
<file path=[Content_Types].xml><?xml version="1.0" encoding="utf-8"?>
<Types xmlns="http://schemas.openxmlformats.org/package/2006/content-types">
  <Override PartName="/word/footnotes.xml" ContentType="application/vnd.openxmlformats-officedocument.wordprocessingml.footnotes+xml"/>
  <Override PartName="/word/diagrams/quickStyle1.xml" ContentType="application/vnd.openxmlformats-officedocument.drawingml.diagramStyle+xml"/>
  <Override PartName="/word/diagrams/quickStyle2.xml" ContentType="application/vnd.openxmlformats-officedocument.drawingml.diagramStyle+xml"/>
  <Default Extension="png" ContentType="image/png"/>
  <Override PartName="/word/diagrams/data3.xml" ContentType="application/vnd.openxmlformats-officedocument.drawingml.diagramData+xml"/>
  <Default Extension="bin" ContentType="application/vnd.openxmlformats-officedocument.oleObject"/>
  <Override PartName="/customXml/itemProps1.xml" ContentType="application/vnd.openxmlformats-officedocument.customXmlProperties+xml"/>
  <Override PartName="/word/diagrams/data1.xml" ContentType="application/vnd.openxmlformats-officedocument.drawingml.diagramData+xml"/>
  <Override PartName="/word/diagrams/data2.xml" ContentType="application/vnd.openxmlformats-officedocument.drawingml.diagramData+xml"/>
  <Override PartName="/word/diagrams/colors2.xml" ContentType="application/vnd.openxmlformats-officedocument.drawingml.diagramColors+xml"/>
  <Override PartName="/word/diagrams/colors3.xml" ContentType="application/vnd.openxmlformats-officedocument.drawingml.diagramColors+xml"/>
  <Override PartName="/word/diagrams/colors1.xml" ContentType="application/vnd.openxmlformats-officedocument.drawingml.diagramColors+xml"/>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diagrams/drawing3.xml" ContentType="application/vnd.ms-office.drawingml.diagramDrawing+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Override PartName="/word/diagrams/drawing2.xml" ContentType="application/vnd.ms-office.drawingml.diagramDrawing+xml"/>
  <Override PartName="/word/theme/theme1.xml" ContentType="application/vnd.openxmlformats-officedocument.theme+xml"/>
  <Override PartName="/word/diagrams/layout3.xml" ContentType="application/vnd.openxmlformats-officedocument.drawingml.diagramLayout+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word/diagrams/layout2.xml" ContentType="application/vnd.openxmlformats-officedocument.drawingml.diagramLayout+xml"/>
  <Override PartName="/word/diagrams/quickStyle3.xml" ContentType="application/vnd.openxmlformats-officedocument.drawingml.diagramStyle+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6B2E" w:rsidRPr="00611F0D" w:rsidRDefault="00B57CC6" w:rsidP="00611F0D">
      <w:pPr>
        <w:spacing w:after="0" w:line="240" w:lineRule="auto"/>
        <w:jc w:val="center"/>
        <w:rPr>
          <w:rFonts w:asciiTheme="majorBidi" w:eastAsia="Times New Roman" w:hAnsiTheme="majorBidi" w:cstheme="majorBidi"/>
          <w:color w:val="000000"/>
          <w:sz w:val="28"/>
          <w:szCs w:val="28"/>
          <w:rtl/>
        </w:rPr>
      </w:pPr>
      <w:r w:rsidRPr="00611F0D">
        <w:rPr>
          <w:rFonts w:asciiTheme="majorBidi" w:eastAsia="Times New Roman" w:hAnsiTheme="majorBidi" w:cstheme="majorBidi"/>
          <w:color w:val="000000"/>
          <w:sz w:val="28"/>
          <w:szCs w:val="28"/>
          <w:rtl/>
        </w:rPr>
        <w:t>الاحصاء</w:t>
      </w:r>
      <w:r w:rsidR="00611F0D" w:rsidRPr="00611F0D">
        <w:rPr>
          <w:rFonts w:asciiTheme="majorBidi" w:eastAsia="Times New Roman" w:hAnsiTheme="majorBidi" w:cstheme="majorBidi"/>
          <w:color w:val="000000"/>
          <w:sz w:val="28"/>
          <w:szCs w:val="28"/>
          <w:rtl/>
        </w:rPr>
        <w:t xml:space="preserve"> الاجتماعي</w:t>
      </w:r>
    </w:p>
    <w:p w:rsidR="005E28AC" w:rsidRDefault="00D46B2E" w:rsidP="00611F0D">
      <w:pPr>
        <w:spacing w:after="0" w:line="240" w:lineRule="auto"/>
        <w:jc w:val="center"/>
        <w:rPr>
          <w:rFonts w:asciiTheme="majorBidi" w:eastAsia="Times New Roman" w:hAnsiTheme="majorBidi" w:cstheme="majorBidi"/>
          <w:color w:val="FF0000"/>
          <w:sz w:val="28"/>
          <w:szCs w:val="28"/>
          <w:rtl/>
        </w:rPr>
      </w:pPr>
      <w:r w:rsidRPr="00611F0D">
        <w:rPr>
          <w:rFonts w:asciiTheme="majorBidi" w:eastAsia="Times New Roman" w:hAnsiTheme="majorBidi" w:cstheme="majorBidi"/>
          <w:color w:val="FF0000"/>
          <w:sz w:val="28"/>
          <w:szCs w:val="28"/>
          <w:rtl/>
        </w:rPr>
        <w:t>المحاضرة</w:t>
      </w:r>
      <w:r w:rsidR="00611F0D" w:rsidRPr="00611F0D">
        <w:rPr>
          <w:rFonts w:asciiTheme="majorBidi" w:eastAsia="Times New Roman" w:hAnsiTheme="majorBidi" w:cstheme="majorBidi"/>
          <w:color w:val="FF0000"/>
          <w:sz w:val="28"/>
          <w:szCs w:val="28"/>
          <w:rtl/>
        </w:rPr>
        <w:t xml:space="preserve"> </w:t>
      </w:r>
      <w:r w:rsidR="00B57CC6" w:rsidRPr="00611F0D">
        <w:rPr>
          <w:rFonts w:asciiTheme="majorBidi" w:eastAsia="Times New Roman" w:hAnsiTheme="majorBidi" w:cstheme="majorBidi"/>
          <w:color w:val="FF0000"/>
          <w:sz w:val="28"/>
          <w:szCs w:val="28"/>
          <w:rtl/>
        </w:rPr>
        <w:t>الاولى</w:t>
      </w:r>
    </w:p>
    <w:p w:rsidR="00E57D65" w:rsidRPr="00E57D65" w:rsidRDefault="00E57D65" w:rsidP="00E57D65">
      <w:pPr>
        <w:spacing w:after="0" w:line="240" w:lineRule="auto"/>
        <w:jc w:val="center"/>
        <w:rPr>
          <w:rFonts w:asciiTheme="majorBidi" w:eastAsia="Times New Roman" w:hAnsiTheme="majorBidi" w:cstheme="majorBidi"/>
          <w:color w:val="FF0000"/>
          <w:sz w:val="28"/>
          <w:szCs w:val="28"/>
        </w:rPr>
      </w:pPr>
      <w:r w:rsidRPr="00E57D65">
        <w:rPr>
          <w:rFonts w:asciiTheme="majorBidi" w:eastAsia="Times New Roman" w:hAnsiTheme="majorBidi" w:cstheme="majorBidi"/>
          <w:b/>
          <w:bCs/>
          <w:color w:val="FF0000"/>
          <w:sz w:val="28"/>
          <w:szCs w:val="28"/>
          <w:rtl/>
        </w:rPr>
        <w:t>مراجعة لما تم تناوله في مقرر مبادئ الإحصاء</w:t>
      </w:r>
      <w:r w:rsidRPr="00E57D65">
        <w:rPr>
          <w:rFonts w:asciiTheme="majorBidi" w:eastAsia="Times New Roman" w:hAnsiTheme="majorBidi" w:cstheme="majorBidi"/>
          <w:b/>
          <w:bCs/>
          <w:color w:val="FF0000"/>
          <w:sz w:val="28"/>
          <w:szCs w:val="28"/>
        </w:rPr>
        <w:t xml:space="preserve"> </w:t>
      </w:r>
    </w:p>
    <w:p w:rsidR="00E57D65" w:rsidRPr="00E57D65" w:rsidRDefault="00E57D65" w:rsidP="00E57D65">
      <w:pPr>
        <w:kinsoku w:val="0"/>
        <w:overflowPunct w:val="0"/>
        <w:spacing w:after="0" w:line="240" w:lineRule="auto"/>
        <w:jc w:val="lowKashida"/>
        <w:textAlignment w:val="baseline"/>
        <w:rPr>
          <w:rFonts w:ascii="Times New Roman" w:eastAsia="Times New Roman" w:hAnsi="Times New Roman" w:cs="Times New Roman"/>
          <w:sz w:val="4"/>
          <w:szCs w:val="4"/>
        </w:rPr>
      </w:pPr>
      <w:r w:rsidRPr="00E57D65">
        <w:rPr>
          <w:rFonts w:ascii="Arial" w:eastAsia="+mn-ea" w:hAnsi="Arial" w:cs="Arial"/>
          <w:b/>
          <w:bCs/>
          <w:kern w:val="24"/>
          <w:sz w:val="28"/>
          <w:szCs w:val="28"/>
          <w:rtl/>
        </w:rPr>
        <w:t>أساليب اجراء البحث الميداني</w:t>
      </w:r>
    </w:p>
    <w:p w:rsidR="00E57D65" w:rsidRPr="00E57D65" w:rsidRDefault="00E57D65" w:rsidP="00E57D65">
      <w:pPr>
        <w:kinsoku w:val="0"/>
        <w:overflowPunct w:val="0"/>
        <w:spacing w:after="0" w:line="240" w:lineRule="auto"/>
        <w:ind w:left="720"/>
        <w:jc w:val="lowKashida"/>
        <w:textAlignment w:val="baseline"/>
        <w:rPr>
          <w:rFonts w:ascii="Times New Roman" w:eastAsia="Times New Roman" w:hAnsi="Times New Roman" w:cs="Times New Roman"/>
          <w:sz w:val="4"/>
          <w:szCs w:val="4"/>
          <w:rtl/>
        </w:rPr>
      </w:pPr>
      <w:proofErr w:type="spellStart"/>
      <w:r>
        <w:rPr>
          <w:rFonts w:ascii="Arial" w:eastAsia="SimSun" w:hAnsi="Times New Roman" w:cs="Times New Roman" w:hint="cs"/>
          <w:kern w:val="24"/>
          <w:sz w:val="28"/>
          <w:szCs w:val="28"/>
          <w:rtl/>
        </w:rPr>
        <w:t>-</w:t>
      </w:r>
      <w:proofErr w:type="spellEnd"/>
      <w:r>
        <w:rPr>
          <w:rFonts w:ascii="Arial" w:eastAsia="SimSun" w:hAnsi="Times New Roman" w:cs="Times New Roman" w:hint="cs"/>
          <w:kern w:val="24"/>
          <w:sz w:val="28"/>
          <w:szCs w:val="28"/>
          <w:rtl/>
        </w:rPr>
        <w:t xml:space="preserve"> </w:t>
      </w:r>
      <w:r w:rsidRPr="00E57D65">
        <w:rPr>
          <w:rFonts w:ascii="Arial" w:eastAsia="SimSun" w:hAnsi="Times New Roman" w:cs="Times New Roman"/>
          <w:kern w:val="24"/>
          <w:sz w:val="28"/>
          <w:szCs w:val="28"/>
          <w:rtl/>
        </w:rPr>
        <w:t>هناك سؤال مهم لابد من الإجابة عليه وهو:</w:t>
      </w:r>
      <w:r w:rsidRPr="00E57D65">
        <w:rPr>
          <w:rFonts w:ascii="Arial" w:eastAsia="SimSun" w:hAnsi="Arial" w:cs="Times New Roman"/>
          <w:kern w:val="24"/>
          <w:sz w:val="28"/>
          <w:szCs w:val="28"/>
          <w:rtl/>
        </w:rPr>
        <w:t xml:space="preserve"> </w:t>
      </w:r>
    </w:p>
    <w:p w:rsidR="00E57D65" w:rsidRPr="00E57D65" w:rsidRDefault="00E57D65" w:rsidP="00DC547F">
      <w:pPr>
        <w:kinsoku w:val="0"/>
        <w:overflowPunct w:val="0"/>
        <w:spacing w:after="0" w:line="240" w:lineRule="auto"/>
        <w:ind w:left="720"/>
        <w:jc w:val="both"/>
        <w:textAlignment w:val="baseline"/>
        <w:rPr>
          <w:rFonts w:ascii="Times New Roman" w:eastAsia="Times New Roman" w:hAnsi="Times New Roman" w:cs="Times New Roman"/>
          <w:sz w:val="4"/>
          <w:szCs w:val="4"/>
          <w:rtl/>
        </w:rPr>
      </w:pPr>
      <w:proofErr w:type="spellStart"/>
      <w:r>
        <w:rPr>
          <w:rFonts w:ascii="Arial" w:eastAsia="SimSun" w:hAnsi="Times New Roman" w:cs="Times New Roman" w:hint="cs"/>
          <w:kern w:val="24"/>
          <w:sz w:val="28"/>
          <w:szCs w:val="28"/>
          <w:rtl/>
        </w:rPr>
        <w:t>-</w:t>
      </w:r>
      <w:proofErr w:type="spellEnd"/>
      <w:r>
        <w:rPr>
          <w:rFonts w:ascii="Arial" w:eastAsia="SimSun" w:hAnsi="Times New Roman" w:cs="Times New Roman" w:hint="cs"/>
          <w:kern w:val="24"/>
          <w:sz w:val="28"/>
          <w:szCs w:val="28"/>
          <w:rtl/>
        </w:rPr>
        <w:t xml:space="preserve"> </w:t>
      </w:r>
      <w:r w:rsidRPr="00E57D65">
        <w:rPr>
          <w:rFonts w:ascii="Arial" w:eastAsia="SimSun" w:hAnsi="Times New Roman" w:cs="Times New Roman"/>
          <w:kern w:val="24"/>
          <w:sz w:val="28"/>
          <w:szCs w:val="28"/>
          <w:rtl/>
        </w:rPr>
        <w:t>هل تشمل الدراسة جميع مفردات المجتمع الإحصائي أم سيطبق على جزء منه؟</w:t>
      </w:r>
      <w:r w:rsidRPr="00E57D65">
        <w:rPr>
          <w:rFonts w:ascii="Arial" w:eastAsia="SimSun" w:hAnsi="Arial" w:cs="Times New Roman"/>
          <w:kern w:val="24"/>
          <w:sz w:val="28"/>
          <w:szCs w:val="28"/>
          <w:rtl/>
        </w:rPr>
        <w:t xml:space="preserve"> </w:t>
      </w:r>
    </w:p>
    <w:p w:rsidR="00B57CC6" w:rsidRPr="00611F0D" w:rsidRDefault="00B57CC6" w:rsidP="00DC547F">
      <w:pPr>
        <w:spacing w:after="0" w:line="240" w:lineRule="auto"/>
        <w:jc w:val="both"/>
        <w:rPr>
          <w:rFonts w:asciiTheme="majorBidi" w:eastAsia="Times New Roman" w:hAnsiTheme="majorBidi" w:cstheme="majorBidi"/>
          <w:color w:val="00B050"/>
          <w:sz w:val="28"/>
          <w:szCs w:val="28"/>
          <w:rtl/>
        </w:rPr>
      </w:pPr>
      <w:r w:rsidRPr="00E57D65">
        <w:rPr>
          <w:rFonts w:asciiTheme="majorBidi" w:eastAsia="Times New Roman" w:hAnsiTheme="majorBidi" w:cstheme="majorBidi"/>
          <w:sz w:val="28"/>
          <w:szCs w:val="28"/>
          <w:rtl/>
        </w:rPr>
        <w:t xml:space="preserve">في حالة اعتماد البحث على دراسة جميع مفردات المجتمع الإحصائي يسمى ذلك </w:t>
      </w:r>
      <w:r w:rsidRPr="00611F0D">
        <w:rPr>
          <w:rFonts w:asciiTheme="majorBidi" w:eastAsia="Times New Roman" w:hAnsiTheme="majorBidi" w:cstheme="majorBidi"/>
          <w:color w:val="00B050"/>
          <w:sz w:val="28"/>
          <w:szCs w:val="28"/>
          <w:rtl/>
        </w:rPr>
        <w:t xml:space="preserve">أسلوب الحصر الشامل </w:t>
      </w:r>
    </w:p>
    <w:p w:rsidR="00B57CC6" w:rsidRDefault="00B57CC6" w:rsidP="00DC547F">
      <w:pPr>
        <w:spacing w:after="0" w:line="240" w:lineRule="auto"/>
        <w:jc w:val="both"/>
        <w:rPr>
          <w:rFonts w:asciiTheme="majorBidi" w:eastAsia="Times New Roman" w:hAnsiTheme="majorBidi" w:cstheme="majorBidi"/>
          <w:color w:val="00B050"/>
          <w:sz w:val="28"/>
          <w:szCs w:val="28"/>
          <w:rtl/>
        </w:rPr>
      </w:pPr>
      <w:r w:rsidRPr="00E57D65">
        <w:rPr>
          <w:rFonts w:asciiTheme="majorBidi" w:eastAsia="Times New Roman" w:hAnsiTheme="majorBidi" w:cstheme="majorBidi"/>
          <w:sz w:val="28"/>
          <w:szCs w:val="28"/>
          <w:rtl/>
        </w:rPr>
        <w:t xml:space="preserve">أما إذا أعتمد البحث على دراسة جزء فقط من مفردات المجتمع الإحصائي يسمى ذلك </w:t>
      </w:r>
      <w:r w:rsidRPr="00611F0D">
        <w:rPr>
          <w:rFonts w:asciiTheme="majorBidi" w:eastAsia="Times New Roman" w:hAnsiTheme="majorBidi" w:cstheme="majorBidi"/>
          <w:color w:val="00B050"/>
          <w:sz w:val="28"/>
          <w:szCs w:val="28"/>
          <w:rtl/>
        </w:rPr>
        <w:t>أسلوب العينة</w:t>
      </w:r>
    </w:p>
    <w:p w:rsidR="00E57D65" w:rsidRPr="00611F0D" w:rsidRDefault="00E57D65" w:rsidP="00DC547F">
      <w:pPr>
        <w:spacing w:after="0" w:line="240" w:lineRule="auto"/>
        <w:jc w:val="both"/>
        <w:rPr>
          <w:rFonts w:asciiTheme="majorBidi" w:eastAsia="Times New Roman" w:hAnsiTheme="majorBidi" w:cstheme="majorBidi"/>
          <w:color w:val="00B050"/>
          <w:sz w:val="28"/>
          <w:szCs w:val="28"/>
          <w:rtl/>
        </w:rPr>
      </w:pPr>
    </w:p>
    <w:p w:rsidR="00B57CC6" w:rsidRPr="00611F0D" w:rsidRDefault="00B57CC6" w:rsidP="00DC547F">
      <w:pPr>
        <w:spacing w:after="0" w:line="240" w:lineRule="auto"/>
        <w:jc w:val="both"/>
        <w:rPr>
          <w:rFonts w:asciiTheme="majorBidi" w:eastAsia="Times New Roman" w:hAnsiTheme="majorBidi" w:cstheme="majorBidi"/>
          <w:color w:val="002060"/>
          <w:sz w:val="28"/>
          <w:szCs w:val="28"/>
          <w:rtl/>
        </w:rPr>
      </w:pPr>
      <w:r w:rsidRPr="00611F0D">
        <w:rPr>
          <w:rFonts w:asciiTheme="majorBidi" w:eastAsia="Times New Roman" w:hAnsiTheme="majorBidi" w:cstheme="majorBidi"/>
          <w:color w:val="002060"/>
          <w:sz w:val="28"/>
          <w:szCs w:val="28"/>
          <w:rtl/>
        </w:rPr>
        <w:t>أسلوب الحصر الشامل</w:t>
      </w:r>
      <w:r w:rsidR="00E57D65">
        <w:rPr>
          <w:rFonts w:asciiTheme="majorBidi" w:eastAsia="Times New Roman" w:hAnsiTheme="majorBidi" w:cstheme="majorBidi" w:hint="cs"/>
          <w:color w:val="002060"/>
          <w:sz w:val="28"/>
          <w:szCs w:val="28"/>
          <w:rtl/>
        </w:rPr>
        <w:t>:</w:t>
      </w:r>
    </w:p>
    <w:p w:rsidR="00B57CC6" w:rsidRDefault="00B57CC6" w:rsidP="00DC547F">
      <w:pPr>
        <w:spacing w:after="0" w:line="240" w:lineRule="auto"/>
        <w:jc w:val="both"/>
        <w:rPr>
          <w:rFonts w:asciiTheme="majorBidi" w:eastAsia="Times New Roman" w:hAnsiTheme="majorBidi" w:cstheme="majorBidi"/>
          <w:sz w:val="28"/>
          <w:szCs w:val="28"/>
          <w:rtl/>
        </w:rPr>
      </w:pPr>
      <w:r w:rsidRPr="00611F0D">
        <w:rPr>
          <w:rFonts w:asciiTheme="majorBidi" w:eastAsia="Times New Roman" w:hAnsiTheme="majorBidi" w:cstheme="majorBidi"/>
          <w:sz w:val="28"/>
          <w:szCs w:val="28"/>
          <w:rtl/>
        </w:rPr>
        <w:t>يمكنا هذا الأسلوب من الحصول على كافة البيانات والمعلومات عن كافة مفردات المجتمع الإحصائي وبالتالي فإن النتائج التي نحصل عليها لا يوجد بها تحيز ولا تحتاج لتعديل لكنها تحتاج إلى وقت وجهد كبيرين</w:t>
      </w:r>
      <w:r w:rsidRPr="00611F0D">
        <w:rPr>
          <w:rFonts w:asciiTheme="majorBidi" w:eastAsia="Times New Roman" w:hAnsiTheme="majorBidi" w:cstheme="majorBidi"/>
          <w:sz w:val="28"/>
          <w:szCs w:val="28"/>
        </w:rPr>
        <w:t xml:space="preserve"> </w:t>
      </w:r>
    </w:p>
    <w:p w:rsidR="00E57D65" w:rsidRPr="00611F0D" w:rsidRDefault="00E57D65" w:rsidP="00DC547F">
      <w:pPr>
        <w:spacing w:after="0" w:line="240" w:lineRule="auto"/>
        <w:jc w:val="both"/>
        <w:rPr>
          <w:rFonts w:asciiTheme="majorBidi" w:eastAsia="Times New Roman" w:hAnsiTheme="majorBidi" w:cstheme="majorBidi"/>
          <w:sz w:val="28"/>
          <w:szCs w:val="28"/>
          <w:rtl/>
        </w:rPr>
      </w:pPr>
    </w:p>
    <w:p w:rsidR="00B57CC6" w:rsidRPr="00611F0D" w:rsidRDefault="00B57CC6" w:rsidP="00DC547F">
      <w:pPr>
        <w:spacing w:after="0" w:line="240" w:lineRule="auto"/>
        <w:jc w:val="both"/>
        <w:rPr>
          <w:rFonts w:asciiTheme="majorBidi" w:eastAsia="Times New Roman" w:hAnsiTheme="majorBidi" w:cstheme="majorBidi"/>
          <w:color w:val="002060"/>
          <w:sz w:val="28"/>
          <w:szCs w:val="28"/>
          <w:rtl/>
        </w:rPr>
      </w:pPr>
      <w:r w:rsidRPr="00611F0D">
        <w:rPr>
          <w:rFonts w:asciiTheme="majorBidi" w:eastAsia="Times New Roman" w:hAnsiTheme="majorBidi" w:cstheme="majorBidi"/>
          <w:color w:val="002060"/>
          <w:sz w:val="28"/>
          <w:szCs w:val="28"/>
          <w:rtl/>
        </w:rPr>
        <w:t>أسلوب العينة</w:t>
      </w:r>
      <w:r w:rsidR="00E57D65">
        <w:rPr>
          <w:rFonts w:asciiTheme="majorBidi" w:eastAsia="Times New Roman" w:hAnsiTheme="majorBidi" w:cstheme="majorBidi" w:hint="cs"/>
          <w:color w:val="002060"/>
          <w:sz w:val="28"/>
          <w:szCs w:val="28"/>
          <w:rtl/>
        </w:rPr>
        <w:t>:</w:t>
      </w:r>
    </w:p>
    <w:p w:rsidR="00B57CC6" w:rsidRDefault="00B57CC6" w:rsidP="00DC547F">
      <w:pPr>
        <w:spacing w:after="0" w:line="240" w:lineRule="auto"/>
        <w:jc w:val="both"/>
        <w:rPr>
          <w:rFonts w:asciiTheme="majorBidi" w:eastAsia="Times New Roman" w:hAnsiTheme="majorBidi" w:cstheme="majorBidi"/>
          <w:sz w:val="28"/>
          <w:szCs w:val="28"/>
          <w:rtl/>
        </w:rPr>
      </w:pPr>
      <w:r w:rsidRPr="00611F0D">
        <w:rPr>
          <w:rFonts w:asciiTheme="majorBidi" w:eastAsia="Times New Roman" w:hAnsiTheme="majorBidi" w:cstheme="majorBidi"/>
          <w:sz w:val="28"/>
          <w:szCs w:val="28"/>
          <w:rtl/>
        </w:rPr>
        <w:t xml:space="preserve">يبدوا هذا الأسلوب على العكس من أسلوب الحصر الشامل حيث تقتصر الدراسة فيه على جزء من المجتمع </w:t>
      </w:r>
      <w:proofErr w:type="spellStart"/>
      <w:r w:rsidRPr="00611F0D">
        <w:rPr>
          <w:rFonts w:asciiTheme="majorBidi" w:eastAsia="Times New Roman" w:hAnsiTheme="majorBidi" w:cstheme="majorBidi"/>
          <w:sz w:val="28"/>
          <w:szCs w:val="28"/>
          <w:rtl/>
        </w:rPr>
        <w:t>الإحصائي،</w:t>
      </w:r>
      <w:proofErr w:type="spellEnd"/>
      <w:r w:rsidRPr="00611F0D">
        <w:rPr>
          <w:rFonts w:asciiTheme="majorBidi" w:eastAsia="Times New Roman" w:hAnsiTheme="majorBidi" w:cstheme="majorBidi"/>
          <w:sz w:val="28"/>
          <w:szCs w:val="28"/>
          <w:rtl/>
        </w:rPr>
        <w:t xml:space="preserve"> لذا فهذا الأسلوب يوفر الوقت و الجهد و التكاليف ويصلح للمجتمعات غير المحدودة. إلا ان أهم عيوب هذا النوع هو ما يسمى بخطأ التحيز </w:t>
      </w:r>
      <w:r w:rsidRPr="00611F0D">
        <w:rPr>
          <w:rFonts w:asciiTheme="majorBidi" w:eastAsia="Times New Roman" w:hAnsiTheme="majorBidi" w:cstheme="majorBidi"/>
          <w:sz w:val="28"/>
          <w:szCs w:val="28"/>
        </w:rPr>
        <w:t>Sampling Bias</w:t>
      </w:r>
      <w:r w:rsidRPr="00611F0D">
        <w:rPr>
          <w:rFonts w:asciiTheme="majorBidi" w:eastAsia="Times New Roman" w:hAnsiTheme="majorBidi" w:cstheme="majorBidi"/>
          <w:sz w:val="28"/>
          <w:szCs w:val="28"/>
          <w:rtl/>
        </w:rPr>
        <w:t xml:space="preserve"> . </w:t>
      </w:r>
    </w:p>
    <w:p w:rsidR="00E57D65" w:rsidRPr="00611F0D" w:rsidRDefault="00E57D65" w:rsidP="00611F0D">
      <w:pPr>
        <w:spacing w:after="0" w:line="240" w:lineRule="auto"/>
        <w:rPr>
          <w:rFonts w:asciiTheme="majorBidi" w:eastAsia="Times New Roman" w:hAnsiTheme="majorBidi" w:cstheme="majorBidi"/>
          <w:sz w:val="28"/>
          <w:szCs w:val="28"/>
          <w:rtl/>
        </w:rPr>
      </w:pPr>
    </w:p>
    <w:p w:rsidR="00B57CC6" w:rsidRPr="00611F0D" w:rsidRDefault="00B57CC6" w:rsidP="00611F0D">
      <w:pPr>
        <w:spacing w:after="0" w:line="240" w:lineRule="auto"/>
        <w:rPr>
          <w:rFonts w:asciiTheme="majorBidi" w:eastAsia="Times New Roman" w:hAnsiTheme="majorBidi" w:cstheme="majorBidi"/>
          <w:color w:val="FF0000"/>
          <w:sz w:val="28"/>
          <w:szCs w:val="28"/>
          <w:rtl/>
        </w:rPr>
      </w:pPr>
      <w:r w:rsidRPr="00611F0D">
        <w:rPr>
          <w:rFonts w:asciiTheme="majorBidi" w:eastAsia="Times New Roman" w:hAnsiTheme="majorBidi" w:cstheme="majorBidi"/>
          <w:color w:val="FF0000"/>
          <w:sz w:val="28"/>
          <w:szCs w:val="28"/>
          <w:rtl/>
        </w:rPr>
        <w:t>اقسام مجتمع البحث</w:t>
      </w:r>
    </w:p>
    <w:p w:rsidR="00B57CC6" w:rsidRPr="00611F0D" w:rsidRDefault="00B57CC6" w:rsidP="00611F0D">
      <w:pPr>
        <w:spacing w:after="0" w:line="240" w:lineRule="auto"/>
        <w:rPr>
          <w:rFonts w:asciiTheme="majorBidi" w:eastAsia="Times New Roman" w:hAnsiTheme="majorBidi" w:cstheme="majorBidi"/>
          <w:color w:val="00B050"/>
          <w:sz w:val="28"/>
          <w:szCs w:val="28"/>
        </w:rPr>
      </w:pPr>
      <w:r w:rsidRPr="00611F0D">
        <w:rPr>
          <w:rFonts w:asciiTheme="majorBidi" w:eastAsia="Times New Roman" w:hAnsiTheme="majorBidi" w:cstheme="majorBidi"/>
          <w:color w:val="00B050"/>
          <w:sz w:val="28"/>
          <w:szCs w:val="28"/>
          <w:rtl/>
        </w:rPr>
        <w:t>قسم بعض العلماء مجتمع البحث الى قسمين:</w:t>
      </w:r>
    </w:p>
    <w:p w:rsidR="001D5C86" w:rsidRPr="00611F0D" w:rsidRDefault="00B76451" w:rsidP="00611F0D">
      <w:pPr>
        <w:numPr>
          <w:ilvl w:val="1"/>
          <w:numId w:val="1"/>
        </w:numPr>
        <w:spacing w:after="0" w:line="240" w:lineRule="auto"/>
        <w:rPr>
          <w:rFonts w:asciiTheme="majorBidi" w:eastAsia="Times New Roman" w:hAnsiTheme="majorBidi" w:cstheme="majorBidi"/>
          <w:sz w:val="28"/>
          <w:szCs w:val="28"/>
          <w:rtl/>
        </w:rPr>
      </w:pPr>
      <w:r w:rsidRPr="00611F0D">
        <w:rPr>
          <w:rFonts w:asciiTheme="majorBidi" w:eastAsia="Times New Roman" w:hAnsiTheme="majorBidi" w:cstheme="majorBidi"/>
          <w:sz w:val="28"/>
          <w:szCs w:val="28"/>
          <w:rtl/>
        </w:rPr>
        <w:t>المجتمع الكلي للبحث</w:t>
      </w:r>
    </w:p>
    <w:p w:rsidR="00B57CC6" w:rsidRDefault="00B76451" w:rsidP="00611F0D">
      <w:pPr>
        <w:numPr>
          <w:ilvl w:val="1"/>
          <w:numId w:val="1"/>
        </w:numPr>
        <w:spacing w:after="0" w:line="240" w:lineRule="auto"/>
        <w:rPr>
          <w:rFonts w:asciiTheme="majorBidi" w:eastAsia="Times New Roman" w:hAnsiTheme="majorBidi" w:cstheme="majorBidi"/>
          <w:sz w:val="28"/>
          <w:szCs w:val="28"/>
        </w:rPr>
      </w:pPr>
      <w:r w:rsidRPr="00611F0D">
        <w:rPr>
          <w:rFonts w:asciiTheme="majorBidi" w:eastAsia="Times New Roman" w:hAnsiTheme="majorBidi" w:cstheme="majorBidi"/>
          <w:sz w:val="28"/>
          <w:szCs w:val="28"/>
          <w:rtl/>
        </w:rPr>
        <w:t>المجتمع الذي يمكن التعرف عليه</w:t>
      </w:r>
    </w:p>
    <w:p w:rsidR="00E57D65" w:rsidRPr="00611F0D" w:rsidRDefault="00E57D65" w:rsidP="00E57D65">
      <w:pPr>
        <w:spacing w:after="0" w:line="240" w:lineRule="auto"/>
        <w:ind w:left="1080"/>
        <w:rPr>
          <w:rFonts w:asciiTheme="majorBidi" w:eastAsia="Times New Roman" w:hAnsiTheme="majorBidi" w:cstheme="majorBidi"/>
          <w:sz w:val="28"/>
          <w:szCs w:val="28"/>
        </w:rPr>
      </w:pPr>
    </w:p>
    <w:p w:rsidR="00B57CC6" w:rsidRPr="00611F0D" w:rsidRDefault="00B57CC6" w:rsidP="00611F0D">
      <w:pPr>
        <w:numPr>
          <w:ilvl w:val="0"/>
          <w:numId w:val="1"/>
        </w:numPr>
        <w:spacing w:after="0" w:line="240" w:lineRule="auto"/>
        <w:rPr>
          <w:rFonts w:asciiTheme="majorBidi" w:eastAsia="Times New Roman" w:hAnsiTheme="majorBidi" w:cstheme="majorBidi"/>
          <w:sz w:val="28"/>
          <w:szCs w:val="28"/>
        </w:rPr>
      </w:pPr>
      <w:r w:rsidRPr="00611F0D">
        <w:rPr>
          <w:rFonts w:asciiTheme="majorBidi" w:eastAsia="Times New Roman" w:hAnsiTheme="majorBidi" w:cstheme="majorBidi"/>
          <w:color w:val="00B050"/>
          <w:sz w:val="28"/>
          <w:szCs w:val="28"/>
          <w:rtl/>
        </w:rPr>
        <w:t>مجتمع البحث</w:t>
      </w:r>
      <w:r w:rsidRPr="00611F0D">
        <w:rPr>
          <w:rFonts w:asciiTheme="majorBidi" w:eastAsia="Times New Roman" w:hAnsiTheme="majorBidi" w:cstheme="majorBidi"/>
          <w:sz w:val="28"/>
          <w:szCs w:val="28"/>
          <w:rtl/>
        </w:rPr>
        <w:t xml:space="preserve"> هو مصطلح علمي يراد به كل من يمكن أن تعمم عليه نتائج البحث</w:t>
      </w:r>
    </w:p>
    <w:p w:rsidR="00B57CC6" w:rsidRDefault="00B57CC6" w:rsidP="00611F0D">
      <w:pPr>
        <w:numPr>
          <w:ilvl w:val="0"/>
          <w:numId w:val="1"/>
        </w:numPr>
        <w:spacing w:after="0" w:line="240" w:lineRule="auto"/>
        <w:rPr>
          <w:rFonts w:asciiTheme="majorBidi" w:eastAsia="Times New Roman" w:hAnsiTheme="majorBidi" w:cstheme="majorBidi"/>
          <w:sz w:val="28"/>
          <w:szCs w:val="28"/>
        </w:rPr>
      </w:pPr>
      <w:r w:rsidRPr="00611F0D">
        <w:rPr>
          <w:rFonts w:asciiTheme="majorBidi" w:eastAsia="Times New Roman" w:hAnsiTheme="majorBidi" w:cstheme="majorBidi"/>
          <w:color w:val="00B050"/>
          <w:sz w:val="28"/>
          <w:szCs w:val="28"/>
          <w:rtl/>
        </w:rPr>
        <w:t>عينة البحث</w:t>
      </w:r>
      <w:r w:rsidRPr="00611F0D">
        <w:rPr>
          <w:rFonts w:asciiTheme="majorBidi" w:eastAsia="Times New Roman" w:hAnsiTheme="majorBidi" w:cstheme="majorBidi"/>
          <w:sz w:val="28"/>
          <w:szCs w:val="28"/>
          <w:rtl/>
        </w:rPr>
        <w:t xml:space="preserve"> بأنها جزء من المجتمع اختير بطريقة علمية بشرط ان تمثل المجتمع ككل</w:t>
      </w:r>
    </w:p>
    <w:p w:rsidR="00B57CC6" w:rsidRPr="00E57D65" w:rsidRDefault="00B57CC6" w:rsidP="00E57D65">
      <w:pPr>
        <w:spacing w:after="0" w:line="240" w:lineRule="auto"/>
        <w:jc w:val="center"/>
        <w:rPr>
          <w:rFonts w:asciiTheme="majorBidi" w:eastAsia="Times New Roman" w:hAnsiTheme="majorBidi" w:cstheme="majorBidi"/>
          <w:sz w:val="36"/>
          <w:szCs w:val="36"/>
          <w:u w:val="single"/>
          <w:rtl/>
        </w:rPr>
      </w:pPr>
      <w:r w:rsidRPr="00E57D65">
        <w:rPr>
          <w:rFonts w:asciiTheme="majorBidi" w:eastAsia="Times New Roman" w:hAnsiTheme="majorBidi" w:cstheme="majorBidi"/>
          <w:sz w:val="36"/>
          <w:szCs w:val="36"/>
          <w:u w:val="single"/>
          <w:rtl/>
        </w:rPr>
        <w:t>طرق اختيار العينات</w:t>
      </w:r>
    </w:p>
    <w:p w:rsidR="00B57CC6" w:rsidRDefault="00B57CC6" w:rsidP="00611F0D">
      <w:pPr>
        <w:spacing w:after="0" w:line="240" w:lineRule="auto"/>
        <w:jc w:val="center"/>
        <w:rPr>
          <w:rFonts w:asciiTheme="majorBidi" w:eastAsia="Times New Roman" w:hAnsiTheme="majorBidi" w:cstheme="majorBidi"/>
          <w:sz w:val="28"/>
          <w:szCs w:val="28"/>
          <w:rtl/>
        </w:rPr>
      </w:pPr>
      <w:r w:rsidRPr="00611F0D">
        <w:rPr>
          <w:rFonts w:asciiTheme="majorBidi" w:eastAsia="Times New Roman" w:hAnsiTheme="majorBidi" w:cstheme="majorBidi"/>
          <w:noProof/>
          <w:sz w:val="28"/>
          <w:szCs w:val="28"/>
          <w:rtl/>
        </w:rPr>
        <w:drawing>
          <wp:inline distT="0" distB="0" distL="0" distR="0">
            <wp:extent cx="5067300" cy="2628900"/>
            <wp:effectExtent l="38100" t="19050" r="0" b="19050"/>
            <wp:docPr id="1" name="رسم تخطيطي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rsidR="00611F0D" w:rsidRPr="00611F0D" w:rsidRDefault="00611F0D" w:rsidP="00611F0D">
      <w:pPr>
        <w:spacing w:after="0" w:line="240" w:lineRule="auto"/>
        <w:rPr>
          <w:rFonts w:asciiTheme="majorBidi" w:eastAsia="Times New Roman" w:hAnsiTheme="majorBidi" w:cstheme="majorBidi"/>
          <w:sz w:val="28"/>
          <w:szCs w:val="28"/>
          <w:rtl/>
        </w:rPr>
      </w:pPr>
    </w:p>
    <w:p w:rsidR="00B57CC6" w:rsidRPr="00611F0D" w:rsidRDefault="00B57CC6" w:rsidP="00DC547F">
      <w:pPr>
        <w:spacing w:after="0" w:line="240" w:lineRule="auto"/>
        <w:jc w:val="both"/>
        <w:rPr>
          <w:rFonts w:asciiTheme="majorBidi" w:eastAsia="Times New Roman" w:hAnsiTheme="majorBidi" w:cstheme="majorBidi"/>
          <w:color w:val="7030A0"/>
          <w:sz w:val="28"/>
          <w:szCs w:val="28"/>
          <w:rtl/>
        </w:rPr>
      </w:pPr>
      <w:r w:rsidRPr="00611F0D">
        <w:rPr>
          <w:rFonts w:asciiTheme="majorBidi" w:eastAsia="Times New Roman" w:hAnsiTheme="majorBidi" w:cstheme="majorBidi"/>
          <w:color w:val="7030A0"/>
          <w:sz w:val="28"/>
          <w:szCs w:val="28"/>
          <w:rtl/>
        </w:rPr>
        <w:t>المتغير والثابت في البحث العلمي</w:t>
      </w:r>
    </w:p>
    <w:p w:rsidR="001D5C86" w:rsidRDefault="00B76451" w:rsidP="00DC547F">
      <w:pPr>
        <w:numPr>
          <w:ilvl w:val="0"/>
          <w:numId w:val="2"/>
        </w:numPr>
        <w:spacing w:after="0" w:line="240" w:lineRule="auto"/>
        <w:jc w:val="both"/>
        <w:rPr>
          <w:rFonts w:asciiTheme="majorBidi" w:eastAsia="Times New Roman" w:hAnsiTheme="majorBidi" w:cstheme="majorBidi"/>
          <w:color w:val="000000" w:themeColor="text1"/>
          <w:sz w:val="28"/>
          <w:szCs w:val="28"/>
        </w:rPr>
      </w:pPr>
      <w:proofErr w:type="spellStart"/>
      <w:r w:rsidRPr="00611F0D">
        <w:rPr>
          <w:rFonts w:asciiTheme="majorBidi" w:eastAsia="Times New Roman" w:hAnsiTheme="majorBidi" w:cstheme="majorBidi"/>
          <w:color w:val="FF0000"/>
          <w:sz w:val="28"/>
          <w:szCs w:val="28"/>
          <w:rtl/>
        </w:rPr>
        <w:t>المتغير:</w:t>
      </w:r>
      <w:proofErr w:type="spellEnd"/>
      <w:r w:rsidRPr="00611F0D">
        <w:rPr>
          <w:rFonts w:asciiTheme="majorBidi" w:eastAsia="Times New Roman" w:hAnsiTheme="majorBidi" w:cstheme="majorBidi"/>
          <w:color w:val="000000" w:themeColor="text1"/>
          <w:sz w:val="28"/>
          <w:szCs w:val="28"/>
          <w:rtl/>
        </w:rPr>
        <w:t xml:space="preserve"> هو أي خاصية أو صفة سواء للأفراد أو الأشكال والتي تختلف من شخص لآخر ومن وقت لآخر مثل </w:t>
      </w:r>
      <w:proofErr w:type="spellStart"/>
      <w:r w:rsidRPr="00611F0D">
        <w:rPr>
          <w:rFonts w:asciiTheme="majorBidi" w:eastAsia="Times New Roman" w:hAnsiTheme="majorBidi" w:cstheme="majorBidi"/>
          <w:color w:val="000000" w:themeColor="text1"/>
          <w:sz w:val="28"/>
          <w:szCs w:val="28"/>
          <w:rtl/>
        </w:rPr>
        <w:t>الطول،</w:t>
      </w:r>
      <w:proofErr w:type="spellEnd"/>
      <w:r w:rsidRPr="00611F0D">
        <w:rPr>
          <w:rFonts w:asciiTheme="majorBidi" w:eastAsia="Times New Roman" w:hAnsiTheme="majorBidi" w:cstheme="majorBidi"/>
          <w:color w:val="000000" w:themeColor="text1"/>
          <w:sz w:val="28"/>
          <w:szCs w:val="28"/>
          <w:rtl/>
        </w:rPr>
        <w:t xml:space="preserve"> الذكاء </w:t>
      </w:r>
      <w:proofErr w:type="spellStart"/>
      <w:r w:rsidRPr="00611F0D">
        <w:rPr>
          <w:rFonts w:asciiTheme="majorBidi" w:eastAsia="Times New Roman" w:hAnsiTheme="majorBidi" w:cstheme="majorBidi"/>
          <w:color w:val="000000" w:themeColor="text1"/>
          <w:sz w:val="28"/>
          <w:szCs w:val="28"/>
          <w:rtl/>
        </w:rPr>
        <w:t>،</w:t>
      </w:r>
      <w:proofErr w:type="spellEnd"/>
      <w:r w:rsidRPr="00611F0D">
        <w:rPr>
          <w:rFonts w:asciiTheme="majorBidi" w:eastAsia="Times New Roman" w:hAnsiTheme="majorBidi" w:cstheme="majorBidi"/>
          <w:color w:val="000000" w:themeColor="text1"/>
          <w:sz w:val="28"/>
          <w:szCs w:val="28"/>
          <w:rtl/>
        </w:rPr>
        <w:t xml:space="preserve"> التحصيل ويعمل الباحث على دراستها وقياسها.</w:t>
      </w:r>
    </w:p>
    <w:p w:rsidR="00E57D65" w:rsidRPr="00611F0D" w:rsidRDefault="00E57D65" w:rsidP="00DC547F">
      <w:pPr>
        <w:spacing w:after="0" w:line="240" w:lineRule="auto"/>
        <w:ind w:left="785"/>
        <w:jc w:val="both"/>
        <w:rPr>
          <w:rFonts w:asciiTheme="majorBidi" w:eastAsia="Times New Roman" w:hAnsiTheme="majorBidi" w:cstheme="majorBidi"/>
          <w:color w:val="000000" w:themeColor="text1"/>
          <w:sz w:val="28"/>
          <w:szCs w:val="28"/>
        </w:rPr>
      </w:pPr>
    </w:p>
    <w:p w:rsidR="001D5C86" w:rsidRPr="00611F0D" w:rsidRDefault="00B76451" w:rsidP="00DC547F">
      <w:pPr>
        <w:numPr>
          <w:ilvl w:val="0"/>
          <w:numId w:val="2"/>
        </w:numPr>
        <w:spacing w:after="0" w:line="240" w:lineRule="auto"/>
        <w:jc w:val="both"/>
        <w:rPr>
          <w:rFonts w:asciiTheme="majorBidi" w:eastAsia="Times New Roman" w:hAnsiTheme="majorBidi" w:cstheme="majorBidi"/>
          <w:color w:val="000000" w:themeColor="text1"/>
          <w:sz w:val="28"/>
          <w:szCs w:val="28"/>
        </w:rPr>
      </w:pPr>
      <w:proofErr w:type="spellStart"/>
      <w:r w:rsidRPr="00611F0D">
        <w:rPr>
          <w:rFonts w:asciiTheme="majorBidi" w:eastAsia="Times New Roman" w:hAnsiTheme="majorBidi" w:cstheme="majorBidi"/>
          <w:color w:val="FF0000"/>
          <w:sz w:val="28"/>
          <w:szCs w:val="28"/>
          <w:rtl/>
        </w:rPr>
        <w:t>الثابت:</w:t>
      </w:r>
      <w:proofErr w:type="spellEnd"/>
      <w:r w:rsidRPr="00611F0D">
        <w:rPr>
          <w:rFonts w:asciiTheme="majorBidi" w:eastAsia="Times New Roman" w:hAnsiTheme="majorBidi" w:cstheme="majorBidi"/>
          <w:color w:val="000000" w:themeColor="text1"/>
          <w:sz w:val="28"/>
          <w:szCs w:val="28"/>
          <w:rtl/>
        </w:rPr>
        <w:t xml:space="preserve"> هي الصفات أو الظواهر التي لا </w:t>
      </w:r>
      <w:proofErr w:type="spellStart"/>
      <w:r w:rsidRPr="00611F0D">
        <w:rPr>
          <w:rFonts w:asciiTheme="majorBidi" w:eastAsia="Times New Roman" w:hAnsiTheme="majorBidi" w:cstheme="majorBidi"/>
          <w:color w:val="000000" w:themeColor="text1"/>
          <w:sz w:val="28"/>
          <w:szCs w:val="28"/>
          <w:rtl/>
        </w:rPr>
        <w:t>تتغير،</w:t>
      </w:r>
      <w:proofErr w:type="spellEnd"/>
      <w:r w:rsidRPr="00611F0D">
        <w:rPr>
          <w:rFonts w:asciiTheme="majorBidi" w:eastAsia="Times New Roman" w:hAnsiTheme="majorBidi" w:cstheme="majorBidi"/>
          <w:color w:val="000000" w:themeColor="text1"/>
          <w:sz w:val="28"/>
          <w:szCs w:val="28"/>
          <w:rtl/>
        </w:rPr>
        <w:t xml:space="preserve"> أو أي صفة أو خاصية تأخذ صفة واحدة ومن الممكن أخذ متغير وتحويله الى ثابت مثل درجة الحرارة في الغرفــــة. والباحث يسعى الى تثبيت عدد من المتغيرات في دراسته للتخلص من تأثيرها .</w:t>
      </w:r>
      <w:r w:rsidRPr="00611F0D">
        <w:rPr>
          <w:rFonts w:asciiTheme="majorBidi" w:eastAsia="Times New Roman" w:hAnsiTheme="majorBidi" w:cstheme="majorBidi"/>
          <w:color w:val="000000" w:themeColor="text1"/>
          <w:sz w:val="28"/>
          <w:szCs w:val="28"/>
        </w:rPr>
        <w:t xml:space="preserve"> </w:t>
      </w:r>
    </w:p>
    <w:p w:rsidR="00B57CC6" w:rsidRPr="00611F0D" w:rsidRDefault="00B57CC6" w:rsidP="00611F0D">
      <w:pPr>
        <w:spacing w:after="0" w:line="240" w:lineRule="auto"/>
        <w:ind w:left="785"/>
        <w:jc w:val="center"/>
        <w:rPr>
          <w:rFonts w:asciiTheme="majorBidi" w:eastAsia="Times New Roman" w:hAnsiTheme="majorBidi" w:cstheme="majorBidi"/>
          <w:color w:val="FF0000"/>
          <w:sz w:val="28"/>
          <w:szCs w:val="28"/>
          <w:rtl/>
        </w:rPr>
      </w:pPr>
      <w:r w:rsidRPr="00611F0D">
        <w:rPr>
          <w:rFonts w:asciiTheme="majorBidi" w:eastAsia="Times New Roman" w:hAnsiTheme="majorBidi" w:cstheme="majorBidi"/>
          <w:color w:val="FF0000"/>
          <w:sz w:val="28"/>
          <w:szCs w:val="28"/>
          <w:rtl/>
        </w:rPr>
        <w:lastRenderedPageBreak/>
        <w:t>تصنيف المتغيرات</w:t>
      </w:r>
    </w:p>
    <w:p w:rsidR="00DA56B2" w:rsidRPr="00611F0D" w:rsidRDefault="00DA56B2" w:rsidP="00E97A61">
      <w:pPr>
        <w:spacing w:after="0" w:line="240" w:lineRule="auto"/>
        <w:ind w:left="-1"/>
        <w:jc w:val="center"/>
        <w:rPr>
          <w:rFonts w:asciiTheme="majorBidi" w:eastAsia="Times New Roman" w:hAnsiTheme="majorBidi" w:cstheme="majorBidi"/>
          <w:color w:val="000000" w:themeColor="text1"/>
          <w:sz w:val="28"/>
          <w:szCs w:val="28"/>
          <w:rtl/>
        </w:rPr>
      </w:pPr>
      <w:r w:rsidRPr="00611F0D">
        <w:rPr>
          <w:rFonts w:asciiTheme="majorBidi" w:eastAsia="Times New Roman" w:hAnsiTheme="majorBidi" w:cstheme="majorBidi"/>
          <w:noProof/>
          <w:color w:val="000000" w:themeColor="text1"/>
          <w:sz w:val="28"/>
          <w:szCs w:val="28"/>
          <w:rtl/>
        </w:rPr>
        <w:drawing>
          <wp:inline distT="0" distB="0" distL="0" distR="0">
            <wp:extent cx="4543425" cy="2190750"/>
            <wp:effectExtent l="0" t="19050" r="0" b="19050"/>
            <wp:docPr id="2" name="رسم تخطيطي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inline>
        </w:drawing>
      </w:r>
    </w:p>
    <w:p w:rsidR="00DA56B2" w:rsidRPr="00611F0D" w:rsidRDefault="00DA56B2" w:rsidP="00611F0D">
      <w:pPr>
        <w:spacing w:after="0" w:line="240" w:lineRule="auto"/>
        <w:ind w:left="785"/>
        <w:jc w:val="center"/>
        <w:rPr>
          <w:rFonts w:asciiTheme="majorBidi" w:eastAsia="Times New Roman" w:hAnsiTheme="majorBidi" w:cstheme="majorBidi"/>
          <w:color w:val="FF0000"/>
          <w:sz w:val="28"/>
          <w:szCs w:val="28"/>
          <w:rtl/>
        </w:rPr>
      </w:pPr>
      <w:r w:rsidRPr="00611F0D">
        <w:rPr>
          <w:rFonts w:asciiTheme="majorBidi" w:eastAsia="Times New Roman" w:hAnsiTheme="majorBidi" w:cstheme="majorBidi"/>
          <w:color w:val="FF0000"/>
          <w:sz w:val="28"/>
          <w:szCs w:val="28"/>
          <w:rtl/>
        </w:rPr>
        <w:t>الخطوات الواجب مراعاتها بعد جمع البيانات</w:t>
      </w:r>
    </w:p>
    <w:p w:rsidR="00DA56B2" w:rsidRPr="00611F0D" w:rsidRDefault="00DA56B2" w:rsidP="00611F0D">
      <w:pPr>
        <w:spacing w:after="0" w:line="240" w:lineRule="auto"/>
        <w:ind w:left="785"/>
        <w:rPr>
          <w:rFonts w:asciiTheme="majorBidi" w:eastAsia="Times New Roman" w:hAnsiTheme="majorBidi" w:cstheme="majorBidi"/>
          <w:color w:val="000000" w:themeColor="text1"/>
          <w:sz w:val="28"/>
          <w:szCs w:val="28"/>
        </w:rPr>
      </w:pPr>
      <w:r w:rsidRPr="00611F0D">
        <w:rPr>
          <w:rFonts w:asciiTheme="majorBidi" w:eastAsia="Times New Roman" w:hAnsiTheme="majorBidi" w:cstheme="majorBidi"/>
          <w:color w:val="000000" w:themeColor="text1"/>
          <w:sz w:val="28"/>
          <w:szCs w:val="28"/>
          <w:rtl/>
        </w:rPr>
        <w:t>هناك عدد من الخطوات يجب على الباحث مراعاتها بعد جمع البيانات منها :</w:t>
      </w:r>
    </w:p>
    <w:p w:rsidR="001D5C86" w:rsidRPr="00611F0D" w:rsidRDefault="00B76451" w:rsidP="00E97A61">
      <w:pPr>
        <w:numPr>
          <w:ilvl w:val="1"/>
          <w:numId w:val="3"/>
        </w:numPr>
        <w:tabs>
          <w:tab w:val="clear" w:pos="1440"/>
          <w:tab w:val="num" w:pos="1800"/>
        </w:tabs>
        <w:spacing w:after="0" w:line="240" w:lineRule="auto"/>
        <w:ind w:left="1800"/>
        <w:rPr>
          <w:rFonts w:asciiTheme="majorBidi" w:eastAsia="Times New Roman" w:hAnsiTheme="majorBidi" w:cstheme="majorBidi"/>
          <w:color w:val="000000" w:themeColor="text1"/>
          <w:sz w:val="28"/>
          <w:szCs w:val="28"/>
          <w:rtl/>
        </w:rPr>
      </w:pPr>
      <w:r w:rsidRPr="00611F0D">
        <w:rPr>
          <w:rFonts w:asciiTheme="majorBidi" w:eastAsia="Times New Roman" w:hAnsiTheme="majorBidi" w:cstheme="majorBidi"/>
          <w:color w:val="000000" w:themeColor="text1"/>
          <w:sz w:val="28"/>
          <w:szCs w:val="28"/>
          <w:rtl/>
        </w:rPr>
        <w:t>تسجيل البيانات</w:t>
      </w:r>
    </w:p>
    <w:p w:rsidR="001D5C86" w:rsidRPr="00611F0D" w:rsidRDefault="00B76451" w:rsidP="00E97A61">
      <w:pPr>
        <w:numPr>
          <w:ilvl w:val="1"/>
          <w:numId w:val="3"/>
        </w:numPr>
        <w:tabs>
          <w:tab w:val="clear" w:pos="1440"/>
          <w:tab w:val="num" w:pos="1800"/>
        </w:tabs>
        <w:spacing w:after="0" w:line="240" w:lineRule="auto"/>
        <w:ind w:left="1800"/>
        <w:rPr>
          <w:rFonts w:asciiTheme="majorBidi" w:eastAsia="Times New Roman" w:hAnsiTheme="majorBidi" w:cstheme="majorBidi"/>
          <w:color w:val="000000" w:themeColor="text1"/>
          <w:sz w:val="28"/>
          <w:szCs w:val="28"/>
          <w:rtl/>
        </w:rPr>
      </w:pPr>
      <w:r w:rsidRPr="00611F0D">
        <w:rPr>
          <w:rFonts w:asciiTheme="majorBidi" w:eastAsia="Times New Roman" w:hAnsiTheme="majorBidi" w:cstheme="majorBidi"/>
          <w:color w:val="000000" w:themeColor="text1"/>
          <w:sz w:val="28"/>
          <w:szCs w:val="28"/>
          <w:rtl/>
        </w:rPr>
        <w:t>ترميز البيانات</w:t>
      </w:r>
    </w:p>
    <w:p w:rsidR="00DA56B2" w:rsidRPr="00611F0D" w:rsidRDefault="00DA56B2" w:rsidP="00E97A61">
      <w:pPr>
        <w:spacing w:after="0" w:line="240" w:lineRule="auto"/>
        <w:ind w:left="2520"/>
        <w:rPr>
          <w:rFonts w:asciiTheme="majorBidi" w:eastAsia="Times New Roman" w:hAnsiTheme="majorBidi" w:cstheme="majorBidi"/>
          <w:color w:val="000000" w:themeColor="text1"/>
          <w:sz w:val="28"/>
          <w:szCs w:val="28"/>
          <w:rtl/>
        </w:rPr>
      </w:pPr>
      <w:proofErr w:type="spellStart"/>
      <w:r w:rsidRPr="00611F0D">
        <w:rPr>
          <w:rFonts w:asciiTheme="majorBidi" w:eastAsia="Times New Roman" w:hAnsiTheme="majorBidi" w:cstheme="majorBidi"/>
          <w:color w:val="000000" w:themeColor="text1"/>
          <w:sz w:val="28"/>
          <w:szCs w:val="28"/>
          <w:rtl/>
        </w:rPr>
        <w:t>1-</w:t>
      </w:r>
      <w:proofErr w:type="spellEnd"/>
      <w:r w:rsidRPr="00611F0D">
        <w:rPr>
          <w:rFonts w:asciiTheme="majorBidi" w:eastAsia="Times New Roman" w:hAnsiTheme="majorBidi" w:cstheme="majorBidi"/>
          <w:color w:val="000000" w:themeColor="text1"/>
          <w:sz w:val="28"/>
          <w:szCs w:val="28"/>
          <w:rtl/>
        </w:rPr>
        <w:t xml:space="preserve"> الترميز الرقمي أو العددي</w:t>
      </w:r>
    </w:p>
    <w:p w:rsidR="00DA56B2" w:rsidRPr="00611F0D" w:rsidRDefault="00DA56B2" w:rsidP="00E97A61">
      <w:pPr>
        <w:spacing w:after="0" w:line="240" w:lineRule="auto"/>
        <w:ind w:left="2520"/>
        <w:rPr>
          <w:rFonts w:asciiTheme="majorBidi" w:eastAsia="Times New Roman" w:hAnsiTheme="majorBidi" w:cstheme="majorBidi"/>
          <w:color w:val="000000" w:themeColor="text1"/>
          <w:sz w:val="28"/>
          <w:szCs w:val="28"/>
          <w:rtl/>
        </w:rPr>
      </w:pPr>
      <w:proofErr w:type="spellStart"/>
      <w:r w:rsidRPr="00611F0D">
        <w:rPr>
          <w:rFonts w:asciiTheme="majorBidi" w:eastAsia="Times New Roman" w:hAnsiTheme="majorBidi" w:cstheme="majorBidi"/>
          <w:color w:val="000000" w:themeColor="text1"/>
          <w:sz w:val="28"/>
          <w:szCs w:val="28"/>
          <w:rtl/>
        </w:rPr>
        <w:t>2-</w:t>
      </w:r>
      <w:proofErr w:type="spellEnd"/>
      <w:r w:rsidRPr="00611F0D">
        <w:rPr>
          <w:rFonts w:asciiTheme="majorBidi" w:eastAsia="Times New Roman" w:hAnsiTheme="majorBidi" w:cstheme="majorBidi"/>
          <w:color w:val="000000" w:themeColor="text1"/>
          <w:sz w:val="28"/>
          <w:szCs w:val="28"/>
          <w:rtl/>
        </w:rPr>
        <w:t xml:space="preserve"> الترميز الأبجدي أو الحرفي </w:t>
      </w:r>
    </w:p>
    <w:p w:rsidR="00DA56B2" w:rsidRPr="00611F0D" w:rsidRDefault="00DA56B2" w:rsidP="00E97A61">
      <w:pPr>
        <w:spacing w:after="0" w:line="240" w:lineRule="auto"/>
        <w:ind w:left="2520"/>
        <w:rPr>
          <w:rFonts w:asciiTheme="majorBidi" w:eastAsia="Times New Roman" w:hAnsiTheme="majorBidi" w:cstheme="majorBidi"/>
          <w:color w:val="000000" w:themeColor="text1"/>
          <w:sz w:val="28"/>
          <w:szCs w:val="28"/>
          <w:rtl/>
        </w:rPr>
      </w:pPr>
      <w:proofErr w:type="spellStart"/>
      <w:r w:rsidRPr="00611F0D">
        <w:rPr>
          <w:rFonts w:asciiTheme="majorBidi" w:eastAsia="Times New Roman" w:hAnsiTheme="majorBidi" w:cstheme="majorBidi"/>
          <w:color w:val="000000" w:themeColor="text1"/>
          <w:sz w:val="28"/>
          <w:szCs w:val="28"/>
          <w:rtl/>
        </w:rPr>
        <w:t>3-</w:t>
      </w:r>
      <w:proofErr w:type="spellEnd"/>
      <w:r w:rsidRPr="00611F0D">
        <w:rPr>
          <w:rFonts w:asciiTheme="majorBidi" w:eastAsia="Times New Roman" w:hAnsiTheme="majorBidi" w:cstheme="majorBidi"/>
          <w:color w:val="000000" w:themeColor="text1"/>
          <w:sz w:val="28"/>
          <w:szCs w:val="28"/>
          <w:rtl/>
        </w:rPr>
        <w:t xml:space="preserve"> الترميز الأبجدي الرقمي</w:t>
      </w:r>
    </w:p>
    <w:p w:rsidR="001D5C86" w:rsidRPr="00611F0D" w:rsidRDefault="00B76451" w:rsidP="00E97A61">
      <w:pPr>
        <w:numPr>
          <w:ilvl w:val="1"/>
          <w:numId w:val="4"/>
        </w:numPr>
        <w:tabs>
          <w:tab w:val="clear" w:pos="1440"/>
          <w:tab w:val="num" w:pos="1800"/>
        </w:tabs>
        <w:spacing w:after="0" w:line="240" w:lineRule="auto"/>
        <w:ind w:left="1800"/>
        <w:rPr>
          <w:rFonts w:asciiTheme="majorBidi" w:eastAsia="Times New Roman" w:hAnsiTheme="majorBidi" w:cstheme="majorBidi"/>
          <w:color w:val="000000" w:themeColor="text1"/>
          <w:sz w:val="28"/>
          <w:szCs w:val="28"/>
          <w:rtl/>
        </w:rPr>
      </w:pPr>
      <w:r w:rsidRPr="00611F0D">
        <w:rPr>
          <w:rFonts w:asciiTheme="majorBidi" w:eastAsia="Times New Roman" w:hAnsiTheme="majorBidi" w:cstheme="majorBidi"/>
          <w:color w:val="000000" w:themeColor="text1"/>
          <w:sz w:val="28"/>
          <w:szCs w:val="28"/>
          <w:rtl/>
        </w:rPr>
        <w:t>تصنيف البيانات</w:t>
      </w:r>
    </w:p>
    <w:p w:rsidR="001D5C86" w:rsidRDefault="00B76451" w:rsidP="00E97A61">
      <w:pPr>
        <w:numPr>
          <w:ilvl w:val="1"/>
          <w:numId w:val="4"/>
        </w:numPr>
        <w:tabs>
          <w:tab w:val="clear" w:pos="1440"/>
          <w:tab w:val="num" w:pos="1800"/>
        </w:tabs>
        <w:spacing w:after="0" w:line="240" w:lineRule="auto"/>
        <w:ind w:left="1800"/>
        <w:rPr>
          <w:rFonts w:asciiTheme="majorBidi" w:eastAsia="Times New Roman" w:hAnsiTheme="majorBidi" w:cstheme="majorBidi"/>
          <w:color w:val="000000" w:themeColor="text1"/>
          <w:sz w:val="28"/>
          <w:szCs w:val="28"/>
        </w:rPr>
      </w:pPr>
      <w:r w:rsidRPr="00611F0D">
        <w:rPr>
          <w:rFonts w:asciiTheme="majorBidi" w:eastAsia="Times New Roman" w:hAnsiTheme="majorBidi" w:cstheme="majorBidi"/>
          <w:color w:val="000000" w:themeColor="text1"/>
          <w:sz w:val="28"/>
          <w:szCs w:val="28"/>
          <w:rtl/>
        </w:rPr>
        <w:t>مراجعة وتنقية البيانات</w:t>
      </w:r>
    </w:p>
    <w:p w:rsidR="00980214" w:rsidRPr="00980214" w:rsidRDefault="00980214" w:rsidP="00980214">
      <w:pPr>
        <w:numPr>
          <w:ilvl w:val="0"/>
          <w:numId w:val="4"/>
        </w:numPr>
        <w:spacing w:after="0" w:line="240" w:lineRule="auto"/>
        <w:rPr>
          <w:rFonts w:asciiTheme="majorBidi" w:eastAsia="Times New Roman" w:hAnsiTheme="majorBidi" w:cstheme="majorBidi"/>
          <w:color w:val="FF0000"/>
          <w:sz w:val="28"/>
          <w:szCs w:val="28"/>
        </w:rPr>
      </w:pPr>
      <w:r w:rsidRPr="00980214">
        <w:rPr>
          <w:rFonts w:asciiTheme="majorBidi" w:eastAsia="Times New Roman" w:hAnsiTheme="majorBidi" w:cstheme="majorBidi"/>
          <w:b/>
          <w:bCs/>
          <w:color w:val="FF0000"/>
          <w:sz w:val="28"/>
          <w:szCs w:val="28"/>
          <w:rtl/>
        </w:rPr>
        <w:t>طرق عرض البيانات</w:t>
      </w:r>
    </w:p>
    <w:p w:rsidR="00DA56B2" w:rsidRDefault="00DA56B2" w:rsidP="00DC547F">
      <w:pPr>
        <w:spacing w:after="0" w:line="240" w:lineRule="auto"/>
        <w:ind w:left="360"/>
        <w:jc w:val="both"/>
        <w:rPr>
          <w:rFonts w:asciiTheme="majorBidi" w:eastAsia="Times New Roman" w:hAnsiTheme="majorBidi" w:cstheme="majorBidi"/>
          <w:color w:val="000000" w:themeColor="text1"/>
          <w:sz w:val="28"/>
          <w:szCs w:val="28"/>
          <w:rtl/>
        </w:rPr>
      </w:pPr>
      <w:r w:rsidRPr="00611F0D">
        <w:rPr>
          <w:rFonts w:asciiTheme="majorBidi" w:eastAsia="Times New Roman" w:hAnsiTheme="majorBidi" w:cstheme="majorBidi"/>
          <w:color w:val="000000" w:themeColor="text1"/>
          <w:sz w:val="28"/>
          <w:szCs w:val="28"/>
          <w:rtl/>
        </w:rPr>
        <w:t xml:space="preserve">وهناك عدة طرق لعرض وتبويب البيانات </w:t>
      </w:r>
      <w:proofErr w:type="spellStart"/>
      <w:r w:rsidRPr="00611F0D">
        <w:rPr>
          <w:rFonts w:asciiTheme="majorBidi" w:eastAsia="Times New Roman" w:hAnsiTheme="majorBidi" w:cstheme="majorBidi"/>
          <w:color w:val="000000" w:themeColor="text1"/>
          <w:sz w:val="28"/>
          <w:szCs w:val="28"/>
          <w:rtl/>
        </w:rPr>
        <w:t>الا</w:t>
      </w:r>
      <w:proofErr w:type="spellEnd"/>
      <w:r w:rsidRPr="00611F0D">
        <w:rPr>
          <w:rFonts w:asciiTheme="majorBidi" w:eastAsia="Times New Roman" w:hAnsiTheme="majorBidi" w:cstheme="majorBidi"/>
          <w:color w:val="000000" w:themeColor="text1"/>
          <w:sz w:val="28"/>
          <w:szCs w:val="28"/>
          <w:rtl/>
        </w:rPr>
        <w:t xml:space="preserve"> أن من أبسط تلك الطرق للتعبير عن البيانات هى أن تدمج هذه البيانات  في صيغة كتابية إلا أن هذه الطريقة يشوبها الكثير من العيوب</w:t>
      </w:r>
      <w:r w:rsidRPr="00611F0D">
        <w:rPr>
          <w:rFonts w:asciiTheme="majorBidi" w:eastAsia="Times New Roman" w:hAnsiTheme="majorBidi" w:cstheme="majorBidi"/>
          <w:color w:val="000000" w:themeColor="text1"/>
          <w:sz w:val="28"/>
          <w:szCs w:val="28"/>
        </w:rPr>
        <w:t xml:space="preserve"> </w:t>
      </w:r>
      <w:r w:rsidR="00980214">
        <w:rPr>
          <w:rFonts w:asciiTheme="majorBidi" w:eastAsia="Times New Roman" w:hAnsiTheme="majorBidi" w:cstheme="majorBidi" w:hint="cs"/>
          <w:color w:val="000000" w:themeColor="text1"/>
          <w:sz w:val="28"/>
          <w:szCs w:val="28"/>
          <w:rtl/>
        </w:rPr>
        <w:t>.</w:t>
      </w:r>
    </w:p>
    <w:p w:rsidR="00980214" w:rsidRPr="00611F0D" w:rsidRDefault="00980214" w:rsidP="00980214">
      <w:pPr>
        <w:spacing w:after="0" w:line="240" w:lineRule="auto"/>
        <w:ind w:left="360"/>
        <w:rPr>
          <w:rFonts w:asciiTheme="majorBidi" w:eastAsia="Times New Roman" w:hAnsiTheme="majorBidi" w:cstheme="majorBidi"/>
          <w:color w:val="000000" w:themeColor="text1"/>
          <w:sz w:val="28"/>
          <w:szCs w:val="28"/>
        </w:rPr>
      </w:pPr>
    </w:p>
    <w:p w:rsidR="00DA56B2" w:rsidRPr="00980214" w:rsidRDefault="00DA56B2" w:rsidP="00980214">
      <w:pPr>
        <w:numPr>
          <w:ilvl w:val="0"/>
          <w:numId w:val="4"/>
        </w:numPr>
        <w:spacing w:after="0" w:line="240" w:lineRule="auto"/>
        <w:rPr>
          <w:rFonts w:asciiTheme="majorBidi" w:eastAsia="Times New Roman" w:hAnsiTheme="majorBidi" w:cstheme="majorBidi"/>
          <w:b/>
          <w:bCs/>
          <w:color w:val="FF0000"/>
          <w:sz w:val="28"/>
          <w:szCs w:val="28"/>
        </w:rPr>
      </w:pPr>
      <w:r w:rsidRPr="00980214">
        <w:rPr>
          <w:rFonts w:asciiTheme="majorBidi" w:eastAsia="Times New Roman" w:hAnsiTheme="majorBidi" w:cstheme="majorBidi"/>
          <w:b/>
          <w:bCs/>
          <w:color w:val="FF0000"/>
          <w:sz w:val="28"/>
          <w:szCs w:val="28"/>
          <w:rtl/>
        </w:rPr>
        <w:t>أما الطرق الفنية في عرض البيانات الاحصائية فهي:</w:t>
      </w:r>
    </w:p>
    <w:p w:rsidR="001D5C86" w:rsidRPr="00611F0D" w:rsidRDefault="00980214" w:rsidP="00980214">
      <w:pPr>
        <w:spacing w:after="0" w:line="240" w:lineRule="auto"/>
        <w:ind w:left="2520"/>
        <w:rPr>
          <w:rFonts w:asciiTheme="majorBidi" w:eastAsia="Times New Roman" w:hAnsiTheme="majorBidi" w:cstheme="majorBidi"/>
          <w:color w:val="000000" w:themeColor="text1"/>
          <w:sz w:val="28"/>
          <w:szCs w:val="28"/>
          <w:rtl/>
        </w:rPr>
      </w:pPr>
      <w:r>
        <w:rPr>
          <w:rFonts w:asciiTheme="majorBidi" w:eastAsia="Times New Roman" w:hAnsiTheme="majorBidi" w:cstheme="majorBidi" w:hint="cs"/>
          <w:color w:val="000000" w:themeColor="text1"/>
          <w:sz w:val="28"/>
          <w:szCs w:val="28"/>
          <w:rtl/>
        </w:rPr>
        <w:t xml:space="preserve">أولاً : </w:t>
      </w:r>
      <w:r w:rsidR="00B76451" w:rsidRPr="00611F0D">
        <w:rPr>
          <w:rFonts w:asciiTheme="majorBidi" w:eastAsia="Times New Roman" w:hAnsiTheme="majorBidi" w:cstheme="majorBidi"/>
          <w:color w:val="000000" w:themeColor="text1"/>
          <w:sz w:val="28"/>
          <w:szCs w:val="28"/>
          <w:rtl/>
        </w:rPr>
        <w:t>العرض الجدولى للبيانات</w:t>
      </w:r>
      <w:r w:rsidR="00B76451" w:rsidRPr="00611F0D">
        <w:rPr>
          <w:rFonts w:asciiTheme="majorBidi" w:eastAsia="Times New Roman" w:hAnsiTheme="majorBidi" w:cstheme="majorBidi"/>
          <w:color w:val="000000" w:themeColor="text1"/>
          <w:sz w:val="28"/>
          <w:szCs w:val="28"/>
        </w:rPr>
        <w:t xml:space="preserve"> </w:t>
      </w:r>
    </w:p>
    <w:p w:rsidR="001D5C86" w:rsidRPr="00611F0D" w:rsidRDefault="00980214" w:rsidP="00980214">
      <w:pPr>
        <w:spacing w:after="0" w:line="240" w:lineRule="auto"/>
        <w:ind w:left="2520"/>
        <w:rPr>
          <w:rFonts w:asciiTheme="majorBidi" w:eastAsia="Times New Roman" w:hAnsiTheme="majorBidi" w:cstheme="majorBidi"/>
          <w:color w:val="000000" w:themeColor="text1"/>
          <w:sz w:val="28"/>
          <w:szCs w:val="28"/>
          <w:rtl/>
        </w:rPr>
      </w:pPr>
      <w:r>
        <w:rPr>
          <w:rFonts w:asciiTheme="majorBidi" w:eastAsia="Times New Roman" w:hAnsiTheme="majorBidi" w:cstheme="majorBidi" w:hint="cs"/>
          <w:color w:val="000000" w:themeColor="text1"/>
          <w:sz w:val="28"/>
          <w:szCs w:val="28"/>
          <w:rtl/>
        </w:rPr>
        <w:t xml:space="preserve">ثانياً : </w:t>
      </w:r>
      <w:r w:rsidR="00B76451" w:rsidRPr="00611F0D">
        <w:rPr>
          <w:rFonts w:asciiTheme="majorBidi" w:eastAsia="Times New Roman" w:hAnsiTheme="majorBidi" w:cstheme="majorBidi"/>
          <w:color w:val="000000" w:themeColor="text1"/>
          <w:sz w:val="28"/>
          <w:szCs w:val="28"/>
          <w:rtl/>
        </w:rPr>
        <w:t>العرض البيانى للبيانات</w:t>
      </w:r>
    </w:p>
    <w:p w:rsidR="00E97A61" w:rsidRDefault="00E97A61" w:rsidP="00611F0D">
      <w:pPr>
        <w:spacing w:after="0" w:line="240" w:lineRule="auto"/>
        <w:rPr>
          <w:rFonts w:asciiTheme="majorBidi" w:eastAsia="Times New Roman" w:hAnsiTheme="majorBidi" w:cs="Times New Roman"/>
          <w:color w:val="FF0000"/>
          <w:sz w:val="28"/>
          <w:szCs w:val="28"/>
          <w:rtl/>
        </w:rPr>
      </w:pPr>
    </w:p>
    <w:p w:rsidR="00E97A61" w:rsidRPr="00E97A61" w:rsidRDefault="00E97A61" w:rsidP="00611F0D">
      <w:pPr>
        <w:spacing w:after="0" w:line="240" w:lineRule="auto"/>
        <w:rPr>
          <w:rFonts w:asciiTheme="majorBidi" w:eastAsia="Times New Roman" w:hAnsiTheme="majorBidi" w:cstheme="majorBidi"/>
          <w:color w:val="FF0000"/>
          <w:sz w:val="28"/>
          <w:szCs w:val="28"/>
          <w:u w:val="single"/>
          <w:rtl/>
        </w:rPr>
      </w:pPr>
      <w:r w:rsidRPr="00E97A61">
        <w:rPr>
          <w:rFonts w:asciiTheme="majorBidi" w:eastAsia="Times New Roman" w:hAnsiTheme="majorBidi" w:cs="Times New Roman" w:hint="cs"/>
          <w:color w:val="FF0000"/>
          <w:sz w:val="28"/>
          <w:szCs w:val="28"/>
          <w:u w:val="single"/>
          <w:rtl/>
        </w:rPr>
        <w:t>أولاً</w:t>
      </w:r>
      <w:r w:rsidRPr="00E97A61">
        <w:rPr>
          <w:rFonts w:asciiTheme="majorBidi" w:eastAsia="Times New Roman" w:hAnsiTheme="majorBidi" w:cs="Times New Roman"/>
          <w:color w:val="FF0000"/>
          <w:sz w:val="28"/>
          <w:szCs w:val="28"/>
          <w:u w:val="single"/>
          <w:rtl/>
        </w:rPr>
        <w:t xml:space="preserve"> : </w:t>
      </w:r>
      <w:r w:rsidRPr="00E97A61">
        <w:rPr>
          <w:rFonts w:asciiTheme="majorBidi" w:eastAsia="Times New Roman" w:hAnsiTheme="majorBidi" w:cs="Times New Roman" w:hint="cs"/>
          <w:color w:val="FF0000"/>
          <w:sz w:val="28"/>
          <w:szCs w:val="28"/>
          <w:u w:val="single"/>
          <w:rtl/>
        </w:rPr>
        <w:t>العرض</w:t>
      </w:r>
      <w:r w:rsidRPr="00E97A61">
        <w:rPr>
          <w:rFonts w:asciiTheme="majorBidi" w:eastAsia="Times New Roman" w:hAnsiTheme="majorBidi" w:cs="Times New Roman"/>
          <w:color w:val="FF0000"/>
          <w:sz w:val="28"/>
          <w:szCs w:val="28"/>
          <w:u w:val="single"/>
          <w:rtl/>
        </w:rPr>
        <w:t xml:space="preserve"> </w:t>
      </w:r>
      <w:r w:rsidRPr="00E97A61">
        <w:rPr>
          <w:rFonts w:asciiTheme="majorBidi" w:eastAsia="Times New Roman" w:hAnsiTheme="majorBidi" w:cs="Times New Roman" w:hint="cs"/>
          <w:color w:val="FF0000"/>
          <w:sz w:val="28"/>
          <w:szCs w:val="28"/>
          <w:u w:val="single"/>
          <w:rtl/>
        </w:rPr>
        <w:t>الجدولى</w:t>
      </w:r>
      <w:r w:rsidRPr="00E97A61">
        <w:rPr>
          <w:rFonts w:asciiTheme="majorBidi" w:eastAsia="Times New Roman" w:hAnsiTheme="majorBidi" w:cs="Times New Roman"/>
          <w:color w:val="FF0000"/>
          <w:sz w:val="28"/>
          <w:szCs w:val="28"/>
          <w:u w:val="single"/>
          <w:rtl/>
        </w:rPr>
        <w:t xml:space="preserve"> </w:t>
      </w:r>
      <w:r w:rsidRPr="00E97A61">
        <w:rPr>
          <w:rFonts w:asciiTheme="majorBidi" w:eastAsia="Times New Roman" w:hAnsiTheme="majorBidi" w:cs="Times New Roman" w:hint="cs"/>
          <w:color w:val="FF0000"/>
          <w:sz w:val="28"/>
          <w:szCs w:val="28"/>
          <w:u w:val="single"/>
          <w:rtl/>
        </w:rPr>
        <w:t>للبيانات</w:t>
      </w:r>
    </w:p>
    <w:p w:rsidR="00DA56B2" w:rsidRPr="00611F0D" w:rsidRDefault="00DA56B2" w:rsidP="00DC547F">
      <w:pPr>
        <w:spacing w:after="0" w:line="240" w:lineRule="auto"/>
        <w:jc w:val="both"/>
        <w:rPr>
          <w:rFonts w:asciiTheme="majorBidi" w:eastAsia="Times New Roman" w:hAnsiTheme="majorBidi" w:cstheme="majorBidi"/>
          <w:color w:val="000000" w:themeColor="text1"/>
          <w:sz w:val="28"/>
          <w:szCs w:val="28"/>
        </w:rPr>
      </w:pPr>
      <w:r w:rsidRPr="00611F0D">
        <w:rPr>
          <w:rFonts w:asciiTheme="majorBidi" w:eastAsia="Times New Roman" w:hAnsiTheme="majorBidi" w:cstheme="majorBidi"/>
          <w:color w:val="000000" w:themeColor="text1"/>
          <w:sz w:val="28"/>
          <w:szCs w:val="28"/>
          <w:rtl/>
        </w:rPr>
        <w:t>ويقصد بالعرض الجدولى للبيانات أن يتم تلخيص البيانات محل الدراسة وتصنيفها فى صورة جداول تعبر عن القيم التى أخذها المتغير من خلال البيانات التى جمعها و تكرار كل قيمة من تلك القيم.</w:t>
      </w:r>
    </w:p>
    <w:p w:rsidR="001D5C86" w:rsidRPr="00611F0D" w:rsidRDefault="00B76451" w:rsidP="00DC547F">
      <w:pPr>
        <w:numPr>
          <w:ilvl w:val="0"/>
          <w:numId w:val="6"/>
        </w:numPr>
        <w:spacing w:after="0" w:line="240" w:lineRule="auto"/>
        <w:jc w:val="both"/>
        <w:rPr>
          <w:rFonts w:asciiTheme="majorBidi" w:eastAsia="Times New Roman" w:hAnsiTheme="majorBidi" w:cstheme="majorBidi"/>
          <w:color w:val="000000" w:themeColor="text1"/>
          <w:sz w:val="28"/>
          <w:szCs w:val="28"/>
        </w:rPr>
      </w:pPr>
      <w:r w:rsidRPr="00611F0D">
        <w:rPr>
          <w:rFonts w:asciiTheme="majorBidi" w:eastAsia="Times New Roman" w:hAnsiTheme="majorBidi" w:cstheme="majorBidi"/>
          <w:color w:val="000000" w:themeColor="text1"/>
          <w:sz w:val="28"/>
          <w:szCs w:val="28"/>
          <w:rtl/>
        </w:rPr>
        <w:t>تعبر عن الحقائق الكمية المعروضة بعدد كبير من الارقام في جداول بطريقة منظمة</w:t>
      </w:r>
    </w:p>
    <w:p w:rsidR="001D5C86" w:rsidRPr="00611F0D" w:rsidRDefault="00B76451" w:rsidP="00DC547F">
      <w:pPr>
        <w:numPr>
          <w:ilvl w:val="0"/>
          <w:numId w:val="6"/>
        </w:numPr>
        <w:spacing w:after="0" w:line="240" w:lineRule="auto"/>
        <w:jc w:val="both"/>
        <w:rPr>
          <w:rFonts w:asciiTheme="majorBidi" w:eastAsia="Times New Roman" w:hAnsiTheme="majorBidi" w:cstheme="majorBidi"/>
          <w:color w:val="000000" w:themeColor="text1"/>
          <w:sz w:val="28"/>
          <w:szCs w:val="28"/>
          <w:rtl/>
        </w:rPr>
      </w:pPr>
      <w:r w:rsidRPr="00611F0D">
        <w:rPr>
          <w:rFonts w:asciiTheme="majorBidi" w:eastAsia="Times New Roman" w:hAnsiTheme="majorBidi" w:cstheme="majorBidi"/>
          <w:color w:val="000000" w:themeColor="text1"/>
          <w:sz w:val="28"/>
          <w:szCs w:val="28"/>
          <w:rtl/>
        </w:rPr>
        <w:t xml:space="preserve">تلخيص المعلومات الرقمية الكثيرة </w:t>
      </w:r>
      <w:proofErr w:type="spellStart"/>
      <w:r w:rsidRPr="00611F0D">
        <w:rPr>
          <w:rFonts w:asciiTheme="majorBidi" w:eastAsia="Times New Roman" w:hAnsiTheme="majorBidi" w:cstheme="majorBidi"/>
          <w:color w:val="000000" w:themeColor="text1"/>
          <w:sz w:val="28"/>
          <w:szCs w:val="28"/>
          <w:rtl/>
        </w:rPr>
        <w:t>العدد،</w:t>
      </w:r>
      <w:proofErr w:type="spellEnd"/>
      <w:r w:rsidRPr="00611F0D">
        <w:rPr>
          <w:rFonts w:asciiTheme="majorBidi" w:eastAsia="Times New Roman" w:hAnsiTheme="majorBidi" w:cstheme="majorBidi"/>
          <w:color w:val="000000" w:themeColor="text1"/>
          <w:sz w:val="28"/>
          <w:szCs w:val="28"/>
          <w:rtl/>
        </w:rPr>
        <w:t xml:space="preserve"> المتغيرة </w:t>
      </w:r>
      <w:proofErr w:type="spellStart"/>
      <w:r w:rsidRPr="00611F0D">
        <w:rPr>
          <w:rFonts w:asciiTheme="majorBidi" w:eastAsia="Times New Roman" w:hAnsiTheme="majorBidi" w:cstheme="majorBidi"/>
          <w:color w:val="000000" w:themeColor="text1"/>
          <w:sz w:val="28"/>
          <w:szCs w:val="28"/>
          <w:rtl/>
        </w:rPr>
        <w:t>القيم،</w:t>
      </w:r>
      <w:proofErr w:type="spellEnd"/>
      <w:r w:rsidRPr="00611F0D">
        <w:rPr>
          <w:rFonts w:asciiTheme="majorBidi" w:eastAsia="Times New Roman" w:hAnsiTheme="majorBidi" w:cstheme="majorBidi"/>
          <w:color w:val="000000" w:themeColor="text1"/>
          <w:sz w:val="28"/>
          <w:szCs w:val="28"/>
          <w:rtl/>
        </w:rPr>
        <w:t xml:space="preserve"> مما يسهل التعرف عليها.</w:t>
      </w:r>
    </w:p>
    <w:p w:rsidR="001D5C86" w:rsidRPr="00611F0D" w:rsidRDefault="00B76451" w:rsidP="00DC547F">
      <w:pPr>
        <w:numPr>
          <w:ilvl w:val="0"/>
          <w:numId w:val="6"/>
        </w:numPr>
        <w:spacing w:after="0" w:line="240" w:lineRule="auto"/>
        <w:jc w:val="both"/>
        <w:rPr>
          <w:rFonts w:asciiTheme="majorBidi" w:eastAsia="Times New Roman" w:hAnsiTheme="majorBidi" w:cstheme="majorBidi"/>
          <w:color w:val="000000" w:themeColor="text1"/>
          <w:sz w:val="28"/>
          <w:szCs w:val="28"/>
          <w:rtl/>
        </w:rPr>
      </w:pPr>
      <w:r w:rsidRPr="00611F0D">
        <w:rPr>
          <w:rFonts w:asciiTheme="majorBidi" w:eastAsia="Times New Roman" w:hAnsiTheme="majorBidi" w:cstheme="majorBidi"/>
          <w:color w:val="000000" w:themeColor="text1"/>
          <w:sz w:val="28"/>
          <w:szCs w:val="28"/>
          <w:rtl/>
        </w:rPr>
        <w:t>الاستيعاب وبسهولة عدد كبير من الموضوعات</w:t>
      </w:r>
    </w:p>
    <w:p w:rsidR="001D5C86" w:rsidRDefault="00B76451" w:rsidP="00DC547F">
      <w:pPr>
        <w:numPr>
          <w:ilvl w:val="0"/>
          <w:numId w:val="6"/>
        </w:numPr>
        <w:spacing w:after="0" w:line="240" w:lineRule="auto"/>
        <w:jc w:val="both"/>
        <w:rPr>
          <w:rFonts w:asciiTheme="majorBidi" w:eastAsia="Times New Roman" w:hAnsiTheme="majorBidi" w:cstheme="majorBidi"/>
          <w:color w:val="000000" w:themeColor="text1"/>
          <w:sz w:val="28"/>
          <w:szCs w:val="28"/>
        </w:rPr>
      </w:pPr>
      <w:r w:rsidRPr="00611F0D">
        <w:rPr>
          <w:rFonts w:asciiTheme="majorBidi" w:eastAsia="Times New Roman" w:hAnsiTheme="majorBidi" w:cstheme="majorBidi"/>
          <w:color w:val="000000" w:themeColor="text1"/>
          <w:sz w:val="28"/>
          <w:szCs w:val="28"/>
          <w:rtl/>
        </w:rPr>
        <w:t xml:space="preserve">اظهار البيانات بأكبر وضوح ممكن وأصغر حيز مستطاع </w:t>
      </w:r>
    </w:p>
    <w:p w:rsidR="00DA56B2" w:rsidRPr="00E97A61" w:rsidRDefault="00DA56B2" w:rsidP="00DC547F">
      <w:pPr>
        <w:spacing w:after="0" w:line="240" w:lineRule="auto"/>
        <w:jc w:val="both"/>
        <w:rPr>
          <w:rFonts w:asciiTheme="majorBidi" w:eastAsia="Times New Roman" w:hAnsiTheme="majorBidi" w:cstheme="majorBidi"/>
          <w:b/>
          <w:bCs/>
          <w:color w:val="000000" w:themeColor="text1"/>
          <w:sz w:val="28"/>
          <w:szCs w:val="28"/>
          <w:u w:val="single"/>
        </w:rPr>
      </w:pPr>
      <w:r w:rsidRPr="00E97A61">
        <w:rPr>
          <w:rFonts w:asciiTheme="majorBidi" w:eastAsia="Times New Roman" w:hAnsiTheme="majorBidi" w:cstheme="majorBidi"/>
          <w:b/>
          <w:bCs/>
          <w:color w:val="000000" w:themeColor="text1"/>
          <w:sz w:val="28"/>
          <w:szCs w:val="28"/>
          <w:u w:val="single"/>
          <w:rtl/>
        </w:rPr>
        <w:t>تتكون اجزاء الجدول مما يلي:</w:t>
      </w:r>
    </w:p>
    <w:p w:rsidR="001D5C86" w:rsidRPr="00611F0D" w:rsidRDefault="00B76451" w:rsidP="00DC547F">
      <w:pPr>
        <w:numPr>
          <w:ilvl w:val="1"/>
          <w:numId w:val="7"/>
        </w:numPr>
        <w:tabs>
          <w:tab w:val="clear" w:pos="1440"/>
        </w:tabs>
        <w:spacing w:after="0" w:line="240" w:lineRule="auto"/>
        <w:ind w:left="708" w:hanging="284"/>
        <w:jc w:val="both"/>
        <w:rPr>
          <w:rFonts w:asciiTheme="majorBidi" w:eastAsia="Times New Roman" w:hAnsiTheme="majorBidi" w:cstheme="majorBidi"/>
          <w:color w:val="000000" w:themeColor="text1"/>
          <w:sz w:val="28"/>
          <w:szCs w:val="28"/>
          <w:rtl/>
        </w:rPr>
      </w:pPr>
      <w:r w:rsidRPr="00611F0D">
        <w:rPr>
          <w:rFonts w:asciiTheme="majorBidi" w:eastAsia="Times New Roman" w:hAnsiTheme="majorBidi" w:cstheme="majorBidi"/>
          <w:color w:val="000000" w:themeColor="text1"/>
          <w:sz w:val="28"/>
          <w:szCs w:val="28"/>
          <w:rtl/>
        </w:rPr>
        <w:t xml:space="preserve">رقم </w:t>
      </w:r>
      <w:proofErr w:type="spellStart"/>
      <w:r w:rsidRPr="00611F0D">
        <w:rPr>
          <w:rFonts w:asciiTheme="majorBidi" w:eastAsia="Times New Roman" w:hAnsiTheme="majorBidi" w:cstheme="majorBidi"/>
          <w:color w:val="000000" w:themeColor="text1"/>
          <w:sz w:val="28"/>
          <w:szCs w:val="28"/>
          <w:rtl/>
        </w:rPr>
        <w:t>الجدول:</w:t>
      </w:r>
      <w:proofErr w:type="spellEnd"/>
      <w:r w:rsidRPr="00611F0D">
        <w:rPr>
          <w:rFonts w:asciiTheme="majorBidi" w:eastAsia="Times New Roman" w:hAnsiTheme="majorBidi" w:cstheme="majorBidi"/>
          <w:color w:val="000000" w:themeColor="text1"/>
          <w:sz w:val="28"/>
          <w:szCs w:val="28"/>
          <w:rtl/>
        </w:rPr>
        <w:t xml:space="preserve"> يجب ان يرقم كل جدول حتى تسهل الاشارة اليه.</w:t>
      </w:r>
    </w:p>
    <w:p w:rsidR="001D5C86" w:rsidRPr="00611F0D" w:rsidRDefault="00B76451" w:rsidP="00DC547F">
      <w:pPr>
        <w:numPr>
          <w:ilvl w:val="1"/>
          <w:numId w:val="7"/>
        </w:numPr>
        <w:tabs>
          <w:tab w:val="clear" w:pos="1440"/>
        </w:tabs>
        <w:spacing w:after="0" w:line="240" w:lineRule="auto"/>
        <w:ind w:left="708" w:hanging="284"/>
        <w:jc w:val="both"/>
        <w:rPr>
          <w:rFonts w:asciiTheme="majorBidi" w:eastAsia="Times New Roman" w:hAnsiTheme="majorBidi" w:cstheme="majorBidi"/>
          <w:color w:val="000000" w:themeColor="text1"/>
          <w:sz w:val="28"/>
          <w:szCs w:val="28"/>
          <w:rtl/>
        </w:rPr>
      </w:pPr>
      <w:proofErr w:type="spellStart"/>
      <w:r w:rsidRPr="00611F0D">
        <w:rPr>
          <w:rFonts w:asciiTheme="majorBidi" w:eastAsia="Times New Roman" w:hAnsiTheme="majorBidi" w:cstheme="majorBidi"/>
          <w:color w:val="000000" w:themeColor="text1"/>
          <w:sz w:val="28"/>
          <w:szCs w:val="28"/>
          <w:rtl/>
        </w:rPr>
        <w:t>العنوان:</w:t>
      </w:r>
      <w:proofErr w:type="spellEnd"/>
      <w:r w:rsidRPr="00611F0D">
        <w:rPr>
          <w:rFonts w:asciiTheme="majorBidi" w:eastAsia="Times New Roman" w:hAnsiTheme="majorBidi" w:cstheme="majorBidi"/>
          <w:color w:val="000000" w:themeColor="text1"/>
          <w:sz w:val="28"/>
          <w:szCs w:val="28"/>
          <w:rtl/>
        </w:rPr>
        <w:t xml:space="preserve"> يجب أن يعطي كل جدول عنوانا كاملا لتسهيل مهمة استخراج المعلومات </w:t>
      </w:r>
      <w:proofErr w:type="spellStart"/>
      <w:r w:rsidRPr="00611F0D">
        <w:rPr>
          <w:rFonts w:asciiTheme="majorBidi" w:eastAsia="Times New Roman" w:hAnsiTheme="majorBidi" w:cstheme="majorBidi"/>
          <w:color w:val="000000" w:themeColor="text1"/>
          <w:sz w:val="28"/>
          <w:szCs w:val="28"/>
          <w:rtl/>
        </w:rPr>
        <w:t>منه،</w:t>
      </w:r>
      <w:proofErr w:type="spellEnd"/>
      <w:r w:rsidRPr="00611F0D">
        <w:rPr>
          <w:rFonts w:asciiTheme="majorBidi" w:eastAsia="Times New Roman" w:hAnsiTheme="majorBidi" w:cstheme="majorBidi"/>
          <w:color w:val="000000" w:themeColor="text1"/>
          <w:sz w:val="28"/>
          <w:szCs w:val="28"/>
          <w:rtl/>
        </w:rPr>
        <w:t xml:space="preserve"> ويجب أن يكون هذا العنوان واضحا قصيرا بقدر </w:t>
      </w:r>
      <w:proofErr w:type="spellStart"/>
      <w:r w:rsidRPr="00611F0D">
        <w:rPr>
          <w:rFonts w:asciiTheme="majorBidi" w:eastAsia="Times New Roman" w:hAnsiTheme="majorBidi" w:cstheme="majorBidi"/>
          <w:color w:val="000000" w:themeColor="text1"/>
          <w:sz w:val="28"/>
          <w:szCs w:val="28"/>
          <w:rtl/>
        </w:rPr>
        <w:t>الامكان،</w:t>
      </w:r>
      <w:proofErr w:type="spellEnd"/>
      <w:r w:rsidRPr="00611F0D">
        <w:rPr>
          <w:rFonts w:asciiTheme="majorBidi" w:eastAsia="Times New Roman" w:hAnsiTheme="majorBidi" w:cstheme="majorBidi"/>
          <w:color w:val="000000" w:themeColor="text1"/>
          <w:sz w:val="28"/>
          <w:szCs w:val="28"/>
          <w:rtl/>
        </w:rPr>
        <w:t xml:space="preserve"> ويستخدم في بعض الاحيان عنوان توضيحي لبعض الجداول وذلك من أجل إعطاء معلومات إضافية عن بيانات الجدول.</w:t>
      </w:r>
    </w:p>
    <w:p w:rsidR="001D5C86" w:rsidRPr="00611F0D" w:rsidRDefault="00B76451" w:rsidP="00DC547F">
      <w:pPr>
        <w:numPr>
          <w:ilvl w:val="1"/>
          <w:numId w:val="7"/>
        </w:numPr>
        <w:tabs>
          <w:tab w:val="clear" w:pos="1440"/>
        </w:tabs>
        <w:spacing w:after="0" w:line="240" w:lineRule="auto"/>
        <w:ind w:left="708" w:hanging="284"/>
        <w:jc w:val="both"/>
        <w:rPr>
          <w:rFonts w:asciiTheme="majorBidi" w:eastAsia="Times New Roman" w:hAnsiTheme="majorBidi" w:cstheme="majorBidi"/>
          <w:color w:val="000000" w:themeColor="text1"/>
          <w:sz w:val="28"/>
          <w:szCs w:val="28"/>
          <w:rtl/>
        </w:rPr>
      </w:pPr>
      <w:r w:rsidRPr="00611F0D">
        <w:rPr>
          <w:rFonts w:asciiTheme="majorBidi" w:eastAsia="Times New Roman" w:hAnsiTheme="majorBidi" w:cstheme="majorBidi"/>
          <w:color w:val="000000" w:themeColor="text1"/>
          <w:sz w:val="28"/>
          <w:szCs w:val="28"/>
          <w:rtl/>
        </w:rPr>
        <w:t xml:space="preserve">الهيكل </w:t>
      </w:r>
      <w:proofErr w:type="spellStart"/>
      <w:r w:rsidRPr="00611F0D">
        <w:rPr>
          <w:rFonts w:asciiTheme="majorBidi" w:eastAsia="Times New Roman" w:hAnsiTheme="majorBidi" w:cstheme="majorBidi"/>
          <w:color w:val="000000" w:themeColor="text1"/>
          <w:sz w:val="28"/>
          <w:szCs w:val="28"/>
          <w:rtl/>
        </w:rPr>
        <w:t>الرئيسي:</w:t>
      </w:r>
      <w:proofErr w:type="spellEnd"/>
      <w:r w:rsidRPr="00611F0D">
        <w:rPr>
          <w:rFonts w:asciiTheme="majorBidi" w:eastAsia="Times New Roman" w:hAnsiTheme="majorBidi" w:cstheme="majorBidi"/>
          <w:color w:val="000000" w:themeColor="text1"/>
          <w:sz w:val="28"/>
          <w:szCs w:val="28"/>
          <w:rtl/>
        </w:rPr>
        <w:t xml:space="preserve"> ويتكون </w:t>
      </w:r>
      <w:proofErr w:type="spellStart"/>
      <w:r w:rsidRPr="00611F0D">
        <w:rPr>
          <w:rFonts w:asciiTheme="majorBidi" w:eastAsia="Times New Roman" w:hAnsiTheme="majorBidi" w:cstheme="majorBidi"/>
          <w:color w:val="000000" w:themeColor="text1"/>
          <w:sz w:val="28"/>
          <w:szCs w:val="28"/>
          <w:rtl/>
        </w:rPr>
        <w:t>هيك</w:t>
      </w:r>
      <w:proofErr w:type="spellEnd"/>
      <w:r w:rsidRPr="00611F0D">
        <w:rPr>
          <w:rFonts w:asciiTheme="majorBidi" w:eastAsia="Times New Roman" w:hAnsiTheme="majorBidi" w:cstheme="majorBidi"/>
          <w:color w:val="000000" w:themeColor="text1"/>
          <w:sz w:val="28"/>
          <w:szCs w:val="28"/>
          <w:rtl/>
        </w:rPr>
        <w:t xml:space="preserve"> الجدول من أعمدة </w:t>
      </w:r>
      <w:proofErr w:type="spellStart"/>
      <w:r w:rsidRPr="00611F0D">
        <w:rPr>
          <w:rFonts w:asciiTheme="majorBidi" w:eastAsia="Times New Roman" w:hAnsiTheme="majorBidi" w:cstheme="majorBidi"/>
          <w:color w:val="000000" w:themeColor="text1"/>
          <w:sz w:val="28"/>
          <w:szCs w:val="28"/>
          <w:rtl/>
        </w:rPr>
        <w:t>وصفوف،</w:t>
      </w:r>
      <w:proofErr w:type="spellEnd"/>
      <w:r w:rsidRPr="00611F0D">
        <w:rPr>
          <w:rFonts w:asciiTheme="majorBidi" w:eastAsia="Times New Roman" w:hAnsiTheme="majorBidi" w:cstheme="majorBidi"/>
          <w:color w:val="000000" w:themeColor="text1"/>
          <w:sz w:val="28"/>
          <w:szCs w:val="28"/>
          <w:rtl/>
        </w:rPr>
        <w:t xml:space="preserve"> ويعتبر ترتيب المعلومات في الاعمدة والصفوف أهم خطوة في تكوين الجدول.</w:t>
      </w:r>
    </w:p>
    <w:p w:rsidR="001D5C86" w:rsidRPr="00611F0D" w:rsidRDefault="00B76451" w:rsidP="00DC547F">
      <w:pPr>
        <w:numPr>
          <w:ilvl w:val="1"/>
          <w:numId w:val="7"/>
        </w:numPr>
        <w:tabs>
          <w:tab w:val="clear" w:pos="1440"/>
        </w:tabs>
        <w:spacing w:after="0" w:line="240" w:lineRule="auto"/>
        <w:ind w:left="708" w:hanging="284"/>
        <w:jc w:val="both"/>
        <w:rPr>
          <w:rFonts w:asciiTheme="majorBidi" w:eastAsia="Times New Roman" w:hAnsiTheme="majorBidi" w:cstheme="majorBidi"/>
          <w:color w:val="000000" w:themeColor="text1"/>
          <w:sz w:val="28"/>
          <w:szCs w:val="28"/>
          <w:rtl/>
        </w:rPr>
      </w:pPr>
      <w:proofErr w:type="spellStart"/>
      <w:r w:rsidRPr="00611F0D">
        <w:rPr>
          <w:rFonts w:asciiTheme="majorBidi" w:eastAsia="Times New Roman" w:hAnsiTheme="majorBidi" w:cstheme="majorBidi"/>
          <w:color w:val="000000" w:themeColor="text1"/>
          <w:sz w:val="28"/>
          <w:szCs w:val="28"/>
          <w:rtl/>
        </w:rPr>
        <w:t>العمود:</w:t>
      </w:r>
      <w:proofErr w:type="spellEnd"/>
      <w:r w:rsidRPr="00611F0D">
        <w:rPr>
          <w:rFonts w:asciiTheme="majorBidi" w:eastAsia="Times New Roman" w:hAnsiTheme="majorBidi" w:cstheme="majorBidi"/>
          <w:color w:val="000000" w:themeColor="text1"/>
          <w:sz w:val="28"/>
          <w:szCs w:val="28"/>
          <w:rtl/>
        </w:rPr>
        <w:t xml:space="preserve"> إن كل جدول يتكون من عمود أو اكثر ويوجد تكل عمود عنوان يوضح محتوياته.</w:t>
      </w:r>
    </w:p>
    <w:p w:rsidR="001D5C86" w:rsidRPr="00611F0D" w:rsidRDefault="00B76451" w:rsidP="00DC547F">
      <w:pPr>
        <w:numPr>
          <w:ilvl w:val="1"/>
          <w:numId w:val="7"/>
        </w:numPr>
        <w:tabs>
          <w:tab w:val="clear" w:pos="1440"/>
        </w:tabs>
        <w:spacing w:after="0" w:line="240" w:lineRule="auto"/>
        <w:ind w:left="708" w:hanging="284"/>
        <w:jc w:val="both"/>
        <w:rPr>
          <w:rFonts w:asciiTheme="majorBidi" w:eastAsia="Times New Roman" w:hAnsiTheme="majorBidi" w:cstheme="majorBidi"/>
          <w:color w:val="000000" w:themeColor="text1"/>
          <w:sz w:val="28"/>
          <w:szCs w:val="28"/>
          <w:rtl/>
        </w:rPr>
      </w:pPr>
      <w:proofErr w:type="spellStart"/>
      <w:r w:rsidRPr="00611F0D">
        <w:rPr>
          <w:rFonts w:asciiTheme="majorBidi" w:eastAsia="Times New Roman" w:hAnsiTheme="majorBidi" w:cstheme="majorBidi"/>
          <w:color w:val="000000" w:themeColor="text1"/>
          <w:sz w:val="28"/>
          <w:szCs w:val="28"/>
          <w:rtl/>
        </w:rPr>
        <w:t>الحواشي:</w:t>
      </w:r>
      <w:proofErr w:type="spellEnd"/>
      <w:r w:rsidRPr="00611F0D">
        <w:rPr>
          <w:rFonts w:asciiTheme="majorBidi" w:eastAsia="Times New Roman" w:hAnsiTheme="majorBidi" w:cstheme="majorBidi"/>
          <w:color w:val="000000" w:themeColor="text1"/>
          <w:sz w:val="28"/>
          <w:szCs w:val="28"/>
          <w:rtl/>
        </w:rPr>
        <w:t xml:space="preserve"> قد يحتوي الجدول على مفردات بيانات لا ينطبق عليها عنوان الجدول أو عنوان </w:t>
      </w:r>
      <w:proofErr w:type="spellStart"/>
      <w:r w:rsidRPr="00611F0D">
        <w:rPr>
          <w:rFonts w:asciiTheme="majorBidi" w:eastAsia="Times New Roman" w:hAnsiTheme="majorBidi" w:cstheme="majorBidi"/>
          <w:color w:val="000000" w:themeColor="text1"/>
          <w:sz w:val="28"/>
          <w:szCs w:val="28"/>
          <w:rtl/>
        </w:rPr>
        <w:t>العمود،</w:t>
      </w:r>
      <w:proofErr w:type="spellEnd"/>
      <w:r w:rsidRPr="00611F0D">
        <w:rPr>
          <w:rFonts w:asciiTheme="majorBidi" w:eastAsia="Times New Roman" w:hAnsiTheme="majorBidi" w:cstheme="majorBidi"/>
          <w:color w:val="000000" w:themeColor="text1"/>
          <w:sz w:val="28"/>
          <w:szCs w:val="28"/>
          <w:rtl/>
        </w:rPr>
        <w:t xml:space="preserve"> ففي هذه الحالة تستعمل الحواشي لتوضيح ذلك وذلك اما بترقيم الملاحظات او باستعمال علامة </w:t>
      </w:r>
      <w:proofErr w:type="spellStart"/>
      <w:r w:rsidRPr="00611F0D">
        <w:rPr>
          <w:rFonts w:asciiTheme="majorBidi" w:eastAsia="Times New Roman" w:hAnsiTheme="majorBidi" w:cstheme="majorBidi"/>
          <w:color w:val="000000" w:themeColor="text1"/>
          <w:sz w:val="28"/>
          <w:szCs w:val="28"/>
          <w:rtl/>
        </w:rPr>
        <w:t>(*)</w:t>
      </w:r>
      <w:proofErr w:type="spellEnd"/>
      <w:r w:rsidRPr="00611F0D">
        <w:rPr>
          <w:rFonts w:asciiTheme="majorBidi" w:eastAsia="Times New Roman" w:hAnsiTheme="majorBidi" w:cstheme="majorBidi"/>
          <w:color w:val="000000" w:themeColor="text1"/>
          <w:sz w:val="28"/>
          <w:szCs w:val="28"/>
          <w:rtl/>
        </w:rPr>
        <w:t xml:space="preserve"> .. الخ.</w:t>
      </w:r>
    </w:p>
    <w:p w:rsidR="001D5C86" w:rsidRDefault="00B76451" w:rsidP="00DC547F">
      <w:pPr>
        <w:numPr>
          <w:ilvl w:val="1"/>
          <w:numId w:val="7"/>
        </w:numPr>
        <w:tabs>
          <w:tab w:val="clear" w:pos="1440"/>
        </w:tabs>
        <w:spacing w:after="0" w:line="240" w:lineRule="auto"/>
        <w:ind w:left="708" w:hanging="284"/>
        <w:jc w:val="both"/>
        <w:rPr>
          <w:rFonts w:asciiTheme="majorBidi" w:eastAsia="Times New Roman" w:hAnsiTheme="majorBidi" w:cstheme="majorBidi"/>
          <w:color w:val="000000" w:themeColor="text1"/>
          <w:sz w:val="28"/>
          <w:szCs w:val="28"/>
        </w:rPr>
      </w:pPr>
      <w:proofErr w:type="spellStart"/>
      <w:r w:rsidRPr="00611F0D">
        <w:rPr>
          <w:rFonts w:asciiTheme="majorBidi" w:eastAsia="Times New Roman" w:hAnsiTheme="majorBidi" w:cstheme="majorBidi"/>
          <w:color w:val="000000" w:themeColor="text1"/>
          <w:sz w:val="28"/>
          <w:szCs w:val="28"/>
          <w:rtl/>
        </w:rPr>
        <w:lastRenderedPageBreak/>
        <w:t>المصدر:</w:t>
      </w:r>
      <w:proofErr w:type="spellEnd"/>
      <w:r w:rsidRPr="00611F0D">
        <w:rPr>
          <w:rFonts w:asciiTheme="majorBidi" w:eastAsia="Times New Roman" w:hAnsiTheme="majorBidi" w:cstheme="majorBidi"/>
          <w:color w:val="000000" w:themeColor="text1"/>
          <w:sz w:val="28"/>
          <w:szCs w:val="28"/>
          <w:rtl/>
        </w:rPr>
        <w:t xml:space="preserve"> قد تؤخذ بيانات الجدول من مصادر جاهزة لذلك يجب إظهار المصدر في أسفل الجدول حتى يمكن الرجوع اليه عند الحاجة.</w:t>
      </w:r>
    </w:p>
    <w:p w:rsidR="00510ADB" w:rsidRPr="00611F0D" w:rsidRDefault="00510ADB" w:rsidP="00510ADB">
      <w:pPr>
        <w:spacing w:after="0" w:line="240" w:lineRule="auto"/>
        <w:ind w:left="708"/>
        <w:jc w:val="both"/>
        <w:rPr>
          <w:rFonts w:asciiTheme="majorBidi" w:eastAsia="Times New Roman" w:hAnsiTheme="majorBidi" w:cstheme="majorBidi"/>
          <w:color w:val="000000" w:themeColor="text1"/>
          <w:sz w:val="28"/>
          <w:szCs w:val="28"/>
          <w:rtl/>
        </w:rPr>
      </w:pPr>
    </w:p>
    <w:p w:rsidR="00DA56B2" w:rsidRDefault="00E97A61" w:rsidP="00E97A61">
      <w:pPr>
        <w:spacing w:after="0" w:line="240" w:lineRule="auto"/>
        <w:jc w:val="center"/>
        <w:rPr>
          <w:rFonts w:asciiTheme="majorBidi" w:eastAsia="Times New Roman" w:hAnsiTheme="majorBidi" w:cstheme="majorBidi"/>
          <w:color w:val="000000" w:themeColor="text1"/>
          <w:sz w:val="28"/>
          <w:szCs w:val="28"/>
          <w:rtl/>
        </w:rPr>
      </w:pPr>
      <w:r>
        <w:rPr>
          <w:rFonts w:asciiTheme="majorBidi" w:eastAsia="Times New Roman" w:hAnsiTheme="majorBidi" w:cstheme="majorBidi"/>
          <w:noProof/>
          <w:color w:val="000000" w:themeColor="text1"/>
          <w:sz w:val="28"/>
          <w:szCs w:val="28"/>
        </w:rPr>
        <w:drawing>
          <wp:inline distT="0" distB="0" distL="0" distR="0">
            <wp:extent cx="5000625" cy="2238375"/>
            <wp:effectExtent l="19050" t="0" r="9525" b="0"/>
            <wp:docPr id="8"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grayscl/>
                    </a:blip>
                    <a:srcRect/>
                    <a:stretch>
                      <a:fillRect/>
                    </a:stretch>
                  </pic:blipFill>
                  <pic:spPr bwMode="auto">
                    <a:xfrm>
                      <a:off x="0" y="0"/>
                      <a:ext cx="5000625" cy="2238375"/>
                    </a:xfrm>
                    <a:prstGeom prst="rect">
                      <a:avLst/>
                    </a:prstGeom>
                    <a:noFill/>
                    <a:ln w="9525">
                      <a:noFill/>
                      <a:miter lim="800000"/>
                      <a:headEnd/>
                      <a:tailEnd/>
                    </a:ln>
                  </pic:spPr>
                </pic:pic>
              </a:graphicData>
            </a:graphic>
          </wp:inline>
        </w:drawing>
      </w:r>
    </w:p>
    <w:p w:rsidR="00E97A61" w:rsidRPr="00611F0D" w:rsidRDefault="00E97A61" w:rsidP="00E97A61">
      <w:pPr>
        <w:spacing w:after="0" w:line="240" w:lineRule="auto"/>
        <w:jc w:val="center"/>
        <w:rPr>
          <w:rFonts w:asciiTheme="majorBidi" w:eastAsia="Times New Roman" w:hAnsiTheme="majorBidi" w:cstheme="majorBidi"/>
          <w:color w:val="000000" w:themeColor="text1"/>
          <w:sz w:val="28"/>
          <w:szCs w:val="28"/>
          <w:rtl/>
        </w:rPr>
      </w:pPr>
    </w:p>
    <w:p w:rsidR="00DA56B2" w:rsidRPr="006E6B66" w:rsidRDefault="00DA56B2" w:rsidP="00611F0D">
      <w:pPr>
        <w:spacing w:after="0" w:line="240" w:lineRule="auto"/>
        <w:rPr>
          <w:rFonts w:asciiTheme="majorBidi" w:eastAsia="Times New Roman" w:hAnsiTheme="majorBidi" w:cstheme="majorBidi"/>
          <w:b/>
          <w:bCs/>
          <w:color w:val="000000" w:themeColor="text1"/>
          <w:sz w:val="28"/>
          <w:szCs w:val="28"/>
          <w:u w:val="single"/>
        </w:rPr>
      </w:pPr>
      <w:r w:rsidRPr="006E6B66">
        <w:rPr>
          <w:rFonts w:asciiTheme="majorBidi" w:eastAsia="Times New Roman" w:hAnsiTheme="majorBidi" w:cstheme="majorBidi"/>
          <w:b/>
          <w:bCs/>
          <w:color w:val="000000" w:themeColor="text1"/>
          <w:sz w:val="28"/>
          <w:szCs w:val="28"/>
          <w:u w:val="single"/>
          <w:rtl/>
        </w:rPr>
        <w:t>تقسم الجداول تبعا لدرجة تعقيدها الى:</w:t>
      </w:r>
    </w:p>
    <w:p w:rsidR="005E4B52" w:rsidRPr="005E4B52" w:rsidRDefault="00DA56B2" w:rsidP="00611F0D">
      <w:pPr>
        <w:spacing w:after="0" w:line="240" w:lineRule="auto"/>
        <w:rPr>
          <w:rFonts w:asciiTheme="majorBidi" w:eastAsia="Times New Roman" w:hAnsiTheme="majorBidi" w:cstheme="majorBidi"/>
          <w:b/>
          <w:bCs/>
          <w:color w:val="000000" w:themeColor="text1"/>
          <w:sz w:val="28"/>
          <w:szCs w:val="28"/>
          <w:rtl/>
        </w:rPr>
      </w:pPr>
      <w:r w:rsidRPr="005E4B52">
        <w:rPr>
          <w:rFonts w:asciiTheme="majorBidi" w:eastAsia="Times New Roman" w:hAnsiTheme="majorBidi" w:cstheme="majorBidi"/>
          <w:b/>
          <w:bCs/>
          <w:color w:val="000000" w:themeColor="text1"/>
          <w:sz w:val="28"/>
          <w:szCs w:val="28"/>
          <w:u w:val="single"/>
          <w:rtl/>
        </w:rPr>
        <w:t>جداول بسيطة:</w:t>
      </w:r>
    </w:p>
    <w:p w:rsidR="00DA56B2" w:rsidRDefault="00DA56B2" w:rsidP="00DC547F">
      <w:pPr>
        <w:spacing w:after="0" w:line="240" w:lineRule="auto"/>
        <w:jc w:val="both"/>
        <w:rPr>
          <w:rFonts w:asciiTheme="majorBidi" w:eastAsia="Times New Roman" w:hAnsiTheme="majorBidi" w:cstheme="majorBidi"/>
          <w:color w:val="000000" w:themeColor="text1"/>
          <w:sz w:val="28"/>
          <w:szCs w:val="28"/>
          <w:rtl/>
        </w:rPr>
      </w:pPr>
      <w:r w:rsidRPr="00611F0D">
        <w:rPr>
          <w:rFonts w:asciiTheme="majorBidi" w:eastAsia="Times New Roman" w:hAnsiTheme="majorBidi" w:cstheme="majorBidi"/>
          <w:color w:val="000000" w:themeColor="text1"/>
          <w:sz w:val="28"/>
          <w:szCs w:val="28"/>
          <w:rtl/>
        </w:rPr>
        <w:t xml:space="preserve">وفيها يتكون كل من موضوع الجدول ومادته من بضع أسطر وخانات تتعلق بالتقسيمات </w:t>
      </w:r>
      <w:proofErr w:type="spellStart"/>
      <w:r w:rsidRPr="00611F0D">
        <w:rPr>
          <w:rFonts w:asciiTheme="majorBidi" w:eastAsia="Times New Roman" w:hAnsiTheme="majorBidi" w:cstheme="majorBidi"/>
          <w:color w:val="000000" w:themeColor="text1"/>
          <w:sz w:val="28"/>
          <w:szCs w:val="28"/>
          <w:rtl/>
        </w:rPr>
        <w:t>الزمانية</w:t>
      </w:r>
      <w:proofErr w:type="spellEnd"/>
      <w:r w:rsidRPr="00611F0D">
        <w:rPr>
          <w:rFonts w:asciiTheme="majorBidi" w:eastAsia="Times New Roman" w:hAnsiTheme="majorBidi" w:cstheme="majorBidi"/>
          <w:color w:val="000000" w:themeColor="text1"/>
          <w:sz w:val="28"/>
          <w:szCs w:val="28"/>
          <w:rtl/>
        </w:rPr>
        <w:t xml:space="preserve"> (أي الأمور التي يتناولها الجدول أمور تتسلسل حسب السنوات</w:t>
      </w:r>
      <w:proofErr w:type="spellStart"/>
      <w:r w:rsidRPr="00611F0D">
        <w:rPr>
          <w:rFonts w:asciiTheme="majorBidi" w:eastAsia="Times New Roman" w:hAnsiTheme="majorBidi" w:cstheme="majorBidi"/>
          <w:color w:val="000000" w:themeColor="text1"/>
          <w:sz w:val="28"/>
          <w:szCs w:val="28"/>
          <w:rtl/>
        </w:rPr>
        <w:t>)</w:t>
      </w:r>
      <w:proofErr w:type="spellEnd"/>
      <w:r w:rsidRPr="00611F0D">
        <w:rPr>
          <w:rFonts w:asciiTheme="majorBidi" w:eastAsia="Times New Roman" w:hAnsiTheme="majorBidi" w:cstheme="majorBidi"/>
          <w:color w:val="000000" w:themeColor="text1"/>
          <w:sz w:val="28"/>
          <w:szCs w:val="28"/>
          <w:rtl/>
        </w:rPr>
        <w:t xml:space="preserve"> أو المكنية (أي توزيع الظاهرة حسب المكان</w:t>
      </w:r>
      <w:proofErr w:type="spellStart"/>
      <w:r w:rsidRPr="00611F0D">
        <w:rPr>
          <w:rFonts w:asciiTheme="majorBidi" w:eastAsia="Times New Roman" w:hAnsiTheme="majorBidi" w:cstheme="majorBidi"/>
          <w:color w:val="000000" w:themeColor="text1"/>
          <w:sz w:val="28"/>
          <w:szCs w:val="28"/>
          <w:rtl/>
        </w:rPr>
        <w:t>)</w:t>
      </w:r>
      <w:proofErr w:type="spellEnd"/>
      <w:r w:rsidRPr="00611F0D">
        <w:rPr>
          <w:rFonts w:asciiTheme="majorBidi" w:eastAsia="Times New Roman" w:hAnsiTheme="majorBidi" w:cstheme="majorBidi"/>
          <w:color w:val="000000" w:themeColor="text1"/>
          <w:sz w:val="28"/>
          <w:szCs w:val="28"/>
          <w:rtl/>
        </w:rPr>
        <w:t xml:space="preserve"> أو مؤشرات وصفية بسيطة وبأرقام بسيطة أيضا.</w:t>
      </w:r>
    </w:p>
    <w:p w:rsidR="005E4B52" w:rsidRPr="005E4B52" w:rsidRDefault="00DA56B2" w:rsidP="00DC547F">
      <w:pPr>
        <w:spacing w:after="0" w:line="240" w:lineRule="auto"/>
        <w:jc w:val="both"/>
        <w:rPr>
          <w:rFonts w:asciiTheme="majorBidi" w:eastAsia="Times New Roman" w:hAnsiTheme="majorBidi" w:cstheme="majorBidi"/>
          <w:b/>
          <w:bCs/>
          <w:color w:val="000000" w:themeColor="text1"/>
          <w:sz w:val="28"/>
          <w:szCs w:val="28"/>
          <w:rtl/>
        </w:rPr>
      </w:pPr>
      <w:r w:rsidRPr="005E4B52">
        <w:rPr>
          <w:rFonts w:asciiTheme="majorBidi" w:eastAsia="Times New Roman" w:hAnsiTheme="majorBidi" w:cstheme="majorBidi"/>
          <w:b/>
          <w:bCs/>
          <w:color w:val="000000" w:themeColor="text1"/>
          <w:sz w:val="28"/>
          <w:szCs w:val="28"/>
          <w:u w:val="single"/>
          <w:rtl/>
        </w:rPr>
        <w:t>جداول التوزيع التكرارى:</w:t>
      </w:r>
    </w:p>
    <w:p w:rsidR="00DA56B2" w:rsidRDefault="00DA56B2" w:rsidP="00DC547F">
      <w:pPr>
        <w:spacing w:after="0" w:line="240" w:lineRule="auto"/>
        <w:jc w:val="both"/>
        <w:rPr>
          <w:rFonts w:asciiTheme="majorBidi" w:eastAsia="Times New Roman" w:hAnsiTheme="majorBidi" w:cstheme="majorBidi"/>
          <w:color w:val="000000" w:themeColor="text1"/>
          <w:sz w:val="28"/>
          <w:szCs w:val="28"/>
          <w:rtl/>
        </w:rPr>
      </w:pPr>
      <w:r w:rsidRPr="00611F0D">
        <w:rPr>
          <w:rFonts w:asciiTheme="majorBidi" w:eastAsia="Times New Roman" w:hAnsiTheme="majorBidi" w:cstheme="majorBidi"/>
          <w:color w:val="000000" w:themeColor="text1"/>
          <w:sz w:val="28"/>
          <w:szCs w:val="28"/>
          <w:rtl/>
        </w:rPr>
        <w:t xml:space="preserve">وفيها تكون المعطيات مجمعة في فئات بمؤشر أو متغير </w:t>
      </w:r>
      <w:proofErr w:type="spellStart"/>
      <w:r w:rsidRPr="00611F0D">
        <w:rPr>
          <w:rFonts w:asciiTheme="majorBidi" w:eastAsia="Times New Roman" w:hAnsiTheme="majorBidi" w:cstheme="majorBidi"/>
          <w:color w:val="000000" w:themeColor="text1"/>
          <w:sz w:val="28"/>
          <w:szCs w:val="28"/>
          <w:rtl/>
        </w:rPr>
        <w:t>واحد،</w:t>
      </w:r>
      <w:proofErr w:type="spellEnd"/>
      <w:r w:rsidRPr="00611F0D">
        <w:rPr>
          <w:rFonts w:asciiTheme="majorBidi" w:eastAsia="Times New Roman" w:hAnsiTheme="majorBidi" w:cstheme="majorBidi"/>
          <w:color w:val="000000" w:themeColor="text1"/>
          <w:sz w:val="28"/>
          <w:szCs w:val="28"/>
          <w:rtl/>
        </w:rPr>
        <w:t xml:space="preserve"> ولكل فئة تكراراتها الخاصة عند ذلك المؤشر</w:t>
      </w:r>
    </w:p>
    <w:p w:rsidR="005E4B52" w:rsidRPr="005E4B52" w:rsidRDefault="00DA56B2" w:rsidP="00DC547F">
      <w:pPr>
        <w:spacing w:after="0" w:line="240" w:lineRule="auto"/>
        <w:jc w:val="both"/>
        <w:rPr>
          <w:rFonts w:asciiTheme="majorBidi" w:eastAsia="Times New Roman" w:hAnsiTheme="majorBidi" w:cstheme="majorBidi"/>
          <w:b/>
          <w:bCs/>
          <w:color w:val="000000" w:themeColor="text1"/>
          <w:sz w:val="28"/>
          <w:szCs w:val="28"/>
          <w:rtl/>
        </w:rPr>
      </w:pPr>
      <w:r w:rsidRPr="005E4B52">
        <w:rPr>
          <w:rFonts w:asciiTheme="majorBidi" w:eastAsia="Times New Roman" w:hAnsiTheme="majorBidi" w:cstheme="majorBidi"/>
          <w:b/>
          <w:bCs/>
          <w:color w:val="000000" w:themeColor="text1"/>
          <w:sz w:val="28"/>
          <w:szCs w:val="28"/>
          <w:u w:val="single"/>
          <w:rtl/>
        </w:rPr>
        <w:t>جدول التوزيع التكراري المتجمع:</w:t>
      </w:r>
    </w:p>
    <w:p w:rsidR="00DA56B2" w:rsidRDefault="00DA56B2" w:rsidP="00DC547F">
      <w:pPr>
        <w:spacing w:after="0" w:line="240" w:lineRule="auto"/>
        <w:jc w:val="both"/>
        <w:rPr>
          <w:rFonts w:asciiTheme="majorBidi" w:eastAsia="Times New Roman" w:hAnsiTheme="majorBidi" w:cstheme="majorBidi"/>
          <w:color w:val="000000" w:themeColor="text1"/>
          <w:sz w:val="28"/>
          <w:szCs w:val="28"/>
          <w:rtl/>
        </w:rPr>
      </w:pPr>
      <w:r w:rsidRPr="00611F0D">
        <w:rPr>
          <w:rFonts w:asciiTheme="majorBidi" w:eastAsia="Times New Roman" w:hAnsiTheme="majorBidi" w:cstheme="majorBidi"/>
          <w:color w:val="000000" w:themeColor="text1"/>
          <w:sz w:val="28"/>
          <w:szCs w:val="28"/>
          <w:rtl/>
        </w:rPr>
        <w:t>وفيه تجمع التكرارات على التوالي من أحد طرفي الجدول الى طرفة الآخر فنحصل على التكرار الكلي (مجموعة التكرارات</w:t>
      </w:r>
      <w:proofErr w:type="spellStart"/>
      <w:r w:rsidRPr="00611F0D">
        <w:rPr>
          <w:rFonts w:asciiTheme="majorBidi" w:eastAsia="Times New Roman" w:hAnsiTheme="majorBidi" w:cstheme="majorBidi"/>
          <w:color w:val="000000" w:themeColor="text1"/>
          <w:sz w:val="28"/>
          <w:szCs w:val="28"/>
          <w:rtl/>
        </w:rPr>
        <w:t>)،</w:t>
      </w:r>
      <w:proofErr w:type="spellEnd"/>
      <w:r w:rsidRPr="00611F0D">
        <w:rPr>
          <w:rFonts w:asciiTheme="majorBidi" w:eastAsia="Times New Roman" w:hAnsiTheme="majorBidi" w:cstheme="majorBidi"/>
          <w:color w:val="000000" w:themeColor="text1"/>
          <w:sz w:val="28"/>
          <w:szCs w:val="28"/>
          <w:rtl/>
        </w:rPr>
        <w:t xml:space="preserve"> (</w:t>
      </w:r>
      <w:proofErr w:type="spellStart"/>
      <w:r w:rsidRPr="00611F0D">
        <w:rPr>
          <w:rFonts w:asciiTheme="majorBidi" w:eastAsia="Times New Roman" w:hAnsiTheme="majorBidi" w:cstheme="majorBidi"/>
          <w:color w:val="000000" w:themeColor="text1"/>
          <w:sz w:val="28"/>
          <w:szCs w:val="28"/>
          <w:rtl/>
        </w:rPr>
        <w:t>فاذا</w:t>
      </w:r>
      <w:proofErr w:type="spellEnd"/>
      <w:r w:rsidRPr="00611F0D">
        <w:rPr>
          <w:rFonts w:asciiTheme="majorBidi" w:eastAsia="Times New Roman" w:hAnsiTheme="majorBidi" w:cstheme="majorBidi"/>
          <w:color w:val="000000" w:themeColor="text1"/>
          <w:sz w:val="28"/>
          <w:szCs w:val="28"/>
          <w:rtl/>
        </w:rPr>
        <w:t xml:space="preserve"> بدأ من أعلى الى أسفل الجدول</w:t>
      </w:r>
      <w:proofErr w:type="spellStart"/>
      <w:r w:rsidRPr="00611F0D">
        <w:rPr>
          <w:rFonts w:asciiTheme="majorBidi" w:eastAsia="Times New Roman" w:hAnsiTheme="majorBidi" w:cstheme="majorBidi"/>
          <w:color w:val="000000" w:themeColor="text1"/>
          <w:sz w:val="28"/>
          <w:szCs w:val="28"/>
          <w:rtl/>
        </w:rPr>
        <w:t>)</w:t>
      </w:r>
      <w:proofErr w:type="spellEnd"/>
      <w:r w:rsidRPr="00611F0D">
        <w:rPr>
          <w:rFonts w:asciiTheme="majorBidi" w:eastAsia="Times New Roman" w:hAnsiTheme="majorBidi" w:cstheme="majorBidi"/>
          <w:color w:val="000000" w:themeColor="text1"/>
          <w:sz w:val="28"/>
          <w:szCs w:val="28"/>
          <w:rtl/>
        </w:rPr>
        <w:t xml:space="preserve"> سمي جدول تكراري متجمع </w:t>
      </w:r>
      <w:proofErr w:type="spellStart"/>
      <w:r w:rsidRPr="00611F0D">
        <w:rPr>
          <w:rFonts w:asciiTheme="majorBidi" w:eastAsia="Times New Roman" w:hAnsiTheme="majorBidi" w:cstheme="majorBidi"/>
          <w:color w:val="000000" w:themeColor="text1"/>
          <w:sz w:val="28"/>
          <w:szCs w:val="28"/>
          <w:rtl/>
        </w:rPr>
        <w:t>صاعد،</w:t>
      </w:r>
      <w:proofErr w:type="spellEnd"/>
      <w:r w:rsidRPr="00611F0D">
        <w:rPr>
          <w:rFonts w:asciiTheme="majorBidi" w:eastAsia="Times New Roman" w:hAnsiTheme="majorBidi" w:cstheme="majorBidi"/>
          <w:color w:val="000000" w:themeColor="text1"/>
          <w:sz w:val="28"/>
          <w:szCs w:val="28"/>
          <w:rtl/>
        </w:rPr>
        <w:t xml:space="preserve"> (</w:t>
      </w:r>
      <w:proofErr w:type="spellStart"/>
      <w:r w:rsidRPr="00611F0D">
        <w:rPr>
          <w:rFonts w:asciiTheme="majorBidi" w:eastAsia="Times New Roman" w:hAnsiTheme="majorBidi" w:cstheme="majorBidi"/>
          <w:color w:val="000000" w:themeColor="text1"/>
          <w:sz w:val="28"/>
          <w:szCs w:val="28"/>
          <w:rtl/>
        </w:rPr>
        <w:t>واذا</w:t>
      </w:r>
      <w:proofErr w:type="spellEnd"/>
      <w:r w:rsidRPr="00611F0D">
        <w:rPr>
          <w:rFonts w:asciiTheme="majorBidi" w:eastAsia="Times New Roman" w:hAnsiTheme="majorBidi" w:cstheme="majorBidi"/>
          <w:color w:val="000000" w:themeColor="text1"/>
          <w:sz w:val="28"/>
          <w:szCs w:val="28"/>
          <w:rtl/>
        </w:rPr>
        <w:t xml:space="preserve"> بدأ من أسفل الى أعلى الجدول</w:t>
      </w:r>
      <w:proofErr w:type="spellStart"/>
      <w:r w:rsidRPr="00611F0D">
        <w:rPr>
          <w:rFonts w:asciiTheme="majorBidi" w:eastAsia="Times New Roman" w:hAnsiTheme="majorBidi" w:cstheme="majorBidi"/>
          <w:color w:val="000000" w:themeColor="text1"/>
          <w:sz w:val="28"/>
          <w:szCs w:val="28"/>
          <w:rtl/>
        </w:rPr>
        <w:t>)</w:t>
      </w:r>
      <w:proofErr w:type="spellEnd"/>
      <w:r w:rsidRPr="00611F0D">
        <w:rPr>
          <w:rFonts w:asciiTheme="majorBidi" w:eastAsia="Times New Roman" w:hAnsiTheme="majorBidi" w:cstheme="majorBidi"/>
          <w:color w:val="000000" w:themeColor="text1"/>
          <w:sz w:val="28"/>
          <w:szCs w:val="28"/>
          <w:rtl/>
        </w:rPr>
        <w:t xml:space="preserve"> سمي جدول تكرار متجمع نازل أو هابط.</w:t>
      </w:r>
    </w:p>
    <w:p w:rsidR="005E4B52" w:rsidRPr="005E4B52" w:rsidRDefault="00DA56B2" w:rsidP="00DC547F">
      <w:pPr>
        <w:spacing w:after="0" w:line="240" w:lineRule="auto"/>
        <w:jc w:val="both"/>
        <w:rPr>
          <w:rFonts w:asciiTheme="majorBidi" w:eastAsia="Times New Roman" w:hAnsiTheme="majorBidi" w:cstheme="majorBidi"/>
          <w:b/>
          <w:bCs/>
          <w:color w:val="000000" w:themeColor="text1"/>
          <w:sz w:val="28"/>
          <w:szCs w:val="28"/>
          <w:rtl/>
        </w:rPr>
      </w:pPr>
      <w:r w:rsidRPr="005E4B52">
        <w:rPr>
          <w:rFonts w:asciiTheme="majorBidi" w:eastAsia="Times New Roman" w:hAnsiTheme="majorBidi" w:cstheme="majorBidi"/>
          <w:b/>
          <w:bCs/>
          <w:color w:val="000000" w:themeColor="text1"/>
          <w:sz w:val="28"/>
          <w:szCs w:val="28"/>
          <w:u w:val="single"/>
          <w:rtl/>
        </w:rPr>
        <w:t>الجداول المزدوجة أو المركبة:</w:t>
      </w:r>
    </w:p>
    <w:p w:rsidR="00DA56B2" w:rsidRDefault="00DA56B2" w:rsidP="00DC547F">
      <w:pPr>
        <w:spacing w:after="0" w:line="240" w:lineRule="auto"/>
        <w:jc w:val="both"/>
        <w:rPr>
          <w:rFonts w:asciiTheme="majorBidi" w:eastAsia="Times New Roman" w:hAnsiTheme="majorBidi" w:cstheme="majorBidi"/>
          <w:color w:val="000000" w:themeColor="text1"/>
          <w:sz w:val="28"/>
          <w:szCs w:val="28"/>
          <w:rtl/>
        </w:rPr>
      </w:pPr>
      <w:r w:rsidRPr="00611F0D">
        <w:rPr>
          <w:rFonts w:asciiTheme="majorBidi" w:eastAsia="Times New Roman" w:hAnsiTheme="majorBidi" w:cstheme="majorBidi"/>
          <w:color w:val="000000" w:themeColor="text1"/>
          <w:sz w:val="28"/>
          <w:szCs w:val="28"/>
          <w:rtl/>
        </w:rPr>
        <w:t xml:space="preserve">وهي الجداول التي تتكون من متغيرين أو </w:t>
      </w:r>
      <w:proofErr w:type="spellStart"/>
      <w:r w:rsidRPr="00611F0D">
        <w:rPr>
          <w:rFonts w:asciiTheme="majorBidi" w:eastAsia="Times New Roman" w:hAnsiTheme="majorBidi" w:cstheme="majorBidi"/>
          <w:color w:val="000000" w:themeColor="text1"/>
          <w:sz w:val="28"/>
          <w:szCs w:val="28"/>
          <w:rtl/>
        </w:rPr>
        <w:t>أكثر،</w:t>
      </w:r>
      <w:proofErr w:type="spellEnd"/>
      <w:r w:rsidRPr="00611F0D">
        <w:rPr>
          <w:rFonts w:asciiTheme="majorBidi" w:eastAsia="Times New Roman" w:hAnsiTheme="majorBidi" w:cstheme="majorBidi"/>
          <w:color w:val="000000" w:themeColor="text1"/>
          <w:sz w:val="28"/>
          <w:szCs w:val="28"/>
          <w:rtl/>
        </w:rPr>
        <w:t xml:space="preserve"> وهذه المتغيرات قد توزع على أعمدة وحقول الجدول بصورة </w:t>
      </w:r>
      <w:proofErr w:type="spellStart"/>
      <w:r w:rsidRPr="00611F0D">
        <w:rPr>
          <w:rFonts w:asciiTheme="majorBidi" w:eastAsia="Times New Roman" w:hAnsiTheme="majorBidi" w:cstheme="majorBidi"/>
          <w:color w:val="000000" w:themeColor="text1"/>
          <w:sz w:val="28"/>
          <w:szCs w:val="28"/>
          <w:rtl/>
        </w:rPr>
        <w:t>نظامية،</w:t>
      </w:r>
      <w:proofErr w:type="spellEnd"/>
      <w:r w:rsidRPr="00611F0D">
        <w:rPr>
          <w:rFonts w:asciiTheme="majorBidi" w:eastAsia="Times New Roman" w:hAnsiTheme="majorBidi" w:cstheme="majorBidi"/>
          <w:color w:val="000000" w:themeColor="text1"/>
          <w:sz w:val="28"/>
          <w:szCs w:val="28"/>
          <w:rtl/>
        </w:rPr>
        <w:t xml:space="preserve"> تعبر عن الافكار العلمية التي يريد الباحث توضيحها توضيحا عدديا.</w:t>
      </w:r>
    </w:p>
    <w:p w:rsidR="005E4B52" w:rsidRPr="00611F0D" w:rsidRDefault="005E4B52" w:rsidP="00DC547F">
      <w:pPr>
        <w:spacing w:after="0" w:line="240" w:lineRule="auto"/>
        <w:jc w:val="both"/>
        <w:rPr>
          <w:rFonts w:asciiTheme="majorBidi" w:eastAsia="Times New Roman" w:hAnsiTheme="majorBidi" w:cstheme="majorBidi"/>
          <w:color w:val="000000" w:themeColor="text1"/>
          <w:sz w:val="28"/>
          <w:szCs w:val="28"/>
          <w:rtl/>
        </w:rPr>
      </w:pPr>
    </w:p>
    <w:p w:rsidR="00DA56B2" w:rsidRPr="00611F0D" w:rsidRDefault="00DA56B2" w:rsidP="00DC547F">
      <w:pPr>
        <w:spacing w:after="0" w:line="240" w:lineRule="auto"/>
        <w:jc w:val="both"/>
        <w:rPr>
          <w:rFonts w:asciiTheme="majorBidi" w:eastAsia="Times New Roman" w:hAnsiTheme="majorBidi" w:cstheme="majorBidi"/>
          <w:color w:val="000000" w:themeColor="text1"/>
          <w:sz w:val="28"/>
          <w:szCs w:val="28"/>
        </w:rPr>
      </w:pPr>
      <w:r w:rsidRPr="00611F0D">
        <w:rPr>
          <w:rFonts w:asciiTheme="majorBidi" w:eastAsia="Times New Roman" w:hAnsiTheme="majorBidi" w:cstheme="majorBidi"/>
          <w:color w:val="000000" w:themeColor="text1"/>
          <w:sz w:val="28"/>
          <w:szCs w:val="28"/>
          <w:rtl/>
        </w:rPr>
        <w:t xml:space="preserve">وقد </w:t>
      </w:r>
      <w:proofErr w:type="spellStart"/>
      <w:r w:rsidRPr="00611F0D">
        <w:rPr>
          <w:rFonts w:asciiTheme="majorBidi" w:eastAsia="Times New Roman" w:hAnsiTheme="majorBidi" w:cstheme="majorBidi"/>
          <w:color w:val="000000" w:themeColor="text1"/>
          <w:sz w:val="28"/>
          <w:szCs w:val="28"/>
          <w:rtl/>
        </w:rPr>
        <w:t>أوضجنا</w:t>
      </w:r>
      <w:proofErr w:type="spellEnd"/>
      <w:r w:rsidRPr="00611F0D">
        <w:rPr>
          <w:rFonts w:asciiTheme="majorBidi" w:eastAsia="Times New Roman" w:hAnsiTheme="majorBidi" w:cstheme="majorBidi"/>
          <w:color w:val="000000" w:themeColor="text1"/>
          <w:sz w:val="28"/>
          <w:szCs w:val="28"/>
          <w:rtl/>
        </w:rPr>
        <w:t xml:space="preserve"> في المحاضرة السابقة ما هي البيانات وعرفناها بأنها [</w:t>
      </w:r>
      <w:r w:rsidRPr="00611F0D">
        <w:rPr>
          <w:rFonts w:asciiTheme="majorBidi" w:eastAsia="Times New Roman" w:hAnsiTheme="majorBidi" w:cstheme="majorBidi"/>
          <w:color w:val="000000" w:themeColor="text1"/>
          <w:sz w:val="28"/>
          <w:szCs w:val="28"/>
          <w:u w:val="single"/>
          <w:rtl/>
        </w:rPr>
        <w:t>هي مجموعة المشاهدات أو القياسات التي تخص ظاهرة معينة تحت الدراسة</w:t>
      </w:r>
      <w:proofErr w:type="spellStart"/>
      <w:r w:rsidRPr="00611F0D">
        <w:rPr>
          <w:rFonts w:asciiTheme="majorBidi" w:eastAsia="Times New Roman" w:hAnsiTheme="majorBidi" w:cstheme="majorBidi"/>
          <w:color w:val="000000" w:themeColor="text1"/>
          <w:sz w:val="28"/>
          <w:szCs w:val="28"/>
          <w:rtl/>
        </w:rPr>
        <w:t>]</w:t>
      </w:r>
      <w:proofErr w:type="spellEnd"/>
      <w:r w:rsidRPr="00611F0D">
        <w:rPr>
          <w:rFonts w:asciiTheme="majorBidi" w:eastAsia="Times New Roman" w:hAnsiTheme="majorBidi" w:cstheme="majorBidi"/>
          <w:color w:val="000000" w:themeColor="text1"/>
          <w:sz w:val="28"/>
          <w:szCs w:val="28"/>
          <w:rtl/>
        </w:rPr>
        <w:t xml:space="preserve"> </w:t>
      </w:r>
    </w:p>
    <w:p w:rsidR="00DA56B2" w:rsidRPr="00611F0D" w:rsidRDefault="00DA56B2" w:rsidP="00DC547F">
      <w:pPr>
        <w:spacing w:after="0" w:line="240" w:lineRule="auto"/>
        <w:jc w:val="both"/>
        <w:rPr>
          <w:rFonts w:asciiTheme="majorBidi" w:eastAsia="Times New Roman" w:hAnsiTheme="majorBidi" w:cstheme="majorBidi"/>
          <w:color w:val="000000" w:themeColor="text1"/>
          <w:sz w:val="28"/>
          <w:szCs w:val="28"/>
          <w:rtl/>
        </w:rPr>
      </w:pPr>
      <w:r w:rsidRPr="00611F0D">
        <w:rPr>
          <w:rFonts w:asciiTheme="majorBidi" w:eastAsia="Times New Roman" w:hAnsiTheme="majorBidi" w:cstheme="majorBidi"/>
          <w:color w:val="000000" w:themeColor="text1"/>
          <w:sz w:val="28"/>
          <w:szCs w:val="28"/>
          <w:rtl/>
        </w:rPr>
        <w:t xml:space="preserve">وعرفنا كذلك </w:t>
      </w:r>
      <w:r w:rsidRPr="00611F0D">
        <w:rPr>
          <w:rFonts w:asciiTheme="majorBidi" w:eastAsia="Times New Roman" w:hAnsiTheme="majorBidi" w:cstheme="majorBidi"/>
          <w:color w:val="000000" w:themeColor="text1"/>
          <w:sz w:val="28"/>
          <w:szCs w:val="28"/>
          <w:u w:val="single"/>
          <w:rtl/>
        </w:rPr>
        <w:t>المتغير</w:t>
      </w:r>
      <w:r w:rsidRPr="00611F0D">
        <w:rPr>
          <w:rFonts w:asciiTheme="majorBidi" w:eastAsia="Times New Roman" w:hAnsiTheme="majorBidi" w:cstheme="majorBidi"/>
          <w:color w:val="000000" w:themeColor="text1"/>
          <w:sz w:val="28"/>
          <w:szCs w:val="28"/>
          <w:rtl/>
        </w:rPr>
        <w:t xml:space="preserve"> على أنه تلك الكمية التي نقوم بمشاهدتها أو قياسها </w:t>
      </w:r>
      <w:proofErr w:type="spellStart"/>
      <w:r w:rsidRPr="00611F0D">
        <w:rPr>
          <w:rFonts w:asciiTheme="majorBidi" w:eastAsia="Times New Roman" w:hAnsiTheme="majorBidi" w:cstheme="majorBidi"/>
          <w:color w:val="000000" w:themeColor="text1"/>
          <w:sz w:val="28"/>
          <w:szCs w:val="28"/>
          <w:rtl/>
        </w:rPr>
        <w:t>،</w:t>
      </w:r>
      <w:proofErr w:type="spellEnd"/>
      <w:r w:rsidRPr="00611F0D">
        <w:rPr>
          <w:rFonts w:asciiTheme="majorBidi" w:eastAsia="Times New Roman" w:hAnsiTheme="majorBidi" w:cstheme="majorBidi"/>
          <w:color w:val="000000" w:themeColor="text1"/>
          <w:sz w:val="28"/>
          <w:szCs w:val="28"/>
          <w:rtl/>
        </w:rPr>
        <w:t xml:space="preserve"> كما ذكرنا أن البيانات إما أن تكون : نوعية أو كمية </w:t>
      </w:r>
      <w:proofErr w:type="spellStart"/>
      <w:r w:rsidRPr="00611F0D">
        <w:rPr>
          <w:rFonts w:asciiTheme="majorBidi" w:eastAsia="Times New Roman" w:hAnsiTheme="majorBidi" w:cstheme="majorBidi"/>
          <w:color w:val="000000" w:themeColor="text1"/>
          <w:sz w:val="28"/>
          <w:szCs w:val="28"/>
          <w:rtl/>
        </w:rPr>
        <w:t>،</w:t>
      </w:r>
      <w:proofErr w:type="spellEnd"/>
      <w:r w:rsidRPr="00611F0D">
        <w:rPr>
          <w:rFonts w:asciiTheme="majorBidi" w:eastAsia="Times New Roman" w:hAnsiTheme="majorBidi" w:cstheme="majorBidi"/>
          <w:color w:val="000000" w:themeColor="text1"/>
          <w:sz w:val="28"/>
          <w:szCs w:val="28"/>
          <w:rtl/>
        </w:rPr>
        <w:t xml:space="preserve"> حيث </w:t>
      </w:r>
      <w:proofErr w:type="spellStart"/>
      <w:r w:rsidRPr="00611F0D">
        <w:rPr>
          <w:rFonts w:asciiTheme="majorBidi" w:eastAsia="Times New Roman" w:hAnsiTheme="majorBidi" w:cstheme="majorBidi"/>
          <w:color w:val="000000" w:themeColor="text1"/>
          <w:sz w:val="28"/>
          <w:szCs w:val="28"/>
          <w:rtl/>
        </w:rPr>
        <w:t>:</w:t>
      </w:r>
      <w:proofErr w:type="spellEnd"/>
      <w:r w:rsidRPr="00611F0D">
        <w:rPr>
          <w:rFonts w:asciiTheme="majorBidi" w:eastAsia="Times New Roman" w:hAnsiTheme="majorBidi" w:cstheme="majorBidi"/>
          <w:color w:val="000000" w:themeColor="text1"/>
          <w:sz w:val="28"/>
          <w:szCs w:val="28"/>
        </w:rPr>
        <w:t xml:space="preserve"> </w:t>
      </w:r>
    </w:p>
    <w:p w:rsidR="00DA56B2" w:rsidRPr="00611F0D" w:rsidRDefault="00DA56B2" w:rsidP="00DC547F">
      <w:pPr>
        <w:spacing w:after="0" w:line="240" w:lineRule="auto"/>
        <w:jc w:val="both"/>
        <w:rPr>
          <w:rFonts w:asciiTheme="majorBidi" w:eastAsia="Times New Roman" w:hAnsiTheme="majorBidi" w:cstheme="majorBidi"/>
          <w:color w:val="000000" w:themeColor="text1"/>
          <w:sz w:val="28"/>
          <w:szCs w:val="28"/>
        </w:rPr>
      </w:pPr>
      <w:r w:rsidRPr="00611F0D">
        <w:rPr>
          <w:rFonts w:asciiTheme="majorBidi" w:eastAsia="Times New Roman" w:hAnsiTheme="majorBidi" w:cstheme="majorBidi"/>
          <w:color w:val="000000" w:themeColor="text1"/>
          <w:sz w:val="28"/>
          <w:szCs w:val="28"/>
          <w:rtl/>
        </w:rPr>
        <w:t>وتتوقف عملية تبويب وتصنيف البيانات على نوع البيانات الإحصائية المراد التعامل معها ودراستها والتى يمكن تقسيمها من حيث طريقة إعداد الجداول إلى التالي:</w:t>
      </w:r>
    </w:p>
    <w:p w:rsidR="00DA56B2" w:rsidRPr="00611F0D" w:rsidRDefault="00DA56B2" w:rsidP="00DC547F">
      <w:pPr>
        <w:spacing w:after="0" w:line="240" w:lineRule="auto"/>
        <w:jc w:val="both"/>
        <w:rPr>
          <w:rFonts w:asciiTheme="majorBidi" w:hAnsiTheme="majorBidi" w:cstheme="majorBidi"/>
          <w:color w:val="000000" w:themeColor="text1"/>
          <w:sz w:val="28"/>
          <w:szCs w:val="28"/>
        </w:rPr>
      </w:pPr>
      <w:r w:rsidRPr="00611F0D">
        <w:rPr>
          <w:rFonts w:asciiTheme="majorBidi" w:eastAsia="Times New Roman" w:hAnsiTheme="majorBidi" w:cstheme="majorBidi"/>
          <w:color w:val="000000" w:themeColor="text1"/>
          <w:sz w:val="28"/>
          <w:szCs w:val="28"/>
          <w:u w:val="single"/>
          <w:rtl/>
        </w:rPr>
        <w:t>(أ</w:t>
      </w:r>
      <w:proofErr w:type="spellStart"/>
      <w:r w:rsidRPr="00611F0D">
        <w:rPr>
          <w:rFonts w:asciiTheme="majorBidi" w:eastAsia="Times New Roman" w:hAnsiTheme="majorBidi" w:cstheme="majorBidi"/>
          <w:color w:val="000000" w:themeColor="text1"/>
          <w:sz w:val="28"/>
          <w:szCs w:val="28"/>
          <w:u w:val="single"/>
          <w:rtl/>
        </w:rPr>
        <w:t>)</w:t>
      </w:r>
      <w:proofErr w:type="spellEnd"/>
      <w:r w:rsidRPr="00611F0D">
        <w:rPr>
          <w:rFonts w:asciiTheme="majorBidi" w:eastAsia="Times New Roman" w:hAnsiTheme="majorBidi" w:cstheme="majorBidi"/>
          <w:color w:val="000000" w:themeColor="text1"/>
          <w:sz w:val="28"/>
          <w:szCs w:val="28"/>
          <w:u w:val="single"/>
          <w:rtl/>
        </w:rPr>
        <w:t xml:space="preserve"> البيانات النوعية </w:t>
      </w:r>
      <w:proofErr w:type="spellStart"/>
      <w:r w:rsidRPr="00611F0D">
        <w:rPr>
          <w:rFonts w:asciiTheme="majorBidi" w:eastAsia="Times New Roman" w:hAnsiTheme="majorBidi" w:cstheme="majorBidi"/>
          <w:color w:val="000000" w:themeColor="text1"/>
          <w:sz w:val="28"/>
          <w:szCs w:val="28"/>
          <w:u w:val="single"/>
          <w:rtl/>
        </w:rPr>
        <w:t>:</w:t>
      </w:r>
      <w:proofErr w:type="spellEnd"/>
      <w:r w:rsidRPr="00611F0D">
        <w:rPr>
          <w:rFonts w:asciiTheme="majorBidi" w:eastAsia="Times New Roman" w:hAnsiTheme="majorBidi" w:cstheme="majorBidi"/>
          <w:color w:val="000000" w:themeColor="text1"/>
          <w:sz w:val="28"/>
          <w:szCs w:val="28"/>
          <w:u w:val="single"/>
        </w:rPr>
        <w:t xml:space="preserve"> </w:t>
      </w:r>
      <w:r w:rsidRPr="00611F0D">
        <w:rPr>
          <w:rFonts w:asciiTheme="majorBidi" w:eastAsia="Times New Roman" w:hAnsiTheme="majorBidi" w:cstheme="majorBidi"/>
          <w:color w:val="000000" w:themeColor="text1"/>
          <w:sz w:val="28"/>
          <w:szCs w:val="28"/>
          <w:rtl/>
        </w:rPr>
        <w:t>هي تلك البيانات التي لا يمكن التعبير عن متغيرها بعدد (أي بيانات غير رقمية</w:t>
      </w:r>
      <w:proofErr w:type="spellStart"/>
      <w:r w:rsidRPr="00611F0D">
        <w:rPr>
          <w:rFonts w:asciiTheme="majorBidi" w:eastAsia="Times New Roman" w:hAnsiTheme="majorBidi" w:cstheme="majorBidi"/>
          <w:color w:val="000000" w:themeColor="text1"/>
          <w:sz w:val="28"/>
          <w:szCs w:val="28"/>
          <w:rtl/>
        </w:rPr>
        <w:t>)</w:t>
      </w:r>
      <w:proofErr w:type="spellEnd"/>
      <w:r w:rsidRPr="00611F0D">
        <w:rPr>
          <w:rFonts w:asciiTheme="majorBidi" w:eastAsia="Times New Roman" w:hAnsiTheme="majorBidi" w:cstheme="majorBidi"/>
          <w:color w:val="000000" w:themeColor="text1"/>
          <w:sz w:val="28"/>
          <w:szCs w:val="28"/>
          <w:rtl/>
        </w:rPr>
        <w:t xml:space="preserve"> </w:t>
      </w:r>
      <w:proofErr w:type="spellStart"/>
      <w:r w:rsidRPr="00611F0D">
        <w:rPr>
          <w:rFonts w:asciiTheme="majorBidi" w:eastAsia="Times New Roman" w:hAnsiTheme="majorBidi" w:cstheme="majorBidi"/>
          <w:color w:val="000000" w:themeColor="text1"/>
          <w:sz w:val="28"/>
          <w:szCs w:val="28"/>
          <w:rtl/>
        </w:rPr>
        <w:t>،</w:t>
      </w:r>
      <w:proofErr w:type="spellEnd"/>
      <w:r w:rsidRPr="00611F0D">
        <w:rPr>
          <w:rFonts w:asciiTheme="majorBidi" w:eastAsia="Times New Roman" w:hAnsiTheme="majorBidi" w:cstheme="majorBidi"/>
          <w:color w:val="000000" w:themeColor="text1"/>
          <w:sz w:val="28"/>
          <w:szCs w:val="28"/>
          <w:rtl/>
        </w:rPr>
        <w:t xml:space="preserve"> مثل </w:t>
      </w:r>
      <w:proofErr w:type="spellStart"/>
      <w:r w:rsidRPr="00611F0D">
        <w:rPr>
          <w:rFonts w:asciiTheme="majorBidi" w:eastAsia="Times New Roman" w:hAnsiTheme="majorBidi" w:cstheme="majorBidi"/>
          <w:color w:val="000000" w:themeColor="text1"/>
          <w:sz w:val="28"/>
          <w:szCs w:val="28"/>
          <w:rtl/>
        </w:rPr>
        <w:t>:</w:t>
      </w:r>
      <w:proofErr w:type="spellEnd"/>
      <w:r w:rsidRPr="00611F0D">
        <w:rPr>
          <w:rFonts w:asciiTheme="majorBidi" w:eastAsia="Times New Roman" w:hAnsiTheme="majorBidi" w:cstheme="majorBidi"/>
          <w:color w:val="000000" w:themeColor="text1"/>
          <w:sz w:val="28"/>
          <w:szCs w:val="28"/>
        </w:rPr>
        <w:t xml:space="preserve"> </w:t>
      </w:r>
    </w:p>
    <w:p w:rsidR="001D5C86" w:rsidRPr="00611F0D" w:rsidRDefault="00B76451" w:rsidP="00DC547F">
      <w:pPr>
        <w:numPr>
          <w:ilvl w:val="0"/>
          <w:numId w:val="8"/>
        </w:numPr>
        <w:spacing w:after="0" w:line="240" w:lineRule="auto"/>
        <w:jc w:val="both"/>
        <w:rPr>
          <w:rFonts w:asciiTheme="majorBidi" w:eastAsia="Times New Roman" w:hAnsiTheme="majorBidi" w:cstheme="majorBidi"/>
          <w:color w:val="000000" w:themeColor="text1"/>
          <w:sz w:val="28"/>
          <w:szCs w:val="28"/>
        </w:rPr>
      </w:pPr>
      <w:r w:rsidRPr="00611F0D">
        <w:rPr>
          <w:rFonts w:asciiTheme="majorBidi" w:eastAsia="Times New Roman" w:hAnsiTheme="majorBidi" w:cstheme="majorBidi"/>
          <w:color w:val="000000" w:themeColor="text1"/>
          <w:sz w:val="28"/>
          <w:szCs w:val="28"/>
          <w:rtl/>
        </w:rPr>
        <w:t>لون (أو نوع</w:t>
      </w:r>
      <w:proofErr w:type="spellStart"/>
      <w:r w:rsidRPr="00611F0D">
        <w:rPr>
          <w:rFonts w:asciiTheme="majorBidi" w:eastAsia="Times New Roman" w:hAnsiTheme="majorBidi" w:cstheme="majorBidi"/>
          <w:color w:val="000000" w:themeColor="text1"/>
          <w:sz w:val="28"/>
          <w:szCs w:val="28"/>
          <w:rtl/>
        </w:rPr>
        <w:t>)</w:t>
      </w:r>
      <w:proofErr w:type="spellEnd"/>
      <w:r w:rsidRPr="00611F0D">
        <w:rPr>
          <w:rFonts w:asciiTheme="majorBidi" w:eastAsia="Times New Roman" w:hAnsiTheme="majorBidi" w:cstheme="majorBidi"/>
          <w:color w:val="000000" w:themeColor="text1"/>
          <w:sz w:val="28"/>
          <w:szCs w:val="28"/>
          <w:rtl/>
        </w:rPr>
        <w:t xml:space="preserve"> السيارات الموجودة في موقف ما [أحمر </w:t>
      </w:r>
      <w:proofErr w:type="spellStart"/>
      <w:r w:rsidRPr="00611F0D">
        <w:rPr>
          <w:rFonts w:asciiTheme="majorBidi" w:eastAsia="Times New Roman" w:hAnsiTheme="majorBidi" w:cstheme="majorBidi"/>
          <w:color w:val="000000" w:themeColor="text1"/>
          <w:sz w:val="28"/>
          <w:szCs w:val="28"/>
          <w:rtl/>
        </w:rPr>
        <w:t>–</w:t>
      </w:r>
      <w:proofErr w:type="spellEnd"/>
      <w:r w:rsidRPr="00611F0D">
        <w:rPr>
          <w:rFonts w:asciiTheme="majorBidi" w:eastAsia="Times New Roman" w:hAnsiTheme="majorBidi" w:cstheme="majorBidi"/>
          <w:color w:val="000000" w:themeColor="text1"/>
          <w:sz w:val="28"/>
          <w:szCs w:val="28"/>
          <w:rtl/>
        </w:rPr>
        <w:t xml:space="preserve"> أبيض </w:t>
      </w:r>
      <w:proofErr w:type="spellStart"/>
      <w:r w:rsidRPr="00611F0D">
        <w:rPr>
          <w:rFonts w:asciiTheme="majorBidi" w:eastAsia="Times New Roman" w:hAnsiTheme="majorBidi" w:cstheme="majorBidi"/>
          <w:color w:val="000000" w:themeColor="text1"/>
          <w:sz w:val="28"/>
          <w:szCs w:val="28"/>
          <w:rtl/>
        </w:rPr>
        <w:t>–</w:t>
      </w:r>
      <w:proofErr w:type="spellEnd"/>
      <w:r w:rsidRPr="00611F0D">
        <w:rPr>
          <w:rFonts w:asciiTheme="majorBidi" w:eastAsia="Times New Roman" w:hAnsiTheme="majorBidi" w:cstheme="majorBidi"/>
          <w:color w:val="000000" w:themeColor="text1"/>
          <w:sz w:val="28"/>
          <w:szCs w:val="28"/>
          <w:rtl/>
        </w:rPr>
        <w:t xml:space="preserve"> أسود </w:t>
      </w:r>
      <w:proofErr w:type="spellStart"/>
      <w:r w:rsidRPr="00611F0D">
        <w:rPr>
          <w:rFonts w:asciiTheme="majorBidi" w:eastAsia="Times New Roman" w:hAnsiTheme="majorBidi" w:cstheme="majorBidi"/>
          <w:color w:val="000000" w:themeColor="text1"/>
          <w:sz w:val="28"/>
          <w:szCs w:val="28"/>
          <w:rtl/>
        </w:rPr>
        <w:t>-</w:t>
      </w:r>
      <w:proofErr w:type="spellEnd"/>
      <w:r w:rsidRPr="00611F0D">
        <w:rPr>
          <w:rFonts w:asciiTheme="majorBidi" w:eastAsia="Times New Roman" w:hAnsiTheme="majorBidi" w:cstheme="majorBidi"/>
          <w:color w:val="000000" w:themeColor="text1"/>
          <w:sz w:val="28"/>
          <w:szCs w:val="28"/>
          <w:rtl/>
        </w:rPr>
        <w:t xml:space="preserve"> .........</w:t>
      </w:r>
      <w:proofErr w:type="spellStart"/>
      <w:r w:rsidRPr="00611F0D">
        <w:rPr>
          <w:rFonts w:asciiTheme="majorBidi" w:eastAsia="Times New Roman" w:hAnsiTheme="majorBidi" w:cstheme="majorBidi"/>
          <w:color w:val="000000" w:themeColor="text1"/>
          <w:sz w:val="28"/>
          <w:szCs w:val="28"/>
          <w:rtl/>
        </w:rPr>
        <w:t>]</w:t>
      </w:r>
      <w:proofErr w:type="spellEnd"/>
      <w:r w:rsidRPr="00611F0D">
        <w:rPr>
          <w:rFonts w:asciiTheme="majorBidi" w:eastAsia="Times New Roman" w:hAnsiTheme="majorBidi" w:cstheme="majorBidi"/>
          <w:color w:val="000000" w:themeColor="text1"/>
          <w:sz w:val="28"/>
          <w:szCs w:val="28"/>
        </w:rPr>
        <w:t xml:space="preserve"> </w:t>
      </w:r>
    </w:p>
    <w:p w:rsidR="001D5C86" w:rsidRPr="00611F0D" w:rsidRDefault="00B76451" w:rsidP="00DC547F">
      <w:pPr>
        <w:numPr>
          <w:ilvl w:val="0"/>
          <w:numId w:val="8"/>
        </w:numPr>
        <w:spacing w:after="0" w:line="240" w:lineRule="auto"/>
        <w:jc w:val="both"/>
        <w:rPr>
          <w:rFonts w:asciiTheme="majorBidi" w:eastAsia="Times New Roman" w:hAnsiTheme="majorBidi" w:cstheme="majorBidi"/>
          <w:color w:val="000000" w:themeColor="text1"/>
          <w:sz w:val="28"/>
          <w:szCs w:val="28"/>
        </w:rPr>
      </w:pPr>
      <w:r w:rsidRPr="00611F0D">
        <w:rPr>
          <w:rFonts w:asciiTheme="majorBidi" w:eastAsia="Times New Roman" w:hAnsiTheme="majorBidi" w:cstheme="majorBidi"/>
          <w:color w:val="000000" w:themeColor="text1"/>
          <w:sz w:val="28"/>
          <w:szCs w:val="28"/>
          <w:rtl/>
        </w:rPr>
        <w:t xml:space="preserve">الحالة الاجتماعية للسيدات في محافظة معينة [متزوجة </w:t>
      </w:r>
      <w:proofErr w:type="spellStart"/>
      <w:r w:rsidRPr="00611F0D">
        <w:rPr>
          <w:rFonts w:asciiTheme="majorBidi" w:eastAsia="Times New Roman" w:hAnsiTheme="majorBidi" w:cstheme="majorBidi"/>
          <w:color w:val="000000" w:themeColor="text1"/>
          <w:sz w:val="28"/>
          <w:szCs w:val="28"/>
          <w:rtl/>
        </w:rPr>
        <w:t>–</w:t>
      </w:r>
      <w:proofErr w:type="spellEnd"/>
      <w:r w:rsidRPr="00611F0D">
        <w:rPr>
          <w:rFonts w:asciiTheme="majorBidi" w:eastAsia="Times New Roman" w:hAnsiTheme="majorBidi" w:cstheme="majorBidi"/>
          <w:color w:val="000000" w:themeColor="text1"/>
          <w:sz w:val="28"/>
          <w:szCs w:val="28"/>
          <w:rtl/>
        </w:rPr>
        <w:t xml:space="preserve"> </w:t>
      </w:r>
      <w:proofErr w:type="spellStart"/>
      <w:r w:rsidRPr="00611F0D">
        <w:rPr>
          <w:rFonts w:asciiTheme="majorBidi" w:eastAsia="Times New Roman" w:hAnsiTheme="majorBidi" w:cstheme="majorBidi"/>
          <w:color w:val="000000" w:themeColor="text1"/>
          <w:sz w:val="28"/>
          <w:szCs w:val="28"/>
          <w:rtl/>
        </w:rPr>
        <w:t>عزباء</w:t>
      </w:r>
      <w:proofErr w:type="spellEnd"/>
      <w:r w:rsidRPr="00611F0D">
        <w:rPr>
          <w:rFonts w:asciiTheme="majorBidi" w:eastAsia="Times New Roman" w:hAnsiTheme="majorBidi" w:cstheme="majorBidi"/>
          <w:color w:val="000000" w:themeColor="text1"/>
          <w:sz w:val="28"/>
          <w:szCs w:val="28"/>
          <w:rtl/>
        </w:rPr>
        <w:t xml:space="preserve"> </w:t>
      </w:r>
      <w:proofErr w:type="spellStart"/>
      <w:r w:rsidRPr="00611F0D">
        <w:rPr>
          <w:rFonts w:asciiTheme="majorBidi" w:eastAsia="Times New Roman" w:hAnsiTheme="majorBidi" w:cstheme="majorBidi"/>
          <w:color w:val="000000" w:themeColor="text1"/>
          <w:sz w:val="28"/>
          <w:szCs w:val="28"/>
          <w:rtl/>
        </w:rPr>
        <w:t>–</w:t>
      </w:r>
      <w:proofErr w:type="spellEnd"/>
      <w:r w:rsidRPr="00611F0D">
        <w:rPr>
          <w:rFonts w:asciiTheme="majorBidi" w:eastAsia="Times New Roman" w:hAnsiTheme="majorBidi" w:cstheme="majorBidi"/>
          <w:color w:val="000000" w:themeColor="text1"/>
          <w:sz w:val="28"/>
          <w:szCs w:val="28"/>
          <w:rtl/>
        </w:rPr>
        <w:t xml:space="preserve"> مطلقة </w:t>
      </w:r>
      <w:proofErr w:type="spellStart"/>
      <w:r w:rsidRPr="00611F0D">
        <w:rPr>
          <w:rFonts w:asciiTheme="majorBidi" w:eastAsia="Times New Roman" w:hAnsiTheme="majorBidi" w:cstheme="majorBidi"/>
          <w:color w:val="000000" w:themeColor="text1"/>
          <w:sz w:val="28"/>
          <w:szCs w:val="28"/>
          <w:rtl/>
        </w:rPr>
        <w:t>–</w:t>
      </w:r>
      <w:proofErr w:type="spellEnd"/>
      <w:r w:rsidRPr="00611F0D">
        <w:rPr>
          <w:rFonts w:asciiTheme="majorBidi" w:eastAsia="Times New Roman" w:hAnsiTheme="majorBidi" w:cstheme="majorBidi"/>
          <w:color w:val="000000" w:themeColor="text1"/>
          <w:sz w:val="28"/>
          <w:szCs w:val="28"/>
          <w:rtl/>
        </w:rPr>
        <w:t xml:space="preserve"> أرملة </w:t>
      </w:r>
      <w:proofErr w:type="spellStart"/>
      <w:r w:rsidRPr="00611F0D">
        <w:rPr>
          <w:rFonts w:asciiTheme="majorBidi" w:eastAsia="Times New Roman" w:hAnsiTheme="majorBidi" w:cstheme="majorBidi"/>
          <w:color w:val="000000" w:themeColor="text1"/>
          <w:sz w:val="28"/>
          <w:szCs w:val="28"/>
          <w:rtl/>
        </w:rPr>
        <w:t>–</w:t>
      </w:r>
      <w:proofErr w:type="spellEnd"/>
      <w:r w:rsidRPr="00611F0D">
        <w:rPr>
          <w:rFonts w:asciiTheme="majorBidi" w:eastAsia="Times New Roman" w:hAnsiTheme="majorBidi" w:cstheme="majorBidi"/>
          <w:color w:val="000000" w:themeColor="text1"/>
          <w:sz w:val="28"/>
          <w:szCs w:val="28"/>
          <w:rtl/>
        </w:rPr>
        <w:t xml:space="preserve"> منفصلة</w:t>
      </w:r>
      <w:proofErr w:type="spellStart"/>
      <w:r w:rsidRPr="00611F0D">
        <w:rPr>
          <w:rFonts w:asciiTheme="majorBidi" w:eastAsia="Times New Roman" w:hAnsiTheme="majorBidi" w:cstheme="majorBidi"/>
          <w:color w:val="000000" w:themeColor="text1"/>
          <w:sz w:val="28"/>
          <w:szCs w:val="28"/>
          <w:rtl/>
        </w:rPr>
        <w:t>]</w:t>
      </w:r>
      <w:proofErr w:type="spellEnd"/>
      <w:r w:rsidRPr="00611F0D">
        <w:rPr>
          <w:rFonts w:asciiTheme="majorBidi" w:eastAsia="Times New Roman" w:hAnsiTheme="majorBidi" w:cstheme="majorBidi"/>
          <w:color w:val="000000" w:themeColor="text1"/>
          <w:sz w:val="28"/>
          <w:szCs w:val="28"/>
        </w:rPr>
        <w:t xml:space="preserve"> </w:t>
      </w:r>
    </w:p>
    <w:p w:rsidR="00DA56B2" w:rsidRPr="00611F0D" w:rsidRDefault="00DA56B2" w:rsidP="00DC547F">
      <w:pPr>
        <w:spacing w:after="0" w:line="240" w:lineRule="auto"/>
        <w:jc w:val="both"/>
        <w:rPr>
          <w:rFonts w:asciiTheme="majorBidi" w:hAnsiTheme="majorBidi" w:cstheme="majorBidi"/>
          <w:color w:val="000000" w:themeColor="text1"/>
          <w:sz w:val="28"/>
          <w:szCs w:val="28"/>
        </w:rPr>
      </w:pPr>
      <w:r w:rsidRPr="00611F0D">
        <w:rPr>
          <w:rFonts w:asciiTheme="majorBidi" w:eastAsia="Times New Roman" w:hAnsiTheme="majorBidi" w:cstheme="majorBidi"/>
          <w:color w:val="000000" w:themeColor="text1"/>
          <w:sz w:val="28"/>
          <w:szCs w:val="28"/>
          <w:u w:val="single"/>
          <w:rtl/>
        </w:rPr>
        <w:t>(ب</w:t>
      </w:r>
      <w:proofErr w:type="spellStart"/>
      <w:r w:rsidRPr="00611F0D">
        <w:rPr>
          <w:rFonts w:asciiTheme="majorBidi" w:eastAsia="Times New Roman" w:hAnsiTheme="majorBidi" w:cstheme="majorBidi"/>
          <w:color w:val="000000" w:themeColor="text1"/>
          <w:sz w:val="28"/>
          <w:szCs w:val="28"/>
          <w:u w:val="single"/>
          <w:rtl/>
        </w:rPr>
        <w:t>)</w:t>
      </w:r>
      <w:proofErr w:type="spellEnd"/>
      <w:r w:rsidRPr="00611F0D">
        <w:rPr>
          <w:rFonts w:asciiTheme="majorBidi" w:eastAsia="Times New Roman" w:hAnsiTheme="majorBidi" w:cstheme="majorBidi"/>
          <w:color w:val="000000" w:themeColor="text1"/>
          <w:sz w:val="28"/>
          <w:szCs w:val="28"/>
          <w:u w:val="single"/>
          <w:rtl/>
        </w:rPr>
        <w:t xml:space="preserve"> البيانات الكمية</w:t>
      </w:r>
      <w:r w:rsidRPr="00611F0D">
        <w:rPr>
          <w:rFonts w:asciiTheme="majorBidi" w:eastAsia="Times New Roman" w:hAnsiTheme="majorBidi" w:cstheme="majorBidi"/>
          <w:color w:val="000000" w:themeColor="text1"/>
          <w:sz w:val="28"/>
          <w:szCs w:val="28"/>
          <w:rtl/>
        </w:rPr>
        <w:t xml:space="preserve"> هي تلك البيانات التي يُعبر فيها عن المتغير بعدد (أي بيانات رقمية</w:t>
      </w:r>
      <w:proofErr w:type="spellStart"/>
      <w:r w:rsidRPr="00611F0D">
        <w:rPr>
          <w:rFonts w:asciiTheme="majorBidi" w:eastAsia="Times New Roman" w:hAnsiTheme="majorBidi" w:cstheme="majorBidi"/>
          <w:color w:val="000000" w:themeColor="text1"/>
          <w:sz w:val="28"/>
          <w:szCs w:val="28"/>
          <w:rtl/>
        </w:rPr>
        <w:t>)</w:t>
      </w:r>
      <w:proofErr w:type="spellEnd"/>
      <w:r w:rsidRPr="00611F0D">
        <w:rPr>
          <w:rFonts w:asciiTheme="majorBidi" w:eastAsia="Times New Roman" w:hAnsiTheme="majorBidi" w:cstheme="majorBidi"/>
          <w:color w:val="000000" w:themeColor="text1"/>
          <w:sz w:val="28"/>
          <w:szCs w:val="28"/>
          <w:rtl/>
        </w:rPr>
        <w:t xml:space="preserve"> </w:t>
      </w:r>
      <w:proofErr w:type="spellStart"/>
      <w:r w:rsidRPr="00611F0D">
        <w:rPr>
          <w:rFonts w:asciiTheme="majorBidi" w:eastAsia="Times New Roman" w:hAnsiTheme="majorBidi" w:cstheme="majorBidi"/>
          <w:color w:val="000000" w:themeColor="text1"/>
          <w:sz w:val="28"/>
          <w:szCs w:val="28"/>
          <w:rtl/>
        </w:rPr>
        <w:t>،</w:t>
      </w:r>
      <w:proofErr w:type="spellEnd"/>
      <w:r w:rsidRPr="00611F0D">
        <w:rPr>
          <w:rFonts w:asciiTheme="majorBidi" w:eastAsia="Times New Roman" w:hAnsiTheme="majorBidi" w:cstheme="majorBidi"/>
          <w:color w:val="000000" w:themeColor="text1"/>
          <w:sz w:val="28"/>
          <w:szCs w:val="28"/>
          <w:rtl/>
        </w:rPr>
        <w:t xml:space="preserve"> وهذه البيانات بدورها تنقسم إلى :  </w:t>
      </w:r>
    </w:p>
    <w:p w:rsidR="00DA56B2" w:rsidRPr="00611F0D" w:rsidRDefault="00DA56B2" w:rsidP="00DC547F">
      <w:pPr>
        <w:spacing w:after="0" w:line="240" w:lineRule="auto"/>
        <w:jc w:val="both"/>
        <w:rPr>
          <w:rFonts w:asciiTheme="majorBidi" w:hAnsiTheme="majorBidi" w:cstheme="majorBidi"/>
          <w:color w:val="000000" w:themeColor="text1"/>
          <w:sz w:val="28"/>
          <w:szCs w:val="28"/>
        </w:rPr>
      </w:pPr>
      <w:r w:rsidRPr="00611F0D">
        <w:rPr>
          <w:rFonts w:asciiTheme="majorBidi" w:eastAsia="Times New Roman" w:hAnsiTheme="majorBidi" w:cstheme="majorBidi"/>
          <w:color w:val="000000" w:themeColor="text1"/>
          <w:sz w:val="28"/>
          <w:szCs w:val="28"/>
          <w:rtl/>
        </w:rPr>
        <w:t xml:space="preserve">(ب </w:t>
      </w:r>
      <w:proofErr w:type="spellStart"/>
      <w:r w:rsidRPr="00611F0D">
        <w:rPr>
          <w:rFonts w:asciiTheme="majorBidi" w:eastAsia="Times New Roman" w:hAnsiTheme="majorBidi" w:cstheme="majorBidi"/>
          <w:color w:val="000000" w:themeColor="text1"/>
          <w:sz w:val="28"/>
          <w:szCs w:val="28"/>
          <w:rtl/>
        </w:rPr>
        <w:t>–</w:t>
      </w:r>
      <w:proofErr w:type="spellEnd"/>
      <w:r w:rsidRPr="00611F0D">
        <w:rPr>
          <w:rFonts w:asciiTheme="majorBidi" w:eastAsia="Times New Roman" w:hAnsiTheme="majorBidi" w:cstheme="majorBidi"/>
          <w:color w:val="000000" w:themeColor="text1"/>
          <w:sz w:val="28"/>
          <w:szCs w:val="28"/>
          <w:rtl/>
        </w:rPr>
        <w:t xml:space="preserve"> 1</w:t>
      </w:r>
      <w:proofErr w:type="spellStart"/>
      <w:r w:rsidRPr="00611F0D">
        <w:rPr>
          <w:rFonts w:asciiTheme="majorBidi" w:eastAsia="Times New Roman" w:hAnsiTheme="majorBidi" w:cstheme="majorBidi"/>
          <w:color w:val="000000" w:themeColor="text1"/>
          <w:sz w:val="28"/>
          <w:szCs w:val="28"/>
          <w:rtl/>
        </w:rPr>
        <w:t>)</w:t>
      </w:r>
      <w:proofErr w:type="spellEnd"/>
      <w:r w:rsidRPr="00611F0D">
        <w:rPr>
          <w:rFonts w:asciiTheme="majorBidi" w:eastAsia="Times New Roman" w:hAnsiTheme="majorBidi" w:cstheme="majorBidi"/>
          <w:color w:val="000000" w:themeColor="text1"/>
          <w:sz w:val="28"/>
          <w:szCs w:val="28"/>
          <w:rtl/>
        </w:rPr>
        <w:t xml:space="preserve"> </w:t>
      </w:r>
      <w:r w:rsidRPr="00611F0D">
        <w:rPr>
          <w:rFonts w:asciiTheme="majorBidi" w:eastAsia="Times New Roman" w:hAnsiTheme="majorBidi" w:cstheme="majorBidi"/>
          <w:color w:val="000000" w:themeColor="text1"/>
          <w:sz w:val="28"/>
          <w:szCs w:val="28"/>
          <w:u w:val="single"/>
          <w:rtl/>
        </w:rPr>
        <w:t>بيانات كمية متصلة :</w:t>
      </w:r>
      <w:r w:rsidRPr="00611F0D">
        <w:rPr>
          <w:rFonts w:asciiTheme="majorBidi" w:eastAsia="Times New Roman" w:hAnsiTheme="majorBidi" w:cstheme="majorBidi"/>
          <w:color w:val="000000" w:themeColor="text1"/>
          <w:sz w:val="28"/>
          <w:szCs w:val="28"/>
          <w:u w:val="single"/>
        </w:rPr>
        <w:t xml:space="preserve"> </w:t>
      </w:r>
      <w:r w:rsidRPr="00611F0D">
        <w:rPr>
          <w:rFonts w:asciiTheme="majorBidi" w:eastAsia="Times New Roman" w:hAnsiTheme="majorBidi" w:cstheme="majorBidi"/>
          <w:color w:val="000000" w:themeColor="text1"/>
          <w:sz w:val="28"/>
          <w:szCs w:val="28"/>
          <w:rtl/>
        </w:rPr>
        <w:t xml:space="preserve">وفيها يمكن أن يأخذ المتغير أي قيمة بين قيمتين (أي بيانات يمكن أن </w:t>
      </w:r>
      <w:r w:rsidRPr="00611F0D">
        <w:rPr>
          <w:rFonts w:asciiTheme="majorBidi" w:eastAsia="Times New Roman" w:hAnsiTheme="majorBidi" w:cstheme="majorBidi"/>
          <w:color w:val="000000" w:themeColor="text1"/>
          <w:sz w:val="28"/>
          <w:szCs w:val="28"/>
          <w:u w:val="single"/>
          <w:rtl/>
        </w:rPr>
        <w:t>تُقاس</w:t>
      </w:r>
      <w:r w:rsidRPr="00611F0D">
        <w:rPr>
          <w:rFonts w:asciiTheme="majorBidi" w:eastAsia="Times New Roman" w:hAnsiTheme="majorBidi" w:cstheme="majorBidi"/>
          <w:color w:val="000000" w:themeColor="text1"/>
          <w:sz w:val="28"/>
          <w:szCs w:val="28"/>
          <w:rtl/>
        </w:rPr>
        <w:t xml:space="preserve"> ولا </w:t>
      </w:r>
      <w:r w:rsidRPr="00611F0D">
        <w:rPr>
          <w:rFonts w:asciiTheme="majorBidi" w:eastAsia="Times New Roman" w:hAnsiTheme="majorBidi" w:cstheme="majorBidi"/>
          <w:color w:val="000000" w:themeColor="text1"/>
          <w:sz w:val="28"/>
          <w:szCs w:val="28"/>
          <w:u w:val="single"/>
          <w:rtl/>
        </w:rPr>
        <w:t>تُعد</w:t>
      </w:r>
      <w:r w:rsidRPr="00611F0D">
        <w:rPr>
          <w:rFonts w:asciiTheme="majorBidi" w:eastAsia="Times New Roman" w:hAnsiTheme="majorBidi" w:cstheme="majorBidi"/>
          <w:color w:val="000000" w:themeColor="text1"/>
          <w:sz w:val="28"/>
          <w:szCs w:val="28"/>
          <w:rtl/>
        </w:rPr>
        <w:t xml:space="preserve"> </w:t>
      </w:r>
      <w:proofErr w:type="spellStart"/>
      <w:r w:rsidRPr="00611F0D">
        <w:rPr>
          <w:rFonts w:asciiTheme="majorBidi" w:eastAsia="Times New Roman" w:hAnsiTheme="majorBidi" w:cstheme="majorBidi"/>
          <w:color w:val="000000" w:themeColor="text1"/>
          <w:sz w:val="28"/>
          <w:szCs w:val="28"/>
          <w:rtl/>
        </w:rPr>
        <w:t>،</w:t>
      </w:r>
      <w:proofErr w:type="spellEnd"/>
      <w:r w:rsidRPr="00611F0D">
        <w:rPr>
          <w:rFonts w:asciiTheme="majorBidi" w:eastAsia="Times New Roman" w:hAnsiTheme="majorBidi" w:cstheme="majorBidi"/>
          <w:color w:val="000000" w:themeColor="text1"/>
          <w:sz w:val="28"/>
          <w:szCs w:val="28"/>
          <w:rtl/>
        </w:rPr>
        <w:t xml:space="preserve"> مثل </w:t>
      </w:r>
      <w:proofErr w:type="spellStart"/>
      <w:r w:rsidRPr="00611F0D">
        <w:rPr>
          <w:rFonts w:asciiTheme="majorBidi" w:eastAsia="Times New Roman" w:hAnsiTheme="majorBidi" w:cstheme="majorBidi"/>
          <w:color w:val="000000" w:themeColor="text1"/>
          <w:sz w:val="28"/>
          <w:szCs w:val="28"/>
          <w:rtl/>
        </w:rPr>
        <w:t>:</w:t>
      </w:r>
      <w:proofErr w:type="spellEnd"/>
      <w:r w:rsidRPr="00611F0D">
        <w:rPr>
          <w:rFonts w:asciiTheme="majorBidi" w:eastAsia="Times New Roman" w:hAnsiTheme="majorBidi" w:cstheme="majorBidi"/>
          <w:color w:val="000000" w:themeColor="text1"/>
          <w:sz w:val="28"/>
          <w:szCs w:val="28"/>
        </w:rPr>
        <w:t xml:space="preserve"> </w:t>
      </w:r>
    </w:p>
    <w:p w:rsidR="001D5C86" w:rsidRPr="00611F0D" w:rsidRDefault="00B76451" w:rsidP="00DC547F">
      <w:pPr>
        <w:numPr>
          <w:ilvl w:val="0"/>
          <w:numId w:val="9"/>
        </w:numPr>
        <w:spacing w:after="0" w:line="240" w:lineRule="auto"/>
        <w:jc w:val="both"/>
        <w:rPr>
          <w:rFonts w:asciiTheme="majorBidi" w:eastAsia="Times New Roman" w:hAnsiTheme="majorBidi" w:cstheme="majorBidi"/>
          <w:color w:val="000000" w:themeColor="text1"/>
          <w:sz w:val="28"/>
          <w:szCs w:val="28"/>
        </w:rPr>
      </w:pPr>
      <w:r w:rsidRPr="00611F0D">
        <w:rPr>
          <w:rFonts w:asciiTheme="majorBidi" w:eastAsia="Times New Roman" w:hAnsiTheme="majorBidi" w:cstheme="majorBidi"/>
          <w:color w:val="000000" w:themeColor="text1"/>
          <w:sz w:val="28"/>
          <w:szCs w:val="28"/>
          <w:rtl/>
        </w:rPr>
        <w:t>أطوال الطلاب في إحدى المدارس .</w:t>
      </w:r>
      <w:r w:rsidRPr="00611F0D">
        <w:rPr>
          <w:rFonts w:asciiTheme="majorBidi" w:eastAsia="Times New Roman" w:hAnsiTheme="majorBidi" w:cstheme="majorBidi"/>
          <w:color w:val="000000" w:themeColor="text1"/>
          <w:sz w:val="28"/>
          <w:szCs w:val="28"/>
        </w:rPr>
        <w:t xml:space="preserve"> </w:t>
      </w:r>
    </w:p>
    <w:p w:rsidR="001D5C86" w:rsidRPr="00611F0D" w:rsidRDefault="00B76451" w:rsidP="00DC547F">
      <w:pPr>
        <w:numPr>
          <w:ilvl w:val="0"/>
          <w:numId w:val="9"/>
        </w:numPr>
        <w:spacing w:after="0" w:line="240" w:lineRule="auto"/>
        <w:jc w:val="both"/>
        <w:rPr>
          <w:rFonts w:asciiTheme="majorBidi" w:eastAsia="Times New Roman" w:hAnsiTheme="majorBidi" w:cstheme="majorBidi"/>
          <w:color w:val="000000" w:themeColor="text1"/>
          <w:sz w:val="28"/>
          <w:szCs w:val="28"/>
        </w:rPr>
      </w:pPr>
      <w:r w:rsidRPr="00611F0D">
        <w:rPr>
          <w:rFonts w:asciiTheme="majorBidi" w:eastAsia="Times New Roman" w:hAnsiTheme="majorBidi" w:cstheme="majorBidi"/>
          <w:color w:val="000000" w:themeColor="text1"/>
          <w:sz w:val="28"/>
          <w:szCs w:val="28"/>
          <w:rtl/>
        </w:rPr>
        <w:t>أوزان العاملات بإحدى المصانع .</w:t>
      </w:r>
      <w:r w:rsidRPr="00611F0D">
        <w:rPr>
          <w:rFonts w:asciiTheme="majorBidi" w:eastAsia="Times New Roman" w:hAnsiTheme="majorBidi" w:cstheme="majorBidi"/>
          <w:color w:val="000000" w:themeColor="text1"/>
          <w:sz w:val="28"/>
          <w:szCs w:val="28"/>
        </w:rPr>
        <w:t xml:space="preserve"> </w:t>
      </w:r>
    </w:p>
    <w:p w:rsidR="001D5C86" w:rsidRPr="00611F0D" w:rsidRDefault="00B76451" w:rsidP="00DC547F">
      <w:pPr>
        <w:numPr>
          <w:ilvl w:val="0"/>
          <w:numId w:val="9"/>
        </w:numPr>
        <w:spacing w:after="0" w:line="240" w:lineRule="auto"/>
        <w:jc w:val="both"/>
        <w:rPr>
          <w:rFonts w:asciiTheme="majorBidi" w:eastAsia="Times New Roman" w:hAnsiTheme="majorBidi" w:cstheme="majorBidi"/>
          <w:color w:val="000000" w:themeColor="text1"/>
          <w:sz w:val="28"/>
          <w:szCs w:val="28"/>
        </w:rPr>
      </w:pPr>
      <w:r w:rsidRPr="00611F0D">
        <w:rPr>
          <w:rFonts w:asciiTheme="majorBidi" w:eastAsia="Times New Roman" w:hAnsiTheme="majorBidi" w:cstheme="majorBidi"/>
          <w:color w:val="000000" w:themeColor="text1"/>
          <w:sz w:val="28"/>
          <w:szCs w:val="28"/>
          <w:rtl/>
        </w:rPr>
        <w:t>الدخل السنوي لمنسوبي مؤسسة معينة .</w:t>
      </w:r>
      <w:r w:rsidRPr="00611F0D">
        <w:rPr>
          <w:rFonts w:asciiTheme="majorBidi" w:eastAsia="Times New Roman" w:hAnsiTheme="majorBidi" w:cstheme="majorBidi"/>
          <w:color w:val="000000" w:themeColor="text1"/>
          <w:sz w:val="28"/>
          <w:szCs w:val="28"/>
        </w:rPr>
        <w:t xml:space="preserve"> </w:t>
      </w:r>
    </w:p>
    <w:p w:rsidR="00DA56B2" w:rsidRPr="00611F0D" w:rsidRDefault="00DA56B2" w:rsidP="00DC547F">
      <w:pPr>
        <w:spacing w:after="0" w:line="240" w:lineRule="auto"/>
        <w:jc w:val="both"/>
        <w:rPr>
          <w:rFonts w:asciiTheme="majorBidi" w:hAnsiTheme="majorBidi" w:cstheme="majorBidi"/>
          <w:color w:val="000000" w:themeColor="text1"/>
          <w:sz w:val="28"/>
          <w:szCs w:val="28"/>
        </w:rPr>
      </w:pPr>
      <w:r w:rsidRPr="00611F0D">
        <w:rPr>
          <w:rFonts w:asciiTheme="majorBidi" w:eastAsia="Times New Roman" w:hAnsiTheme="majorBidi" w:cstheme="majorBidi"/>
          <w:color w:val="000000" w:themeColor="text1"/>
          <w:sz w:val="28"/>
          <w:szCs w:val="28"/>
          <w:rtl/>
        </w:rPr>
        <w:lastRenderedPageBreak/>
        <w:t xml:space="preserve">(ب </w:t>
      </w:r>
      <w:proofErr w:type="spellStart"/>
      <w:r w:rsidRPr="00611F0D">
        <w:rPr>
          <w:rFonts w:asciiTheme="majorBidi" w:eastAsia="Times New Roman" w:hAnsiTheme="majorBidi" w:cstheme="majorBidi"/>
          <w:color w:val="000000" w:themeColor="text1"/>
          <w:sz w:val="28"/>
          <w:szCs w:val="28"/>
          <w:rtl/>
        </w:rPr>
        <w:t>–</w:t>
      </w:r>
      <w:proofErr w:type="spellEnd"/>
      <w:r w:rsidRPr="00611F0D">
        <w:rPr>
          <w:rFonts w:asciiTheme="majorBidi" w:eastAsia="Times New Roman" w:hAnsiTheme="majorBidi" w:cstheme="majorBidi"/>
          <w:color w:val="000000" w:themeColor="text1"/>
          <w:sz w:val="28"/>
          <w:szCs w:val="28"/>
          <w:rtl/>
        </w:rPr>
        <w:t xml:space="preserve"> 2</w:t>
      </w:r>
      <w:proofErr w:type="spellStart"/>
      <w:r w:rsidRPr="00611F0D">
        <w:rPr>
          <w:rFonts w:asciiTheme="majorBidi" w:eastAsia="Times New Roman" w:hAnsiTheme="majorBidi" w:cstheme="majorBidi"/>
          <w:color w:val="000000" w:themeColor="text1"/>
          <w:sz w:val="28"/>
          <w:szCs w:val="28"/>
          <w:rtl/>
        </w:rPr>
        <w:t>)</w:t>
      </w:r>
      <w:proofErr w:type="spellEnd"/>
      <w:r w:rsidRPr="00611F0D">
        <w:rPr>
          <w:rFonts w:asciiTheme="majorBidi" w:eastAsia="Times New Roman" w:hAnsiTheme="majorBidi" w:cstheme="majorBidi"/>
          <w:color w:val="000000" w:themeColor="text1"/>
          <w:sz w:val="28"/>
          <w:szCs w:val="28"/>
          <w:rtl/>
        </w:rPr>
        <w:t xml:space="preserve"> </w:t>
      </w:r>
      <w:r w:rsidRPr="00611F0D">
        <w:rPr>
          <w:rFonts w:asciiTheme="majorBidi" w:eastAsia="Times New Roman" w:hAnsiTheme="majorBidi" w:cstheme="majorBidi"/>
          <w:color w:val="000000" w:themeColor="text1"/>
          <w:sz w:val="28"/>
          <w:szCs w:val="28"/>
          <w:u w:val="single"/>
          <w:rtl/>
        </w:rPr>
        <w:t>بيانات كمية متقطعة :</w:t>
      </w:r>
      <w:r w:rsidRPr="00611F0D">
        <w:rPr>
          <w:rFonts w:asciiTheme="majorBidi" w:eastAsia="Times New Roman" w:hAnsiTheme="majorBidi" w:cstheme="majorBidi"/>
          <w:color w:val="000000" w:themeColor="text1"/>
          <w:sz w:val="28"/>
          <w:szCs w:val="28"/>
          <w:u w:val="single"/>
        </w:rPr>
        <w:t xml:space="preserve"> </w:t>
      </w:r>
      <w:r w:rsidRPr="00611F0D">
        <w:rPr>
          <w:rFonts w:asciiTheme="majorBidi" w:eastAsia="Times New Roman" w:hAnsiTheme="majorBidi" w:cstheme="majorBidi"/>
          <w:color w:val="000000" w:themeColor="text1"/>
          <w:sz w:val="28"/>
          <w:szCs w:val="28"/>
          <w:rtl/>
        </w:rPr>
        <w:t>وفيها يمكن أن يأخذ المتغير قيمة رقم صحيح  بدون كسور (مثلا إما 10 أو  11 وليس أي قيمة بينهما</w:t>
      </w:r>
      <w:proofErr w:type="spellStart"/>
      <w:r w:rsidRPr="00611F0D">
        <w:rPr>
          <w:rFonts w:asciiTheme="majorBidi" w:eastAsia="Times New Roman" w:hAnsiTheme="majorBidi" w:cstheme="majorBidi"/>
          <w:color w:val="000000" w:themeColor="text1"/>
          <w:sz w:val="28"/>
          <w:szCs w:val="28"/>
          <w:rtl/>
        </w:rPr>
        <w:t>)</w:t>
      </w:r>
      <w:proofErr w:type="spellEnd"/>
      <w:r w:rsidRPr="00611F0D">
        <w:rPr>
          <w:rFonts w:asciiTheme="majorBidi" w:eastAsia="Times New Roman" w:hAnsiTheme="majorBidi" w:cstheme="majorBidi"/>
          <w:color w:val="000000" w:themeColor="text1"/>
          <w:sz w:val="28"/>
          <w:szCs w:val="28"/>
          <w:rtl/>
        </w:rPr>
        <w:t xml:space="preserve"> </w:t>
      </w:r>
      <w:proofErr w:type="spellStart"/>
      <w:r w:rsidRPr="00611F0D">
        <w:rPr>
          <w:rFonts w:asciiTheme="majorBidi" w:eastAsia="Times New Roman" w:hAnsiTheme="majorBidi" w:cstheme="majorBidi"/>
          <w:color w:val="000000" w:themeColor="text1"/>
          <w:sz w:val="28"/>
          <w:szCs w:val="28"/>
          <w:rtl/>
        </w:rPr>
        <w:t>،</w:t>
      </w:r>
      <w:proofErr w:type="spellEnd"/>
      <w:r w:rsidRPr="00611F0D">
        <w:rPr>
          <w:rFonts w:asciiTheme="majorBidi" w:eastAsia="Times New Roman" w:hAnsiTheme="majorBidi" w:cstheme="majorBidi"/>
          <w:color w:val="000000" w:themeColor="text1"/>
          <w:sz w:val="28"/>
          <w:szCs w:val="28"/>
          <w:rtl/>
        </w:rPr>
        <w:t xml:space="preserve"> وبتعبير آخر هي بيانات يمكن أن </w:t>
      </w:r>
      <w:r w:rsidRPr="00611F0D">
        <w:rPr>
          <w:rFonts w:asciiTheme="majorBidi" w:eastAsia="Times New Roman" w:hAnsiTheme="majorBidi" w:cstheme="majorBidi"/>
          <w:color w:val="000000" w:themeColor="text1"/>
          <w:sz w:val="28"/>
          <w:szCs w:val="28"/>
          <w:u w:val="single"/>
          <w:rtl/>
        </w:rPr>
        <w:t>تُعد</w:t>
      </w:r>
      <w:r w:rsidRPr="00611F0D">
        <w:rPr>
          <w:rFonts w:asciiTheme="majorBidi" w:eastAsia="Times New Roman" w:hAnsiTheme="majorBidi" w:cstheme="majorBidi"/>
          <w:color w:val="000000" w:themeColor="text1"/>
          <w:sz w:val="28"/>
          <w:szCs w:val="28"/>
          <w:rtl/>
        </w:rPr>
        <w:t xml:space="preserve"> ولا </w:t>
      </w:r>
      <w:r w:rsidRPr="00611F0D">
        <w:rPr>
          <w:rFonts w:asciiTheme="majorBidi" w:eastAsia="Times New Roman" w:hAnsiTheme="majorBidi" w:cstheme="majorBidi"/>
          <w:color w:val="000000" w:themeColor="text1"/>
          <w:sz w:val="28"/>
          <w:szCs w:val="28"/>
          <w:u w:val="single"/>
          <w:rtl/>
        </w:rPr>
        <w:t>تُقاس</w:t>
      </w:r>
      <w:r w:rsidRPr="00611F0D">
        <w:rPr>
          <w:rFonts w:asciiTheme="majorBidi" w:eastAsia="Times New Roman" w:hAnsiTheme="majorBidi" w:cstheme="majorBidi"/>
          <w:color w:val="000000" w:themeColor="text1"/>
          <w:sz w:val="28"/>
          <w:szCs w:val="28"/>
          <w:rtl/>
        </w:rPr>
        <w:t xml:space="preserve"> </w:t>
      </w:r>
      <w:proofErr w:type="spellStart"/>
      <w:r w:rsidRPr="00611F0D">
        <w:rPr>
          <w:rFonts w:asciiTheme="majorBidi" w:eastAsia="Times New Roman" w:hAnsiTheme="majorBidi" w:cstheme="majorBidi"/>
          <w:color w:val="000000" w:themeColor="text1"/>
          <w:sz w:val="28"/>
          <w:szCs w:val="28"/>
          <w:rtl/>
        </w:rPr>
        <w:t>،</w:t>
      </w:r>
      <w:proofErr w:type="spellEnd"/>
      <w:r w:rsidRPr="00611F0D">
        <w:rPr>
          <w:rFonts w:asciiTheme="majorBidi" w:eastAsia="Times New Roman" w:hAnsiTheme="majorBidi" w:cstheme="majorBidi"/>
          <w:color w:val="000000" w:themeColor="text1"/>
          <w:sz w:val="28"/>
          <w:szCs w:val="28"/>
          <w:rtl/>
        </w:rPr>
        <w:t xml:space="preserve"> مثل </w:t>
      </w:r>
    </w:p>
    <w:p w:rsidR="00DA56B2" w:rsidRPr="00611F0D" w:rsidRDefault="00DA56B2" w:rsidP="00DC547F">
      <w:pPr>
        <w:spacing w:after="0" w:line="240" w:lineRule="auto"/>
        <w:ind w:left="3600" w:firstLine="720"/>
        <w:jc w:val="both"/>
        <w:rPr>
          <w:rFonts w:asciiTheme="majorBidi" w:eastAsia="Times New Roman" w:hAnsiTheme="majorBidi" w:cstheme="majorBidi"/>
          <w:color w:val="000000" w:themeColor="text1"/>
          <w:sz w:val="28"/>
          <w:szCs w:val="28"/>
        </w:rPr>
      </w:pPr>
      <w:r w:rsidRPr="00611F0D">
        <w:rPr>
          <w:rFonts w:asciiTheme="majorBidi" w:eastAsia="Times New Roman" w:hAnsiTheme="majorBidi" w:cstheme="majorBidi"/>
          <w:color w:val="000000" w:themeColor="text1"/>
          <w:sz w:val="28"/>
          <w:szCs w:val="28"/>
          <w:rtl/>
        </w:rPr>
        <w:t xml:space="preserve">عدد طلاب الفصول المختلفة في مدرسة ما </w:t>
      </w:r>
    </w:p>
    <w:p w:rsidR="00F600D1" w:rsidRDefault="00F600D1" w:rsidP="00611F0D">
      <w:pPr>
        <w:numPr>
          <w:ilvl w:val="0"/>
          <w:numId w:val="9"/>
        </w:numPr>
        <w:spacing w:after="0" w:line="240" w:lineRule="auto"/>
        <w:rPr>
          <w:rFonts w:asciiTheme="majorBidi" w:eastAsia="Times New Roman" w:hAnsiTheme="majorBidi" w:cstheme="majorBidi"/>
          <w:color w:val="000000" w:themeColor="text1"/>
          <w:sz w:val="28"/>
          <w:szCs w:val="28"/>
        </w:rPr>
      </w:pPr>
      <w:r w:rsidRPr="00611F0D">
        <w:rPr>
          <w:rFonts w:asciiTheme="majorBidi" w:eastAsia="Times New Roman" w:hAnsiTheme="majorBidi" w:cstheme="majorBidi"/>
          <w:color w:val="000000" w:themeColor="text1"/>
          <w:sz w:val="28"/>
          <w:szCs w:val="28"/>
          <w:rtl/>
        </w:rPr>
        <w:t xml:space="preserve">والبيانات </w:t>
      </w:r>
      <w:r w:rsidRPr="00611F0D">
        <w:rPr>
          <w:rFonts w:asciiTheme="majorBidi" w:eastAsia="Times New Roman" w:hAnsiTheme="majorBidi" w:cstheme="majorBidi"/>
          <w:color w:val="000000" w:themeColor="text1"/>
          <w:sz w:val="28"/>
          <w:szCs w:val="28"/>
          <w:u w:val="single"/>
          <w:rtl/>
        </w:rPr>
        <w:t>المنفصلة</w:t>
      </w:r>
      <w:r w:rsidRPr="00611F0D">
        <w:rPr>
          <w:rFonts w:asciiTheme="majorBidi" w:eastAsia="Times New Roman" w:hAnsiTheme="majorBidi" w:cstheme="majorBidi"/>
          <w:color w:val="000000" w:themeColor="text1"/>
          <w:sz w:val="28"/>
          <w:szCs w:val="28"/>
          <w:rtl/>
        </w:rPr>
        <w:t xml:space="preserve"> إما أن تكون </w:t>
      </w:r>
      <w:r w:rsidRPr="00611F0D">
        <w:rPr>
          <w:rFonts w:asciiTheme="majorBidi" w:eastAsia="Times New Roman" w:hAnsiTheme="majorBidi" w:cstheme="majorBidi"/>
          <w:color w:val="000000" w:themeColor="text1"/>
          <w:sz w:val="28"/>
          <w:szCs w:val="28"/>
          <w:u w:val="single"/>
          <w:rtl/>
        </w:rPr>
        <w:t>نوعية</w:t>
      </w:r>
      <w:r w:rsidRPr="00611F0D">
        <w:rPr>
          <w:rFonts w:asciiTheme="majorBidi" w:eastAsia="Times New Roman" w:hAnsiTheme="majorBidi" w:cstheme="majorBidi"/>
          <w:color w:val="000000" w:themeColor="text1"/>
          <w:sz w:val="28"/>
          <w:szCs w:val="28"/>
          <w:rtl/>
        </w:rPr>
        <w:t xml:space="preserve"> أو </w:t>
      </w:r>
      <w:r w:rsidRPr="00611F0D">
        <w:rPr>
          <w:rFonts w:asciiTheme="majorBidi" w:eastAsia="Times New Roman" w:hAnsiTheme="majorBidi" w:cstheme="majorBidi"/>
          <w:color w:val="000000" w:themeColor="text1"/>
          <w:sz w:val="28"/>
          <w:szCs w:val="28"/>
          <w:u w:val="single"/>
          <w:rtl/>
        </w:rPr>
        <w:t>كمية متقطعة</w:t>
      </w:r>
      <w:r w:rsidRPr="00611F0D">
        <w:rPr>
          <w:rFonts w:asciiTheme="majorBidi" w:eastAsia="Times New Roman" w:hAnsiTheme="majorBidi" w:cstheme="majorBidi"/>
          <w:color w:val="000000" w:themeColor="text1"/>
          <w:sz w:val="28"/>
          <w:szCs w:val="28"/>
          <w:rtl/>
        </w:rPr>
        <w:t xml:space="preserve"> </w:t>
      </w:r>
    </w:p>
    <w:p w:rsidR="00510ADB" w:rsidRPr="00510ADB" w:rsidRDefault="00510ADB" w:rsidP="00510ADB">
      <w:pPr>
        <w:spacing w:after="0" w:line="240" w:lineRule="auto"/>
        <w:ind w:left="720"/>
        <w:rPr>
          <w:rFonts w:asciiTheme="majorBidi" w:eastAsia="Times New Roman" w:hAnsiTheme="majorBidi" w:cstheme="majorBidi"/>
          <w:color w:val="000000" w:themeColor="text1"/>
          <w:sz w:val="20"/>
          <w:szCs w:val="20"/>
        </w:rPr>
      </w:pPr>
    </w:p>
    <w:p w:rsidR="00F600D1" w:rsidRPr="0083100E" w:rsidRDefault="00F600D1" w:rsidP="00DC547F">
      <w:pPr>
        <w:spacing w:after="0" w:line="240" w:lineRule="auto"/>
        <w:ind w:left="360"/>
        <w:jc w:val="both"/>
        <w:rPr>
          <w:rFonts w:asciiTheme="majorBidi" w:eastAsia="Times New Roman" w:hAnsiTheme="majorBidi" w:cstheme="majorBidi"/>
          <w:b/>
          <w:bCs/>
          <w:color w:val="000000" w:themeColor="text1"/>
          <w:sz w:val="28"/>
          <w:szCs w:val="28"/>
          <w:u w:val="single"/>
        </w:rPr>
      </w:pPr>
      <w:proofErr w:type="spellStart"/>
      <w:r w:rsidRPr="0083100E">
        <w:rPr>
          <w:rFonts w:asciiTheme="majorBidi" w:eastAsia="Times New Roman" w:hAnsiTheme="majorBidi" w:cstheme="majorBidi"/>
          <w:b/>
          <w:bCs/>
          <w:color w:val="000000" w:themeColor="text1"/>
          <w:sz w:val="28"/>
          <w:szCs w:val="28"/>
          <w:u w:val="single"/>
          <w:rtl/>
        </w:rPr>
        <w:t>ثانيا:</w:t>
      </w:r>
      <w:proofErr w:type="spellEnd"/>
      <w:r w:rsidRPr="0083100E">
        <w:rPr>
          <w:rFonts w:asciiTheme="majorBidi" w:eastAsia="Times New Roman" w:hAnsiTheme="majorBidi" w:cstheme="majorBidi"/>
          <w:b/>
          <w:bCs/>
          <w:color w:val="000000" w:themeColor="text1"/>
          <w:sz w:val="28"/>
          <w:szCs w:val="28"/>
          <w:u w:val="single"/>
          <w:rtl/>
        </w:rPr>
        <w:t xml:space="preserve"> البيانات الكمية المتصلة:</w:t>
      </w:r>
    </w:p>
    <w:p w:rsidR="00F600D1" w:rsidRPr="00611F0D" w:rsidRDefault="00F600D1" w:rsidP="00DC547F">
      <w:pPr>
        <w:spacing w:after="0" w:line="240" w:lineRule="auto"/>
        <w:ind w:left="360"/>
        <w:jc w:val="both"/>
        <w:rPr>
          <w:rFonts w:asciiTheme="majorBidi" w:eastAsia="Times New Roman" w:hAnsiTheme="majorBidi" w:cstheme="majorBidi"/>
          <w:color w:val="000000" w:themeColor="text1"/>
          <w:sz w:val="28"/>
          <w:szCs w:val="28"/>
        </w:rPr>
      </w:pPr>
      <w:r w:rsidRPr="00611F0D">
        <w:rPr>
          <w:rFonts w:asciiTheme="majorBidi" w:eastAsia="Times New Roman" w:hAnsiTheme="majorBidi" w:cstheme="majorBidi"/>
          <w:color w:val="000000" w:themeColor="text1"/>
          <w:sz w:val="28"/>
          <w:szCs w:val="28"/>
          <w:rtl/>
        </w:rPr>
        <w:t xml:space="preserve">وفيها يتم توزيع البيانات في جدول تكراري </w:t>
      </w:r>
      <w:proofErr w:type="spellStart"/>
      <w:r w:rsidRPr="00611F0D">
        <w:rPr>
          <w:rFonts w:asciiTheme="majorBidi" w:eastAsia="Times New Roman" w:hAnsiTheme="majorBidi" w:cstheme="majorBidi"/>
          <w:color w:val="000000" w:themeColor="text1"/>
          <w:sz w:val="28"/>
          <w:szCs w:val="28"/>
          <w:rtl/>
        </w:rPr>
        <w:t>ذوفئات،</w:t>
      </w:r>
      <w:proofErr w:type="spellEnd"/>
      <w:r w:rsidRPr="00611F0D">
        <w:rPr>
          <w:rFonts w:asciiTheme="majorBidi" w:eastAsia="Times New Roman" w:hAnsiTheme="majorBidi" w:cstheme="majorBidi"/>
          <w:color w:val="000000" w:themeColor="text1"/>
          <w:sz w:val="28"/>
          <w:szCs w:val="28"/>
          <w:rtl/>
        </w:rPr>
        <w:t xml:space="preserve"> ويتم ذلك من خلال اتباع الخطوات التالية:</w:t>
      </w:r>
    </w:p>
    <w:p w:rsidR="00F600D1" w:rsidRPr="00611F0D" w:rsidRDefault="00F600D1" w:rsidP="00DC547F">
      <w:pPr>
        <w:spacing w:after="0" w:line="240" w:lineRule="auto"/>
        <w:ind w:left="360"/>
        <w:jc w:val="both"/>
        <w:rPr>
          <w:rFonts w:asciiTheme="majorBidi" w:eastAsia="Times New Roman" w:hAnsiTheme="majorBidi" w:cstheme="majorBidi"/>
          <w:color w:val="000000" w:themeColor="text1"/>
          <w:sz w:val="28"/>
          <w:szCs w:val="28"/>
          <w:rtl/>
        </w:rPr>
      </w:pPr>
      <w:r w:rsidRPr="00611F0D">
        <w:rPr>
          <w:rFonts w:asciiTheme="majorBidi" w:eastAsia="Times New Roman" w:hAnsiTheme="majorBidi" w:cstheme="majorBidi"/>
          <w:color w:val="000000" w:themeColor="text1"/>
          <w:sz w:val="28"/>
          <w:szCs w:val="28"/>
          <w:u w:val="single"/>
          <w:rtl/>
        </w:rPr>
        <w:t xml:space="preserve">الخطوة </w:t>
      </w:r>
      <w:proofErr w:type="spellStart"/>
      <w:r w:rsidRPr="00611F0D">
        <w:rPr>
          <w:rFonts w:asciiTheme="majorBidi" w:eastAsia="Times New Roman" w:hAnsiTheme="majorBidi" w:cstheme="majorBidi"/>
          <w:color w:val="000000" w:themeColor="text1"/>
          <w:sz w:val="28"/>
          <w:szCs w:val="28"/>
          <w:u w:val="single"/>
          <w:rtl/>
        </w:rPr>
        <w:t>الأولى:</w:t>
      </w:r>
      <w:proofErr w:type="spellEnd"/>
      <w:r w:rsidRPr="00611F0D">
        <w:rPr>
          <w:rFonts w:asciiTheme="majorBidi" w:eastAsia="Times New Roman" w:hAnsiTheme="majorBidi" w:cstheme="majorBidi"/>
          <w:color w:val="000000" w:themeColor="text1"/>
          <w:sz w:val="28"/>
          <w:szCs w:val="28"/>
          <w:rtl/>
        </w:rPr>
        <w:t xml:space="preserve">  تحديد عدد الفئات</w:t>
      </w:r>
    </w:p>
    <w:p w:rsidR="00F600D1" w:rsidRPr="00611F0D" w:rsidRDefault="00F600D1" w:rsidP="00DC547F">
      <w:pPr>
        <w:spacing w:after="0" w:line="240" w:lineRule="auto"/>
        <w:ind w:left="360"/>
        <w:jc w:val="both"/>
        <w:rPr>
          <w:rFonts w:asciiTheme="majorBidi" w:eastAsia="Times New Roman" w:hAnsiTheme="majorBidi" w:cstheme="majorBidi"/>
          <w:color w:val="000000" w:themeColor="text1"/>
          <w:sz w:val="28"/>
          <w:szCs w:val="28"/>
          <w:rtl/>
        </w:rPr>
      </w:pPr>
      <w:r w:rsidRPr="00611F0D">
        <w:rPr>
          <w:rFonts w:asciiTheme="majorBidi" w:eastAsia="Times New Roman" w:hAnsiTheme="majorBidi" w:cstheme="majorBidi"/>
          <w:color w:val="000000" w:themeColor="text1"/>
          <w:sz w:val="28"/>
          <w:szCs w:val="28"/>
          <w:u w:val="single"/>
          <w:rtl/>
        </w:rPr>
        <w:t xml:space="preserve">الخطوة </w:t>
      </w:r>
      <w:proofErr w:type="spellStart"/>
      <w:r w:rsidRPr="00611F0D">
        <w:rPr>
          <w:rFonts w:asciiTheme="majorBidi" w:eastAsia="Times New Roman" w:hAnsiTheme="majorBidi" w:cstheme="majorBidi"/>
          <w:color w:val="000000" w:themeColor="text1"/>
          <w:sz w:val="28"/>
          <w:szCs w:val="28"/>
          <w:u w:val="single"/>
          <w:rtl/>
        </w:rPr>
        <w:t>الثانية:</w:t>
      </w:r>
      <w:proofErr w:type="spellEnd"/>
      <w:r w:rsidRPr="00611F0D">
        <w:rPr>
          <w:rFonts w:asciiTheme="majorBidi" w:eastAsia="Times New Roman" w:hAnsiTheme="majorBidi" w:cstheme="majorBidi"/>
          <w:color w:val="000000" w:themeColor="text1"/>
          <w:sz w:val="28"/>
          <w:szCs w:val="28"/>
          <w:rtl/>
        </w:rPr>
        <w:t xml:space="preserve">  تحديد طول الفئة</w:t>
      </w:r>
    </w:p>
    <w:p w:rsidR="00F600D1" w:rsidRPr="00611F0D" w:rsidRDefault="00F600D1" w:rsidP="00DC547F">
      <w:pPr>
        <w:spacing w:after="0" w:line="240" w:lineRule="auto"/>
        <w:ind w:left="360"/>
        <w:jc w:val="both"/>
        <w:rPr>
          <w:rFonts w:asciiTheme="majorBidi" w:eastAsia="Times New Roman" w:hAnsiTheme="majorBidi" w:cstheme="majorBidi"/>
          <w:color w:val="000000" w:themeColor="text1"/>
          <w:sz w:val="28"/>
          <w:szCs w:val="28"/>
          <w:rtl/>
        </w:rPr>
      </w:pPr>
      <w:r w:rsidRPr="00611F0D">
        <w:rPr>
          <w:rFonts w:asciiTheme="majorBidi" w:eastAsia="Times New Roman" w:hAnsiTheme="majorBidi" w:cstheme="majorBidi"/>
          <w:color w:val="000000" w:themeColor="text1"/>
          <w:sz w:val="28"/>
          <w:szCs w:val="28"/>
          <w:u w:val="single"/>
          <w:rtl/>
        </w:rPr>
        <w:t xml:space="preserve">الخطوة </w:t>
      </w:r>
      <w:proofErr w:type="spellStart"/>
      <w:r w:rsidRPr="00611F0D">
        <w:rPr>
          <w:rFonts w:asciiTheme="majorBidi" w:eastAsia="Times New Roman" w:hAnsiTheme="majorBidi" w:cstheme="majorBidi"/>
          <w:color w:val="000000" w:themeColor="text1"/>
          <w:sz w:val="28"/>
          <w:szCs w:val="28"/>
          <w:u w:val="single"/>
          <w:rtl/>
        </w:rPr>
        <w:t>الثالثة:</w:t>
      </w:r>
      <w:proofErr w:type="spellEnd"/>
      <w:r w:rsidRPr="00611F0D">
        <w:rPr>
          <w:rFonts w:asciiTheme="majorBidi" w:eastAsia="Times New Roman" w:hAnsiTheme="majorBidi" w:cstheme="majorBidi"/>
          <w:color w:val="000000" w:themeColor="text1"/>
          <w:sz w:val="28"/>
          <w:szCs w:val="28"/>
          <w:rtl/>
        </w:rPr>
        <w:t xml:space="preserve">  تعيين حدود الفئات</w:t>
      </w:r>
    </w:p>
    <w:p w:rsidR="00F600D1" w:rsidRDefault="00F600D1" w:rsidP="00DC547F">
      <w:pPr>
        <w:spacing w:after="0" w:line="240" w:lineRule="auto"/>
        <w:ind w:left="360"/>
        <w:jc w:val="both"/>
        <w:rPr>
          <w:rFonts w:asciiTheme="majorBidi" w:eastAsia="Times New Roman" w:hAnsiTheme="majorBidi" w:cstheme="majorBidi"/>
          <w:color w:val="000000" w:themeColor="text1"/>
          <w:sz w:val="28"/>
          <w:szCs w:val="28"/>
          <w:rtl/>
        </w:rPr>
      </w:pPr>
      <w:r w:rsidRPr="00611F0D">
        <w:rPr>
          <w:rFonts w:asciiTheme="majorBidi" w:eastAsia="Times New Roman" w:hAnsiTheme="majorBidi" w:cstheme="majorBidi"/>
          <w:color w:val="000000" w:themeColor="text1"/>
          <w:sz w:val="28"/>
          <w:szCs w:val="28"/>
          <w:u w:val="single"/>
          <w:rtl/>
        </w:rPr>
        <w:t xml:space="preserve">الخطوة </w:t>
      </w:r>
      <w:proofErr w:type="spellStart"/>
      <w:r w:rsidRPr="00611F0D">
        <w:rPr>
          <w:rFonts w:asciiTheme="majorBidi" w:eastAsia="Times New Roman" w:hAnsiTheme="majorBidi" w:cstheme="majorBidi"/>
          <w:color w:val="000000" w:themeColor="text1"/>
          <w:sz w:val="28"/>
          <w:szCs w:val="28"/>
          <w:u w:val="single"/>
          <w:rtl/>
        </w:rPr>
        <w:t>الرابعة:</w:t>
      </w:r>
      <w:proofErr w:type="spellEnd"/>
      <w:r w:rsidRPr="00611F0D">
        <w:rPr>
          <w:rFonts w:asciiTheme="majorBidi" w:eastAsia="Times New Roman" w:hAnsiTheme="majorBidi" w:cstheme="majorBidi"/>
          <w:color w:val="000000" w:themeColor="text1"/>
          <w:sz w:val="28"/>
          <w:szCs w:val="28"/>
          <w:rtl/>
        </w:rPr>
        <w:t xml:space="preserve">  توزيع التكرارات على الفئات</w:t>
      </w:r>
    </w:p>
    <w:p w:rsidR="00DC547F" w:rsidRPr="00510ADB" w:rsidRDefault="00DC547F" w:rsidP="00DC547F">
      <w:pPr>
        <w:spacing w:after="0" w:line="240" w:lineRule="auto"/>
        <w:ind w:left="360"/>
        <w:jc w:val="both"/>
        <w:rPr>
          <w:rFonts w:asciiTheme="majorBidi" w:eastAsia="Times New Roman" w:hAnsiTheme="majorBidi" w:cstheme="majorBidi"/>
          <w:color w:val="000000" w:themeColor="text1"/>
          <w:rtl/>
        </w:rPr>
      </w:pPr>
    </w:p>
    <w:p w:rsidR="00F600D1" w:rsidRPr="00611F0D" w:rsidRDefault="00F600D1" w:rsidP="00DC547F">
      <w:pPr>
        <w:spacing w:after="0" w:line="240" w:lineRule="auto"/>
        <w:ind w:left="360"/>
        <w:jc w:val="both"/>
        <w:rPr>
          <w:rFonts w:asciiTheme="majorBidi" w:eastAsia="Times New Roman" w:hAnsiTheme="majorBidi" w:cstheme="majorBidi"/>
          <w:color w:val="000000" w:themeColor="text1"/>
          <w:sz w:val="28"/>
          <w:szCs w:val="28"/>
        </w:rPr>
      </w:pPr>
      <w:r w:rsidRPr="00611F0D">
        <w:rPr>
          <w:rFonts w:asciiTheme="majorBidi" w:eastAsia="Times New Roman" w:hAnsiTheme="majorBidi" w:cstheme="majorBidi"/>
          <w:color w:val="000000" w:themeColor="text1"/>
          <w:sz w:val="28"/>
          <w:szCs w:val="28"/>
          <w:rtl/>
        </w:rPr>
        <w:t xml:space="preserve">وهناك عدة ملاحظات يجب </w:t>
      </w:r>
      <w:proofErr w:type="spellStart"/>
      <w:r w:rsidRPr="00611F0D">
        <w:rPr>
          <w:rFonts w:asciiTheme="majorBidi" w:eastAsia="Times New Roman" w:hAnsiTheme="majorBidi" w:cstheme="majorBidi"/>
          <w:color w:val="000000" w:themeColor="text1"/>
          <w:sz w:val="28"/>
          <w:szCs w:val="28"/>
          <w:rtl/>
        </w:rPr>
        <w:t>الإنتباه</w:t>
      </w:r>
      <w:proofErr w:type="spellEnd"/>
      <w:r w:rsidRPr="00611F0D">
        <w:rPr>
          <w:rFonts w:asciiTheme="majorBidi" w:eastAsia="Times New Roman" w:hAnsiTheme="majorBidi" w:cstheme="majorBidi"/>
          <w:color w:val="000000" w:themeColor="text1"/>
          <w:sz w:val="28"/>
          <w:szCs w:val="28"/>
          <w:rtl/>
        </w:rPr>
        <w:t xml:space="preserve"> إليها عند عمل جدول التوزيع التكرارى لبيانات المتغير الكمى المتصل:</w:t>
      </w:r>
    </w:p>
    <w:p w:rsidR="00F600D1" w:rsidRPr="00611F0D" w:rsidRDefault="00F600D1" w:rsidP="00DC547F">
      <w:pPr>
        <w:spacing w:after="0" w:line="240" w:lineRule="auto"/>
        <w:ind w:left="360"/>
        <w:jc w:val="both"/>
        <w:rPr>
          <w:rFonts w:asciiTheme="majorBidi" w:eastAsia="Times New Roman" w:hAnsiTheme="majorBidi" w:cstheme="majorBidi"/>
          <w:color w:val="000000" w:themeColor="text1"/>
          <w:sz w:val="28"/>
          <w:szCs w:val="28"/>
          <w:rtl/>
        </w:rPr>
      </w:pPr>
      <w:proofErr w:type="spellStart"/>
      <w:r w:rsidRPr="00611F0D">
        <w:rPr>
          <w:rFonts w:asciiTheme="majorBidi" w:eastAsia="Times New Roman" w:hAnsiTheme="majorBidi" w:cstheme="majorBidi"/>
          <w:color w:val="000000" w:themeColor="text1"/>
          <w:sz w:val="28"/>
          <w:szCs w:val="28"/>
          <w:rtl/>
        </w:rPr>
        <w:t>1-</w:t>
      </w:r>
      <w:proofErr w:type="spellEnd"/>
      <w:r w:rsidRPr="00611F0D">
        <w:rPr>
          <w:rFonts w:asciiTheme="majorBidi" w:eastAsia="Times New Roman" w:hAnsiTheme="majorBidi" w:cstheme="majorBidi"/>
          <w:color w:val="000000" w:themeColor="text1"/>
          <w:sz w:val="28"/>
          <w:szCs w:val="28"/>
          <w:rtl/>
        </w:rPr>
        <w:t xml:space="preserve"> إن تحديد عدد الفئات يتوقف على أمور عدة منها:</w:t>
      </w:r>
    </w:p>
    <w:p w:rsidR="001D5C86" w:rsidRPr="00611F0D" w:rsidRDefault="00B76451" w:rsidP="00DC547F">
      <w:pPr>
        <w:numPr>
          <w:ilvl w:val="1"/>
          <w:numId w:val="10"/>
        </w:numPr>
        <w:spacing w:after="0" w:line="240" w:lineRule="auto"/>
        <w:jc w:val="both"/>
        <w:rPr>
          <w:rFonts w:asciiTheme="majorBidi" w:eastAsia="Times New Roman" w:hAnsiTheme="majorBidi" w:cstheme="majorBidi"/>
          <w:color w:val="000000" w:themeColor="text1"/>
          <w:sz w:val="28"/>
          <w:szCs w:val="28"/>
          <w:rtl/>
        </w:rPr>
      </w:pPr>
      <w:r w:rsidRPr="00611F0D">
        <w:rPr>
          <w:rFonts w:asciiTheme="majorBidi" w:eastAsia="Times New Roman" w:hAnsiTheme="majorBidi" w:cstheme="majorBidi"/>
          <w:color w:val="000000" w:themeColor="text1"/>
          <w:sz w:val="28"/>
          <w:szCs w:val="28"/>
          <w:rtl/>
        </w:rPr>
        <w:t xml:space="preserve">عدد المفردات محل الدراسة </w:t>
      </w:r>
    </w:p>
    <w:p w:rsidR="001D5C86" w:rsidRPr="00611F0D" w:rsidRDefault="00B76451" w:rsidP="00DC547F">
      <w:pPr>
        <w:numPr>
          <w:ilvl w:val="1"/>
          <w:numId w:val="10"/>
        </w:numPr>
        <w:spacing w:after="0" w:line="240" w:lineRule="auto"/>
        <w:jc w:val="both"/>
        <w:rPr>
          <w:rFonts w:asciiTheme="majorBidi" w:eastAsia="Times New Roman" w:hAnsiTheme="majorBidi" w:cstheme="majorBidi"/>
          <w:color w:val="000000" w:themeColor="text1"/>
          <w:sz w:val="28"/>
          <w:szCs w:val="28"/>
          <w:rtl/>
        </w:rPr>
      </w:pPr>
      <w:r w:rsidRPr="00611F0D">
        <w:rPr>
          <w:rFonts w:asciiTheme="majorBidi" w:eastAsia="Times New Roman" w:hAnsiTheme="majorBidi" w:cstheme="majorBidi"/>
          <w:color w:val="000000" w:themeColor="text1"/>
          <w:sz w:val="28"/>
          <w:szCs w:val="28"/>
          <w:rtl/>
        </w:rPr>
        <w:t xml:space="preserve">انتظام وتوزيع تلك البيانات </w:t>
      </w:r>
    </w:p>
    <w:p w:rsidR="001D5C86" w:rsidRDefault="00B76451" w:rsidP="00DC547F">
      <w:pPr>
        <w:numPr>
          <w:ilvl w:val="1"/>
          <w:numId w:val="10"/>
        </w:numPr>
        <w:spacing w:after="0" w:line="240" w:lineRule="auto"/>
        <w:jc w:val="both"/>
        <w:rPr>
          <w:rFonts w:asciiTheme="majorBidi" w:eastAsia="Times New Roman" w:hAnsiTheme="majorBidi" w:cstheme="majorBidi"/>
          <w:color w:val="000000" w:themeColor="text1"/>
          <w:sz w:val="28"/>
          <w:szCs w:val="28"/>
        </w:rPr>
      </w:pPr>
      <w:r w:rsidRPr="00611F0D">
        <w:rPr>
          <w:rFonts w:asciiTheme="majorBidi" w:eastAsia="Times New Roman" w:hAnsiTheme="majorBidi" w:cstheme="majorBidi"/>
          <w:color w:val="000000" w:themeColor="text1"/>
          <w:sz w:val="28"/>
          <w:szCs w:val="28"/>
          <w:rtl/>
        </w:rPr>
        <w:t xml:space="preserve">طبيعة بيانات المشكلة محل الدراسة </w:t>
      </w:r>
    </w:p>
    <w:p w:rsidR="00DC547F" w:rsidRPr="00510ADB" w:rsidRDefault="00DC547F" w:rsidP="00DC547F">
      <w:pPr>
        <w:spacing w:after="0" w:line="240" w:lineRule="auto"/>
        <w:ind w:left="1440"/>
        <w:jc w:val="both"/>
        <w:rPr>
          <w:rFonts w:asciiTheme="majorBidi" w:eastAsia="Times New Roman" w:hAnsiTheme="majorBidi" w:cstheme="majorBidi"/>
          <w:color w:val="000000" w:themeColor="text1"/>
          <w:rtl/>
        </w:rPr>
      </w:pPr>
    </w:p>
    <w:p w:rsidR="00F600D1" w:rsidRDefault="00F600D1" w:rsidP="00DC547F">
      <w:pPr>
        <w:spacing w:after="0" w:line="240" w:lineRule="auto"/>
        <w:ind w:left="360"/>
        <w:jc w:val="both"/>
        <w:rPr>
          <w:rFonts w:asciiTheme="majorBidi" w:eastAsia="Times New Roman" w:hAnsiTheme="majorBidi" w:cstheme="majorBidi"/>
          <w:color w:val="000000" w:themeColor="text1"/>
          <w:sz w:val="28"/>
          <w:szCs w:val="28"/>
          <w:rtl/>
        </w:rPr>
      </w:pPr>
      <w:proofErr w:type="spellStart"/>
      <w:r w:rsidRPr="00611F0D">
        <w:rPr>
          <w:rFonts w:asciiTheme="majorBidi" w:eastAsia="Times New Roman" w:hAnsiTheme="majorBidi" w:cstheme="majorBidi"/>
          <w:color w:val="000000" w:themeColor="text1"/>
          <w:sz w:val="28"/>
          <w:szCs w:val="28"/>
          <w:rtl/>
        </w:rPr>
        <w:t>2-</w:t>
      </w:r>
      <w:proofErr w:type="spellEnd"/>
      <w:r w:rsidRPr="00611F0D">
        <w:rPr>
          <w:rFonts w:asciiTheme="majorBidi" w:eastAsia="Times New Roman" w:hAnsiTheme="majorBidi" w:cstheme="majorBidi"/>
          <w:color w:val="000000" w:themeColor="text1"/>
          <w:sz w:val="28"/>
          <w:szCs w:val="28"/>
          <w:rtl/>
        </w:rPr>
        <w:t xml:space="preserve"> طول الفئة لا بد أيضاً من تحديده بعناية حيث يمثل الوجه الآخر للعملة مع عدد </w:t>
      </w:r>
      <w:proofErr w:type="spellStart"/>
      <w:r w:rsidRPr="00611F0D">
        <w:rPr>
          <w:rFonts w:asciiTheme="majorBidi" w:eastAsia="Times New Roman" w:hAnsiTheme="majorBidi" w:cstheme="majorBidi"/>
          <w:color w:val="000000" w:themeColor="text1"/>
          <w:sz w:val="28"/>
          <w:szCs w:val="28"/>
          <w:rtl/>
        </w:rPr>
        <w:t>الفئات،</w:t>
      </w:r>
      <w:proofErr w:type="spellEnd"/>
      <w:r w:rsidRPr="00611F0D">
        <w:rPr>
          <w:rFonts w:asciiTheme="majorBidi" w:eastAsia="Times New Roman" w:hAnsiTheme="majorBidi" w:cstheme="majorBidi"/>
          <w:color w:val="000000" w:themeColor="text1"/>
          <w:sz w:val="28"/>
          <w:szCs w:val="28"/>
          <w:rtl/>
        </w:rPr>
        <w:t xml:space="preserve"> فمن الأفضل أن يكون تحديده بطريقة تجعل مركز الفئة قريباً من تركز البيانات بتلك الفئة بقدر الإمكان حيث يعبر مركز الفئة عن قيمة كل مفردة من المفردات التي تنتمي لتلك الفئة</w:t>
      </w:r>
    </w:p>
    <w:p w:rsidR="00DC547F" w:rsidRPr="00510ADB" w:rsidRDefault="00DC547F" w:rsidP="00DC547F">
      <w:pPr>
        <w:spacing w:after="0" w:line="240" w:lineRule="auto"/>
        <w:ind w:left="360"/>
        <w:jc w:val="both"/>
        <w:rPr>
          <w:rFonts w:asciiTheme="majorBidi" w:eastAsia="Times New Roman" w:hAnsiTheme="majorBidi" w:cstheme="majorBidi"/>
          <w:color w:val="000000" w:themeColor="text1"/>
        </w:rPr>
      </w:pPr>
    </w:p>
    <w:p w:rsidR="00F600D1" w:rsidRPr="00611F0D" w:rsidRDefault="00F600D1" w:rsidP="00DC547F">
      <w:pPr>
        <w:spacing w:after="0" w:line="240" w:lineRule="auto"/>
        <w:ind w:left="360"/>
        <w:jc w:val="both"/>
        <w:rPr>
          <w:rFonts w:asciiTheme="majorBidi" w:eastAsia="Times New Roman" w:hAnsiTheme="majorBidi" w:cstheme="majorBidi"/>
          <w:color w:val="000000" w:themeColor="text1"/>
          <w:sz w:val="28"/>
          <w:szCs w:val="28"/>
          <w:rtl/>
        </w:rPr>
      </w:pPr>
      <w:proofErr w:type="spellStart"/>
      <w:r w:rsidRPr="00611F0D">
        <w:rPr>
          <w:rFonts w:asciiTheme="majorBidi" w:eastAsia="Times New Roman" w:hAnsiTheme="majorBidi" w:cstheme="majorBidi"/>
          <w:color w:val="000000" w:themeColor="text1"/>
          <w:sz w:val="28"/>
          <w:szCs w:val="28"/>
          <w:rtl/>
        </w:rPr>
        <w:t>3-</w:t>
      </w:r>
      <w:proofErr w:type="spellEnd"/>
      <w:r w:rsidRPr="00611F0D">
        <w:rPr>
          <w:rFonts w:asciiTheme="majorBidi" w:eastAsia="Times New Roman" w:hAnsiTheme="majorBidi" w:cstheme="majorBidi"/>
          <w:color w:val="000000" w:themeColor="text1"/>
          <w:sz w:val="28"/>
          <w:szCs w:val="28"/>
          <w:rtl/>
        </w:rPr>
        <w:t xml:space="preserve"> أن تكون حدود الفئات واضحة بحيث لا يكون هناك أي تداخل فيما بينها.</w:t>
      </w:r>
    </w:p>
    <w:p w:rsidR="00F600D1" w:rsidRPr="00611F0D" w:rsidRDefault="00F600D1" w:rsidP="00DC547F">
      <w:pPr>
        <w:spacing w:after="0" w:line="240" w:lineRule="auto"/>
        <w:ind w:left="360"/>
        <w:jc w:val="both"/>
        <w:rPr>
          <w:rFonts w:asciiTheme="majorBidi" w:eastAsia="Times New Roman" w:hAnsiTheme="majorBidi" w:cstheme="majorBidi"/>
          <w:color w:val="000000" w:themeColor="text1"/>
          <w:sz w:val="28"/>
          <w:szCs w:val="28"/>
        </w:rPr>
      </w:pPr>
      <w:r w:rsidRPr="00611F0D">
        <w:rPr>
          <w:rFonts w:asciiTheme="majorBidi" w:eastAsia="Times New Roman" w:hAnsiTheme="majorBidi" w:cstheme="majorBidi"/>
          <w:color w:val="000000" w:themeColor="text1"/>
          <w:sz w:val="28"/>
          <w:szCs w:val="28"/>
          <w:rtl/>
        </w:rPr>
        <w:t>ومن هنا يمكن إعداد جداول التوزيعات التكرارية للمتغيرات المتصلة بثلاث صور هى:</w:t>
      </w:r>
    </w:p>
    <w:p w:rsidR="001D5C86" w:rsidRPr="00611F0D" w:rsidRDefault="00B76451" w:rsidP="00DC547F">
      <w:pPr>
        <w:numPr>
          <w:ilvl w:val="1"/>
          <w:numId w:val="11"/>
        </w:numPr>
        <w:spacing w:after="0" w:line="240" w:lineRule="auto"/>
        <w:jc w:val="both"/>
        <w:rPr>
          <w:rFonts w:asciiTheme="majorBidi" w:eastAsia="Times New Roman" w:hAnsiTheme="majorBidi" w:cstheme="majorBidi"/>
          <w:color w:val="000000" w:themeColor="text1"/>
          <w:sz w:val="28"/>
          <w:szCs w:val="28"/>
          <w:rtl/>
        </w:rPr>
      </w:pPr>
      <w:r w:rsidRPr="00611F0D">
        <w:rPr>
          <w:rFonts w:asciiTheme="majorBidi" w:eastAsia="Times New Roman" w:hAnsiTheme="majorBidi" w:cstheme="majorBidi"/>
          <w:color w:val="000000" w:themeColor="text1"/>
          <w:sz w:val="28"/>
          <w:szCs w:val="28"/>
          <w:rtl/>
        </w:rPr>
        <w:t>الجداول التكرارية المنتظمة</w:t>
      </w:r>
    </w:p>
    <w:p w:rsidR="001D5C86" w:rsidRPr="00611F0D" w:rsidRDefault="00B76451" w:rsidP="00DC547F">
      <w:pPr>
        <w:numPr>
          <w:ilvl w:val="1"/>
          <w:numId w:val="11"/>
        </w:numPr>
        <w:spacing w:after="0" w:line="240" w:lineRule="auto"/>
        <w:jc w:val="both"/>
        <w:rPr>
          <w:rFonts w:asciiTheme="majorBidi" w:eastAsia="Times New Roman" w:hAnsiTheme="majorBidi" w:cstheme="majorBidi"/>
          <w:color w:val="000000" w:themeColor="text1"/>
          <w:sz w:val="28"/>
          <w:szCs w:val="28"/>
          <w:rtl/>
        </w:rPr>
      </w:pPr>
      <w:r w:rsidRPr="00611F0D">
        <w:rPr>
          <w:rFonts w:asciiTheme="majorBidi" w:eastAsia="Times New Roman" w:hAnsiTheme="majorBidi" w:cstheme="majorBidi"/>
          <w:color w:val="000000" w:themeColor="text1"/>
          <w:sz w:val="28"/>
          <w:szCs w:val="28"/>
          <w:rtl/>
        </w:rPr>
        <w:t>الجداول التكرارية غير المنتظمة</w:t>
      </w:r>
    </w:p>
    <w:p w:rsidR="001D5C86" w:rsidRDefault="00B76451" w:rsidP="00DC547F">
      <w:pPr>
        <w:numPr>
          <w:ilvl w:val="1"/>
          <w:numId w:val="11"/>
        </w:numPr>
        <w:spacing w:after="0" w:line="240" w:lineRule="auto"/>
        <w:jc w:val="both"/>
        <w:rPr>
          <w:rFonts w:asciiTheme="majorBidi" w:eastAsia="Times New Roman" w:hAnsiTheme="majorBidi" w:cstheme="majorBidi"/>
          <w:color w:val="000000" w:themeColor="text1"/>
          <w:sz w:val="28"/>
          <w:szCs w:val="28"/>
        </w:rPr>
      </w:pPr>
      <w:r w:rsidRPr="00611F0D">
        <w:rPr>
          <w:rFonts w:asciiTheme="majorBidi" w:eastAsia="Times New Roman" w:hAnsiTheme="majorBidi" w:cstheme="majorBidi"/>
          <w:color w:val="000000" w:themeColor="text1"/>
          <w:sz w:val="28"/>
          <w:szCs w:val="28"/>
          <w:rtl/>
        </w:rPr>
        <w:t>الجداول التكرارية المفتوحة</w:t>
      </w:r>
    </w:p>
    <w:p w:rsidR="00DC547F" w:rsidRPr="00510ADB" w:rsidRDefault="00DC547F" w:rsidP="00DC547F">
      <w:pPr>
        <w:spacing w:after="0" w:line="240" w:lineRule="auto"/>
        <w:ind w:left="1080"/>
        <w:jc w:val="both"/>
        <w:rPr>
          <w:rFonts w:asciiTheme="majorBidi" w:eastAsia="Times New Roman" w:hAnsiTheme="majorBidi" w:cstheme="majorBidi"/>
          <w:color w:val="000000" w:themeColor="text1"/>
          <w:sz w:val="24"/>
          <w:szCs w:val="24"/>
          <w:rtl/>
        </w:rPr>
      </w:pPr>
    </w:p>
    <w:p w:rsidR="00F600D1" w:rsidRPr="00DC547F" w:rsidRDefault="00F600D1" w:rsidP="00DC547F">
      <w:pPr>
        <w:numPr>
          <w:ilvl w:val="0"/>
          <w:numId w:val="11"/>
        </w:numPr>
        <w:spacing w:after="0" w:line="240" w:lineRule="auto"/>
        <w:jc w:val="both"/>
        <w:rPr>
          <w:rFonts w:asciiTheme="majorBidi" w:eastAsia="Times New Roman" w:hAnsiTheme="majorBidi" w:cstheme="majorBidi"/>
          <w:color w:val="000000" w:themeColor="text1"/>
          <w:sz w:val="28"/>
          <w:szCs w:val="28"/>
          <w:u w:val="single"/>
          <w:rtl/>
        </w:rPr>
      </w:pPr>
      <w:r w:rsidRPr="00DC547F">
        <w:rPr>
          <w:rFonts w:asciiTheme="majorBidi" w:eastAsia="Times New Roman" w:hAnsiTheme="majorBidi" w:cstheme="majorBidi"/>
          <w:color w:val="000000" w:themeColor="text1"/>
          <w:sz w:val="28"/>
          <w:szCs w:val="28"/>
          <w:u w:val="single"/>
          <w:rtl/>
        </w:rPr>
        <w:t>تعريف الرسوم البيانية:</w:t>
      </w:r>
      <w:r w:rsidRPr="00DC547F">
        <w:rPr>
          <w:rFonts w:asciiTheme="majorBidi" w:eastAsia="Times New Roman" w:hAnsiTheme="majorBidi" w:cstheme="majorBidi"/>
          <w:color w:val="000000" w:themeColor="text1"/>
          <w:sz w:val="28"/>
          <w:szCs w:val="28"/>
          <w:u w:val="single"/>
        </w:rPr>
        <w:t xml:space="preserve"> </w:t>
      </w:r>
    </w:p>
    <w:p w:rsidR="00F600D1" w:rsidRPr="00611F0D" w:rsidRDefault="00F600D1" w:rsidP="00DC547F">
      <w:pPr>
        <w:spacing w:after="0" w:line="240" w:lineRule="auto"/>
        <w:ind w:left="360"/>
        <w:jc w:val="both"/>
        <w:rPr>
          <w:rFonts w:asciiTheme="majorBidi" w:eastAsia="Times New Roman" w:hAnsiTheme="majorBidi" w:cstheme="majorBidi"/>
          <w:color w:val="000000" w:themeColor="text1"/>
          <w:sz w:val="28"/>
          <w:szCs w:val="28"/>
        </w:rPr>
      </w:pPr>
      <w:r w:rsidRPr="00611F0D">
        <w:rPr>
          <w:rFonts w:asciiTheme="majorBidi" w:eastAsia="Times New Roman" w:hAnsiTheme="majorBidi" w:cstheme="majorBidi"/>
          <w:color w:val="000000" w:themeColor="text1"/>
          <w:sz w:val="28"/>
          <w:szCs w:val="28"/>
          <w:rtl/>
        </w:rPr>
        <w:t xml:space="preserve">هي وسيلة مفيدة وفعالة لتوضيح وشرح الحقائق الرقمية </w:t>
      </w:r>
      <w:proofErr w:type="spellStart"/>
      <w:r w:rsidRPr="00611F0D">
        <w:rPr>
          <w:rFonts w:asciiTheme="majorBidi" w:eastAsia="Times New Roman" w:hAnsiTheme="majorBidi" w:cstheme="majorBidi"/>
          <w:color w:val="000000" w:themeColor="text1"/>
          <w:sz w:val="28"/>
          <w:szCs w:val="28"/>
          <w:rtl/>
        </w:rPr>
        <w:t>وابراز</w:t>
      </w:r>
      <w:proofErr w:type="spellEnd"/>
      <w:r w:rsidRPr="00611F0D">
        <w:rPr>
          <w:rFonts w:asciiTheme="majorBidi" w:eastAsia="Times New Roman" w:hAnsiTheme="majorBidi" w:cstheme="majorBidi"/>
          <w:color w:val="000000" w:themeColor="text1"/>
          <w:sz w:val="28"/>
          <w:szCs w:val="28"/>
          <w:rtl/>
        </w:rPr>
        <w:t xml:space="preserve"> العلاقة بين </w:t>
      </w:r>
      <w:proofErr w:type="spellStart"/>
      <w:r w:rsidRPr="00611F0D">
        <w:rPr>
          <w:rFonts w:asciiTheme="majorBidi" w:eastAsia="Times New Roman" w:hAnsiTheme="majorBidi" w:cstheme="majorBidi"/>
          <w:color w:val="000000" w:themeColor="text1"/>
          <w:sz w:val="28"/>
          <w:szCs w:val="28"/>
          <w:rtl/>
        </w:rPr>
        <w:t>المتغيرات،</w:t>
      </w:r>
      <w:proofErr w:type="spellEnd"/>
      <w:r w:rsidRPr="00611F0D">
        <w:rPr>
          <w:rFonts w:asciiTheme="majorBidi" w:eastAsia="Times New Roman" w:hAnsiTheme="majorBidi" w:cstheme="majorBidi"/>
          <w:color w:val="000000" w:themeColor="text1"/>
          <w:sz w:val="28"/>
          <w:szCs w:val="28"/>
          <w:rtl/>
        </w:rPr>
        <w:t xml:space="preserve"> واستقراء اتجاهاتها العامة بأسلوب يسهل فهمه وتذكره بمجرد النظر .</w:t>
      </w:r>
      <w:r w:rsidRPr="00611F0D">
        <w:rPr>
          <w:rFonts w:asciiTheme="majorBidi" w:eastAsia="Times New Roman" w:hAnsiTheme="majorBidi" w:cstheme="majorBidi"/>
          <w:color w:val="000000" w:themeColor="text1"/>
          <w:sz w:val="28"/>
          <w:szCs w:val="28"/>
        </w:rPr>
        <w:t xml:space="preserve"> </w:t>
      </w:r>
    </w:p>
    <w:p w:rsidR="00F600D1" w:rsidRPr="00611F0D" w:rsidRDefault="00F600D1" w:rsidP="00DC547F">
      <w:pPr>
        <w:spacing w:after="0" w:line="240" w:lineRule="auto"/>
        <w:ind w:left="360"/>
        <w:jc w:val="both"/>
        <w:rPr>
          <w:rFonts w:asciiTheme="majorBidi" w:eastAsia="Times New Roman" w:hAnsiTheme="majorBidi" w:cstheme="majorBidi"/>
          <w:color w:val="000000" w:themeColor="text1"/>
          <w:sz w:val="28"/>
          <w:szCs w:val="28"/>
        </w:rPr>
      </w:pPr>
      <w:r w:rsidRPr="00611F0D">
        <w:rPr>
          <w:rFonts w:asciiTheme="majorBidi" w:eastAsia="Times New Roman" w:hAnsiTheme="majorBidi" w:cstheme="majorBidi"/>
          <w:color w:val="000000" w:themeColor="text1"/>
          <w:sz w:val="28"/>
          <w:szCs w:val="28"/>
          <w:rtl/>
        </w:rPr>
        <w:t xml:space="preserve">وتنطبق القواعد التي ذكرناها في العرض الجدولي على الرسوم </w:t>
      </w:r>
      <w:proofErr w:type="spellStart"/>
      <w:r w:rsidRPr="00611F0D">
        <w:rPr>
          <w:rFonts w:asciiTheme="majorBidi" w:eastAsia="Times New Roman" w:hAnsiTheme="majorBidi" w:cstheme="majorBidi"/>
          <w:color w:val="000000" w:themeColor="text1"/>
          <w:sz w:val="28"/>
          <w:szCs w:val="28"/>
          <w:rtl/>
        </w:rPr>
        <w:t>البيانية،</w:t>
      </w:r>
      <w:proofErr w:type="spellEnd"/>
      <w:r w:rsidRPr="00611F0D">
        <w:rPr>
          <w:rFonts w:asciiTheme="majorBidi" w:eastAsia="Times New Roman" w:hAnsiTheme="majorBidi" w:cstheme="majorBidi"/>
          <w:color w:val="000000" w:themeColor="text1"/>
          <w:sz w:val="28"/>
          <w:szCs w:val="28"/>
          <w:rtl/>
        </w:rPr>
        <w:t xml:space="preserve"> اذ يجب أن يرقم كل رسم </w:t>
      </w:r>
      <w:proofErr w:type="spellStart"/>
      <w:r w:rsidRPr="00611F0D">
        <w:rPr>
          <w:rFonts w:asciiTheme="majorBidi" w:eastAsia="Times New Roman" w:hAnsiTheme="majorBidi" w:cstheme="majorBidi"/>
          <w:color w:val="000000" w:themeColor="text1"/>
          <w:sz w:val="28"/>
          <w:szCs w:val="28"/>
          <w:rtl/>
        </w:rPr>
        <w:t>،</w:t>
      </w:r>
      <w:proofErr w:type="spellEnd"/>
      <w:r w:rsidRPr="00611F0D">
        <w:rPr>
          <w:rFonts w:asciiTheme="majorBidi" w:eastAsia="Times New Roman" w:hAnsiTheme="majorBidi" w:cstheme="majorBidi"/>
          <w:color w:val="000000" w:themeColor="text1"/>
          <w:sz w:val="28"/>
          <w:szCs w:val="28"/>
          <w:rtl/>
        </w:rPr>
        <w:t xml:space="preserve"> </w:t>
      </w:r>
      <w:proofErr w:type="spellStart"/>
      <w:r w:rsidRPr="00611F0D">
        <w:rPr>
          <w:rFonts w:asciiTheme="majorBidi" w:eastAsia="Times New Roman" w:hAnsiTheme="majorBidi" w:cstheme="majorBidi"/>
          <w:color w:val="000000" w:themeColor="text1"/>
          <w:sz w:val="28"/>
          <w:szCs w:val="28"/>
          <w:rtl/>
        </w:rPr>
        <w:t>ويعنون،</w:t>
      </w:r>
      <w:proofErr w:type="spellEnd"/>
      <w:r w:rsidRPr="00611F0D">
        <w:rPr>
          <w:rFonts w:asciiTheme="majorBidi" w:eastAsia="Times New Roman" w:hAnsiTheme="majorBidi" w:cstheme="majorBidi"/>
          <w:color w:val="000000" w:themeColor="text1"/>
          <w:sz w:val="28"/>
          <w:szCs w:val="28"/>
          <w:rtl/>
        </w:rPr>
        <w:t xml:space="preserve"> ويمكن أن يستعمل الحواشي والمصدر وغيرها ..</w:t>
      </w:r>
      <w:r w:rsidRPr="00611F0D">
        <w:rPr>
          <w:rFonts w:asciiTheme="majorBidi" w:eastAsia="Times New Roman" w:hAnsiTheme="majorBidi" w:cstheme="majorBidi"/>
          <w:color w:val="000000" w:themeColor="text1"/>
          <w:sz w:val="28"/>
          <w:szCs w:val="28"/>
        </w:rPr>
        <w:t xml:space="preserve"> </w:t>
      </w:r>
    </w:p>
    <w:p w:rsidR="00F600D1" w:rsidRDefault="00F600D1" w:rsidP="00DC547F">
      <w:pPr>
        <w:spacing w:after="0" w:line="240" w:lineRule="auto"/>
        <w:ind w:left="360"/>
        <w:jc w:val="both"/>
        <w:rPr>
          <w:rFonts w:asciiTheme="majorBidi" w:eastAsia="Times New Roman" w:hAnsiTheme="majorBidi" w:cstheme="majorBidi"/>
          <w:color w:val="000000" w:themeColor="text1"/>
          <w:sz w:val="28"/>
          <w:szCs w:val="28"/>
          <w:rtl/>
        </w:rPr>
      </w:pPr>
      <w:r w:rsidRPr="00611F0D">
        <w:rPr>
          <w:rFonts w:asciiTheme="majorBidi" w:eastAsia="Times New Roman" w:hAnsiTheme="majorBidi" w:cstheme="majorBidi"/>
          <w:color w:val="000000" w:themeColor="text1"/>
          <w:sz w:val="28"/>
          <w:szCs w:val="28"/>
          <w:rtl/>
        </w:rPr>
        <w:t xml:space="preserve">تختلف الرسوم البيانية حسب طبيعة ونوع البيانات المراد عرضها </w:t>
      </w:r>
      <w:proofErr w:type="spellStart"/>
      <w:r w:rsidRPr="00611F0D">
        <w:rPr>
          <w:rFonts w:asciiTheme="majorBidi" w:eastAsia="Times New Roman" w:hAnsiTheme="majorBidi" w:cstheme="majorBidi"/>
          <w:color w:val="000000" w:themeColor="text1"/>
          <w:sz w:val="28"/>
          <w:szCs w:val="28"/>
          <w:rtl/>
        </w:rPr>
        <w:t>فاذا</w:t>
      </w:r>
      <w:proofErr w:type="spellEnd"/>
      <w:r w:rsidRPr="00611F0D">
        <w:rPr>
          <w:rFonts w:asciiTheme="majorBidi" w:eastAsia="Times New Roman" w:hAnsiTheme="majorBidi" w:cstheme="majorBidi"/>
          <w:color w:val="000000" w:themeColor="text1"/>
          <w:sz w:val="28"/>
          <w:szCs w:val="28"/>
          <w:rtl/>
        </w:rPr>
        <w:t xml:space="preserve"> كانت البيانات اسمية أو </w:t>
      </w:r>
      <w:proofErr w:type="spellStart"/>
      <w:r w:rsidRPr="00611F0D">
        <w:rPr>
          <w:rFonts w:asciiTheme="majorBidi" w:eastAsia="Times New Roman" w:hAnsiTheme="majorBidi" w:cstheme="majorBidi"/>
          <w:color w:val="000000" w:themeColor="text1"/>
          <w:sz w:val="28"/>
          <w:szCs w:val="28"/>
          <w:rtl/>
        </w:rPr>
        <w:t>رتبية</w:t>
      </w:r>
      <w:proofErr w:type="spellEnd"/>
      <w:r w:rsidRPr="00611F0D">
        <w:rPr>
          <w:rFonts w:asciiTheme="majorBidi" w:eastAsia="Times New Roman" w:hAnsiTheme="majorBidi" w:cstheme="majorBidi"/>
          <w:color w:val="000000" w:themeColor="text1"/>
          <w:sz w:val="28"/>
          <w:szCs w:val="28"/>
          <w:rtl/>
        </w:rPr>
        <w:t xml:space="preserve"> (أي منفصلة</w:t>
      </w:r>
      <w:proofErr w:type="spellStart"/>
      <w:r w:rsidRPr="00611F0D">
        <w:rPr>
          <w:rFonts w:asciiTheme="majorBidi" w:eastAsia="Times New Roman" w:hAnsiTheme="majorBidi" w:cstheme="majorBidi"/>
          <w:color w:val="000000" w:themeColor="text1"/>
          <w:sz w:val="28"/>
          <w:szCs w:val="28"/>
          <w:rtl/>
        </w:rPr>
        <w:t>)</w:t>
      </w:r>
      <w:proofErr w:type="spellEnd"/>
      <w:r w:rsidRPr="00611F0D">
        <w:rPr>
          <w:rFonts w:asciiTheme="majorBidi" w:eastAsia="Times New Roman" w:hAnsiTheme="majorBidi" w:cstheme="majorBidi"/>
          <w:color w:val="000000" w:themeColor="text1"/>
          <w:sz w:val="28"/>
          <w:szCs w:val="28"/>
          <w:rtl/>
        </w:rPr>
        <w:t xml:space="preserve"> فإننا نستخدم أحد الأشكال البيانية التالية</w:t>
      </w:r>
      <w:r w:rsidRPr="00611F0D">
        <w:rPr>
          <w:rFonts w:asciiTheme="majorBidi" w:eastAsia="Times New Roman" w:hAnsiTheme="majorBidi" w:cstheme="majorBidi"/>
          <w:color w:val="000000" w:themeColor="text1"/>
          <w:sz w:val="28"/>
          <w:szCs w:val="28"/>
        </w:rPr>
        <w:t xml:space="preserve"> </w:t>
      </w:r>
    </w:p>
    <w:p w:rsidR="00F600D1" w:rsidRDefault="00510ADB" w:rsidP="00DC547F">
      <w:pPr>
        <w:spacing w:after="0" w:line="240" w:lineRule="auto"/>
        <w:ind w:left="360"/>
        <w:jc w:val="center"/>
        <w:rPr>
          <w:rFonts w:asciiTheme="majorBidi" w:eastAsia="Times New Roman" w:hAnsiTheme="majorBidi" w:cstheme="majorBidi"/>
          <w:color w:val="000000" w:themeColor="text1"/>
          <w:sz w:val="28"/>
          <w:szCs w:val="28"/>
          <w:rtl/>
        </w:rPr>
      </w:pPr>
      <w:r>
        <w:rPr>
          <w:rFonts w:asciiTheme="majorBidi" w:eastAsia="Times New Roman" w:hAnsiTheme="majorBidi" w:cstheme="majorBidi"/>
          <w:noProof/>
          <w:color w:val="000000" w:themeColor="text1"/>
          <w:sz w:val="28"/>
          <w:szCs w:val="28"/>
        </w:rPr>
        <w:drawing>
          <wp:inline distT="0" distB="0" distL="0" distR="0">
            <wp:extent cx="4755363" cy="2800350"/>
            <wp:effectExtent l="19050" t="0" r="7137" b="0"/>
            <wp:docPr id="7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srcRect/>
                    <a:stretch>
                      <a:fillRect/>
                    </a:stretch>
                  </pic:blipFill>
                  <pic:spPr bwMode="auto">
                    <a:xfrm>
                      <a:off x="0" y="0"/>
                      <a:ext cx="4762500" cy="2804553"/>
                    </a:xfrm>
                    <a:prstGeom prst="rect">
                      <a:avLst/>
                    </a:prstGeom>
                    <a:noFill/>
                    <a:ln w="9525">
                      <a:noFill/>
                      <a:miter lim="800000"/>
                      <a:headEnd/>
                      <a:tailEnd/>
                    </a:ln>
                  </pic:spPr>
                </pic:pic>
              </a:graphicData>
            </a:graphic>
          </wp:inline>
        </w:drawing>
      </w:r>
    </w:p>
    <w:p w:rsidR="00DC547F" w:rsidRPr="00611F0D" w:rsidRDefault="00DC547F" w:rsidP="00DC547F">
      <w:pPr>
        <w:spacing w:after="0" w:line="240" w:lineRule="auto"/>
        <w:ind w:left="360"/>
        <w:jc w:val="center"/>
        <w:rPr>
          <w:rFonts w:asciiTheme="majorBidi" w:eastAsia="Times New Roman" w:hAnsiTheme="majorBidi" w:cstheme="majorBidi"/>
          <w:color w:val="000000" w:themeColor="text1"/>
          <w:sz w:val="28"/>
          <w:szCs w:val="28"/>
          <w:rtl/>
        </w:rPr>
      </w:pPr>
    </w:p>
    <w:p w:rsidR="00F600D1" w:rsidRPr="00611F0D" w:rsidRDefault="00F600D1" w:rsidP="00611F0D">
      <w:pPr>
        <w:spacing w:after="0" w:line="240" w:lineRule="auto"/>
        <w:ind w:left="360"/>
        <w:rPr>
          <w:rFonts w:asciiTheme="majorBidi" w:eastAsia="Times New Roman" w:hAnsiTheme="majorBidi" w:cstheme="majorBidi"/>
          <w:color w:val="000000" w:themeColor="text1"/>
          <w:sz w:val="28"/>
          <w:szCs w:val="28"/>
        </w:rPr>
      </w:pPr>
      <w:proofErr w:type="spellStart"/>
      <w:r w:rsidRPr="00611F0D">
        <w:rPr>
          <w:rFonts w:asciiTheme="majorBidi" w:eastAsia="Times New Roman" w:hAnsiTheme="majorBidi" w:cstheme="majorBidi"/>
          <w:color w:val="000000" w:themeColor="text1"/>
          <w:sz w:val="28"/>
          <w:szCs w:val="28"/>
          <w:rtl/>
        </w:rPr>
        <w:t>1-</w:t>
      </w:r>
      <w:proofErr w:type="spellEnd"/>
      <w:r w:rsidRPr="00611F0D">
        <w:rPr>
          <w:rFonts w:asciiTheme="majorBidi" w:eastAsia="Times New Roman" w:hAnsiTheme="majorBidi" w:cstheme="majorBidi"/>
          <w:color w:val="000000" w:themeColor="text1"/>
          <w:sz w:val="28"/>
          <w:szCs w:val="28"/>
          <w:rtl/>
        </w:rPr>
        <w:t xml:space="preserve"> طريقة الأعمدة:  </w:t>
      </w:r>
    </w:p>
    <w:p w:rsidR="00F600D1" w:rsidRPr="00611F0D" w:rsidRDefault="00F600D1" w:rsidP="00611F0D">
      <w:pPr>
        <w:spacing w:after="0" w:line="240" w:lineRule="auto"/>
        <w:ind w:left="360"/>
        <w:rPr>
          <w:rFonts w:asciiTheme="majorBidi" w:eastAsia="Times New Roman" w:hAnsiTheme="majorBidi" w:cstheme="majorBidi"/>
          <w:color w:val="000000" w:themeColor="text1"/>
          <w:sz w:val="28"/>
          <w:szCs w:val="28"/>
          <w:rtl/>
        </w:rPr>
      </w:pPr>
      <w:r w:rsidRPr="00611F0D">
        <w:rPr>
          <w:rFonts w:asciiTheme="majorBidi" w:eastAsia="Times New Roman" w:hAnsiTheme="majorBidi" w:cstheme="majorBidi"/>
          <w:color w:val="000000" w:themeColor="text1"/>
          <w:sz w:val="28"/>
          <w:szCs w:val="28"/>
          <w:rtl/>
        </w:rPr>
        <w:t>ويتم عرض البيانات من خلال هذا الأسلوب من خلال عدة أنواع من الأعمدة البيانية وهي:</w:t>
      </w:r>
    </w:p>
    <w:p w:rsidR="00F600D1" w:rsidRPr="00611F0D" w:rsidRDefault="00F600D1" w:rsidP="00611F0D">
      <w:pPr>
        <w:spacing w:after="0" w:line="240" w:lineRule="auto"/>
        <w:ind w:left="360"/>
        <w:rPr>
          <w:rFonts w:asciiTheme="majorBidi" w:eastAsia="Times New Roman" w:hAnsiTheme="majorBidi" w:cstheme="majorBidi"/>
          <w:color w:val="000000" w:themeColor="text1"/>
          <w:sz w:val="28"/>
          <w:szCs w:val="28"/>
        </w:rPr>
      </w:pPr>
      <w:proofErr w:type="spellStart"/>
      <w:r w:rsidRPr="00611F0D">
        <w:rPr>
          <w:rFonts w:asciiTheme="majorBidi" w:eastAsia="Times New Roman" w:hAnsiTheme="majorBidi" w:cstheme="majorBidi"/>
          <w:color w:val="000000" w:themeColor="text1"/>
          <w:sz w:val="28"/>
          <w:szCs w:val="28"/>
          <w:rtl/>
        </w:rPr>
        <w:t>أ-</w:t>
      </w:r>
      <w:proofErr w:type="spellEnd"/>
      <w:r w:rsidRPr="00611F0D">
        <w:rPr>
          <w:rFonts w:asciiTheme="majorBidi" w:eastAsia="Times New Roman" w:hAnsiTheme="majorBidi" w:cstheme="majorBidi"/>
          <w:color w:val="000000" w:themeColor="text1"/>
          <w:sz w:val="28"/>
          <w:szCs w:val="28"/>
          <w:rtl/>
        </w:rPr>
        <w:t xml:space="preserve"> الأعمدة البيانية البسيطة :</w:t>
      </w:r>
      <w:r w:rsidRPr="00611F0D">
        <w:rPr>
          <w:rFonts w:asciiTheme="majorBidi" w:eastAsia="Times New Roman" w:hAnsiTheme="majorBidi" w:cstheme="majorBidi"/>
          <w:color w:val="000000" w:themeColor="text1"/>
          <w:sz w:val="28"/>
          <w:szCs w:val="28"/>
        </w:rPr>
        <w:t xml:space="preserve"> </w:t>
      </w:r>
    </w:p>
    <w:p w:rsidR="00F600D1" w:rsidRDefault="00F600D1" w:rsidP="00DC547F">
      <w:pPr>
        <w:spacing w:after="0" w:line="240" w:lineRule="auto"/>
        <w:ind w:left="360"/>
        <w:jc w:val="both"/>
        <w:rPr>
          <w:rFonts w:asciiTheme="majorBidi" w:eastAsia="Times New Roman" w:hAnsiTheme="majorBidi" w:cstheme="majorBidi"/>
          <w:color w:val="000000" w:themeColor="text1"/>
          <w:sz w:val="28"/>
          <w:szCs w:val="28"/>
          <w:rtl/>
        </w:rPr>
      </w:pPr>
      <w:r w:rsidRPr="00611F0D">
        <w:rPr>
          <w:rFonts w:asciiTheme="majorBidi" w:eastAsia="Times New Roman" w:hAnsiTheme="majorBidi" w:cstheme="majorBidi"/>
          <w:color w:val="000000" w:themeColor="text1"/>
          <w:sz w:val="28"/>
          <w:szCs w:val="28"/>
          <w:rtl/>
        </w:rPr>
        <w:t>وهي عبارة عن مجموعة من الأعمدة الرأسية أو المستطيلات المتساوية القاعة والتي تتناسب ارتفاعاتها مع البيانات التي تمثلها</w:t>
      </w:r>
      <w:r w:rsidRPr="00611F0D">
        <w:rPr>
          <w:rFonts w:asciiTheme="majorBidi" w:eastAsia="Times New Roman" w:hAnsiTheme="majorBidi" w:cstheme="majorBidi"/>
          <w:color w:val="000000" w:themeColor="text1"/>
          <w:sz w:val="28"/>
          <w:szCs w:val="28"/>
        </w:rPr>
        <w:t xml:space="preserve"> </w:t>
      </w:r>
    </w:p>
    <w:p w:rsidR="00DC547F" w:rsidRPr="00611F0D" w:rsidRDefault="00DC547F" w:rsidP="00DC547F">
      <w:pPr>
        <w:spacing w:after="0" w:line="240" w:lineRule="auto"/>
        <w:ind w:left="360"/>
        <w:jc w:val="both"/>
        <w:rPr>
          <w:rFonts w:asciiTheme="majorBidi" w:eastAsia="Times New Roman" w:hAnsiTheme="majorBidi" w:cstheme="majorBidi"/>
          <w:color w:val="000000" w:themeColor="text1"/>
          <w:sz w:val="28"/>
          <w:szCs w:val="28"/>
          <w:rtl/>
        </w:rPr>
      </w:pPr>
    </w:p>
    <w:p w:rsidR="00F600D1" w:rsidRPr="00611F0D" w:rsidRDefault="00F600D1" w:rsidP="00DC547F">
      <w:pPr>
        <w:spacing w:after="0" w:line="240" w:lineRule="auto"/>
        <w:ind w:left="360"/>
        <w:jc w:val="both"/>
        <w:rPr>
          <w:rFonts w:asciiTheme="majorBidi" w:eastAsia="Times New Roman" w:hAnsiTheme="majorBidi" w:cstheme="majorBidi"/>
          <w:color w:val="FF0000"/>
          <w:sz w:val="28"/>
          <w:szCs w:val="28"/>
          <w:rtl/>
        </w:rPr>
      </w:pPr>
      <w:r w:rsidRPr="00611F0D">
        <w:rPr>
          <w:rFonts w:asciiTheme="majorBidi" w:eastAsia="Times New Roman" w:hAnsiTheme="majorBidi" w:cstheme="majorBidi"/>
          <w:color w:val="FF0000"/>
          <w:sz w:val="28"/>
          <w:szCs w:val="28"/>
          <w:rtl/>
        </w:rPr>
        <w:t>تمارين</w:t>
      </w:r>
    </w:p>
    <w:p w:rsidR="00F600D1" w:rsidRPr="00611F0D" w:rsidRDefault="00F600D1" w:rsidP="00DC547F">
      <w:pPr>
        <w:spacing w:after="0" w:line="240" w:lineRule="auto"/>
        <w:ind w:left="360"/>
        <w:jc w:val="both"/>
        <w:rPr>
          <w:rFonts w:asciiTheme="majorBidi" w:eastAsia="Times New Roman" w:hAnsiTheme="majorBidi" w:cstheme="majorBidi"/>
          <w:sz w:val="28"/>
          <w:szCs w:val="28"/>
        </w:rPr>
      </w:pPr>
      <w:r w:rsidRPr="00611F0D">
        <w:rPr>
          <w:rFonts w:asciiTheme="majorBidi" w:eastAsia="Times New Roman" w:hAnsiTheme="majorBidi" w:cstheme="majorBidi"/>
          <w:sz w:val="28"/>
          <w:szCs w:val="28"/>
          <w:rtl/>
        </w:rPr>
        <w:t xml:space="preserve">أرادت باحث معرفة العلاقة بين حب الاستطلاع لدى الطلاب في السنوات الابتدائية وحل المسائل </w:t>
      </w:r>
      <w:proofErr w:type="spellStart"/>
      <w:r w:rsidRPr="00611F0D">
        <w:rPr>
          <w:rFonts w:asciiTheme="majorBidi" w:eastAsia="Times New Roman" w:hAnsiTheme="majorBidi" w:cstheme="majorBidi"/>
          <w:sz w:val="28"/>
          <w:szCs w:val="28"/>
          <w:rtl/>
        </w:rPr>
        <w:t>الرياضية،</w:t>
      </w:r>
      <w:proofErr w:type="spellEnd"/>
      <w:r w:rsidRPr="00611F0D">
        <w:rPr>
          <w:rFonts w:asciiTheme="majorBidi" w:eastAsia="Times New Roman" w:hAnsiTheme="majorBidi" w:cstheme="majorBidi"/>
          <w:sz w:val="28"/>
          <w:szCs w:val="28"/>
          <w:rtl/>
        </w:rPr>
        <w:t xml:space="preserve"> فاختار عشوائيا طلاب السنة الثالثة ثم اختار منهم عشوائيا 200 </w:t>
      </w:r>
      <w:proofErr w:type="spellStart"/>
      <w:r w:rsidRPr="00611F0D">
        <w:rPr>
          <w:rFonts w:asciiTheme="majorBidi" w:eastAsia="Times New Roman" w:hAnsiTheme="majorBidi" w:cstheme="majorBidi"/>
          <w:sz w:val="28"/>
          <w:szCs w:val="28"/>
          <w:rtl/>
        </w:rPr>
        <w:t>طالب،</w:t>
      </w:r>
      <w:proofErr w:type="spellEnd"/>
      <w:r w:rsidRPr="00611F0D">
        <w:rPr>
          <w:rFonts w:asciiTheme="majorBidi" w:eastAsia="Times New Roman" w:hAnsiTheme="majorBidi" w:cstheme="majorBidi"/>
          <w:sz w:val="28"/>
          <w:szCs w:val="28"/>
          <w:rtl/>
        </w:rPr>
        <w:t xml:space="preserve"> ثم قام بصياغة الفرضية التالية:</w:t>
      </w:r>
    </w:p>
    <w:p w:rsidR="00F600D1" w:rsidRPr="00611F0D" w:rsidRDefault="00F600D1" w:rsidP="00DC547F">
      <w:pPr>
        <w:spacing w:after="0" w:line="240" w:lineRule="auto"/>
        <w:ind w:left="360"/>
        <w:jc w:val="both"/>
        <w:rPr>
          <w:rFonts w:asciiTheme="majorBidi" w:eastAsia="Times New Roman" w:hAnsiTheme="majorBidi" w:cstheme="majorBidi"/>
          <w:sz w:val="28"/>
          <w:szCs w:val="28"/>
          <w:rtl/>
        </w:rPr>
      </w:pPr>
      <w:r w:rsidRPr="00611F0D">
        <w:rPr>
          <w:rFonts w:asciiTheme="majorBidi" w:eastAsia="Times New Roman" w:hAnsiTheme="majorBidi" w:cstheme="majorBidi"/>
          <w:sz w:val="28"/>
          <w:szCs w:val="28"/>
          <w:rtl/>
        </w:rPr>
        <w:t>"لا توجد علاقة ذات دلالة إحصائية بين حب الاستطلاع وحل المسائل الرياضية”</w:t>
      </w:r>
    </w:p>
    <w:p w:rsidR="00F600D1" w:rsidRPr="00611F0D" w:rsidRDefault="00F600D1" w:rsidP="00510ADB">
      <w:pPr>
        <w:spacing w:after="0" w:line="240" w:lineRule="auto"/>
        <w:ind w:left="360"/>
        <w:jc w:val="both"/>
        <w:rPr>
          <w:rFonts w:asciiTheme="majorBidi" w:eastAsia="Times New Roman" w:hAnsiTheme="majorBidi" w:cstheme="majorBidi"/>
          <w:sz w:val="28"/>
          <w:szCs w:val="28"/>
        </w:rPr>
      </w:pPr>
      <w:r w:rsidRPr="00611F0D">
        <w:rPr>
          <w:rFonts w:asciiTheme="majorBidi" w:eastAsia="Times New Roman" w:hAnsiTheme="majorBidi" w:cstheme="majorBidi"/>
          <w:sz w:val="28"/>
          <w:szCs w:val="28"/>
          <w:rtl/>
        </w:rPr>
        <w:t>ثم قام بتطبيق اختبار عليهم وذلك للحصول على البيانات اللازمة لاستنتاج العلاقة واتخاذ قرارات  في ضوء ذلك المطلوب :</w:t>
      </w:r>
      <w:r w:rsidRPr="00611F0D">
        <w:rPr>
          <w:rFonts w:asciiTheme="majorBidi" w:eastAsia="Times New Roman" w:hAnsiTheme="majorBidi" w:cstheme="majorBidi"/>
          <w:sz w:val="28"/>
          <w:szCs w:val="28"/>
        </w:rPr>
        <w:t xml:space="preserve"> </w:t>
      </w:r>
    </w:p>
    <w:p w:rsidR="001D5C86" w:rsidRPr="00611F0D" w:rsidRDefault="00B76451" w:rsidP="00DC547F">
      <w:pPr>
        <w:numPr>
          <w:ilvl w:val="0"/>
          <w:numId w:val="12"/>
        </w:numPr>
        <w:spacing w:after="0" w:line="240" w:lineRule="auto"/>
        <w:jc w:val="both"/>
        <w:rPr>
          <w:rFonts w:asciiTheme="majorBidi" w:eastAsia="Times New Roman" w:hAnsiTheme="majorBidi" w:cstheme="majorBidi"/>
          <w:sz w:val="28"/>
          <w:szCs w:val="28"/>
          <w:rtl/>
        </w:rPr>
      </w:pPr>
      <w:r w:rsidRPr="00611F0D">
        <w:rPr>
          <w:rFonts w:asciiTheme="majorBidi" w:eastAsia="Times New Roman" w:hAnsiTheme="majorBidi" w:cstheme="majorBidi"/>
          <w:sz w:val="28"/>
          <w:szCs w:val="28"/>
          <w:rtl/>
        </w:rPr>
        <w:t xml:space="preserve">ما نوع الإحصاء الذي استخدمه الباحث في هذه </w:t>
      </w:r>
      <w:proofErr w:type="spellStart"/>
      <w:r w:rsidRPr="00611F0D">
        <w:rPr>
          <w:rFonts w:asciiTheme="majorBidi" w:eastAsia="Times New Roman" w:hAnsiTheme="majorBidi" w:cstheme="majorBidi"/>
          <w:sz w:val="28"/>
          <w:szCs w:val="28"/>
          <w:rtl/>
        </w:rPr>
        <w:t>الدراسة؟</w:t>
      </w:r>
      <w:proofErr w:type="spellEnd"/>
      <w:r w:rsidRPr="00611F0D">
        <w:rPr>
          <w:rFonts w:asciiTheme="majorBidi" w:eastAsia="Times New Roman" w:hAnsiTheme="majorBidi" w:cstheme="majorBidi"/>
          <w:sz w:val="28"/>
          <w:szCs w:val="28"/>
          <w:rtl/>
        </w:rPr>
        <w:t xml:space="preserve"> علل ذلك </w:t>
      </w:r>
      <w:proofErr w:type="spellStart"/>
      <w:r w:rsidRPr="00611F0D">
        <w:rPr>
          <w:rFonts w:asciiTheme="majorBidi" w:eastAsia="Times New Roman" w:hAnsiTheme="majorBidi" w:cstheme="majorBidi"/>
          <w:sz w:val="28"/>
          <w:szCs w:val="28"/>
          <w:rtl/>
        </w:rPr>
        <w:t>؟</w:t>
      </w:r>
      <w:proofErr w:type="spellEnd"/>
      <w:r w:rsidRPr="00611F0D">
        <w:rPr>
          <w:rFonts w:asciiTheme="majorBidi" w:eastAsia="Times New Roman" w:hAnsiTheme="majorBidi" w:cstheme="majorBidi"/>
          <w:sz w:val="28"/>
          <w:szCs w:val="28"/>
        </w:rPr>
        <w:t xml:space="preserve"> </w:t>
      </w:r>
    </w:p>
    <w:p w:rsidR="001D5C86" w:rsidRPr="00611F0D" w:rsidRDefault="00B76451" w:rsidP="00611F0D">
      <w:pPr>
        <w:numPr>
          <w:ilvl w:val="0"/>
          <w:numId w:val="12"/>
        </w:numPr>
        <w:spacing w:after="0" w:line="240" w:lineRule="auto"/>
        <w:rPr>
          <w:rFonts w:asciiTheme="majorBidi" w:eastAsia="Times New Roman" w:hAnsiTheme="majorBidi" w:cstheme="majorBidi"/>
          <w:sz w:val="28"/>
          <w:szCs w:val="28"/>
          <w:rtl/>
        </w:rPr>
      </w:pPr>
      <w:r w:rsidRPr="00611F0D">
        <w:rPr>
          <w:rFonts w:asciiTheme="majorBidi" w:eastAsia="Times New Roman" w:hAnsiTheme="majorBidi" w:cstheme="majorBidi"/>
          <w:sz w:val="28"/>
          <w:szCs w:val="28"/>
          <w:rtl/>
        </w:rPr>
        <w:t xml:space="preserve">حدد مجتمع البحث في هذه الدراسة </w:t>
      </w:r>
      <w:proofErr w:type="spellStart"/>
      <w:r w:rsidRPr="00611F0D">
        <w:rPr>
          <w:rFonts w:asciiTheme="majorBidi" w:eastAsia="Times New Roman" w:hAnsiTheme="majorBidi" w:cstheme="majorBidi"/>
          <w:sz w:val="28"/>
          <w:szCs w:val="28"/>
          <w:rtl/>
        </w:rPr>
        <w:t>،</w:t>
      </w:r>
      <w:proofErr w:type="spellEnd"/>
      <w:r w:rsidRPr="00611F0D">
        <w:rPr>
          <w:rFonts w:asciiTheme="majorBidi" w:eastAsia="Times New Roman" w:hAnsiTheme="majorBidi" w:cstheme="majorBidi"/>
          <w:sz w:val="28"/>
          <w:szCs w:val="28"/>
          <w:rtl/>
        </w:rPr>
        <w:t xml:space="preserve"> وما نوعه </w:t>
      </w:r>
      <w:proofErr w:type="spellStart"/>
      <w:r w:rsidRPr="00611F0D">
        <w:rPr>
          <w:rFonts w:asciiTheme="majorBidi" w:eastAsia="Times New Roman" w:hAnsiTheme="majorBidi" w:cstheme="majorBidi"/>
          <w:sz w:val="28"/>
          <w:szCs w:val="28"/>
          <w:rtl/>
        </w:rPr>
        <w:t>؟</w:t>
      </w:r>
      <w:proofErr w:type="spellEnd"/>
      <w:r w:rsidRPr="00611F0D">
        <w:rPr>
          <w:rFonts w:asciiTheme="majorBidi" w:eastAsia="Times New Roman" w:hAnsiTheme="majorBidi" w:cstheme="majorBidi"/>
          <w:sz w:val="28"/>
          <w:szCs w:val="28"/>
        </w:rPr>
        <w:t xml:space="preserve"> </w:t>
      </w:r>
    </w:p>
    <w:p w:rsidR="001D5C86" w:rsidRPr="00611F0D" w:rsidRDefault="00B76451" w:rsidP="00611F0D">
      <w:pPr>
        <w:numPr>
          <w:ilvl w:val="0"/>
          <w:numId w:val="12"/>
        </w:numPr>
        <w:spacing w:after="0" w:line="240" w:lineRule="auto"/>
        <w:rPr>
          <w:rFonts w:asciiTheme="majorBidi" w:eastAsia="Times New Roman" w:hAnsiTheme="majorBidi" w:cstheme="majorBidi"/>
          <w:sz w:val="28"/>
          <w:szCs w:val="28"/>
          <w:rtl/>
        </w:rPr>
      </w:pPr>
      <w:r w:rsidRPr="00611F0D">
        <w:rPr>
          <w:rFonts w:asciiTheme="majorBidi" w:eastAsia="Times New Roman" w:hAnsiTheme="majorBidi" w:cstheme="majorBidi"/>
          <w:sz w:val="28"/>
          <w:szCs w:val="28"/>
          <w:rtl/>
        </w:rPr>
        <w:t xml:space="preserve">حدد عينة الدراسة في هذه الدراسة </w:t>
      </w:r>
      <w:proofErr w:type="spellStart"/>
      <w:r w:rsidRPr="00611F0D">
        <w:rPr>
          <w:rFonts w:asciiTheme="majorBidi" w:eastAsia="Times New Roman" w:hAnsiTheme="majorBidi" w:cstheme="majorBidi"/>
          <w:sz w:val="28"/>
          <w:szCs w:val="28"/>
          <w:rtl/>
        </w:rPr>
        <w:t>،</w:t>
      </w:r>
      <w:proofErr w:type="spellEnd"/>
      <w:r w:rsidRPr="00611F0D">
        <w:rPr>
          <w:rFonts w:asciiTheme="majorBidi" w:eastAsia="Times New Roman" w:hAnsiTheme="majorBidi" w:cstheme="majorBidi"/>
          <w:sz w:val="28"/>
          <w:szCs w:val="28"/>
          <w:rtl/>
        </w:rPr>
        <w:t xml:space="preserve"> وما نوعها؟</w:t>
      </w:r>
      <w:r w:rsidRPr="00611F0D">
        <w:rPr>
          <w:rFonts w:asciiTheme="majorBidi" w:eastAsia="Times New Roman" w:hAnsiTheme="majorBidi" w:cstheme="majorBidi"/>
          <w:sz w:val="28"/>
          <w:szCs w:val="28"/>
        </w:rPr>
        <w:t xml:space="preserve"> </w:t>
      </w:r>
    </w:p>
    <w:p w:rsidR="001D5C86" w:rsidRPr="00611F0D" w:rsidRDefault="00B76451" w:rsidP="00611F0D">
      <w:pPr>
        <w:numPr>
          <w:ilvl w:val="0"/>
          <w:numId w:val="12"/>
        </w:numPr>
        <w:spacing w:after="0" w:line="240" w:lineRule="auto"/>
        <w:rPr>
          <w:rFonts w:asciiTheme="majorBidi" w:eastAsia="Times New Roman" w:hAnsiTheme="majorBidi" w:cstheme="majorBidi"/>
          <w:sz w:val="28"/>
          <w:szCs w:val="28"/>
          <w:rtl/>
        </w:rPr>
      </w:pPr>
      <w:r w:rsidRPr="00611F0D">
        <w:rPr>
          <w:rFonts w:asciiTheme="majorBidi" w:eastAsia="Times New Roman" w:hAnsiTheme="majorBidi" w:cstheme="majorBidi"/>
          <w:sz w:val="28"/>
          <w:szCs w:val="28"/>
          <w:rtl/>
        </w:rPr>
        <w:t xml:space="preserve">حدد المتغير المستقل في هذه الدراسة </w:t>
      </w:r>
      <w:proofErr w:type="spellStart"/>
      <w:r w:rsidRPr="00611F0D">
        <w:rPr>
          <w:rFonts w:asciiTheme="majorBidi" w:eastAsia="Times New Roman" w:hAnsiTheme="majorBidi" w:cstheme="majorBidi"/>
          <w:sz w:val="28"/>
          <w:szCs w:val="28"/>
          <w:rtl/>
        </w:rPr>
        <w:t>،</w:t>
      </w:r>
      <w:proofErr w:type="spellEnd"/>
      <w:r w:rsidRPr="00611F0D">
        <w:rPr>
          <w:rFonts w:asciiTheme="majorBidi" w:eastAsia="Times New Roman" w:hAnsiTheme="majorBidi" w:cstheme="majorBidi"/>
          <w:sz w:val="28"/>
          <w:szCs w:val="28"/>
          <w:rtl/>
        </w:rPr>
        <w:t xml:space="preserve"> وما نوعه </w:t>
      </w:r>
      <w:proofErr w:type="spellStart"/>
      <w:r w:rsidRPr="00611F0D">
        <w:rPr>
          <w:rFonts w:asciiTheme="majorBidi" w:eastAsia="Times New Roman" w:hAnsiTheme="majorBidi" w:cstheme="majorBidi"/>
          <w:sz w:val="28"/>
          <w:szCs w:val="28"/>
          <w:rtl/>
        </w:rPr>
        <w:t>؟</w:t>
      </w:r>
      <w:proofErr w:type="spellEnd"/>
      <w:r w:rsidRPr="00611F0D">
        <w:rPr>
          <w:rFonts w:asciiTheme="majorBidi" w:eastAsia="Times New Roman" w:hAnsiTheme="majorBidi" w:cstheme="majorBidi"/>
          <w:sz w:val="28"/>
          <w:szCs w:val="28"/>
        </w:rPr>
        <w:t xml:space="preserve"> </w:t>
      </w:r>
    </w:p>
    <w:p w:rsidR="001D5C86" w:rsidRPr="00611F0D" w:rsidRDefault="00B76451" w:rsidP="00611F0D">
      <w:pPr>
        <w:numPr>
          <w:ilvl w:val="0"/>
          <w:numId w:val="12"/>
        </w:numPr>
        <w:spacing w:after="0" w:line="240" w:lineRule="auto"/>
        <w:rPr>
          <w:rFonts w:asciiTheme="majorBidi" w:eastAsia="Times New Roman" w:hAnsiTheme="majorBidi" w:cstheme="majorBidi"/>
          <w:sz w:val="28"/>
          <w:szCs w:val="28"/>
          <w:rtl/>
        </w:rPr>
      </w:pPr>
      <w:r w:rsidRPr="00611F0D">
        <w:rPr>
          <w:rFonts w:asciiTheme="majorBidi" w:eastAsia="Times New Roman" w:hAnsiTheme="majorBidi" w:cstheme="majorBidi"/>
          <w:sz w:val="28"/>
          <w:szCs w:val="28"/>
          <w:rtl/>
        </w:rPr>
        <w:t xml:space="preserve">حدد المتغير التابع في هذه الدراسة </w:t>
      </w:r>
      <w:proofErr w:type="spellStart"/>
      <w:r w:rsidRPr="00611F0D">
        <w:rPr>
          <w:rFonts w:asciiTheme="majorBidi" w:eastAsia="Times New Roman" w:hAnsiTheme="majorBidi" w:cstheme="majorBidi"/>
          <w:sz w:val="28"/>
          <w:szCs w:val="28"/>
          <w:rtl/>
        </w:rPr>
        <w:t>،</w:t>
      </w:r>
      <w:proofErr w:type="spellEnd"/>
      <w:r w:rsidRPr="00611F0D">
        <w:rPr>
          <w:rFonts w:asciiTheme="majorBidi" w:eastAsia="Times New Roman" w:hAnsiTheme="majorBidi" w:cstheme="majorBidi"/>
          <w:sz w:val="28"/>
          <w:szCs w:val="28"/>
          <w:rtl/>
        </w:rPr>
        <w:t xml:space="preserve"> وما نوعه </w:t>
      </w:r>
      <w:proofErr w:type="spellStart"/>
      <w:r w:rsidRPr="00611F0D">
        <w:rPr>
          <w:rFonts w:asciiTheme="majorBidi" w:eastAsia="Times New Roman" w:hAnsiTheme="majorBidi" w:cstheme="majorBidi"/>
          <w:sz w:val="28"/>
          <w:szCs w:val="28"/>
          <w:rtl/>
        </w:rPr>
        <w:t>؟</w:t>
      </w:r>
      <w:proofErr w:type="spellEnd"/>
      <w:r w:rsidRPr="00611F0D">
        <w:rPr>
          <w:rFonts w:asciiTheme="majorBidi" w:eastAsia="Times New Roman" w:hAnsiTheme="majorBidi" w:cstheme="majorBidi"/>
          <w:sz w:val="28"/>
          <w:szCs w:val="28"/>
        </w:rPr>
        <w:t xml:space="preserve"> </w:t>
      </w:r>
    </w:p>
    <w:p w:rsidR="001D5C86" w:rsidRPr="00611F0D" w:rsidRDefault="00B76451" w:rsidP="00611F0D">
      <w:pPr>
        <w:numPr>
          <w:ilvl w:val="0"/>
          <w:numId w:val="12"/>
        </w:numPr>
        <w:spacing w:after="0" w:line="240" w:lineRule="auto"/>
        <w:rPr>
          <w:rFonts w:asciiTheme="majorBidi" w:eastAsia="Times New Roman" w:hAnsiTheme="majorBidi" w:cstheme="majorBidi"/>
          <w:sz w:val="28"/>
          <w:szCs w:val="28"/>
          <w:rtl/>
        </w:rPr>
      </w:pPr>
      <w:r w:rsidRPr="00611F0D">
        <w:rPr>
          <w:rFonts w:asciiTheme="majorBidi" w:eastAsia="Times New Roman" w:hAnsiTheme="majorBidi" w:cstheme="majorBidi"/>
          <w:sz w:val="28"/>
          <w:szCs w:val="28"/>
          <w:rtl/>
        </w:rPr>
        <w:t xml:space="preserve">حدد في تصورتك  المتغيرات الدخيلة التي من الممكن أن تؤثر على هذه الدراسة </w:t>
      </w:r>
      <w:proofErr w:type="spellStart"/>
      <w:r w:rsidRPr="00611F0D">
        <w:rPr>
          <w:rFonts w:asciiTheme="majorBidi" w:eastAsia="Times New Roman" w:hAnsiTheme="majorBidi" w:cstheme="majorBidi"/>
          <w:sz w:val="28"/>
          <w:szCs w:val="28"/>
          <w:rtl/>
        </w:rPr>
        <w:t>؟</w:t>
      </w:r>
      <w:proofErr w:type="spellEnd"/>
      <w:r w:rsidRPr="00611F0D">
        <w:rPr>
          <w:rFonts w:asciiTheme="majorBidi" w:eastAsia="Times New Roman" w:hAnsiTheme="majorBidi" w:cstheme="majorBidi"/>
          <w:sz w:val="28"/>
          <w:szCs w:val="28"/>
        </w:rPr>
        <w:t xml:space="preserve"> </w:t>
      </w:r>
    </w:p>
    <w:p w:rsidR="001D5C86" w:rsidRPr="00611F0D" w:rsidRDefault="00B76451" w:rsidP="00611F0D">
      <w:pPr>
        <w:numPr>
          <w:ilvl w:val="0"/>
          <w:numId w:val="12"/>
        </w:numPr>
        <w:spacing w:after="0" w:line="240" w:lineRule="auto"/>
        <w:rPr>
          <w:rFonts w:asciiTheme="majorBidi" w:eastAsia="Times New Roman" w:hAnsiTheme="majorBidi" w:cstheme="majorBidi"/>
          <w:sz w:val="28"/>
          <w:szCs w:val="28"/>
          <w:rtl/>
        </w:rPr>
      </w:pPr>
      <w:r w:rsidRPr="00611F0D">
        <w:rPr>
          <w:rFonts w:asciiTheme="majorBidi" w:eastAsia="Times New Roman" w:hAnsiTheme="majorBidi" w:cstheme="majorBidi"/>
          <w:sz w:val="28"/>
          <w:szCs w:val="28"/>
          <w:rtl/>
        </w:rPr>
        <w:t xml:space="preserve">حدد الفرضية التي يحاول الباحث اختبارها في هذه الدراسة </w:t>
      </w:r>
      <w:proofErr w:type="spellStart"/>
      <w:r w:rsidRPr="00611F0D">
        <w:rPr>
          <w:rFonts w:asciiTheme="majorBidi" w:eastAsia="Times New Roman" w:hAnsiTheme="majorBidi" w:cstheme="majorBidi"/>
          <w:sz w:val="28"/>
          <w:szCs w:val="28"/>
          <w:rtl/>
        </w:rPr>
        <w:t>،</w:t>
      </w:r>
      <w:proofErr w:type="spellEnd"/>
      <w:r w:rsidRPr="00611F0D">
        <w:rPr>
          <w:rFonts w:asciiTheme="majorBidi" w:eastAsia="Times New Roman" w:hAnsiTheme="majorBidi" w:cstheme="majorBidi"/>
          <w:sz w:val="28"/>
          <w:szCs w:val="28"/>
          <w:rtl/>
        </w:rPr>
        <w:t xml:space="preserve"> وما نوعها </w:t>
      </w:r>
      <w:proofErr w:type="spellStart"/>
      <w:r w:rsidRPr="00611F0D">
        <w:rPr>
          <w:rFonts w:asciiTheme="majorBidi" w:eastAsia="Times New Roman" w:hAnsiTheme="majorBidi" w:cstheme="majorBidi"/>
          <w:sz w:val="28"/>
          <w:szCs w:val="28"/>
          <w:rtl/>
        </w:rPr>
        <w:t>؟</w:t>
      </w:r>
      <w:proofErr w:type="spellEnd"/>
      <w:r w:rsidRPr="00611F0D">
        <w:rPr>
          <w:rFonts w:asciiTheme="majorBidi" w:eastAsia="Times New Roman" w:hAnsiTheme="majorBidi" w:cstheme="majorBidi"/>
          <w:sz w:val="28"/>
          <w:szCs w:val="28"/>
        </w:rPr>
        <w:t xml:space="preserve"> </w:t>
      </w:r>
    </w:p>
    <w:p w:rsidR="001D5C86" w:rsidRDefault="00B76451" w:rsidP="00611F0D">
      <w:pPr>
        <w:numPr>
          <w:ilvl w:val="0"/>
          <w:numId w:val="12"/>
        </w:numPr>
        <w:spacing w:after="0" w:line="240" w:lineRule="auto"/>
        <w:rPr>
          <w:rFonts w:asciiTheme="majorBidi" w:eastAsia="Times New Roman" w:hAnsiTheme="majorBidi" w:cstheme="majorBidi"/>
          <w:sz w:val="28"/>
          <w:szCs w:val="28"/>
        </w:rPr>
      </w:pPr>
      <w:r w:rsidRPr="00611F0D">
        <w:rPr>
          <w:rFonts w:asciiTheme="majorBidi" w:eastAsia="Times New Roman" w:hAnsiTheme="majorBidi" w:cstheme="majorBidi"/>
          <w:sz w:val="28"/>
          <w:szCs w:val="28"/>
          <w:rtl/>
        </w:rPr>
        <w:t xml:space="preserve">ما الوسيلة التي استخدمها الباحثة لجمع البيانات في هذه الدراسة </w:t>
      </w:r>
      <w:proofErr w:type="spellStart"/>
      <w:r w:rsidRPr="00611F0D">
        <w:rPr>
          <w:rFonts w:asciiTheme="majorBidi" w:eastAsia="Times New Roman" w:hAnsiTheme="majorBidi" w:cstheme="majorBidi"/>
          <w:sz w:val="28"/>
          <w:szCs w:val="28"/>
          <w:rtl/>
        </w:rPr>
        <w:t>؟</w:t>
      </w:r>
      <w:proofErr w:type="spellEnd"/>
      <w:r w:rsidRPr="00611F0D">
        <w:rPr>
          <w:rFonts w:asciiTheme="majorBidi" w:eastAsia="Times New Roman" w:hAnsiTheme="majorBidi" w:cstheme="majorBidi"/>
          <w:sz w:val="28"/>
          <w:szCs w:val="28"/>
        </w:rPr>
        <w:t xml:space="preserve"> </w:t>
      </w:r>
    </w:p>
    <w:p w:rsidR="00DC547F" w:rsidRPr="00611F0D" w:rsidRDefault="00DC547F" w:rsidP="00DC547F">
      <w:pPr>
        <w:spacing w:after="0" w:line="240" w:lineRule="auto"/>
        <w:ind w:left="720"/>
        <w:rPr>
          <w:rFonts w:asciiTheme="majorBidi" w:eastAsia="Times New Roman" w:hAnsiTheme="majorBidi" w:cstheme="majorBidi"/>
          <w:sz w:val="28"/>
          <w:szCs w:val="28"/>
          <w:rtl/>
        </w:rPr>
      </w:pPr>
    </w:p>
    <w:p w:rsidR="00F600D1" w:rsidRPr="00611F0D" w:rsidRDefault="00510ADB" w:rsidP="00DC547F">
      <w:pPr>
        <w:spacing w:after="0" w:line="240" w:lineRule="auto"/>
        <w:ind w:left="360"/>
        <w:jc w:val="center"/>
        <w:rPr>
          <w:rFonts w:asciiTheme="majorBidi" w:eastAsia="Times New Roman" w:hAnsiTheme="majorBidi" w:cstheme="majorBidi"/>
          <w:sz w:val="28"/>
          <w:szCs w:val="28"/>
          <w:rtl/>
        </w:rPr>
      </w:pPr>
      <w:r>
        <w:rPr>
          <w:rFonts w:asciiTheme="majorBidi" w:eastAsia="Times New Roman" w:hAnsiTheme="majorBidi" w:cstheme="majorBidi"/>
          <w:noProof/>
          <w:sz w:val="28"/>
          <w:szCs w:val="28"/>
        </w:rPr>
        <w:drawing>
          <wp:inline distT="0" distB="0" distL="0" distR="0">
            <wp:extent cx="5629275" cy="3943350"/>
            <wp:effectExtent l="19050" t="0" r="9525" b="0"/>
            <wp:docPr id="7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cstate="print"/>
                    <a:srcRect/>
                    <a:stretch>
                      <a:fillRect/>
                    </a:stretch>
                  </pic:blipFill>
                  <pic:spPr bwMode="auto">
                    <a:xfrm>
                      <a:off x="0" y="0"/>
                      <a:ext cx="5629275" cy="3943350"/>
                    </a:xfrm>
                    <a:prstGeom prst="rect">
                      <a:avLst/>
                    </a:prstGeom>
                    <a:noFill/>
                    <a:ln w="9525">
                      <a:noFill/>
                      <a:miter lim="800000"/>
                      <a:headEnd/>
                      <a:tailEnd/>
                    </a:ln>
                  </pic:spPr>
                </pic:pic>
              </a:graphicData>
            </a:graphic>
          </wp:inline>
        </w:drawing>
      </w:r>
    </w:p>
    <w:p w:rsidR="00F600D1" w:rsidRDefault="00F600D1" w:rsidP="00611F0D">
      <w:pPr>
        <w:spacing w:after="0" w:line="240" w:lineRule="auto"/>
        <w:ind w:left="360"/>
        <w:rPr>
          <w:rFonts w:asciiTheme="majorBidi" w:eastAsia="Times New Roman" w:hAnsiTheme="majorBidi" w:cstheme="majorBidi"/>
          <w:sz w:val="28"/>
          <w:szCs w:val="28"/>
          <w:rtl/>
        </w:rPr>
      </w:pPr>
    </w:p>
    <w:p w:rsidR="00DC547F" w:rsidRDefault="00DC547F" w:rsidP="00611F0D">
      <w:pPr>
        <w:spacing w:after="0" w:line="240" w:lineRule="auto"/>
        <w:ind w:left="360"/>
        <w:rPr>
          <w:rFonts w:asciiTheme="majorBidi" w:eastAsia="Times New Roman" w:hAnsiTheme="majorBidi" w:cstheme="majorBidi"/>
          <w:sz w:val="28"/>
          <w:szCs w:val="28"/>
          <w:rtl/>
        </w:rPr>
      </w:pPr>
    </w:p>
    <w:p w:rsidR="00DC547F" w:rsidRDefault="00DC547F" w:rsidP="00611F0D">
      <w:pPr>
        <w:spacing w:after="0" w:line="240" w:lineRule="auto"/>
        <w:ind w:left="360"/>
        <w:rPr>
          <w:rFonts w:asciiTheme="majorBidi" w:eastAsia="Times New Roman" w:hAnsiTheme="majorBidi" w:cstheme="majorBidi"/>
          <w:sz w:val="28"/>
          <w:szCs w:val="28"/>
          <w:rtl/>
        </w:rPr>
      </w:pPr>
    </w:p>
    <w:p w:rsidR="00DC547F" w:rsidRDefault="00DC547F" w:rsidP="00611F0D">
      <w:pPr>
        <w:spacing w:after="0" w:line="240" w:lineRule="auto"/>
        <w:ind w:left="360"/>
        <w:rPr>
          <w:rFonts w:asciiTheme="majorBidi" w:eastAsia="Times New Roman" w:hAnsiTheme="majorBidi" w:cstheme="majorBidi"/>
          <w:sz w:val="28"/>
          <w:szCs w:val="28"/>
          <w:rtl/>
        </w:rPr>
      </w:pPr>
    </w:p>
    <w:p w:rsidR="00DC547F" w:rsidRDefault="00DC547F" w:rsidP="00611F0D">
      <w:pPr>
        <w:spacing w:after="0" w:line="240" w:lineRule="auto"/>
        <w:ind w:left="360"/>
        <w:rPr>
          <w:rFonts w:asciiTheme="majorBidi" w:eastAsia="Times New Roman" w:hAnsiTheme="majorBidi" w:cstheme="majorBidi"/>
          <w:sz w:val="28"/>
          <w:szCs w:val="28"/>
          <w:rtl/>
        </w:rPr>
      </w:pPr>
    </w:p>
    <w:p w:rsidR="00DC547F" w:rsidRDefault="00DC547F" w:rsidP="00611F0D">
      <w:pPr>
        <w:spacing w:after="0" w:line="240" w:lineRule="auto"/>
        <w:ind w:left="360"/>
        <w:rPr>
          <w:rFonts w:asciiTheme="majorBidi" w:eastAsia="Times New Roman" w:hAnsiTheme="majorBidi" w:cstheme="majorBidi"/>
          <w:sz w:val="28"/>
          <w:szCs w:val="28"/>
          <w:rtl/>
        </w:rPr>
      </w:pPr>
    </w:p>
    <w:p w:rsidR="00DC547F" w:rsidRDefault="00DC547F" w:rsidP="00611F0D">
      <w:pPr>
        <w:spacing w:after="0" w:line="240" w:lineRule="auto"/>
        <w:ind w:left="360"/>
        <w:rPr>
          <w:rFonts w:asciiTheme="majorBidi" w:eastAsia="Times New Roman" w:hAnsiTheme="majorBidi" w:cstheme="majorBidi"/>
          <w:sz w:val="28"/>
          <w:szCs w:val="28"/>
          <w:rtl/>
        </w:rPr>
      </w:pPr>
    </w:p>
    <w:p w:rsidR="00DC547F" w:rsidRPr="00611F0D" w:rsidRDefault="00DC547F" w:rsidP="00611F0D">
      <w:pPr>
        <w:spacing w:after="0" w:line="240" w:lineRule="auto"/>
        <w:ind w:left="360"/>
        <w:rPr>
          <w:rFonts w:asciiTheme="majorBidi" w:eastAsia="Times New Roman" w:hAnsiTheme="majorBidi" w:cstheme="majorBidi"/>
          <w:sz w:val="28"/>
          <w:szCs w:val="28"/>
          <w:rtl/>
        </w:rPr>
      </w:pPr>
    </w:p>
    <w:p w:rsidR="00F600D1" w:rsidRDefault="00510ADB" w:rsidP="00611F0D">
      <w:pPr>
        <w:spacing w:after="0" w:line="240" w:lineRule="auto"/>
        <w:ind w:left="360"/>
        <w:rPr>
          <w:rFonts w:asciiTheme="majorBidi" w:eastAsia="Times New Roman" w:hAnsiTheme="majorBidi" w:cstheme="majorBidi"/>
          <w:sz w:val="28"/>
          <w:szCs w:val="28"/>
          <w:rtl/>
        </w:rPr>
      </w:pPr>
      <w:r>
        <w:rPr>
          <w:rFonts w:asciiTheme="majorBidi" w:eastAsia="Times New Roman" w:hAnsiTheme="majorBidi" w:cstheme="majorBidi"/>
          <w:noProof/>
          <w:sz w:val="28"/>
          <w:szCs w:val="28"/>
        </w:rPr>
        <w:drawing>
          <wp:inline distT="0" distB="0" distL="0" distR="0">
            <wp:extent cx="5885980" cy="3629025"/>
            <wp:effectExtent l="19050" t="0" r="470" b="0"/>
            <wp:docPr id="7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cstate="print"/>
                    <a:srcRect/>
                    <a:stretch>
                      <a:fillRect/>
                    </a:stretch>
                  </pic:blipFill>
                  <pic:spPr bwMode="auto">
                    <a:xfrm>
                      <a:off x="0" y="0"/>
                      <a:ext cx="5885980" cy="3629025"/>
                    </a:xfrm>
                    <a:prstGeom prst="rect">
                      <a:avLst/>
                    </a:prstGeom>
                    <a:noFill/>
                    <a:ln w="9525">
                      <a:noFill/>
                      <a:miter lim="800000"/>
                      <a:headEnd/>
                      <a:tailEnd/>
                    </a:ln>
                  </pic:spPr>
                </pic:pic>
              </a:graphicData>
            </a:graphic>
          </wp:inline>
        </w:drawing>
      </w:r>
    </w:p>
    <w:p w:rsidR="00DC547F" w:rsidRDefault="00DC547F" w:rsidP="00611F0D">
      <w:pPr>
        <w:spacing w:after="0" w:line="240" w:lineRule="auto"/>
        <w:ind w:left="360"/>
        <w:rPr>
          <w:rFonts w:asciiTheme="majorBidi" w:eastAsia="Times New Roman" w:hAnsiTheme="majorBidi" w:cstheme="majorBidi"/>
          <w:sz w:val="28"/>
          <w:szCs w:val="28"/>
          <w:rtl/>
        </w:rPr>
      </w:pPr>
    </w:p>
    <w:p w:rsidR="00DC547F" w:rsidRDefault="00DC547F" w:rsidP="00611F0D">
      <w:pPr>
        <w:spacing w:after="0" w:line="240" w:lineRule="auto"/>
        <w:ind w:left="360"/>
        <w:rPr>
          <w:rFonts w:asciiTheme="majorBidi" w:eastAsia="Times New Roman" w:hAnsiTheme="majorBidi" w:cstheme="majorBidi"/>
          <w:sz w:val="28"/>
          <w:szCs w:val="28"/>
          <w:rtl/>
        </w:rPr>
      </w:pPr>
    </w:p>
    <w:p w:rsidR="00DC547F" w:rsidRPr="00611F0D" w:rsidRDefault="00DC547F" w:rsidP="00611F0D">
      <w:pPr>
        <w:spacing w:after="0" w:line="240" w:lineRule="auto"/>
        <w:ind w:left="360"/>
        <w:rPr>
          <w:rFonts w:asciiTheme="majorBidi" w:eastAsia="Times New Roman" w:hAnsiTheme="majorBidi" w:cstheme="majorBidi"/>
          <w:sz w:val="28"/>
          <w:szCs w:val="28"/>
          <w:rtl/>
        </w:rPr>
      </w:pPr>
    </w:p>
    <w:p w:rsidR="00F600D1" w:rsidRPr="00611F0D" w:rsidRDefault="00510ADB" w:rsidP="00510ADB">
      <w:pPr>
        <w:spacing w:after="0" w:line="240" w:lineRule="auto"/>
        <w:ind w:left="360"/>
        <w:jc w:val="center"/>
        <w:rPr>
          <w:rFonts w:asciiTheme="majorBidi" w:eastAsia="Times New Roman" w:hAnsiTheme="majorBidi" w:cstheme="majorBidi"/>
          <w:sz w:val="28"/>
          <w:szCs w:val="28"/>
        </w:rPr>
      </w:pPr>
      <w:r>
        <w:rPr>
          <w:rFonts w:asciiTheme="majorBidi" w:eastAsia="Times New Roman" w:hAnsiTheme="majorBidi" w:cstheme="majorBidi"/>
          <w:noProof/>
          <w:sz w:val="28"/>
          <w:szCs w:val="28"/>
        </w:rPr>
        <w:drawing>
          <wp:inline distT="0" distB="0" distL="0" distR="0">
            <wp:extent cx="5886450" cy="3952875"/>
            <wp:effectExtent l="19050" t="0" r="0" b="0"/>
            <wp:docPr id="7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cstate="print"/>
                    <a:srcRect/>
                    <a:stretch>
                      <a:fillRect/>
                    </a:stretch>
                  </pic:blipFill>
                  <pic:spPr bwMode="auto">
                    <a:xfrm>
                      <a:off x="0" y="0"/>
                      <a:ext cx="5886450" cy="3952875"/>
                    </a:xfrm>
                    <a:prstGeom prst="rect">
                      <a:avLst/>
                    </a:prstGeom>
                    <a:noFill/>
                    <a:ln w="9525">
                      <a:noFill/>
                      <a:miter lim="800000"/>
                      <a:headEnd/>
                      <a:tailEnd/>
                    </a:ln>
                  </pic:spPr>
                </pic:pic>
              </a:graphicData>
            </a:graphic>
          </wp:inline>
        </w:drawing>
      </w:r>
    </w:p>
    <w:p w:rsidR="00DA56B2" w:rsidRPr="00611F0D" w:rsidRDefault="00DA56B2" w:rsidP="00611F0D">
      <w:pPr>
        <w:spacing w:after="0" w:line="240" w:lineRule="auto"/>
        <w:rPr>
          <w:rFonts w:asciiTheme="majorBidi" w:eastAsia="Times New Roman" w:hAnsiTheme="majorBidi" w:cstheme="majorBidi"/>
          <w:color w:val="000000" w:themeColor="text1"/>
          <w:sz w:val="28"/>
          <w:szCs w:val="28"/>
        </w:rPr>
      </w:pPr>
    </w:p>
    <w:p w:rsidR="00DA56B2" w:rsidRDefault="00DA56B2" w:rsidP="00611F0D">
      <w:pPr>
        <w:spacing w:after="0" w:line="240" w:lineRule="auto"/>
        <w:rPr>
          <w:rFonts w:asciiTheme="majorBidi" w:eastAsia="Times New Roman" w:hAnsiTheme="majorBidi" w:cstheme="majorBidi"/>
          <w:color w:val="000000" w:themeColor="text1"/>
          <w:sz w:val="28"/>
          <w:szCs w:val="28"/>
          <w:rtl/>
        </w:rPr>
      </w:pPr>
    </w:p>
    <w:p w:rsidR="00BA3C1D" w:rsidRDefault="00BA3C1D" w:rsidP="00611F0D">
      <w:pPr>
        <w:spacing w:after="0" w:line="240" w:lineRule="auto"/>
        <w:rPr>
          <w:rFonts w:asciiTheme="majorBidi" w:eastAsia="Times New Roman" w:hAnsiTheme="majorBidi" w:cstheme="majorBidi"/>
          <w:color w:val="000000" w:themeColor="text1"/>
          <w:sz w:val="28"/>
          <w:szCs w:val="28"/>
          <w:rtl/>
        </w:rPr>
      </w:pPr>
    </w:p>
    <w:p w:rsidR="00BA3C1D" w:rsidRDefault="00BA3C1D" w:rsidP="00611F0D">
      <w:pPr>
        <w:spacing w:after="0" w:line="240" w:lineRule="auto"/>
        <w:rPr>
          <w:rFonts w:asciiTheme="majorBidi" w:eastAsia="Times New Roman" w:hAnsiTheme="majorBidi" w:cstheme="majorBidi"/>
          <w:color w:val="000000" w:themeColor="text1"/>
          <w:sz w:val="28"/>
          <w:szCs w:val="28"/>
          <w:rtl/>
        </w:rPr>
      </w:pPr>
    </w:p>
    <w:p w:rsidR="00BA3C1D" w:rsidRDefault="00BA3C1D" w:rsidP="00611F0D">
      <w:pPr>
        <w:spacing w:after="0" w:line="240" w:lineRule="auto"/>
        <w:rPr>
          <w:rFonts w:asciiTheme="majorBidi" w:eastAsia="Times New Roman" w:hAnsiTheme="majorBidi" w:cstheme="majorBidi"/>
          <w:color w:val="000000" w:themeColor="text1"/>
          <w:sz w:val="28"/>
          <w:szCs w:val="28"/>
          <w:rtl/>
        </w:rPr>
      </w:pPr>
    </w:p>
    <w:p w:rsidR="00BA3C1D" w:rsidRDefault="00BA3C1D" w:rsidP="00BA3C1D">
      <w:pPr>
        <w:spacing w:after="0" w:line="240" w:lineRule="auto"/>
        <w:jc w:val="center"/>
        <w:rPr>
          <w:rFonts w:asciiTheme="majorBidi" w:eastAsia="Times New Roman" w:hAnsiTheme="majorBidi" w:cstheme="majorBidi"/>
          <w:color w:val="FF0000"/>
          <w:sz w:val="28"/>
          <w:szCs w:val="28"/>
          <w:rtl/>
        </w:rPr>
      </w:pPr>
      <w:r w:rsidRPr="00332C1A">
        <w:rPr>
          <w:rFonts w:asciiTheme="majorBidi" w:eastAsia="Times New Roman" w:hAnsiTheme="majorBidi" w:cstheme="majorBidi"/>
          <w:color w:val="FF0000"/>
          <w:sz w:val="28"/>
          <w:szCs w:val="28"/>
          <w:rtl/>
        </w:rPr>
        <w:lastRenderedPageBreak/>
        <w:t>المحاضرة</w:t>
      </w:r>
      <w:r>
        <w:rPr>
          <w:rFonts w:asciiTheme="majorBidi" w:eastAsia="Times New Roman" w:hAnsiTheme="majorBidi" w:cstheme="majorBidi" w:hint="cs"/>
          <w:color w:val="FF0000"/>
          <w:sz w:val="28"/>
          <w:szCs w:val="28"/>
          <w:rtl/>
        </w:rPr>
        <w:t xml:space="preserve"> </w:t>
      </w:r>
      <w:r w:rsidRPr="00332C1A">
        <w:rPr>
          <w:rFonts w:asciiTheme="majorBidi" w:eastAsia="Times New Roman" w:hAnsiTheme="majorBidi" w:cstheme="majorBidi"/>
          <w:color w:val="FF0000"/>
          <w:sz w:val="28"/>
          <w:szCs w:val="28"/>
          <w:rtl/>
        </w:rPr>
        <w:t>الثانية</w:t>
      </w:r>
    </w:p>
    <w:p w:rsidR="00BA3C1D" w:rsidRDefault="00BA3C1D" w:rsidP="00BA3C1D">
      <w:pPr>
        <w:spacing w:after="0" w:line="240" w:lineRule="auto"/>
        <w:jc w:val="both"/>
        <w:rPr>
          <w:rFonts w:asciiTheme="majorBidi" w:eastAsia="Times New Roman" w:hAnsiTheme="majorBidi" w:cstheme="majorBidi"/>
          <w:color w:val="FF0000"/>
          <w:sz w:val="28"/>
          <w:szCs w:val="28"/>
          <w:rtl/>
        </w:rPr>
      </w:pPr>
      <w:r w:rsidRPr="00332C1A">
        <w:rPr>
          <w:rFonts w:asciiTheme="majorBidi" w:eastAsia="Times New Roman" w:hAnsiTheme="majorBidi" w:cstheme="majorBidi"/>
          <w:color w:val="FF0000"/>
          <w:sz w:val="28"/>
          <w:szCs w:val="28"/>
          <w:rtl/>
        </w:rPr>
        <w:t>أدوات جمع البيانات</w:t>
      </w:r>
    </w:p>
    <w:p w:rsidR="00BA3C1D" w:rsidRPr="00332C1A" w:rsidRDefault="00BA3C1D" w:rsidP="00BA3C1D">
      <w:pPr>
        <w:spacing w:after="0" w:line="240" w:lineRule="auto"/>
        <w:jc w:val="both"/>
        <w:rPr>
          <w:rFonts w:asciiTheme="majorBidi" w:eastAsia="Times New Roman" w:hAnsiTheme="majorBidi" w:cstheme="majorBidi"/>
          <w:color w:val="FF0000"/>
          <w:sz w:val="28"/>
          <w:szCs w:val="28"/>
          <w:rtl/>
        </w:rPr>
      </w:pPr>
      <w:r w:rsidRPr="00332C1A">
        <w:rPr>
          <w:rFonts w:asciiTheme="majorBidi" w:eastAsia="Times New Roman" w:hAnsiTheme="majorBidi" w:cstheme="majorBidi"/>
          <w:color w:val="FF0000"/>
          <w:sz w:val="28"/>
          <w:szCs w:val="28"/>
          <w:rtl/>
        </w:rPr>
        <w:t xml:space="preserve"> </w:t>
      </w:r>
      <w:r w:rsidRPr="00332C1A">
        <w:rPr>
          <w:rFonts w:asciiTheme="majorBidi" w:eastAsia="Times New Roman" w:hAnsiTheme="majorBidi" w:cstheme="majorBidi"/>
          <w:color w:val="FF0000"/>
          <w:sz w:val="28"/>
          <w:szCs w:val="28"/>
        </w:rPr>
        <w:t>Data Collection Instruments</w:t>
      </w:r>
    </w:p>
    <w:p w:rsidR="00BA3C1D" w:rsidRDefault="00BA3C1D" w:rsidP="00BA3C1D">
      <w:pPr>
        <w:spacing w:after="0" w:line="240" w:lineRule="auto"/>
        <w:jc w:val="both"/>
        <w:rPr>
          <w:rFonts w:asciiTheme="majorBidi" w:eastAsia="Times New Roman" w:hAnsiTheme="majorBidi" w:cstheme="majorBidi"/>
          <w:sz w:val="28"/>
          <w:szCs w:val="28"/>
        </w:rPr>
      </w:pPr>
      <w:r w:rsidRPr="00332C1A">
        <w:rPr>
          <w:rFonts w:asciiTheme="majorBidi" w:eastAsia="Times New Roman" w:hAnsiTheme="majorBidi" w:cstheme="majorBidi"/>
          <w:sz w:val="28"/>
          <w:szCs w:val="28"/>
          <w:rtl/>
        </w:rPr>
        <w:t xml:space="preserve">يقصد بأداة جمع البيانات الوسيلة التي تتم بواسطتها عملية جمع البيانات بهدف اختبار فرضيات البحث أو الإجابة عن تساؤلاته . ويتوقف اختيار الأداة المناسبة لجمع البيانات اللازمة والتي ستستخدم في إجراء بحث معين على نوعية البحث نفسه وطبيعته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وعلى الهدف من تطبيقه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وعلى نوعية المفحوصين وخصائصهم ...الخ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وقد يستخدم الباحث أداة واحدة فقط لجمع البيانات التي يحتاج إليها في بحثه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وقد يستخدم أكثر من أداة إذا وجد مبررا لذلك.  وتجدر الإشارة إلى أن خطوة جمع البيانات في البحث تعتبر من الخطوات الأساسية التي يبدأ منها عمل الباحث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لذا فالهدف النهائي من إعداد وسائل وأدوات جمع البيانات هو الحصول على تلك المعلومات التي تخدم في تحقيق أغراض البحث ودراسة مشكلته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وإيجاد الحلول المناسبة له .</w:t>
      </w:r>
    </w:p>
    <w:p w:rsidR="00BA3C1D" w:rsidRPr="00332C1A" w:rsidRDefault="00BA3C1D" w:rsidP="00BA3C1D">
      <w:pPr>
        <w:spacing w:after="0" w:line="240" w:lineRule="auto"/>
        <w:jc w:val="both"/>
        <w:rPr>
          <w:rFonts w:asciiTheme="majorBidi" w:eastAsia="Times New Roman" w:hAnsiTheme="majorBidi" w:cstheme="majorBidi"/>
          <w:sz w:val="28"/>
          <w:szCs w:val="28"/>
        </w:rPr>
      </w:pPr>
    </w:p>
    <w:p w:rsidR="00BA3C1D" w:rsidRPr="00332C1A" w:rsidRDefault="00BA3C1D" w:rsidP="00BA3C1D">
      <w:pPr>
        <w:spacing w:after="0" w:line="240" w:lineRule="auto"/>
        <w:jc w:val="both"/>
        <w:rPr>
          <w:rFonts w:asciiTheme="majorBidi" w:eastAsia="Times New Roman" w:hAnsiTheme="majorBidi" w:cstheme="majorBidi"/>
          <w:sz w:val="28"/>
          <w:szCs w:val="28"/>
        </w:rPr>
      </w:pPr>
      <w:r w:rsidRPr="00332C1A">
        <w:rPr>
          <w:rFonts w:asciiTheme="majorBidi" w:eastAsia="Times New Roman" w:hAnsiTheme="majorBidi" w:cstheme="majorBidi"/>
          <w:sz w:val="28"/>
          <w:szCs w:val="28"/>
          <w:rtl/>
        </w:rPr>
        <w:t>تعني أدوات جمع البيانات  تلك الوسائل التي تجمع بها المعلومات الازمة لإجابة أسئلة البحث أو اختبار فروضه . وتجمع المعلومات بواسطة و</w:t>
      </w:r>
      <w:r>
        <w:rPr>
          <w:rFonts w:asciiTheme="majorBidi" w:eastAsia="Times New Roman" w:hAnsiTheme="majorBidi" w:cstheme="majorBidi"/>
          <w:sz w:val="28"/>
          <w:szCs w:val="28"/>
          <w:rtl/>
        </w:rPr>
        <w:t>احدة أو أكثر من الأدوات التالية</w:t>
      </w:r>
      <w:r>
        <w:rPr>
          <w:rFonts w:asciiTheme="majorBidi" w:eastAsia="Times New Roman" w:hAnsiTheme="majorBidi" w:cstheme="majorBidi" w:hint="cs"/>
          <w:sz w:val="28"/>
          <w:szCs w:val="28"/>
          <w:rtl/>
        </w:rPr>
        <w:t>:</w:t>
      </w:r>
    </w:p>
    <w:p w:rsidR="00BA3C1D" w:rsidRDefault="00BA3C1D" w:rsidP="00BA3C1D">
      <w:p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ab/>
      </w:r>
      <w:proofErr w:type="spellStart"/>
      <w:r w:rsidRPr="00332C1A">
        <w:rPr>
          <w:rFonts w:asciiTheme="majorBidi" w:eastAsia="Times New Roman" w:hAnsiTheme="majorBidi" w:cstheme="majorBidi"/>
          <w:sz w:val="28"/>
          <w:szCs w:val="28"/>
          <w:rtl/>
        </w:rPr>
        <w:t>1-</w:t>
      </w:r>
      <w:proofErr w:type="spellEnd"/>
      <w:r w:rsidRPr="00332C1A">
        <w:rPr>
          <w:rFonts w:asciiTheme="majorBidi" w:eastAsia="Times New Roman" w:hAnsiTheme="majorBidi" w:cstheme="majorBidi"/>
          <w:sz w:val="28"/>
          <w:szCs w:val="28"/>
          <w:rtl/>
        </w:rPr>
        <w:t xml:space="preserve"> </w:t>
      </w:r>
      <w:r w:rsidRPr="007F1BF9">
        <w:rPr>
          <w:rFonts w:asciiTheme="majorBidi" w:eastAsia="Times New Roman" w:hAnsiTheme="majorBidi" w:cstheme="majorBidi"/>
          <w:b/>
          <w:bCs/>
          <w:sz w:val="28"/>
          <w:szCs w:val="28"/>
          <w:rtl/>
        </w:rPr>
        <w:t>الاستبيان</w:t>
      </w:r>
      <w:r w:rsidRPr="00332C1A">
        <w:rPr>
          <w:rFonts w:asciiTheme="majorBidi" w:eastAsia="Times New Roman" w:hAnsiTheme="majorBidi" w:cstheme="majorBidi"/>
          <w:sz w:val="28"/>
          <w:szCs w:val="28"/>
          <w:rtl/>
        </w:rPr>
        <w:t xml:space="preserve">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وهو أداة لجمع المعلومات المتعلقة بموضوع بحث محدد عن طريق استمارة يجري تعبئتها من قبل المستجيب .</w:t>
      </w:r>
    </w:p>
    <w:p w:rsidR="00BA3C1D" w:rsidRPr="00332C1A" w:rsidRDefault="00BA3C1D" w:rsidP="00BA3C1D">
      <w:pPr>
        <w:spacing w:after="0" w:line="240" w:lineRule="auto"/>
        <w:jc w:val="both"/>
        <w:rPr>
          <w:rFonts w:asciiTheme="majorBidi" w:eastAsia="Times New Roman" w:hAnsiTheme="majorBidi" w:cstheme="majorBidi"/>
          <w:sz w:val="28"/>
          <w:szCs w:val="28"/>
          <w:rtl/>
        </w:rPr>
      </w:pPr>
    </w:p>
    <w:p w:rsidR="00BA3C1D" w:rsidRDefault="00BA3C1D" w:rsidP="00BA3C1D">
      <w:p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ab/>
      </w:r>
      <w:proofErr w:type="spellStart"/>
      <w:r w:rsidRPr="00332C1A">
        <w:rPr>
          <w:rFonts w:asciiTheme="majorBidi" w:eastAsia="Times New Roman" w:hAnsiTheme="majorBidi" w:cstheme="majorBidi"/>
          <w:sz w:val="28"/>
          <w:szCs w:val="28"/>
          <w:rtl/>
        </w:rPr>
        <w:t>2-</w:t>
      </w:r>
      <w:proofErr w:type="spellEnd"/>
      <w:r w:rsidRPr="00332C1A">
        <w:rPr>
          <w:rFonts w:asciiTheme="majorBidi" w:eastAsia="Times New Roman" w:hAnsiTheme="majorBidi" w:cstheme="majorBidi"/>
          <w:sz w:val="28"/>
          <w:szCs w:val="28"/>
          <w:rtl/>
        </w:rPr>
        <w:t xml:space="preserve"> </w:t>
      </w:r>
      <w:r w:rsidRPr="007F1BF9">
        <w:rPr>
          <w:rFonts w:asciiTheme="majorBidi" w:eastAsia="Times New Roman" w:hAnsiTheme="majorBidi" w:cstheme="majorBidi"/>
          <w:b/>
          <w:bCs/>
          <w:sz w:val="28"/>
          <w:szCs w:val="28"/>
          <w:rtl/>
        </w:rPr>
        <w:t>المقابلة</w:t>
      </w:r>
      <w:r w:rsidRPr="00332C1A">
        <w:rPr>
          <w:rFonts w:asciiTheme="majorBidi" w:eastAsia="Times New Roman" w:hAnsiTheme="majorBidi" w:cstheme="majorBidi"/>
          <w:sz w:val="28"/>
          <w:szCs w:val="28"/>
          <w:rtl/>
        </w:rPr>
        <w:t xml:space="preserve">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وهي تفاعل لفظي يتم بين شخصين في موقف مواجهة حيث يحاول أحدهما وهو القائم بالمقابلة أن يستثير بعض المعلومات أو التعبيرات لدى المبحوث والتي تدور حول آرائه وأفكاره لاستغلالها في بحث علمي أو للاستعانة بها في التوجيه والتشخيص والعلاج .</w:t>
      </w:r>
      <w:r w:rsidRPr="00332C1A">
        <w:rPr>
          <w:rFonts w:asciiTheme="majorBidi" w:eastAsia="Times New Roman" w:hAnsiTheme="majorBidi" w:cstheme="majorBidi"/>
          <w:sz w:val="28"/>
          <w:szCs w:val="28"/>
        </w:rPr>
        <w:t xml:space="preserve"> </w:t>
      </w:r>
    </w:p>
    <w:p w:rsidR="00BA3C1D" w:rsidRPr="00332C1A" w:rsidRDefault="00BA3C1D" w:rsidP="00BA3C1D">
      <w:pPr>
        <w:spacing w:after="0" w:line="240" w:lineRule="auto"/>
        <w:jc w:val="both"/>
        <w:rPr>
          <w:rFonts w:asciiTheme="majorBidi" w:eastAsia="Times New Roman" w:hAnsiTheme="majorBidi" w:cstheme="majorBidi"/>
          <w:sz w:val="28"/>
          <w:szCs w:val="28"/>
          <w:rtl/>
        </w:rPr>
      </w:pPr>
    </w:p>
    <w:p w:rsidR="00BA3C1D" w:rsidRDefault="00BA3C1D" w:rsidP="00BA3C1D">
      <w:p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ab/>
      </w:r>
      <w:proofErr w:type="spellStart"/>
      <w:r w:rsidRPr="00332C1A">
        <w:rPr>
          <w:rFonts w:asciiTheme="majorBidi" w:eastAsia="Times New Roman" w:hAnsiTheme="majorBidi" w:cstheme="majorBidi"/>
          <w:sz w:val="28"/>
          <w:szCs w:val="28"/>
          <w:rtl/>
        </w:rPr>
        <w:t>3-</w:t>
      </w:r>
      <w:proofErr w:type="spellEnd"/>
      <w:r w:rsidRPr="00332C1A">
        <w:rPr>
          <w:rFonts w:asciiTheme="majorBidi" w:eastAsia="Times New Roman" w:hAnsiTheme="majorBidi" w:cstheme="majorBidi"/>
          <w:sz w:val="28"/>
          <w:szCs w:val="28"/>
          <w:rtl/>
        </w:rPr>
        <w:t xml:space="preserve"> </w:t>
      </w:r>
      <w:r w:rsidRPr="007F1BF9">
        <w:rPr>
          <w:rFonts w:asciiTheme="majorBidi" w:eastAsia="Times New Roman" w:hAnsiTheme="majorBidi" w:cstheme="majorBidi"/>
          <w:b/>
          <w:bCs/>
          <w:sz w:val="28"/>
          <w:szCs w:val="28"/>
          <w:rtl/>
        </w:rPr>
        <w:t>الملاحظة</w:t>
      </w:r>
      <w:r w:rsidRPr="00332C1A">
        <w:rPr>
          <w:rFonts w:asciiTheme="majorBidi" w:eastAsia="Times New Roman" w:hAnsiTheme="majorBidi" w:cstheme="majorBidi"/>
          <w:sz w:val="28"/>
          <w:szCs w:val="28"/>
          <w:rtl/>
        </w:rPr>
        <w:t xml:space="preserve">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تعني الانتباه المقصود والموجه نحو سلوك فردي أو جماعي معين بقصد متابعته ورصد تغيراته ليتمكن الباحث بذلك من وصف السلوك وتحليله وتقويمه .</w:t>
      </w:r>
    </w:p>
    <w:p w:rsidR="00BA3C1D" w:rsidRPr="00332C1A" w:rsidRDefault="00BA3C1D" w:rsidP="00BA3C1D">
      <w:pPr>
        <w:spacing w:after="0" w:line="240" w:lineRule="auto"/>
        <w:jc w:val="both"/>
        <w:rPr>
          <w:rFonts w:asciiTheme="majorBidi" w:eastAsia="Times New Roman" w:hAnsiTheme="majorBidi" w:cstheme="majorBidi"/>
          <w:sz w:val="28"/>
          <w:szCs w:val="28"/>
        </w:rPr>
      </w:pPr>
    </w:p>
    <w:p w:rsidR="00BA3C1D" w:rsidRDefault="00BA3C1D" w:rsidP="00BA3C1D">
      <w:p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ab/>
      </w:r>
      <w:proofErr w:type="spellStart"/>
      <w:r w:rsidRPr="00332C1A">
        <w:rPr>
          <w:rFonts w:asciiTheme="majorBidi" w:eastAsia="Times New Roman" w:hAnsiTheme="majorBidi" w:cstheme="majorBidi"/>
          <w:sz w:val="28"/>
          <w:szCs w:val="28"/>
          <w:rtl/>
        </w:rPr>
        <w:t>4-</w:t>
      </w:r>
      <w:proofErr w:type="spellEnd"/>
      <w:r w:rsidRPr="00332C1A">
        <w:rPr>
          <w:rFonts w:asciiTheme="majorBidi" w:eastAsia="Times New Roman" w:hAnsiTheme="majorBidi" w:cstheme="majorBidi"/>
          <w:sz w:val="28"/>
          <w:szCs w:val="28"/>
          <w:rtl/>
        </w:rPr>
        <w:t xml:space="preserve"> </w:t>
      </w:r>
      <w:r w:rsidRPr="007F1BF9">
        <w:rPr>
          <w:rFonts w:asciiTheme="majorBidi" w:eastAsia="Times New Roman" w:hAnsiTheme="majorBidi" w:cstheme="majorBidi"/>
          <w:b/>
          <w:bCs/>
          <w:sz w:val="28"/>
          <w:szCs w:val="28"/>
          <w:rtl/>
        </w:rPr>
        <w:t>الاختبارات المقننة</w:t>
      </w:r>
      <w:r w:rsidRPr="00332C1A">
        <w:rPr>
          <w:rFonts w:asciiTheme="majorBidi" w:eastAsia="Times New Roman" w:hAnsiTheme="majorBidi" w:cstheme="majorBidi"/>
          <w:sz w:val="28"/>
          <w:szCs w:val="28"/>
          <w:rtl/>
        </w:rPr>
        <w:t xml:space="preserve">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هي تلك الاختبارات التي تحافظ على صدقها (أي قياس ما أعدت لقياسه</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وثباتها (أي الوصول ال</w:t>
      </w:r>
      <w:r>
        <w:rPr>
          <w:rFonts w:asciiTheme="majorBidi" w:eastAsia="Times New Roman" w:hAnsiTheme="majorBidi" w:cstheme="majorBidi"/>
          <w:sz w:val="28"/>
          <w:szCs w:val="28"/>
          <w:rtl/>
        </w:rPr>
        <w:t>ى النتائج نفسها لو تكرر تطبيقها</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خاصة اذ</w:t>
      </w:r>
      <w:r>
        <w:rPr>
          <w:rFonts w:asciiTheme="majorBidi" w:eastAsia="Times New Roman" w:hAnsiTheme="majorBidi" w:cstheme="majorBidi"/>
          <w:sz w:val="28"/>
          <w:szCs w:val="28"/>
          <w:rtl/>
        </w:rPr>
        <w:t>ا اتبعت التعليمات المصاحبة له .</w:t>
      </w:r>
    </w:p>
    <w:p w:rsidR="00BA3C1D" w:rsidRPr="00332C1A" w:rsidRDefault="00BA3C1D" w:rsidP="00BA3C1D">
      <w:pPr>
        <w:spacing w:after="0" w:line="240" w:lineRule="auto"/>
        <w:jc w:val="both"/>
        <w:rPr>
          <w:rFonts w:asciiTheme="majorBidi" w:eastAsia="Times New Roman" w:hAnsiTheme="majorBidi" w:cstheme="majorBidi"/>
          <w:sz w:val="28"/>
          <w:szCs w:val="28"/>
          <w:rtl/>
        </w:rPr>
      </w:pPr>
    </w:p>
    <w:p w:rsidR="00BA3C1D" w:rsidRPr="007F1BF9" w:rsidRDefault="00BA3C1D" w:rsidP="00BA3C1D">
      <w:pPr>
        <w:spacing w:after="0" w:line="240" w:lineRule="auto"/>
        <w:jc w:val="both"/>
        <w:rPr>
          <w:rFonts w:asciiTheme="majorBidi" w:eastAsia="Times New Roman" w:hAnsiTheme="majorBidi" w:cstheme="majorBidi"/>
          <w:b/>
          <w:bCs/>
          <w:sz w:val="28"/>
          <w:szCs w:val="28"/>
          <w:u w:val="single"/>
          <w:rtl/>
        </w:rPr>
      </w:pPr>
      <w:proofErr w:type="spellStart"/>
      <w:r w:rsidRPr="007F1BF9">
        <w:rPr>
          <w:rFonts w:asciiTheme="majorBidi" w:eastAsia="Times New Roman" w:hAnsiTheme="majorBidi" w:cstheme="majorBidi"/>
          <w:b/>
          <w:bCs/>
          <w:sz w:val="28"/>
          <w:szCs w:val="28"/>
          <w:u w:val="single"/>
          <w:rtl/>
        </w:rPr>
        <w:t>الاستبانة</w:t>
      </w:r>
      <w:proofErr w:type="spellEnd"/>
      <w:r>
        <w:rPr>
          <w:rFonts w:asciiTheme="majorBidi" w:eastAsia="Times New Roman" w:hAnsiTheme="majorBidi" w:cstheme="majorBidi" w:hint="cs"/>
          <w:b/>
          <w:bCs/>
          <w:sz w:val="28"/>
          <w:szCs w:val="28"/>
          <w:u w:val="single"/>
          <w:rtl/>
        </w:rPr>
        <w:t>:</w:t>
      </w:r>
    </w:p>
    <w:p w:rsidR="00BA3C1D" w:rsidRDefault="00BA3C1D" w:rsidP="00BA3C1D">
      <w:p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 xml:space="preserve">تعتبر </w:t>
      </w:r>
      <w:proofErr w:type="spellStart"/>
      <w:r w:rsidRPr="00332C1A">
        <w:rPr>
          <w:rFonts w:asciiTheme="majorBidi" w:eastAsia="Times New Roman" w:hAnsiTheme="majorBidi" w:cstheme="majorBidi"/>
          <w:sz w:val="28"/>
          <w:szCs w:val="28"/>
          <w:rtl/>
        </w:rPr>
        <w:t>الاستبانة</w:t>
      </w:r>
      <w:proofErr w:type="spellEnd"/>
      <w:r w:rsidRPr="00332C1A">
        <w:rPr>
          <w:rFonts w:asciiTheme="majorBidi" w:eastAsia="Times New Roman" w:hAnsiTheme="majorBidi" w:cstheme="majorBidi"/>
          <w:sz w:val="28"/>
          <w:szCs w:val="28"/>
          <w:rtl/>
        </w:rPr>
        <w:t xml:space="preserve"> من الأدوات البحثية شائعة الاستخدام في أغلب البحوث والدراسات النفسية والاجتماعية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وخاصة تلك التي تركز على جمع معلومات وبيانات متعلقة بمعتقدات ورغبات المستجيبين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وكذلك الحقائق التي هم على علم بها . ولهذا نوه (</w:t>
      </w:r>
      <w:proofErr w:type="spellStart"/>
      <w:r w:rsidRPr="00332C1A">
        <w:rPr>
          <w:rFonts w:asciiTheme="majorBidi" w:eastAsia="Times New Roman" w:hAnsiTheme="majorBidi" w:cstheme="majorBidi"/>
          <w:sz w:val="28"/>
          <w:szCs w:val="28"/>
          <w:rtl/>
        </w:rPr>
        <w:t>كنث</w:t>
      </w:r>
      <w:proofErr w:type="spellEnd"/>
      <w:r w:rsidRPr="00332C1A">
        <w:rPr>
          <w:rFonts w:asciiTheme="majorBidi" w:eastAsia="Times New Roman" w:hAnsiTheme="majorBidi" w:cstheme="majorBidi"/>
          <w:sz w:val="28"/>
          <w:szCs w:val="28"/>
          <w:rtl/>
        </w:rPr>
        <w:t xml:space="preserve"> </w:t>
      </w:r>
      <w:r w:rsidRPr="00332C1A">
        <w:rPr>
          <w:rFonts w:asciiTheme="majorBidi" w:eastAsia="Times New Roman" w:hAnsiTheme="majorBidi" w:cstheme="majorBidi"/>
          <w:sz w:val="28"/>
          <w:szCs w:val="28"/>
        </w:rPr>
        <w:t>Kenneth</w:t>
      </w:r>
      <w:r w:rsidRPr="00332C1A">
        <w:rPr>
          <w:rFonts w:asciiTheme="majorBidi" w:eastAsia="Times New Roman" w:hAnsiTheme="majorBidi" w:cstheme="majorBidi"/>
          <w:sz w:val="28"/>
          <w:szCs w:val="28"/>
          <w:rtl/>
        </w:rPr>
        <w:t xml:space="preserve"> 1987</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إلى أن </w:t>
      </w:r>
      <w:proofErr w:type="spellStart"/>
      <w:r w:rsidRPr="00332C1A">
        <w:rPr>
          <w:rFonts w:asciiTheme="majorBidi" w:eastAsia="Times New Roman" w:hAnsiTheme="majorBidi" w:cstheme="majorBidi"/>
          <w:sz w:val="28"/>
          <w:szCs w:val="28"/>
          <w:rtl/>
        </w:rPr>
        <w:t>الاستبانة</w:t>
      </w:r>
      <w:proofErr w:type="spellEnd"/>
      <w:r w:rsidRPr="00332C1A">
        <w:rPr>
          <w:rFonts w:asciiTheme="majorBidi" w:eastAsia="Times New Roman" w:hAnsiTheme="majorBidi" w:cstheme="majorBidi"/>
          <w:sz w:val="28"/>
          <w:szCs w:val="28"/>
          <w:rtl/>
        </w:rPr>
        <w:t xml:space="preserve"> تستخدم بشكل رئيس في مجال الدراسات التي تهدف إلى استكشاف حقائق عن الممارسات الحالية واستطلاعات الرأي وميول الأفراد</w:t>
      </w:r>
      <w:r>
        <w:rPr>
          <w:rFonts w:asciiTheme="majorBidi" w:eastAsia="Times New Roman" w:hAnsiTheme="majorBidi" w:cstheme="majorBidi" w:hint="cs"/>
          <w:sz w:val="28"/>
          <w:szCs w:val="28"/>
          <w:rtl/>
        </w:rPr>
        <w:t>.</w:t>
      </w:r>
    </w:p>
    <w:p w:rsidR="00BA3C1D" w:rsidRPr="00332C1A" w:rsidRDefault="00BA3C1D" w:rsidP="00BA3C1D">
      <w:pPr>
        <w:spacing w:after="0" w:line="240" w:lineRule="auto"/>
        <w:jc w:val="both"/>
        <w:rPr>
          <w:rFonts w:asciiTheme="majorBidi" w:eastAsia="Times New Roman" w:hAnsiTheme="majorBidi" w:cstheme="majorBidi"/>
          <w:sz w:val="28"/>
          <w:szCs w:val="28"/>
        </w:rPr>
      </w:pPr>
    </w:p>
    <w:p w:rsidR="00BA3C1D" w:rsidRPr="00332C1A" w:rsidRDefault="00BA3C1D" w:rsidP="00BA3C1D">
      <w:pPr>
        <w:spacing w:after="0" w:line="240" w:lineRule="auto"/>
        <w:jc w:val="both"/>
        <w:rPr>
          <w:rFonts w:asciiTheme="majorBidi" w:eastAsia="Times New Roman" w:hAnsiTheme="majorBidi" w:cstheme="majorBidi"/>
          <w:sz w:val="28"/>
          <w:szCs w:val="28"/>
        </w:rPr>
      </w:pPr>
      <w:r w:rsidRPr="00332C1A">
        <w:rPr>
          <w:rFonts w:asciiTheme="majorBidi" w:eastAsia="Times New Roman" w:hAnsiTheme="majorBidi" w:cstheme="majorBidi"/>
          <w:sz w:val="28"/>
          <w:szCs w:val="28"/>
          <w:rtl/>
        </w:rPr>
        <w:t xml:space="preserve">وإذا كان الأفراد الذين يرغب الباحث في الحصول على بيانات بشأنهم متواجدين في أماكن متفرقة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فإن وسيلة </w:t>
      </w:r>
      <w:proofErr w:type="spellStart"/>
      <w:r w:rsidRPr="00332C1A">
        <w:rPr>
          <w:rFonts w:asciiTheme="majorBidi" w:eastAsia="Times New Roman" w:hAnsiTheme="majorBidi" w:cstheme="majorBidi"/>
          <w:sz w:val="28"/>
          <w:szCs w:val="28"/>
          <w:rtl/>
        </w:rPr>
        <w:t>الاستبانة</w:t>
      </w:r>
      <w:proofErr w:type="spellEnd"/>
      <w:r w:rsidRPr="00332C1A">
        <w:rPr>
          <w:rFonts w:asciiTheme="majorBidi" w:eastAsia="Times New Roman" w:hAnsiTheme="majorBidi" w:cstheme="majorBidi"/>
          <w:sz w:val="28"/>
          <w:szCs w:val="28"/>
          <w:rtl/>
        </w:rPr>
        <w:t xml:space="preserve"> تمكنه من الوصول إليهم جميعا في وقت محدد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وبتكاليف معقولة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كذلك تعتبر </w:t>
      </w:r>
      <w:proofErr w:type="spellStart"/>
      <w:r w:rsidRPr="00332C1A">
        <w:rPr>
          <w:rFonts w:asciiTheme="majorBidi" w:eastAsia="Times New Roman" w:hAnsiTheme="majorBidi" w:cstheme="majorBidi"/>
          <w:sz w:val="28"/>
          <w:szCs w:val="28"/>
          <w:rtl/>
        </w:rPr>
        <w:t>الاستبانة</w:t>
      </w:r>
      <w:proofErr w:type="spellEnd"/>
      <w:r w:rsidRPr="00332C1A">
        <w:rPr>
          <w:rFonts w:asciiTheme="majorBidi" w:eastAsia="Times New Roman" w:hAnsiTheme="majorBidi" w:cstheme="majorBidi"/>
          <w:sz w:val="28"/>
          <w:szCs w:val="28"/>
          <w:rtl/>
        </w:rPr>
        <w:t xml:space="preserve"> وسيلة ناجحة لدراسة الحياة الشخصية للأفراد وخاصة تلك الجوانب من الحياة الخاصة التي لا يمارسها الأفراد إلا عندما ينفردون بأنفسهم بعيدا عن أعين المراقبين .</w:t>
      </w:r>
      <w:r w:rsidRPr="00332C1A">
        <w:rPr>
          <w:rFonts w:asciiTheme="majorBidi" w:eastAsia="Times New Roman" w:hAnsiTheme="majorBidi" w:cstheme="majorBidi"/>
          <w:sz w:val="28"/>
          <w:szCs w:val="28"/>
          <w:lang w:val="en-GB"/>
        </w:rPr>
        <w:t xml:space="preserve"> </w:t>
      </w:r>
    </w:p>
    <w:p w:rsidR="00BA3C1D" w:rsidRDefault="00BA3C1D" w:rsidP="00BA3C1D">
      <w:pPr>
        <w:spacing w:after="0" w:line="240" w:lineRule="auto"/>
        <w:jc w:val="both"/>
        <w:rPr>
          <w:rFonts w:asciiTheme="majorBidi" w:eastAsia="Times New Roman" w:hAnsiTheme="majorBidi" w:cstheme="majorBidi"/>
          <w:sz w:val="28"/>
          <w:szCs w:val="28"/>
        </w:rPr>
      </w:pPr>
      <w:r w:rsidRPr="00332C1A">
        <w:rPr>
          <w:rFonts w:asciiTheme="majorBidi" w:eastAsia="Times New Roman" w:hAnsiTheme="majorBidi" w:cstheme="majorBidi"/>
          <w:sz w:val="28"/>
          <w:szCs w:val="28"/>
          <w:rtl/>
        </w:rPr>
        <w:t xml:space="preserve">لذلك فإن تصميم استمارة </w:t>
      </w:r>
      <w:proofErr w:type="spellStart"/>
      <w:r w:rsidRPr="00332C1A">
        <w:rPr>
          <w:rFonts w:asciiTheme="majorBidi" w:eastAsia="Times New Roman" w:hAnsiTheme="majorBidi" w:cstheme="majorBidi"/>
          <w:sz w:val="28"/>
          <w:szCs w:val="28"/>
          <w:rtl/>
        </w:rPr>
        <w:t>الاستبانة</w:t>
      </w:r>
      <w:proofErr w:type="spellEnd"/>
      <w:r w:rsidRPr="00332C1A">
        <w:rPr>
          <w:rFonts w:asciiTheme="majorBidi" w:eastAsia="Times New Roman" w:hAnsiTheme="majorBidi" w:cstheme="majorBidi"/>
          <w:sz w:val="28"/>
          <w:szCs w:val="28"/>
          <w:rtl/>
        </w:rPr>
        <w:t xml:space="preserve"> يحتاج إلى عناية فائقة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إذ تعتمد عليها مدى صحة ودقة البيانات المجموعة بواسطتها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فيتطلب ذلك دراسة واسعة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وإلماما تاما بأوضاع جمهور البحث من حيث نوعيتهم وخصائصهم ومدى استجابتهم .</w:t>
      </w:r>
    </w:p>
    <w:p w:rsidR="00BA3C1D" w:rsidRPr="00332C1A" w:rsidRDefault="00BA3C1D" w:rsidP="00BA3C1D">
      <w:pPr>
        <w:spacing w:after="0" w:line="240" w:lineRule="auto"/>
        <w:jc w:val="both"/>
        <w:rPr>
          <w:rFonts w:asciiTheme="majorBidi" w:eastAsia="Times New Roman" w:hAnsiTheme="majorBidi" w:cstheme="majorBidi"/>
          <w:sz w:val="28"/>
          <w:szCs w:val="28"/>
          <w:rtl/>
        </w:rPr>
      </w:pPr>
    </w:p>
    <w:p w:rsidR="00BA3C1D" w:rsidRDefault="00BA3C1D" w:rsidP="00BA3C1D">
      <w:p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وفي هذا الصدد اشار (</w:t>
      </w:r>
      <w:proofErr w:type="spellStart"/>
      <w:r w:rsidRPr="00332C1A">
        <w:rPr>
          <w:rFonts w:asciiTheme="majorBidi" w:eastAsia="Times New Roman" w:hAnsiTheme="majorBidi" w:cstheme="majorBidi"/>
          <w:sz w:val="28"/>
          <w:szCs w:val="28"/>
          <w:rtl/>
        </w:rPr>
        <w:t>ميلر</w:t>
      </w:r>
      <w:proofErr w:type="spellEnd"/>
      <w:r w:rsidRPr="00332C1A">
        <w:rPr>
          <w:rFonts w:asciiTheme="majorBidi" w:eastAsia="Times New Roman" w:hAnsiTheme="majorBidi" w:cstheme="majorBidi"/>
          <w:sz w:val="28"/>
          <w:szCs w:val="28"/>
          <w:rtl/>
        </w:rPr>
        <w:t xml:space="preserve"> </w:t>
      </w:r>
      <w:r w:rsidRPr="00332C1A">
        <w:rPr>
          <w:rFonts w:asciiTheme="majorBidi" w:eastAsia="Times New Roman" w:hAnsiTheme="majorBidi" w:cstheme="majorBidi"/>
          <w:sz w:val="28"/>
          <w:szCs w:val="28"/>
        </w:rPr>
        <w:t xml:space="preserve">Miller </w:t>
      </w:r>
      <w:r w:rsidRPr="00332C1A">
        <w:rPr>
          <w:rFonts w:asciiTheme="majorBidi" w:eastAsia="Times New Roman" w:hAnsiTheme="majorBidi" w:cstheme="majorBidi"/>
          <w:sz w:val="28"/>
          <w:szCs w:val="28"/>
          <w:rtl/>
        </w:rPr>
        <w:t>1991</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إلى إنه يجب على الباحث مراعاة بعض القواعد عند بناء استمارة </w:t>
      </w:r>
      <w:proofErr w:type="spellStart"/>
      <w:r w:rsidRPr="00332C1A">
        <w:rPr>
          <w:rFonts w:asciiTheme="majorBidi" w:eastAsia="Times New Roman" w:hAnsiTheme="majorBidi" w:cstheme="majorBidi"/>
          <w:sz w:val="28"/>
          <w:szCs w:val="28"/>
          <w:rtl/>
        </w:rPr>
        <w:t>الاستبانة</w:t>
      </w:r>
      <w:proofErr w:type="spellEnd"/>
      <w:r w:rsidRPr="00332C1A">
        <w:rPr>
          <w:rFonts w:asciiTheme="majorBidi" w:eastAsia="Times New Roman" w:hAnsiTheme="majorBidi" w:cstheme="majorBidi"/>
          <w:sz w:val="28"/>
          <w:szCs w:val="28"/>
          <w:rtl/>
        </w:rPr>
        <w:t xml:space="preserve"> منها ما يتصل </w:t>
      </w:r>
      <w:r w:rsidRPr="004C5140">
        <w:rPr>
          <w:rFonts w:asciiTheme="majorBidi" w:eastAsia="Times New Roman" w:hAnsiTheme="majorBidi" w:cstheme="majorBidi"/>
          <w:b/>
          <w:bCs/>
          <w:sz w:val="28"/>
          <w:szCs w:val="28"/>
          <w:rtl/>
        </w:rPr>
        <w:t xml:space="preserve">بشكلها وتنسيقها </w:t>
      </w:r>
      <w:proofErr w:type="spellStart"/>
      <w:r w:rsidRPr="004C5140">
        <w:rPr>
          <w:rFonts w:asciiTheme="majorBidi" w:eastAsia="Times New Roman" w:hAnsiTheme="majorBidi" w:cstheme="majorBidi"/>
          <w:b/>
          <w:bCs/>
          <w:sz w:val="28"/>
          <w:szCs w:val="28"/>
          <w:rtl/>
        </w:rPr>
        <w:t>وملاءمتها</w:t>
      </w:r>
      <w:proofErr w:type="spellEnd"/>
      <w:r w:rsidRPr="00332C1A">
        <w:rPr>
          <w:rFonts w:asciiTheme="majorBidi" w:eastAsia="Times New Roman" w:hAnsiTheme="majorBidi" w:cstheme="majorBidi"/>
          <w:sz w:val="28"/>
          <w:szCs w:val="28"/>
          <w:rtl/>
        </w:rPr>
        <w:t xml:space="preserve">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ومنها ما يتعلق </w:t>
      </w:r>
      <w:r w:rsidRPr="004C5140">
        <w:rPr>
          <w:rFonts w:asciiTheme="majorBidi" w:eastAsia="Times New Roman" w:hAnsiTheme="majorBidi" w:cstheme="majorBidi"/>
          <w:b/>
          <w:bCs/>
          <w:sz w:val="28"/>
          <w:szCs w:val="28"/>
          <w:rtl/>
        </w:rPr>
        <w:t>بصياغة بنودها وحساب صدقها وثباتها</w:t>
      </w:r>
      <w:r>
        <w:rPr>
          <w:rFonts w:asciiTheme="majorBidi" w:eastAsia="Times New Roman" w:hAnsiTheme="majorBidi" w:cstheme="majorBidi" w:hint="cs"/>
          <w:sz w:val="28"/>
          <w:szCs w:val="28"/>
          <w:rtl/>
        </w:rPr>
        <w:t>.</w:t>
      </w:r>
    </w:p>
    <w:p w:rsidR="00BA3C1D" w:rsidRPr="00332C1A" w:rsidRDefault="00BA3C1D" w:rsidP="00BA3C1D">
      <w:pPr>
        <w:spacing w:after="0" w:line="240" w:lineRule="auto"/>
        <w:jc w:val="both"/>
        <w:rPr>
          <w:rFonts w:asciiTheme="majorBidi" w:eastAsia="Times New Roman" w:hAnsiTheme="majorBidi" w:cstheme="majorBidi"/>
          <w:sz w:val="28"/>
          <w:szCs w:val="28"/>
        </w:rPr>
      </w:pPr>
    </w:p>
    <w:p w:rsidR="00BA3C1D" w:rsidRDefault="00BA3C1D" w:rsidP="00BA3C1D">
      <w:p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 xml:space="preserve">وإن ما يجب التنويه إليه هنا أن خطوة جمع البيانات في البحث تعتبر من الخطوات الأساسية والتي يبدأ منها عمل الباحث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لذا فالهدف النهائي من إعداد </w:t>
      </w:r>
      <w:proofErr w:type="spellStart"/>
      <w:r w:rsidRPr="00332C1A">
        <w:rPr>
          <w:rFonts w:asciiTheme="majorBidi" w:eastAsia="Times New Roman" w:hAnsiTheme="majorBidi" w:cstheme="majorBidi"/>
          <w:sz w:val="28"/>
          <w:szCs w:val="28"/>
          <w:rtl/>
        </w:rPr>
        <w:t>الاستبانة</w:t>
      </w:r>
      <w:proofErr w:type="spellEnd"/>
      <w:r w:rsidRPr="00332C1A">
        <w:rPr>
          <w:rFonts w:asciiTheme="majorBidi" w:eastAsia="Times New Roman" w:hAnsiTheme="majorBidi" w:cstheme="majorBidi"/>
          <w:sz w:val="28"/>
          <w:szCs w:val="28"/>
          <w:rtl/>
        </w:rPr>
        <w:t xml:space="preserve"> هو الحصول على تلك البيانات التي تخدم في تحقيق أغراض البحث ودراسة مشكلته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وإيجاد الحلول المناسبة لها .</w:t>
      </w:r>
    </w:p>
    <w:p w:rsidR="00BA3C1D" w:rsidRDefault="00BA3C1D" w:rsidP="00BA3C1D">
      <w:pPr>
        <w:spacing w:after="0" w:line="240" w:lineRule="auto"/>
        <w:jc w:val="both"/>
        <w:rPr>
          <w:rFonts w:asciiTheme="majorBidi" w:eastAsia="Times New Roman" w:hAnsiTheme="majorBidi" w:cstheme="majorBidi"/>
          <w:sz w:val="28"/>
          <w:szCs w:val="28"/>
        </w:rPr>
      </w:pPr>
    </w:p>
    <w:p w:rsidR="00BA3C1D" w:rsidRPr="007F1BF9" w:rsidRDefault="00BA3C1D" w:rsidP="00BA3C1D">
      <w:pPr>
        <w:spacing w:after="0" w:line="240" w:lineRule="auto"/>
        <w:jc w:val="both"/>
        <w:rPr>
          <w:rFonts w:asciiTheme="majorBidi" w:eastAsia="Times New Roman" w:hAnsiTheme="majorBidi" w:cstheme="majorBidi"/>
          <w:b/>
          <w:bCs/>
          <w:sz w:val="28"/>
          <w:szCs w:val="28"/>
          <w:u w:val="single"/>
          <w:rtl/>
        </w:rPr>
      </w:pPr>
      <w:r w:rsidRPr="007F1BF9">
        <w:rPr>
          <w:rFonts w:asciiTheme="majorBidi" w:eastAsia="Times New Roman" w:hAnsiTheme="majorBidi" w:cstheme="majorBidi"/>
          <w:b/>
          <w:bCs/>
          <w:sz w:val="28"/>
          <w:szCs w:val="28"/>
          <w:u w:val="single"/>
          <w:rtl/>
        </w:rPr>
        <w:lastRenderedPageBreak/>
        <w:t xml:space="preserve">خطوات بناء </w:t>
      </w:r>
      <w:proofErr w:type="spellStart"/>
      <w:r w:rsidRPr="007F1BF9">
        <w:rPr>
          <w:rFonts w:asciiTheme="majorBidi" w:eastAsia="Times New Roman" w:hAnsiTheme="majorBidi" w:cstheme="majorBidi"/>
          <w:b/>
          <w:bCs/>
          <w:sz w:val="28"/>
          <w:szCs w:val="28"/>
          <w:u w:val="single"/>
          <w:rtl/>
        </w:rPr>
        <w:t>الاستبانة</w:t>
      </w:r>
      <w:proofErr w:type="spellEnd"/>
    </w:p>
    <w:p w:rsidR="00BA3C1D" w:rsidRPr="00332C1A" w:rsidRDefault="00BA3C1D" w:rsidP="00BA3C1D">
      <w:pPr>
        <w:spacing w:after="0" w:line="240" w:lineRule="auto"/>
        <w:jc w:val="both"/>
        <w:rPr>
          <w:rFonts w:asciiTheme="majorBidi" w:eastAsia="Times New Roman" w:hAnsiTheme="majorBidi" w:cstheme="majorBidi"/>
          <w:sz w:val="28"/>
          <w:szCs w:val="28"/>
        </w:rPr>
      </w:pPr>
      <w:r w:rsidRPr="00332C1A">
        <w:rPr>
          <w:rFonts w:asciiTheme="majorBidi" w:eastAsia="Times New Roman" w:hAnsiTheme="majorBidi" w:cstheme="majorBidi"/>
          <w:sz w:val="28"/>
          <w:szCs w:val="28"/>
          <w:rtl/>
        </w:rPr>
        <w:t xml:space="preserve">تعتبر </w:t>
      </w:r>
      <w:proofErr w:type="spellStart"/>
      <w:r w:rsidRPr="00332C1A">
        <w:rPr>
          <w:rFonts w:asciiTheme="majorBidi" w:eastAsia="Times New Roman" w:hAnsiTheme="majorBidi" w:cstheme="majorBidi"/>
          <w:sz w:val="28"/>
          <w:szCs w:val="28"/>
          <w:rtl/>
        </w:rPr>
        <w:t>الإستبانة</w:t>
      </w:r>
      <w:proofErr w:type="spellEnd"/>
      <w:r w:rsidRPr="00332C1A">
        <w:rPr>
          <w:rFonts w:asciiTheme="majorBidi" w:eastAsia="Times New Roman" w:hAnsiTheme="majorBidi" w:cstheme="majorBidi"/>
          <w:sz w:val="28"/>
          <w:szCs w:val="28"/>
          <w:rtl/>
        </w:rPr>
        <w:t xml:space="preserve"> من أفضل و أكثر الطرق استخداما لجمع البيانات و تحليلها في العلوم </w:t>
      </w:r>
      <w:proofErr w:type="spellStart"/>
      <w:r w:rsidRPr="00332C1A">
        <w:rPr>
          <w:rFonts w:asciiTheme="majorBidi" w:eastAsia="Times New Roman" w:hAnsiTheme="majorBidi" w:cstheme="majorBidi"/>
          <w:sz w:val="28"/>
          <w:szCs w:val="28"/>
          <w:rtl/>
        </w:rPr>
        <w:t>الإجتماعية</w:t>
      </w:r>
      <w:proofErr w:type="spellEnd"/>
      <w:r w:rsidRPr="00332C1A">
        <w:rPr>
          <w:rFonts w:asciiTheme="majorBidi" w:eastAsia="Times New Roman" w:hAnsiTheme="majorBidi" w:cstheme="majorBidi"/>
          <w:sz w:val="28"/>
          <w:szCs w:val="28"/>
          <w:rtl/>
        </w:rPr>
        <w:t xml:space="preserve"> (</w:t>
      </w:r>
      <w:proofErr w:type="spellStart"/>
      <w:r w:rsidRPr="00332C1A">
        <w:rPr>
          <w:rFonts w:asciiTheme="majorBidi" w:eastAsia="Times New Roman" w:hAnsiTheme="majorBidi" w:cstheme="majorBidi"/>
          <w:sz w:val="28"/>
          <w:szCs w:val="28"/>
          <w:rtl/>
        </w:rPr>
        <w:t>هنيرسون</w:t>
      </w:r>
      <w:proofErr w:type="spellEnd"/>
      <w:r w:rsidRPr="00332C1A">
        <w:rPr>
          <w:rFonts w:asciiTheme="majorBidi" w:eastAsia="Times New Roman" w:hAnsiTheme="majorBidi" w:cstheme="majorBidi"/>
          <w:sz w:val="28"/>
          <w:szCs w:val="28"/>
          <w:rtl/>
        </w:rPr>
        <w:t xml:space="preserve">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موريس </w:t>
      </w:r>
      <w:proofErr w:type="spellStart"/>
      <w:r w:rsidRPr="00332C1A">
        <w:rPr>
          <w:rFonts w:asciiTheme="majorBidi" w:eastAsia="Times New Roman" w:hAnsiTheme="majorBidi" w:cstheme="majorBidi"/>
          <w:sz w:val="28"/>
          <w:szCs w:val="28"/>
          <w:rtl/>
        </w:rPr>
        <w:t>وجيبون</w:t>
      </w:r>
      <w:proofErr w:type="spellEnd"/>
      <w:r w:rsidRPr="00332C1A">
        <w:rPr>
          <w:rFonts w:asciiTheme="majorBidi" w:eastAsia="Times New Roman" w:hAnsiTheme="majorBidi" w:cstheme="majorBidi"/>
          <w:sz w:val="28"/>
          <w:szCs w:val="28"/>
          <w:rtl/>
        </w:rPr>
        <w:t xml:space="preserve"> </w:t>
      </w:r>
      <w:proofErr w:type="spellStart"/>
      <w:r w:rsidRPr="00332C1A">
        <w:rPr>
          <w:rFonts w:asciiTheme="majorBidi" w:eastAsia="Times New Roman" w:hAnsiTheme="majorBidi" w:cstheme="majorBidi"/>
          <w:sz w:val="28"/>
          <w:szCs w:val="28"/>
        </w:rPr>
        <w:t>Henerson</w:t>
      </w:r>
      <w:proofErr w:type="spellEnd"/>
      <w:r w:rsidRPr="00332C1A">
        <w:rPr>
          <w:rFonts w:asciiTheme="majorBidi" w:eastAsia="Times New Roman" w:hAnsiTheme="majorBidi" w:cstheme="majorBidi"/>
          <w:sz w:val="28"/>
          <w:szCs w:val="28"/>
        </w:rPr>
        <w:t>, Morris &amp; Gibbon</w:t>
      </w:r>
      <w:r w:rsidRPr="00332C1A">
        <w:rPr>
          <w:rFonts w:asciiTheme="majorBidi" w:eastAsia="Times New Roman" w:hAnsiTheme="majorBidi" w:cstheme="majorBidi"/>
          <w:sz w:val="28"/>
          <w:szCs w:val="28"/>
          <w:rtl/>
        </w:rPr>
        <w:t xml:space="preserve">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1987</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لكن المتتبع لهذه الأداة يجد أن هناك أخطاء ونقص في إعدادها وضعف في بنائها مما قد يؤدي إلى عدم الدقة  في جمع المعلومات بواسطتها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وبناء عليه فإن النتائج المتحصل عليها تكون أقرب إلى الخطأ منها إلى الصواب (</w:t>
      </w:r>
      <w:proofErr w:type="spellStart"/>
      <w:r w:rsidRPr="00332C1A">
        <w:rPr>
          <w:rFonts w:asciiTheme="majorBidi" w:eastAsia="Times New Roman" w:hAnsiTheme="majorBidi" w:cstheme="majorBidi"/>
          <w:sz w:val="28"/>
          <w:szCs w:val="28"/>
          <w:rtl/>
        </w:rPr>
        <w:t>رودن</w:t>
      </w:r>
      <w:proofErr w:type="spellEnd"/>
      <w:r w:rsidRPr="00332C1A">
        <w:rPr>
          <w:rFonts w:asciiTheme="majorBidi" w:eastAsia="Times New Roman" w:hAnsiTheme="majorBidi" w:cstheme="majorBidi"/>
          <w:sz w:val="28"/>
          <w:szCs w:val="28"/>
          <w:rtl/>
        </w:rPr>
        <w:t xml:space="preserve">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w:t>
      </w:r>
      <w:proofErr w:type="spellStart"/>
      <w:r w:rsidRPr="00332C1A">
        <w:rPr>
          <w:rFonts w:asciiTheme="majorBidi" w:eastAsia="Times New Roman" w:hAnsiTheme="majorBidi" w:cstheme="majorBidi"/>
          <w:sz w:val="28"/>
          <w:szCs w:val="28"/>
        </w:rPr>
        <w:t>Roden</w:t>
      </w:r>
      <w:proofErr w:type="spellEnd"/>
      <w:r w:rsidRPr="00332C1A">
        <w:rPr>
          <w:rFonts w:asciiTheme="majorBidi" w:eastAsia="Times New Roman" w:hAnsiTheme="majorBidi" w:cstheme="majorBidi"/>
          <w:sz w:val="28"/>
          <w:szCs w:val="28"/>
          <w:rtl/>
        </w:rPr>
        <w:t xml:space="preserve"> 1998</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ومن هنا يمكن القول أن بناء </w:t>
      </w:r>
      <w:proofErr w:type="spellStart"/>
      <w:r w:rsidRPr="00332C1A">
        <w:rPr>
          <w:rFonts w:asciiTheme="majorBidi" w:eastAsia="Times New Roman" w:hAnsiTheme="majorBidi" w:cstheme="majorBidi"/>
          <w:sz w:val="28"/>
          <w:szCs w:val="28"/>
          <w:rtl/>
        </w:rPr>
        <w:t>استبانه</w:t>
      </w:r>
      <w:proofErr w:type="spellEnd"/>
      <w:r w:rsidRPr="00332C1A">
        <w:rPr>
          <w:rFonts w:asciiTheme="majorBidi" w:eastAsia="Times New Roman" w:hAnsiTheme="majorBidi" w:cstheme="majorBidi"/>
          <w:sz w:val="28"/>
          <w:szCs w:val="28"/>
          <w:rtl/>
        </w:rPr>
        <w:t xml:space="preserve"> على أسس علمية يؤدي إلى نتائج صادقة ودقيقة يحتاج إلى إتباع خطوات علمية محددة تتمثل فيما يلي :</w:t>
      </w:r>
      <w:r w:rsidRPr="00332C1A">
        <w:rPr>
          <w:rFonts w:asciiTheme="majorBidi" w:eastAsia="Times New Roman" w:hAnsiTheme="majorBidi" w:cstheme="majorBidi"/>
          <w:sz w:val="28"/>
          <w:szCs w:val="28"/>
        </w:rPr>
        <w:t xml:space="preserve"> </w:t>
      </w:r>
    </w:p>
    <w:p w:rsidR="00BA3C1D" w:rsidRPr="00332C1A" w:rsidRDefault="00BA3C1D" w:rsidP="00BA3C1D">
      <w:pPr>
        <w:spacing w:after="0" w:line="240" w:lineRule="auto"/>
        <w:jc w:val="both"/>
        <w:rPr>
          <w:rFonts w:asciiTheme="majorBidi" w:eastAsia="Times New Roman" w:hAnsiTheme="majorBidi" w:cstheme="majorBidi"/>
          <w:color w:val="00B050"/>
          <w:sz w:val="28"/>
          <w:szCs w:val="28"/>
        </w:rPr>
      </w:pPr>
      <w:r w:rsidRPr="00332C1A">
        <w:rPr>
          <w:rFonts w:asciiTheme="majorBidi" w:eastAsia="Times New Roman" w:hAnsiTheme="majorBidi" w:cstheme="majorBidi"/>
          <w:color w:val="00B050"/>
          <w:sz w:val="28"/>
          <w:szCs w:val="28"/>
          <w:rtl/>
        </w:rPr>
        <w:t>أولا : الإطلاع على الدراسات والبحوث السابقة :</w:t>
      </w:r>
      <w:r w:rsidRPr="00332C1A">
        <w:rPr>
          <w:rFonts w:asciiTheme="majorBidi" w:eastAsia="Times New Roman" w:hAnsiTheme="majorBidi" w:cstheme="majorBidi"/>
          <w:color w:val="00B050"/>
          <w:sz w:val="28"/>
          <w:szCs w:val="28"/>
          <w:lang w:val="en-GB"/>
        </w:rPr>
        <w:t xml:space="preserve"> </w:t>
      </w:r>
    </w:p>
    <w:p w:rsidR="00BA3C1D" w:rsidRDefault="00BA3C1D" w:rsidP="00BA3C1D">
      <w:p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ab/>
        <w:t xml:space="preserve">إن الهدف الأساسي من الرجوع إلى الدراسات السابقة هو تكوين فكرة عامة عن الظاهرة موضع الدراسة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ومحاولة تحديد مشكلة البحث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والتعرف على ما تم التوصل إليه في هذا الموضوع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والعمل على حصر الموضوعات التي ستتضمنها </w:t>
      </w:r>
      <w:proofErr w:type="spellStart"/>
      <w:r w:rsidRPr="00332C1A">
        <w:rPr>
          <w:rFonts w:asciiTheme="majorBidi" w:eastAsia="Times New Roman" w:hAnsiTheme="majorBidi" w:cstheme="majorBidi"/>
          <w:sz w:val="28"/>
          <w:szCs w:val="28"/>
          <w:rtl/>
        </w:rPr>
        <w:t>الاستبانة</w:t>
      </w:r>
      <w:proofErr w:type="spellEnd"/>
      <w:r w:rsidRPr="00332C1A">
        <w:rPr>
          <w:rFonts w:asciiTheme="majorBidi" w:eastAsia="Times New Roman" w:hAnsiTheme="majorBidi" w:cstheme="majorBidi"/>
          <w:sz w:val="28"/>
          <w:szCs w:val="28"/>
          <w:rtl/>
        </w:rPr>
        <w:t xml:space="preserve">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والمساعدة على تحديد الكثير من فقرات </w:t>
      </w:r>
      <w:proofErr w:type="spellStart"/>
      <w:r w:rsidRPr="00332C1A">
        <w:rPr>
          <w:rFonts w:asciiTheme="majorBidi" w:eastAsia="Times New Roman" w:hAnsiTheme="majorBidi" w:cstheme="majorBidi"/>
          <w:sz w:val="28"/>
          <w:szCs w:val="28"/>
          <w:rtl/>
        </w:rPr>
        <w:t>الاستبانة</w:t>
      </w:r>
      <w:proofErr w:type="spellEnd"/>
      <w:r w:rsidRPr="00332C1A">
        <w:rPr>
          <w:rFonts w:asciiTheme="majorBidi" w:eastAsia="Times New Roman" w:hAnsiTheme="majorBidi" w:cstheme="majorBidi"/>
          <w:sz w:val="28"/>
          <w:szCs w:val="28"/>
          <w:rtl/>
        </w:rPr>
        <w:t xml:space="preserve"> بشكلها النهائي (توماس </w:t>
      </w:r>
      <w:r w:rsidRPr="00332C1A">
        <w:rPr>
          <w:rFonts w:asciiTheme="majorBidi" w:eastAsia="Times New Roman" w:hAnsiTheme="majorBidi" w:cstheme="majorBidi"/>
          <w:sz w:val="28"/>
          <w:szCs w:val="28"/>
        </w:rPr>
        <w:t>Thomas</w:t>
      </w:r>
      <w:r w:rsidRPr="00332C1A">
        <w:rPr>
          <w:rFonts w:asciiTheme="majorBidi" w:eastAsia="Times New Roman" w:hAnsiTheme="majorBidi" w:cstheme="majorBidi"/>
          <w:sz w:val="28"/>
          <w:szCs w:val="28"/>
          <w:rtl/>
        </w:rPr>
        <w:t xml:space="preserve"> 1999</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w:t>
      </w:r>
    </w:p>
    <w:p w:rsidR="00BA3C1D" w:rsidRPr="00332C1A" w:rsidRDefault="00BA3C1D" w:rsidP="00BA3C1D">
      <w:pPr>
        <w:spacing w:after="0" w:line="240" w:lineRule="auto"/>
        <w:jc w:val="both"/>
        <w:rPr>
          <w:rFonts w:asciiTheme="majorBidi" w:eastAsia="Times New Roman" w:hAnsiTheme="majorBidi" w:cstheme="majorBidi"/>
          <w:sz w:val="28"/>
          <w:szCs w:val="28"/>
        </w:rPr>
      </w:pPr>
    </w:p>
    <w:p w:rsidR="00BA3C1D" w:rsidRPr="00332C1A" w:rsidRDefault="00BA3C1D" w:rsidP="00BA3C1D">
      <w:pPr>
        <w:spacing w:after="0" w:line="240" w:lineRule="auto"/>
        <w:jc w:val="both"/>
        <w:rPr>
          <w:rFonts w:asciiTheme="majorBidi" w:hAnsiTheme="majorBidi" w:cstheme="majorBidi"/>
          <w:color w:val="00B050"/>
          <w:sz w:val="28"/>
          <w:szCs w:val="28"/>
        </w:rPr>
      </w:pPr>
      <w:r w:rsidRPr="00332C1A">
        <w:rPr>
          <w:rFonts w:asciiTheme="majorBidi" w:eastAsia="Times New Roman" w:hAnsiTheme="majorBidi" w:cstheme="majorBidi"/>
          <w:color w:val="00B050"/>
          <w:sz w:val="28"/>
          <w:szCs w:val="28"/>
          <w:lang w:val="en-GB"/>
        </w:rPr>
        <w:t xml:space="preserve"> </w:t>
      </w:r>
      <w:r w:rsidRPr="00332C1A">
        <w:rPr>
          <w:rFonts w:asciiTheme="majorBidi" w:eastAsia="Times New Roman" w:hAnsiTheme="majorBidi" w:cstheme="majorBidi"/>
          <w:color w:val="00B050"/>
          <w:sz w:val="28"/>
          <w:szCs w:val="28"/>
          <w:rtl/>
        </w:rPr>
        <w:t>ثانيا : تحديد الأسئلة الرئيسة للبحث موضع الدراسة :</w:t>
      </w:r>
      <w:r w:rsidRPr="00332C1A">
        <w:rPr>
          <w:rFonts w:asciiTheme="majorBidi" w:eastAsia="Times New Roman" w:hAnsiTheme="majorBidi" w:cstheme="majorBidi"/>
          <w:color w:val="00B050"/>
          <w:sz w:val="28"/>
          <w:szCs w:val="28"/>
          <w:lang w:val="en-GB"/>
        </w:rPr>
        <w:t xml:space="preserve"> </w:t>
      </w:r>
    </w:p>
    <w:p w:rsidR="00BA3C1D" w:rsidRDefault="00BA3C1D" w:rsidP="00BA3C1D">
      <w:pPr>
        <w:spacing w:after="0" w:line="240" w:lineRule="auto"/>
        <w:jc w:val="both"/>
        <w:rPr>
          <w:rFonts w:asciiTheme="majorBidi" w:eastAsia="Times New Roman" w:hAnsiTheme="majorBidi" w:cstheme="majorBidi"/>
          <w:sz w:val="28"/>
          <w:szCs w:val="28"/>
        </w:rPr>
      </w:pPr>
      <w:r w:rsidRPr="00332C1A">
        <w:rPr>
          <w:rFonts w:asciiTheme="majorBidi" w:eastAsia="Times New Roman" w:hAnsiTheme="majorBidi" w:cstheme="majorBidi"/>
          <w:sz w:val="28"/>
          <w:szCs w:val="28"/>
          <w:rtl/>
        </w:rPr>
        <w:tab/>
        <w:t xml:space="preserve">بعد الاطلاع على الدراسات السابقة وقبل الشروع في بناء </w:t>
      </w:r>
      <w:proofErr w:type="spellStart"/>
      <w:r w:rsidRPr="00332C1A">
        <w:rPr>
          <w:rFonts w:asciiTheme="majorBidi" w:eastAsia="Times New Roman" w:hAnsiTheme="majorBidi" w:cstheme="majorBidi"/>
          <w:sz w:val="28"/>
          <w:szCs w:val="28"/>
          <w:rtl/>
        </w:rPr>
        <w:t>الإستبانة</w:t>
      </w:r>
      <w:proofErr w:type="spellEnd"/>
      <w:r w:rsidRPr="00332C1A">
        <w:rPr>
          <w:rFonts w:asciiTheme="majorBidi" w:eastAsia="Times New Roman" w:hAnsiTheme="majorBidi" w:cstheme="majorBidi"/>
          <w:sz w:val="28"/>
          <w:szCs w:val="28"/>
          <w:rtl/>
        </w:rPr>
        <w:t xml:space="preserve"> لابد من تحديد الأسئلة الرئيسة التي يرغب الباحث الإجابة عليها (</w:t>
      </w:r>
      <w:proofErr w:type="spellStart"/>
      <w:r w:rsidRPr="00332C1A">
        <w:rPr>
          <w:rFonts w:asciiTheme="majorBidi" w:eastAsia="Times New Roman" w:hAnsiTheme="majorBidi" w:cstheme="majorBidi"/>
          <w:sz w:val="28"/>
          <w:szCs w:val="28"/>
          <w:rtl/>
        </w:rPr>
        <w:t>ديرشوسكي</w:t>
      </w:r>
      <w:proofErr w:type="spellEnd"/>
      <w:r w:rsidRPr="00332C1A">
        <w:rPr>
          <w:rFonts w:asciiTheme="majorBidi" w:eastAsia="Times New Roman" w:hAnsiTheme="majorBidi" w:cstheme="majorBidi"/>
          <w:sz w:val="28"/>
          <w:szCs w:val="28"/>
          <w:rtl/>
        </w:rPr>
        <w:t xml:space="preserve"> </w:t>
      </w:r>
      <w:proofErr w:type="spellStart"/>
      <w:r w:rsidRPr="00332C1A">
        <w:rPr>
          <w:rFonts w:asciiTheme="majorBidi" w:eastAsia="Times New Roman" w:hAnsiTheme="majorBidi" w:cstheme="majorBidi"/>
          <w:sz w:val="28"/>
          <w:szCs w:val="28"/>
        </w:rPr>
        <w:t>Dereshiwsky</w:t>
      </w:r>
      <w:proofErr w:type="spellEnd"/>
      <w:r w:rsidRPr="00332C1A">
        <w:rPr>
          <w:rFonts w:asciiTheme="majorBidi" w:eastAsia="Times New Roman" w:hAnsiTheme="majorBidi" w:cstheme="majorBidi"/>
          <w:sz w:val="28"/>
          <w:szCs w:val="28"/>
          <w:rtl/>
        </w:rPr>
        <w:t xml:space="preserve"> 1993</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ومن الخصائص الأساسية لهذه الأسئلة أن تكون محددة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واضحة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دقيقة ..الخ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كذلك لابد أن تكون هذه الأسئلة محددة لنوع المعلومات التي من أجلها تبنى </w:t>
      </w:r>
      <w:proofErr w:type="spellStart"/>
      <w:r w:rsidRPr="00332C1A">
        <w:rPr>
          <w:rFonts w:asciiTheme="majorBidi" w:eastAsia="Times New Roman" w:hAnsiTheme="majorBidi" w:cstheme="majorBidi"/>
          <w:sz w:val="28"/>
          <w:szCs w:val="28"/>
          <w:rtl/>
        </w:rPr>
        <w:t>الإستبانة</w:t>
      </w:r>
      <w:proofErr w:type="spellEnd"/>
      <w:r w:rsidRPr="00332C1A">
        <w:rPr>
          <w:rFonts w:asciiTheme="majorBidi" w:eastAsia="Times New Roman" w:hAnsiTheme="majorBidi" w:cstheme="majorBidi"/>
          <w:sz w:val="28"/>
          <w:szCs w:val="28"/>
          <w:rtl/>
        </w:rPr>
        <w:t xml:space="preserve">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وقد تصاغ هذه الأسئلة بصورة عامة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وقد تصاغ بصورة محددة .  وإن ما يجب التنويه إليه هنا أن هذه الخطوة لا تتعلق ببناء فقرات </w:t>
      </w:r>
      <w:proofErr w:type="spellStart"/>
      <w:r w:rsidRPr="00332C1A">
        <w:rPr>
          <w:rFonts w:asciiTheme="majorBidi" w:eastAsia="Times New Roman" w:hAnsiTheme="majorBidi" w:cstheme="majorBidi"/>
          <w:sz w:val="28"/>
          <w:szCs w:val="28"/>
          <w:rtl/>
        </w:rPr>
        <w:t>الإستبانة</w:t>
      </w:r>
      <w:proofErr w:type="spellEnd"/>
      <w:r w:rsidRPr="00332C1A">
        <w:rPr>
          <w:rFonts w:asciiTheme="majorBidi" w:eastAsia="Times New Roman" w:hAnsiTheme="majorBidi" w:cstheme="majorBidi"/>
          <w:sz w:val="28"/>
          <w:szCs w:val="28"/>
          <w:rtl/>
        </w:rPr>
        <w:t xml:space="preserve">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بل هي تعتبر بمثابة الإطار العام </w:t>
      </w:r>
      <w:proofErr w:type="spellStart"/>
      <w:r w:rsidRPr="00332C1A">
        <w:rPr>
          <w:rFonts w:asciiTheme="majorBidi" w:eastAsia="Times New Roman" w:hAnsiTheme="majorBidi" w:cstheme="majorBidi"/>
          <w:sz w:val="28"/>
          <w:szCs w:val="28"/>
          <w:rtl/>
        </w:rPr>
        <w:t>للإستبانة</w:t>
      </w:r>
      <w:proofErr w:type="spellEnd"/>
      <w:r w:rsidRPr="00332C1A">
        <w:rPr>
          <w:rFonts w:asciiTheme="majorBidi" w:eastAsia="Times New Roman" w:hAnsiTheme="majorBidi" w:cstheme="majorBidi"/>
          <w:sz w:val="28"/>
          <w:szCs w:val="28"/>
          <w:rtl/>
        </w:rPr>
        <w:t xml:space="preserve">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والتركيز على هذه الأسئلة الأساسية يساعد الباحث على عدم إضافة فقرات ليس لها علاقة بالبحث .</w:t>
      </w:r>
    </w:p>
    <w:p w:rsidR="00BA3C1D" w:rsidRPr="009B2765" w:rsidRDefault="00BA3C1D" w:rsidP="00BA3C1D">
      <w:pPr>
        <w:spacing w:after="0" w:line="240" w:lineRule="auto"/>
        <w:jc w:val="both"/>
        <w:rPr>
          <w:rFonts w:asciiTheme="majorBidi" w:eastAsia="Times New Roman" w:hAnsiTheme="majorBidi" w:cstheme="majorBidi"/>
          <w:sz w:val="28"/>
          <w:szCs w:val="28"/>
          <w:rtl/>
        </w:rPr>
      </w:pPr>
    </w:p>
    <w:p w:rsidR="00BA3C1D" w:rsidRPr="00332C1A" w:rsidRDefault="00BA3C1D" w:rsidP="00BA3C1D">
      <w:pPr>
        <w:spacing w:after="0" w:line="240" w:lineRule="auto"/>
        <w:jc w:val="both"/>
        <w:rPr>
          <w:rFonts w:asciiTheme="majorBidi" w:eastAsia="Times New Roman" w:hAnsiTheme="majorBidi" w:cstheme="majorBidi"/>
          <w:sz w:val="28"/>
          <w:szCs w:val="28"/>
        </w:rPr>
      </w:pPr>
      <w:r w:rsidRPr="00332C1A">
        <w:rPr>
          <w:rFonts w:asciiTheme="majorBidi" w:eastAsia="Times New Roman" w:hAnsiTheme="majorBidi" w:cstheme="majorBidi"/>
          <w:sz w:val="28"/>
          <w:szCs w:val="28"/>
          <w:rtl/>
        </w:rPr>
        <w:t>وهناك عدد من الخطوات الأساسية التي تساعد الباحث على كتابة الأسئلة الرئيسة للبحث وتحديدها وهي :</w:t>
      </w:r>
      <w:r w:rsidRPr="00332C1A">
        <w:rPr>
          <w:rFonts w:asciiTheme="majorBidi" w:eastAsia="Times New Roman" w:hAnsiTheme="majorBidi" w:cstheme="majorBidi"/>
          <w:sz w:val="28"/>
          <w:szCs w:val="28"/>
          <w:lang w:val="en-GB"/>
        </w:rPr>
        <w:t xml:space="preserve"> </w:t>
      </w:r>
    </w:p>
    <w:p w:rsidR="00BA3C1D" w:rsidRPr="00332C1A" w:rsidRDefault="00BA3C1D" w:rsidP="00BA3C1D">
      <w:pPr>
        <w:numPr>
          <w:ilvl w:val="1"/>
          <w:numId w:val="13"/>
        </w:num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الرجوع إلى الدراسات السابقة من كتب وبحوث ورسائل علمية .</w:t>
      </w:r>
      <w:r w:rsidRPr="00332C1A">
        <w:rPr>
          <w:rFonts w:asciiTheme="majorBidi" w:eastAsia="Times New Roman" w:hAnsiTheme="majorBidi" w:cstheme="majorBidi"/>
          <w:sz w:val="28"/>
          <w:szCs w:val="28"/>
          <w:lang w:val="en-GB"/>
        </w:rPr>
        <w:t xml:space="preserve"> </w:t>
      </w:r>
    </w:p>
    <w:p w:rsidR="00BA3C1D" w:rsidRPr="00332C1A" w:rsidRDefault="00BA3C1D" w:rsidP="00BA3C1D">
      <w:pPr>
        <w:numPr>
          <w:ilvl w:val="1"/>
          <w:numId w:val="13"/>
        </w:num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مناقشة الموضوع مع المتخصصين .</w:t>
      </w:r>
      <w:r w:rsidRPr="00332C1A">
        <w:rPr>
          <w:rFonts w:asciiTheme="majorBidi" w:eastAsia="Times New Roman" w:hAnsiTheme="majorBidi" w:cstheme="majorBidi"/>
          <w:sz w:val="28"/>
          <w:szCs w:val="28"/>
          <w:lang w:val="en-GB"/>
        </w:rPr>
        <w:t xml:space="preserve"> </w:t>
      </w:r>
    </w:p>
    <w:p w:rsidR="00BA3C1D" w:rsidRPr="00332C1A" w:rsidRDefault="00BA3C1D" w:rsidP="00BA3C1D">
      <w:pPr>
        <w:numPr>
          <w:ilvl w:val="1"/>
          <w:numId w:val="13"/>
        </w:num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مناقشة الموضوع مع صناع القرار .</w:t>
      </w:r>
      <w:r w:rsidRPr="00332C1A">
        <w:rPr>
          <w:rFonts w:asciiTheme="majorBidi" w:eastAsia="Times New Roman" w:hAnsiTheme="majorBidi" w:cstheme="majorBidi"/>
          <w:sz w:val="28"/>
          <w:szCs w:val="28"/>
          <w:lang w:val="en-GB"/>
        </w:rPr>
        <w:t xml:space="preserve"> </w:t>
      </w:r>
    </w:p>
    <w:p w:rsidR="00BA3C1D" w:rsidRDefault="00BA3C1D" w:rsidP="00BA3C1D">
      <w:pPr>
        <w:numPr>
          <w:ilvl w:val="1"/>
          <w:numId w:val="13"/>
        </w:numPr>
        <w:spacing w:after="0" w:line="240" w:lineRule="auto"/>
        <w:jc w:val="both"/>
        <w:rPr>
          <w:rFonts w:asciiTheme="majorBidi" w:eastAsia="Times New Roman" w:hAnsiTheme="majorBidi" w:cstheme="majorBidi"/>
          <w:sz w:val="28"/>
          <w:szCs w:val="28"/>
        </w:rPr>
      </w:pPr>
      <w:r w:rsidRPr="00332C1A">
        <w:rPr>
          <w:rFonts w:asciiTheme="majorBidi" w:eastAsia="Times New Roman" w:hAnsiTheme="majorBidi" w:cstheme="majorBidi"/>
          <w:sz w:val="28"/>
          <w:szCs w:val="28"/>
          <w:rtl/>
        </w:rPr>
        <w:t>النزول إلى الميدان للإطلاع على الواقع الفعلي للظاهرة موضع الدراسة .</w:t>
      </w:r>
      <w:r w:rsidRPr="00332C1A">
        <w:rPr>
          <w:rFonts w:asciiTheme="majorBidi" w:eastAsia="Times New Roman" w:hAnsiTheme="majorBidi" w:cstheme="majorBidi"/>
          <w:sz w:val="28"/>
          <w:szCs w:val="28"/>
          <w:lang w:val="en-GB"/>
        </w:rPr>
        <w:t xml:space="preserve"> </w:t>
      </w:r>
    </w:p>
    <w:p w:rsidR="00BA3C1D" w:rsidRPr="00332C1A" w:rsidRDefault="00BA3C1D" w:rsidP="00BA3C1D">
      <w:pPr>
        <w:spacing w:after="0" w:line="240" w:lineRule="auto"/>
        <w:ind w:left="1440"/>
        <w:jc w:val="both"/>
        <w:rPr>
          <w:rFonts w:asciiTheme="majorBidi" w:eastAsia="Times New Roman" w:hAnsiTheme="majorBidi" w:cstheme="majorBidi"/>
          <w:sz w:val="28"/>
          <w:szCs w:val="28"/>
          <w:rtl/>
        </w:rPr>
      </w:pPr>
    </w:p>
    <w:p w:rsidR="00BA3C1D" w:rsidRPr="00332C1A" w:rsidRDefault="00BA3C1D" w:rsidP="00BA3C1D">
      <w:pPr>
        <w:spacing w:after="0" w:line="240" w:lineRule="auto"/>
        <w:jc w:val="both"/>
        <w:rPr>
          <w:rFonts w:asciiTheme="majorBidi" w:eastAsia="Times New Roman" w:hAnsiTheme="majorBidi" w:cstheme="majorBidi"/>
          <w:color w:val="00B050"/>
          <w:sz w:val="28"/>
          <w:szCs w:val="28"/>
        </w:rPr>
      </w:pPr>
      <w:r w:rsidRPr="00332C1A">
        <w:rPr>
          <w:rFonts w:asciiTheme="majorBidi" w:eastAsia="Times New Roman" w:hAnsiTheme="majorBidi" w:cstheme="majorBidi"/>
          <w:color w:val="00B050"/>
          <w:sz w:val="28"/>
          <w:szCs w:val="28"/>
          <w:rtl/>
        </w:rPr>
        <w:t>ثالثا : تحديد الأسئلة الفرعية المبنية على الأسئلة الرئيسية</w:t>
      </w:r>
      <w:r w:rsidRPr="00332C1A">
        <w:rPr>
          <w:rFonts w:asciiTheme="majorBidi" w:eastAsia="Times New Roman" w:hAnsiTheme="majorBidi" w:cstheme="majorBidi"/>
          <w:color w:val="00B050"/>
          <w:sz w:val="28"/>
          <w:szCs w:val="28"/>
          <w:lang w:val="en-GB"/>
        </w:rPr>
        <w:t xml:space="preserve"> </w:t>
      </w:r>
    </w:p>
    <w:p w:rsidR="00BA3C1D" w:rsidRPr="00332C1A" w:rsidRDefault="00BA3C1D" w:rsidP="00BA3C1D">
      <w:p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ab/>
        <w:t xml:space="preserve">عادة الأسئلة الرئيسة للدراسة تحوي بعض الكلمات العامة والتي يمكن أن تحمل أكثر من معنى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مثلا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التدريس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التعليم الجماعي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المهارات الإدارية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تحقيق الذات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إدارة الصف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الاتجاهات الخ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هذه الكلمات تحتاج إلى نوع من التحديد والتعريف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وعادة يتم هذا من خلال التعريف الإجرائي لهذه الكلمات إضافة إلى وضع الأسئلة الفرعية التي تتناول بالتفصيل الموضوعات المندرجة تحت هذه الكلمات .</w:t>
      </w:r>
      <w:r w:rsidRPr="00332C1A">
        <w:rPr>
          <w:rFonts w:asciiTheme="majorBidi" w:eastAsia="Times New Roman" w:hAnsiTheme="majorBidi" w:cstheme="majorBidi"/>
          <w:sz w:val="28"/>
          <w:szCs w:val="28"/>
          <w:lang w:val="en-GB"/>
        </w:rPr>
        <w:t xml:space="preserve"> </w:t>
      </w:r>
    </w:p>
    <w:p w:rsidR="00BA3C1D" w:rsidRPr="00332C1A" w:rsidRDefault="00BA3C1D" w:rsidP="00BA3C1D">
      <w:pPr>
        <w:spacing w:after="0" w:line="240" w:lineRule="auto"/>
        <w:jc w:val="both"/>
        <w:rPr>
          <w:rFonts w:asciiTheme="majorBidi" w:eastAsia="Times New Roman" w:hAnsiTheme="majorBidi" w:cstheme="majorBidi"/>
          <w:sz w:val="28"/>
          <w:szCs w:val="28"/>
        </w:rPr>
      </w:pPr>
      <w:r w:rsidRPr="00332C1A">
        <w:rPr>
          <w:rFonts w:asciiTheme="majorBidi" w:eastAsia="Times New Roman" w:hAnsiTheme="majorBidi" w:cstheme="majorBidi"/>
          <w:sz w:val="28"/>
          <w:szCs w:val="28"/>
          <w:rtl/>
        </w:rPr>
        <w:tab/>
        <w:t>و قد أشار (</w:t>
      </w:r>
      <w:proofErr w:type="spellStart"/>
      <w:r w:rsidRPr="00332C1A">
        <w:rPr>
          <w:rFonts w:asciiTheme="majorBidi" w:eastAsia="Times New Roman" w:hAnsiTheme="majorBidi" w:cstheme="majorBidi"/>
          <w:sz w:val="28"/>
          <w:szCs w:val="28"/>
          <w:rtl/>
        </w:rPr>
        <w:t>كوكس</w:t>
      </w:r>
      <w:proofErr w:type="spellEnd"/>
      <w:r w:rsidRPr="00332C1A">
        <w:rPr>
          <w:rFonts w:asciiTheme="majorBidi" w:eastAsia="Times New Roman" w:hAnsiTheme="majorBidi" w:cstheme="majorBidi"/>
          <w:sz w:val="28"/>
          <w:szCs w:val="28"/>
          <w:rtl/>
        </w:rPr>
        <w:t xml:space="preserve"> </w:t>
      </w:r>
      <w:r w:rsidRPr="00332C1A">
        <w:rPr>
          <w:rFonts w:asciiTheme="majorBidi" w:eastAsia="Times New Roman" w:hAnsiTheme="majorBidi" w:cstheme="majorBidi"/>
          <w:sz w:val="28"/>
          <w:szCs w:val="28"/>
        </w:rPr>
        <w:t xml:space="preserve">Cox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1997</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أن الأسئلة الفرعية لابد أن تتصف بالآتي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lang w:val="en-GB"/>
        </w:rPr>
        <w:t xml:space="preserve"> </w:t>
      </w:r>
    </w:p>
    <w:p w:rsidR="00BA3C1D" w:rsidRPr="00332C1A" w:rsidRDefault="00BA3C1D" w:rsidP="00BA3C1D">
      <w:pPr>
        <w:numPr>
          <w:ilvl w:val="1"/>
          <w:numId w:val="14"/>
        </w:num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 xml:space="preserve">أن تكون قابلة للقياس </w:t>
      </w:r>
    </w:p>
    <w:p w:rsidR="00BA3C1D" w:rsidRPr="00332C1A" w:rsidRDefault="00BA3C1D" w:rsidP="00BA3C1D">
      <w:pPr>
        <w:numPr>
          <w:ilvl w:val="1"/>
          <w:numId w:val="14"/>
        </w:num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أن تكون دقيقة و تعالج موضوعا محددا .</w:t>
      </w:r>
      <w:r w:rsidRPr="00332C1A">
        <w:rPr>
          <w:rFonts w:asciiTheme="majorBidi" w:eastAsia="Times New Roman" w:hAnsiTheme="majorBidi" w:cstheme="majorBidi"/>
          <w:sz w:val="28"/>
          <w:szCs w:val="28"/>
          <w:lang w:val="en-GB"/>
        </w:rPr>
        <w:t xml:space="preserve"> </w:t>
      </w:r>
    </w:p>
    <w:p w:rsidR="00BA3C1D" w:rsidRPr="00332C1A" w:rsidRDefault="00BA3C1D" w:rsidP="00BA3C1D">
      <w:pPr>
        <w:numPr>
          <w:ilvl w:val="1"/>
          <w:numId w:val="14"/>
        </w:num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أن تكون على مستوى واحد من الصياغة .</w:t>
      </w:r>
      <w:r w:rsidRPr="00332C1A">
        <w:rPr>
          <w:rFonts w:asciiTheme="majorBidi" w:eastAsia="Times New Roman" w:hAnsiTheme="majorBidi" w:cstheme="majorBidi"/>
          <w:sz w:val="28"/>
          <w:szCs w:val="28"/>
          <w:lang w:val="en-GB"/>
        </w:rPr>
        <w:t xml:space="preserve"> </w:t>
      </w:r>
    </w:p>
    <w:p w:rsidR="00BA3C1D" w:rsidRPr="00332C1A" w:rsidRDefault="00BA3C1D" w:rsidP="00BA3C1D">
      <w:pPr>
        <w:spacing w:after="0" w:line="240" w:lineRule="auto"/>
        <w:ind w:left="1440"/>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و يمكن استنباط هذه الأسئلة الفرعية من خلال :</w:t>
      </w:r>
      <w:r w:rsidRPr="00332C1A">
        <w:rPr>
          <w:rFonts w:asciiTheme="majorBidi" w:eastAsia="Times New Roman" w:hAnsiTheme="majorBidi" w:cstheme="majorBidi"/>
          <w:sz w:val="28"/>
          <w:szCs w:val="28"/>
          <w:lang w:val="en-GB"/>
        </w:rPr>
        <w:t xml:space="preserve"> </w:t>
      </w:r>
    </w:p>
    <w:p w:rsidR="00BA3C1D" w:rsidRPr="00332C1A" w:rsidRDefault="00BA3C1D" w:rsidP="00BA3C1D">
      <w:pPr>
        <w:numPr>
          <w:ilvl w:val="1"/>
          <w:numId w:val="14"/>
        </w:num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 xml:space="preserve">الرجوع إلى الكتب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البحوث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الدراسات العلمية ذات العلاقة بالموضوع .</w:t>
      </w:r>
      <w:r w:rsidRPr="00332C1A">
        <w:rPr>
          <w:rFonts w:asciiTheme="majorBidi" w:eastAsia="Times New Roman" w:hAnsiTheme="majorBidi" w:cstheme="majorBidi"/>
          <w:sz w:val="28"/>
          <w:szCs w:val="28"/>
          <w:lang w:val="en-GB"/>
        </w:rPr>
        <w:t xml:space="preserve"> </w:t>
      </w:r>
    </w:p>
    <w:p w:rsidR="00BA3C1D" w:rsidRDefault="00BA3C1D" w:rsidP="00BA3C1D">
      <w:pPr>
        <w:numPr>
          <w:ilvl w:val="1"/>
          <w:numId w:val="14"/>
        </w:numPr>
        <w:spacing w:after="0" w:line="240" w:lineRule="auto"/>
        <w:jc w:val="both"/>
        <w:rPr>
          <w:rFonts w:asciiTheme="majorBidi" w:eastAsia="Times New Roman" w:hAnsiTheme="majorBidi" w:cstheme="majorBidi"/>
          <w:sz w:val="28"/>
          <w:szCs w:val="28"/>
        </w:rPr>
      </w:pPr>
      <w:r w:rsidRPr="00332C1A">
        <w:rPr>
          <w:rFonts w:asciiTheme="majorBidi" w:eastAsia="Times New Roman" w:hAnsiTheme="majorBidi" w:cstheme="majorBidi"/>
          <w:sz w:val="28"/>
          <w:szCs w:val="28"/>
          <w:rtl/>
        </w:rPr>
        <w:t>الحوار و المناقشة مع المتخصصين .</w:t>
      </w:r>
    </w:p>
    <w:p w:rsidR="00BA3C1D" w:rsidRPr="00332C1A" w:rsidRDefault="00BA3C1D" w:rsidP="00BA3C1D">
      <w:pPr>
        <w:spacing w:after="0" w:line="240" w:lineRule="auto"/>
        <w:ind w:left="1080"/>
        <w:jc w:val="both"/>
        <w:rPr>
          <w:rFonts w:asciiTheme="majorBidi" w:eastAsia="Times New Roman" w:hAnsiTheme="majorBidi" w:cstheme="majorBidi"/>
          <w:sz w:val="28"/>
          <w:szCs w:val="28"/>
          <w:rtl/>
        </w:rPr>
      </w:pPr>
    </w:p>
    <w:p w:rsidR="00BA3C1D" w:rsidRPr="00332C1A" w:rsidRDefault="00BA3C1D" w:rsidP="00BA3C1D">
      <w:pPr>
        <w:spacing w:after="0" w:line="240" w:lineRule="auto"/>
        <w:jc w:val="both"/>
        <w:rPr>
          <w:rFonts w:asciiTheme="majorBidi" w:eastAsia="Times New Roman" w:hAnsiTheme="majorBidi" w:cstheme="majorBidi"/>
          <w:color w:val="00B050"/>
          <w:sz w:val="28"/>
          <w:szCs w:val="28"/>
        </w:rPr>
      </w:pPr>
      <w:r w:rsidRPr="00332C1A">
        <w:rPr>
          <w:rFonts w:asciiTheme="majorBidi" w:eastAsia="Times New Roman" w:hAnsiTheme="majorBidi" w:cstheme="majorBidi"/>
          <w:color w:val="00B050"/>
          <w:sz w:val="28"/>
          <w:szCs w:val="28"/>
          <w:rtl/>
        </w:rPr>
        <w:t>رابعا : الدراسة الاستطلاعية :</w:t>
      </w:r>
      <w:r w:rsidRPr="00332C1A">
        <w:rPr>
          <w:rFonts w:asciiTheme="majorBidi" w:eastAsia="Times New Roman" w:hAnsiTheme="majorBidi" w:cstheme="majorBidi"/>
          <w:color w:val="00B050"/>
          <w:sz w:val="28"/>
          <w:szCs w:val="28"/>
          <w:lang w:val="en-GB"/>
        </w:rPr>
        <w:t xml:space="preserve"> </w:t>
      </w:r>
    </w:p>
    <w:p w:rsidR="00BA3C1D" w:rsidRPr="00332C1A" w:rsidRDefault="00BA3C1D" w:rsidP="00BA3C1D">
      <w:p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ab/>
        <w:t xml:space="preserve">بعد الاطلاع على الدراسات السابقة وتحديد الاسئلة الرئيسة والفرعية ذات العلاقة بموضوع البحث يأتي دور الدراسة الاستطلاعية وذلك لوضع المشكلة المدروسة ضمن الاطار الحضاري لها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لأن الدراسات السابقة كما هو معروف قد اجريت في مجتمع غير مجتمع البحث .  فالدراسة الاستطلاعية تساعد على التأكد من أن التصميم الذي انتهى إليه الباحث واقعي ويمكن تنفيذه </w:t>
      </w:r>
    </w:p>
    <w:p w:rsidR="00BA3C1D" w:rsidRPr="00332C1A" w:rsidRDefault="00BA3C1D" w:rsidP="00BA3C1D">
      <w:pPr>
        <w:spacing w:after="0" w:line="240" w:lineRule="auto"/>
        <w:jc w:val="both"/>
        <w:rPr>
          <w:rFonts w:asciiTheme="majorBidi" w:eastAsia="Times New Roman" w:hAnsiTheme="majorBidi" w:cstheme="majorBidi"/>
          <w:sz w:val="28"/>
          <w:szCs w:val="28"/>
        </w:rPr>
      </w:pPr>
      <w:r w:rsidRPr="00332C1A">
        <w:rPr>
          <w:rFonts w:asciiTheme="majorBidi" w:eastAsia="Times New Roman" w:hAnsiTheme="majorBidi" w:cstheme="majorBidi"/>
          <w:sz w:val="28"/>
          <w:szCs w:val="28"/>
          <w:rtl/>
        </w:rPr>
        <w:t>زد على ذلك أن الدراسة الاستطلاعية تمكن الباحث من التالي :</w:t>
      </w:r>
      <w:r w:rsidRPr="00332C1A">
        <w:rPr>
          <w:rFonts w:asciiTheme="majorBidi" w:eastAsia="Times New Roman" w:hAnsiTheme="majorBidi" w:cstheme="majorBidi"/>
          <w:sz w:val="28"/>
          <w:szCs w:val="28"/>
          <w:lang w:val="en-GB"/>
        </w:rPr>
        <w:t xml:space="preserve"> </w:t>
      </w:r>
    </w:p>
    <w:p w:rsidR="00BA3C1D" w:rsidRPr="00332C1A" w:rsidRDefault="00BA3C1D" w:rsidP="00BA3C1D">
      <w:pPr>
        <w:numPr>
          <w:ilvl w:val="1"/>
          <w:numId w:val="15"/>
        </w:num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التعرف على أفضل الأساليب لمخاطبة أفراد العينة .</w:t>
      </w:r>
      <w:r w:rsidRPr="00332C1A">
        <w:rPr>
          <w:rFonts w:asciiTheme="majorBidi" w:eastAsia="Times New Roman" w:hAnsiTheme="majorBidi" w:cstheme="majorBidi"/>
          <w:sz w:val="28"/>
          <w:szCs w:val="28"/>
          <w:lang w:val="en-GB"/>
        </w:rPr>
        <w:t xml:space="preserve"> </w:t>
      </w:r>
    </w:p>
    <w:p w:rsidR="00BA3C1D" w:rsidRPr="00332C1A" w:rsidRDefault="00BA3C1D" w:rsidP="00BA3C1D">
      <w:pPr>
        <w:numPr>
          <w:ilvl w:val="1"/>
          <w:numId w:val="15"/>
        </w:num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lastRenderedPageBreak/>
        <w:t xml:space="preserve">تحديد الموضوعات التي سوف تدور حولها اسئلة </w:t>
      </w:r>
      <w:proofErr w:type="spellStart"/>
      <w:r w:rsidRPr="00332C1A">
        <w:rPr>
          <w:rFonts w:asciiTheme="majorBidi" w:eastAsia="Times New Roman" w:hAnsiTheme="majorBidi" w:cstheme="majorBidi"/>
          <w:sz w:val="28"/>
          <w:szCs w:val="28"/>
          <w:rtl/>
        </w:rPr>
        <w:t>الاستبانة</w:t>
      </w:r>
      <w:proofErr w:type="spellEnd"/>
      <w:r w:rsidRPr="00332C1A">
        <w:rPr>
          <w:rFonts w:asciiTheme="majorBidi" w:eastAsia="Times New Roman" w:hAnsiTheme="majorBidi" w:cstheme="majorBidi"/>
          <w:sz w:val="28"/>
          <w:szCs w:val="28"/>
          <w:rtl/>
        </w:rPr>
        <w:t xml:space="preserve"> .</w:t>
      </w:r>
      <w:r w:rsidRPr="00332C1A">
        <w:rPr>
          <w:rFonts w:asciiTheme="majorBidi" w:eastAsia="Times New Roman" w:hAnsiTheme="majorBidi" w:cstheme="majorBidi"/>
          <w:sz w:val="28"/>
          <w:szCs w:val="28"/>
          <w:lang w:val="en-GB"/>
        </w:rPr>
        <w:t xml:space="preserve"> </w:t>
      </w:r>
    </w:p>
    <w:p w:rsidR="00BA3C1D" w:rsidRPr="00332C1A" w:rsidRDefault="00BA3C1D" w:rsidP="00BA3C1D">
      <w:pPr>
        <w:numPr>
          <w:ilvl w:val="1"/>
          <w:numId w:val="15"/>
        </w:num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تحديد شكل الأسئلة التي تدور حولها تلك الموضوعات .</w:t>
      </w:r>
      <w:r w:rsidRPr="00332C1A">
        <w:rPr>
          <w:rFonts w:asciiTheme="majorBidi" w:eastAsia="Times New Roman" w:hAnsiTheme="majorBidi" w:cstheme="majorBidi"/>
          <w:sz w:val="28"/>
          <w:szCs w:val="28"/>
          <w:lang w:val="en-GB"/>
        </w:rPr>
        <w:t xml:space="preserve"> </w:t>
      </w:r>
    </w:p>
    <w:p w:rsidR="00BA3C1D" w:rsidRPr="00332C1A" w:rsidRDefault="00BA3C1D" w:rsidP="00BA3C1D">
      <w:pPr>
        <w:numPr>
          <w:ilvl w:val="1"/>
          <w:numId w:val="15"/>
        </w:num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 xml:space="preserve">تحديد الصورة الاجمالية </w:t>
      </w:r>
      <w:proofErr w:type="spellStart"/>
      <w:r w:rsidRPr="00332C1A">
        <w:rPr>
          <w:rFonts w:asciiTheme="majorBidi" w:eastAsia="Times New Roman" w:hAnsiTheme="majorBidi" w:cstheme="majorBidi"/>
          <w:sz w:val="28"/>
          <w:szCs w:val="28"/>
          <w:rtl/>
        </w:rPr>
        <w:t>للاستبانة</w:t>
      </w:r>
      <w:proofErr w:type="spellEnd"/>
      <w:r w:rsidRPr="00332C1A">
        <w:rPr>
          <w:rFonts w:asciiTheme="majorBidi" w:eastAsia="Times New Roman" w:hAnsiTheme="majorBidi" w:cstheme="majorBidi"/>
          <w:sz w:val="28"/>
          <w:szCs w:val="28"/>
          <w:rtl/>
        </w:rPr>
        <w:t xml:space="preserve"> .</w:t>
      </w:r>
      <w:r w:rsidRPr="00332C1A">
        <w:rPr>
          <w:rFonts w:asciiTheme="majorBidi" w:eastAsia="Times New Roman" w:hAnsiTheme="majorBidi" w:cstheme="majorBidi"/>
          <w:sz w:val="28"/>
          <w:szCs w:val="28"/>
          <w:lang w:val="en-GB"/>
        </w:rPr>
        <w:t xml:space="preserve"> </w:t>
      </w:r>
    </w:p>
    <w:p w:rsidR="00BA3C1D" w:rsidRPr="00332C1A" w:rsidRDefault="00BA3C1D" w:rsidP="00BA3C1D">
      <w:pPr>
        <w:numPr>
          <w:ilvl w:val="1"/>
          <w:numId w:val="15"/>
        </w:num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 xml:space="preserve">تحديد أفضل ترتيب للأسئلة التي تدور حول موضوعات </w:t>
      </w:r>
      <w:proofErr w:type="spellStart"/>
      <w:r w:rsidRPr="00332C1A">
        <w:rPr>
          <w:rFonts w:asciiTheme="majorBidi" w:eastAsia="Times New Roman" w:hAnsiTheme="majorBidi" w:cstheme="majorBidi"/>
          <w:sz w:val="28"/>
          <w:szCs w:val="28"/>
          <w:rtl/>
        </w:rPr>
        <w:t>الاستبانة</w:t>
      </w:r>
      <w:proofErr w:type="spellEnd"/>
      <w:r w:rsidRPr="00332C1A">
        <w:rPr>
          <w:rFonts w:asciiTheme="majorBidi" w:eastAsia="Times New Roman" w:hAnsiTheme="majorBidi" w:cstheme="majorBidi"/>
          <w:sz w:val="28"/>
          <w:szCs w:val="28"/>
          <w:rtl/>
        </w:rPr>
        <w:t xml:space="preserve"> .</w:t>
      </w:r>
      <w:r w:rsidRPr="00332C1A">
        <w:rPr>
          <w:rFonts w:asciiTheme="majorBidi" w:eastAsia="Times New Roman" w:hAnsiTheme="majorBidi" w:cstheme="majorBidi"/>
          <w:sz w:val="28"/>
          <w:szCs w:val="28"/>
          <w:lang w:val="en-GB"/>
        </w:rPr>
        <w:t xml:space="preserve"> </w:t>
      </w:r>
    </w:p>
    <w:p w:rsidR="00BA3C1D" w:rsidRDefault="00BA3C1D" w:rsidP="00BA3C1D">
      <w:pPr>
        <w:numPr>
          <w:ilvl w:val="1"/>
          <w:numId w:val="15"/>
        </w:numPr>
        <w:spacing w:after="0" w:line="240" w:lineRule="auto"/>
        <w:jc w:val="both"/>
        <w:rPr>
          <w:rFonts w:asciiTheme="majorBidi" w:eastAsia="Times New Roman" w:hAnsiTheme="majorBidi" w:cstheme="majorBidi"/>
          <w:sz w:val="28"/>
          <w:szCs w:val="28"/>
        </w:rPr>
      </w:pPr>
      <w:r w:rsidRPr="00332C1A">
        <w:rPr>
          <w:rFonts w:asciiTheme="majorBidi" w:eastAsia="Times New Roman" w:hAnsiTheme="majorBidi" w:cstheme="majorBidi"/>
          <w:sz w:val="28"/>
          <w:szCs w:val="28"/>
          <w:rtl/>
        </w:rPr>
        <w:t xml:space="preserve">تحديد الصياغة اللفظية للغة </w:t>
      </w:r>
      <w:proofErr w:type="spellStart"/>
      <w:r w:rsidRPr="00332C1A">
        <w:rPr>
          <w:rFonts w:asciiTheme="majorBidi" w:eastAsia="Times New Roman" w:hAnsiTheme="majorBidi" w:cstheme="majorBidi"/>
          <w:sz w:val="28"/>
          <w:szCs w:val="28"/>
          <w:rtl/>
        </w:rPr>
        <w:t>الاستبانة</w:t>
      </w:r>
      <w:proofErr w:type="spellEnd"/>
      <w:r w:rsidRPr="00332C1A">
        <w:rPr>
          <w:rFonts w:asciiTheme="majorBidi" w:eastAsia="Times New Roman" w:hAnsiTheme="majorBidi" w:cstheme="majorBidi"/>
          <w:sz w:val="28"/>
          <w:szCs w:val="28"/>
          <w:rtl/>
        </w:rPr>
        <w:t xml:space="preserve"> .</w:t>
      </w:r>
      <w:r w:rsidRPr="00332C1A">
        <w:rPr>
          <w:rFonts w:asciiTheme="majorBidi" w:eastAsia="Times New Roman" w:hAnsiTheme="majorBidi" w:cstheme="majorBidi"/>
          <w:sz w:val="28"/>
          <w:szCs w:val="28"/>
          <w:lang w:val="en-GB"/>
        </w:rPr>
        <w:t xml:space="preserve"> </w:t>
      </w:r>
    </w:p>
    <w:p w:rsidR="00BA3C1D" w:rsidRPr="00332C1A" w:rsidRDefault="00BA3C1D" w:rsidP="00BA3C1D">
      <w:pPr>
        <w:spacing w:after="0" w:line="240" w:lineRule="auto"/>
        <w:jc w:val="both"/>
        <w:rPr>
          <w:rFonts w:asciiTheme="majorBidi" w:eastAsia="Times New Roman" w:hAnsiTheme="majorBidi" w:cstheme="majorBidi"/>
          <w:sz w:val="28"/>
          <w:szCs w:val="28"/>
          <w:rtl/>
        </w:rPr>
      </w:pPr>
    </w:p>
    <w:p w:rsidR="00BA3C1D" w:rsidRPr="00332C1A" w:rsidRDefault="00BA3C1D" w:rsidP="00BA3C1D">
      <w:pPr>
        <w:spacing w:after="0" w:line="240" w:lineRule="auto"/>
        <w:jc w:val="both"/>
        <w:rPr>
          <w:rFonts w:asciiTheme="majorBidi" w:eastAsia="Times New Roman" w:hAnsiTheme="majorBidi" w:cstheme="majorBidi"/>
          <w:color w:val="00B050"/>
          <w:sz w:val="28"/>
          <w:szCs w:val="28"/>
        </w:rPr>
      </w:pPr>
      <w:r w:rsidRPr="00332C1A">
        <w:rPr>
          <w:rFonts w:asciiTheme="majorBidi" w:eastAsia="Times New Roman" w:hAnsiTheme="majorBidi" w:cstheme="majorBidi"/>
          <w:color w:val="00B050"/>
          <w:sz w:val="28"/>
          <w:szCs w:val="28"/>
          <w:rtl/>
        </w:rPr>
        <w:t xml:space="preserve">خامسا </w:t>
      </w:r>
      <w:proofErr w:type="spellStart"/>
      <w:r w:rsidRPr="00332C1A">
        <w:rPr>
          <w:rFonts w:asciiTheme="majorBidi" w:eastAsia="Times New Roman" w:hAnsiTheme="majorBidi" w:cstheme="majorBidi"/>
          <w:color w:val="00B050"/>
          <w:sz w:val="28"/>
          <w:szCs w:val="28"/>
          <w:rtl/>
        </w:rPr>
        <w:t>:</w:t>
      </w:r>
      <w:proofErr w:type="spellEnd"/>
      <w:r w:rsidRPr="00332C1A">
        <w:rPr>
          <w:rFonts w:asciiTheme="majorBidi" w:eastAsia="Times New Roman" w:hAnsiTheme="majorBidi" w:cstheme="majorBidi"/>
          <w:color w:val="00B050"/>
          <w:sz w:val="28"/>
          <w:szCs w:val="28"/>
          <w:rtl/>
        </w:rPr>
        <w:t xml:space="preserve"> كتابة فقرات </w:t>
      </w:r>
      <w:proofErr w:type="spellStart"/>
      <w:r w:rsidRPr="00332C1A">
        <w:rPr>
          <w:rFonts w:asciiTheme="majorBidi" w:eastAsia="Times New Roman" w:hAnsiTheme="majorBidi" w:cstheme="majorBidi"/>
          <w:color w:val="00B050"/>
          <w:sz w:val="28"/>
          <w:szCs w:val="28"/>
          <w:rtl/>
        </w:rPr>
        <w:t>الإستبانة</w:t>
      </w:r>
      <w:proofErr w:type="spellEnd"/>
      <w:r w:rsidRPr="00332C1A">
        <w:rPr>
          <w:rFonts w:asciiTheme="majorBidi" w:eastAsia="Times New Roman" w:hAnsiTheme="majorBidi" w:cstheme="majorBidi"/>
          <w:color w:val="00B050"/>
          <w:sz w:val="28"/>
          <w:szCs w:val="28"/>
          <w:rtl/>
        </w:rPr>
        <w:t xml:space="preserve"> :</w:t>
      </w:r>
      <w:r w:rsidRPr="00332C1A">
        <w:rPr>
          <w:rFonts w:asciiTheme="majorBidi" w:eastAsia="Times New Roman" w:hAnsiTheme="majorBidi" w:cstheme="majorBidi"/>
          <w:color w:val="00B050"/>
          <w:sz w:val="28"/>
          <w:szCs w:val="28"/>
          <w:lang w:val="en-GB"/>
        </w:rPr>
        <w:t xml:space="preserve"> </w:t>
      </w:r>
    </w:p>
    <w:p w:rsidR="00BA3C1D" w:rsidRPr="00332C1A" w:rsidRDefault="00BA3C1D" w:rsidP="00BA3C1D">
      <w:p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 xml:space="preserve">من أجل ضمان دقة المعلومات التي تحصل عليها من خلال وسيلة جمع البيانات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فإنه لابد لفقرات </w:t>
      </w:r>
      <w:proofErr w:type="spellStart"/>
      <w:r w:rsidRPr="00332C1A">
        <w:rPr>
          <w:rFonts w:asciiTheme="majorBidi" w:eastAsia="Times New Roman" w:hAnsiTheme="majorBidi" w:cstheme="majorBidi"/>
          <w:sz w:val="28"/>
          <w:szCs w:val="28"/>
          <w:rtl/>
        </w:rPr>
        <w:t>الإستبانة</w:t>
      </w:r>
      <w:proofErr w:type="spellEnd"/>
      <w:r w:rsidRPr="00332C1A">
        <w:rPr>
          <w:rFonts w:asciiTheme="majorBidi" w:eastAsia="Times New Roman" w:hAnsiTheme="majorBidi" w:cstheme="majorBidi"/>
          <w:sz w:val="28"/>
          <w:szCs w:val="28"/>
          <w:rtl/>
        </w:rPr>
        <w:t xml:space="preserve"> أن تكون دقيقة ومحدده وغير قابلة لأكثر من تفسير (فنك </w:t>
      </w:r>
      <w:r w:rsidRPr="00332C1A">
        <w:rPr>
          <w:rFonts w:asciiTheme="majorBidi" w:eastAsia="Times New Roman" w:hAnsiTheme="majorBidi" w:cstheme="majorBidi"/>
          <w:sz w:val="28"/>
          <w:szCs w:val="28"/>
        </w:rPr>
        <w:t>Fink</w:t>
      </w:r>
      <w:r w:rsidRPr="00332C1A">
        <w:rPr>
          <w:rFonts w:asciiTheme="majorBidi" w:eastAsia="Times New Roman" w:hAnsiTheme="majorBidi" w:cstheme="majorBidi"/>
          <w:sz w:val="28"/>
          <w:szCs w:val="28"/>
          <w:rtl/>
        </w:rPr>
        <w:t xml:space="preserve"> 1995</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  إن الأسئلة الدقيقة تضمن لنا إجابة المستجيب على فقرات </w:t>
      </w:r>
      <w:proofErr w:type="spellStart"/>
      <w:r w:rsidRPr="00332C1A">
        <w:rPr>
          <w:rFonts w:asciiTheme="majorBidi" w:eastAsia="Times New Roman" w:hAnsiTheme="majorBidi" w:cstheme="majorBidi"/>
          <w:sz w:val="28"/>
          <w:szCs w:val="28"/>
          <w:rtl/>
        </w:rPr>
        <w:t>الإستبانة</w:t>
      </w:r>
      <w:proofErr w:type="spellEnd"/>
      <w:r w:rsidRPr="00332C1A">
        <w:rPr>
          <w:rFonts w:asciiTheme="majorBidi" w:eastAsia="Times New Roman" w:hAnsiTheme="majorBidi" w:cstheme="majorBidi"/>
          <w:sz w:val="28"/>
          <w:szCs w:val="28"/>
          <w:rtl/>
        </w:rPr>
        <w:t xml:space="preserve"> بطريقة تتوافق مع الهدف الذي وضعت من أجله .  إن وضوح فقرات </w:t>
      </w:r>
      <w:proofErr w:type="spellStart"/>
      <w:r w:rsidRPr="00332C1A">
        <w:rPr>
          <w:rFonts w:asciiTheme="majorBidi" w:eastAsia="Times New Roman" w:hAnsiTheme="majorBidi" w:cstheme="majorBidi"/>
          <w:sz w:val="28"/>
          <w:szCs w:val="28"/>
          <w:rtl/>
        </w:rPr>
        <w:t>الإستبانة</w:t>
      </w:r>
      <w:proofErr w:type="spellEnd"/>
      <w:r w:rsidRPr="00332C1A">
        <w:rPr>
          <w:rFonts w:asciiTheme="majorBidi" w:eastAsia="Times New Roman" w:hAnsiTheme="majorBidi" w:cstheme="majorBidi"/>
          <w:sz w:val="28"/>
          <w:szCs w:val="28"/>
          <w:rtl/>
        </w:rPr>
        <w:t xml:space="preserve"> </w:t>
      </w:r>
      <w:proofErr w:type="spellStart"/>
      <w:r w:rsidRPr="00332C1A">
        <w:rPr>
          <w:rFonts w:asciiTheme="majorBidi" w:eastAsia="Times New Roman" w:hAnsiTheme="majorBidi" w:cstheme="majorBidi"/>
          <w:sz w:val="28"/>
          <w:szCs w:val="28"/>
          <w:rtl/>
        </w:rPr>
        <w:t>لايتيح</w:t>
      </w:r>
      <w:proofErr w:type="spellEnd"/>
      <w:r w:rsidRPr="00332C1A">
        <w:rPr>
          <w:rFonts w:asciiTheme="majorBidi" w:eastAsia="Times New Roman" w:hAnsiTheme="majorBidi" w:cstheme="majorBidi"/>
          <w:sz w:val="28"/>
          <w:szCs w:val="28"/>
          <w:rtl/>
        </w:rPr>
        <w:t xml:space="preserve"> للمستجيب قراءة الفقرة مرة واحدة لفهمها فقط بل يساعد ايضا على تقليص الوقت المتطلب لإكمال هذه </w:t>
      </w:r>
      <w:proofErr w:type="spellStart"/>
      <w:r w:rsidRPr="00332C1A">
        <w:rPr>
          <w:rFonts w:asciiTheme="majorBidi" w:eastAsia="Times New Roman" w:hAnsiTheme="majorBidi" w:cstheme="majorBidi"/>
          <w:sz w:val="28"/>
          <w:szCs w:val="28"/>
          <w:rtl/>
        </w:rPr>
        <w:t>الإستبانة</w:t>
      </w:r>
      <w:proofErr w:type="spellEnd"/>
      <w:r w:rsidRPr="00332C1A">
        <w:rPr>
          <w:rFonts w:asciiTheme="majorBidi" w:eastAsia="Times New Roman" w:hAnsiTheme="majorBidi" w:cstheme="majorBidi"/>
          <w:sz w:val="28"/>
          <w:szCs w:val="28"/>
          <w:rtl/>
        </w:rPr>
        <w:t xml:space="preserve"> وبالتالي ضمان إعادتها .  يجب على الباحث اثناء كتابة فقرات </w:t>
      </w:r>
      <w:proofErr w:type="spellStart"/>
      <w:r w:rsidRPr="00332C1A">
        <w:rPr>
          <w:rFonts w:asciiTheme="majorBidi" w:eastAsia="Times New Roman" w:hAnsiTheme="majorBidi" w:cstheme="majorBidi"/>
          <w:sz w:val="28"/>
          <w:szCs w:val="28"/>
          <w:rtl/>
        </w:rPr>
        <w:t>الإستبانة</w:t>
      </w:r>
      <w:proofErr w:type="spellEnd"/>
      <w:r w:rsidRPr="00332C1A">
        <w:rPr>
          <w:rFonts w:asciiTheme="majorBidi" w:eastAsia="Times New Roman" w:hAnsiTheme="majorBidi" w:cstheme="majorBidi"/>
          <w:sz w:val="28"/>
          <w:szCs w:val="28"/>
          <w:rtl/>
        </w:rPr>
        <w:t xml:space="preserve"> أن يضع نفسه موضع المستجيب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فالبعد عن استخدام الكلمات غير المفهومة مطلب اساسي لضمان دقة الإجابة.</w:t>
      </w:r>
      <w:r w:rsidRPr="00332C1A">
        <w:rPr>
          <w:rFonts w:asciiTheme="majorBidi" w:eastAsia="Times New Roman" w:hAnsiTheme="majorBidi" w:cstheme="majorBidi"/>
          <w:sz w:val="28"/>
          <w:szCs w:val="28"/>
          <w:lang w:val="en-GB"/>
        </w:rPr>
        <w:t xml:space="preserve"> </w:t>
      </w:r>
    </w:p>
    <w:p w:rsidR="00BA3C1D" w:rsidRPr="00332C1A" w:rsidRDefault="00BA3C1D" w:rsidP="00BA3C1D">
      <w:pPr>
        <w:spacing w:after="0" w:line="240" w:lineRule="auto"/>
        <w:jc w:val="both"/>
        <w:rPr>
          <w:rFonts w:asciiTheme="majorBidi" w:eastAsia="Times New Roman" w:hAnsiTheme="majorBidi" w:cstheme="majorBidi"/>
          <w:sz w:val="28"/>
          <w:szCs w:val="28"/>
        </w:rPr>
      </w:pPr>
      <w:r w:rsidRPr="00332C1A">
        <w:rPr>
          <w:rFonts w:asciiTheme="majorBidi" w:eastAsia="Times New Roman" w:hAnsiTheme="majorBidi" w:cstheme="majorBidi"/>
          <w:sz w:val="28"/>
          <w:szCs w:val="28"/>
          <w:rtl/>
        </w:rPr>
        <w:t xml:space="preserve">ولقد اشار (فنك </w:t>
      </w:r>
      <w:r w:rsidRPr="00332C1A">
        <w:rPr>
          <w:rFonts w:asciiTheme="majorBidi" w:eastAsia="Times New Roman" w:hAnsiTheme="majorBidi" w:cstheme="majorBidi"/>
          <w:sz w:val="28"/>
          <w:szCs w:val="28"/>
        </w:rPr>
        <w:t>Fink</w:t>
      </w:r>
      <w:r w:rsidRPr="00332C1A">
        <w:rPr>
          <w:rFonts w:asciiTheme="majorBidi" w:eastAsia="Times New Roman" w:hAnsiTheme="majorBidi" w:cstheme="majorBidi"/>
          <w:sz w:val="28"/>
          <w:szCs w:val="28"/>
          <w:rtl/>
        </w:rPr>
        <w:t xml:space="preserve"> 1995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w:t>
      </w:r>
      <w:proofErr w:type="spellStart"/>
      <w:r w:rsidRPr="00332C1A">
        <w:rPr>
          <w:rFonts w:asciiTheme="majorBidi" w:eastAsia="Times New Roman" w:hAnsiTheme="majorBidi" w:cstheme="majorBidi"/>
          <w:sz w:val="28"/>
          <w:szCs w:val="28"/>
          <w:rtl/>
        </w:rPr>
        <w:t>وكوكس</w:t>
      </w:r>
      <w:proofErr w:type="spellEnd"/>
      <w:r w:rsidRPr="00332C1A">
        <w:rPr>
          <w:rFonts w:asciiTheme="majorBidi" w:eastAsia="Times New Roman" w:hAnsiTheme="majorBidi" w:cstheme="majorBidi"/>
          <w:sz w:val="28"/>
          <w:szCs w:val="28"/>
          <w:rtl/>
        </w:rPr>
        <w:t xml:space="preserve"> </w:t>
      </w:r>
      <w:r w:rsidRPr="00332C1A">
        <w:rPr>
          <w:rFonts w:asciiTheme="majorBidi" w:eastAsia="Times New Roman" w:hAnsiTheme="majorBidi" w:cstheme="majorBidi"/>
          <w:sz w:val="28"/>
          <w:szCs w:val="28"/>
        </w:rPr>
        <w:t>Cox</w:t>
      </w:r>
      <w:r w:rsidRPr="00332C1A">
        <w:rPr>
          <w:rFonts w:asciiTheme="majorBidi" w:eastAsia="Times New Roman" w:hAnsiTheme="majorBidi" w:cstheme="majorBidi"/>
          <w:sz w:val="28"/>
          <w:szCs w:val="28"/>
          <w:rtl/>
        </w:rPr>
        <w:t xml:space="preserve"> 1996</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إلى بعض الإرشادات التي </w:t>
      </w:r>
      <w:proofErr w:type="spellStart"/>
      <w:r w:rsidRPr="00332C1A">
        <w:rPr>
          <w:rFonts w:asciiTheme="majorBidi" w:eastAsia="Times New Roman" w:hAnsiTheme="majorBidi" w:cstheme="majorBidi"/>
          <w:sz w:val="28"/>
          <w:szCs w:val="28"/>
          <w:rtl/>
        </w:rPr>
        <w:t>تساعدالباحث</w:t>
      </w:r>
      <w:proofErr w:type="spellEnd"/>
      <w:r w:rsidRPr="00332C1A">
        <w:rPr>
          <w:rFonts w:asciiTheme="majorBidi" w:eastAsia="Times New Roman" w:hAnsiTheme="majorBidi" w:cstheme="majorBidi"/>
          <w:sz w:val="28"/>
          <w:szCs w:val="28"/>
          <w:rtl/>
        </w:rPr>
        <w:t xml:space="preserve"> على كتابة فقرات </w:t>
      </w:r>
      <w:proofErr w:type="spellStart"/>
      <w:r w:rsidRPr="00332C1A">
        <w:rPr>
          <w:rFonts w:asciiTheme="majorBidi" w:eastAsia="Times New Roman" w:hAnsiTheme="majorBidi" w:cstheme="majorBidi"/>
          <w:sz w:val="28"/>
          <w:szCs w:val="28"/>
          <w:rtl/>
        </w:rPr>
        <w:t>الإستبانة</w:t>
      </w:r>
      <w:proofErr w:type="spellEnd"/>
      <w:r w:rsidRPr="00332C1A">
        <w:rPr>
          <w:rFonts w:asciiTheme="majorBidi" w:eastAsia="Times New Roman" w:hAnsiTheme="majorBidi" w:cstheme="majorBidi"/>
          <w:sz w:val="28"/>
          <w:szCs w:val="28"/>
          <w:rtl/>
        </w:rPr>
        <w:t xml:space="preserve"> بطريقة جيدة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lang w:val="en-GB"/>
        </w:rPr>
        <w:t xml:space="preserve"> </w:t>
      </w:r>
    </w:p>
    <w:p w:rsidR="00BA3C1D" w:rsidRPr="00332C1A" w:rsidRDefault="00BA3C1D" w:rsidP="00BA3C1D">
      <w:pPr>
        <w:numPr>
          <w:ilvl w:val="1"/>
          <w:numId w:val="16"/>
        </w:num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أن تكون الفقرة واضحة وبسيطة .</w:t>
      </w:r>
      <w:r w:rsidRPr="00332C1A">
        <w:rPr>
          <w:rFonts w:asciiTheme="majorBidi" w:eastAsia="Times New Roman" w:hAnsiTheme="majorBidi" w:cstheme="majorBidi"/>
          <w:sz w:val="28"/>
          <w:szCs w:val="28"/>
          <w:lang w:val="en-GB"/>
        </w:rPr>
        <w:t xml:space="preserve"> </w:t>
      </w:r>
    </w:p>
    <w:p w:rsidR="00BA3C1D" w:rsidRPr="00332C1A" w:rsidRDefault="00BA3C1D" w:rsidP="00BA3C1D">
      <w:pPr>
        <w:numPr>
          <w:ilvl w:val="1"/>
          <w:numId w:val="16"/>
        </w:num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 xml:space="preserve">تجنب استخدام المصطلحات العامة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والكلمات الغامضة (اكتب باللغة التي يفهمها المستجيب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w:t>
      </w:r>
      <w:r w:rsidRPr="00332C1A">
        <w:rPr>
          <w:rFonts w:asciiTheme="majorBidi" w:eastAsia="Times New Roman" w:hAnsiTheme="majorBidi" w:cstheme="majorBidi"/>
          <w:sz w:val="28"/>
          <w:szCs w:val="28"/>
          <w:lang w:val="en-GB"/>
        </w:rPr>
        <w:t xml:space="preserve"> </w:t>
      </w:r>
    </w:p>
    <w:p w:rsidR="00BA3C1D" w:rsidRPr="00332C1A" w:rsidRDefault="00BA3C1D" w:rsidP="00BA3C1D">
      <w:pPr>
        <w:numPr>
          <w:ilvl w:val="1"/>
          <w:numId w:val="16"/>
        </w:num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استخدام الاسئلة القصيرة المحددة المعنى .</w:t>
      </w:r>
      <w:r w:rsidRPr="00332C1A">
        <w:rPr>
          <w:rFonts w:asciiTheme="majorBidi" w:eastAsia="Times New Roman" w:hAnsiTheme="majorBidi" w:cstheme="majorBidi"/>
          <w:sz w:val="28"/>
          <w:szCs w:val="28"/>
          <w:lang w:val="en-GB"/>
        </w:rPr>
        <w:t xml:space="preserve"> </w:t>
      </w:r>
    </w:p>
    <w:p w:rsidR="00BA3C1D" w:rsidRPr="00332C1A" w:rsidRDefault="00BA3C1D" w:rsidP="00BA3C1D">
      <w:pPr>
        <w:numPr>
          <w:ilvl w:val="1"/>
          <w:numId w:val="16"/>
        </w:num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 xml:space="preserve">صياغة العبارات بصورة </w:t>
      </w:r>
      <w:proofErr w:type="spellStart"/>
      <w:r w:rsidRPr="00332C1A">
        <w:rPr>
          <w:rFonts w:asciiTheme="majorBidi" w:eastAsia="Times New Roman" w:hAnsiTheme="majorBidi" w:cstheme="majorBidi"/>
          <w:sz w:val="28"/>
          <w:szCs w:val="28"/>
          <w:rtl/>
        </w:rPr>
        <w:t>لاتوحي</w:t>
      </w:r>
      <w:proofErr w:type="spellEnd"/>
      <w:r w:rsidRPr="00332C1A">
        <w:rPr>
          <w:rFonts w:asciiTheme="majorBidi" w:eastAsia="Times New Roman" w:hAnsiTheme="majorBidi" w:cstheme="majorBidi"/>
          <w:sz w:val="28"/>
          <w:szCs w:val="28"/>
          <w:rtl/>
        </w:rPr>
        <w:t xml:space="preserve"> بالتحيز إلى أحد الاتجاهات .</w:t>
      </w:r>
      <w:r w:rsidRPr="00332C1A">
        <w:rPr>
          <w:rFonts w:asciiTheme="majorBidi" w:eastAsia="Times New Roman" w:hAnsiTheme="majorBidi" w:cstheme="majorBidi"/>
          <w:sz w:val="28"/>
          <w:szCs w:val="28"/>
          <w:lang w:val="en-GB"/>
        </w:rPr>
        <w:t xml:space="preserve"> </w:t>
      </w:r>
    </w:p>
    <w:p w:rsidR="00BA3C1D" w:rsidRPr="00332C1A" w:rsidRDefault="00BA3C1D" w:rsidP="00BA3C1D">
      <w:pPr>
        <w:numPr>
          <w:ilvl w:val="1"/>
          <w:numId w:val="16"/>
        </w:num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مراعاة عدم وضع اسئلة تمس شعور المفحوص أو عقائده .</w:t>
      </w:r>
      <w:r w:rsidRPr="00332C1A">
        <w:rPr>
          <w:rFonts w:asciiTheme="majorBidi" w:eastAsia="Times New Roman" w:hAnsiTheme="majorBidi" w:cstheme="majorBidi"/>
          <w:sz w:val="28"/>
          <w:szCs w:val="28"/>
          <w:lang w:val="en-GB"/>
        </w:rPr>
        <w:t xml:space="preserve"> </w:t>
      </w:r>
    </w:p>
    <w:p w:rsidR="00BA3C1D" w:rsidRPr="00332C1A" w:rsidRDefault="00BA3C1D" w:rsidP="00BA3C1D">
      <w:pPr>
        <w:numPr>
          <w:ilvl w:val="1"/>
          <w:numId w:val="16"/>
        </w:num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صياغة الاسئلة والعبارات بصورة تسمح بمعرفة شدة الاستجابة .</w:t>
      </w:r>
      <w:r w:rsidRPr="00332C1A">
        <w:rPr>
          <w:rFonts w:asciiTheme="majorBidi" w:eastAsia="Times New Roman" w:hAnsiTheme="majorBidi" w:cstheme="majorBidi"/>
          <w:sz w:val="28"/>
          <w:szCs w:val="28"/>
          <w:lang w:val="en-GB"/>
        </w:rPr>
        <w:t xml:space="preserve"> </w:t>
      </w:r>
    </w:p>
    <w:p w:rsidR="00BA3C1D" w:rsidRPr="00332C1A" w:rsidRDefault="00BA3C1D" w:rsidP="00BA3C1D">
      <w:pPr>
        <w:numPr>
          <w:ilvl w:val="1"/>
          <w:numId w:val="16"/>
        </w:num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تجنب صياغة الاسئلة بالنفي .</w:t>
      </w:r>
      <w:r w:rsidRPr="00332C1A">
        <w:rPr>
          <w:rFonts w:asciiTheme="majorBidi" w:eastAsia="Times New Roman" w:hAnsiTheme="majorBidi" w:cstheme="majorBidi"/>
          <w:sz w:val="28"/>
          <w:szCs w:val="28"/>
          <w:lang w:val="en-GB"/>
        </w:rPr>
        <w:t xml:space="preserve"> </w:t>
      </w:r>
    </w:p>
    <w:p w:rsidR="00BA3C1D" w:rsidRDefault="00BA3C1D" w:rsidP="00BA3C1D">
      <w:pPr>
        <w:numPr>
          <w:ilvl w:val="1"/>
          <w:numId w:val="16"/>
        </w:numPr>
        <w:spacing w:after="0" w:line="240" w:lineRule="auto"/>
        <w:jc w:val="both"/>
        <w:rPr>
          <w:rFonts w:asciiTheme="majorBidi" w:eastAsia="Times New Roman" w:hAnsiTheme="majorBidi" w:cstheme="majorBidi"/>
          <w:sz w:val="28"/>
          <w:szCs w:val="28"/>
        </w:rPr>
      </w:pPr>
      <w:r w:rsidRPr="00332C1A">
        <w:rPr>
          <w:rFonts w:asciiTheme="majorBidi" w:eastAsia="Times New Roman" w:hAnsiTheme="majorBidi" w:cstheme="majorBidi"/>
          <w:sz w:val="28"/>
          <w:szCs w:val="28"/>
          <w:rtl/>
        </w:rPr>
        <w:t>تجنب الاسئلة التي تحوي على فكرتين .</w:t>
      </w:r>
      <w:r w:rsidRPr="00332C1A">
        <w:rPr>
          <w:rFonts w:asciiTheme="majorBidi" w:eastAsia="Times New Roman" w:hAnsiTheme="majorBidi" w:cstheme="majorBidi"/>
          <w:sz w:val="28"/>
          <w:szCs w:val="28"/>
          <w:lang w:val="en-GB"/>
        </w:rPr>
        <w:t xml:space="preserve"> </w:t>
      </w:r>
    </w:p>
    <w:p w:rsidR="00BA3C1D" w:rsidRPr="00332C1A" w:rsidRDefault="00BA3C1D" w:rsidP="00BA3C1D">
      <w:pPr>
        <w:spacing w:after="0" w:line="240" w:lineRule="auto"/>
        <w:ind w:left="1440"/>
        <w:jc w:val="both"/>
        <w:rPr>
          <w:rFonts w:asciiTheme="majorBidi" w:eastAsia="Times New Roman" w:hAnsiTheme="majorBidi" w:cstheme="majorBidi"/>
          <w:sz w:val="28"/>
          <w:szCs w:val="28"/>
          <w:rtl/>
        </w:rPr>
      </w:pPr>
    </w:p>
    <w:p w:rsidR="00BA3C1D" w:rsidRPr="00332C1A" w:rsidRDefault="00BA3C1D" w:rsidP="00BA3C1D">
      <w:pPr>
        <w:spacing w:after="0" w:line="240" w:lineRule="auto"/>
        <w:jc w:val="both"/>
        <w:rPr>
          <w:rFonts w:asciiTheme="majorBidi" w:eastAsia="Times New Roman" w:hAnsiTheme="majorBidi" w:cstheme="majorBidi"/>
          <w:color w:val="00B050"/>
          <w:sz w:val="28"/>
          <w:szCs w:val="28"/>
        </w:rPr>
      </w:pPr>
      <w:r w:rsidRPr="00332C1A">
        <w:rPr>
          <w:rFonts w:asciiTheme="majorBidi" w:eastAsia="Times New Roman" w:hAnsiTheme="majorBidi" w:cstheme="majorBidi"/>
          <w:color w:val="00B050"/>
          <w:sz w:val="28"/>
          <w:szCs w:val="28"/>
          <w:rtl/>
        </w:rPr>
        <w:t xml:space="preserve">سادسا </w:t>
      </w:r>
      <w:proofErr w:type="spellStart"/>
      <w:r w:rsidRPr="00332C1A">
        <w:rPr>
          <w:rFonts w:asciiTheme="majorBidi" w:eastAsia="Times New Roman" w:hAnsiTheme="majorBidi" w:cstheme="majorBidi"/>
          <w:color w:val="00B050"/>
          <w:sz w:val="28"/>
          <w:szCs w:val="28"/>
          <w:rtl/>
        </w:rPr>
        <w:t>:</w:t>
      </w:r>
      <w:proofErr w:type="spellEnd"/>
      <w:r w:rsidRPr="00332C1A">
        <w:rPr>
          <w:rFonts w:asciiTheme="majorBidi" w:eastAsia="Times New Roman" w:hAnsiTheme="majorBidi" w:cstheme="majorBidi"/>
          <w:color w:val="00B050"/>
          <w:sz w:val="28"/>
          <w:szCs w:val="28"/>
          <w:rtl/>
        </w:rPr>
        <w:t xml:space="preserve"> الشكل العام </w:t>
      </w:r>
      <w:proofErr w:type="spellStart"/>
      <w:r w:rsidRPr="00332C1A">
        <w:rPr>
          <w:rFonts w:asciiTheme="majorBidi" w:eastAsia="Times New Roman" w:hAnsiTheme="majorBidi" w:cstheme="majorBidi"/>
          <w:color w:val="00B050"/>
          <w:sz w:val="28"/>
          <w:szCs w:val="28"/>
          <w:rtl/>
        </w:rPr>
        <w:t>للاستبانة</w:t>
      </w:r>
      <w:proofErr w:type="spellEnd"/>
      <w:r w:rsidRPr="00332C1A">
        <w:rPr>
          <w:rFonts w:asciiTheme="majorBidi" w:eastAsia="Times New Roman" w:hAnsiTheme="majorBidi" w:cstheme="majorBidi"/>
          <w:color w:val="00B050"/>
          <w:sz w:val="28"/>
          <w:szCs w:val="28"/>
          <w:rtl/>
        </w:rPr>
        <w:t xml:space="preserve"> :</w:t>
      </w:r>
      <w:r w:rsidRPr="00332C1A">
        <w:rPr>
          <w:rFonts w:asciiTheme="majorBidi" w:eastAsia="Times New Roman" w:hAnsiTheme="majorBidi" w:cstheme="majorBidi"/>
          <w:color w:val="00B050"/>
          <w:sz w:val="28"/>
          <w:szCs w:val="28"/>
          <w:lang w:val="en-GB"/>
        </w:rPr>
        <w:t xml:space="preserve"> </w:t>
      </w:r>
    </w:p>
    <w:p w:rsidR="00BA3C1D" w:rsidRPr="00332C1A" w:rsidRDefault="00BA3C1D" w:rsidP="00BA3C1D">
      <w:p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ab/>
        <w:t xml:space="preserve">تعرف </w:t>
      </w:r>
      <w:proofErr w:type="spellStart"/>
      <w:r w:rsidRPr="00332C1A">
        <w:rPr>
          <w:rFonts w:asciiTheme="majorBidi" w:eastAsia="Times New Roman" w:hAnsiTheme="majorBidi" w:cstheme="majorBidi"/>
          <w:sz w:val="28"/>
          <w:szCs w:val="28"/>
          <w:rtl/>
        </w:rPr>
        <w:t>الإستبانة</w:t>
      </w:r>
      <w:proofErr w:type="spellEnd"/>
      <w:r w:rsidRPr="00332C1A">
        <w:rPr>
          <w:rFonts w:asciiTheme="majorBidi" w:eastAsia="Times New Roman" w:hAnsiTheme="majorBidi" w:cstheme="majorBidi"/>
          <w:sz w:val="28"/>
          <w:szCs w:val="28"/>
          <w:rtl/>
        </w:rPr>
        <w:t xml:space="preserve"> بأنها عبارة عن استمارة تضم مجموعة من الأسئلة توجه للأفراد بغية الحصول على بيانات معينة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وهذه الأسئلة التي تتضمنها </w:t>
      </w:r>
      <w:proofErr w:type="spellStart"/>
      <w:r w:rsidRPr="00332C1A">
        <w:rPr>
          <w:rFonts w:asciiTheme="majorBidi" w:eastAsia="Times New Roman" w:hAnsiTheme="majorBidi" w:cstheme="majorBidi"/>
          <w:sz w:val="28"/>
          <w:szCs w:val="28"/>
          <w:rtl/>
        </w:rPr>
        <w:t>الإستمارة</w:t>
      </w:r>
      <w:proofErr w:type="spellEnd"/>
      <w:r w:rsidRPr="00332C1A">
        <w:rPr>
          <w:rFonts w:asciiTheme="majorBidi" w:eastAsia="Times New Roman" w:hAnsiTheme="majorBidi" w:cstheme="majorBidi"/>
          <w:sz w:val="28"/>
          <w:szCs w:val="28"/>
          <w:rtl/>
        </w:rPr>
        <w:t xml:space="preserve"> يمكن تقسيمها إلى نوعين تبعاً لأسلوب الحصول على البيانات :</w:t>
      </w:r>
      <w:r w:rsidRPr="00332C1A">
        <w:rPr>
          <w:rFonts w:asciiTheme="majorBidi" w:eastAsia="Times New Roman" w:hAnsiTheme="majorBidi" w:cstheme="majorBidi"/>
          <w:sz w:val="28"/>
          <w:szCs w:val="28"/>
          <w:lang w:val="en-GB"/>
        </w:rPr>
        <w:t xml:space="preserve"> </w:t>
      </w:r>
    </w:p>
    <w:p w:rsidR="00BA3C1D" w:rsidRPr="00332C1A" w:rsidRDefault="00BA3C1D" w:rsidP="00BA3C1D">
      <w:pPr>
        <w:numPr>
          <w:ilvl w:val="1"/>
          <w:numId w:val="17"/>
        </w:numPr>
        <w:spacing w:after="0" w:line="240" w:lineRule="auto"/>
        <w:jc w:val="both"/>
        <w:rPr>
          <w:rFonts w:asciiTheme="majorBidi" w:eastAsia="Times New Roman" w:hAnsiTheme="majorBidi" w:cstheme="majorBidi"/>
          <w:sz w:val="28"/>
          <w:szCs w:val="28"/>
        </w:rPr>
      </w:pPr>
      <w:r w:rsidRPr="00332C1A">
        <w:rPr>
          <w:rFonts w:asciiTheme="majorBidi" w:eastAsia="Times New Roman" w:hAnsiTheme="majorBidi" w:cstheme="majorBidi"/>
          <w:sz w:val="28"/>
          <w:szCs w:val="28"/>
          <w:rtl/>
        </w:rPr>
        <w:t xml:space="preserve">الأسئلة </w:t>
      </w:r>
      <w:proofErr w:type="spellStart"/>
      <w:r w:rsidRPr="00332C1A">
        <w:rPr>
          <w:rFonts w:asciiTheme="majorBidi" w:eastAsia="Times New Roman" w:hAnsiTheme="majorBidi" w:cstheme="majorBidi"/>
          <w:sz w:val="28"/>
          <w:szCs w:val="28"/>
          <w:rtl/>
        </w:rPr>
        <w:t>المباشرة:</w:t>
      </w:r>
      <w:proofErr w:type="spellEnd"/>
      <w:r w:rsidRPr="00332C1A">
        <w:rPr>
          <w:rFonts w:asciiTheme="majorBidi" w:eastAsia="Times New Roman" w:hAnsiTheme="majorBidi" w:cstheme="majorBidi"/>
          <w:sz w:val="28"/>
          <w:szCs w:val="28"/>
          <w:rtl/>
        </w:rPr>
        <w:t xml:space="preserve"> وهي التي تهدف إلى الحصول على المعلومات بطريقة واضحة وصريحة .</w:t>
      </w:r>
      <w:r w:rsidRPr="00332C1A">
        <w:rPr>
          <w:rFonts w:asciiTheme="majorBidi" w:eastAsia="Times New Roman" w:hAnsiTheme="majorBidi" w:cstheme="majorBidi"/>
          <w:sz w:val="28"/>
          <w:szCs w:val="28"/>
          <w:lang w:val="en-GB"/>
        </w:rPr>
        <w:t xml:space="preserve"> </w:t>
      </w:r>
    </w:p>
    <w:p w:rsidR="00BA3C1D" w:rsidRPr="00332C1A" w:rsidRDefault="00BA3C1D" w:rsidP="00BA3C1D">
      <w:pPr>
        <w:numPr>
          <w:ilvl w:val="1"/>
          <w:numId w:val="17"/>
        </w:num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 xml:space="preserve">الأسئلة غير </w:t>
      </w:r>
      <w:proofErr w:type="spellStart"/>
      <w:r w:rsidRPr="00332C1A">
        <w:rPr>
          <w:rFonts w:asciiTheme="majorBidi" w:eastAsia="Times New Roman" w:hAnsiTheme="majorBidi" w:cstheme="majorBidi"/>
          <w:sz w:val="28"/>
          <w:szCs w:val="28"/>
          <w:rtl/>
        </w:rPr>
        <w:t>المباشرة:</w:t>
      </w:r>
      <w:proofErr w:type="spellEnd"/>
      <w:r w:rsidRPr="00332C1A">
        <w:rPr>
          <w:rFonts w:asciiTheme="majorBidi" w:eastAsia="Times New Roman" w:hAnsiTheme="majorBidi" w:cstheme="majorBidi"/>
          <w:sz w:val="28"/>
          <w:szCs w:val="28"/>
          <w:rtl/>
        </w:rPr>
        <w:t xml:space="preserve"> وهي التي يمكن من خلال الإجابة عنها استنتاج البيانات المطلوبة .</w:t>
      </w:r>
      <w:r w:rsidRPr="00332C1A">
        <w:rPr>
          <w:rFonts w:asciiTheme="majorBidi" w:eastAsia="Times New Roman" w:hAnsiTheme="majorBidi" w:cstheme="majorBidi"/>
          <w:sz w:val="28"/>
          <w:szCs w:val="28"/>
          <w:lang w:val="en-GB"/>
        </w:rPr>
        <w:t xml:space="preserve"> </w:t>
      </w:r>
    </w:p>
    <w:p w:rsidR="00BA3C1D" w:rsidRPr="00332C1A" w:rsidRDefault="00BA3C1D" w:rsidP="00BA3C1D">
      <w:pPr>
        <w:numPr>
          <w:ilvl w:val="1"/>
          <w:numId w:val="17"/>
        </w:num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وكذلك يمكن تقسيمها إلى نوعين وفقاً لأسلوب تقنينها :</w:t>
      </w:r>
      <w:r w:rsidRPr="00332C1A">
        <w:rPr>
          <w:rFonts w:asciiTheme="majorBidi" w:eastAsia="Times New Roman" w:hAnsiTheme="majorBidi" w:cstheme="majorBidi"/>
          <w:sz w:val="28"/>
          <w:szCs w:val="28"/>
          <w:lang w:val="en-GB"/>
        </w:rPr>
        <w:t xml:space="preserve"> </w:t>
      </w:r>
    </w:p>
    <w:p w:rsidR="00BA3C1D" w:rsidRPr="00332C1A" w:rsidRDefault="00BA3C1D" w:rsidP="00BA3C1D">
      <w:pPr>
        <w:numPr>
          <w:ilvl w:val="1"/>
          <w:numId w:val="17"/>
        </w:num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 xml:space="preserve">أسئلة </w:t>
      </w:r>
      <w:proofErr w:type="spellStart"/>
      <w:r w:rsidRPr="00332C1A">
        <w:rPr>
          <w:rFonts w:asciiTheme="majorBidi" w:eastAsia="Times New Roman" w:hAnsiTheme="majorBidi" w:cstheme="majorBidi"/>
          <w:sz w:val="28"/>
          <w:szCs w:val="28"/>
          <w:rtl/>
        </w:rPr>
        <w:t>مغلقة:</w:t>
      </w:r>
      <w:proofErr w:type="spellEnd"/>
      <w:r w:rsidRPr="00332C1A">
        <w:rPr>
          <w:rFonts w:asciiTheme="majorBidi" w:eastAsia="Times New Roman" w:hAnsiTheme="majorBidi" w:cstheme="majorBidi"/>
          <w:sz w:val="28"/>
          <w:szCs w:val="28"/>
          <w:rtl/>
        </w:rPr>
        <w:t xml:space="preserve"> وهي التي تحدد إجابة الفرد في إطار المتغيرات المحددة كأن تكون نعم ولا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أو موافق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وغير موافق .. الخ .</w:t>
      </w:r>
      <w:r w:rsidRPr="00332C1A">
        <w:rPr>
          <w:rFonts w:asciiTheme="majorBidi" w:eastAsia="Times New Roman" w:hAnsiTheme="majorBidi" w:cstheme="majorBidi"/>
          <w:sz w:val="28"/>
          <w:szCs w:val="28"/>
          <w:lang w:val="en-GB"/>
        </w:rPr>
        <w:t xml:space="preserve"> </w:t>
      </w:r>
    </w:p>
    <w:p w:rsidR="00BA3C1D" w:rsidRPr="00332C1A" w:rsidRDefault="00BA3C1D" w:rsidP="00BA3C1D">
      <w:pPr>
        <w:numPr>
          <w:ilvl w:val="1"/>
          <w:numId w:val="17"/>
        </w:num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 xml:space="preserve">أسئلة </w:t>
      </w:r>
      <w:proofErr w:type="spellStart"/>
      <w:r w:rsidRPr="00332C1A">
        <w:rPr>
          <w:rFonts w:asciiTheme="majorBidi" w:eastAsia="Times New Roman" w:hAnsiTheme="majorBidi" w:cstheme="majorBidi"/>
          <w:sz w:val="28"/>
          <w:szCs w:val="28"/>
          <w:rtl/>
        </w:rPr>
        <w:t>مفتوحة:</w:t>
      </w:r>
      <w:proofErr w:type="spellEnd"/>
      <w:r w:rsidRPr="00332C1A">
        <w:rPr>
          <w:rFonts w:asciiTheme="majorBidi" w:eastAsia="Times New Roman" w:hAnsiTheme="majorBidi" w:cstheme="majorBidi"/>
          <w:sz w:val="28"/>
          <w:szCs w:val="28"/>
          <w:rtl/>
        </w:rPr>
        <w:t xml:space="preserve"> وهي التي تسمح للمستجيب </w:t>
      </w:r>
      <w:proofErr w:type="spellStart"/>
      <w:r w:rsidRPr="00332C1A">
        <w:rPr>
          <w:rFonts w:asciiTheme="majorBidi" w:eastAsia="Times New Roman" w:hAnsiTheme="majorBidi" w:cstheme="majorBidi"/>
          <w:sz w:val="28"/>
          <w:szCs w:val="28"/>
          <w:rtl/>
        </w:rPr>
        <w:t>بالاجابة</w:t>
      </w:r>
      <w:proofErr w:type="spellEnd"/>
      <w:r w:rsidRPr="00332C1A">
        <w:rPr>
          <w:rFonts w:asciiTheme="majorBidi" w:eastAsia="Times New Roman" w:hAnsiTheme="majorBidi" w:cstheme="majorBidi"/>
          <w:sz w:val="28"/>
          <w:szCs w:val="28"/>
          <w:rtl/>
        </w:rPr>
        <w:t xml:space="preserve"> الحرة دون </w:t>
      </w:r>
      <w:proofErr w:type="spellStart"/>
      <w:r w:rsidRPr="00332C1A">
        <w:rPr>
          <w:rFonts w:asciiTheme="majorBidi" w:eastAsia="Times New Roman" w:hAnsiTheme="majorBidi" w:cstheme="majorBidi"/>
          <w:sz w:val="28"/>
          <w:szCs w:val="28"/>
          <w:rtl/>
        </w:rPr>
        <w:t>التقيد</w:t>
      </w:r>
      <w:proofErr w:type="spellEnd"/>
      <w:r w:rsidRPr="00332C1A">
        <w:rPr>
          <w:rFonts w:asciiTheme="majorBidi" w:eastAsia="Times New Roman" w:hAnsiTheme="majorBidi" w:cstheme="majorBidi"/>
          <w:sz w:val="28"/>
          <w:szCs w:val="28"/>
          <w:rtl/>
        </w:rPr>
        <w:t xml:space="preserve"> بإجابات معينة .</w:t>
      </w:r>
      <w:r w:rsidRPr="00332C1A">
        <w:rPr>
          <w:rFonts w:asciiTheme="majorBidi" w:eastAsia="Times New Roman" w:hAnsiTheme="majorBidi" w:cstheme="majorBidi"/>
          <w:sz w:val="28"/>
          <w:szCs w:val="28"/>
          <w:lang w:val="en-GB"/>
        </w:rPr>
        <w:t xml:space="preserve"> </w:t>
      </w:r>
    </w:p>
    <w:p w:rsidR="00BA3C1D" w:rsidRPr="00332C1A" w:rsidRDefault="00BA3C1D" w:rsidP="00BA3C1D">
      <w:pPr>
        <w:spacing w:after="0" w:line="240" w:lineRule="auto"/>
        <w:jc w:val="both"/>
        <w:rPr>
          <w:rFonts w:asciiTheme="majorBidi" w:eastAsia="Times New Roman" w:hAnsiTheme="majorBidi" w:cstheme="majorBidi"/>
          <w:sz w:val="28"/>
          <w:szCs w:val="28"/>
        </w:rPr>
      </w:pPr>
      <w:r w:rsidRPr="00332C1A">
        <w:rPr>
          <w:rFonts w:asciiTheme="majorBidi" w:eastAsia="Times New Roman" w:hAnsiTheme="majorBidi" w:cstheme="majorBidi"/>
          <w:sz w:val="28"/>
          <w:szCs w:val="28"/>
          <w:rtl/>
        </w:rPr>
        <w:t xml:space="preserve">ولا بد أن يراعي الباحث عند اعداده </w:t>
      </w:r>
      <w:proofErr w:type="spellStart"/>
      <w:r w:rsidRPr="00332C1A">
        <w:rPr>
          <w:rFonts w:asciiTheme="majorBidi" w:eastAsia="Times New Roman" w:hAnsiTheme="majorBidi" w:cstheme="majorBidi"/>
          <w:sz w:val="28"/>
          <w:szCs w:val="28"/>
          <w:rtl/>
        </w:rPr>
        <w:t>الإستبانة</w:t>
      </w:r>
      <w:proofErr w:type="spellEnd"/>
      <w:r w:rsidRPr="00332C1A">
        <w:rPr>
          <w:rFonts w:asciiTheme="majorBidi" w:eastAsia="Times New Roman" w:hAnsiTheme="majorBidi" w:cstheme="majorBidi"/>
          <w:sz w:val="28"/>
          <w:szCs w:val="28"/>
          <w:rtl/>
        </w:rPr>
        <w:t xml:space="preserve"> جملة من الأمور تتعلق بالشكل العام </w:t>
      </w:r>
      <w:proofErr w:type="spellStart"/>
      <w:r w:rsidRPr="00332C1A">
        <w:rPr>
          <w:rFonts w:asciiTheme="majorBidi" w:eastAsia="Times New Roman" w:hAnsiTheme="majorBidi" w:cstheme="majorBidi"/>
          <w:sz w:val="28"/>
          <w:szCs w:val="28"/>
          <w:rtl/>
        </w:rPr>
        <w:t>للإستبانة</w:t>
      </w:r>
      <w:proofErr w:type="spellEnd"/>
      <w:r w:rsidRPr="00332C1A">
        <w:rPr>
          <w:rFonts w:asciiTheme="majorBidi" w:eastAsia="Times New Roman" w:hAnsiTheme="majorBidi" w:cstheme="majorBidi"/>
          <w:sz w:val="28"/>
          <w:szCs w:val="28"/>
          <w:rtl/>
        </w:rPr>
        <w:t xml:space="preserve"> منها:</w:t>
      </w:r>
      <w:r w:rsidRPr="00332C1A">
        <w:rPr>
          <w:rFonts w:asciiTheme="majorBidi" w:eastAsia="Times New Roman" w:hAnsiTheme="majorBidi" w:cstheme="majorBidi"/>
          <w:sz w:val="28"/>
          <w:szCs w:val="28"/>
          <w:lang w:val="en-GB"/>
        </w:rPr>
        <w:t xml:space="preserve"> </w:t>
      </w:r>
    </w:p>
    <w:p w:rsidR="00BA3C1D" w:rsidRPr="00332C1A" w:rsidRDefault="00BA3C1D" w:rsidP="00BA3C1D">
      <w:pPr>
        <w:numPr>
          <w:ilvl w:val="1"/>
          <w:numId w:val="18"/>
        </w:numPr>
        <w:tabs>
          <w:tab w:val="clear" w:pos="1440"/>
        </w:tabs>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 xml:space="preserve">طول </w:t>
      </w:r>
      <w:proofErr w:type="spellStart"/>
      <w:r w:rsidRPr="00332C1A">
        <w:rPr>
          <w:rFonts w:asciiTheme="majorBidi" w:eastAsia="Times New Roman" w:hAnsiTheme="majorBidi" w:cstheme="majorBidi"/>
          <w:sz w:val="28"/>
          <w:szCs w:val="28"/>
          <w:rtl/>
        </w:rPr>
        <w:t>الاستبانة</w:t>
      </w:r>
      <w:proofErr w:type="spellEnd"/>
      <w:r w:rsidRPr="00332C1A">
        <w:rPr>
          <w:rFonts w:asciiTheme="majorBidi" w:eastAsia="Times New Roman" w:hAnsiTheme="majorBidi" w:cstheme="majorBidi"/>
          <w:sz w:val="28"/>
          <w:szCs w:val="28"/>
          <w:rtl/>
        </w:rPr>
        <w:t xml:space="preserve"> : يجب أن يكون طول </w:t>
      </w:r>
      <w:proofErr w:type="spellStart"/>
      <w:r w:rsidRPr="00332C1A">
        <w:rPr>
          <w:rFonts w:asciiTheme="majorBidi" w:eastAsia="Times New Roman" w:hAnsiTheme="majorBidi" w:cstheme="majorBidi"/>
          <w:sz w:val="28"/>
          <w:szCs w:val="28"/>
          <w:rtl/>
        </w:rPr>
        <w:t>الاستبانة</w:t>
      </w:r>
      <w:proofErr w:type="spellEnd"/>
      <w:r w:rsidRPr="00332C1A">
        <w:rPr>
          <w:rFonts w:asciiTheme="majorBidi" w:eastAsia="Times New Roman" w:hAnsiTheme="majorBidi" w:cstheme="majorBidi"/>
          <w:sz w:val="28"/>
          <w:szCs w:val="28"/>
          <w:rtl/>
        </w:rPr>
        <w:t xml:space="preserve"> معقول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فعندما تكون </w:t>
      </w:r>
      <w:proofErr w:type="spellStart"/>
      <w:r w:rsidRPr="00332C1A">
        <w:rPr>
          <w:rFonts w:asciiTheme="majorBidi" w:eastAsia="Times New Roman" w:hAnsiTheme="majorBidi" w:cstheme="majorBidi"/>
          <w:sz w:val="28"/>
          <w:szCs w:val="28"/>
          <w:rtl/>
        </w:rPr>
        <w:t>الاستبانة</w:t>
      </w:r>
      <w:proofErr w:type="spellEnd"/>
      <w:r w:rsidRPr="00332C1A">
        <w:rPr>
          <w:rFonts w:asciiTheme="majorBidi" w:eastAsia="Times New Roman" w:hAnsiTheme="majorBidi" w:cstheme="majorBidi"/>
          <w:sz w:val="28"/>
          <w:szCs w:val="28"/>
          <w:rtl/>
        </w:rPr>
        <w:t xml:space="preserve"> طويلة فهذا يؤدي إلى عدم الإجابة الكاملة على بنودها . لذا ينصح بأن تكون المدة المحددة للإجابة على </w:t>
      </w:r>
      <w:proofErr w:type="spellStart"/>
      <w:r w:rsidRPr="00332C1A">
        <w:rPr>
          <w:rFonts w:asciiTheme="majorBidi" w:eastAsia="Times New Roman" w:hAnsiTheme="majorBidi" w:cstheme="majorBidi"/>
          <w:sz w:val="28"/>
          <w:szCs w:val="28"/>
          <w:rtl/>
        </w:rPr>
        <w:t>الاستبانة</w:t>
      </w:r>
      <w:proofErr w:type="spellEnd"/>
      <w:r w:rsidRPr="00332C1A">
        <w:rPr>
          <w:rFonts w:asciiTheme="majorBidi" w:eastAsia="Times New Roman" w:hAnsiTheme="majorBidi" w:cstheme="majorBidi"/>
          <w:sz w:val="28"/>
          <w:szCs w:val="28"/>
          <w:rtl/>
        </w:rPr>
        <w:t xml:space="preserve"> من 10 إلى 12 (</w:t>
      </w:r>
      <w:proofErr w:type="spellStart"/>
      <w:r w:rsidRPr="00332C1A">
        <w:rPr>
          <w:rFonts w:asciiTheme="majorBidi" w:eastAsia="Times New Roman" w:hAnsiTheme="majorBidi" w:cstheme="majorBidi"/>
          <w:sz w:val="28"/>
          <w:szCs w:val="28"/>
          <w:rtl/>
        </w:rPr>
        <w:t>كوكس</w:t>
      </w:r>
      <w:proofErr w:type="spellEnd"/>
      <w:r w:rsidRPr="00332C1A">
        <w:rPr>
          <w:rFonts w:asciiTheme="majorBidi" w:eastAsia="Times New Roman" w:hAnsiTheme="majorBidi" w:cstheme="majorBidi"/>
          <w:sz w:val="28"/>
          <w:szCs w:val="28"/>
          <w:rtl/>
        </w:rPr>
        <w:t xml:space="preserve"> </w:t>
      </w:r>
      <w:proofErr w:type="spellStart"/>
      <w:r w:rsidRPr="00332C1A">
        <w:rPr>
          <w:rFonts w:asciiTheme="majorBidi" w:eastAsia="Times New Roman" w:hAnsiTheme="majorBidi" w:cstheme="majorBidi"/>
          <w:sz w:val="28"/>
          <w:szCs w:val="28"/>
        </w:rPr>
        <w:t>cox</w:t>
      </w:r>
      <w:proofErr w:type="spellEnd"/>
      <w:r w:rsidRPr="00332C1A">
        <w:rPr>
          <w:rFonts w:asciiTheme="majorBidi" w:eastAsia="Times New Roman" w:hAnsiTheme="majorBidi" w:cstheme="majorBidi"/>
          <w:sz w:val="28"/>
          <w:szCs w:val="28"/>
        </w:rPr>
        <w:t xml:space="preserve"> </w:t>
      </w:r>
      <w:r w:rsidRPr="00332C1A">
        <w:rPr>
          <w:rFonts w:asciiTheme="majorBidi" w:eastAsia="Times New Roman" w:hAnsiTheme="majorBidi" w:cstheme="majorBidi"/>
          <w:sz w:val="28"/>
          <w:szCs w:val="28"/>
          <w:rtl/>
        </w:rPr>
        <w:t xml:space="preserve">  1996</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w:t>
      </w:r>
      <w:proofErr w:type="spellStart"/>
      <w:r w:rsidRPr="00332C1A">
        <w:rPr>
          <w:rFonts w:asciiTheme="majorBidi" w:eastAsia="Times New Roman" w:hAnsiTheme="majorBidi" w:cstheme="majorBidi"/>
          <w:sz w:val="28"/>
          <w:szCs w:val="28"/>
          <w:rtl/>
        </w:rPr>
        <w:t>.</w:t>
      </w:r>
      <w:proofErr w:type="spellEnd"/>
      <w:r w:rsidRPr="00375DC0">
        <w:rPr>
          <w:rFonts w:asciiTheme="majorBidi" w:eastAsia="Times New Roman" w:hAnsiTheme="majorBidi" w:cstheme="majorBidi"/>
          <w:sz w:val="28"/>
          <w:szCs w:val="28"/>
        </w:rPr>
        <w:t xml:space="preserve"> </w:t>
      </w:r>
    </w:p>
    <w:p w:rsidR="00BA3C1D" w:rsidRPr="00332C1A" w:rsidRDefault="00BA3C1D" w:rsidP="00BA3C1D">
      <w:pPr>
        <w:numPr>
          <w:ilvl w:val="1"/>
          <w:numId w:val="18"/>
        </w:numPr>
        <w:tabs>
          <w:tab w:val="clear" w:pos="1440"/>
        </w:tabs>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 xml:space="preserve">تصنيف الفقرات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العبارات ذات </w:t>
      </w:r>
      <w:proofErr w:type="spellStart"/>
      <w:r w:rsidRPr="00332C1A">
        <w:rPr>
          <w:rFonts w:asciiTheme="majorBidi" w:eastAsia="Times New Roman" w:hAnsiTheme="majorBidi" w:cstheme="majorBidi"/>
          <w:sz w:val="28"/>
          <w:szCs w:val="28"/>
          <w:rtl/>
        </w:rPr>
        <w:t>الإستجابة</w:t>
      </w:r>
      <w:proofErr w:type="spellEnd"/>
      <w:r w:rsidRPr="00332C1A">
        <w:rPr>
          <w:rFonts w:asciiTheme="majorBidi" w:eastAsia="Times New Roman" w:hAnsiTheme="majorBidi" w:cstheme="majorBidi"/>
          <w:sz w:val="28"/>
          <w:szCs w:val="28"/>
          <w:rtl/>
        </w:rPr>
        <w:t xml:space="preserve"> الموحدة من الأولى أن تكون مع بعض ولذا يجب مراعاة عدم تشتيت المستجيب في الانتقال من شكل استجابة إلى شكل آخر .</w:t>
      </w:r>
      <w:r w:rsidRPr="00375DC0">
        <w:rPr>
          <w:rFonts w:asciiTheme="majorBidi" w:eastAsia="Times New Roman" w:hAnsiTheme="majorBidi" w:cstheme="majorBidi"/>
          <w:sz w:val="28"/>
          <w:szCs w:val="28"/>
        </w:rPr>
        <w:t xml:space="preserve"> </w:t>
      </w:r>
    </w:p>
    <w:p w:rsidR="00BA3C1D" w:rsidRPr="00332C1A" w:rsidRDefault="00BA3C1D" w:rsidP="00BA3C1D">
      <w:pPr>
        <w:numPr>
          <w:ilvl w:val="1"/>
          <w:numId w:val="18"/>
        </w:numPr>
        <w:tabs>
          <w:tab w:val="clear" w:pos="1440"/>
        </w:tabs>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استغلالية الصفحات : يجب أن لا توزع المعلومة المراد الإجابة عليها على أكثر من صفحة حتى لا يؤدي ذلك إلى ازعاج المستجيب في الرجوع إلى معلومات في صفحات سابقة .</w:t>
      </w:r>
      <w:r w:rsidRPr="00375DC0">
        <w:rPr>
          <w:rFonts w:asciiTheme="majorBidi" w:eastAsia="Times New Roman" w:hAnsiTheme="majorBidi" w:cstheme="majorBidi"/>
          <w:sz w:val="28"/>
          <w:szCs w:val="28"/>
        </w:rPr>
        <w:t xml:space="preserve"> </w:t>
      </w:r>
    </w:p>
    <w:p w:rsidR="00BA3C1D" w:rsidRPr="00332C1A" w:rsidRDefault="00BA3C1D" w:rsidP="00BA3C1D">
      <w:pPr>
        <w:numPr>
          <w:ilvl w:val="1"/>
          <w:numId w:val="18"/>
        </w:numPr>
        <w:spacing w:after="0" w:line="240" w:lineRule="auto"/>
        <w:jc w:val="both"/>
        <w:rPr>
          <w:rFonts w:asciiTheme="majorBidi" w:eastAsia="Times New Roman" w:hAnsiTheme="majorBidi" w:cstheme="majorBidi"/>
          <w:sz w:val="28"/>
          <w:szCs w:val="28"/>
        </w:rPr>
      </w:pPr>
      <w:r w:rsidRPr="00332C1A">
        <w:rPr>
          <w:rFonts w:asciiTheme="majorBidi" w:eastAsia="Times New Roman" w:hAnsiTheme="majorBidi" w:cstheme="majorBidi"/>
          <w:sz w:val="28"/>
          <w:szCs w:val="28"/>
          <w:rtl/>
        </w:rPr>
        <w:t>المسافات : يجب عدم ضغط المعلومات والفقرات في صفحات محددة مما يجعلها مزدحمة وغير واضحة للمستجيب .</w:t>
      </w:r>
      <w:r w:rsidRPr="00332C1A">
        <w:rPr>
          <w:rFonts w:asciiTheme="majorBidi" w:eastAsia="Times New Roman" w:hAnsiTheme="majorBidi" w:cstheme="majorBidi"/>
          <w:sz w:val="28"/>
          <w:szCs w:val="28"/>
          <w:lang w:val="en-GB"/>
        </w:rPr>
        <w:t xml:space="preserve"> </w:t>
      </w:r>
    </w:p>
    <w:p w:rsidR="00BA3C1D" w:rsidRPr="00332C1A" w:rsidRDefault="00BA3C1D" w:rsidP="00BA3C1D">
      <w:pPr>
        <w:numPr>
          <w:ilvl w:val="1"/>
          <w:numId w:val="18"/>
        </w:num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 xml:space="preserve">وضوح الخط المستخدم : ينبغي أن يكون الخط المستخدم في كتابة فقرات </w:t>
      </w:r>
      <w:proofErr w:type="spellStart"/>
      <w:r w:rsidRPr="00332C1A">
        <w:rPr>
          <w:rFonts w:asciiTheme="majorBidi" w:eastAsia="Times New Roman" w:hAnsiTheme="majorBidi" w:cstheme="majorBidi"/>
          <w:sz w:val="28"/>
          <w:szCs w:val="28"/>
          <w:rtl/>
        </w:rPr>
        <w:t>الإستبانة</w:t>
      </w:r>
      <w:proofErr w:type="spellEnd"/>
      <w:r w:rsidRPr="00332C1A">
        <w:rPr>
          <w:rFonts w:asciiTheme="majorBidi" w:eastAsia="Times New Roman" w:hAnsiTheme="majorBidi" w:cstheme="majorBidi"/>
          <w:sz w:val="28"/>
          <w:szCs w:val="28"/>
          <w:rtl/>
        </w:rPr>
        <w:t xml:space="preserve"> واضح ومقروء للجميع من حيث الخط ومقاسه .</w:t>
      </w:r>
      <w:r w:rsidRPr="00332C1A">
        <w:rPr>
          <w:rFonts w:asciiTheme="majorBidi" w:eastAsia="Times New Roman" w:hAnsiTheme="majorBidi" w:cstheme="majorBidi"/>
          <w:sz w:val="28"/>
          <w:szCs w:val="28"/>
          <w:lang w:val="en-GB"/>
        </w:rPr>
        <w:t xml:space="preserve"> </w:t>
      </w:r>
    </w:p>
    <w:p w:rsidR="00BA3C1D" w:rsidRDefault="00BA3C1D" w:rsidP="00BA3C1D">
      <w:pPr>
        <w:numPr>
          <w:ilvl w:val="1"/>
          <w:numId w:val="18"/>
        </w:numPr>
        <w:spacing w:after="0" w:line="240" w:lineRule="auto"/>
        <w:jc w:val="both"/>
        <w:rPr>
          <w:rFonts w:asciiTheme="majorBidi" w:eastAsia="Times New Roman" w:hAnsiTheme="majorBidi" w:cstheme="majorBidi"/>
          <w:sz w:val="28"/>
          <w:szCs w:val="28"/>
        </w:rPr>
      </w:pPr>
      <w:r w:rsidRPr="00332C1A">
        <w:rPr>
          <w:rFonts w:asciiTheme="majorBidi" w:eastAsia="Times New Roman" w:hAnsiTheme="majorBidi" w:cstheme="majorBidi"/>
          <w:sz w:val="28"/>
          <w:szCs w:val="28"/>
          <w:rtl/>
        </w:rPr>
        <w:t xml:space="preserve">المراجعة اللغوية لمحتويات </w:t>
      </w:r>
      <w:proofErr w:type="spellStart"/>
      <w:r w:rsidRPr="00332C1A">
        <w:rPr>
          <w:rFonts w:asciiTheme="majorBidi" w:eastAsia="Times New Roman" w:hAnsiTheme="majorBidi" w:cstheme="majorBidi"/>
          <w:sz w:val="28"/>
          <w:szCs w:val="28"/>
          <w:rtl/>
        </w:rPr>
        <w:t>الاستبانة</w:t>
      </w:r>
      <w:proofErr w:type="spellEnd"/>
      <w:r w:rsidRPr="00332C1A">
        <w:rPr>
          <w:rFonts w:asciiTheme="majorBidi" w:eastAsia="Times New Roman" w:hAnsiTheme="majorBidi" w:cstheme="majorBidi"/>
          <w:sz w:val="28"/>
          <w:szCs w:val="28"/>
          <w:rtl/>
        </w:rPr>
        <w:t xml:space="preserve"> : ينبغي على الباحث المراجعة اللغوية لجميع محتويات </w:t>
      </w:r>
      <w:proofErr w:type="spellStart"/>
      <w:r w:rsidRPr="00332C1A">
        <w:rPr>
          <w:rFonts w:asciiTheme="majorBidi" w:eastAsia="Times New Roman" w:hAnsiTheme="majorBidi" w:cstheme="majorBidi"/>
          <w:sz w:val="28"/>
          <w:szCs w:val="28"/>
          <w:rtl/>
        </w:rPr>
        <w:t>الاستبانة</w:t>
      </w:r>
      <w:proofErr w:type="spellEnd"/>
      <w:r w:rsidRPr="00332C1A">
        <w:rPr>
          <w:rFonts w:asciiTheme="majorBidi" w:eastAsia="Times New Roman" w:hAnsiTheme="majorBidi" w:cstheme="majorBidi"/>
          <w:sz w:val="28"/>
          <w:szCs w:val="28"/>
          <w:rtl/>
        </w:rPr>
        <w:t xml:space="preserve"> لأن الخطأ الإملائي قد يؤدي إلى خطأ في الاستجابة مما قد يؤثر على النتائج </w:t>
      </w:r>
      <w:proofErr w:type="spellStart"/>
      <w:r w:rsidRPr="00332C1A">
        <w:rPr>
          <w:rFonts w:asciiTheme="majorBidi" w:eastAsia="Times New Roman" w:hAnsiTheme="majorBidi" w:cstheme="majorBidi"/>
          <w:sz w:val="28"/>
          <w:szCs w:val="28"/>
          <w:rtl/>
        </w:rPr>
        <w:t>المتحصلة</w:t>
      </w:r>
      <w:proofErr w:type="spellEnd"/>
      <w:r w:rsidRPr="00332C1A">
        <w:rPr>
          <w:rFonts w:asciiTheme="majorBidi" w:eastAsia="Times New Roman" w:hAnsiTheme="majorBidi" w:cstheme="majorBidi"/>
          <w:sz w:val="28"/>
          <w:szCs w:val="28"/>
          <w:rtl/>
        </w:rPr>
        <w:t xml:space="preserve"> .</w:t>
      </w:r>
      <w:r w:rsidRPr="00332C1A">
        <w:rPr>
          <w:rFonts w:asciiTheme="majorBidi" w:eastAsia="Times New Roman" w:hAnsiTheme="majorBidi" w:cstheme="majorBidi"/>
          <w:sz w:val="28"/>
          <w:szCs w:val="28"/>
          <w:lang w:val="en-GB"/>
        </w:rPr>
        <w:t xml:space="preserve"> </w:t>
      </w:r>
    </w:p>
    <w:p w:rsidR="00BA3C1D" w:rsidRPr="00332C1A" w:rsidRDefault="00BA3C1D" w:rsidP="00BA3C1D">
      <w:pPr>
        <w:spacing w:after="0" w:line="240" w:lineRule="auto"/>
        <w:ind w:left="1440"/>
        <w:jc w:val="both"/>
        <w:rPr>
          <w:rFonts w:asciiTheme="majorBidi" w:eastAsia="Times New Roman" w:hAnsiTheme="majorBidi" w:cstheme="majorBidi"/>
          <w:sz w:val="28"/>
          <w:szCs w:val="28"/>
          <w:rtl/>
        </w:rPr>
      </w:pPr>
    </w:p>
    <w:p w:rsidR="00BA3C1D" w:rsidRPr="00332C1A" w:rsidRDefault="00BA3C1D" w:rsidP="00BA3C1D">
      <w:pPr>
        <w:spacing w:after="0" w:line="240" w:lineRule="auto"/>
        <w:jc w:val="both"/>
        <w:rPr>
          <w:rFonts w:asciiTheme="majorBidi" w:eastAsia="Times New Roman" w:hAnsiTheme="majorBidi" w:cstheme="majorBidi"/>
          <w:color w:val="00B050"/>
          <w:sz w:val="28"/>
          <w:szCs w:val="28"/>
        </w:rPr>
      </w:pPr>
      <w:r w:rsidRPr="00332C1A">
        <w:rPr>
          <w:rFonts w:asciiTheme="majorBidi" w:eastAsia="Times New Roman" w:hAnsiTheme="majorBidi" w:cstheme="majorBidi"/>
          <w:color w:val="00B050"/>
          <w:sz w:val="28"/>
          <w:szCs w:val="28"/>
          <w:rtl/>
        </w:rPr>
        <w:t xml:space="preserve">سابعاً </w:t>
      </w:r>
      <w:proofErr w:type="spellStart"/>
      <w:r w:rsidRPr="00332C1A">
        <w:rPr>
          <w:rFonts w:asciiTheme="majorBidi" w:eastAsia="Times New Roman" w:hAnsiTheme="majorBidi" w:cstheme="majorBidi"/>
          <w:color w:val="00B050"/>
          <w:sz w:val="28"/>
          <w:szCs w:val="28"/>
          <w:rtl/>
        </w:rPr>
        <w:t>:</w:t>
      </w:r>
      <w:proofErr w:type="spellEnd"/>
      <w:r w:rsidRPr="00332C1A">
        <w:rPr>
          <w:rFonts w:asciiTheme="majorBidi" w:eastAsia="Times New Roman" w:hAnsiTheme="majorBidi" w:cstheme="majorBidi"/>
          <w:color w:val="00B050"/>
          <w:sz w:val="28"/>
          <w:szCs w:val="28"/>
          <w:rtl/>
        </w:rPr>
        <w:t xml:space="preserve"> اختبار </w:t>
      </w:r>
      <w:proofErr w:type="spellStart"/>
      <w:r w:rsidRPr="00332C1A">
        <w:rPr>
          <w:rFonts w:asciiTheme="majorBidi" w:eastAsia="Times New Roman" w:hAnsiTheme="majorBidi" w:cstheme="majorBidi"/>
          <w:color w:val="00B050"/>
          <w:sz w:val="28"/>
          <w:szCs w:val="28"/>
          <w:rtl/>
        </w:rPr>
        <w:t>الإستبانة</w:t>
      </w:r>
      <w:proofErr w:type="spellEnd"/>
      <w:r w:rsidRPr="00332C1A">
        <w:rPr>
          <w:rFonts w:asciiTheme="majorBidi" w:eastAsia="Times New Roman" w:hAnsiTheme="majorBidi" w:cstheme="majorBidi"/>
          <w:color w:val="00B050"/>
          <w:sz w:val="28"/>
          <w:szCs w:val="28"/>
          <w:rtl/>
        </w:rPr>
        <w:t xml:space="preserve"> :</w:t>
      </w:r>
      <w:r w:rsidRPr="00332C1A">
        <w:rPr>
          <w:rFonts w:asciiTheme="majorBidi" w:eastAsia="Times New Roman" w:hAnsiTheme="majorBidi" w:cstheme="majorBidi"/>
          <w:color w:val="00B050"/>
          <w:sz w:val="28"/>
          <w:szCs w:val="28"/>
          <w:lang w:val="en-GB"/>
        </w:rPr>
        <w:t xml:space="preserve"> </w:t>
      </w:r>
    </w:p>
    <w:p w:rsidR="00BA3C1D" w:rsidRPr="00332C1A" w:rsidRDefault="00BA3C1D" w:rsidP="00BA3C1D">
      <w:p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ab/>
        <w:t xml:space="preserve">اختبار </w:t>
      </w:r>
      <w:proofErr w:type="spellStart"/>
      <w:r w:rsidRPr="00332C1A">
        <w:rPr>
          <w:rFonts w:asciiTheme="majorBidi" w:eastAsia="Times New Roman" w:hAnsiTheme="majorBidi" w:cstheme="majorBidi"/>
          <w:sz w:val="28"/>
          <w:szCs w:val="28"/>
          <w:rtl/>
        </w:rPr>
        <w:t>الاستبانة</w:t>
      </w:r>
      <w:proofErr w:type="spellEnd"/>
      <w:r w:rsidRPr="00332C1A">
        <w:rPr>
          <w:rFonts w:asciiTheme="majorBidi" w:eastAsia="Times New Roman" w:hAnsiTheme="majorBidi" w:cstheme="majorBidi"/>
          <w:sz w:val="28"/>
          <w:szCs w:val="28"/>
          <w:rtl/>
        </w:rPr>
        <w:t xml:space="preserve"> يعني التأكد من أنها أصبحت صالحة </w:t>
      </w:r>
      <w:proofErr w:type="spellStart"/>
      <w:r w:rsidRPr="00332C1A">
        <w:rPr>
          <w:rFonts w:asciiTheme="majorBidi" w:eastAsia="Times New Roman" w:hAnsiTheme="majorBidi" w:cstheme="majorBidi"/>
          <w:sz w:val="28"/>
          <w:szCs w:val="28"/>
          <w:rtl/>
        </w:rPr>
        <w:t>للإستخدام</w:t>
      </w:r>
      <w:proofErr w:type="spellEnd"/>
      <w:r w:rsidRPr="00332C1A">
        <w:rPr>
          <w:rFonts w:asciiTheme="majorBidi" w:eastAsia="Times New Roman" w:hAnsiTheme="majorBidi" w:cstheme="majorBidi"/>
          <w:sz w:val="28"/>
          <w:szCs w:val="28"/>
          <w:rtl/>
        </w:rPr>
        <w:t xml:space="preserve"> من حيث المدلول والمحتوى لجمع المعلومات حول المشكلة قيد البحث . وبهذا المفهوم لاختبار </w:t>
      </w:r>
      <w:proofErr w:type="spellStart"/>
      <w:r w:rsidRPr="00332C1A">
        <w:rPr>
          <w:rFonts w:asciiTheme="majorBidi" w:eastAsia="Times New Roman" w:hAnsiTheme="majorBidi" w:cstheme="majorBidi"/>
          <w:sz w:val="28"/>
          <w:szCs w:val="28"/>
          <w:rtl/>
        </w:rPr>
        <w:t>الاستبانة</w:t>
      </w:r>
      <w:proofErr w:type="spellEnd"/>
      <w:r w:rsidRPr="00332C1A">
        <w:rPr>
          <w:rFonts w:asciiTheme="majorBidi" w:eastAsia="Times New Roman" w:hAnsiTheme="majorBidi" w:cstheme="majorBidi"/>
          <w:sz w:val="28"/>
          <w:szCs w:val="28"/>
          <w:rtl/>
        </w:rPr>
        <w:t xml:space="preserve"> يمكن التفريق بين:</w:t>
      </w:r>
      <w:r w:rsidRPr="00332C1A">
        <w:rPr>
          <w:rFonts w:asciiTheme="majorBidi" w:eastAsia="Times New Roman" w:hAnsiTheme="majorBidi" w:cstheme="majorBidi"/>
          <w:sz w:val="28"/>
          <w:szCs w:val="28"/>
          <w:lang w:val="en-GB"/>
        </w:rPr>
        <w:t xml:space="preserve"> </w:t>
      </w:r>
    </w:p>
    <w:p w:rsidR="00BA3C1D" w:rsidRPr="00332C1A" w:rsidRDefault="00BA3C1D" w:rsidP="00BA3C1D">
      <w:pPr>
        <w:numPr>
          <w:ilvl w:val="1"/>
          <w:numId w:val="19"/>
        </w:numPr>
        <w:spacing w:after="0" w:line="240" w:lineRule="auto"/>
        <w:jc w:val="both"/>
        <w:rPr>
          <w:rFonts w:asciiTheme="majorBidi" w:eastAsia="Times New Roman" w:hAnsiTheme="majorBidi" w:cstheme="majorBidi"/>
          <w:sz w:val="28"/>
          <w:szCs w:val="28"/>
        </w:rPr>
      </w:pPr>
      <w:r w:rsidRPr="00332C1A">
        <w:rPr>
          <w:rFonts w:asciiTheme="majorBidi" w:eastAsia="Times New Roman" w:hAnsiTheme="majorBidi" w:cstheme="majorBidi"/>
          <w:sz w:val="28"/>
          <w:szCs w:val="28"/>
          <w:rtl/>
        </w:rPr>
        <w:t xml:space="preserve">الاختبار الذي يهدف إلى تصحيح المدلول اللفظي لكل بند من بنود </w:t>
      </w:r>
      <w:proofErr w:type="spellStart"/>
      <w:r w:rsidRPr="00332C1A">
        <w:rPr>
          <w:rFonts w:asciiTheme="majorBidi" w:eastAsia="Times New Roman" w:hAnsiTheme="majorBidi" w:cstheme="majorBidi"/>
          <w:sz w:val="28"/>
          <w:szCs w:val="28"/>
          <w:rtl/>
        </w:rPr>
        <w:t>الاستبانة</w:t>
      </w:r>
      <w:proofErr w:type="spellEnd"/>
      <w:r w:rsidRPr="00332C1A">
        <w:rPr>
          <w:rFonts w:asciiTheme="majorBidi" w:eastAsia="Times New Roman" w:hAnsiTheme="majorBidi" w:cstheme="majorBidi"/>
          <w:sz w:val="28"/>
          <w:szCs w:val="28"/>
          <w:rtl/>
        </w:rPr>
        <w:t xml:space="preserve"> وإزالة ما يمكن أن يؤدي إلى غموض أو عدم معرفة المراد منه . ويتم ذلك من خلال عرض </w:t>
      </w:r>
      <w:proofErr w:type="spellStart"/>
      <w:r w:rsidRPr="00332C1A">
        <w:rPr>
          <w:rFonts w:asciiTheme="majorBidi" w:eastAsia="Times New Roman" w:hAnsiTheme="majorBidi" w:cstheme="majorBidi"/>
          <w:sz w:val="28"/>
          <w:szCs w:val="28"/>
          <w:rtl/>
        </w:rPr>
        <w:t>الاستبانة</w:t>
      </w:r>
      <w:proofErr w:type="spellEnd"/>
      <w:r w:rsidRPr="00332C1A">
        <w:rPr>
          <w:rFonts w:asciiTheme="majorBidi" w:eastAsia="Times New Roman" w:hAnsiTheme="majorBidi" w:cstheme="majorBidi"/>
          <w:sz w:val="28"/>
          <w:szCs w:val="28"/>
          <w:rtl/>
        </w:rPr>
        <w:t xml:space="preserve"> على من لهم خبرة علمية في مجال البحث .</w:t>
      </w:r>
      <w:r w:rsidRPr="00332C1A">
        <w:rPr>
          <w:rFonts w:asciiTheme="majorBidi" w:eastAsia="Times New Roman" w:hAnsiTheme="majorBidi" w:cstheme="majorBidi"/>
          <w:sz w:val="28"/>
          <w:szCs w:val="28"/>
          <w:lang w:val="en-GB"/>
        </w:rPr>
        <w:t xml:space="preserve"> </w:t>
      </w:r>
    </w:p>
    <w:p w:rsidR="00BA3C1D" w:rsidRPr="00332C1A" w:rsidRDefault="00BA3C1D" w:rsidP="00BA3C1D">
      <w:pPr>
        <w:numPr>
          <w:ilvl w:val="1"/>
          <w:numId w:val="19"/>
        </w:num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 xml:space="preserve">الاختبار الذي يهدف إلى التأكد من مدى صدق </w:t>
      </w:r>
      <w:proofErr w:type="spellStart"/>
      <w:r w:rsidRPr="00332C1A">
        <w:rPr>
          <w:rFonts w:asciiTheme="majorBidi" w:eastAsia="Times New Roman" w:hAnsiTheme="majorBidi" w:cstheme="majorBidi"/>
          <w:sz w:val="28"/>
          <w:szCs w:val="28"/>
          <w:rtl/>
        </w:rPr>
        <w:t>الاستبانة</w:t>
      </w:r>
      <w:proofErr w:type="spellEnd"/>
      <w:r w:rsidRPr="00332C1A">
        <w:rPr>
          <w:rFonts w:asciiTheme="majorBidi" w:eastAsia="Times New Roman" w:hAnsiTheme="majorBidi" w:cstheme="majorBidi"/>
          <w:sz w:val="28"/>
          <w:szCs w:val="28"/>
          <w:rtl/>
        </w:rPr>
        <w:t xml:space="preserve"> ومكانها ويتم ذلك باختيار عدة أشخاص من مجتمع البحث ثم يطلب منهم إجابة </w:t>
      </w:r>
      <w:proofErr w:type="spellStart"/>
      <w:r w:rsidRPr="00332C1A">
        <w:rPr>
          <w:rFonts w:asciiTheme="majorBidi" w:eastAsia="Times New Roman" w:hAnsiTheme="majorBidi" w:cstheme="majorBidi"/>
          <w:sz w:val="28"/>
          <w:szCs w:val="28"/>
          <w:rtl/>
        </w:rPr>
        <w:t>الاستبانة</w:t>
      </w:r>
      <w:proofErr w:type="spellEnd"/>
      <w:r w:rsidRPr="00332C1A">
        <w:rPr>
          <w:rFonts w:asciiTheme="majorBidi" w:eastAsia="Times New Roman" w:hAnsiTheme="majorBidi" w:cstheme="majorBidi"/>
          <w:sz w:val="28"/>
          <w:szCs w:val="28"/>
          <w:rtl/>
        </w:rPr>
        <w:t xml:space="preserve"> ويقاس في ضوء استجابتهم مدى صدق </w:t>
      </w:r>
      <w:proofErr w:type="spellStart"/>
      <w:r w:rsidRPr="00332C1A">
        <w:rPr>
          <w:rFonts w:asciiTheme="majorBidi" w:eastAsia="Times New Roman" w:hAnsiTheme="majorBidi" w:cstheme="majorBidi"/>
          <w:sz w:val="28"/>
          <w:szCs w:val="28"/>
          <w:rtl/>
        </w:rPr>
        <w:t>الاستبانة</w:t>
      </w:r>
      <w:proofErr w:type="spellEnd"/>
      <w:r w:rsidRPr="00332C1A">
        <w:rPr>
          <w:rFonts w:asciiTheme="majorBidi" w:eastAsia="Times New Roman" w:hAnsiTheme="majorBidi" w:cstheme="majorBidi"/>
          <w:sz w:val="28"/>
          <w:szCs w:val="28"/>
          <w:rtl/>
        </w:rPr>
        <w:t xml:space="preserve"> وثباتها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lang w:val="en-GB"/>
        </w:rPr>
        <w:t xml:space="preserve"> </w:t>
      </w:r>
    </w:p>
    <w:p w:rsidR="00BA3C1D" w:rsidRDefault="00BA3C1D" w:rsidP="00BA3C1D">
      <w:pPr>
        <w:numPr>
          <w:ilvl w:val="1"/>
          <w:numId w:val="19"/>
        </w:numPr>
        <w:spacing w:after="0" w:line="240" w:lineRule="auto"/>
        <w:jc w:val="both"/>
        <w:rPr>
          <w:rFonts w:asciiTheme="majorBidi" w:eastAsia="Times New Roman" w:hAnsiTheme="majorBidi" w:cstheme="majorBidi"/>
          <w:sz w:val="28"/>
          <w:szCs w:val="28"/>
        </w:rPr>
      </w:pPr>
      <w:r w:rsidRPr="00332C1A">
        <w:rPr>
          <w:rFonts w:asciiTheme="majorBidi" w:eastAsia="Times New Roman" w:hAnsiTheme="majorBidi" w:cstheme="majorBidi"/>
          <w:sz w:val="28"/>
          <w:szCs w:val="28"/>
          <w:rtl/>
        </w:rPr>
        <w:t xml:space="preserve">الاختبار الذي يهدف إلى التأكد من مدى جًدية المجيب في إجابته </w:t>
      </w:r>
      <w:proofErr w:type="spellStart"/>
      <w:r w:rsidRPr="00332C1A">
        <w:rPr>
          <w:rFonts w:asciiTheme="majorBidi" w:eastAsia="Times New Roman" w:hAnsiTheme="majorBidi" w:cstheme="majorBidi"/>
          <w:sz w:val="28"/>
          <w:szCs w:val="28"/>
          <w:rtl/>
        </w:rPr>
        <w:t>للإستبانة</w:t>
      </w:r>
      <w:proofErr w:type="spellEnd"/>
      <w:r w:rsidRPr="00332C1A">
        <w:rPr>
          <w:rFonts w:asciiTheme="majorBidi" w:eastAsia="Times New Roman" w:hAnsiTheme="majorBidi" w:cstheme="majorBidi"/>
          <w:sz w:val="28"/>
          <w:szCs w:val="28"/>
          <w:rtl/>
        </w:rPr>
        <w:t xml:space="preserve">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وذلك من خلال تنويع صياغة سؤال أو أكثر ذي مدلول واحد ليتبين له من خلال مقارنة الاجابة مدى جديتها . </w:t>
      </w:r>
    </w:p>
    <w:p w:rsidR="00BA3C1D" w:rsidRPr="00332C1A" w:rsidRDefault="00BA3C1D" w:rsidP="00BA3C1D">
      <w:pPr>
        <w:spacing w:after="0" w:line="240" w:lineRule="auto"/>
        <w:ind w:left="1440"/>
        <w:jc w:val="both"/>
        <w:rPr>
          <w:rFonts w:asciiTheme="majorBidi" w:eastAsia="Times New Roman" w:hAnsiTheme="majorBidi" w:cstheme="majorBidi"/>
          <w:sz w:val="28"/>
          <w:szCs w:val="28"/>
          <w:rtl/>
        </w:rPr>
      </w:pPr>
    </w:p>
    <w:p w:rsidR="00BA3C1D" w:rsidRPr="00332C1A" w:rsidRDefault="00BA3C1D" w:rsidP="00BA3C1D">
      <w:pPr>
        <w:spacing w:after="0" w:line="240" w:lineRule="auto"/>
        <w:jc w:val="both"/>
        <w:rPr>
          <w:rFonts w:asciiTheme="majorBidi" w:eastAsia="Times New Roman" w:hAnsiTheme="majorBidi" w:cstheme="majorBidi"/>
          <w:color w:val="00B050"/>
          <w:sz w:val="28"/>
          <w:szCs w:val="28"/>
        </w:rPr>
      </w:pPr>
      <w:r w:rsidRPr="00332C1A">
        <w:rPr>
          <w:rFonts w:asciiTheme="majorBidi" w:eastAsia="Times New Roman" w:hAnsiTheme="majorBidi" w:cstheme="majorBidi"/>
          <w:color w:val="00B050"/>
          <w:sz w:val="28"/>
          <w:szCs w:val="28"/>
          <w:rtl/>
        </w:rPr>
        <w:t>ثامناً : كتابة تعليمات الإجابة :</w:t>
      </w:r>
      <w:r w:rsidRPr="00332C1A">
        <w:rPr>
          <w:rFonts w:asciiTheme="majorBidi" w:eastAsia="Times New Roman" w:hAnsiTheme="majorBidi" w:cstheme="majorBidi"/>
          <w:color w:val="00B050"/>
          <w:sz w:val="28"/>
          <w:szCs w:val="28"/>
          <w:lang w:val="en-GB"/>
        </w:rPr>
        <w:t xml:space="preserve"> </w:t>
      </w:r>
    </w:p>
    <w:p w:rsidR="00BA3C1D" w:rsidRDefault="00BA3C1D" w:rsidP="00BA3C1D">
      <w:p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ab/>
      </w:r>
      <w:proofErr w:type="spellStart"/>
      <w:r w:rsidRPr="00332C1A">
        <w:rPr>
          <w:rFonts w:asciiTheme="majorBidi" w:eastAsia="Times New Roman" w:hAnsiTheme="majorBidi" w:cstheme="majorBidi"/>
          <w:sz w:val="28"/>
          <w:szCs w:val="28"/>
          <w:rtl/>
        </w:rPr>
        <w:t>بالاضافة</w:t>
      </w:r>
      <w:proofErr w:type="spellEnd"/>
      <w:r w:rsidRPr="00332C1A">
        <w:rPr>
          <w:rFonts w:asciiTheme="majorBidi" w:eastAsia="Times New Roman" w:hAnsiTheme="majorBidi" w:cstheme="majorBidi"/>
          <w:sz w:val="28"/>
          <w:szCs w:val="28"/>
          <w:rtl/>
        </w:rPr>
        <w:t xml:space="preserve"> إلى </w:t>
      </w:r>
      <w:proofErr w:type="spellStart"/>
      <w:r w:rsidRPr="00332C1A">
        <w:rPr>
          <w:rFonts w:asciiTheme="majorBidi" w:eastAsia="Times New Roman" w:hAnsiTheme="majorBidi" w:cstheme="majorBidi"/>
          <w:sz w:val="28"/>
          <w:szCs w:val="28"/>
          <w:rtl/>
        </w:rPr>
        <w:t>الإعتناء</w:t>
      </w:r>
      <w:proofErr w:type="spellEnd"/>
      <w:r w:rsidRPr="00332C1A">
        <w:rPr>
          <w:rFonts w:asciiTheme="majorBidi" w:eastAsia="Times New Roman" w:hAnsiTheme="majorBidi" w:cstheme="majorBidi"/>
          <w:sz w:val="28"/>
          <w:szCs w:val="28"/>
          <w:rtl/>
        </w:rPr>
        <w:t xml:space="preserve"> بمحتوى وشكل </w:t>
      </w:r>
      <w:proofErr w:type="spellStart"/>
      <w:r w:rsidRPr="00332C1A">
        <w:rPr>
          <w:rFonts w:asciiTheme="majorBidi" w:eastAsia="Times New Roman" w:hAnsiTheme="majorBidi" w:cstheme="majorBidi"/>
          <w:sz w:val="28"/>
          <w:szCs w:val="28"/>
          <w:rtl/>
        </w:rPr>
        <w:t>الاستبانة</w:t>
      </w:r>
      <w:proofErr w:type="spellEnd"/>
      <w:r w:rsidRPr="00332C1A">
        <w:rPr>
          <w:rFonts w:asciiTheme="majorBidi" w:eastAsia="Times New Roman" w:hAnsiTheme="majorBidi" w:cstheme="majorBidi"/>
          <w:sz w:val="28"/>
          <w:szCs w:val="28"/>
          <w:rtl/>
        </w:rPr>
        <w:t xml:space="preserve"> لا بد من تزويد المجيب بتعليمات واضحة للإجابة على بنود هذه </w:t>
      </w:r>
      <w:proofErr w:type="spellStart"/>
      <w:r w:rsidRPr="00332C1A">
        <w:rPr>
          <w:rFonts w:asciiTheme="majorBidi" w:eastAsia="Times New Roman" w:hAnsiTheme="majorBidi" w:cstheme="majorBidi"/>
          <w:sz w:val="28"/>
          <w:szCs w:val="28"/>
          <w:rtl/>
        </w:rPr>
        <w:t>الاستبانة</w:t>
      </w:r>
      <w:proofErr w:type="spellEnd"/>
      <w:r w:rsidRPr="00332C1A">
        <w:rPr>
          <w:rFonts w:asciiTheme="majorBidi" w:eastAsia="Times New Roman" w:hAnsiTheme="majorBidi" w:cstheme="majorBidi"/>
          <w:sz w:val="28"/>
          <w:szCs w:val="28"/>
          <w:rtl/>
        </w:rPr>
        <w:t xml:space="preserve">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تكون على شكل رسالة مصاحبة يوضح فيها المشكلة قيد الدراسة </w:t>
      </w:r>
      <w:proofErr w:type="spellStart"/>
      <w:r w:rsidRPr="00332C1A">
        <w:rPr>
          <w:rFonts w:asciiTheme="majorBidi" w:eastAsia="Times New Roman" w:hAnsiTheme="majorBidi" w:cstheme="majorBidi"/>
          <w:sz w:val="28"/>
          <w:szCs w:val="28"/>
          <w:rtl/>
        </w:rPr>
        <w:t>بإختصار</w:t>
      </w:r>
      <w:proofErr w:type="spellEnd"/>
      <w:r w:rsidRPr="00332C1A">
        <w:rPr>
          <w:rFonts w:asciiTheme="majorBidi" w:eastAsia="Times New Roman" w:hAnsiTheme="majorBidi" w:cstheme="majorBidi"/>
          <w:sz w:val="28"/>
          <w:szCs w:val="28"/>
          <w:rtl/>
        </w:rPr>
        <w:t xml:space="preserve">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والهدف من بحثها .  ومدى أهمية مشاركة المجيب في تحقيق ذلك الهدف .</w:t>
      </w:r>
    </w:p>
    <w:p w:rsidR="00BA3C1D" w:rsidRPr="00332C1A" w:rsidRDefault="00BA3C1D" w:rsidP="00BA3C1D">
      <w:pPr>
        <w:spacing w:after="0" w:line="240" w:lineRule="auto"/>
        <w:jc w:val="both"/>
        <w:rPr>
          <w:rFonts w:asciiTheme="majorBidi" w:eastAsia="Times New Roman" w:hAnsiTheme="majorBidi" w:cstheme="majorBidi"/>
          <w:sz w:val="28"/>
          <w:szCs w:val="28"/>
        </w:rPr>
      </w:pPr>
    </w:p>
    <w:p w:rsidR="00BA3C1D" w:rsidRPr="00332C1A" w:rsidRDefault="00BA3C1D" w:rsidP="00BA3C1D">
      <w:pPr>
        <w:spacing w:after="0" w:line="240" w:lineRule="auto"/>
        <w:jc w:val="both"/>
        <w:rPr>
          <w:rFonts w:asciiTheme="majorBidi" w:hAnsiTheme="majorBidi" w:cstheme="majorBidi"/>
          <w:color w:val="00B050"/>
          <w:sz w:val="28"/>
          <w:szCs w:val="28"/>
        </w:rPr>
      </w:pPr>
      <w:r w:rsidRPr="00332C1A">
        <w:rPr>
          <w:rFonts w:asciiTheme="majorBidi" w:eastAsia="Times New Roman" w:hAnsiTheme="majorBidi" w:cstheme="majorBidi"/>
          <w:sz w:val="28"/>
          <w:szCs w:val="28"/>
          <w:lang w:val="en-GB"/>
        </w:rPr>
        <w:t xml:space="preserve"> </w:t>
      </w:r>
      <w:r w:rsidRPr="00332C1A">
        <w:rPr>
          <w:rFonts w:asciiTheme="majorBidi" w:eastAsia="Times New Roman" w:hAnsiTheme="majorBidi" w:cstheme="majorBidi"/>
          <w:color w:val="00B050"/>
          <w:sz w:val="28"/>
          <w:szCs w:val="28"/>
          <w:rtl/>
        </w:rPr>
        <w:t xml:space="preserve">تاسعاً </w:t>
      </w:r>
      <w:proofErr w:type="spellStart"/>
      <w:r w:rsidRPr="00332C1A">
        <w:rPr>
          <w:rFonts w:asciiTheme="majorBidi" w:eastAsia="Times New Roman" w:hAnsiTheme="majorBidi" w:cstheme="majorBidi"/>
          <w:color w:val="00B050"/>
          <w:sz w:val="28"/>
          <w:szCs w:val="28"/>
          <w:rtl/>
        </w:rPr>
        <w:t>:</w:t>
      </w:r>
      <w:proofErr w:type="spellEnd"/>
      <w:r w:rsidRPr="00332C1A">
        <w:rPr>
          <w:rFonts w:asciiTheme="majorBidi" w:eastAsia="Times New Roman" w:hAnsiTheme="majorBidi" w:cstheme="majorBidi"/>
          <w:color w:val="00B050"/>
          <w:sz w:val="28"/>
          <w:szCs w:val="28"/>
          <w:rtl/>
        </w:rPr>
        <w:t xml:space="preserve"> توزيع </w:t>
      </w:r>
      <w:proofErr w:type="spellStart"/>
      <w:r w:rsidRPr="00332C1A">
        <w:rPr>
          <w:rFonts w:asciiTheme="majorBidi" w:eastAsia="Times New Roman" w:hAnsiTheme="majorBidi" w:cstheme="majorBidi"/>
          <w:color w:val="00B050"/>
          <w:sz w:val="28"/>
          <w:szCs w:val="28"/>
          <w:rtl/>
        </w:rPr>
        <w:t>الاستبانة</w:t>
      </w:r>
      <w:proofErr w:type="spellEnd"/>
      <w:r w:rsidRPr="00332C1A">
        <w:rPr>
          <w:rFonts w:asciiTheme="majorBidi" w:eastAsia="Times New Roman" w:hAnsiTheme="majorBidi" w:cstheme="majorBidi"/>
          <w:color w:val="00B050"/>
          <w:sz w:val="28"/>
          <w:szCs w:val="28"/>
          <w:rtl/>
        </w:rPr>
        <w:t xml:space="preserve"> ومتابعتها </w:t>
      </w:r>
      <w:proofErr w:type="spellStart"/>
      <w:r w:rsidRPr="00332C1A">
        <w:rPr>
          <w:rFonts w:asciiTheme="majorBidi" w:eastAsia="Times New Roman" w:hAnsiTheme="majorBidi" w:cstheme="majorBidi"/>
          <w:color w:val="00B050"/>
          <w:sz w:val="28"/>
          <w:szCs w:val="28"/>
          <w:rtl/>
        </w:rPr>
        <w:t>:</w:t>
      </w:r>
      <w:proofErr w:type="spellEnd"/>
      <w:r w:rsidRPr="00332C1A">
        <w:rPr>
          <w:rFonts w:asciiTheme="majorBidi" w:eastAsia="Times New Roman" w:hAnsiTheme="majorBidi" w:cstheme="majorBidi"/>
          <w:color w:val="00B050"/>
          <w:sz w:val="28"/>
          <w:szCs w:val="28"/>
          <w:lang w:val="en-GB"/>
        </w:rPr>
        <w:t xml:space="preserve"> </w:t>
      </w:r>
    </w:p>
    <w:p w:rsidR="00BA3C1D" w:rsidRPr="00332C1A" w:rsidRDefault="00BA3C1D" w:rsidP="00BA3C1D">
      <w:p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ab/>
        <w:t xml:space="preserve">بعد أن يقوم الباحث ببناء </w:t>
      </w:r>
      <w:proofErr w:type="spellStart"/>
      <w:r w:rsidRPr="00332C1A">
        <w:rPr>
          <w:rFonts w:asciiTheme="majorBidi" w:eastAsia="Times New Roman" w:hAnsiTheme="majorBidi" w:cstheme="majorBidi"/>
          <w:sz w:val="28"/>
          <w:szCs w:val="28"/>
          <w:rtl/>
        </w:rPr>
        <w:t>الإستبانة</w:t>
      </w:r>
      <w:proofErr w:type="spellEnd"/>
      <w:r w:rsidRPr="00332C1A">
        <w:rPr>
          <w:rFonts w:asciiTheme="majorBidi" w:eastAsia="Times New Roman" w:hAnsiTheme="majorBidi" w:cstheme="majorBidi"/>
          <w:sz w:val="28"/>
          <w:szCs w:val="28"/>
          <w:rtl/>
        </w:rPr>
        <w:t xml:space="preserve"> واختبارها من حيث سلامة المدلول اللفظي لبنودها وصحة معناها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وحساب معامل صدقها وثباتها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يتعين عليه اختيار الطريقة المناسبة التي سيستخدمها للتوزيع ومنها :</w:t>
      </w:r>
      <w:r w:rsidRPr="00332C1A">
        <w:rPr>
          <w:rFonts w:asciiTheme="majorBidi" w:eastAsia="Times New Roman" w:hAnsiTheme="majorBidi" w:cstheme="majorBidi"/>
          <w:sz w:val="28"/>
          <w:szCs w:val="28"/>
          <w:lang w:val="en-GB"/>
        </w:rPr>
        <w:t xml:space="preserve"> </w:t>
      </w:r>
    </w:p>
    <w:p w:rsidR="00BA3C1D" w:rsidRPr="00332C1A" w:rsidRDefault="00BA3C1D" w:rsidP="00BA3C1D">
      <w:pPr>
        <w:numPr>
          <w:ilvl w:val="1"/>
          <w:numId w:val="20"/>
        </w:num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 xml:space="preserve">التوزيع </w:t>
      </w:r>
      <w:proofErr w:type="spellStart"/>
      <w:r w:rsidRPr="00332C1A">
        <w:rPr>
          <w:rFonts w:asciiTheme="majorBidi" w:eastAsia="Times New Roman" w:hAnsiTheme="majorBidi" w:cstheme="majorBidi"/>
          <w:sz w:val="28"/>
          <w:szCs w:val="28"/>
          <w:rtl/>
        </w:rPr>
        <w:t>المباشر:</w:t>
      </w:r>
      <w:proofErr w:type="spellEnd"/>
      <w:r w:rsidRPr="00332C1A">
        <w:rPr>
          <w:rFonts w:asciiTheme="majorBidi" w:eastAsia="Times New Roman" w:hAnsiTheme="majorBidi" w:cstheme="majorBidi"/>
          <w:sz w:val="28"/>
          <w:szCs w:val="28"/>
          <w:rtl/>
        </w:rPr>
        <w:t xml:space="preserve"> وهو أن يقوم الباحث بنفس أو من يمثله بتسليم </w:t>
      </w:r>
      <w:proofErr w:type="spellStart"/>
      <w:r w:rsidRPr="00332C1A">
        <w:rPr>
          <w:rFonts w:asciiTheme="majorBidi" w:eastAsia="Times New Roman" w:hAnsiTheme="majorBidi" w:cstheme="majorBidi"/>
          <w:sz w:val="28"/>
          <w:szCs w:val="28"/>
          <w:rtl/>
        </w:rPr>
        <w:t>الاستبانة</w:t>
      </w:r>
      <w:proofErr w:type="spellEnd"/>
      <w:r w:rsidRPr="00332C1A">
        <w:rPr>
          <w:rFonts w:asciiTheme="majorBidi" w:eastAsia="Times New Roman" w:hAnsiTheme="majorBidi" w:cstheme="majorBidi"/>
          <w:sz w:val="28"/>
          <w:szCs w:val="28"/>
          <w:rtl/>
        </w:rPr>
        <w:t xml:space="preserve"> لأفراد العينة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lang w:val="en-GB"/>
        </w:rPr>
        <w:t xml:space="preserve"> </w:t>
      </w:r>
    </w:p>
    <w:p w:rsidR="00BA3C1D" w:rsidRDefault="00BA3C1D" w:rsidP="00BA3C1D">
      <w:pPr>
        <w:numPr>
          <w:ilvl w:val="1"/>
          <w:numId w:val="20"/>
        </w:numPr>
        <w:spacing w:after="0" w:line="240" w:lineRule="auto"/>
        <w:jc w:val="both"/>
        <w:rPr>
          <w:rFonts w:asciiTheme="majorBidi" w:eastAsia="Times New Roman" w:hAnsiTheme="majorBidi" w:cstheme="majorBidi"/>
          <w:sz w:val="28"/>
          <w:szCs w:val="28"/>
        </w:rPr>
      </w:pPr>
      <w:r w:rsidRPr="00332C1A">
        <w:rPr>
          <w:rFonts w:asciiTheme="majorBidi" w:eastAsia="Times New Roman" w:hAnsiTheme="majorBidi" w:cstheme="majorBidi"/>
          <w:sz w:val="28"/>
          <w:szCs w:val="28"/>
          <w:rtl/>
        </w:rPr>
        <w:t xml:space="preserve">التوزيع غير </w:t>
      </w:r>
      <w:proofErr w:type="spellStart"/>
      <w:r w:rsidRPr="00332C1A">
        <w:rPr>
          <w:rFonts w:asciiTheme="majorBidi" w:eastAsia="Times New Roman" w:hAnsiTheme="majorBidi" w:cstheme="majorBidi"/>
          <w:sz w:val="28"/>
          <w:szCs w:val="28"/>
          <w:rtl/>
        </w:rPr>
        <w:t>المباشر:</w:t>
      </w:r>
      <w:proofErr w:type="spellEnd"/>
      <w:r w:rsidRPr="00332C1A">
        <w:rPr>
          <w:rFonts w:asciiTheme="majorBidi" w:eastAsia="Times New Roman" w:hAnsiTheme="majorBidi" w:cstheme="majorBidi"/>
          <w:sz w:val="28"/>
          <w:szCs w:val="28"/>
          <w:rtl/>
        </w:rPr>
        <w:t xml:space="preserve"> وفيها يقوم الباحث بإرسال </w:t>
      </w:r>
      <w:proofErr w:type="spellStart"/>
      <w:r w:rsidRPr="00332C1A">
        <w:rPr>
          <w:rFonts w:asciiTheme="majorBidi" w:eastAsia="Times New Roman" w:hAnsiTheme="majorBidi" w:cstheme="majorBidi"/>
          <w:sz w:val="28"/>
          <w:szCs w:val="28"/>
          <w:rtl/>
        </w:rPr>
        <w:t>الإستبانة</w:t>
      </w:r>
      <w:proofErr w:type="spellEnd"/>
      <w:r w:rsidRPr="00332C1A">
        <w:rPr>
          <w:rFonts w:asciiTheme="majorBidi" w:eastAsia="Times New Roman" w:hAnsiTheme="majorBidi" w:cstheme="majorBidi"/>
          <w:sz w:val="28"/>
          <w:szCs w:val="28"/>
          <w:rtl/>
        </w:rPr>
        <w:t xml:space="preserve"> عبر البريد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lang w:val="en-GB"/>
        </w:rPr>
        <w:t xml:space="preserve"> </w:t>
      </w:r>
    </w:p>
    <w:p w:rsidR="00BA3C1D" w:rsidRPr="00332C1A" w:rsidRDefault="00BA3C1D" w:rsidP="00BA3C1D">
      <w:pPr>
        <w:spacing w:after="0" w:line="240" w:lineRule="auto"/>
        <w:ind w:left="1440"/>
        <w:jc w:val="both"/>
        <w:rPr>
          <w:rFonts w:asciiTheme="majorBidi" w:eastAsia="Times New Roman" w:hAnsiTheme="majorBidi" w:cstheme="majorBidi"/>
          <w:sz w:val="28"/>
          <w:szCs w:val="28"/>
          <w:rtl/>
        </w:rPr>
      </w:pPr>
    </w:p>
    <w:p w:rsidR="00BA3C1D" w:rsidRDefault="00BA3C1D" w:rsidP="00BA3C1D">
      <w:p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 xml:space="preserve">إن التوزيع </w:t>
      </w:r>
      <w:proofErr w:type="spellStart"/>
      <w:r w:rsidRPr="00332C1A">
        <w:rPr>
          <w:rFonts w:asciiTheme="majorBidi" w:eastAsia="Times New Roman" w:hAnsiTheme="majorBidi" w:cstheme="majorBidi"/>
          <w:sz w:val="28"/>
          <w:szCs w:val="28"/>
          <w:rtl/>
        </w:rPr>
        <w:t>بكلا</w:t>
      </w:r>
      <w:proofErr w:type="spellEnd"/>
      <w:r w:rsidRPr="00332C1A">
        <w:rPr>
          <w:rFonts w:asciiTheme="majorBidi" w:eastAsia="Times New Roman" w:hAnsiTheme="majorBidi" w:cstheme="majorBidi"/>
          <w:sz w:val="28"/>
          <w:szCs w:val="28"/>
          <w:rtl/>
        </w:rPr>
        <w:t xml:space="preserve"> الطريقتين يحتاج إلى متابعة حثيثة من قبل </w:t>
      </w:r>
      <w:proofErr w:type="spellStart"/>
      <w:r w:rsidRPr="00332C1A">
        <w:rPr>
          <w:rFonts w:asciiTheme="majorBidi" w:eastAsia="Times New Roman" w:hAnsiTheme="majorBidi" w:cstheme="majorBidi"/>
          <w:sz w:val="28"/>
          <w:szCs w:val="28"/>
          <w:rtl/>
        </w:rPr>
        <w:t>الباحث،</w:t>
      </w:r>
      <w:proofErr w:type="spellEnd"/>
      <w:r w:rsidRPr="00332C1A">
        <w:rPr>
          <w:rFonts w:asciiTheme="majorBidi" w:eastAsia="Times New Roman" w:hAnsiTheme="majorBidi" w:cstheme="majorBidi"/>
          <w:sz w:val="28"/>
          <w:szCs w:val="28"/>
          <w:rtl/>
        </w:rPr>
        <w:t xml:space="preserve"> وذلك لتدني نسبة المستجيبين والتي تعتبر من أهم العقبات التي تقف في طريق الباحثين عند استخدامهم </w:t>
      </w:r>
      <w:proofErr w:type="spellStart"/>
      <w:r w:rsidRPr="00332C1A">
        <w:rPr>
          <w:rFonts w:asciiTheme="majorBidi" w:eastAsia="Times New Roman" w:hAnsiTheme="majorBidi" w:cstheme="majorBidi"/>
          <w:sz w:val="28"/>
          <w:szCs w:val="28"/>
          <w:rtl/>
        </w:rPr>
        <w:t>للإستبانة</w:t>
      </w:r>
      <w:proofErr w:type="spellEnd"/>
      <w:r w:rsidRPr="00332C1A">
        <w:rPr>
          <w:rFonts w:asciiTheme="majorBidi" w:eastAsia="Times New Roman" w:hAnsiTheme="majorBidi" w:cstheme="majorBidi"/>
          <w:sz w:val="28"/>
          <w:szCs w:val="28"/>
          <w:rtl/>
        </w:rPr>
        <w:t xml:space="preserve"> كوسيلة لجمع البيانات</w:t>
      </w:r>
      <w:r w:rsidRPr="00332C1A">
        <w:rPr>
          <w:rFonts w:asciiTheme="majorBidi" w:eastAsia="Times New Roman" w:hAnsiTheme="majorBidi" w:cstheme="majorBidi"/>
          <w:sz w:val="28"/>
          <w:szCs w:val="28"/>
          <w:lang w:val="en-GB"/>
        </w:rPr>
        <w:t xml:space="preserve"> </w:t>
      </w:r>
    </w:p>
    <w:p w:rsidR="00BA3C1D" w:rsidRPr="00332C1A" w:rsidRDefault="00BA3C1D" w:rsidP="00BA3C1D">
      <w:pPr>
        <w:spacing w:after="0" w:line="240" w:lineRule="auto"/>
        <w:jc w:val="both"/>
        <w:rPr>
          <w:rFonts w:asciiTheme="majorBidi" w:eastAsia="Times New Roman" w:hAnsiTheme="majorBidi" w:cstheme="majorBidi"/>
          <w:sz w:val="28"/>
          <w:szCs w:val="28"/>
        </w:rPr>
      </w:pPr>
    </w:p>
    <w:p w:rsidR="00BA3C1D" w:rsidRPr="00332C1A" w:rsidRDefault="00BA3C1D" w:rsidP="00BA3C1D">
      <w:pPr>
        <w:spacing w:after="0" w:line="240" w:lineRule="auto"/>
        <w:jc w:val="both"/>
        <w:rPr>
          <w:rFonts w:asciiTheme="majorBidi" w:eastAsia="Times New Roman" w:hAnsiTheme="majorBidi" w:cstheme="majorBidi"/>
          <w:color w:val="00B050"/>
          <w:sz w:val="28"/>
          <w:szCs w:val="28"/>
        </w:rPr>
      </w:pPr>
      <w:r w:rsidRPr="00332C1A">
        <w:rPr>
          <w:rFonts w:asciiTheme="majorBidi" w:eastAsia="Times New Roman" w:hAnsiTheme="majorBidi" w:cstheme="majorBidi"/>
          <w:color w:val="00B050"/>
          <w:sz w:val="28"/>
          <w:szCs w:val="28"/>
          <w:rtl/>
        </w:rPr>
        <w:t xml:space="preserve">عاشراً : تبويب وترميز بيانات </w:t>
      </w:r>
      <w:proofErr w:type="spellStart"/>
      <w:r w:rsidRPr="00332C1A">
        <w:rPr>
          <w:rFonts w:asciiTheme="majorBidi" w:eastAsia="Times New Roman" w:hAnsiTheme="majorBidi" w:cstheme="majorBidi"/>
          <w:color w:val="00B050"/>
          <w:sz w:val="28"/>
          <w:szCs w:val="28"/>
          <w:rtl/>
        </w:rPr>
        <w:t>الإستبانة</w:t>
      </w:r>
      <w:proofErr w:type="spellEnd"/>
      <w:r w:rsidRPr="00332C1A">
        <w:rPr>
          <w:rFonts w:asciiTheme="majorBidi" w:eastAsia="Times New Roman" w:hAnsiTheme="majorBidi" w:cstheme="majorBidi"/>
          <w:color w:val="00B050"/>
          <w:sz w:val="28"/>
          <w:szCs w:val="28"/>
          <w:rtl/>
        </w:rPr>
        <w:t xml:space="preserve"> بالطريقة المناسبة </w:t>
      </w:r>
      <w:proofErr w:type="spellStart"/>
      <w:r w:rsidRPr="00332C1A">
        <w:rPr>
          <w:rFonts w:asciiTheme="majorBidi" w:eastAsia="Times New Roman" w:hAnsiTheme="majorBidi" w:cstheme="majorBidi"/>
          <w:color w:val="00B050"/>
          <w:sz w:val="28"/>
          <w:szCs w:val="28"/>
          <w:rtl/>
        </w:rPr>
        <w:t>:</w:t>
      </w:r>
      <w:proofErr w:type="spellEnd"/>
      <w:r w:rsidRPr="00332C1A">
        <w:rPr>
          <w:rFonts w:asciiTheme="majorBidi" w:eastAsia="Times New Roman" w:hAnsiTheme="majorBidi" w:cstheme="majorBidi"/>
          <w:color w:val="00B050"/>
          <w:sz w:val="28"/>
          <w:szCs w:val="28"/>
          <w:lang w:val="en-GB"/>
        </w:rPr>
        <w:t xml:space="preserve"> </w:t>
      </w:r>
    </w:p>
    <w:p w:rsidR="00BA3C1D" w:rsidRPr="00332C1A" w:rsidRDefault="00BA3C1D" w:rsidP="00BA3C1D">
      <w:p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ab/>
        <w:t xml:space="preserve">بعد أن يتم جمع المعلومات من خلال </w:t>
      </w:r>
      <w:proofErr w:type="spellStart"/>
      <w:r w:rsidRPr="00332C1A">
        <w:rPr>
          <w:rFonts w:asciiTheme="majorBidi" w:eastAsia="Times New Roman" w:hAnsiTheme="majorBidi" w:cstheme="majorBidi"/>
          <w:sz w:val="28"/>
          <w:szCs w:val="28"/>
          <w:rtl/>
        </w:rPr>
        <w:t>الإستبانة</w:t>
      </w:r>
      <w:proofErr w:type="spellEnd"/>
      <w:r w:rsidRPr="00332C1A">
        <w:rPr>
          <w:rFonts w:asciiTheme="majorBidi" w:eastAsia="Times New Roman" w:hAnsiTheme="majorBidi" w:cstheme="majorBidi"/>
          <w:sz w:val="28"/>
          <w:szCs w:val="28"/>
          <w:rtl/>
        </w:rPr>
        <w:t xml:space="preserve"> يقوم بمراجعتها وذلك بهدف استبعاد </w:t>
      </w:r>
      <w:proofErr w:type="spellStart"/>
      <w:r w:rsidRPr="00332C1A">
        <w:rPr>
          <w:rFonts w:asciiTheme="majorBidi" w:eastAsia="Times New Roman" w:hAnsiTheme="majorBidi" w:cstheme="majorBidi"/>
          <w:sz w:val="28"/>
          <w:szCs w:val="28"/>
          <w:rtl/>
        </w:rPr>
        <w:t>الإستمارات</w:t>
      </w:r>
      <w:proofErr w:type="spellEnd"/>
      <w:r w:rsidRPr="00332C1A">
        <w:rPr>
          <w:rFonts w:asciiTheme="majorBidi" w:eastAsia="Times New Roman" w:hAnsiTheme="majorBidi" w:cstheme="majorBidi"/>
          <w:sz w:val="28"/>
          <w:szCs w:val="28"/>
          <w:rtl/>
        </w:rPr>
        <w:t xml:space="preserve"> التي لم يجب عليها </w:t>
      </w:r>
      <w:proofErr w:type="spellStart"/>
      <w:r w:rsidRPr="00332C1A">
        <w:rPr>
          <w:rFonts w:asciiTheme="majorBidi" w:eastAsia="Times New Roman" w:hAnsiTheme="majorBidi" w:cstheme="majorBidi"/>
          <w:sz w:val="28"/>
          <w:szCs w:val="28"/>
          <w:rtl/>
        </w:rPr>
        <w:t>أولاً،</w:t>
      </w:r>
      <w:proofErr w:type="spellEnd"/>
      <w:r w:rsidRPr="00332C1A">
        <w:rPr>
          <w:rFonts w:asciiTheme="majorBidi" w:eastAsia="Times New Roman" w:hAnsiTheme="majorBidi" w:cstheme="majorBidi"/>
          <w:sz w:val="28"/>
          <w:szCs w:val="28"/>
          <w:rtl/>
        </w:rPr>
        <w:t xml:space="preserve"> ثم التأكد من مدى جدية المجيب في إجابته من خلال مراجعة البنود التي وضعت لقياس هذا </w:t>
      </w:r>
      <w:proofErr w:type="spellStart"/>
      <w:r w:rsidRPr="00332C1A">
        <w:rPr>
          <w:rFonts w:asciiTheme="majorBidi" w:eastAsia="Times New Roman" w:hAnsiTheme="majorBidi" w:cstheme="majorBidi"/>
          <w:sz w:val="28"/>
          <w:szCs w:val="28"/>
          <w:rtl/>
        </w:rPr>
        <w:t>الأمر،</w:t>
      </w:r>
      <w:proofErr w:type="spellEnd"/>
      <w:r w:rsidRPr="00332C1A">
        <w:rPr>
          <w:rFonts w:asciiTheme="majorBidi" w:eastAsia="Times New Roman" w:hAnsiTheme="majorBidi" w:cstheme="majorBidi"/>
          <w:sz w:val="28"/>
          <w:szCs w:val="28"/>
          <w:rtl/>
        </w:rPr>
        <w:t xml:space="preserve"> ومن ثم يبدأ عملية التبويب من خلال الآتي:</w:t>
      </w:r>
      <w:r w:rsidRPr="00332C1A">
        <w:rPr>
          <w:rFonts w:asciiTheme="majorBidi" w:eastAsia="Times New Roman" w:hAnsiTheme="majorBidi" w:cstheme="majorBidi"/>
          <w:sz w:val="28"/>
          <w:szCs w:val="28"/>
          <w:lang w:val="en-GB"/>
        </w:rPr>
        <w:t xml:space="preserve"> </w:t>
      </w:r>
    </w:p>
    <w:p w:rsidR="00BA3C1D" w:rsidRPr="00332C1A" w:rsidRDefault="00BA3C1D" w:rsidP="00BA3C1D">
      <w:pPr>
        <w:numPr>
          <w:ilvl w:val="1"/>
          <w:numId w:val="21"/>
        </w:num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 xml:space="preserve">وضع رقم لكل </w:t>
      </w:r>
      <w:proofErr w:type="spellStart"/>
      <w:r w:rsidRPr="00332C1A">
        <w:rPr>
          <w:rFonts w:asciiTheme="majorBidi" w:eastAsia="Times New Roman" w:hAnsiTheme="majorBidi" w:cstheme="majorBidi"/>
          <w:sz w:val="28"/>
          <w:szCs w:val="28"/>
          <w:rtl/>
        </w:rPr>
        <w:t>إستبانة</w:t>
      </w:r>
      <w:proofErr w:type="spellEnd"/>
      <w:r w:rsidRPr="00332C1A">
        <w:rPr>
          <w:rFonts w:asciiTheme="majorBidi" w:eastAsia="Times New Roman" w:hAnsiTheme="majorBidi" w:cstheme="majorBidi"/>
          <w:sz w:val="28"/>
          <w:szCs w:val="28"/>
          <w:rtl/>
        </w:rPr>
        <w:t xml:space="preserve"> .</w:t>
      </w:r>
      <w:r w:rsidRPr="00332C1A">
        <w:rPr>
          <w:rFonts w:asciiTheme="majorBidi" w:eastAsia="Times New Roman" w:hAnsiTheme="majorBidi" w:cstheme="majorBidi"/>
          <w:sz w:val="28"/>
          <w:szCs w:val="28"/>
          <w:lang w:val="en-GB"/>
        </w:rPr>
        <w:t xml:space="preserve"> </w:t>
      </w:r>
    </w:p>
    <w:p w:rsidR="00BA3C1D" w:rsidRPr="00332C1A" w:rsidRDefault="00BA3C1D" w:rsidP="00BA3C1D">
      <w:pPr>
        <w:numPr>
          <w:ilvl w:val="1"/>
          <w:numId w:val="21"/>
        </w:num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وضع رقم لكل عبارة أو سؤال .</w:t>
      </w:r>
      <w:r w:rsidRPr="00332C1A">
        <w:rPr>
          <w:rFonts w:asciiTheme="majorBidi" w:eastAsia="Times New Roman" w:hAnsiTheme="majorBidi" w:cstheme="majorBidi"/>
          <w:sz w:val="28"/>
          <w:szCs w:val="28"/>
          <w:lang w:val="en-GB"/>
        </w:rPr>
        <w:t xml:space="preserve"> </w:t>
      </w:r>
    </w:p>
    <w:p w:rsidR="00BA3C1D" w:rsidRDefault="00BA3C1D" w:rsidP="00BA3C1D">
      <w:pPr>
        <w:numPr>
          <w:ilvl w:val="1"/>
          <w:numId w:val="21"/>
        </w:numPr>
        <w:spacing w:after="0" w:line="240" w:lineRule="auto"/>
        <w:jc w:val="both"/>
        <w:rPr>
          <w:rFonts w:asciiTheme="majorBidi" w:eastAsia="Times New Roman" w:hAnsiTheme="majorBidi" w:cstheme="majorBidi"/>
          <w:sz w:val="28"/>
          <w:szCs w:val="28"/>
        </w:rPr>
      </w:pPr>
      <w:r w:rsidRPr="00332C1A">
        <w:rPr>
          <w:rFonts w:asciiTheme="majorBidi" w:eastAsia="Times New Roman" w:hAnsiTheme="majorBidi" w:cstheme="majorBidi"/>
          <w:sz w:val="28"/>
          <w:szCs w:val="28"/>
          <w:rtl/>
        </w:rPr>
        <w:t>وضع رقم لكل إجابة من إجابات العبارة أو السؤال .</w:t>
      </w:r>
      <w:r w:rsidRPr="00332C1A">
        <w:rPr>
          <w:rFonts w:asciiTheme="majorBidi" w:eastAsia="Times New Roman" w:hAnsiTheme="majorBidi" w:cstheme="majorBidi"/>
          <w:sz w:val="28"/>
          <w:szCs w:val="28"/>
          <w:lang w:val="en-GB"/>
        </w:rPr>
        <w:t xml:space="preserve"> </w:t>
      </w:r>
    </w:p>
    <w:p w:rsidR="00BA3C1D" w:rsidRPr="00332C1A" w:rsidRDefault="00BA3C1D" w:rsidP="00BA3C1D">
      <w:pPr>
        <w:spacing w:after="0" w:line="240" w:lineRule="auto"/>
        <w:ind w:left="1440"/>
        <w:jc w:val="both"/>
        <w:rPr>
          <w:rFonts w:asciiTheme="majorBidi" w:eastAsia="Times New Roman" w:hAnsiTheme="majorBidi" w:cstheme="majorBidi"/>
          <w:sz w:val="28"/>
          <w:szCs w:val="28"/>
          <w:rtl/>
        </w:rPr>
      </w:pPr>
    </w:p>
    <w:p w:rsidR="00BA3C1D" w:rsidRPr="00332C1A" w:rsidRDefault="00BA3C1D" w:rsidP="00BA3C1D">
      <w:pPr>
        <w:spacing w:after="0" w:line="240" w:lineRule="auto"/>
        <w:jc w:val="both"/>
        <w:rPr>
          <w:rFonts w:asciiTheme="majorBidi" w:eastAsia="Times New Roman" w:hAnsiTheme="majorBidi" w:cstheme="majorBidi"/>
          <w:color w:val="00B050"/>
          <w:sz w:val="28"/>
          <w:szCs w:val="28"/>
        </w:rPr>
      </w:pPr>
      <w:r w:rsidRPr="00332C1A">
        <w:rPr>
          <w:rFonts w:asciiTheme="majorBidi" w:eastAsia="Times New Roman" w:hAnsiTheme="majorBidi" w:cstheme="majorBidi"/>
          <w:color w:val="00B050"/>
          <w:sz w:val="28"/>
          <w:szCs w:val="28"/>
          <w:rtl/>
        </w:rPr>
        <w:t xml:space="preserve">حادي عشر </w:t>
      </w:r>
      <w:proofErr w:type="spellStart"/>
      <w:r w:rsidRPr="00332C1A">
        <w:rPr>
          <w:rFonts w:asciiTheme="majorBidi" w:eastAsia="Times New Roman" w:hAnsiTheme="majorBidi" w:cstheme="majorBidi"/>
          <w:color w:val="00B050"/>
          <w:sz w:val="28"/>
          <w:szCs w:val="28"/>
          <w:rtl/>
        </w:rPr>
        <w:t>:</w:t>
      </w:r>
      <w:proofErr w:type="spellEnd"/>
      <w:r w:rsidRPr="00332C1A">
        <w:rPr>
          <w:rFonts w:asciiTheme="majorBidi" w:eastAsia="Times New Roman" w:hAnsiTheme="majorBidi" w:cstheme="majorBidi"/>
          <w:color w:val="00B050"/>
          <w:sz w:val="28"/>
          <w:szCs w:val="28"/>
          <w:rtl/>
        </w:rPr>
        <w:t xml:space="preserve"> تفريغ معلومات </w:t>
      </w:r>
      <w:proofErr w:type="spellStart"/>
      <w:r w:rsidRPr="00332C1A">
        <w:rPr>
          <w:rFonts w:asciiTheme="majorBidi" w:eastAsia="Times New Roman" w:hAnsiTheme="majorBidi" w:cstheme="majorBidi"/>
          <w:color w:val="00B050"/>
          <w:sz w:val="28"/>
          <w:szCs w:val="28"/>
          <w:rtl/>
        </w:rPr>
        <w:t>الاستبانة</w:t>
      </w:r>
      <w:proofErr w:type="spellEnd"/>
      <w:r w:rsidRPr="00332C1A">
        <w:rPr>
          <w:rFonts w:asciiTheme="majorBidi" w:eastAsia="Times New Roman" w:hAnsiTheme="majorBidi" w:cstheme="majorBidi"/>
          <w:color w:val="00B050"/>
          <w:sz w:val="28"/>
          <w:szCs w:val="28"/>
          <w:rtl/>
        </w:rPr>
        <w:t xml:space="preserve"> </w:t>
      </w:r>
      <w:proofErr w:type="spellStart"/>
      <w:r w:rsidRPr="00332C1A">
        <w:rPr>
          <w:rFonts w:asciiTheme="majorBidi" w:eastAsia="Times New Roman" w:hAnsiTheme="majorBidi" w:cstheme="majorBidi"/>
          <w:color w:val="00B050"/>
          <w:sz w:val="28"/>
          <w:szCs w:val="28"/>
          <w:rtl/>
        </w:rPr>
        <w:t>وادخالها</w:t>
      </w:r>
      <w:proofErr w:type="spellEnd"/>
      <w:r w:rsidRPr="00332C1A">
        <w:rPr>
          <w:rFonts w:asciiTheme="majorBidi" w:eastAsia="Times New Roman" w:hAnsiTheme="majorBidi" w:cstheme="majorBidi"/>
          <w:color w:val="00B050"/>
          <w:sz w:val="28"/>
          <w:szCs w:val="28"/>
          <w:rtl/>
        </w:rPr>
        <w:t xml:space="preserve"> بالطريقة المناسبة في الحاسب الآلي :</w:t>
      </w:r>
      <w:r w:rsidRPr="00332C1A">
        <w:rPr>
          <w:rFonts w:asciiTheme="majorBidi" w:eastAsia="Times New Roman" w:hAnsiTheme="majorBidi" w:cstheme="majorBidi"/>
          <w:color w:val="00B050"/>
          <w:sz w:val="28"/>
          <w:szCs w:val="28"/>
          <w:lang w:val="en-GB"/>
        </w:rPr>
        <w:t xml:space="preserve"> </w:t>
      </w:r>
    </w:p>
    <w:p w:rsidR="00BA3C1D" w:rsidRDefault="00BA3C1D" w:rsidP="00BA3C1D">
      <w:p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ab/>
        <w:t xml:space="preserve">بعد أن يتم ترميز بيانات </w:t>
      </w:r>
      <w:proofErr w:type="spellStart"/>
      <w:r w:rsidRPr="00332C1A">
        <w:rPr>
          <w:rFonts w:asciiTheme="majorBidi" w:eastAsia="Times New Roman" w:hAnsiTheme="majorBidi" w:cstheme="majorBidi"/>
          <w:sz w:val="28"/>
          <w:szCs w:val="28"/>
          <w:rtl/>
        </w:rPr>
        <w:t>الإستبانة</w:t>
      </w:r>
      <w:proofErr w:type="spellEnd"/>
      <w:r w:rsidRPr="00332C1A">
        <w:rPr>
          <w:rFonts w:asciiTheme="majorBidi" w:eastAsia="Times New Roman" w:hAnsiTheme="majorBidi" w:cstheme="majorBidi"/>
          <w:sz w:val="28"/>
          <w:szCs w:val="28"/>
          <w:rtl/>
        </w:rPr>
        <w:t xml:space="preserve"> وإعطاء رقم لكل استمارة </w:t>
      </w:r>
      <w:proofErr w:type="spellStart"/>
      <w:r w:rsidRPr="00332C1A">
        <w:rPr>
          <w:rFonts w:asciiTheme="majorBidi" w:eastAsia="Times New Roman" w:hAnsiTheme="majorBidi" w:cstheme="majorBidi"/>
          <w:sz w:val="28"/>
          <w:szCs w:val="28"/>
          <w:rtl/>
        </w:rPr>
        <w:t>وبند،</w:t>
      </w:r>
      <w:proofErr w:type="spellEnd"/>
      <w:r w:rsidRPr="00332C1A">
        <w:rPr>
          <w:rFonts w:asciiTheme="majorBidi" w:eastAsia="Times New Roman" w:hAnsiTheme="majorBidi" w:cstheme="majorBidi"/>
          <w:sz w:val="28"/>
          <w:szCs w:val="28"/>
          <w:rtl/>
        </w:rPr>
        <w:t xml:space="preserve"> </w:t>
      </w:r>
      <w:proofErr w:type="spellStart"/>
      <w:r w:rsidRPr="00332C1A">
        <w:rPr>
          <w:rFonts w:asciiTheme="majorBidi" w:eastAsia="Times New Roman" w:hAnsiTheme="majorBidi" w:cstheme="majorBidi"/>
          <w:sz w:val="28"/>
          <w:szCs w:val="28"/>
          <w:rtl/>
        </w:rPr>
        <w:t>واجابة</w:t>
      </w:r>
      <w:proofErr w:type="spellEnd"/>
      <w:r w:rsidRPr="00332C1A">
        <w:rPr>
          <w:rFonts w:asciiTheme="majorBidi" w:eastAsia="Times New Roman" w:hAnsiTheme="majorBidi" w:cstheme="majorBidi"/>
          <w:sz w:val="28"/>
          <w:szCs w:val="28"/>
          <w:rtl/>
        </w:rPr>
        <w:t xml:space="preserve">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يتم بعد ذلك تفريغ هذه المعلومات وإدخالها بالطريقة المناسبة في الحاسب الآلي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باستخدام احد البرامج الإحصائية المناسبة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ويجب هنا مراعاة المتغيرات موضع الدراسة وطريقة تحليلها . لأن طريقة إدخــــال هذه البيانات في الحاسب تؤثر بطريقة مباشرة على النتائج </w:t>
      </w:r>
      <w:proofErr w:type="spellStart"/>
      <w:r w:rsidRPr="00332C1A">
        <w:rPr>
          <w:rFonts w:asciiTheme="majorBidi" w:eastAsia="Times New Roman" w:hAnsiTheme="majorBidi" w:cstheme="majorBidi"/>
          <w:sz w:val="28"/>
          <w:szCs w:val="28"/>
          <w:rtl/>
        </w:rPr>
        <w:t>المتحصلة</w:t>
      </w:r>
      <w:proofErr w:type="spellEnd"/>
      <w:r w:rsidRPr="00332C1A">
        <w:rPr>
          <w:rFonts w:asciiTheme="majorBidi" w:eastAsia="Times New Roman" w:hAnsiTheme="majorBidi" w:cstheme="majorBidi"/>
          <w:sz w:val="28"/>
          <w:szCs w:val="28"/>
          <w:lang w:val="en-GB"/>
        </w:rPr>
        <w:t xml:space="preserve"> </w:t>
      </w:r>
    </w:p>
    <w:p w:rsidR="00BA3C1D" w:rsidRPr="00332C1A" w:rsidRDefault="00BA3C1D" w:rsidP="00BA3C1D">
      <w:pPr>
        <w:spacing w:after="0" w:line="240" w:lineRule="auto"/>
        <w:jc w:val="both"/>
        <w:rPr>
          <w:rFonts w:asciiTheme="majorBidi" w:eastAsia="Times New Roman" w:hAnsiTheme="majorBidi" w:cstheme="majorBidi"/>
          <w:sz w:val="28"/>
          <w:szCs w:val="28"/>
          <w:rtl/>
        </w:rPr>
      </w:pPr>
    </w:p>
    <w:p w:rsidR="00BA3C1D" w:rsidRPr="00332C1A" w:rsidRDefault="00BA3C1D" w:rsidP="00BA3C1D">
      <w:pPr>
        <w:spacing w:after="0" w:line="240" w:lineRule="auto"/>
        <w:jc w:val="both"/>
        <w:rPr>
          <w:rFonts w:asciiTheme="majorBidi" w:eastAsia="Times New Roman" w:hAnsiTheme="majorBidi" w:cstheme="majorBidi"/>
          <w:color w:val="00B050"/>
          <w:sz w:val="28"/>
          <w:szCs w:val="28"/>
        </w:rPr>
      </w:pPr>
      <w:r w:rsidRPr="00332C1A">
        <w:rPr>
          <w:rFonts w:asciiTheme="majorBidi" w:eastAsia="Times New Roman" w:hAnsiTheme="majorBidi" w:cstheme="majorBidi"/>
          <w:color w:val="00B050"/>
          <w:sz w:val="28"/>
          <w:szCs w:val="28"/>
          <w:rtl/>
        </w:rPr>
        <w:t xml:space="preserve">ثاني عشر </w:t>
      </w:r>
      <w:proofErr w:type="spellStart"/>
      <w:r w:rsidRPr="00332C1A">
        <w:rPr>
          <w:rFonts w:asciiTheme="majorBidi" w:eastAsia="Times New Roman" w:hAnsiTheme="majorBidi" w:cstheme="majorBidi"/>
          <w:color w:val="00B050"/>
          <w:sz w:val="28"/>
          <w:szCs w:val="28"/>
          <w:rtl/>
        </w:rPr>
        <w:t>:</w:t>
      </w:r>
      <w:proofErr w:type="spellEnd"/>
      <w:r w:rsidRPr="00332C1A">
        <w:rPr>
          <w:rFonts w:asciiTheme="majorBidi" w:eastAsia="Times New Roman" w:hAnsiTheme="majorBidi" w:cstheme="majorBidi"/>
          <w:color w:val="00B050"/>
          <w:sz w:val="28"/>
          <w:szCs w:val="28"/>
          <w:rtl/>
        </w:rPr>
        <w:t xml:space="preserve"> تحليل بيانات </w:t>
      </w:r>
      <w:proofErr w:type="spellStart"/>
      <w:r w:rsidRPr="00332C1A">
        <w:rPr>
          <w:rFonts w:asciiTheme="majorBidi" w:eastAsia="Times New Roman" w:hAnsiTheme="majorBidi" w:cstheme="majorBidi"/>
          <w:color w:val="00B050"/>
          <w:sz w:val="28"/>
          <w:szCs w:val="28"/>
          <w:rtl/>
        </w:rPr>
        <w:t>الاستبانة</w:t>
      </w:r>
      <w:proofErr w:type="spellEnd"/>
      <w:r w:rsidRPr="00332C1A">
        <w:rPr>
          <w:rFonts w:asciiTheme="majorBidi" w:eastAsia="Times New Roman" w:hAnsiTheme="majorBidi" w:cstheme="majorBidi"/>
          <w:color w:val="00B050"/>
          <w:sz w:val="28"/>
          <w:szCs w:val="28"/>
          <w:rtl/>
        </w:rPr>
        <w:t xml:space="preserve"> :</w:t>
      </w:r>
      <w:r w:rsidRPr="00332C1A">
        <w:rPr>
          <w:rFonts w:asciiTheme="majorBidi" w:eastAsia="Times New Roman" w:hAnsiTheme="majorBidi" w:cstheme="majorBidi"/>
          <w:color w:val="00B050"/>
          <w:sz w:val="28"/>
          <w:szCs w:val="28"/>
          <w:lang w:val="en-GB"/>
        </w:rPr>
        <w:t xml:space="preserve"> </w:t>
      </w:r>
    </w:p>
    <w:p w:rsidR="00BA3C1D" w:rsidRDefault="00BA3C1D" w:rsidP="00BA3C1D">
      <w:p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ab/>
        <w:t xml:space="preserve">بعد أن يتم ادخال بيانات </w:t>
      </w:r>
      <w:proofErr w:type="spellStart"/>
      <w:r w:rsidRPr="00332C1A">
        <w:rPr>
          <w:rFonts w:asciiTheme="majorBidi" w:eastAsia="Times New Roman" w:hAnsiTheme="majorBidi" w:cstheme="majorBidi"/>
          <w:sz w:val="28"/>
          <w:szCs w:val="28"/>
          <w:rtl/>
        </w:rPr>
        <w:t>الإستبانة</w:t>
      </w:r>
      <w:proofErr w:type="spellEnd"/>
      <w:r w:rsidRPr="00332C1A">
        <w:rPr>
          <w:rFonts w:asciiTheme="majorBidi" w:eastAsia="Times New Roman" w:hAnsiTheme="majorBidi" w:cstheme="majorBidi"/>
          <w:sz w:val="28"/>
          <w:szCs w:val="28"/>
          <w:rtl/>
        </w:rPr>
        <w:t xml:space="preserve"> في الحاسب الآلي يأتي دور معالجة هذه البيانات معالجة رقمية وذلك من خلال تطبيق أساليب الإحصاء بنوعيه الوصفي </w:t>
      </w:r>
      <w:proofErr w:type="spellStart"/>
      <w:r w:rsidRPr="00332C1A">
        <w:rPr>
          <w:rFonts w:asciiTheme="majorBidi" w:eastAsia="Times New Roman" w:hAnsiTheme="majorBidi" w:cstheme="majorBidi"/>
          <w:sz w:val="28"/>
          <w:szCs w:val="28"/>
          <w:rtl/>
        </w:rPr>
        <w:t>والاستنتاجي</w:t>
      </w:r>
      <w:proofErr w:type="spellEnd"/>
      <w:r w:rsidRPr="00332C1A">
        <w:rPr>
          <w:rFonts w:asciiTheme="majorBidi" w:eastAsia="Times New Roman" w:hAnsiTheme="majorBidi" w:cstheme="majorBidi"/>
          <w:sz w:val="28"/>
          <w:szCs w:val="28"/>
          <w:rtl/>
        </w:rPr>
        <w:t xml:space="preserve">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وهنا يحتاج الباحث إلى التأني في الاختيار المناسب للأسلوب الإحصائي لأن ذلك قد يؤثر بطريقة مباشرة على النتائج </w:t>
      </w:r>
      <w:proofErr w:type="spellStart"/>
      <w:r w:rsidRPr="00332C1A">
        <w:rPr>
          <w:rFonts w:asciiTheme="majorBidi" w:eastAsia="Times New Roman" w:hAnsiTheme="majorBidi" w:cstheme="majorBidi"/>
          <w:sz w:val="28"/>
          <w:szCs w:val="28"/>
          <w:rtl/>
        </w:rPr>
        <w:t>المتحصلة</w:t>
      </w:r>
      <w:proofErr w:type="spellEnd"/>
      <w:r w:rsidRPr="00332C1A">
        <w:rPr>
          <w:rFonts w:asciiTheme="majorBidi" w:eastAsia="Times New Roman" w:hAnsiTheme="majorBidi" w:cstheme="majorBidi"/>
          <w:sz w:val="28"/>
          <w:szCs w:val="28"/>
          <w:lang w:val="en-GB"/>
        </w:rPr>
        <w:t xml:space="preserve"> </w:t>
      </w:r>
    </w:p>
    <w:p w:rsidR="00BA3C1D" w:rsidRDefault="00BA3C1D" w:rsidP="00BA3C1D">
      <w:pPr>
        <w:spacing w:after="0" w:line="240" w:lineRule="auto"/>
        <w:jc w:val="both"/>
        <w:rPr>
          <w:rFonts w:asciiTheme="majorBidi" w:eastAsia="Times New Roman" w:hAnsiTheme="majorBidi" w:cstheme="majorBidi"/>
          <w:sz w:val="28"/>
          <w:szCs w:val="28"/>
          <w:rtl/>
        </w:rPr>
      </w:pPr>
    </w:p>
    <w:p w:rsidR="00BA3C1D" w:rsidRPr="00332C1A" w:rsidRDefault="00BA3C1D" w:rsidP="00BA3C1D">
      <w:pPr>
        <w:spacing w:after="0" w:line="240" w:lineRule="auto"/>
        <w:jc w:val="both"/>
        <w:rPr>
          <w:rFonts w:asciiTheme="majorBidi" w:eastAsia="Times New Roman" w:hAnsiTheme="majorBidi" w:cstheme="majorBidi"/>
          <w:sz w:val="28"/>
          <w:szCs w:val="28"/>
          <w:rtl/>
        </w:rPr>
      </w:pPr>
    </w:p>
    <w:p w:rsidR="00BA3C1D" w:rsidRPr="00332C1A" w:rsidRDefault="00BA3C1D" w:rsidP="00BA3C1D">
      <w:pPr>
        <w:spacing w:after="0" w:line="240" w:lineRule="auto"/>
        <w:jc w:val="both"/>
        <w:rPr>
          <w:rFonts w:asciiTheme="majorBidi" w:eastAsia="Times New Roman" w:hAnsiTheme="majorBidi" w:cstheme="majorBidi"/>
          <w:color w:val="00B050"/>
          <w:sz w:val="28"/>
          <w:szCs w:val="28"/>
        </w:rPr>
      </w:pPr>
      <w:r w:rsidRPr="00332C1A">
        <w:rPr>
          <w:rFonts w:asciiTheme="majorBidi" w:eastAsia="Times New Roman" w:hAnsiTheme="majorBidi" w:cstheme="majorBidi"/>
          <w:color w:val="00B050"/>
          <w:sz w:val="28"/>
          <w:szCs w:val="28"/>
          <w:u w:val="single"/>
          <w:rtl/>
        </w:rPr>
        <w:lastRenderedPageBreak/>
        <w:t xml:space="preserve">أولا : الصعوبات التي تواجه الباحثون قبل بناء </w:t>
      </w:r>
      <w:proofErr w:type="spellStart"/>
      <w:r w:rsidRPr="00332C1A">
        <w:rPr>
          <w:rFonts w:asciiTheme="majorBidi" w:eastAsia="Times New Roman" w:hAnsiTheme="majorBidi" w:cstheme="majorBidi"/>
          <w:color w:val="00B050"/>
          <w:sz w:val="28"/>
          <w:szCs w:val="28"/>
          <w:u w:val="single"/>
          <w:rtl/>
        </w:rPr>
        <w:t>الاستبانة</w:t>
      </w:r>
      <w:proofErr w:type="spellEnd"/>
      <w:r w:rsidRPr="00332C1A">
        <w:rPr>
          <w:rFonts w:asciiTheme="majorBidi" w:eastAsia="Times New Roman" w:hAnsiTheme="majorBidi" w:cstheme="majorBidi"/>
          <w:color w:val="00B050"/>
          <w:sz w:val="28"/>
          <w:szCs w:val="28"/>
          <w:u w:val="single"/>
          <w:rtl/>
        </w:rPr>
        <w:t xml:space="preserve"> واستخدامها كوسيلة لجمع البيانات :</w:t>
      </w:r>
    </w:p>
    <w:p w:rsidR="00BA3C1D" w:rsidRPr="00332C1A" w:rsidRDefault="00BA3C1D" w:rsidP="00BA3C1D">
      <w:pPr>
        <w:spacing w:after="0" w:line="240" w:lineRule="auto"/>
        <w:jc w:val="both"/>
        <w:rPr>
          <w:rFonts w:asciiTheme="majorBidi" w:eastAsia="Times New Roman" w:hAnsiTheme="majorBidi" w:cstheme="majorBidi"/>
          <w:color w:val="FF0000"/>
          <w:sz w:val="28"/>
          <w:szCs w:val="28"/>
          <w:rtl/>
        </w:rPr>
      </w:pPr>
      <w:proofErr w:type="spellStart"/>
      <w:r w:rsidRPr="00332C1A">
        <w:rPr>
          <w:rFonts w:asciiTheme="majorBidi" w:eastAsia="Times New Roman" w:hAnsiTheme="majorBidi" w:cstheme="majorBidi"/>
          <w:color w:val="FF0000"/>
          <w:sz w:val="28"/>
          <w:szCs w:val="28"/>
          <w:rtl/>
        </w:rPr>
        <w:t>1-</w:t>
      </w:r>
      <w:proofErr w:type="spellEnd"/>
      <w:r w:rsidRPr="00332C1A">
        <w:rPr>
          <w:rFonts w:asciiTheme="majorBidi" w:eastAsia="Times New Roman" w:hAnsiTheme="majorBidi" w:cstheme="majorBidi"/>
          <w:color w:val="FF0000"/>
          <w:sz w:val="28"/>
          <w:szCs w:val="28"/>
          <w:rtl/>
        </w:rPr>
        <w:t xml:space="preserve"> اختيار </w:t>
      </w:r>
      <w:proofErr w:type="spellStart"/>
      <w:r w:rsidRPr="00332C1A">
        <w:rPr>
          <w:rFonts w:asciiTheme="majorBidi" w:eastAsia="Times New Roman" w:hAnsiTheme="majorBidi" w:cstheme="majorBidi"/>
          <w:color w:val="FF0000"/>
          <w:sz w:val="28"/>
          <w:szCs w:val="28"/>
          <w:rtl/>
        </w:rPr>
        <w:t>الاستبانة</w:t>
      </w:r>
      <w:proofErr w:type="spellEnd"/>
      <w:r w:rsidRPr="00332C1A">
        <w:rPr>
          <w:rFonts w:asciiTheme="majorBidi" w:eastAsia="Times New Roman" w:hAnsiTheme="majorBidi" w:cstheme="majorBidi"/>
          <w:color w:val="FF0000"/>
          <w:sz w:val="28"/>
          <w:szCs w:val="28"/>
          <w:rtl/>
        </w:rPr>
        <w:t xml:space="preserve"> كوسيلة لجمع بيانات الدراسة :</w:t>
      </w:r>
      <w:r w:rsidRPr="00332C1A">
        <w:rPr>
          <w:rFonts w:asciiTheme="majorBidi" w:eastAsia="Times New Roman" w:hAnsiTheme="majorBidi" w:cstheme="majorBidi"/>
          <w:color w:val="FF0000"/>
          <w:sz w:val="28"/>
          <w:szCs w:val="28"/>
          <w:lang w:val="en-GB"/>
        </w:rPr>
        <w:t xml:space="preserve"> </w:t>
      </w:r>
    </w:p>
    <w:p w:rsidR="00BA3C1D" w:rsidRPr="00332C1A" w:rsidRDefault="00BA3C1D" w:rsidP="00BA3C1D">
      <w:p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ab/>
        <w:t xml:space="preserve">إن عملية اختيار </w:t>
      </w:r>
      <w:proofErr w:type="spellStart"/>
      <w:r w:rsidRPr="00332C1A">
        <w:rPr>
          <w:rFonts w:asciiTheme="majorBidi" w:eastAsia="Times New Roman" w:hAnsiTheme="majorBidi" w:cstheme="majorBidi"/>
          <w:sz w:val="28"/>
          <w:szCs w:val="28"/>
          <w:rtl/>
        </w:rPr>
        <w:t>الاستبانة</w:t>
      </w:r>
      <w:proofErr w:type="spellEnd"/>
      <w:r w:rsidRPr="00332C1A">
        <w:rPr>
          <w:rFonts w:asciiTheme="majorBidi" w:eastAsia="Times New Roman" w:hAnsiTheme="majorBidi" w:cstheme="majorBidi"/>
          <w:sz w:val="28"/>
          <w:szCs w:val="28"/>
          <w:rtl/>
        </w:rPr>
        <w:t xml:space="preserve"> أو بناءها تحتاج من الباحث أن ينتبه إلى أمرين هامين :</w:t>
      </w:r>
      <w:r w:rsidRPr="00332C1A">
        <w:rPr>
          <w:rFonts w:asciiTheme="majorBidi" w:eastAsia="Times New Roman" w:hAnsiTheme="majorBidi" w:cstheme="majorBidi"/>
          <w:sz w:val="28"/>
          <w:szCs w:val="28"/>
          <w:lang w:val="en-GB"/>
        </w:rPr>
        <w:t xml:space="preserve"> </w:t>
      </w:r>
    </w:p>
    <w:p w:rsidR="00BA3C1D" w:rsidRPr="00332C1A" w:rsidRDefault="00BA3C1D" w:rsidP="00BA3C1D">
      <w:pPr>
        <w:spacing w:after="0" w:line="240" w:lineRule="auto"/>
        <w:jc w:val="both"/>
        <w:rPr>
          <w:rFonts w:asciiTheme="majorBidi" w:eastAsia="Times New Roman" w:hAnsiTheme="majorBidi" w:cstheme="majorBidi"/>
          <w:sz w:val="28"/>
          <w:szCs w:val="28"/>
          <w:rtl/>
        </w:rPr>
      </w:pPr>
      <w:proofErr w:type="spellStart"/>
      <w:r>
        <w:rPr>
          <w:rFonts w:asciiTheme="majorBidi" w:eastAsia="Times New Roman" w:hAnsiTheme="majorBidi" w:cstheme="majorBidi" w:hint="cs"/>
          <w:sz w:val="28"/>
          <w:szCs w:val="28"/>
          <w:rtl/>
        </w:rPr>
        <w:t>-</w:t>
      </w:r>
      <w:proofErr w:type="spellEnd"/>
      <w:r>
        <w:rPr>
          <w:rFonts w:asciiTheme="majorBidi" w:eastAsia="Times New Roman" w:hAnsiTheme="majorBidi" w:cstheme="majorBidi" w:hint="cs"/>
          <w:sz w:val="28"/>
          <w:szCs w:val="28"/>
          <w:rtl/>
        </w:rPr>
        <w:t xml:space="preserve"> </w:t>
      </w:r>
      <w:r w:rsidRPr="00332C1A">
        <w:rPr>
          <w:rFonts w:asciiTheme="majorBidi" w:eastAsia="Times New Roman" w:hAnsiTheme="majorBidi" w:cstheme="majorBidi"/>
          <w:sz w:val="28"/>
          <w:szCs w:val="28"/>
          <w:rtl/>
        </w:rPr>
        <w:t xml:space="preserve">تحديد الهدف المراد من </w:t>
      </w:r>
      <w:proofErr w:type="spellStart"/>
      <w:r w:rsidRPr="00332C1A">
        <w:rPr>
          <w:rFonts w:asciiTheme="majorBidi" w:eastAsia="Times New Roman" w:hAnsiTheme="majorBidi" w:cstheme="majorBidi"/>
          <w:sz w:val="28"/>
          <w:szCs w:val="28"/>
          <w:rtl/>
        </w:rPr>
        <w:t>الاستبانة</w:t>
      </w:r>
      <w:proofErr w:type="spellEnd"/>
      <w:r w:rsidRPr="00332C1A">
        <w:rPr>
          <w:rFonts w:asciiTheme="majorBidi" w:eastAsia="Times New Roman" w:hAnsiTheme="majorBidi" w:cstheme="majorBidi"/>
          <w:sz w:val="28"/>
          <w:szCs w:val="28"/>
          <w:rtl/>
        </w:rPr>
        <w:t xml:space="preserve"> تحقيقه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فثمة متخصصون يواجهون صعوبات في فهم الهدف الذي وضعت لأجله هذه الاداة أو تلك .</w:t>
      </w:r>
      <w:r w:rsidRPr="00332C1A">
        <w:rPr>
          <w:rFonts w:asciiTheme="majorBidi" w:eastAsia="Times New Roman" w:hAnsiTheme="majorBidi" w:cstheme="majorBidi"/>
          <w:sz w:val="28"/>
          <w:szCs w:val="28"/>
          <w:lang w:val="en-GB"/>
        </w:rPr>
        <w:t xml:space="preserve"> </w:t>
      </w:r>
    </w:p>
    <w:p w:rsidR="00BA3C1D" w:rsidRPr="00332C1A" w:rsidRDefault="00BA3C1D" w:rsidP="00BA3C1D">
      <w:pPr>
        <w:spacing w:after="0" w:line="240" w:lineRule="auto"/>
        <w:jc w:val="both"/>
        <w:rPr>
          <w:rFonts w:asciiTheme="majorBidi" w:eastAsia="Times New Roman" w:hAnsiTheme="majorBidi" w:cstheme="majorBidi"/>
          <w:sz w:val="28"/>
          <w:szCs w:val="28"/>
          <w:rtl/>
        </w:rPr>
      </w:pPr>
      <w:proofErr w:type="spellStart"/>
      <w:r>
        <w:rPr>
          <w:rFonts w:asciiTheme="majorBidi" w:eastAsia="Times New Roman" w:hAnsiTheme="majorBidi" w:cstheme="majorBidi" w:hint="cs"/>
          <w:sz w:val="28"/>
          <w:szCs w:val="28"/>
          <w:rtl/>
        </w:rPr>
        <w:t>-</w:t>
      </w:r>
      <w:proofErr w:type="spellEnd"/>
      <w:r>
        <w:rPr>
          <w:rFonts w:asciiTheme="majorBidi" w:eastAsia="Times New Roman" w:hAnsiTheme="majorBidi" w:cstheme="majorBidi" w:hint="cs"/>
          <w:sz w:val="28"/>
          <w:szCs w:val="28"/>
          <w:rtl/>
        </w:rPr>
        <w:t xml:space="preserve"> </w:t>
      </w:r>
      <w:r w:rsidRPr="00332C1A">
        <w:rPr>
          <w:rFonts w:asciiTheme="majorBidi" w:eastAsia="Times New Roman" w:hAnsiTheme="majorBidi" w:cstheme="majorBidi"/>
          <w:sz w:val="28"/>
          <w:szCs w:val="28"/>
          <w:rtl/>
        </w:rPr>
        <w:t>ضرورة تحديد المدرسة الفلسفية أو النفسية التي تكون إطارا للبحث وبناء أدواته وتصميم منهجيته .</w:t>
      </w:r>
      <w:r w:rsidRPr="00332C1A">
        <w:rPr>
          <w:rFonts w:asciiTheme="majorBidi" w:eastAsia="Times New Roman" w:hAnsiTheme="majorBidi" w:cstheme="majorBidi"/>
          <w:sz w:val="28"/>
          <w:szCs w:val="28"/>
          <w:lang w:val="en-GB"/>
        </w:rPr>
        <w:t xml:space="preserve"> </w:t>
      </w:r>
    </w:p>
    <w:p w:rsidR="00BA3C1D" w:rsidRDefault="00BA3C1D" w:rsidP="00BA3C1D">
      <w:p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 xml:space="preserve">لذا ينبغي على الباحث أن يكون دقيقا عند اختياره </w:t>
      </w:r>
      <w:proofErr w:type="spellStart"/>
      <w:r w:rsidRPr="00332C1A">
        <w:rPr>
          <w:rFonts w:asciiTheme="majorBidi" w:eastAsia="Times New Roman" w:hAnsiTheme="majorBidi" w:cstheme="majorBidi"/>
          <w:sz w:val="28"/>
          <w:szCs w:val="28"/>
          <w:rtl/>
        </w:rPr>
        <w:t>للاستبانة</w:t>
      </w:r>
      <w:proofErr w:type="spellEnd"/>
      <w:r w:rsidRPr="00332C1A">
        <w:rPr>
          <w:rFonts w:asciiTheme="majorBidi" w:eastAsia="Times New Roman" w:hAnsiTheme="majorBidi" w:cstheme="majorBidi"/>
          <w:sz w:val="28"/>
          <w:szCs w:val="28"/>
          <w:rtl/>
        </w:rPr>
        <w:t xml:space="preserve"> كأداة لجمع بيانات بحثه .</w:t>
      </w:r>
      <w:r w:rsidRPr="00332C1A">
        <w:rPr>
          <w:rFonts w:asciiTheme="majorBidi" w:eastAsia="Times New Roman" w:hAnsiTheme="majorBidi" w:cstheme="majorBidi"/>
          <w:sz w:val="28"/>
          <w:szCs w:val="28"/>
          <w:lang w:val="en-GB"/>
        </w:rPr>
        <w:t xml:space="preserve"> </w:t>
      </w:r>
    </w:p>
    <w:p w:rsidR="00BA3C1D" w:rsidRPr="00332C1A" w:rsidRDefault="00BA3C1D" w:rsidP="00BA3C1D">
      <w:pPr>
        <w:spacing w:after="0" w:line="240" w:lineRule="auto"/>
        <w:jc w:val="both"/>
        <w:rPr>
          <w:rFonts w:asciiTheme="majorBidi" w:eastAsia="Times New Roman" w:hAnsiTheme="majorBidi" w:cstheme="majorBidi"/>
          <w:sz w:val="28"/>
          <w:szCs w:val="28"/>
          <w:rtl/>
        </w:rPr>
      </w:pPr>
    </w:p>
    <w:p w:rsidR="00BA3C1D" w:rsidRPr="00332C1A" w:rsidRDefault="00BA3C1D" w:rsidP="00BA3C1D">
      <w:pPr>
        <w:spacing w:after="0" w:line="240" w:lineRule="auto"/>
        <w:jc w:val="both"/>
        <w:rPr>
          <w:rFonts w:asciiTheme="majorBidi" w:eastAsia="Times New Roman" w:hAnsiTheme="majorBidi" w:cstheme="majorBidi"/>
          <w:color w:val="FF0000"/>
          <w:sz w:val="28"/>
          <w:szCs w:val="28"/>
        </w:rPr>
      </w:pPr>
      <w:proofErr w:type="spellStart"/>
      <w:r w:rsidRPr="00332C1A">
        <w:rPr>
          <w:rFonts w:asciiTheme="majorBidi" w:eastAsia="Times New Roman" w:hAnsiTheme="majorBidi" w:cstheme="majorBidi"/>
          <w:color w:val="FF0000"/>
          <w:sz w:val="28"/>
          <w:szCs w:val="28"/>
          <w:rtl/>
        </w:rPr>
        <w:t>-</w:t>
      </w:r>
      <w:proofErr w:type="spellEnd"/>
      <w:r w:rsidRPr="00332C1A">
        <w:rPr>
          <w:rFonts w:asciiTheme="majorBidi" w:eastAsia="Times New Roman" w:hAnsiTheme="majorBidi" w:cstheme="majorBidi"/>
          <w:color w:val="FF0000"/>
          <w:sz w:val="28"/>
          <w:szCs w:val="28"/>
          <w:rtl/>
        </w:rPr>
        <w:t xml:space="preserve"> تحكيم </w:t>
      </w:r>
      <w:proofErr w:type="spellStart"/>
      <w:r w:rsidRPr="00332C1A">
        <w:rPr>
          <w:rFonts w:asciiTheme="majorBidi" w:eastAsia="Times New Roman" w:hAnsiTheme="majorBidi" w:cstheme="majorBidi"/>
          <w:color w:val="FF0000"/>
          <w:sz w:val="28"/>
          <w:szCs w:val="28"/>
          <w:rtl/>
        </w:rPr>
        <w:t>الاستبانة</w:t>
      </w:r>
      <w:proofErr w:type="spellEnd"/>
      <w:r w:rsidRPr="00332C1A">
        <w:rPr>
          <w:rFonts w:asciiTheme="majorBidi" w:eastAsia="Times New Roman" w:hAnsiTheme="majorBidi" w:cstheme="majorBidi"/>
          <w:color w:val="FF0000"/>
          <w:sz w:val="28"/>
          <w:szCs w:val="28"/>
          <w:rtl/>
        </w:rPr>
        <w:t xml:space="preserve"> من قبل مجموعة من المتخصصين :</w:t>
      </w:r>
      <w:r w:rsidRPr="00332C1A">
        <w:rPr>
          <w:rFonts w:asciiTheme="majorBidi" w:eastAsia="Times New Roman" w:hAnsiTheme="majorBidi" w:cstheme="majorBidi"/>
          <w:color w:val="FF0000"/>
          <w:sz w:val="28"/>
          <w:szCs w:val="28"/>
          <w:lang w:val="en-GB"/>
        </w:rPr>
        <w:t xml:space="preserve"> </w:t>
      </w:r>
    </w:p>
    <w:p w:rsidR="00BA3C1D" w:rsidRPr="00332C1A" w:rsidRDefault="00BA3C1D" w:rsidP="00BA3C1D">
      <w:p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 xml:space="preserve">بعد أن تأخذ </w:t>
      </w:r>
      <w:proofErr w:type="spellStart"/>
      <w:r w:rsidRPr="00332C1A">
        <w:rPr>
          <w:rFonts w:asciiTheme="majorBidi" w:eastAsia="Times New Roman" w:hAnsiTheme="majorBidi" w:cstheme="majorBidi"/>
          <w:sz w:val="28"/>
          <w:szCs w:val="28"/>
          <w:rtl/>
        </w:rPr>
        <w:t>الاستبانة</w:t>
      </w:r>
      <w:proofErr w:type="spellEnd"/>
      <w:r w:rsidRPr="00332C1A">
        <w:rPr>
          <w:rFonts w:asciiTheme="majorBidi" w:eastAsia="Times New Roman" w:hAnsiTheme="majorBidi" w:cstheme="majorBidi"/>
          <w:sz w:val="28"/>
          <w:szCs w:val="28"/>
          <w:rtl/>
        </w:rPr>
        <w:t xml:space="preserve"> صيغة نهائية صالحة من وجهة نظر الباحث الذي صممها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يقوم الباحث نفسه بعرضها على نوعين من الخبراء هما :</w:t>
      </w:r>
      <w:r w:rsidRPr="00332C1A">
        <w:rPr>
          <w:rFonts w:asciiTheme="majorBidi" w:eastAsia="Times New Roman" w:hAnsiTheme="majorBidi" w:cstheme="majorBidi"/>
          <w:sz w:val="28"/>
          <w:szCs w:val="28"/>
          <w:lang w:val="en-GB"/>
        </w:rPr>
        <w:t xml:space="preserve"> </w:t>
      </w:r>
    </w:p>
    <w:p w:rsidR="00BA3C1D" w:rsidRDefault="00BA3C1D" w:rsidP="00BA3C1D">
      <w:pPr>
        <w:spacing w:after="0" w:line="240" w:lineRule="auto"/>
        <w:jc w:val="both"/>
        <w:rPr>
          <w:rFonts w:asciiTheme="majorBidi" w:eastAsia="Times New Roman" w:hAnsiTheme="majorBidi" w:cstheme="majorBidi"/>
          <w:sz w:val="28"/>
          <w:szCs w:val="28"/>
        </w:rPr>
      </w:pPr>
      <w:r w:rsidRPr="00332C1A">
        <w:rPr>
          <w:rFonts w:asciiTheme="majorBidi" w:eastAsia="Times New Roman" w:hAnsiTheme="majorBidi" w:cstheme="majorBidi"/>
          <w:sz w:val="28"/>
          <w:szCs w:val="28"/>
          <w:rtl/>
        </w:rPr>
        <w:t xml:space="preserve">الخبراء المنهجيون والذين يدرسون </w:t>
      </w:r>
      <w:proofErr w:type="spellStart"/>
      <w:r w:rsidRPr="00332C1A">
        <w:rPr>
          <w:rFonts w:asciiTheme="majorBidi" w:eastAsia="Times New Roman" w:hAnsiTheme="majorBidi" w:cstheme="majorBidi"/>
          <w:sz w:val="28"/>
          <w:szCs w:val="28"/>
          <w:rtl/>
        </w:rPr>
        <w:t>الاستبانة</w:t>
      </w:r>
      <w:proofErr w:type="spellEnd"/>
      <w:r w:rsidRPr="00332C1A">
        <w:rPr>
          <w:rFonts w:asciiTheme="majorBidi" w:eastAsia="Times New Roman" w:hAnsiTheme="majorBidi" w:cstheme="majorBidi"/>
          <w:sz w:val="28"/>
          <w:szCs w:val="28"/>
          <w:rtl/>
        </w:rPr>
        <w:t xml:space="preserve"> من حيث شكلها العام وتكوينها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ومن خلال هذه المراجعة ممكن اكتشاف العيوب الفنية في </w:t>
      </w:r>
      <w:proofErr w:type="spellStart"/>
      <w:r w:rsidRPr="00332C1A">
        <w:rPr>
          <w:rFonts w:asciiTheme="majorBidi" w:eastAsia="Times New Roman" w:hAnsiTheme="majorBidi" w:cstheme="majorBidi"/>
          <w:sz w:val="28"/>
          <w:szCs w:val="28"/>
          <w:rtl/>
        </w:rPr>
        <w:t>الاستبانة</w:t>
      </w:r>
      <w:proofErr w:type="spellEnd"/>
      <w:r w:rsidRPr="00332C1A">
        <w:rPr>
          <w:rFonts w:asciiTheme="majorBidi" w:eastAsia="Times New Roman" w:hAnsiTheme="majorBidi" w:cstheme="majorBidi"/>
          <w:sz w:val="28"/>
          <w:szCs w:val="28"/>
          <w:rtl/>
        </w:rPr>
        <w:t xml:space="preserve"> ومحاولة تداركها في الوقت المناسب .</w:t>
      </w:r>
    </w:p>
    <w:p w:rsidR="00BA3C1D" w:rsidRPr="00BA3C1D" w:rsidRDefault="00BA3C1D" w:rsidP="00BA3C1D">
      <w:pPr>
        <w:spacing w:after="0" w:line="240" w:lineRule="auto"/>
        <w:jc w:val="both"/>
        <w:rPr>
          <w:rFonts w:asciiTheme="majorBidi" w:eastAsia="Times New Roman" w:hAnsiTheme="majorBidi" w:cstheme="majorBidi"/>
          <w:sz w:val="28"/>
          <w:szCs w:val="28"/>
          <w:rtl/>
        </w:rPr>
      </w:pPr>
    </w:p>
    <w:p w:rsidR="00BA3C1D" w:rsidRPr="00332C1A" w:rsidRDefault="00BA3C1D" w:rsidP="00BA3C1D">
      <w:p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 xml:space="preserve">خبراء في المادة العلمية والذين يقومون بمراجعة المادة العلمية ذات العلاقة بموضوع البحث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ومن خلال هذه المراجعة يمكن اكتشاف مواطن الضعف أو النقص في الموضوعات الواردة في </w:t>
      </w:r>
      <w:proofErr w:type="spellStart"/>
      <w:r w:rsidRPr="00332C1A">
        <w:rPr>
          <w:rFonts w:asciiTheme="majorBidi" w:eastAsia="Times New Roman" w:hAnsiTheme="majorBidi" w:cstheme="majorBidi"/>
          <w:sz w:val="28"/>
          <w:szCs w:val="28"/>
          <w:rtl/>
        </w:rPr>
        <w:t>الاستبانة</w:t>
      </w:r>
      <w:proofErr w:type="spellEnd"/>
      <w:r w:rsidRPr="00332C1A">
        <w:rPr>
          <w:rFonts w:asciiTheme="majorBidi" w:eastAsia="Times New Roman" w:hAnsiTheme="majorBidi" w:cstheme="majorBidi"/>
          <w:sz w:val="28"/>
          <w:szCs w:val="28"/>
          <w:rtl/>
        </w:rPr>
        <w:t xml:space="preserve"> .</w:t>
      </w:r>
      <w:r w:rsidRPr="00332C1A">
        <w:rPr>
          <w:rFonts w:asciiTheme="majorBidi" w:eastAsia="Times New Roman" w:hAnsiTheme="majorBidi" w:cstheme="majorBidi"/>
          <w:sz w:val="28"/>
          <w:szCs w:val="28"/>
          <w:lang w:val="en-GB"/>
        </w:rPr>
        <w:t xml:space="preserve"> </w:t>
      </w:r>
    </w:p>
    <w:p w:rsidR="00BA3C1D" w:rsidRDefault="00BA3C1D" w:rsidP="00BA3C1D">
      <w:p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 xml:space="preserve">ويجب على الباحث أن يكون موضوعيا عند استشارة الخبراء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وأن </w:t>
      </w:r>
      <w:proofErr w:type="spellStart"/>
      <w:r w:rsidRPr="00332C1A">
        <w:rPr>
          <w:rFonts w:asciiTheme="majorBidi" w:eastAsia="Times New Roman" w:hAnsiTheme="majorBidi" w:cstheme="majorBidi"/>
          <w:sz w:val="28"/>
          <w:szCs w:val="28"/>
          <w:rtl/>
        </w:rPr>
        <w:t>لايتردد</w:t>
      </w:r>
      <w:proofErr w:type="spellEnd"/>
      <w:r w:rsidRPr="00332C1A">
        <w:rPr>
          <w:rFonts w:asciiTheme="majorBidi" w:eastAsia="Times New Roman" w:hAnsiTheme="majorBidi" w:cstheme="majorBidi"/>
          <w:sz w:val="28"/>
          <w:szCs w:val="28"/>
          <w:rtl/>
        </w:rPr>
        <w:t xml:space="preserve"> في تعديل </w:t>
      </w:r>
      <w:proofErr w:type="spellStart"/>
      <w:r w:rsidRPr="00332C1A">
        <w:rPr>
          <w:rFonts w:asciiTheme="majorBidi" w:eastAsia="Times New Roman" w:hAnsiTheme="majorBidi" w:cstheme="majorBidi"/>
          <w:sz w:val="28"/>
          <w:szCs w:val="28"/>
          <w:rtl/>
        </w:rPr>
        <w:t>الاستبانة</w:t>
      </w:r>
      <w:proofErr w:type="spellEnd"/>
      <w:r w:rsidRPr="00332C1A">
        <w:rPr>
          <w:rFonts w:asciiTheme="majorBidi" w:eastAsia="Times New Roman" w:hAnsiTheme="majorBidi" w:cstheme="majorBidi"/>
          <w:sz w:val="28"/>
          <w:szCs w:val="28"/>
          <w:rtl/>
        </w:rPr>
        <w:t xml:space="preserve"> تبعا لملاحظاتهم عليها .</w:t>
      </w:r>
      <w:r w:rsidRPr="00332C1A">
        <w:rPr>
          <w:rFonts w:asciiTheme="majorBidi" w:eastAsia="Times New Roman" w:hAnsiTheme="majorBidi" w:cstheme="majorBidi"/>
          <w:sz w:val="28"/>
          <w:szCs w:val="28"/>
          <w:lang w:val="en-GB"/>
        </w:rPr>
        <w:t xml:space="preserve"> </w:t>
      </w:r>
    </w:p>
    <w:p w:rsidR="00BA3C1D" w:rsidRPr="00332C1A" w:rsidRDefault="00BA3C1D" w:rsidP="00BA3C1D">
      <w:pPr>
        <w:spacing w:after="0" w:line="240" w:lineRule="auto"/>
        <w:jc w:val="both"/>
        <w:rPr>
          <w:rFonts w:asciiTheme="majorBidi" w:eastAsia="Times New Roman" w:hAnsiTheme="majorBidi" w:cstheme="majorBidi"/>
          <w:sz w:val="28"/>
          <w:szCs w:val="28"/>
          <w:rtl/>
        </w:rPr>
      </w:pPr>
    </w:p>
    <w:p w:rsidR="00BA3C1D" w:rsidRPr="00332C1A" w:rsidRDefault="00BA3C1D" w:rsidP="00BA3C1D">
      <w:pPr>
        <w:spacing w:after="0" w:line="240" w:lineRule="auto"/>
        <w:jc w:val="both"/>
        <w:rPr>
          <w:rFonts w:asciiTheme="majorBidi" w:eastAsia="Times New Roman" w:hAnsiTheme="majorBidi" w:cstheme="majorBidi"/>
          <w:color w:val="FF0000"/>
          <w:sz w:val="28"/>
          <w:szCs w:val="28"/>
        </w:rPr>
      </w:pPr>
      <w:proofErr w:type="spellStart"/>
      <w:r w:rsidRPr="00332C1A">
        <w:rPr>
          <w:rFonts w:asciiTheme="majorBidi" w:eastAsia="Times New Roman" w:hAnsiTheme="majorBidi" w:cstheme="majorBidi"/>
          <w:color w:val="FF0000"/>
          <w:sz w:val="28"/>
          <w:szCs w:val="28"/>
          <w:rtl/>
        </w:rPr>
        <w:t>-</w:t>
      </w:r>
      <w:proofErr w:type="spellEnd"/>
      <w:r w:rsidRPr="00332C1A">
        <w:rPr>
          <w:rFonts w:asciiTheme="majorBidi" w:eastAsia="Times New Roman" w:hAnsiTheme="majorBidi" w:cstheme="majorBidi"/>
          <w:color w:val="FF0000"/>
          <w:sz w:val="28"/>
          <w:szCs w:val="28"/>
          <w:rtl/>
        </w:rPr>
        <w:t xml:space="preserve"> عدم القيام بالدراسة الاستطلاعية :</w:t>
      </w:r>
      <w:r w:rsidRPr="00332C1A">
        <w:rPr>
          <w:rFonts w:asciiTheme="majorBidi" w:eastAsia="Times New Roman" w:hAnsiTheme="majorBidi" w:cstheme="majorBidi"/>
          <w:color w:val="FF0000"/>
          <w:sz w:val="28"/>
          <w:szCs w:val="28"/>
          <w:lang w:val="en-GB"/>
        </w:rPr>
        <w:t xml:space="preserve"> </w:t>
      </w:r>
    </w:p>
    <w:p w:rsidR="00BA3C1D" w:rsidRDefault="00BA3C1D" w:rsidP="00BA3C1D">
      <w:p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 xml:space="preserve">إن من المشاكل الأساسية التي تواجه الباحثين عند بناؤهم </w:t>
      </w:r>
      <w:proofErr w:type="spellStart"/>
      <w:r w:rsidRPr="00332C1A">
        <w:rPr>
          <w:rFonts w:asciiTheme="majorBidi" w:eastAsia="Times New Roman" w:hAnsiTheme="majorBidi" w:cstheme="majorBidi"/>
          <w:sz w:val="28"/>
          <w:szCs w:val="28"/>
          <w:rtl/>
        </w:rPr>
        <w:t>للاستبانة</w:t>
      </w:r>
      <w:proofErr w:type="spellEnd"/>
      <w:r w:rsidRPr="00332C1A">
        <w:rPr>
          <w:rFonts w:asciiTheme="majorBidi" w:eastAsia="Times New Roman" w:hAnsiTheme="majorBidi" w:cstheme="majorBidi"/>
          <w:sz w:val="28"/>
          <w:szCs w:val="28"/>
          <w:rtl/>
        </w:rPr>
        <w:t xml:space="preserve"> هو عدم القيام بالدراسة الاستطلاعية والتي يهدف من خلالها الباحث إلى تحديد الاتجاه أو الجانب الذي يريد قياسه تحديدا واضحا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لأن إعداد المقياس كما هو معروف يتطلب الاعتماد على خصائص الجماعة ونوعية المواقف التي تتصل بالاتجاه موضع القياس .</w:t>
      </w:r>
    </w:p>
    <w:p w:rsidR="00BA3C1D" w:rsidRDefault="00BA3C1D" w:rsidP="00BA3C1D">
      <w:p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 xml:space="preserve">فهذا الأمر يتطلب الاتصال ببعض من سوف يطبق عليهم المقياس وذلك عن طريق المقابلات الشخصية لمعرفة أبعاد الاتجاه ومحدداته والمتغيرات التي ترتبط به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بل وما هو أهم من ذلك جميعا وهو معرفة ما ذا نريد أن نقيس . </w:t>
      </w:r>
    </w:p>
    <w:p w:rsidR="00BA3C1D" w:rsidRDefault="00BA3C1D" w:rsidP="00BA3C1D">
      <w:p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 xml:space="preserve">وإنه من خلال هذه الدراسة الأولية (والتي تفتقدها الكثير من دراسات الباحثين في </w:t>
      </w:r>
      <w:proofErr w:type="spellStart"/>
      <w:r w:rsidRPr="00332C1A">
        <w:rPr>
          <w:rFonts w:asciiTheme="majorBidi" w:eastAsia="Times New Roman" w:hAnsiTheme="majorBidi" w:cstheme="majorBidi"/>
          <w:sz w:val="28"/>
          <w:szCs w:val="28"/>
          <w:rtl/>
        </w:rPr>
        <w:t>محيطنا،</w:t>
      </w:r>
      <w:proofErr w:type="spellEnd"/>
      <w:r w:rsidRPr="00332C1A">
        <w:rPr>
          <w:rFonts w:asciiTheme="majorBidi" w:eastAsia="Times New Roman" w:hAnsiTheme="majorBidi" w:cstheme="majorBidi"/>
          <w:sz w:val="28"/>
          <w:szCs w:val="28"/>
          <w:rtl/>
        </w:rPr>
        <w:t xml:space="preserve"> وهذا يعتبر بلا شك قصور</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يتمكن الباحث من جمع عدد كبير من التعبيرات والجمل والتعليقات والصيغ اللفظية التي قد تصلح تماما لتكوين وحدات وبنود </w:t>
      </w:r>
      <w:proofErr w:type="spellStart"/>
      <w:r w:rsidRPr="00332C1A">
        <w:rPr>
          <w:rFonts w:asciiTheme="majorBidi" w:eastAsia="Times New Roman" w:hAnsiTheme="majorBidi" w:cstheme="majorBidi"/>
          <w:sz w:val="28"/>
          <w:szCs w:val="28"/>
          <w:rtl/>
        </w:rPr>
        <w:t>الاستبانة</w:t>
      </w:r>
      <w:proofErr w:type="spellEnd"/>
      <w:r w:rsidRPr="00332C1A">
        <w:rPr>
          <w:rFonts w:asciiTheme="majorBidi" w:eastAsia="Times New Roman" w:hAnsiTheme="majorBidi" w:cstheme="majorBidi"/>
          <w:sz w:val="28"/>
          <w:szCs w:val="28"/>
          <w:rtl/>
        </w:rPr>
        <w:t xml:space="preserve"> .</w:t>
      </w:r>
      <w:r w:rsidRPr="00332C1A">
        <w:rPr>
          <w:rFonts w:asciiTheme="majorBidi" w:eastAsia="Times New Roman" w:hAnsiTheme="majorBidi" w:cstheme="majorBidi"/>
          <w:sz w:val="28"/>
          <w:szCs w:val="28"/>
          <w:lang w:val="en-GB"/>
        </w:rPr>
        <w:t xml:space="preserve"> </w:t>
      </w:r>
    </w:p>
    <w:p w:rsidR="00BA3C1D" w:rsidRPr="00332C1A" w:rsidRDefault="00BA3C1D" w:rsidP="00BA3C1D">
      <w:pPr>
        <w:spacing w:after="0" w:line="240" w:lineRule="auto"/>
        <w:jc w:val="both"/>
        <w:rPr>
          <w:rFonts w:asciiTheme="majorBidi" w:eastAsia="Times New Roman" w:hAnsiTheme="majorBidi" w:cstheme="majorBidi"/>
          <w:sz w:val="28"/>
          <w:szCs w:val="28"/>
          <w:rtl/>
        </w:rPr>
      </w:pPr>
    </w:p>
    <w:p w:rsidR="00BA3C1D" w:rsidRPr="00332C1A" w:rsidRDefault="00BA3C1D" w:rsidP="00BA3C1D">
      <w:pPr>
        <w:spacing w:after="0" w:line="240" w:lineRule="auto"/>
        <w:jc w:val="both"/>
        <w:rPr>
          <w:rFonts w:asciiTheme="majorBidi" w:eastAsia="Times New Roman" w:hAnsiTheme="majorBidi" w:cstheme="majorBidi"/>
          <w:color w:val="FF0000"/>
          <w:sz w:val="28"/>
          <w:szCs w:val="28"/>
        </w:rPr>
      </w:pPr>
      <w:r w:rsidRPr="00332C1A">
        <w:rPr>
          <w:rFonts w:asciiTheme="majorBidi" w:eastAsia="Times New Roman" w:hAnsiTheme="majorBidi" w:cstheme="majorBidi"/>
          <w:color w:val="FF0000"/>
          <w:sz w:val="28"/>
          <w:szCs w:val="28"/>
          <w:u w:val="single"/>
          <w:rtl/>
        </w:rPr>
        <w:t xml:space="preserve">ثانيا : الصعوبات التي تواجه الباحثون والتي تتعلق بكتابة أسئلة أو عبارات </w:t>
      </w:r>
      <w:proofErr w:type="spellStart"/>
      <w:r w:rsidRPr="00332C1A">
        <w:rPr>
          <w:rFonts w:asciiTheme="majorBidi" w:eastAsia="Times New Roman" w:hAnsiTheme="majorBidi" w:cstheme="majorBidi"/>
          <w:color w:val="FF0000"/>
          <w:sz w:val="28"/>
          <w:szCs w:val="28"/>
          <w:u w:val="single"/>
          <w:rtl/>
        </w:rPr>
        <w:t>الاستبانة</w:t>
      </w:r>
      <w:proofErr w:type="spellEnd"/>
      <w:r w:rsidRPr="00332C1A">
        <w:rPr>
          <w:rFonts w:asciiTheme="majorBidi" w:eastAsia="Times New Roman" w:hAnsiTheme="majorBidi" w:cstheme="majorBidi"/>
          <w:color w:val="FF0000"/>
          <w:sz w:val="28"/>
          <w:szCs w:val="28"/>
          <w:u w:val="single"/>
          <w:rtl/>
        </w:rPr>
        <w:t xml:space="preserve"> :</w:t>
      </w:r>
    </w:p>
    <w:p w:rsidR="00BA3C1D" w:rsidRPr="00332C1A" w:rsidRDefault="00BA3C1D" w:rsidP="00BA3C1D">
      <w:pPr>
        <w:spacing w:after="0" w:line="240" w:lineRule="auto"/>
        <w:jc w:val="both"/>
        <w:rPr>
          <w:rFonts w:asciiTheme="majorBidi" w:eastAsia="Times New Roman" w:hAnsiTheme="majorBidi" w:cstheme="majorBidi"/>
          <w:sz w:val="28"/>
          <w:szCs w:val="28"/>
          <w:rtl/>
        </w:rPr>
      </w:pPr>
      <w:proofErr w:type="spellStart"/>
      <w:r w:rsidRPr="00332C1A">
        <w:rPr>
          <w:rFonts w:asciiTheme="majorBidi" w:eastAsia="Times New Roman" w:hAnsiTheme="majorBidi" w:cstheme="majorBidi"/>
          <w:sz w:val="28"/>
          <w:szCs w:val="28"/>
          <w:rtl/>
        </w:rPr>
        <w:t>1-</w:t>
      </w:r>
      <w:proofErr w:type="spellEnd"/>
      <w:r w:rsidRPr="00332C1A">
        <w:rPr>
          <w:rFonts w:asciiTheme="majorBidi" w:eastAsia="Times New Roman" w:hAnsiTheme="majorBidi" w:cstheme="majorBidi"/>
          <w:sz w:val="28"/>
          <w:szCs w:val="28"/>
          <w:rtl/>
        </w:rPr>
        <w:t xml:space="preserve"> صياغة الأسئلة أو العبارات بطريقة تؤثر على المستجيب :</w:t>
      </w:r>
      <w:r w:rsidRPr="00332C1A">
        <w:rPr>
          <w:rFonts w:asciiTheme="majorBidi" w:eastAsia="Times New Roman" w:hAnsiTheme="majorBidi" w:cstheme="majorBidi"/>
          <w:sz w:val="28"/>
          <w:szCs w:val="28"/>
          <w:lang w:val="en-GB"/>
        </w:rPr>
        <w:t xml:space="preserve"> </w:t>
      </w:r>
    </w:p>
    <w:p w:rsidR="00BA3C1D" w:rsidRDefault="00BA3C1D" w:rsidP="00BA3C1D">
      <w:p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 xml:space="preserve">إن صياغة الأسئلة بطريقة تؤثر على المستجيب تؤدي إلى رفض الإجابة من قبل المستجيب أو تعمد الإجابة الخاطئة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لذا يجب أن لا تكون صياغة السؤال من النوع الذي يمس شعور المستجيب أو عقائده </w:t>
      </w:r>
      <w:r w:rsidRPr="00332C1A">
        <w:rPr>
          <w:rFonts w:asciiTheme="majorBidi" w:eastAsia="Times New Roman" w:hAnsiTheme="majorBidi" w:cstheme="majorBidi"/>
          <w:sz w:val="28"/>
          <w:szCs w:val="28"/>
        </w:rPr>
        <w:t>…</w:t>
      </w:r>
      <w:r w:rsidRPr="00332C1A">
        <w:rPr>
          <w:rFonts w:asciiTheme="majorBidi" w:eastAsia="Times New Roman" w:hAnsiTheme="majorBidi" w:cstheme="majorBidi"/>
          <w:sz w:val="28"/>
          <w:szCs w:val="28"/>
          <w:rtl/>
        </w:rPr>
        <w:t xml:space="preserve">بصورة تجعله يعترض على السؤال مما قد يدفعه إلى رفض الإجابة على </w:t>
      </w:r>
      <w:proofErr w:type="spellStart"/>
      <w:r w:rsidRPr="00332C1A">
        <w:rPr>
          <w:rFonts w:asciiTheme="majorBidi" w:eastAsia="Times New Roman" w:hAnsiTheme="majorBidi" w:cstheme="majorBidi"/>
          <w:sz w:val="28"/>
          <w:szCs w:val="28"/>
          <w:rtl/>
        </w:rPr>
        <w:t>الاستبانة</w:t>
      </w:r>
      <w:proofErr w:type="spellEnd"/>
      <w:r w:rsidRPr="00332C1A">
        <w:rPr>
          <w:rFonts w:asciiTheme="majorBidi" w:eastAsia="Times New Roman" w:hAnsiTheme="majorBidi" w:cstheme="majorBidi"/>
          <w:sz w:val="28"/>
          <w:szCs w:val="28"/>
          <w:rtl/>
        </w:rPr>
        <w:t xml:space="preserve"> ككل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lang w:val="en-GB"/>
        </w:rPr>
        <w:t xml:space="preserve"> </w:t>
      </w:r>
    </w:p>
    <w:p w:rsidR="00BA3C1D" w:rsidRPr="00332C1A" w:rsidRDefault="00BA3C1D" w:rsidP="00BA3C1D">
      <w:pPr>
        <w:spacing w:after="0" w:line="240" w:lineRule="auto"/>
        <w:jc w:val="both"/>
        <w:rPr>
          <w:rFonts w:asciiTheme="majorBidi" w:eastAsia="Times New Roman" w:hAnsiTheme="majorBidi" w:cstheme="majorBidi"/>
          <w:sz w:val="28"/>
          <w:szCs w:val="28"/>
          <w:rtl/>
        </w:rPr>
      </w:pPr>
    </w:p>
    <w:p w:rsidR="00BA3C1D" w:rsidRPr="00332C1A" w:rsidRDefault="00BA3C1D" w:rsidP="00BA3C1D">
      <w:pPr>
        <w:spacing w:after="0" w:line="240" w:lineRule="auto"/>
        <w:jc w:val="both"/>
        <w:rPr>
          <w:rFonts w:asciiTheme="majorBidi" w:eastAsia="Times New Roman" w:hAnsiTheme="majorBidi" w:cstheme="majorBidi"/>
          <w:sz w:val="28"/>
          <w:szCs w:val="28"/>
        </w:rPr>
      </w:pPr>
      <w:proofErr w:type="spellStart"/>
      <w:r w:rsidRPr="00332C1A">
        <w:rPr>
          <w:rFonts w:asciiTheme="majorBidi" w:eastAsia="Times New Roman" w:hAnsiTheme="majorBidi" w:cstheme="majorBidi"/>
          <w:sz w:val="28"/>
          <w:szCs w:val="28"/>
          <w:rtl/>
        </w:rPr>
        <w:t>2-</w:t>
      </w:r>
      <w:proofErr w:type="spellEnd"/>
      <w:r w:rsidRPr="00332C1A">
        <w:rPr>
          <w:rFonts w:asciiTheme="majorBidi" w:eastAsia="Times New Roman" w:hAnsiTheme="majorBidi" w:cstheme="majorBidi"/>
          <w:sz w:val="28"/>
          <w:szCs w:val="28"/>
          <w:rtl/>
        </w:rPr>
        <w:t xml:space="preserve"> طول الأسئلة أو العبارات :</w:t>
      </w:r>
      <w:r w:rsidRPr="00332C1A">
        <w:rPr>
          <w:rFonts w:asciiTheme="majorBidi" w:eastAsia="Times New Roman" w:hAnsiTheme="majorBidi" w:cstheme="majorBidi"/>
          <w:sz w:val="28"/>
          <w:szCs w:val="28"/>
          <w:lang w:val="en-GB"/>
        </w:rPr>
        <w:t xml:space="preserve"> </w:t>
      </w:r>
    </w:p>
    <w:p w:rsidR="00BA3C1D" w:rsidRDefault="00BA3C1D" w:rsidP="00BA3C1D">
      <w:p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 xml:space="preserve">يجب على الباحث أن يراعي عند كتابته لأسئلة أو عبارات </w:t>
      </w:r>
      <w:proofErr w:type="spellStart"/>
      <w:r w:rsidRPr="00332C1A">
        <w:rPr>
          <w:rFonts w:asciiTheme="majorBidi" w:eastAsia="Times New Roman" w:hAnsiTheme="majorBidi" w:cstheme="majorBidi"/>
          <w:sz w:val="28"/>
          <w:szCs w:val="28"/>
          <w:rtl/>
        </w:rPr>
        <w:t>الاستبانة</w:t>
      </w:r>
      <w:proofErr w:type="spellEnd"/>
      <w:r w:rsidRPr="00332C1A">
        <w:rPr>
          <w:rFonts w:asciiTheme="majorBidi" w:eastAsia="Times New Roman" w:hAnsiTheme="majorBidi" w:cstheme="majorBidi"/>
          <w:sz w:val="28"/>
          <w:szCs w:val="28"/>
          <w:rtl/>
        </w:rPr>
        <w:t xml:space="preserve"> أن لا تكون طويلة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لأنه كلما كانت الاسئلة أو العبارات طويلة أدى ذلك إلى إحجام ونفور المستجيب عن الإجابة عليها . فالمستجيب عندما ينظر لسؤال يتكون من عدة أسطر قد يحجم عن إجابته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وذلك لما يتطلبه من وقت طويل لقراءته واستيعابه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بينما عندما يكون قصير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يكون </w:t>
      </w:r>
      <w:r>
        <w:rPr>
          <w:rFonts w:asciiTheme="majorBidi" w:eastAsia="Times New Roman" w:hAnsiTheme="majorBidi" w:cstheme="majorBidi"/>
          <w:sz w:val="28"/>
          <w:szCs w:val="28"/>
          <w:rtl/>
        </w:rPr>
        <w:t>ذلك دافعا قويا للإجابة عليه</w:t>
      </w:r>
      <w:r w:rsidRPr="00332C1A">
        <w:rPr>
          <w:rFonts w:asciiTheme="majorBidi" w:eastAsia="Times New Roman" w:hAnsiTheme="majorBidi" w:cstheme="majorBidi"/>
          <w:sz w:val="28"/>
          <w:szCs w:val="28"/>
          <w:rtl/>
        </w:rPr>
        <w:t>.</w:t>
      </w:r>
      <w:r w:rsidRPr="00332C1A">
        <w:rPr>
          <w:rFonts w:asciiTheme="majorBidi" w:eastAsia="Times New Roman" w:hAnsiTheme="majorBidi" w:cstheme="majorBidi"/>
          <w:sz w:val="28"/>
          <w:szCs w:val="28"/>
          <w:lang w:val="en-GB"/>
        </w:rPr>
        <w:t xml:space="preserve"> </w:t>
      </w:r>
    </w:p>
    <w:p w:rsidR="00BA3C1D" w:rsidRPr="00332C1A" w:rsidRDefault="00BA3C1D" w:rsidP="00BA3C1D">
      <w:pPr>
        <w:spacing w:after="0" w:line="240" w:lineRule="auto"/>
        <w:jc w:val="both"/>
        <w:rPr>
          <w:rFonts w:asciiTheme="majorBidi" w:eastAsia="Times New Roman" w:hAnsiTheme="majorBidi" w:cstheme="majorBidi"/>
          <w:sz w:val="28"/>
          <w:szCs w:val="28"/>
          <w:rtl/>
        </w:rPr>
      </w:pPr>
    </w:p>
    <w:p w:rsidR="00BA3C1D" w:rsidRPr="00332C1A" w:rsidRDefault="00BA3C1D" w:rsidP="00BA3C1D">
      <w:pPr>
        <w:spacing w:after="0" w:line="240" w:lineRule="auto"/>
        <w:jc w:val="both"/>
        <w:rPr>
          <w:rFonts w:asciiTheme="majorBidi" w:eastAsia="Times New Roman" w:hAnsiTheme="majorBidi" w:cstheme="majorBidi"/>
          <w:sz w:val="28"/>
          <w:szCs w:val="28"/>
        </w:rPr>
      </w:pPr>
      <w:proofErr w:type="spellStart"/>
      <w:r w:rsidRPr="00332C1A">
        <w:rPr>
          <w:rFonts w:asciiTheme="majorBidi" w:eastAsia="Times New Roman" w:hAnsiTheme="majorBidi" w:cstheme="majorBidi"/>
          <w:sz w:val="28"/>
          <w:szCs w:val="28"/>
          <w:rtl/>
        </w:rPr>
        <w:t>3-</w:t>
      </w:r>
      <w:proofErr w:type="spellEnd"/>
      <w:r w:rsidRPr="00332C1A">
        <w:rPr>
          <w:rFonts w:asciiTheme="majorBidi" w:eastAsia="Times New Roman" w:hAnsiTheme="majorBidi" w:cstheme="majorBidi"/>
          <w:sz w:val="28"/>
          <w:szCs w:val="28"/>
          <w:rtl/>
        </w:rPr>
        <w:t xml:space="preserve"> عدم الوضوح والدقة في صياغة الأسئلة أو العبارات :</w:t>
      </w:r>
      <w:r w:rsidRPr="00332C1A">
        <w:rPr>
          <w:rFonts w:asciiTheme="majorBidi" w:eastAsia="Times New Roman" w:hAnsiTheme="majorBidi" w:cstheme="majorBidi"/>
          <w:sz w:val="28"/>
          <w:szCs w:val="28"/>
          <w:lang w:val="en-GB"/>
        </w:rPr>
        <w:t xml:space="preserve"> </w:t>
      </w:r>
    </w:p>
    <w:p w:rsidR="00BA3C1D" w:rsidRDefault="00BA3C1D" w:rsidP="00BA3C1D">
      <w:p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 xml:space="preserve">وتظهر هذه المشكلة عندما يستخدم الباحث بعض الكلمات التي قد لا يتفق على مدلولها الباحث والمستجيب مثل (غالبا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كثيرا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نادرا ..الخ</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فما هو غالب أو كثير بالنسبة للباحث قد يراه المستجيب نادرا أو قليلا .</w:t>
      </w:r>
    </w:p>
    <w:p w:rsidR="00BA3C1D" w:rsidRDefault="00BA3C1D" w:rsidP="00BA3C1D">
      <w:p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 xml:space="preserve">أو صياغة العبارات أو الأسئلة بصورة غير محددة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فهذا لا يمكن الم</w:t>
      </w:r>
      <w:r>
        <w:rPr>
          <w:rFonts w:asciiTheme="majorBidi" w:eastAsia="Times New Roman" w:hAnsiTheme="majorBidi" w:cstheme="majorBidi"/>
          <w:sz w:val="28"/>
          <w:szCs w:val="28"/>
          <w:rtl/>
        </w:rPr>
        <w:t>ستجيب من معرفة المطلوب تماما .</w:t>
      </w:r>
    </w:p>
    <w:p w:rsidR="00BA3C1D" w:rsidRDefault="00BA3C1D" w:rsidP="00BA3C1D">
      <w:p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 xml:space="preserve">أو صياغة العبارات أو الأسئلة بصورة </w:t>
      </w:r>
      <w:r>
        <w:rPr>
          <w:rFonts w:asciiTheme="majorBidi" w:eastAsia="Times New Roman" w:hAnsiTheme="majorBidi" w:cstheme="majorBidi"/>
          <w:sz w:val="28"/>
          <w:szCs w:val="28"/>
          <w:rtl/>
        </w:rPr>
        <w:t>قابلة للتأويل لأكثر من مفهوم .</w:t>
      </w:r>
    </w:p>
    <w:p w:rsidR="00BA3C1D" w:rsidRDefault="00BA3C1D" w:rsidP="00BA3C1D">
      <w:p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lastRenderedPageBreak/>
        <w:t xml:space="preserve">أو صياغة العبارات أو الأسئلة بطريقة تكون محتاجة إلى عمق في التفكير مما قد يؤدي إلى إهمال المستجيب الإجابة على </w:t>
      </w:r>
      <w:proofErr w:type="spellStart"/>
      <w:r w:rsidRPr="00332C1A">
        <w:rPr>
          <w:rFonts w:asciiTheme="majorBidi" w:eastAsia="Times New Roman" w:hAnsiTheme="majorBidi" w:cstheme="majorBidi"/>
          <w:sz w:val="28"/>
          <w:szCs w:val="28"/>
          <w:rtl/>
        </w:rPr>
        <w:t>الاستبانة</w:t>
      </w:r>
      <w:proofErr w:type="spellEnd"/>
      <w:r w:rsidRPr="00332C1A">
        <w:rPr>
          <w:rFonts w:asciiTheme="majorBidi" w:eastAsia="Times New Roman" w:hAnsiTheme="majorBidi" w:cstheme="majorBidi"/>
          <w:sz w:val="28"/>
          <w:szCs w:val="28"/>
          <w:rtl/>
        </w:rPr>
        <w:t xml:space="preserve">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لأن بعض المستجيبين ليس عنده الدافع الذي يدفعه للتفكير العميق . أو استخدام الكلمات التي لا يعرف المستجيب معناها وذلك عند صياغة السؤال أو العبارة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وهذا بطبيعة الحال يؤدي إلى نتائج  مضللة بسبب عدم اختيار الكلمات المناسبة للمستجيب . </w:t>
      </w:r>
    </w:p>
    <w:p w:rsidR="00BA3C1D" w:rsidRDefault="00BA3C1D" w:rsidP="00BA3C1D">
      <w:p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 xml:space="preserve">وإن ما يعين الباحث على اختيار الكلمات المناسبة مراعاة المستوى التعليمي والثقافي للمستجيب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فكلمات العبارة أو السؤال الذي يجيب عليه طلبة الجامعة يجب أن تختلف عن كلمات السؤال الذي يجيب عليه طلبة المرحلة المتوسطة مثلا .</w:t>
      </w:r>
      <w:r w:rsidRPr="00332C1A">
        <w:rPr>
          <w:rFonts w:asciiTheme="majorBidi" w:eastAsia="Times New Roman" w:hAnsiTheme="majorBidi" w:cstheme="majorBidi"/>
          <w:sz w:val="28"/>
          <w:szCs w:val="28"/>
          <w:lang w:val="en-GB"/>
        </w:rPr>
        <w:t xml:space="preserve"> </w:t>
      </w:r>
    </w:p>
    <w:p w:rsidR="00BA3C1D" w:rsidRPr="00332C1A" w:rsidRDefault="00BA3C1D" w:rsidP="00BA3C1D">
      <w:pPr>
        <w:spacing w:after="0" w:line="240" w:lineRule="auto"/>
        <w:jc w:val="both"/>
        <w:rPr>
          <w:rFonts w:asciiTheme="majorBidi" w:eastAsia="Times New Roman" w:hAnsiTheme="majorBidi" w:cstheme="majorBidi"/>
          <w:sz w:val="28"/>
          <w:szCs w:val="28"/>
          <w:rtl/>
        </w:rPr>
      </w:pPr>
    </w:p>
    <w:p w:rsidR="00BA3C1D" w:rsidRPr="00332C1A" w:rsidRDefault="00BA3C1D" w:rsidP="00BA3C1D">
      <w:pPr>
        <w:spacing w:after="0" w:line="240" w:lineRule="auto"/>
        <w:jc w:val="both"/>
        <w:rPr>
          <w:rFonts w:asciiTheme="majorBidi" w:eastAsia="Times New Roman" w:hAnsiTheme="majorBidi" w:cstheme="majorBidi"/>
          <w:sz w:val="28"/>
          <w:szCs w:val="28"/>
        </w:rPr>
      </w:pPr>
      <w:proofErr w:type="spellStart"/>
      <w:r w:rsidRPr="00332C1A">
        <w:rPr>
          <w:rFonts w:asciiTheme="majorBidi" w:eastAsia="Times New Roman" w:hAnsiTheme="majorBidi" w:cstheme="majorBidi"/>
          <w:sz w:val="28"/>
          <w:szCs w:val="28"/>
          <w:rtl/>
        </w:rPr>
        <w:t>4-</w:t>
      </w:r>
      <w:proofErr w:type="spellEnd"/>
      <w:r w:rsidRPr="00332C1A">
        <w:rPr>
          <w:rFonts w:asciiTheme="majorBidi" w:eastAsia="Times New Roman" w:hAnsiTheme="majorBidi" w:cstheme="majorBidi"/>
          <w:sz w:val="28"/>
          <w:szCs w:val="28"/>
          <w:rtl/>
        </w:rPr>
        <w:t xml:space="preserve"> صياغة الاسئلة أو العبارة بصورة افتراضية :</w:t>
      </w:r>
      <w:r w:rsidRPr="00332C1A">
        <w:rPr>
          <w:rFonts w:asciiTheme="majorBidi" w:eastAsia="Times New Roman" w:hAnsiTheme="majorBidi" w:cstheme="majorBidi"/>
          <w:sz w:val="28"/>
          <w:szCs w:val="28"/>
          <w:lang w:val="en-GB"/>
        </w:rPr>
        <w:t xml:space="preserve"> </w:t>
      </w:r>
    </w:p>
    <w:p w:rsidR="00BA3C1D" w:rsidRDefault="00BA3C1D" w:rsidP="00BA3C1D">
      <w:p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 xml:space="preserve">إن صياغة الاسئلة أو العبارة بصورة افتراضية لا تعكس الواقع للجماعة المفحوصة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وهذا بطبيعة الحال يعطي نتائج مضللة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لذا من المفروض أن تكون وحدات </w:t>
      </w:r>
      <w:proofErr w:type="spellStart"/>
      <w:r w:rsidRPr="00332C1A">
        <w:rPr>
          <w:rFonts w:asciiTheme="majorBidi" w:eastAsia="Times New Roman" w:hAnsiTheme="majorBidi" w:cstheme="majorBidi"/>
          <w:sz w:val="28"/>
          <w:szCs w:val="28"/>
          <w:rtl/>
        </w:rPr>
        <w:t>الاستبانة</w:t>
      </w:r>
      <w:proofErr w:type="spellEnd"/>
      <w:r w:rsidRPr="00332C1A">
        <w:rPr>
          <w:rFonts w:asciiTheme="majorBidi" w:eastAsia="Times New Roman" w:hAnsiTheme="majorBidi" w:cstheme="majorBidi"/>
          <w:sz w:val="28"/>
          <w:szCs w:val="28"/>
          <w:rtl/>
        </w:rPr>
        <w:t xml:space="preserve"> </w:t>
      </w:r>
      <w:proofErr w:type="spellStart"/>
      <w:r w:rsidRPr="00332C1A">
        <w:rPr>
          <w:rFonts w:asciiTheme="majorBidi" w:eastAsia="Times New Roman" w:hAnsiTheme="majorBidi" w:cstheme="majorBidi"/>
          <w:sz w:val="28"/>
          <w:szCs w:val="28"/>
          <w:rtl/>
        </w:rPr>
        <w:t>حقيقية</w:t>
      </w:r>
      <w:proofErr w:type="spellEnd"/>
      <w:r w:rsidRPr="00332C1A">
        <w:rPr>
          <w:rFonts w:asciiTheme="majorBidi" w:eastAsia="Times New Roman" w:hAnsiTheme="majorBidi" w:cstheme="majorBidi"/>
          <w:sz w:val="28"/>
          <w:szCs w:val="28"/>
          <w:rtl/>
        </w:rPr>
        <w:t xml:space="preserve"> وليست افتراضية وخاصة في مقاييس الاتجاهات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فالمطلوب هو أن يعبر المفحوص عما يشعر به فعلا وما يقوم به حقيقة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وليس عما يجب أن يكون أو من المحتمل أن يحدث .</w:t>
      </w:r>
    </w:p>
    <w:p w:rsidR="00BA3C1D" w:rsidRPr="00332C1A" w:rsidRDefault="00BA3C1D" w:rsidP="00BA3C1D">
      <w:pPr>
        <w:spacing w:after="0" w:line="240" w:lineRule="auto"/>
        <w:jc w:val="both"/>
        <w:rPr>
          <w:rFonts w:asciiTheme="majorBidi" w:eastAsia="Times New Roman" w:hAnsiTheme="majorBidi" w:cstheme="majorBidi"/>
          <w:sz w:val="28"/>
          <w:szCs w:val="28"/>
        </w:rPr>
      </w:pPr>
    </w:p>
    <w:p w:rsidR="00BA3C1D" w:rsidRPr="00332C1A" w:rsidRDefault="00BA3C1D" w:rsidP="00BA3C1D">
      <w:pPr>
        <w:spacing w:after="0" w:line="240" w:lineRule="auto"/>
        <w:jc w:val="both"/>
        <w:rPr>
          <w:rFonts w:asciiTheme="majorBidi" w:hAnsiTheme="majorBidi" w:cstheme="majorBidi"/>
          <w:sz w:val="28"/>
          <w:szCs w:val="28"/>
        </w:rPr>
      </w:pPr>
      <w:r w:rsidRPr="00332C1A">
        <w:rPr>
          <w:rFonts w:asciiTheme="majorBidi" w:eastAsia="Times New Roman" w:hAnsiTheme="majorBidi" w:cstheme="majorBidi"/>
          <w:sz w:val="28"/>
          <w:szCs w:val="28"/>
          <w:lang w:val="en-GB"/>
        </w:rPr>
        <w:t xml:space="preserve"> </w:t>
      </w:r>
      <w:proofErr w:type="spellStart"/>
      <w:r w:rsidRPr="00332C1A">
        <w:rPr>
          <w:rFonts w:asciiTheme="majorBidi" w:eastAsia="Times New Roman" w:hAnsiTheme="majorBidi" w:cstheme="majorBidi"/>
          <w:sz w:val="28"/>
          <w:szCs w:val="28"/>
          <w:rtl/>
        </w:rPr>
        <w:t>5-</w:t>
      </w:r>
      <w:proofErr w:type="spellEnd"/>
      <w:r w:rsidRPr="00332C1A">
        <w:rPr>
          <w:rFonts w:asciiTheme="majorBidi" w:eastAsia="Times New Roman" w:hAnsiTheme="majorBidi" w:cstheme="majorBidi"/>
          <w:sz w:val="28"/>
          <w:szCs w:val="28"/>
          <w:rtl/>
        </w:rPr>
        <w:t xml:space="preserve"> احتواء الأسئلة أو العبارات على فكرتين أو أكثر :</w:t>
      </w:r>
      <w:r w:rsidRPr="00332C1A">
        <w:rPr>
          <w:rFonts w:asciiTheme="majorBidi" w:eastAsia="Times New Roman" w:hAnsiTheme="majorBidi" w:cstheme="majorBidi"/>
          <w:sz w:val="28"/>
          <w:szCs w:val="28"/>
          <w:lang w:val="en-GB"/>
        </w:rPr>
        <w:t xml:space="preserve"> </w:t>
      </w:r>
    </w:p>
    <w:p w:rsidR="00BA3C1D" w:rsidRDefault="00BA3C1D" w:rsidP="00BA3C1D">
      <w:p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إن صياغة العبارة أو السؤال الذي يحوي على أكثر من فكرة لا تمكن المستجيب من أن يجيب بما يتفق مع رأيه بصورة</w:t>
      </w:r>
      <w:r w:rsidR="00510ADB">
        <w:rPr>
          <w:rFonts w:asciiTheme="majorBidi" w:eastAsia="Times New Roman" w:hAnsiTheme="majorBidi" w:cstheme="majorBidi"/>
          <w:sz w:val="28"/>
          <w:szCs w:val="28"/>
          <w:rtl/>
        </w:rPr>
        <w:t xml:space="preserve"> صحيحة ومناسبة</w:t>
      </w:r>
    </w:p>
    <w:p w:rsidR="00BA3C1D" w:rsidRDefault="00BA3C1D" w:rsidP="00BA3C1D">
      <w:pPr>
        <w:spacing w:after="0" w:line="240" w:lineRule="auto"/>
        <w:ind w:firstLine="720"/>
        <w:jc w:val="both"/>
        <w:rPr>
          <w:rFonts w:asciiTheme="majorBidi" w:eastAsia="Times New Roman" w:hAnsiTheme="majorBidi" w:cstheme="majorBidi"/>
          <w:sz w:val="28"/>
          <w:szCs w:val="28"/>
          <w:rtl/>
          <w:lang w:val="en-GB"/>
        </w:rPr>
      </w:pPr>
      <w:r w:rsidRPr="00332C1A">
        <w:rPr>
          <w:rFonts w:asciiTheme="majorBidi" w:eastAsia="Times New Roman" w:hAnsiTheme="majorBidi" w:cstheme="majorBidi"/>
          <w:sz w:val="28"/>
          <w:szCs w:val="28"/>
          <w:rtl/>
        </w:rPr>
        <w:t>مثال : الاختبار الجيد قصير وذو عبارات واضحة .</w:t>
      </w:r>
      <w:r w:rsidRPr="00332C1A">
        <w:rPr>
          <w:rFonts w:asciiTheme="majorBidi" w:eastAsia="Times New Roman" w:hAnsiTheme="majorBidi" w:cstheme="majorBidi"/>
          <w:sz w:val="28"/>
          <w:szCs w:val="28"/>
          <w:lang w:val="en-GB"/>
        </w:rPr>
        <w:t xml:space="preserve"> </w:t>
      </w:r>
    </w:p>
    <w:p w:rsidR="00BA3C1D" w:rsidRPr="00BA3C1D" w:rsidRDefault="00BA3C1D" w:rsidP="00BA3C1D">
      <w:pPr>
        <w:spacing w:after="0" w:line="240" w:lineRule="auto"/>
        <w:ind w:firstLine="720"/>
        <w:jc w:val="both"/>
        <w:rPr>
          <w:rFonts w:asciiTheme="majorBidi" w:eastAsia="Times New Roman" w:hAnsiTheme="majorBidi" w:cstheme="majorBidi"/>
          <w:sz w:val="28"/>
          <w:szCs w:val="28"/>
          <w:rtl/>
          <w:lang w:val="en-GB"/>
        </w:rPr>
      </w:pPr>
    </w:p>
    <w:p w:rsidR="00BA3C1D" w:rsidRPr="00332C1A" w:rsidRDefault="00BA3C1D" w:rsidP="00510ADB">
      <w:p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 xml:space="preserve">فالمستجيب هنا قد يرى أن أحد هاتين الصفتين للاختبار له أثر والآخر ليس له أثر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أو أن أحدهما له أثر قوي جدا والآخر أثره قليل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لكن صياغة العبارة أو السؤال لا تمكن المستجيب من أن يجيب بما يتفق مع رأيه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ومن هنا لابد من تعديل صياغة هذه العبارة إلى عبارتين منفصلتين كالآتي:</w:t>
      </w:r>
      <w:r w:rsidRPr="00332C1A">
        <w:rPr>
          <w:rFonts w:asciiTheme="majorBidi" w:eastAsia="Times New Roman" w:hAnsiTheme="majorBidi" w:cstheme="majorBidi"/>
          <w:sz w:val="28"/>
          <w:szCs w:val="28"/>
          <w:lang w:val="en-GB"/>
        </w:rPr>
        <w:t xml:space="preserve"> </w:t>
      </w:r>
    </w:p>
    <w:p w:rsidR="00BA3C1D" w:rsidRPr="00332C1A" w:rsidRDefault="00BA3C1D" w:rsidP="00BA3C1D">
      <w:pPr>
        <w:numPr>
          <w:ilvl w:val="2"/>
          <w:numId w:val="22"/>
        </w:num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الاختبار الجيد قصير .</w:t>
      </w:r>
      <w:r w:rsidRPr="00332C1A">
        <w:rPr>
          <w:rFonts w:asciiTheme="majorBidi" w:eastAsia="Times New Roman" w:hAnsiTheme="majorBidi" w:cstheme="majorBidi"/>
          <w:sz w:val="28"/>
          <w:szCs w:val="28"/>
          <w:lang w:val="en-GB"/>
        </w:rPr>
        <w:t xml:space="preserve"> </w:t>
      </w:r>
    </w:p>
    <w:p w:rsidR="00BA3C1D" w:rsidRDefault="00BA3C1D" w:rsidP="00BA3C1D">
      <w:pPr>
        <w:numPr>
          <w:ilvl w:val="2"/>
          <w:numId w:val="22"/>
        </w:numPr>
        <w:spacing w:after="0" w:line="240" w:lineRule="auto"/>
        <w:jc w:val="both"/>
        <w:rPr>
          <w:rFonts w:asciiTheme="majorBidi" w:eastAsia="Times New Roman" w:hAnsiTheme="majorBidi" w:cstheme="majorBidi"/>
          <w:sz w:val="28"/>
          <w:szCs w:val="28"/>
        </w:rPr>
      </w:pPr>
      <w:r w:rsidRPr="00332C1A">
        <w:rPr>
          <w:rFonts w:asciiTheme="majorBidi" w:eastAsia="Times New Roman" w:hAnsiTheme="majorBidi" w:cstheme="majorBidi"/>
          <w:sz w:val="28"/>
          <w:szCs w:val="28"/>
          <w:rtl/>
        </w:rPr>
        <w:t>الاختبار الجيد عباراته واضحة .</w:t>
      </w:r>
      <w:r w:rsidRPr="00332C1A">
        <w:rPr>
          <w:rFonts w:asciiTheme="majorBidi" w:eastAsia="Times New Roman" w:hAnsiTheme="majorBidi" w:cstheme="majorBidi"/>
          <w:sz w:val="28"/>
          <w:szCs w:val="28"/>
          <w:lang w:val="en-GB"/>
        </w:rPr>
        <w:t xml:space="preserve"> </w:t>
      </w:r>
    </w:p>
    <w:p w:rsidR="00BA3C1D" w:rsidRPr="00332C1A" w:rsidRDefault="00BA3C1D" w:rsidP="00BA3C1D">
      <w:pPr>
        <w:spacing w:after="0" w:line="240" w:lineRule="auto"/>
        <w:jc w:val="both"/>
        <w:rPr>
          <w:rFonts w:asciiTheme="majorBidi" w:eastAsia="Times New Roman" w:hAnsiTheme="majorBidi" w:cstheme="majorBidi"/>
          <w:sz w:val="28"/>
          <w:szCs w:val="28"/>
          <w:rtl/>
        </w:rPr>
      </w:pPr>
    </w:p>
    <w:p w:rsidR="00BA3C1D" w:rsidRPr="00332C1A" w:rsidRDefault="00BA3C1D" w:rsidP="00BA3C1D">
      <w:pPr>
        <w:spacing w:after="0" w:line="240" w:lineRule="auto"/>
        <w:jc w:val="both"/>
        <w:rPr>
          <w:rFonts w:asciiTheme="majorBidi" w:eastAsia="Times New Roman" w:hAnsiTheme="majorBidi" w:cstheme="majorBidi"/>
          <w:color w:val="FF0000"/>
          <w:sz w:val="28"/>
          <w:szCs w:val="28"/>
        </w:rPr>
      </w:pPr>
      <w:r w:rsidRPr="00332C1A">
        <w:rPr>
          <w:rFonts w:asciiTheme="majorBidi" w:eastAsia="Times New Roman" w:hAnsiTheme="majorBidi" w:cstheme="majorBidi"/>
          <w:color w:val="FF0000"/>
          <w:sz w:val="28"/>
          <w:szCs w:val="28"/>
          <w:u w:val="single"/>
          <w:rtl/>
        </w:rPr>
        <w:t>ثالثا :  الصعوبات التي تواجه الباحثون والتي تتعلق بكتابة الاستجابات :</w:t>
      </w:r>
      <w:r w:rsidRPr="00332C1A">
        <w:rPr>
          <w:rFonts w:asciiTheme="majorBidi" w:eastAsia="Times New Roman" w:hAnsiTheme="majorBidi" w:cstheme="majorBidi"/>
          <w:color w:val="FF0000"/>
          <w:sz w:val="28"/>
          <w:szCs w:val="28"/>
          <w:lang w:val="en-GB"/>
        </w:rPr>
        <w:t xml:space="preserve"> </w:t>
      </w:r>
    </w:p>
    <w:p w:rsidR="00BA3C1D" w:rsidRPr="00332C1A" w:rsidRDefault="00BA3C1D" w:rsidP="00BA3C1D">
      <w:pPr>
        <w:spacing w:after="0" w:line="240" w:lineRule="auto"/>
        <w:jc w:val="both"/>
        <w:rPr>
          <w:rFonts w:asciiTheme="majorBidi" w:eastAsia="Times New Roman" w:hAnsiTheme="majorBidi" w:cstheme="majorBidi"/>
          <w:sz w:val="28"/>
          <w:szCs w:val="28"/>
          <w:rtl/>
        </w:rPr>
      </w:pPr>
      <w:proofErr w:type="spellStart"/>
      <w:r w:rsidRPr="00332C1A">
        <w:rPr>
          <w:rFonts w:asciiTheme="majorBidi" w:eastAsia="Times New Roman" w:hAnsiTheme="majorBidi" w:cstheme="majorBidi"/>
          <w:sz w:val="28"/>
          <w:szCs w:val="28"/>
          <w:rtl/>
        </w:rPr>
        <w:t>1-</w:t>
      </w:r>
      <w:proofErr w:type="spellEnd"/>
      <w:r w:rsidRPr="00332C1A">
        <w:rPr>
          <w:rFonts w:asciiTheme="majorBidi" w:eastAsia="Times New Roman" w:hAnsiTheme="majorBidi" w:cstheme="majorBidi"/>
          <w:sz w:val="28"/>
          <w:szCs w:val="28"/>
          <w:rtl/>
        </w:rPr>
        <w:t xml:space="preserve"> عدم اشتمال الخيارات على جميع الإجابات المحتملة على السؤال أو العبارة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أو كون ب</w:t>
      </w:r>
      <w:r w:rsidR="00510ADB">
        <w:rPr>
          <w:rFonts w:asciiTheme="majorBidi" w:eastAsia="Times New Roman" w:hAnsiTheme="majorBidi" w:cstheme="majorBidi"/>
          <w:sz w:val="28"/>
          <w:szCs w:val="28"/>
          <w:rtl/>
        </w:rPr>
        <w:t>عض الاستجابات غالبة والبعض شاذة</w:t>
      </w:r>
      <w:r w:rsidRPr="00332C1A">
        <w:rPr>
          <w:rFonts w:asciiTheme="majorBidi" w:eastAsia="Times New Roman" w:hAnsiTheme="majorBidi" w:cstheme="majorBidi"/>
          <w:sz w:val="28"/>
          <w:szCs w:val="28"/>
          <w:rtl/>
        </w:rPr>
        <w:t>:</w:t>
      </w:r>
      <w:r w:rsidRPr="00332C1A">
        <w:rPr>
          <w:rFonts w:asciiTheme="majorBidi" w:eastAsia="Times New Roman" w:hAnsiTheme="majorBidi" w:cstheme="majorBidi"/>
          <w:sz w:val="28"/>
          <w:szCs w:val="28"/>
          <w:lang w:val="en-GB"/>
        </w:rPr>
        <w:t xml:space="preserve"> </w:t>
      </w:r>
    </w:p>
    <w:p w:rsidR="00BA3C1D" w:rsidRPr="00332C1A" w:rsidRDefault="00BA3C1D" w:rsidP="00510ADB">
      <w:p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 xml:space="preserve">فمن المشاكل التي تتعرض لها كتابة الإجابات هو عدم اشتمالها على جميع الاجابات المحتملة على السؤال أو العبارة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أو كون بعض هذه الإجابات غالبة والبعض الآخر شاذة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فهنا لا يستطيع المستجيب المفاضلة بين الإجابات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لأنه سيختار قطعا الإجابة الغالبة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مثلا:</w:t>
      </w:r>
      <w:r w:rsidRPr="00332C1A">
        <w:rPr>
          <w:rFonts w:asciiTheme="majorBidi" w:eastAsia="Times New Roman" w:hAnsiTheme="majorBidi" w:cstheme="majorBidi"/>
          <w:sz w:val="28"/>
          <w:szCs w:val="28"/>
          <w:lang w:val="en-GB"/>
        </w:rPr>
        <w:t xml:space="preserve"> </w:t>
      </w:r>
    </w:p>
    <w:p w:rsidR="00BA3C1D" w:rsidRPr="00332C1A" w:rsidRDefault="00BA3C1D" w:rsidP="00BA3C1D">
      <w:p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 xml:space="preserve">"مدى قيام المدرسة </w:t>
      </w:r>
      <w:proofErr w:type="spellStart"/>
      <w:r w:rsidRPr="00332C1A">
        <w:rPr>
          <w:rFonts w:asciiTheme="majorBidi" w:eastAsia="Times New Roman" w:hAnsiTheme="majorBidi" w:cstheme="majorBidi"/>
          <w:sz w:val="28"/>
          <w:szCs w:val="28"/>
          <w:rtl/>
        </w:rPr>
        <w:t>الإبتدائية</w:t>
      </w:r>
      <w:proofErr w:type="spellEnd"/>
      <w:r w:rsidRPr="00332C1A">
        <w:rPr>
          <w:rFonts w:asciiTheme="majorBidi" w:eastAsia="Times New Roman" w:hAnsiTheme="majorBidi" w:cstheme="majorBidi"/>
          <w:sz w:val="28"/>
          <w:szCs w:val="28"/>
          <w:rtl/>
        </w:rPr>
        <w:t xml:space="preserve"> بدورها في تربية </w:t>
      </w:r>
      <w:proofErr w:type="spellStart"/>
      <w:r w:rsidRPr="00332C1A">
        <w:rPr>
          <w:rFonts w:asciiTheme="majorBidi" w:eastAsia="Times New Roman" w:hAnsiTheme="majorBidi" w:cstheme="majorBidi"/>
          <w:sz w:val="28"/>
          <w:szCs w:val="28"/>
          <w:rtl/>
        </w:rPr>
        <w:t>النشئ"</w:t>
      </w:r>
      <w:proofErr w:type="spellEnd"/>
      <w:r w:rsidRPr="00332C1A">
        <w:rPr>
          <w:rFonts w:asciiTheme="majorBidi" w:eastAsia="Times New Roman" w:hAnsiTheme="majorBidi" w:cstheme="majorBidi"/>
          <w:sz w:val="28"/>
          <w:szCs w:val="28"/>
          <w:lang w:val="en-GB"/>
        </w:rPr>
        <w:t xml:space="preserve"> </w:t>
      </w:r>
    </w:p>
    <w:p w:rsidR="00BA3C1D" w:rsidRPr="00332C1A" w:rsidRDefault="00BA3C1D" w:rsidP="00BA3C1D">
      <w:pPr>
        <w:numPr>
          <w:ilvl w:val="1"/>
          <w:numId w:val="23"/>
        </w:numPr>
        <w:spacing w:after="0" w:line="240" w:lineRule="auto"/>
        <w:jc w:val="both"/>
        <w:rPr>
          <w:rFonts w:asciiTheme="majorBidi" w:eastAsia="Times New Roman" w:hAnsiTheme="majorBidi" w:cstheme="majorBidi"/>
          <w:sz w:val="28"/>
          <w:szCs w:val="28"/>
          <w:rtl/>
        </w:rPr>
      </w:pP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ab/>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لا تقوم بدورها إطلاقا .</w:t>
      </w:r>
      <w:r w:rsidRPr="00332C1A">
        <w:rPr>
          <w:rFonts w:asciiTheme="majorBidi" w:eastAsia="Times New Roman" w:hAnsiTheme="majorBidi" w:cstheme="majorBidi"/>
          <w:sz w:val="28"/>
          <w:szCs w:val="28"/>
          <w:lang w:val="en-GB"/>
        </w:rPr>
        <w:t xml:space="preserve"> </w:t>
      </w:r>
    </w:p>
    <w:p w:rsidR="00BA3C1D" w:rsidRDefault="00BA3C1D" w:rsidP="00BA3C1D">
      <w:pPr>
        <w:numPr>
          <w:ilvl w:val="1"/>
          <w:numId w:val="23"/>
        </w:numPr>
        <w:spacing w:after="0" w:line="240" w:lineRule="auto"/>
        <w:jc w:val="both"/>
        <w:rPr>
          <w:rFonts w:asciiTheme="majorBidi" w:eastAsia="Times New Roman" w:hAnsiTheme="majorBidi" w:cstheme="majorBidi"/>
          <w:sz w:val="28"/>
          <w:szCs w:val="28"/>
        </w:rPr>
      </w:pP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ab/>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تقوم ببعض ما يجب أن تقوم به .</w:t>
      </w:r>
      <w:r w:rsidRPr="00332C1A">
        <w:rPr>
          <w:rFonts w:asciiTheme="majorBidi" w:eastAsia="Times New Roman" w:hAnsiTheme="majorBidi" w:cstheme="majorBidi"/>
          <w:sz w:val="28"/>
          <w:szCs w:val="28"/>
          <w:lang w:val="en-GB"/>
        </w:rPr>
        <w:t xml:space="preserve"> </w:t>
      </w:r>
    </w:p>
    <w:p w:rsidR="00BA3C1D" w:rsidRPr="00332C1A" w:rsidRDefault="00BA3C1D" w:rsidP="00BA3C1D">
      <w:pPr>
        <w:spacing w:after="0" w:line="240" w:lineRule="auto"/>
        <w:ind w:left="1440"/>
        <w:jc w:val="both"/>
        <w:rPr>
          <w:rFonts w:asciiTheme="majorBidi" w:eastAsia="Times New Roman" w:hAnsiTheme="majorBidi" w:cstheme="majorBidi"/>
          <w:sz w:val="28"/>
          <w:szCs w:val="28"/>
          <w:rtl/>
        </w:rPr>
      </w:pPr>
    </w:p>
    <w:p w:rsidR="00BA3C1D" w:rsidRDefault="00BA3C1D" w:rsidP="00BA3C1D">
      <w:p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 xml:space="preserve">هنا نلاحظ إجابات متنافرة ومتباعدة جدا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مما يحتم التركيز على واحدة منها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فبالتالي سوف يختار معظم أو كل المستجيبين الإجابة رقم (ب</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مثلا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لذا يجب أن لا يكون </w:t>
      </w:r>
      <w:proofErr w:type="spellStart"/>
      <w:r w:rsidRPr="00332C1A">
        <w:rPr>
          <w:rFonts w:asciiTheme="majorBidi" w:eastAsia="Times New Roman" w:hAnsiTheme="majorBidi" w:cstheme="majorBidi"/>
          <w:sz w:val="28"/>
          <w:szCs w:val="28"/>
          <w:rtl/>
        </w:rPr>
        <w:t>إحتمال</w:t>
      </w:r>
      <w:proofErr w:type="spellEnd"/>
      <w:r w:rsidRPr="00332C1A">
        <w:rPr>
          <w:rFonts w:asciiTheme="majorBidi" w:eastAsia="Times New Roman" w:hAnsiTheme="majorBidi" w:cstheme="majorBidi"/>
          <w:sz w:val="28"/>
          <w:szCs w:val="28"/>
          <w:rtl/>
        </w:rPr>
        <w:t xml:space="preserve"> </w:t>
      </w:r>
      <w:proofErr w:type="spellStart"/>
      <w:r w:rsidRPr="00332C1A">
        <w:rPr>
          <w:rFonts w:asciiTheme="majorBidi" w:eastAsia="Times New Roman" w:hAnsiTheme="majorBidi" w:cstheme="majorBidi"/>
          <w:sz w:val="28"/>
          <w:szCs w:val="28"/>
          <w:rtl/>
        </w:rPr>
        <w:t>إختيار</w:t>
      </w:r>
      <w:proofErr w:type="spellEnd"/>
      <w:r w:rsidRPr="00332C1A">
        <w:rPr>
          <w:rFonts w:asciiTheme="majorBidi" w:eastAsia="Times New Roman" w:hAnsiTheme="majorBidi" w:cstheme="majorBidi"/>
          <w:sz w:val="28"/>
          <w:szCs w:val="28"/>
          <w:rtl/>
        </w:rPr>
        <w:t xml:space="preserve"> إجابة لسؤال أكبر في خيار واحد دون غيره من الإجابات الموفرة لذلك السؤال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وذلك حتى يتضح الفرق بين إجابات المستجيبين .</w:t>
      </w:r>
      <w:r w:rsidRPr="00332C1A">
        <w:rPr>
          <w:rFonts w:asciiTheme="majorBidi" w:eastAsia="Times New Roman" w:hAnsiTheme="majorBidi" w:cstheme="majorBidi"/>
          <w:sz w:val="28"/>
          <w:szCs w:val="28"/>
          <w:lang w:val="en-GB"/>
        </w:rPr>
        <w:t xml:space="preserve"> </w:t>
      </w:r>
    </w:p>
    <w:p w:rsidR="00BA3C1D" w:rsidRPr="00332C1A" w:rsidRDefault="00BA3C1D" w:rsidP="00BA3C1D">
      <w:pPr>
        <w:spacing w:after="0" w:line="240" w:lineRule="auto"/>
        <w:jc w:val="both"/>
        <w:rPr>
          <w:rFonts w:asciiTheme="majorBidi" w:eastAsia="Times New Roman" w:hAnsiTheme="majorBidi" w:cstheme="majorBidi"/>
          <w:sz w:val="28"/>
          <w:szCs w:val="28"/>
          <w:rtl/>
        </w:rPr>
      </w:pPr>
    </w:p>
    <w:p w:rsidR="00BA3C1D" w:rsidRPr="00332C1A" w:rsidRDefault="00BA3C1D" w:rsidP="00BA3C1D">
      <w:pPr>
        <w:spacing w:after="0" w:line="240" w:lineRule="auto"/>
        <w:jc w:val="both"/>
        <w:rPr>
          <w:rFonts w:asciiTheme="majorBidi" w:eastAsia="Times New Roman" w:hAnsiTheme="majorBidi" w:cstheme="majorBidi"/>
          <w:sz w:val="28"/>
          <w:szCs w:val="28"/>
        </w:rPr>
      </w:pPr>
      <w:proofErr w:type="spellStart"/>
      <w:r w:rsidRPr="00332C1A">
        <w:rPr>
          <w:rFonts w:asciiTheme="majorBidi" w:eastAsia="Times New Roman" w:hAnsiTheme="majorBidi" w:cstheme="majorBidi"/>
          <w:sz w:val="28"/>
          <w:szCs w:val="28"/>
          <w:rtl/>
        </w:rPr>
        <w:t>2-</w:t>
      </w:r>
      <w:proofErr w:type="spellEnd"/>
      <w:r w:rsidRPr="00332C1A">
        <w:rPr>
          <w:rFonts w:asciiTheme="majorBidi" w:eastAsia="Times New Roman" w:hAnsiTheme="majorBidi" w:cstheme="majorBidi"/>
          <w:sz w:val="28"/>
          <w:szCs w:val="28"/>
          <w:rtl/>
        </w:rPr>
        <w:t xml:space="preserve"> كون الخيارات غير مستقلة في مدلولها بعضها عن بعض :</w:t>
      </w:r>
      <w:r w:rsidRPr="00332C1A">
        <w:rPr>
          <w:rFonts w:asciiTheme="majorBidi" w:eastAsia="Times New Roman" w:hAnsiTheme="majorBidi" w:cstheme="majorBidi"/>
          <w:sz w:val="28"/>
          <w:szCs w:val="28"/>
          <w:lang w:val="en-GB"/>
        </w:rPr>
        <w:t xml:space="preserve"> </w:t>
      </w:r>
    </w:p>
    <w:p w:rsidR="00BA3C1D" w:rsidRDefault="00BA3C1D" w:rsidP="00BA3C1D">
      <w:p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 xml:space="preserve">هذه المشكلة تدفع بالمستجيب إلى التردد بين إجابتين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كأن يجد أنه يختار خيارين مثلا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على أنه من الأولى أن يكون هناك نوع من التمييز والاستقلالية بين الاستجابات المتاحة</w:t>
      </w:r>
      <w:r w:rsidRPr="00332C1A">
        <w:rPr>
          <w:rFonts w:asciiTheme="majorBidi" w:eastAsia="Times New Roman" w:hAnsiTheme="majorBidi" w:cstheme="majorBidi"/>
          <w:sz w:val="28"/>
          <w:szCs w:val="28"/>
          <w:lang w:val="en-GB"/>
        </w:rPr>
        <w:t xml:space="preserve"> </w:t>
      </w:r>
    </w:p>
    <w:p w:rsidR="00BA3C1D" w:rsidRPr="00332C1A" w:rsidRDefault="00BA3C1D" w:rsidP="00BA3C1D">
      <w:pPr>
        <w:spacing w:after="0" w:line="240" w:lineRule="auto"/>
        <w:jc w:val="both"/>
        <w:rPr>
          <w:rFonts w:asciiTheme="majorBidi" w:eastAsia="Times New Roman" w:hAnsiTheme="majorBidi" w:cstheme="majorBidi"/>
          <w:sz w:val="28"/>
          <w:szCs w:val="28"/>
          <w:rtl/>
        </w:rPr>
      </w:pPr>
    </w:p>
    <w:p w:rsidR="00BA3C1D" w:rsidRPr="00332C1A" w:rsidRDefault="00BA3C1D" w:rsidP="00BA3C1D">
      <w:pPr>
        <w:spacing w:after="0" w:line="240" w:lineRule="auto"/>
        <w:jc w:val="both"/>
        <w:rPr>
          <w:rFonts w:asciiTheme="majorBidi" w:eastAsia="Times New Roman" w:hAnsiTheme="majorBidi" w:cstheme="majorBidi"/>
          <w:sz w:val="28"/>
          <w:szCs w:val="28"/>
        </w:rPr>
      </w:pPr>
      <w:proofErr w:type="spellStart"/>
      <w:r w:rsidRPr="00332C1A">
        <w:rPr>
          <w:rFonts w:asciiTheme="majorBidi" w:eastAsia="Times New Roman" w:hAnsiTheme="majorBidi" w:cstheme="majorBidi"/>
          <w:sz w:val="28"/>
          <w:szCs w:val="28"/>
          <w:rtl/>
        </w:rPr>
        <w:t>3-</w:t>
      </w:r>
      <w:proofErr w:type="spellEnd"/>
      <w:r w:rsidRPr="00332C1A">
        <w:rPr>
          <w:rFonts w:asciiTheme="majorBidi" w:eastAsia="Times New Roman" w:hAnsiTheme="majorBidi" w:cstheme="majorBidi"/>
          <w:sz w:val="28"/>
          <w:szCs w:val="28"/>
          <w:rtl/>
        </w:rPr>
        <w:t xml:space="preserve"> عدم </w:t>
      </w:r>
      <w:proofErr w:type="spellStart"/>
      <w:r w:rsidRPr="00332C1A">
        <w:rPr>
          <w:rFonts w:asciiTheme="majorBidi" w:eastAsia="Times New Roman" w:hAnsiTheme="majorBidi" w:cstheme="majorBidi"/>
          <w:sz w:val="28"/>
          <w:szCs w:val="28"/>
          <w:rtl/>
        </w:rPr>
        <w:t>مراعات</w:t>
      </w:r>
      <w:proofErr w:type="spellEnd"/>
      <w:r w:rsidRPr="00332C1A">
        <w:rPr>
          <w:rFonts w:asciiTheme="majorBidi" w:eastAsia="Times New Roman" w:hAnsiTheme="majorBidi" w:cstheme="majorBidi"/>
          <w:sz w:val="28"/>
          <w:szCs w:val="28"/>
          <w:rtl/>
        </w:rPr>
        <w:t xml:space="preserve"> اتجاه العبارات (الإيجابي والسلبي</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w:t>
      </w:r>
      <w:r w:rsidRPr="00332C1A">
        <w:rPr>
          <w:rFonts w:asciiTheme="majorBidi" w:eastAsia="Times New Roman" w:hAnsiTheme="majorBidi" w:cstheme="majorBidi"/>
          <w:sz w:val="28"/>
          <w:szCs w:val="28"/>
          <w:lang w:val="en-GB"/>
        </w:rPr>
        <w:t xml:space="preserve"> </w:t>
      </w:r>
    </w:p>
    <w:p w:rsidR="00BA3C1D" w:rsidRDefault="00BA3C1D" w:rsidP="00BA3C1D">
      <w:pPr>
        <w:spacing w:after="0" w:line="240" w:lineRule="auto"/>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 xml:space="preserve">يقع كثير من الباحثين عند صياغته لعبارات </w:t>
      </w:r>
      <w:proofErr w:type="spellStart"/>
      <w:r w:rsidRPr="00332C1A">
        <w:rPr>
          <w:rFonts w:asciiTheme="majorBidi" w:eastAsia="Times New Roman" w:hAnsiTheme="majorBidi" w:cstheme="majorBidi"/>
          <w:sz w:val="28"/>
          <w:szCs w:val="28"/>
          <w:rtl/>
        </w:rPr>
        <w:t>الاستبانة</w:t>
      </w:r>
      <w:proofErr w:type="spellEnd"/>
      <w:r w:rsidRPr="00332C1A">
        <w:rPr>
          <w:rFonts w:asciiTheme="majorBidi" w:eastAsia="Times New Roman" w:hAnsiTheme="majorBidi" w:cstheme="majorBidi"/>
          <w:sz w:val="28"/>
          <w:szCs w:val="28"/>
          <w:rtl/>
        </w:rPr>
        <w:t xml:space="preserve"> لمشكلة كون هذه العبارات مصاغة </w:t>
      </w:r>
      <w:proofErr w:type="spellStart"/>
      <w:r w:rsidRPr="00332C1A">
        <w:rPr>
          <w:rFonts w:asciiTheme="majorBidi" w:eastAsia="Times New Roman" w:hAnsiTheme="majorBidi" w:cstheme="majorBidi"/>
          <w:sz w:val="28"/>
          <w:szCs w:val="28"/>
          <w:rtl/>
        </w:rPr>
        <w:t>بإتجاه</w:t>
      </w:r>
      <w:proofErr w:type="spellEnd"/>
      <w:r w:rsidRPr="00332C1A">
        <w:rPr>
          <w:rFonts w:asciiTheme="majorBidi" w:eastAsia="Times New Roman" w:hAnsiTheme="majorBidi" w:cstheme="majorBidi"/>
          <w:sz w:val="28"/>
          <w:szCs w:val="28"/>
          <w:rtl/>
        </w:rPr>
        <w:t xml:space="preserve"> إيجابي نحو الظاهرة </w:t>
      </w:r>
      <w:proofErr w:type="spellStart"/>
      <w:r w:rsidRPr="00332C1A">
        <w:rPr>
          <w:rFonts w:asciiTheme="majorBidi" w:eastAsia="Times New Roman" w:hAnsiTheme="majorBidi" w:cstheme="majorBidi"/>
          <w:sz w:val="28"/>
          <w:szCs w:val="28"/>
          <w:rtl/>
        </w:rPr>
        <w:t>مرضع</w:t>
      </w:r>
      <w:proofErr w:type="spellEnd"/>
      <w:r w:rsidRPr="00332C1A">
        <w:rPr>
          <w:rFonts w:asciiTheme="majorBidi" w:eastAsia="Times New Roman" w:hAnsiTheme="majorBidi" w:cstheme="majorBidi"/>
          <w:sz w:val="28"/>
          <w:szCs w:val="28"/>
          <w:rtl/>
        </w:rPr>
        <w:t xml:space="preserve"> الدراسة أو باتجاه سلبي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إن الاسراف في هذا الامر يؤدي إلى نتائج عكسية على الاستجابات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لذا ينبغي على الباحث أن يراعي التوازن عند صياغة العبارات.</w:t>
      </w:r>
      <w:r w:rsidRPr="00332C1A">
        <w:rPr>
          <w:rFonts w:asciiTheme="majorBidi" w:eastAsia="Times New Roman" w:hAnsiTheme="majorBidi" w:cstheme="majorBidi"/>
          <w:sz w:val="28"/>
          <w:szCs w:val="28"/>
          <w:lang w:val="en-GB"/>
        </w:rPr>
        <w:t xml:space="preserve"> </w:t>
      </w:r>
    </w:p>
    <w:p w:rsidR="00BA3C1D" w:rsidRPr="00332C1A" w:rsidRDefault="00BA3C1D" w:rsidP="00BA3C1D">
      <w:pPr>
        <w:spacing w:after="0" w:line="240" w:lineRule="auto"/>
        <w:jc w:val="both"/>
        <w:rPr>
          <w:rFonts w:asciiTheme="majorBidi" w:eastAsia="Times New Roman" w:hAnsiTheme="majorBidi" w:cstheme="majorBidi"/>
          <w:sz w:val="28"/>
          <w:szCs w:val="28"/>
          <w:rtl/>
        </w:rPr>
      </w:pPr>
    </w:p>
    <w:p w:rsidR="00BA3C1D" w:rsidRDefault="00BA3C1D" w:rsidP="00BA3C1D">
      <w:pPr>
        <w:spacing w:after="0" w:line="240" w:lineRule="auto"/>
        <w:jc w:val="both"/>
        <w:rPr>
          <w:rFonts w:asciiTheme="majorBidi" w:eastAsia="Times New Roman" w:hAnsiTheme="majorBidi" w:cstheme="majorBidi"/>
          <w:color w:val="FF0000"/>
          <w:sz w:val="28"/>
          <w:szCs w:val="28"/>
          <w:rtl/>
        </w:rPr>
      </w:pPr>
      <w:r w:rsidRPr="00332C1A">
        <w:rPr>
          <w:rFonts w:asciiTheme="majorBidi" w:eastAsia="Times New Roman" w:hAnsiTheme="majorBidi" w:cstheme="majorBidi"/>
          <w:color w:val="FF0000"/>
          <w:sz w:val="28"/>
          <w:szCs w:val="28"/>
          <w:u w:val="single"/>
          <w:rtl/>
        </w:rPr>
        <w:t xml:space="preserve">رابعا : الصعوبات التي تواجه الباحثون والتي تتعلق </w:t>
      </w:r>
      <w:proofErr w:type="spellStart"/>
      <w:r w:rsidRPr="00332C1A">
        <w:rPr>
          <w:rFonts w:asciiTheme="majorBidi" w:eastAsia="Times New Roman" w:hAnsiTheme="majorBidi" w:cstheme="majorBidi"/>
          <w:color w:val="FF0000"/>
          <w:sz w:val="28"/>
          <w:szCs w:val="28"/>
          <w:u w:val="single"/>
          <w:rtl/>
        </w:rPr>
        <w:t>بالاستبانة</w:t>
      </w:r>
      <w:proofErr w:type="spellEnd"/>
      <w:r w:rsidRPr="00332C1A">
        <w:rPr>
          <w:rFonts w:asciiTheme="majorBidi" w:eastAsia="Times New Roman" w:hAnsiTheme="majorBidi" w:cstheme="majorBidi"/>
          <w:color w:val="FF0000"/>
          <w:sz w:val="28"/>
          <w:szCs w:val="28"/>
          <w:u w:val="single"/>
          <w:rtl/>
        </w:rPr>
        <w:t xml:space="preserve"> بعد اكتمالها </w:t>
      </w:r>
      <w:proofErr w:type="spellStart"/>
      <w:r w:rsidRPr="00332C1A">
        <w:rPr>
          <w:rFonts w:asciiTheme="majorBidi" w:eastAsia="Times New Roman" w:hAnsiTheme="majorBidi" w:cstheme="majorBidi"/>
          <w:color w:val="FF0000"/>
          <w:sz w:val="28"/>
          <w:szCs w:val="28"/>
          <w:u w:val="single"/>
          <w:rtl/>
        </w:rPr>
        <w:t>:</w:t>
      </w:r>
      <w:proofErr w:type="spellEnd"/>
      <w:r w:rsidRPr="00332C1A">
        <w:rPr>
          <w:rFonts w:asciiTheme="majorBidi" w:eastAsia="Times New Roman" w:hAnsiTheme="majorBidi" w:cstheme="majorBidi"/>
          <w:color w:val="FF0000"/>
          <w:sz w:val="28"/>
          <w:szCs w:val="28"/>
          <w:lang w:val="en-GB"/>
        </w:rPr>
        <w:t xml:space="preserve"> </w:t>
      </w:r>
    </w:p>
    <w:p w:rsidR="00510ADB" w:rsidRPr="00332C1A" w:rsidRDefault="00510ADB" w:rsidP="00BA3C1D">
      <w:pPr>
        <w:spacing w:after="0" w:line="240" w:lineRule="auto"/>
        <w:jc w:val="both"/>
        <w:rPr>
          <w:rFonts w:asciiTheme="majorBidi" w:eastAsia="Times New Roman" w:hAnsiTheme="majorBidi" w:cstheme="majorBidi"/>
          <w:color w:val="FF0000"/>
          <w:sz w:val="28"/>
          <w:szCs w:val="28"/>
        </w:rPr>
      </w:pPr>
    </w:p>
    <w:p w:rsidR="00BA3C1D" w:rsidRPr="00332C1A" w:rsidRDefault="00BA3C1D" w:rsidP="00510ADB">
      <w:pPr>
        <w:spacing w:after="0"/>
        <w:jc w:val="both"/>
        <w:rPr>
          <w:rFonts w:asciiTheme="majorBidi" w:eastAsia="Times New Roman" w:hAnsiTheme="majorBidi" w:cstheme="majorBidi"/>
          <w:sz w:val="28"/>
          <w:szCs w:val="28"/>
          <w:rtl/>
        </w:rPr>
      </w:pPr>
      <w:proofErr w:type="spellStart"/>
      <w:r w:rsidRPr="00332C1A">
        <w:rPr>
          <w:rFonts w:asciiTheme="majorBidi" w:eastAsia="Times New Roman" w:hAnsiTheme="majorBidi" w:cstheme="majorBidi"/>
          <w:sz w:val="28"/>
          <w:szCs w:val="28"/>
          <w:rtl/>
        </w:rPr>
        <w:t>1-</w:t>
      </w:r>
      <w:proofErr w:type="spellEnd"/>
      <w:r w:rsidRPr="00332C1A">
        <w:rPr>
          <w:rFonts w:asciiTheme="majorBidi" w:eastAsia="Times New Roman" w:hAnsiTheme="majorBidi" w:cstheme="majorBidi"/>
          <w:sz w:val="28"/>
          <w:szCs w:val="28"/>
          <w:rtl/>
        </w:rPr>
        <w:t xml:space="preserve"> ترتيب عبارات </w:t>
      </w:r>
      <w:proofErr w:type="spellStart"/>
      <w:r w:rsidRPr="00332C1A">
        <w:rPr>
          <w:rFonts w:asciiTheme="majorBidi" w:eastAsia="Times New Roman" w:hAnsiTheme="majorBidi" w:cstheme="majorBidi"/>
          <w:sz w:val="28"/>
          <w:szCs w:val="28"/>
          <w:rtl/>
        </w:rPr>
        <w:t>الاستبانة</w:t>
      </w:r>
      <w:proofErr w:type="spellEnd"/>
      <w:r w:rsidRPr="00332C1A">
        <w:rPr>
          <w:rFonts w:asciiTheme="majorBidi" w:eastAsia="Times New Roman" w:hAnsiTheme="majorBidi" w:cstheme="majorBidi"/>
          <w:sz w:val="28"/>
          <w:szCs w:val="28"/>
          <w:rtl/>
        </w:rPr>
        <w:t>:</w:t>
      </w:r>
      <w:r w:rsidRPr="00332C1A">
        <w:rPr>
          <w:rFonts w:asciiTheme="majorBidi" w:eastAsia="Times New Roman" w:hAnsiTheme="majorBidi" w:cstheme="majorBidi"/>
          <w:sz w:val="28"/>
          <w:szCs w:val="28"/>
          <w:lang w:val="en-GB"/>
        </w:rPr>
        <w:t xml:space="preserve"> </w:t>
      </w:r>
    </w:p>
    <w:p w:rsidR="00BA3C1D" w:rsidRDefault="00BA3C1D" w:rsidP="00BA3C1D">
      <w:pPr>
        <w:spacing w:after="0"/>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 xml:space="preserve">بحيث لا تكون عبارات كل بعد من أبعاد </w:t>
      </w:r>
      <w:proofErr w:type="spellStart"/>
      <w:r w:rsidRPr="00332C1A">
        <w:rPr>
          <w:rFonts w:asciiTheme="majorBidi" w:eastAsia="Times New Roman" w:hAnsiTheme="majorBidi" w:cstheme="majorBidi"/>
          <w:sz w:val="28"/>
          <w:szCs w:val="28"/>
          <w:rtl/>
        </w:rPr>
        <w:t>الاستبانة</w:t>
      </w:r>
      <w:proofErr w:type="spellEnd"/>
      <w:r w:rsidRPr="00332C1A">
        <w:rPr>
          <w:rFonts w:asciiTheme="majorBidi" w:eastAsia="Times New Roman" w:hAnsiTheme="majorBidi" w:cstheme="majorBidi"/>
          <w:sz w:val="28"/>
          <w:szCs w:val="28"/>
          <w:rtl/>
        </w:rPr>
        <w:t xml:space="preserve"> في شكل متتالي مما يجعلها منفصلة عن الأبعاد الأخرى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مما يؤدي بالتالي إلى إرهاق المستجيب من خلال الإجابة على اسئلة متتالية في بعد واحد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أو يؤدي ذلك إلى نسق معين في الإجابة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لذا يجب أن ترت</w:t>
      </w:r>
      <w:r w:rsidR="00510ADB">
        <w:rPr>
          <w:rFonts w:asciiTheme="majorBidi" w:eastAsia="Times New Roman" w:hAnsiTheme="majorBidi" w:cstheme="majorBidi"/>
          <w:sz w:val="28"/>
          <w:szCs w:val="28"/>
          <w:rtl/>
        </w:rPr>
        <w:t>ب عبارات المقياس بطريقة عشوائية</w:t>
      </w:r>
      <w:r w:rsidRPr="00332C1A">
        <w:rPr>
          <w:rFonts w:asciiTheme="majorBidi" w:eastAsia="Times New Roman" w:hAnsiTheme="majorBidi" w:cstheme="majorBidi"/>
          <w:sz w:val="28"/>
          <w:szCs w:val="28"/>
          <w:rtl/>
        </w:rPr>
        <w:t>.</w:t>
      </w:r>
      <w:r w:rsidRPr="00332C1A">
        <w:rPr>
          <w:rFonts w:asciiTheme="majorBidi" w:eastAsia="Times New Roman" w:hAnsiTheme="majorBidi" w:cstheme="majorBidi"/>
          <w:sz w:val="28"/>
          <w:szCs w:val="28"/>
          <w:lang w:val="en-GB"/>
        </w:rPr>
        <w:t xml:space="preserve"> </w:t>
      </w:r>
    </w:p>
    <w:p w:rsidR="00BA3C1D" w:rsidRPr="00332C1A" w:rsidRDefault="00BA3C1D" w:rsidP="00BA3C1D">
      <w:pPr>
        <w:spacing w:after="0"/>
        <w:jc w:val="both"/>
        <w:rPr>
          <w:rFonts w:asciiTheme="majorBidi" w:eastAsia="Times New Roman" w:hAnsiTheme="majorBidi" w:cstheme="majorBidi"/>
          <w:sz w:val="28"/>
          <w:szCs w:val="28"/>
          <w:rtl/>
        </w:rPr>
      </w:pPr>
    </w:p>
    <w:p w:rsidR="00BA3C1D" w:rsidRPr="00332C1A" w:rsidRDefault="00BA3C1D" w:rsidP="00510ADB">
      <w:pPr>
        <w:spacing w:after="0"/>
        <w:jc w:val="both"/>
        <w:rPr>
          <w:rFonts w:asciiTheme="majorBidi" w:eastAsia="Times New Roman" w:hAnsiTheme="majorBidi" w:cstheme="majorBidi"/>
          <w:sz w:val="28"/>
          <w:szCs w:val="28"/>
        </w:rPr>
      </w:pPr>
      <w:proofErr w:type="spellStart"/>
      <w:r w:rsidRPr="00332C1A">
        <w:rPr>
          <w:rFonts w:asciiTheme="majorBidi" w:eastAsia="Times New Roman" w:hAnsiTheme="majorBidi" w:cstheme="majorBidi"/>
          <w:sz w:val="28"/>
          <w:szCs w:val="28"/>
          <w:rtl/>
        </w:rPr>
        <w:t>2-</w:t>
      </w:r>
      <w:proofErr w:type="spellEnd"/>
      <w:r w:rsidRPr="00332C1A">
        <w:rPr>
          <w:rFonts w:asciiTheme="majorBidi" w:eastAsia="Times New Roman" w:hAnsiTheme="majorBidi" w:cstheme="majorBidi"/>
          <w:sz w:val="28"/>
          <w:szCs w:val="28"/>
          <w:rtl/>
        </w:rPr>
        <w:t xml:space="preserve"> ترميز البيانات وإدخالها في الحاسب:</w:t>
      </w:r>
      <w:r w:rsidRPr="00332C1A">
        <w:rPr>
          <w:rFonts w:asciiTheme="majorBidi" w:eastAsia="Times New Roman" w:hAnsiTheme="majorBidi" w:cstheme="majorBidi"/>
          <w:sz w:val="28"/>
          <w:szCs w:val="28"/>
          <w:lang w:val="en-GB"/>
        </w:rPr>
        <w:t xml:space="preserve"> </w:t>
      </w:r>
    </w:p>
    <w:p w:rsidR="00BA3C1D" w:rsidRDefault="00BA3C1D" w:rsidP="00510ADB">
      <w:pPr>
        <w:spacing w:after="0"/>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 xml:space="preserve">يعاني كثير من الباحثين من عملية ترميز البيانات التي تم جمعها من خلال </w:t>
      </w:r>
      <w:proofErr w:type="spellStart"/>
      <w:r w:rsidRPr="00332C1A">
        <w:rPr>
          <w:rFonts w:asciiTheme="majorBidi" w:eastAsia="Times New Roman" w:hAnsiTheme="majorBidi" w:cstheme="majorBidi"/>
          <w:sz w:val="28"/>
          <w:szCs w:val="28"/>
          <w:rtl/>
        </w:rPr>
        <w:t>الاستبانة</w:t>
      </w:r>
      <w:proofErr w:type="spellEnd"/>
      <w:r w:rsidRPr="00332C1A">
        <w:rPr>
          <w:rFonts w:asciiTheme="majorBidi" w:eastAsia="Times New Roman" w:hAnsiTheme="majorBidi" w:cstheme="majorBidi"/>
          <w:sz w:val="28"/>
          <w:szCs w:val="28"/>
          <w:rtl/>
        </w:rPr>
        <w:t xml:space="preserve">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مما يؤدي إلى ترجمتها بشكل خاطئ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فتؤدي بالتالي إلى نتائج عكسية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لأن عملية الترميز تعتمد عليها عملية إدخال البيانات وتحليلها.</w:t>
      </w:r>
    </w:p>
    <w:p w:rsidR="00BA3C1D" w:rsidRPr="00332C1A" w:rsidRDefault="00BA3C1D" w:rsidP="00BA3C1D">
      <w:pPr>
        <w:spacing w:after="0"/>
        <w:jc w:val="both"/>
        <w:rPr>
          <w:rFonts w:asciiTheme="majorBidi" w:eastAsia="Times New Roman" w:hAnsiTheme="majorBidi" w:cstheme="majorBidi"/>
          <w:sz w:val="28"/>
          <w:szCs w:val="28"/>
        </w:rPr>
      </w:pPr>
    </w:p>
    <w:p w:rsidR="00BA3C1D" w:rsidRPr="00332C1A" w:rsidRDefault="00BA3C1D" w:rsidP="00510ADB">
      <w:pPr>
        <w:spacing w:after="0"/>
        <w:jc w:val="both"/>
        <w:rPr>
          <w:rFonts w:asciiTheme="majorBidi" w:hAnsiTheme="majorBidi" w:cstheme="majorBidi"/>
          <w:sz w:val="28"/>
          <w:szCs w:val="28"/>
        </w:rPr>
      </w:pPr>
      <w:r w:rsidRPr="00332C1A">
        <w:rPr>
          <w:rFonts w:asciiTheme="majorBidi" w:eastAsia="Times New Roman" w:hAnsiTheme="majorBidi" w:cstheme="majorBidi"/>
          <w:sz w:val="28"/>
          <w:szCs w:val="28"/>
          <w:lang w:val="en-GB"/>
        </w:rPr>
        <w:t xml:space="preserve"> </w:t>
      </w:r>
      <w:proofErr w:type="spellStart"/>
      <w:r w:rsidRPr="00332C1A">
        <w:rPr>
          <w:rFonts w:asciiTheme="majorBidi" w:eastAsia="Times New Roman" w:hAnsiTheme="majorBidi" w:cstheme="majorBidi"/>
          <w:sz w:val="28"/>
          <w:szCs w:val="28"/>
          <w:rtl/>
        </w:rPr>
        <w:t>3-</w:t>
      </w:r>
      <w:proofErr w:type="spellEnd"/>
      <w:r w:rsidRPr="00332C1A">
        <w:rPr>
          <w:rFonts w:asciiTheme="majorBidi" w:eastAsia="Times New Roman" w:hAnsiTheme="majorBidi" w:cstheme="majorBidi"/>
          <w:sz w:val="28"/>
          <w:szCs w:val="28"/>
          <w:rtl/>
        </w:rPr>
        <w:t xml:space="preserve"> اختيار الاسلوب الاحصائي المناسب لتحليل بيانات </w:t>
      </w:r>
      <w:proofErr w:type="spellStart"/>
      <w:r w:rsidRPr="00332C1A">
        <w:rPr>
          <w:rFonts w:asciiTheme="majorBidi" w:eastAsia="Times New Roman" w:hAnsiTheme="majorBidi" w:cstheme="majorBidi"/>
          <w:sz w:val="28"/>
          <w:szCs w:val="28"/>
          <w:rtl/>
        </w:rPr>
        <w:t>الاستبانة</w:t>
      </w:r>
      <w:proofErr w:type="spellEnd"/>
      <w:r w:rsidRPr="00332C1A">
        <w:rPr>
          <w:rFonts w:asciiTheme="majorBidi" w:eastAsia="Times New Roman" w:hAnsiTheme="majorBidi" w:cstheme="majorBidi"/>
          <w:sz w:val="28"/>
          <w:szCs w:val="28"/>
          <w:rtl/>
        </w:rPr>
        <w:t>:</w:t>
      </w:r>
      <w:r w:rsidRPr="00332C1A">
        <w:rPr>
          <w:rFonts w:asciiTheme="majorBidi" w:eastAsia="Times New Roman" w:hAnsiTheme="majorBidi" w:cstheme="majorBidi"/>
          <w:sz w:val="28"/>
          <w:szCs w:val="28"/>
          <w:lang w:val="en-GB"/>
        </w:rPr>
        <w:t xml:space="preserve"> </w:t>
      </w:r>
    </w:p>
    <w:p w:rsidR="00BA3C1D" w:rsidRPr="00332C1A" w:rsidRDefault="00BA3C1D" w:rsidP="00510ADB">
      <w:pPr>
        <w:spacing w:after="0"/>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ab/>
        <w:t xml:space="preserve">إن المتتبع لواقع الأبحاث في مجال العلوم السلوكية والاجتماعية يلاحظ تناقضا في النتائج بين الدراسات التي تبحث الموضوع الواحد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وهذا التناقض يعود بالدرجة الأولى إلى سوء استخدام الإحصاء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وعدم تحرى الدقة في تحليل البيانات واختيار الأداة الإحصائية المناسبة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وذلك لان الإحصاء أداة من أدوات البحث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وانه إذا احسن استخدام هذه الأداة فإنها تعطي نتائج يعتمد </w:t>
      </w:r>
      <w:proofErr w:type="spellStart"/>
      <w:r w:rsidRPr="00332C1A">
        <w:rPr>
          <w:rFonts w:asciiTheme="majorBidi" w:eastAsia="Times New Roman" w:hAnsiTheme="majorBidi" w:cstheme="majorBidi"/>
          <w:sz w:val="28"/>
          <w:szCs w:val="28"/>
          <w:rtl/>
        </w:rPr>
        <w:t>عليها،</w:t>
      </w:r>
      <w:proofErr w:type="spellEnd"/>
      <w:r w:rsidRPr="00332C1A">
        <w:rPr>
          <w:rFonts w:asciiTheme="majorBidi" w:eastAsia="Times New Roman" w:hAnsiTheme="majorBidi" w:cstheme="majorBidi"/>
          <w:sz w:val="28"/>
          <w:szCs w:val="28"/>
          <w:rtl/>
        </w:rPr>
        <w:t xml:space="preserve"> وأما إذا أساء الباحث استخدام الإحصاء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فإنه بالتالي يصل إلى نتائج مضللة.</w:t>
      </w:r>
      <w:r w:rsidRPr="00332C1A">
        <w:rPr>
          <w:rFonts w:asciiTheme="majorBidi" w:eastAsia="Times New Roman" w:hAnsiTheme="majorBidi" w:cstheme="majorBidi"/>
          <w:sz w:val="28"/>
          <w:szCs w:val="28"/>
          <w:lang w:val="en-GB"/>
        </w:rPr>
        <w:t xml:space="preserve"> </w:t>
      </w:r>
    </w:p>
    <w:p w:rsidR="00BA3C1D" w:rsidRDefault="00BA3C1D" w:rsidP="00BA3C1D">
      <w:pPr>
        <w:spacing w:after="0"/>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ab/>
        <w:t xml:space="preserve">ومع أن جميع الأساليب الإحصائية تستعمل في تلخيص البيانات وتحليلها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إلا أن لكل منها حدودها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ومما يساعد على معرفة حدود الأساليب الإحصائية هو معرفة الأساس النظري الذي يقوم عليه كل أسلوب إحصائي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لان كل أسلوب إحصائي له افتراضات معينة ،فإذا كانت هذه الافتراضات صحيحة بالنسبة لبيانات معينة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فإن العملية الإحصائية تكون مناسبة للتطبيق في معالجة تلك البيانات.</w:t>
      </w:r>
      <w:r w:rsidRPr="00332C1A">
        <w:rPr>
          <w:rFonts w:asciiTheme="majorBidi" w:eastAsia="Times New Roman" w:hAnsiTheme="majorBidi" w:cstheme="majorBidi"/>
          <w:sz w:val="28"/>
          <w:szCs w:val="28"/>
          <w:lang w:val="en-GB"/>
        </w:rPr>
        <w:t xml:space="preserve"> </w:t>
      </w:r>
    </w:p>
    <w:p w:rsidR="00BA3C1D" w:rsidRPr="00332C1A" w:rsidRDefault="00BA3C1D" w:rsidP="00BA3C1D">
      <w:pPr>
        <w:spacing w:after="0"/>
        <w:jc w:val="both"/>
        <w:rPr>
          <w:rFonts w:asciiTheme="majorBidi" w:eastAsia="Times New Roman" w:hAnsiTheme="majorBidi" w:cstheme="majorBidi"/>
          <w:sz w:val="28"/>
          <w:szCs w:val="28"/>
          <w:rtl/>
        </w:rPr>
      </w:pPr>
    </w:p>
    <w:p w:rsidR="00BA3C1D" w:rsidRPr="00332C1A" w:rsidRDefault="00BA3C1D" w:rsidP="00510ADB">
      <w:pPr>
        <w:spacing w:after="0"/>
        <w:jc w:val="both"/>
        <w:rPr>
          <w:rFonts w:asciiTheme="majorBidi" w:eastAsia="Times New Roman" w:hAnsiTheme="majorBidi" w:cstheme="majorBidi"/>
          <w:sz w:val="28"/>
          <w:szCs w:val="28"/>
        </w:rPr>
      </w:pPr>
      <w:proofErr w:type="spellStart"/>
      <w:r w:rsidRPr="00332C1A">
        <w:rPr>
          <w:rFonts w:asciiTheme="majorBidi" w:eastAsia="Times New Roman" w:hAnsiTheme="majorBidi" w:cstheme="majorBidi"/>
          <w:sz w:val="28"/>
          <w:szCs w:val="28"/>
          <w:rtl/>
        </w:rPr>
        <w:t>4-</w:t>
      </w:r>
      <w:proofErr w:type="spellEnd"/>
      <w:r w:rsidRPr="00332C1A">
        <w:rPr>
          <w:rFonts w:asciiTheme="majorBidi" w:eastAsia="Times New Roman" w:hAnsiTheme="majorBidi" w:cstheme="majorBidi"/>
          <w:sz w:val="28"/>
          <w:szCs w:val="28"/>
          <w:rtl/>
        </w:rPr>
        <w:t xml:space="preserve"> حساب صدق </w:t>
      </w:r>
      <w:proofErr w:type="spellStart"/>
      <w:r w:rsidRPr="00332C1A">
        <w:rPr>
          <w:rFonts w:asciiTheme="majorBidi" w:eastAsia="Times New Roman" w:hAnsiTheme="majorBidi" w:cstheme="majorBidi"/>
          <w:sz w:val="28"/>
          <w:szCs w:val="28"/>
          <w:rtl/>
        </w:rPr>
        <w:t>الاستبانة</w:t>
      </w:r>
      <w:proofErr w:type="spellEnd"/>
      <w:r w:rsidRPr="00332C1A">
        <w:rPr>
          <w:rFonts w:asciiTheme="majorBidi" w:eastAsia="Times New Roman" w:hAnsiTheme="majorBidi" w:cstheme="majorBidi"/>
          <w:sz w:val="28"/>
          <w:szCs w:val="28"/>
          <w:rtl/>
        </w:rPr>
        <w:t>:</w:t>
      </w:r>
      <w:r w:rsidRPr="00332C1A">
        <w:rPr>
          <w:rFonts w:asciiTheme="majorBidi" w:eastAsia="Times New Roman" w:hAnsiTheme="majorBidi" w:cstheme="majorBidi"/>
          <w:sz w:val="28"/>
          <w:szCs w:val="28"/>
          <w:lang w:val="en-GB"/>
        </w:rPr>
        <w:t xml:space="preserve"> </w:t>
      </w:r>
    </w:p>
    <w:p w:rsidR="00510ADB" w:rsidRDefault="00BA3C1D" w:rsidP="00510ADB">
      <w:pPr>
        <w:spacing w:after="0"/>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 xml:space="preserve">إن مشكلة حساب صدق </w:t>
      </w:r>
      <w:proofErr w:type="spellStart"/>
      <w:r w:rsidRPr="00332C1A">
        <w:rPr>
          <w:rFonts w:asciiTheme="majorBidi" w:eastAsia="Times New Roman" w:hAnsiTheme="majorBidi" w:cstheme="majorBidi"/>
          <w:sz w:val="28"/>
          <w:szCs w:val="28"/>
          <w:rtl/>
        </w:rPr>
        <w:t>الاستبانة</w:t>
      </w:r>
      <w:proofErr w:type="spellEnd"/>
      <w:r w:rsidRPr="00332C1A">
        <w:rPr>
          <w:rFonts w:asciiTheme="majorBidi" w:eastAsia="Times New Roman" w:hAnsiTheme="majorBidi" w:cstheme="majorBidi"/>
          <w:sz w:val="28"/>
          <w:szCs w:val="28"/>
          <w:rtl/>
        </w:rPr>
        <w:t xml:space="preserve"> من المشاكل المهمة التي تواجه الباحثين عند بناء أي </w:t>
      </w:r>
      <w:proofErr w:type="spellStart"/>
      <w:r w:rsidRPr="00332C1A">
        <w:rPr>
          <w:rFonts w:asciiTheme="majorBidi" w:eastAsia="Times New Roman" w:hAnsiTheme="majorBidi" w:cstheme="majorBidi"/>
          <w:sz w:val="28"/>
          <w:szCs w:val="28"/>
          <w:rtl/>
        </w:rPr>
        <w:t>استبانة</w:t>
      </w:r>
      <w:proofErr w:type="spellEnd"/>
      <w:r w:rsidRPr="00332C1A">
        <w:rPr>
          <w:rFonts w:asciiTheme="majorBidi" w:eastAsia="Times New Roman" w:hAnsiTheme="majorBidi" w:cstheme="majorBidi"/>
          <w:sz w:val="28"/>
          <w:szCs w:val="28"/>
          <w:rtl/>
        </w:rPr>
        <w:t xml:space="preserve">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فالمقصود بصدق </w:t>
      </w:r>
      <w:proofErr w:type="spellStart"/>
      <w:r w:rsidRPr="00332C1A">
        <w:rPr>
          <w:rFonts w:asciiTheme="majorBidi" w:eastAsia="Times New Roman" w:hAnsiTheme="majorBidi" w:cstheme="majorBidi"/>
          <w:sz w:val="28"/>
          <w:szCs w:val="28"/>
          <w:rtl/>
        </w:rPr>
        <w:t>الاستبانة</w:t>
      </w:r>
      <w:proofErr w:type="spellEnd"/>
      <w:r w:rsidRPr="00332C1A">
        <w:rPr>
          <w:rFonts w:asciiTheme="majorBidi" w:eastAsia="Times New Roman" w:hAnsiTheme="majorBidi" w:cstheme="majorBidi"/>
          <w:sz w:val="28"/>
          <w:szCs w:val="28"/>
          <w:rtl/>
        </w:rPr>
        <w:t xml:space="preserve"> هو مدى الكفاءة التي تتصف بها ا</w:t>
      </w:r>
      <w:r w:rsidR="00510ADB">
        <w:rPr>
          <w:rFonts w:asciiTheme="majorBidi" w:eastAsia="Times New Roman" w:hAnsiTheme="majorBidi" w:cstheme="majorBidi"/>
          <w:sz w:val="28"/>
          <w:szCs w:val="28"/>
          <w:rtl/>
        </w:rPr>
        <w:t>لاداة في قياس ما وضعت لقياسه.</w:t>
      </w:r>
    </w:p>
    <w:p w:rsidR="00BA3C1D" w:rsidRPr="00510ADB" w:rsidRDefault="00BA3C1D" w:rsidP="00BA3C1D">
      <w:pPr>
        <w:spacing w:after="0"/>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 xml:space="preserve">ويتبع الباحثون طرقا عديدة لحساب الصدق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ومع ذلك فإن طبيعة البحث هي التي تقرر الطريقة المناسبة لذلك .  لذا ينبغي على الباحث تحري الدقة في هذا الامر واختيار الاسلوب المناسب لحساب الصدق</w:t>
      </w:r>
      <w:r w:rsidR="00510ADB">
        <w:rPr>
          <w:rFonts w:asciiTheme="majorBidi" w:eastAsia="Times New Roman" w:hAnsiTheme="majorBidi" w:cstheme="majorBidi" w:hint="cs"/>
          <w:sz w:val="28"/>
          <w:szCs w:val="28"/>
          <w:rtl/>
        </w:rPr>
        <w:t>.</w:t>
      </w:r>
    </w:p>
    <w:p w:rsidR="00BA3C1D" w:rsidRPr="00332C1A" w:rsidRDefault="00BA3C1D" w:rsidP="00BA3C1D">
      <w:pPr>
        <w:spacing w:after="0"/>
        <w:jc w:val="both"/>
        <w:rPr>
          <w:rFonts w:asciiTheme="majorBidi" w:eastAsia="Times New Roman" w:hAnsiTheme="majorBidi" w:cstheme="majorBidi"/>
          <w:sz w:val="28"/>
          <w:szCs w:val="28"/>
          <w:rtl/>
        </w:rPr>
      </w:pPr>
    </w:p>
    <w:p w:rsidR="00BA3C1D" w:rsidRPr="00332C1A" w:rsidRDefault="00BA3C1D" w:rsidP="00510ADB">
      <w:pPr>
        <w:spacing w:after="0"/>
        <w:jc w:val="both"/>
        <w:rPr>
          <w:rFonts w:asciiTheme="majorBidi" w:eastAsia="Times New Roman" w:hAnsiTheme="majorBidi" w:cstheme="majorBidi"/>
          <w:sz w:val="28"/>
          <w:szCs w:val="28"/>
        </w:rPr>
      </w:pPr>
      <w:proofErr w:type="spellStart"/>
      <w:r w:rsidRPr="00332C1A">
        <w:rPr>
          <w:rFonts w:asciiTheme="majorBidi" w:eastAsia="Times New Roman" w:hAnsiTheme="majorBidi" w:cstheme="majorBidi"/>
          <w:sz w:val="28"/>
          <w:szCs w:val="28"/>
          <w:rtl/>
        </w:rPr>
        <w:t>5-</w:t>
      </w:r>
      <w:proofErr w:type="spellEnd"/>
      <w:r w:rsidRPr="00332C1A">
        <w:rPr>
          <w:rFonts w:asciiTheme="majorBidi" w:eastAsia="Times New Roman" w:hAnsiTheme="majorBidi" w:cstheme="majorBidi"/>
          <w:sz w:val="28"/>
          <w:szCs w:val="28"/>
          <w:rtl/>
        </w:rPr>
        <w:t xml:space="preserve"> حساب ثبات </w:t>
      </w:r>
      <w:proofErr w:type="spellStart"/>
      <w:r w:rsidRPr="00332C1A">
        <w:rPr>
          <w:rFonts w:asciiTheme="majorBidi" w:eastAsia="Times New Roman" w:hAnsiTheme="majorBidi" w:cstheme="majorBidi"/>
          <w:sz w:val="28"/>
          <w:szCs w:val="28"/>
          <w:rtl/>
        </w:rPr>
        <w:t>الاستبانة</w:t>
      </w:r>
      <w:proofErr w:type="spellEnd"/>
      <w:r w:rsidRPr="00332C1A">
        <w:rPr>
          <w:rFonts w:asciiTheme="majorBidi" w:eastAsia="Times New Roman" w:hAnsiTheme="majorBidi" w:cstheme="majorBidi"/>
          <w:sz w:val="28"/>
          <w:szCs w:val="28"/>
          <w:rtl/>
        </w:rPr>
        <w:t>:</w:t>
      </w:r>
      <w:r w:rsidRPr="00332C1A">
        <w:rPr>
          <w:rFonts w:asciiTheme="majorBidi" w:eastAsia="Times New Roman" w:hAnsiTheme="majorBidi" w:cstheme="majorBidi"/>
          <w:sz w:val="28"/>
          <w:szCs w:val="28"/>
          <w:lang w:val="en-GB"/>
        </w:rPr>
        <w:t xml:space="preserve"> </w:t>
      </w:r>
    </w:p>
    <w:p w:rsidR="00BA3C1D" w:rsidRPr="00582543" w:rsidRDefault="00BA3C1D" w:rsidP="00BA3C1D">
      <w:pPr>
        <w:spacing w:after="0"/>
        <w:jc w:val="both"/>
        <w:rPr>
          <w:rFonts w:asciiTheme="majorBidi" w:eastAsia="Times New Roman" w:hAnsiTheme="majorBidi" w:cstheme="majorBidi"/>
          <w:sz w:val="28"/>
          <w:szCs w:val="28"/>
          <w:rtl/>
        </w:rPr>
      </w:pPr>
      <w:r w:rsidRPr="00332C1A">
        <w:rPr>
          <w:rFonts w:asciiTheme="majorBidi" w:eastAsia="Times New Roman" w:hAnsiTheme="majorBidi" w:cstheme="majorBidi"/>
          <w:sz w:val="28"/>
          <w:szCs w:val="28"/>
          <w:rtl/>
        </w:rPr>
        <w:tab/>
        <w:t xml:space="preserve">المقصود بثبات </w:t>
      </w:r>
      <w:proofErr w:type="spellStart"/>
      <w:r w:rsidRPr="00332C1A">
        <w:rPr>
          <w:rFonts w:asciiTheme="majorBidi" w:eastAsia="Times New Roman" w:hAnsiTheme="majorBidi" w:cstheme="majorBidi"/>
          <w:sz w:val="28"/>
          <w:szCs w:val="28"/>
          <w:rtl/>
        </w:rPr>
        <w:t>الاستبانة</w:t>
      </w:r>
      <w:proofErr w:type="spellEnd"/>
      <w:r w:rsidRPr="00332C1A">
        <w:rPr>
          <w:rFonts w:asciiTheme="majorBidi" w:eastAsia="Times New Roman" w:hAnsiTheme="majorBidi" w:cstheme="majorBidi"/>
          <w:sz w:val="28"/>
          <w:szCs w:val="28"/>
          <w:rtl/>
        </w:rPr>
        <w:t xml:space="preserve"> هو مدى اتساق البيانات التي تم جمعها بواسطة هذه الاداة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والباحث عادة يلجأ إلى معرفة هذا الاتساق لأن أداة البحث معرضة دائما للخطأ </w:t>
      </w:r>
      <w:proofErr w:type="spellStart"/>
      <w:r w:rsidRPr="00332C1A">
        <w:rPr>
          <w:rFonts w:asciiTheme="majorBidi" w:eastAsia="Times New Roman" w:hAnsiTheme="majorBidi" w:cstheme="majorBidi"/>
          <w:sz w:val="28"/>
          <w:szCs w:val="28"/>
          <w:rtl/>
        </w:rPr>
        <w:t>،</w:t>
      </w:r>
      <w:proofErr w:type="spellEnd"/>
      <w:r w:rsidRPr="00332C1A">
        <w:rPr>
          <w:rFonts w:asciiTheme="majorBidi" w:eastAsia="Times New Roman" w:hAnsiTheme="majorBidi" w:cstheme="majorBidi"/>
          <w:sz w:val="28"/>
          <w:szCs w:val="28"/>
          <w:rtl/>
        </w:rPr>
        <w:t xml:space="preserve"> ولذا فالمشكلة الرئيسية التي تواجه الباحث في بداية بحثه أن يحدد حجم الخطأ الذي يمكن أن تتورط فيه أداته </w:t>
      </w:r>
      <w:proofErr w:type="spellStart"/>
      <w:r w:rsidRPr="00332C1A">
        <w:rPr>
          <w:rFonts w:asciiTheme="majorBidi" w:eastAsia="Times New Roman" w:hAnsiTheme="majorBidi" w:cstheme="majorBidi"/>
          <w:sz w:val="28"/>
          <w:szCs w:val="28"/>
          <w:rtl/>
        </w:rPr>
        <w:t>الرئبيسية</w:t>
      </w:r>
      <w:proofErr w:type="spellEnd"/>
      <w:r w:rsidRPr="00332C1A">
        <w:rPr>
          <w:rFonts w:asciiTheme="majorBidi" w:eastAsia="Times New Roman" w:hAnsiTheme="majorBidi" w:cstheme="majorBidi"/>
          <w:sz w:val="28"/>
          <w:szCs w:val="28"/>
          <w:rtl/>
        </w:rPr>
        <w:t xml:space="preserve"> وأن يعمل على الإقلال من هذا الخطأ بالطرق العلمية الممكنة</w:t>
      </w:r>
      <w:r>
        <w:rPr>
          <w:rFonts w:asciiTheme="majorBidi" w:eastAsia="Times New Roman" w:hAnsiTheme="majorBidi" w:cstheme="majorBidi" w:hint="cs"/>
          <w:sz w:val="28"/>
          <w:szCs w:val="28"/>
          <w:rtl/>
        </w:rPr>
        <w:t>.</w:t>
      </w:r>
    </w:p>
    <w:p w:rsidR="00BA3C1D" w:rsidRDefault="00BA3C1D" w:rsidP="00611F0D">
      <w:pPr>
        <w:spacing w:after="0" w:line="240" w:lineRule="auto"/>
        <w:rPr>
          <w:rFonts w:asciiTheme="majorBidi" w:eastAsia="Times New Roman" w:hAnsiTheme="majorBidi" w:cstheme="majorBidi"/>
          <w:color w:val="000000" w:themeColor="text1"/>
          <w:sz w:val="28"/>
          <w:szCs w:val="28"/>
          <w:rtl/>
        </w:rPr>
      </w:pPr>
    </w:p>
    <w:p w:rsidR="00BA3C1D" w:rsidRDefault="00BA3C1D" w:rsidP="00611F0D">
      <w:pPr>
        <w:spacing w:after="0" w:line="240" w:lineRule="auto"/>
        <w:rPr>
          <w:rFonts w:asciiTheme="majorBidi" w:eastAsia="Times New Roman" w:hAnsiTheme="majorBidi" w:cstheme="majorBidi"/>
          <w:color w:val="000000" w:themeColor="text1"/>
          <w:sz w:val="28"/>
          <w:szCs w:val="28"/>
          <w:rtl/>
        </w:rPr>
      </w:pPr>
    </w:p>
    <w:p w:rsidR="00BA3C1D" w:rsidRDefault="00BA3C1D" w:rsidP="00611F0D">
      <w:pPr>
        <w:spacing w:after="0" w:line="240" w:lineRule="auto"/>
        <w:rPr>
          <w:rFonts w:asciiTheme="majorBidi" w:eastAsia="Times New Roman" w:hAnsiTheme="majorBidi" w:cstheme="majorBidi"/>
          <w:color w:val="000000" w:themeColor="text1"/>
          <w:sz w:val="28"/>
          <w:szCs w:val="28"/>
          <w:rtl/>
        </w:rPr>
      </w:pPr>
    </w:p>
    <w:p w:rsidR="00BA3C1D" w:rsidRDefault="00BA3C1D" w:rsidP="00611F0D">
      <w:pPr>
        <w:spacing w:after="0" w:line="240" w:lineRule="auto"/>
        <w:rPr>
          <w:rFonts w:asciiTheme="majorBidi" w:eastAsia="Times New Roman" w:hAnsiTheme="majorBidi" w:cstheme="majorBidi"/>
          <w:color w:val="000000" w:themeColor="text1"/>
          <w:sz w:val="28"/>
          <w:szCs w:val="28"/>
          <w:rtl/>
        </w:rPr>
      </w:pPr>
    </w:p>
    <w:p w:rsidR="00BA3C1D" w:rsidRDefault="00BA3C1D" w:rsidP="00611F0D">
      <w:pPr>
        <w:spacing w:after="0" w:line="240" w:lineRule="auto"/>
        <w:rPr>
          <w:rFonts w:asciiTheme="majorBidi" w:eastAsia="Times New Roman" w:hAnsiTheme="majorBidi" w:cstheme="majorBidi"/>
          <w:color w:val="000000" w:themeColor="text1"/>
          <w:sz w:val="28"/>
          <w:szCs w:val="28"/>
          <w:rtl/>
        </w:rPr>
      </w:pPr>
    </w:p>
    <w:p w:rsidR="00BA3C1D" w:rsidRDefault="00BA3C1D" w:rsidP="00611F0D">
      <w:pPr>
        <w:spacing w:after="0" w:line="240" w:lineRule="auto"/>
        <w:rPr>
          <w:rFonts w:asciiTheme="majorBidi" w:eastAsia="Times New Roman" w:hAnsiTheme="majorBidi" w:cstheme="majorBidi"/>
          <w:color w:val="000000" w:themeColor="text1"/>
          <w:sz w:val="28"/>
          <w:szCs w:val="28"/>
          <w:rtl/>
        </w:rPr>
      </w:pPr>
    </w:p>
    <w:p w:rsidR="00BA3C1D" w:rsidRDefault="00BA3C1D" w:rsidP="00611F0D">
      <w:pPr>
        <w:spacing w:after="0" w:line="240" w:lineRule="auto"/>
        <w:rPr>
          <w:rFonts w:asciiTheme="majorBidi" w:eastAsia="Times New Roman" w:hAnsiTheme="majorBidi" w:cstheme="majorBidi"/>
          <w:color w:val="000000" w:themeColor="text1"/>
          <w:sz w:val="28"/>
          <w:szCs w:val="28"/>
          <w:rtl/>
        </w:rPr>
      </w:pPr>
    </w:p>
    <w:p w:rsidR="00BA3C1D" w:rsidRDefault="00BA3C1D" w:rsidP="00611F0D">
      <w:pPr>
        <w:spacing w:after="0" w:line="240" w:lineRule="auto"/>
        <w:rPr>
          <w:rFonts w:asciiTheme="majorBidi" w:eastAsia="Times New Roman" w:hAnsiTheme="majorBidi" w:cstheme="majorBidi"/>
          <w:color w:val="000000" w:themeColor="text1"/>
          <w:sz w:val="28"/>
          <w:szCs w:val="28"/>
          <w:rtl/>
        </w:rPr>
      </w:pPr>
    </w:p>
    <w:p w:rsidR="00BA3C1D" w:rsidRDefault="00BA3C1D" w:rsidP="00611F0D">
      <w:pPr>
        <w:spacing w:after="0" w:line="240" w:lineRule="auto"/>
        <w:rPr>
          <w:rFonts w:asciiTheme="majorBidi" w:eastAsia="Times New Roman" w:hAnsiTheme="majorBidi" w:cstheme="majorBidi"/>
          <w:color w:val="000000" w:themeColor="text1"/>
          <w:sz w:val="28"/>
          <w:szCs w:val="28"/>
          <w:rtl/>
        </w:rPr>
      </w:pPr>
    </w:p>
    <w:p w:rsidR="00BA3C1D" w:rsidRDefault="00BA3C1D" w:rsidP="00611F0D">
      <w:pPr>
        <w:spacing w:after="0" w:line="240" w:lineRule="auto"/>
        <w:rPr>
          <w:rFonts w:asciiTheme="majorBidi" w:eastAsia="Times New Roman" w:hAnsiTheme="majorBidi" w:cstheme="majorBidi"/>
          <w:color w:val="000000" w:themeColor="text1"/>
          <w:sz w:val="28"/>
          <w:szCs w:val="28"/>
          <w:rtl/>
        </w:rPr>
      </w:pPr>
    </w:p>
    <w:p w:rsidR="009F716B" w:rsidRPr="009F716B" w:rsidRDefault="009F716B" w:rsidP="009F716B">
      <w:pPr>
        <w:spacing w:after="0" w:line="240" w:lineRule="auto"/>
        <w:jc w:val="center"/>
        <w:rPr>
          <w:rFonts w:asciiTheme="majorBidi" w:eastAsia="Times New Roman" w:hAnsiTheme="majorBidi" w:cstheme="majorBidi"/>
          <w:color w:val="FF0000"/>
          <w:sz w:val="34"/>
          <w:szCs w:val="34"/>
          <w:rtl/>
        </w:rPr>
      </w:pPr>
      <w:r w:rsidRPr="009F716B">
        <w:rPr>
          <w:rFonts w:asciiTheme="majorBidi" w:eastAsia="Times New Roman" w:hAnsiTheme="majorBidi" w:cstheme="majorBidi"/>
          <w:color w:val="FF0000"/>
          <w:sz w:val="34"/>
          <w:szCs w:val="34"/>
          <w:rtl/>
        </w:rPr>
        <w:t>المحاضرة</w:t>
      </w:r>
      <w:r w:rsidRPr="009F716B">
        <w:rPr>
          <w:rFonts w:asciiTheme="majorBidi" w:eastAsia="Times New Roman" w:hAnsiTheme="majorBidi" w:cstheme="majorBidi" w:hint="cs"/>
          <w:color w:val="FF0000"/>
          <w:sz w:val="34"/>
          <w:szCs w:val="34"/>
          <w:rtl/>
        </w:rPr>
        <w:t xml:space="preserve"> </w:t>
      </w:r>
      <w:r w:rsidRPr="009F716B">
        <w:rPr>
          <w:rFonts w:asciiTheme="majorBidi" w:eastAsia="Times New Roman" w:hAnsiTheme="majorBidi" w:cstheme="majorBidi"/>
          <w:color w:val="FF0000"/>
          <w:sz w:val="34"/>
          <w:szCs w:val="34"/>
          <w:rtl/>
        </w:rPr>
        <w:t>الثالثة</w:t>
      </w:r>
    </w:p>
    <w:p w:rsidR="009F716B" w:rsidRPr="002C5F9F" w:rsidRDefault="009F716B" w:rsidP="009F716B">
      <w:pPr>
        <w:spacing w:after="0" w:line="240" w:lineRule="auto"/>
        <w:jc w:val="both"/>
        <w:rPr>
          <w:rFonts w:asciiTheme="majorBidi" w:eastAsia="Times New Roman" w:hAnsiTheme="majorBidi" w:cstheme="majorBidi"/>
          <w:color w:val="002060"/>
          <w:sz w:val="28"/>
          <w:szCs w:val="28"/>
          <w:rtl/>
        </w:rPr>
      </w:pPr>
      <w:r w:rsidRPr="002C5F9F">
        <w:rPr>
          <w:rFonts w:asciiTheme="majorBidi" w:eastAsia="Times New Roman" w:hAnsiTheme="majorBidi" w:cstheme="majorBidi"/>
          <w:color w:val="002060"/>
          <w:sz w:val="28"/>
          <w:szCs w:val="28"/>
          <w:rtl/>
        </w:rPr>
        <w:t>(1</w:t>
      </w:r>
      <w:proofErr w:type="spellStart"/>
      <w:r w:rsidRPr="002C5F9F">
        <w:rPr>
          <w:rFonts w:asciiTheme="majorBidi" w:eastAsia="Times New Roman" w:hAnsiTheme="majorBidi" w:cstheme="majorBidi"/>
          <w:color w:val="002060"/>
          <w:sz w:val="28"/>
          <w:szCs w:val="28"/>
          <w:rtl/>
        </w:rPr>
        <w:t>)</w:t>
      </w:r>
      <w:proofErr w:type="spellEnd"/>
      <w:r w:rsidRPr="002C5F9F">
        <w:rPr>
          <w:rFonts w:asciiTheme="majorBidi" w:eastAsia="Times New Roman" w:hAnsiTheme="majorBidi" w:cstheme="majorBidi"/>
          <w:color w:val="002060"/>
          <w:sz w:val="28"/>
          <w:szCs w:val="28"/>
          <w:rtl/>
        </w:rPr>
        <w:t xml:space="preserve"> </w:t>
      </w:r>
      <w:r w:rsidRPr="002C5F9F">
        <w:rPr>
          <w:rFonts w:asciiTheme="majorBidi" w:eastAsia="Times New Roman" w:hAnsiTheme="majorBidi" w:cstheme="majorBidi"/>
          <w:color w:val="002060"/>
          <w:sz w:val="28"/>
          <w:szCs w:val="28"/>
          <w:u w:val="single"/>
          <w:rtl/>
        </w:rPr>
        <w:t>مقاييس النزعة المركزية</w:t>
      </w:r>
    </w:p>
    <w:p w:rsidR="009F716B" w:rsidRPr="002C5F9F" w:rsidRDefault="009F716B" w:rsidP="009F716B">
      <w:pPr>
        <w:spacing w:after="0" w:line="240" w:lineRule="auto"/>
        <w:jc w:val="both"/>
        <w:rPr>
          <w:rFonts w:asciiTheme="majorBidi" w:eastAsia="Times New Roman" w:hAnsiTheme="majorBidi" w:cstheme="majorBidi"/>
          <w:color w:val="000000" w:themeColor="text1"/>
          <w:sz w:val="28"/>
          <w:szCs w:val="28"/>
          <w:rtl/>
        </w:rPr>
      </w:pPr>
      <w:r w:rsidRPr="002C5F9F">
        <w:rPr>
          <w:rFonts w:asciiTheme="majorBidi" w:eastAsia="Times New Roman" w:hAnsiTheme="majorBidi" w:cstheme="majorBidi"/>
          <w:color w:val="000000" w:themeColor="text1"/>
          <w:sz w:val="28"/>
          <w:szCs w:val="28"/>
          <w:u w:val="single"/>
          <w:rtl/>
        </w:rPr>
        <w:t>المتوسط</w:t>
      </w:r>
      <w:r w:rsidRPr="002C5F9F">
        <w:rPr>
          <w:rFonts w:asciiTheme="majorBidi" w:eastAsia="Times New Roman" w:hAnsiTheme="majorBidi" w:cstheme="majorBidi"/>
          <w:color w:val="000000" w:themeColor="text1"/>
          <w:sz w:val="28"/>
          <w:szCs w:val="28"/>
          <w:rtl/>
        </w:rPr>
        <w:t xml:space="preserve"> هو قيمة نموذجية يمكن أن تمثل مجموعة من البيانات بحيث تعطي دلالة معينة لتلك البيانات </w:t>
      </w:r>
      <w:proofErr w:type="spellStart"/>
      <w:r w:rsidRPr="002C5F9F">
        <w:rPr>
          <w:rFonts w:asciiTheme="majorBidi" w:eastAsia="Times New Roman" w:hAnsiTheme="majorBidi" w:cstheme="majorBidi"/>
          <w:color w:val="000000" w:themeColor="text1"/>
          <w:sz w:val="28"/>
          <w:szCs w:val="28"/>
          <w:rtl/>
        </w:rPr>
        <w:t>،</w:t>
      </w:r>
      <w:proofErr w:type="spellEnd"/>
      <w:r w:rsidRPr="002C5F9F">
        <w:rPr>
          <w:rFonts w:asciiTheme="majorBidi" w:eastAsia="Times New Roman" w:hAnsiTheme="majorBidi" w:cstheme="majorBidi"/>
          <w:color w:val="000000" w:themeColor="text1"/>
          <w:sz w:val="28"/>
          <w:szCs w:val="28"/>
          <w:rtl/>
        </w:rPr>
        <w:t xml:space="preserve"> بمعنى أنه عندما ينظر الباحث (أو القارئ لتلك البيانات</w:t>
      </w:r>
      <w:proofErr w:type="spellStart"/>
      <w:r w:rsidRPr="002C5F9F">
        <w:rPr>
          <w:rFonts w:asciiTheme="majorBidi" w:eastAsia="Times New Roman" w:hAnsiTheme="majorBidi" w:cstheme="majorBidi"/>
          <w:color w:val="000000" w:themeColor="text1"/>
          <w:sz w:val="28"/>
          <w:szCs w:val="28"/>
          <w:rtl/>
        </w:rPr>
        <w:t>)</w:t>
      </w:r>
      <w:proofErr w:type="spellEnd"/>
      <w:r w:rsidRPr="002C5F9F">
        <w:rPr>
          <w:rFonts w:asciiTheme="majorBidi" w:eastAsia="Times New Roman" w:hAnsiTheme="majorBidi" w:cstheme="majorBidi"/>
          <w:color w:val="000000" w:themeColor="text1"/>
          <w:sz w:val="28"/>
          <w:szCs w:val="28"/>
          <w:rtl/>
        </w:rPr>
        <w:t xml:space="preserve"> ويريد أن يبحث عن شيء يربط هذه البيانات فإن تلك المتوسطات يمكن أن تعطيه بعضاً مما يريده .</w:t>
      </w:r>
    </w:p>
    <w:p w:rsidR="009F716B" w:rsidRPr="002C5F9F" w:rsidRDefault="009F716B" w:rsidP="009F716B">
      <w:pPr>
        <w:spacing w:after="0" w:line="240" w:lineRule="auto"/>
        <w:jc w:val="both"/>
        <w:rPr>
          <w:rFonts w:asciiTheme="majorBidi" w:eastAsia="Times New Roman" w:hAnsiTheme="majorBidi" w:cstheme="majorBidi"/>
          <w:color w:val="000000" w:themeColor="text1"/>
          <w:sz w:val="28"/>
          <w:szCs w:val="28"/>
        </w:rPr>
      </w:pPr>
      <w:r w:rsidRPr="002C5F9F">
        <w:rPr>
          <w:rFonts w:asciiTheme="majorBidi" w:eastAsia="Times New Roman" w:hAnsiTheme="majorBidi" w:cstheme="majorBidi"/>
          <w:color w:val="000000" w:themeColor="text1"/>
          <w:sz w:val="28"/>
          <w:szCs w:val="28"/>
          <w:rtl/>
        </w:rPr>
        <w:t>وحيث أن مثل هذه القيم (المتوسطات</w:t>
      </w:r>
      <w:proofErr w:type="spellStart"/>
      <w:r w:rsidRPr="002C5F9F">
        <w:rPr>
          <w:rFonts w:asciiTheme="majorBidi" w:eastAsia="Times New Roman" w:hAnsiTheme="majorBidi" w:cstheme="majorBidi"/>
          <w:color w:val="000000" w:themeColor="text1"/>
          <w:sz w:val="28"/>
          <w:szCs w:val="28"/>
          <w:rtl/>
        </w:rPr>
        <w:t>)</w:t>
      </w:r>
      <w:proofErr w:type="spellEnd"/>
      <w:r w:rsidRPr="002C5F9F">
        <w:rPr>
          <w:rFonts w:asciiTheme="majorBidi" w:eastAsia="Times New Roman" w:hAnsiTheme="majorBidi" w:cstheme="majorBidi"/>
          <w:color w:val="000000" w:themeColor="text1"/>
          <w:sz w:val="28"/>
          <w:szCs w:val="28"/>
          <w:rtl/>
        </w:rPr>
        <w:t xml:space="preserve"> تميل إلى الوقوع في المركز داخل مجموعة البيانات (عند ترتيبها حسب قيمها</w:t>
      </w:r>
      <w:proofErr w:type="spellStart"/>
      <w:r w:rsidRPr="002C5F9F">
        <w:rPr>
          <w:rFonts w:asciiTheme="majorBidi" w:eastAsia="Times New Roman" w:hAnsiTheme="majorBidi" w:cstheme="majorBidi"/>
          <w:color w:val="000000" w:themeColor="text1"/>
          <w:sz w:val="28"/>
          <w:szCs w:val="28"/>
          <w:rtl/>
        </w:rPr>
        <w:t>)</w:t>
      </w:r>
      <w:proofErr w:type="spellEnd"/>
      <w:r w:rsidRPr="002C5F9F">
        <w:rPr>
          <w:rFonts w:asciiTheme="majorBidi" w:eastAsia="Times New Roman" w:hAnsiTheme="majorBidi" w:cstheme="majorBidi"/>
          <w:color w:val="000000" w:themeColor="text1"/>
          <w:sz w:val="28"/>
          <w:szCs w:val="28"/>
          <w:rtl/>
        </w:rPr>
        <w:t xml:space="preserve"> </w:t>
      </w:r>
      <w:proofErr w:type="spellStart"/>
      <w:r w:rsidRPr="002C5F9F">
        <w:rPr>
          <w:rFonts w:asciiTheme="majorBidi" w:eastAsia="Times New Roman" w:hAnsiTheme="majorBidi" w:cstheme="majorBidi"/>
          <w:color w:val="000000" w:themeColor="text1"/>
          <w:sz w:val="28"/>
          <w:szCs w:val="28"/>
          <w:rtl/>
        </w:rPr>
        <w:t>،</w:t>
      </w:r>
      <w:proofErr w:type="spellEnd"/>
      <w:r w:rsidRPr="002C5F9F">
        <w:rPr>
          <w:rFonts w:asciiTheme="majorBidi" w:eastAsia="Times New Roman" w:hAnsiTheme="majorBidi" w:cstheme="majorBidi"/>
          <w:color w:val="000000" w:themeColor="text1"/>
          <w:sz w:val="28"/>
          <w:szCs w:val="28"/>
          <w:rtl/>
        </w:rPr>
        <w:t xml:space="preserve"> فإن هذه المتوسطات تُسمى أيضاً </w:t>
      </w:r>
      <w:r w:rsidRPr="002C5F9F">
        <w:rPr>
          <w:rFonts w:asciiTheme="majorBidi" w:eastAsia="Times New Roman" w:hAnsiTheme="majorBidi" w:cstheme="majorBidi"/>
          <w:color w:val="000000" w:themeColor="text1"/>
          <w:sz w:val="28"/>
          <w:szCs w:val="28"/>
          <w:u w:val="single"/>
          <w:rtl/>
        </w:rPr>
        <w:t>بمقاييس النزعة المركزية</w:t>
      </w:r>
      <w:r w:rsidRPr="002C5F9F">
        <w:rPr>
          <w:rFonts w:asciiTheme="majorBidi" w:eastAsia="Times New Roman" w:hAnsiTheme="majorBidi" w:cstheme="majorBidi"/>
          <w:color w:val="000000" w:themeColor="text1"/>
          <w:sz w:val="28"/>
          <w:szCs w:val="28"/>
          <w:rtl/>
        </w:rPr>
        <w:t xml:space="preserve"> .</w:t>
      </w:r>
    </w:p>
    <w:p w:rsidR="009F716B" w:rsidRPr="002C5F9F" w:rsidRDefault="009F716B" w:rsidP="009F716B">
      <w:pPr>
        <w:spacing w:after="0" w:line="240" w:lineRule="auto"/>
        <w:jc w:val="both"/>
        <w:rPr>
          <w:rFonts w:asciiTheme="majorBidi" w:eastAsia="Times New Roman" w:hAnsiTheme="majorBidi" w:cstheme="majorBidi"/>
          <w:color w:val="000000" w:themeColor="text1"/>
          <w:sz w:val="28"/>
          <w:szCs w:val="28"/>
        </w:rPr>
      </w:pPr>
      <w:r w:rsidRPr="002C5F9F">
        <w:rPr>
          <w:rFonts w:asciiTheme="majorBidi" w:eastAsia="Times New Roman" w:hAnsiTheme="majorBidi" w:cstheme="majorBidi"/>
          <w:color w:val="000000" w:themeColor="text1"/>
          <w:sz w:val="28"/>
          <w:szCs w:val="28"/>
          <w:rtl/>
        </w:rPr>
        <w:t>وهناك صور عديدة من هذه المقاييس وإن كان الأكثر شيوعاً :</w:t>
      </w:r>
    </w:p>
    <w:p w:rsidR="009F716B" w:rsidRPr="002C5F9F" w:rsidRDefault="009F716B" w:rsidP="009F716B">
      <w:pPr>
        <w:numPr>
          <w:ilvl w:val="0"/>
          <w:numId w:val="24"/>
        </w:numPr>
        <w:spacing w:after="0" w:line="240" w:lineRule="auto"/>
        <w:jc w:val="both"/>
        <w:rPr>
          <w:rFonts w:asciiTheme="majorBidi" w:eastAsia="Times New Roman" w:hAnsiTheme="majorBidi" w:cstheme="majorBidi"/>
          <w:color w:val="000000" w:themeColor="text1"/>
          <w:sz w:val="28"/>
          <w:szCs w:val="28"/>
        </w:rPr>
      </w:pPr>
      <w:r w:rsidRPr="002C5F9F">
        <w:rPr>
          <w:rFonts w:asciiTheme="majorBidi" w:eastAsia="Times New Roman" w:hAnsiTheme="majorBidi" w:cstheme="majorBidi"/>
          <w:color w:val="000000" w:themeColor="text1"/>
          <w:sz w:val="28"/>
          <w:szCs w:val="28"/>
          <w:rtl/>
        </w:rPr>
        <w:t>الوسط الحسابي (أو باختصار الوسط</w:t>
      </w:r>
      <w:proofErr w:type="spellStart"/>
      <w:r w:rsidRPr="002C5F9F">
        <w:rPr>
          <w:rFonts w:asciiTheme="majorBidi" w:eastAsia="Times New Roman" w:hAnsiTheme="majorBidi" w:cstheme="majorBidi"/>
          <w:color w:val="000000" w:themeColor="text1"/>
          <w:sz w:val="28"/>
          <w:szCs w:val="28"/>
          <w:rtl/>
        </w:rPr>
        <w:t>)</w:t>
      </w:r>
      <w:proofErr w:type="spellEnd"/>
      <w:r w:rsidRPr="002C5F9F">
        <w:rPr>
          <w:rFonts w:asciiTheme="majorBidi" w:eastAsia="Times New Roman" w:hAnsiTheme="majorBidi" w:cstheme="majorBidi"/>
          <w:color w:val="000000" w:themeColor="text1"/>
          <w:sz w:val="28"/>
          <w:szCs w:val="28"/>
          <w:rtl/>
        </w:rPr>
        <w:t xml:space="preserve"> .</w:t>
      </w:r>
    </w:p>
    <w:p w:rsidR="009F716B" w:rsidRPr="002C5F9F" w:rsidRDefault="009F716B" w:rsidP="009F716B">
      <w:pPr>
        <w:numPr>
          <w:ilvl w:val="0"/>
          <w:numId w:val="24"/>
        </w:numPr>
        <w:spacing w:after="0" w:line="240" w:lineRule="auto"/>
        <w:jc w:val="both"/>
        <w:rPr>
          <w:rFonts w:asciiTheme="majorBidi" w:eastAsia="Times New Roman" w:hAnsiTheme="majorBidi" w:cstheme="majorBidi"/>
          <w:color w:val="000000" w:themeColor="text1"/>
          <w:sz w:val="28"/>
          <w:szCs w:val="28"/>
        </w:rPr>
      </w:pPr>
      <w:r w:rsidRPr="002C5F9F">
        <w:rPr>
          <w:rFonts w:asciiTheme="majorBidi" w:eastAsia="Times New Roman" w:hAnsiTheme="majorBidi" w:cstheme="majorBidi"/>
          <w:color w:val="000000" w:themeColor="text1"/>
          <w:sz w:val="28"/>
          <w:szCs w:val="28"/>
          <w:rtl/>
        </w:rPr>
        <w:t>الوسيط</w:t>
      </w:r>
    </w:p>
    <w:p w:rsidR="009F716B" w:rsidRPr="002C5F9F" w:rsidRDefault="009F716B" w:rsidP="009F716B">
      <w:pPr>
        <w:numPr>
          <w:ilvl w:val="0"/>
          <w:numId w:val="24"/>
        </w:numPr>
        <w:spacing w:after="0" w:line="240" w:lineRule="auto"/>
        <w:jc w:val="both"/>
        <w:rPr>
          <w:rFonts w:asciiTheme="majorBidi" w:eastAsia="Times New Roman" w:hAnsiTheme="majorBidi" w:cstheme="majorBidi"/>
          <w:color w:val="000000" w:themeColor="text1"/>
          <w:sz w:val="28"/>
          <w:szCs w:val="28"/>
        </w:rPr>
      </w:pPr>
      <w:r w:rsidRPr="002C5F9F">
        <w:rPr>
          <w:rFonts w:asciiTheme="majorBidi" w:eastAsia="Times New Roman" w:hAnsiTheme="majorBidi" w:cstheme="majorBidi"/>
          <w:color w:val="000000" w:themeColor="text1"/>
          <w:sz w:val="28"/>
          <w:szCs w:val="28"/>
          <w:rtl/>
        </w:rPr>
        <w:t>المنوال (أو الشائع</w:t>
      </w:r>
      <w:proofErr w:type="spellStart"/>
      <w:r w:rsidRPr="002C5F9F">
        <w:rPr>
          <w:rFonts w:asciiTheme="majorBidi" w:eastAsia="Times New Roman" w:hAnsiTheme="majorBidi" w:cstheme="majorBidi"/>
          <w:color w:val="000000" w:themeColor="text1"/>
          <w:sz w:val="28"/>
          <w:szCs w:val="28"/>
          <w:rtl/>
        </w:rPr>
        <w:t>)</w:t>
      </w:r>
      <w:proofErr w:type="spellEnd"/>
    </w:p>
    <w:p w:rsidR="009F716B" w:rsidRDefault="009F716B" w:rsidP="009F716B">
      <w:pPr>
        <w:numPr>
          <w:ilvl w:val="0"/>
          <w:numId w:val="24"/>
        </w:numPr>
        <w:spacing w:after="0" w:line="240" w:lineRule="auto"/>
        <w:jc w:val="both"/>
        <w:rPr>
          <w:rFonts w:asciiTheme="majorBidi" w:eastAsia="Times New Roman" w:hAnsiTheme="majorBidi" w:cstheme="majorBidi"/>
          <w:color w:val="000000" w:themeColor="text1"/>
          <w:sz w:val="28"/>
          <w:szCs w:val="28"/>
        </w:rPr>
      </w:pPr>
      <w:r w:rsidRPr="002C5F9F">
        <w:rPr>
          <w:rFonts w:asciiTheme="majorBidi" w:eastAsia="Times New Roman" w:hAnsiTheme="majorBidi" w:cstheme="majorBidi"/>
          <w:color w:val="000000" w:themeColor="text1"/>
          <w:sz w:val="28"/>
          <w:szCs w:val="28"/>
          <w:rtl/>
        </w:rPr>
        <w:t xml:space="preserve">وغيرها </w:t>
      </w:r>
      <w:proofErr w:type="spellStart"/>
      <w:r w:rsidRPr="002C5F9F">
        <w:rPr>
          <w:rFonts w:asciiTheme="majorBidi" w:eastAsia="Times New Roman" w:hAnsiTheme="majorBidi" w:cstheme="majorBidi"/>
          <w:color w:val="000000" w:themeColor="text1"/>
          <w:sz w:val="28"/>
          <w:szCs w:val="28"/>
          <w:rtl/>
        </w:rPr>
        <w:t>،</w:t>
      </w:r>
      <w:proofErr w:type="spellEnd"/>
      <w:r w:rsidRPr="002C5F9F">
        <w:rPr>
          <w:rFonts w:asciiTheme="majorBidi" w:eastAsia="Times New Roman" w:hAnsiTheme="majorBidi" w:cstheme="majorBidi"/>
          <w:color w:val="000000" w:themeColor="text1"/>
          <w:sz w:val="28"/>
          <w:szCs w:val="28"/>
          <w:rtl/>
        </w:rPr>
        <w:t xml:space="preserve"> وكل منها له مميزاته وعيوبه وهذا يعتمد على البيانات والهدف من استخدامه .</w:t>
      </w:r>
    </w:p>
    <w:p w:rsidR="009F716B" w:rsidRPr="002C5F9F" w:rsidRDefault="009F716B" w:rsidP="009F716B">
      <w:pPr>
        <w:spacing w:after="0" w:line="240" w:lineRule="auto"/>
        <w:ind w:left="720"/>
        <w:jc w:val="center"/>
        <w:rPr>
          <w:rFonts w:asciiTheme="majorBidi" w:eastAsia="Times New Roman" w:hAnsiTheme="majorBidi" w:cstheme="majorBidi"/>
          <w:color w:val="000000" w:themeColor="text1"/>
          <w:sz w:val="28"/>
          <w:szCs w:val="28"/>
        </w:rPr>
      </w:pPr>
    </w:p>
    <w:p w:rsidR="009F716B" w:rsidRDefault="009F716B" w:rsidP="009F716B">
      <w:pPr>
        <w:spacing w:after="0" w:line="240" w:lineRule="auto"/>
        <w:jc w:val="center"/>
        <w:rPr>
          <w:rFonts w:asciiTheme="majorBidi" w:eastAsia="Times New Roman" w:hAnsiTheme="majorBidi" w:cstheme="majorBidi"/>
          <w:color w:val="000000" w:themeColor="text1"/>
          <w:sz w:val="28"/>
          <w:szCs w:val="28"/>
          <w:rtl/>
        </w:rPr>
      </w:pPr>
      <w:r w:rsidRPr="002C5F9F">
        <w:rPr>
          <w:rFonts w:asciiTheme="majorBidi" w:eastAsia="Times New Roman" w:hAnsiTheme="majorBidi" w:cstheme="majorBidi"/>
          <w:noProof/>
          <w:color w:val="000000" w:themeColor="text1"/>
          <w:sz w:val="28"/>
          <w:szCs w:val="28"/>
          <w:rtl/>
        </w:rPr>
        <w:drawing>
          <wp:inline distT="0" distB="0" distL="0" distR="0">
            <wp:extent cx="5274310" cy="2863022"/>
            <wp:effectExtent l="0" t="0" r="0" b="0"/>
            <wp:docPr id="3" name="كائن 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601200" cy="5211763"/>
                      <a:chOff x="228600" y="609600"/>
                      <a:chExt cx="9601200" cy="5211763"/>
                    </a:xfrm>
                  </a:grpSpPr>
                  <a:sp>
                    <a:nvSpPr>
                      <a:cNvPr id="31746" name="Text Box 3"/>
                      <a:cNvSpPr txBox="1">
                        <a:spLocks noChangeArrowheads="1"/>
                      </a:cNvSpPr>
                    </a:nvSpPr>
                    <a:spPr bwMode="auto">
                      <a:xfrm>
                        <a:off x="457200" y="609600"/>
                        <a:ext cx="91440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a:cs typeface="Traditional Arabic" pitchFamily="18" charset="-78"/>
                            </a:rPr>
                            <a:t>وإلى جانب كونه ممثلاً لمجموعة البيانات يجب أيضاً أن تتوافر في المتوسط عدة شروط ، منها :</a:t>
                          </a:r>
                          <a:endParaRPr lang="en-GB" sz="2400" b="1">
                            <a:cs typeface="Traditional Arabic" pitchFamily="18" charset="-78"/>
                          </a:endParaRPr>
                        </a:p>
                      </a:txBody>
                      <a:useSpRect/>
                    </a:txSp>
                  </a:sp>
                  <a:sp>
                    <a:nvSpPr>
                      <a:cNvPr id="31747" name="Text Box 4"/>
                      <a:cNvSpPr txBox="1">
                        <a:spLocks noChangeArrowheads="1"/>
                      </a:cNvSpPr>
                    </a:nvSpPr>
                    <a:spPr bwMode="auto">
                      <a:xfrm>
                        <a:off x="1981200" y="1143000"/>
                        <a:ext cx="64008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buFontTx/>
                            <a:buChar char="•"/>
                          </a:pPr>
                          <a:r>
                            <a:rPr lang="ar-SA" sz="2400" b="1" dirty="0">
                              <a:cs typeface="Traditional Arabic" pitchFamily="18" charset="-78"/>
                            </a:rPr>
                            <a:t>  أن يمكن تحديد قيمته بالضبط وتكون عملية حسابه سهلة إلى حد كبير .</a:t>
                          </a:r>
                          <a:endParaRPr lang="en-GB" sz="2400" b="1" dirty="0">
                            <a:cs typeface="Traditional Arabic" pitchFamily="18" charset="-78"/>
                          </a:endParaRPr>
                        </a:p>
                      </a:txBody>
                      <a:useSpRect/>
                    </a:txSp>
                  </a:sp>
                  <a:sp>
                    <a:nvSpPr>
                      <a:cNvPr id="31748" name="Text Box 5"/>
                      <a:cNvSpPr txBox="1">
                        <a:spLocks noChangeArrowheads="1"/>
                      </a:cNvSpPr>
                    </a:nvSpPr>
                    <a:spPr bwMode="auto">
                      <a:xfrm>
                        <a:off x="1981200" y="1600200"/>
                        <a:ext cx="64008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buFontTx/>
                            <a:buChar char="•"/>
                          </a:pPr>
                          <a:r>
                            <a:rPr lang="ar-SA" sz="2400" b="1">
                              <a:cs typeface="Traditional Arabic" pitchFamily="18" charset="-78"/>
                            </a:rPr>
                            <a:t>  أن يأخذ في الاعتبار جميع البيانات .</a:t>
                          </a:r>
                          <a:endParaRPr lang="en-GB" sz="2400" b="1">
                            <a:cs typeface="Traditional Arabic" pitchFamily="18" charset="-78"/>
                          </a:endParaRPr>
                        </a:p>
                      </a:txBody>
                      <a:useSpRect/>
                    </a:txSp>
                  </a:sp>
                  <a:sp>
                    <a:nvSpPr>
                      <a:cNvPr id="31749" name="Text Box 6"/>
                      <a:cNvSpPr txBox="1">
                        <a:spLocks noChangeArrowheads="1"/>
                      </a:cNvSpPr>
                    </a:nvSpPr>
                    <a:spPr bwMode="auto">
                      <a:xfrm>
                        <a:off x="228600" y="2209800"/>
                        <a:ext cx="9372600" cy="118745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a:cs typeface="Traditional Arabic" pitchFamily="18" charset="-78"/>
                            </a:rPr>
                            <a:t>ومن الجدير بالذكر أن بعض هذه المقاييس يمكن تحديدها </a:t>
                          </a:r>
                          <a:r>
                            <a:rPr lang="ar-SA" sz="2400" b="1" u="sng">
                              <a:solidFill>
                                <a:srgbClr val="FF0000"/>
                              </a:solidFill>
                              <a:cs typeface="Traditional Arabic" pitchFamily="18" charset="-78"/>
                            </a:rPr>
                            <a:t>حسابياً</a:t>
                          </a:r>
                          <a:r>
                            <a:rPr lang="ar-SA" sz="2400" b="1">
                              <a:cs typeface="Traditional Arabic" pitchFamily="18" charset="-78"/>
                            </a:rPr>
                            <a:t> بسهولة ، وبعضها يمكن تحديدها </a:t>
                          </a:r>
                          <a:r>
                            <a:rPr lang="ar-SA" sz="2400" b="1" u="sng">
                              <a:solidFill>
                                <a:srgbClr val="FF0000"/>
                              </a:solidFill>
                              <a:cs typeface="Traditional Arabic" pitchFamily="18" charset="-78"/>
                            </a:rPr>
                            <a:t>بيانياً</a:t>
                          </a:r>
                          <a:r>
                            <a:rPr lang="ar-SA" sz="2400" b="1">
                              <a:cs typeface="Traditional Arabic" pitchFamily="18" charset="-78"/>
                            </a:rPr>
                            <a:t> بسهولة ، والبعض يمكن تحديده </a:t>
                          </a:r>
                          <a:r>
                            <a:rPr lang="ar-SA" sz="2400" b="1" u="sng">
                              <a:solidFill>
                                <a:srgbClr val="FF0000"/>
                              </a:solidFill>
                              <a:cs typeface="Traditional Arabic" pitchFamily="18" charset="-78"/>
                            </a:rPr>
                            <a:t>حسابياً وبيانياً </a:t>
                          </a:r>
                          <a:r>
                            <a:rPr lang="ar-SA" sz="2400" b="1">
                              <a:cs typeface="Traditional Arabic" pitchFamily="18" charset="-78"/>
                            </a:rPr>
                            <a:t>بسهولة ، لكننا في هذا المقرر سنكتفي بالطريقة </a:t>
                          </a:r>
                          <a:r>
                            <a:rPr lang="ar-SA" sz="2400" b="1" u="sng">
                              <a:solidFill>
                                <a:srgbClr val="0000FF"/>
                              </a:solidFill>
                              <a:cs typeface="Traditional Arabic" pitchFamily="18" charset="-78"/>
                            </a:rPr>
                            <a:t>الأبسط</a:t>
                          </a:r>
                          <a:r>
                            <a:rPr lang="ar-SA" sz="2400" b="1">
                              <a:cs typeface="Traditional Arabic" pitchFamily="18" charset="-78"/>
                            </a:rPr>
                            <a:t> (للطالب) عند تحديد هذه المقاييس ، وهذه الطريقة الأبسط ستختلف من مقياس لآخر .</a:t>
                          </a:r>
                          <a:endParaRPr lang="en-GB" sz="2400" b="1">
                            <a:cs typeface="Traditional Arabic" pitchFamily="18" charset="-78"/>
                          </a:endParaRPr>
                        </a:p>
                      </a:txBody>
                      <a:useSpRect/>
                    </a:txSp>
                  </a:sp>
                  <a:sp>
                    <a:nvSpPr>
                      <a:cNvPr id="31750" name="Text Box 7"/>
                      <a:cNvSpPr txBox="1">
                        <a:spLocks noChangeArrowheads="1"/>
                      </a:cNvSpPr>
                    </a:nvSpPr>
                    <a:spPr bwMode="auto">
                      <a:xfrm>
                        <a:off x="5638800" y="3519488"/>
                        <a:ext cx="4191000" cy="51911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800" b="1">
                              <a:solidFill>
                                <a:srgbClr val="0000FF"/>
                              </a:solidFill>
                              <a:cs typeface="Traditional Arabic" pitchFamily="18" charset="-78"/>
                            </a:rPr>
                            <a:t>(2) </a:t>
                          </a:r>
                          <a:r>
                            <a:rPr lang="ar-SA" sz="2800" b="1" u="sng">
                              <a:solidFill>
                                <a:srgbClr val="0000FF"/>
                              </a:solidFill>
                              <a:cs typeface="Traditional Arabic" pitchFamily="18" charset="-78"/>
                            </a:rPr>
                            <a:t>أهمية حساب مقاييس النزعة المركزية</a:t>
                          </a:r>
                          <a:endParaRPr lang="en-GB" sz="2800" b="1" u="sng">
                            <a:solidFill>
                              <a:srgbClr val="0000FF"/>
                            </a:solidFill>
                            <a:cs typeface="Traditional Arabic" pitchFamily="18" charset="-78"/>
                          </a:endParaRPr>
                        </a:p>
                      </a:txBody>
                      <a:useSpRect/>
                    </a:txSp>
                  </a:sp>
                  <a:sp>
                    <a:nvSpPr>
                      <a:cNvPr id="31751" name="Text Box 8"/>
                      <a:cNvSpPr txBox="1">
                        <a:spLocks noChangeArrowheads="1"/>
                      </a:cNvSpPr>
                    </a:nvSpPr>
                    <a:spPr bwMode="auto">
                      <a:xfrm>
                        <a:off x="304800" y="3994150"/>
                        <a:ext cx="93726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a:cs typeface="Traditional Arabic" pitchFamily="18" charset="-78"/>
                            </a:rPr>
                            <a:t>عند معرفتنا بتلك المتوسطات (مقاييس النزعة المركزية) يصبح أمامنا فرصة كبيرة لأن :</a:t>
                          </a:r>
                          <a:endParaRPr lang="en-GB" sz="2400" b="1">
                            <a:cs typeface="Traditional Arabic" pitchFamily="18" charset="-78"/>
                          </a:endParaRPr>
                        </a:p>
                      </a:txBody>
                      <a:useSpRect/>
                    </a:txSp>
                  </a:sp>
                  <a:sp>
                    <a:nvSpPr>
                      <a:cNvPr id="31752" name="Text Box 9"/>
                      <a:cNvSpPr txBox="1">
                        <a:spLocks noChangeArrowheads="1"/>
                      </a:cNvSpPr>
                    </a:nvSpPr>
                    <a:spPr bwMode="auto">
                      <a:xfrm>
                        <a:off x="914400" y="4495800"/>
                        <a:ext cx="74676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buFontTx/>
                            <a:buChar char="•"/>
                          </a:pPr>
                          <a:r>
                            <a:rPr lang="ar-SA" sz="2400" b="1">
                              <a:cs typeface="Traditional Arabic" pitchFamily="18" charset="-78"/>
                            </a:rPr>
                            <a:t>  ننظر لمتوسط مجموعة من البيانات لنعرف الكثير عن خصائص تلك المجموعة . </a:t>
                          </a:r>
                          <a:endParaRPr lang="en-GB" sz="2400" b="1">
                            <a:cs typeface="Traditional Arabic" pitchFamily="18" charset="-78"/>
                          </a:endParaRPr>
                        </a:p>
                      </a:txBody>
                      <a:useSpRect/>
                    </a:txSp>
                  </a:sp>
                  <a:sp>
                    <a:nvSpPr>
                      <a:cNvPr id="31753" name="Text Box 10"/>
                      <a:cNvSpPr txBox="1">
                        <a:spLocks noChangeArrowheads="1"/>
                      </a:cNvSpPr>
                    </a:nvSpPr>
                    <a:spPr bwMode="auto">
                      <a:xfrm>
                        <a:off x="1066800" y="4953000"/>
                        <a:ext cx="7315200" cy="86836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buFontTx/>
                            <a:buChar char="•"/>
                          </a:pPr>
                          <a:r>
                            <a:rPr lang="ar-SA" sz="2400" b="1" dirty="0">
                              <a:cs typeface="Traditional Arabic" pitchFamily="18" charset="-78"/>
                            </a:rPr>
                            <a:t>  نعقد مقارنة بين عدة مجموعات من البيانات في وقت واحد وذلك من خلال</a:t>
                          </a:r>
                        </a:p>
                        <a:p>
                          <a:pPr>
                            <a:lnSpc>
                              <a:spcPct val="60000"/>
                            </a:lnSpc>
                            <a:spcBef>
                              <a:spcPct val="50000"/>
                            </a:spcBef>
                          </a:pPr>
                          <a:r>
                            <a:rPr lang="ar-SA" sz="2400" b="1" dirty="0">
                              <a:cs typeface="Traditional Arabic" pitchFamily="18" charset="-78"/>
                            </a:rPr>
                            <a:t>    مقارنة متوسطات تلك المجموعات بعضها ببعض .</a:t>
                          </a:r>
                          <a:endParaRPr lang="en-GB" sz="2400" b="1" dirty="0">
                            <a:cs typeface="Traditional Arabic" pitchFamily="18" charset="-78"/>
                          </a:endParaRPr>
                        </a:p>
                      </a:txBody>
                      <a:useSpRect/>
                    </a:txSp>
                  </a:sp>
                </lc:lockedCanvas>
              </a:graphicData>
            </a:graphic>
          </wp:inline>
        </w:drawing>
      </w:r>
    </w:p>
    <w:p w:rsidR="009F716B" w:rsidRDefault="009F716B" w:rsidP="009F716B">
      <w:pPr>
        <w:spacing w:after="0" w:line="240" w:lineRule="auto"/>
        <w:jc w:val="center"/>
        <w:rPr>
          <w:rFonts w:asciiTheme="majorBidi" w:eastAsia="Times New Roman" w:hAnsiTheme="majorBidi" w:cstheme="majorBidi"/>
          <w:color w:val="000000" w:themeColor="text1"/>
          <w:sz w:val="28"/>
          <w:szCs w:val="28"/>
          <w:rtl/>
        </w:rPr>
      </w:pPr>
      <w:r w:rsidRPr="002C5F9F">
        <w:rPr>
          <w:rFonts w:asciiTheme="majorBidi" w:eastAsia="Times New Roman" w:hAnsiTheme="majorBidi" w:cstheme="majorBidi"/>
          <w:noProof/>
          <w:color w:val="000000" w:themeColor="text1"/>
          <w:sz w:val="28"/>
          <w:szCs w:val="28"/>
          <w:rtl/>
        </w:rPr>
        <w:drawing>
          <wp:inline distT="0" distB="0" distL="0" distR="0">
            <wp:extent cx="5274310" cy="3337955"/>
            <wp:effectExtent l="0" t="0" r="0" b="0"/>
            <wp:docPr id="9" name="كائن 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753600" cy="6172200"/>
                      <a:chOff x="76200" y="-76200"/>
                      <a:chExt cx="9753600" cy="6172200"/>
                    </a:xfrm>
                  </a:grpSpPr>
                  <a:sp>
                    <a:nvSpPr>
                      <a:cNvPr id="386050" name="Rectangle 2"/>
                      <a:cNvSpPr>
                        <a:spLocks noChangeArrowheads="1"/>
                      </a:cNvSpPr>
                    </a:nvSpPr>
                    <a:spPr bwMode="auto">
                      <a:xfrm>
                        <a:off x="304800" y="3657600"/>
                        <a:ext cx="9296400" cy="1752600"/>
                      </a:xfrm>
                      <a:prstGeom prst="rect">
                        <a:avLst/>
                      </a:prstGeom>
                      <a:gradFill rotWithShape="1">
                        <a:gsLst>
                          <a:gs pos="0">
                            <a:srgbClr val="FFFF00"/>
                          </a:gs>
                          <a:gs pos="50000">
                            <a:schemeClr val="bg1"/>
                          </a:gs>
                          <a:gs pos="100000">
                            <a:srgbClr val="FFFF00"/>
                          </a:gs>
                        </a:gsLst>
                        <a:lin ang="5400000" scaled="1"/>
                      </a:gradFill>
                      <a:ln w="9525">
                        <a:solidFill>
                          <a:schemeClr val="tx1"/>
                        </a:solidFill>
                        <a:miter lim="800000"/>
                        <a:headEnd/>
                        <a:tailEnd/>
                      </a:ln>
                      <a:effectLst/>
                      <a:ex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endParaRPr lang="en-GB"/>
                        </a:p>
                      </a:txBody>
                      <a:useSpRect/>
                    </a:txSp>
                  </a:sp>
                  <a:sp>
                    <a:nvSpPr>
                      <a:cNvPr id="1031" name="Text Box 3"/>
                      <a:cNvSpPr txBox="1">
                        <a:spLocks noChangeArrowheads="1"/>
                      </a:cNvSpPr>
                    </a:nvSpPr>
                    <a:spPr bwMode="auto">
                      <a:xfrm>
                        <a:off x="3962400" y="-76200"/>
                        <a:ext cx="2133600" cy="579438"/>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3200" b="1">
                              <a:solidFill>
                                <a:srgbClr val="FF0000"/>
                              </a:solidFill>
                              <a:cs typeface="Traditional Arabic" pitchFamily="18" charset="-78"/>
                            </a:rPr>
                            <a:t>الوسط الحسابي</a:t>
                          </a:r>
                          <a:endParaRPr lang="en-GB" sz="3200" b="1">
                            <a:solidFill>
                              <a:srgbClr val="FF0000"/>
                            </a:solidFill>
                            <a:cs typeface="Traditional Arabic" pitchFamily="18" charset="-78"/>
                          </a:endParaRPr>
                        </a:p>
                      </a:txBody>
                      <a:useSpRect/>
                    </a:txSp>
                  </a:sp>
                  <a:sp>
                    <a:nvSpPr>
                      <a:cNvPr id="1032" name="Text Box 4"/>
                      <a:cNvSpPr txBox="1">
                        <a:spLocks noChangeArrowheads="1"/>
                      </a:cNvSpPr>
                    </a:nvSpPr>
                    <a:spPr bwMode="auto">
                      <a:xfrm>
                        <a:off x="3657600" y="990600"/>
                        <a:ext cx="57912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dirty="0">
                              <a:cs typeface="Traditional Arabic" pitchFamily="18" charset="-78"/>
                            </a:rPr>
                            <a:t>يُعرف الوسط الحسابي [وسنرمز له بالرمز   ] لمجموعة من البيانات  </a:t>
                          </a:r>
                          <a:endParaRPr lang="en-GB" sz="2400" b="1" dirty="0">
                            <a:cs typeface="Traditional Arabic" pitchFamily="18" charset="-78"/>
                          </a:endParaRPr>
                        </a:p>
                      </a:txBody>
                      <a:useSpRect/>
                    </a:txSp>
                  </a:sp>
                  <a:sp>
                    <a:nvSpPr>
                      <a:cNvPr id="1033" name="Text Box 5"/>
                      <a:cNvSpPr txBox="1">
                        <a:spLocks noChangeArrowheads="1"/>
                      </a:cNvSpPr>
                    </a:nvSpPr>
                    <a:spPr bwMode="auto">
                      <a:xfrm>
                        <a:off x="6858000" y="533400"/>
                        <a:ext cx="2971800" cy="5191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800" b="1">
                              <a:solidFill>
                                <a:srgbClr val="0000FF"/>
                              </a:solidFill>
                              <a:cs typeface="Traditional Arabic" pitchFamily="18" charset="-78"/>
                            </a:rPr>
                            <a:t>(1) </a:t>
                          </a:r>
                          <a:r>
                            <a:rPr lang="ar-SA" sz="2800" b="1" u="sng">
                              <a:solidFill>
                                <a:srgbClr val="0000FF"/>
                              </a:solidFill>
                              <a:cs typeface="Traditional Arabic" pitchFamily="18" charset="-78"/>
                            </a:rPr>
                            <a:t>تعريف الوسط الحسابي</a:t>
                          </a:r>
                          <a:endParaRPr lang="en-GB" sz="2800" b="1" u="sng">
                            <a:solidFill>
                              <a:srgbClr val="0000FF"/>
                            </a:solidFill>
                            <a:cs typeface="Traditional Arabic" pitchFamily="18" charset="-78"/>
                          </a:endParaRPr>
                        </a:p>
                      </a:txBody>
                      <a:useSpRect/>
                    </a:txSp>
                  </a:sp>
                  <a:sp>
                    <a:nvSpPr>
                      <a:cNvPr id="1034" name="Text Box 6"/>
                      <a:cNvSpPr txBox="1">
                        <a:spLocks noChangeArrowheads="1"/>
                      </a:cNvSpPr>
                    </a:nvSpPr>
                    <a:spPr bwMode="auto">
                      <a:xfrm>
                        <a:off x="762000" y="3810000"/>
                        <a:ext cx="8686800" cy="82232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u="sng">
                              <a:solidFill>
                                <a:srgbClr val="FF0000"/>
                              </a:solidFill>
                              <a:cs typeface="Traditional Arabic" pitchFamily="18" charset="-78"/>
                            </a:rPr>
                            <a:t>س 1 :</a:t>
                          </a:r>
                          <a:r>
                            <a:rPr lang="ar-SA" sz="2400" b="1">
                              <a:cs typeface="Traditional Arabic" pitchFamily="18" charset="-78"/>
                            </a:rPr>
                            <a:t> درجات خمسة طلاب في مقرر ما [الدرجة العظمى </a:t>
                          </a:r>
                          <a:r>
                            <a:rPr lang="en-US" sz="2000" b="1">
                              <a:cs typeface="Traditional Arabic" pitchFamily="18" charset="-78"/>
                            </a:rPr>
                            <a:t>20</a:t>
                          </a:r>
                          <a:r>
                            <a:rPr lang="ar-SA" sz="2400" b="1">
                              <a:cs typeface="Traditional Arabic" pitchFamily="18" charset="-78"/>
                            </a:rPr>
                            <a:t>] هي : </a:t>
                          </a:r>
                          <a:r>
                            <a:rPr lang="en-US" sz="2000" b="1">
                              <a:cs typeface="Traditional Arabic" pitchFamily="18" charset="-78"/>
                            </a:rPr>
                            <a:t>9 , 2 , 7 , 12 , 10</a:t>
                          </a:r>
                          <a:r>
                            <a:rPr lang="ar-SA" sz="2000" b="1">
                              <a:cs typeface="Traditional Arabic" pitchFamily="18" charset="-78"/>
                            </a:rPr>
                            <a:t> </a:t>
                          </a:r>
                          <a:r>
                            <a:rPr lang="ar-SA" sz="2400" b="1">
                              <a:cs typeface="Traditional Arabic" pitchFamily="18" charset="-78"/>
                            </a:rPr>
                            <a:t>. </a:t>
                          </a:r>
                          <a:r>
                            <a:rPr lang="ar-SA" sz="2400" b="1" u="sng">
                              <a:cs typeface="Traditional Arabic" pitchFamily="18" charset="-78"/>
                            </a:rPr>
                            <a:t>أوجد</a:t>
                          </a:r>
                          <a:r>
                            <a:rPr lang="ar-SA" sz="2400" b="1">
                              <a:cs typeface="Traditional Arabic" pitchFamily="18" charset="-78"/>
                            </a:rPr>
                            <a:t> الوسط الحسابي لدرجاتهم .</a:t>
                          </a:r>
                          <a:endParaRPr lang="en-GB" sz="2000" b="1">
                            <a:cs typeface="Traditional Arabic" pitchFamily="18" charset="-78"/>
                          </a:endParaRPr>
                        </a:p>
                      </a:txBody>
                      <a:useSpRect/>
                    </a:txSp>
                  </a:sp>
                  <a:pic>
                    <a:nvPicPr>
                      <a:cNvPr id="0" name="Object 7"/>
                      <a:cNvPicPr>
                        <a:picLocks noChangeAspect="1" noChangeArrowheads="1"/>
                      </a:cNvPicPr>
                    </a:nvPicPr>
                    <a:blipFill>
                      <a:blip r:embed="rId23"/>
                      <a:srcRect/>
                      <a:stretch>
                        <a:fillRect/>
                      </a:stretch>
                    </a:blipFill>
                    <a:spPr bwMode="auto">
                      <a:xfrm>
                        <a:off x="5784850" y="1136650"/>
                        <a:ext cx="177800" cy="203200"/>
                      </a:xfrm>
                      <a:prstGeom prst="rect">
                        <a:avLst/>
                      </a:prstGeom>
                      <a:noFill/>
                      <a:ln w="9525">
                        <a:noFill/>
                        <a:miter lim="800000"/>
                        <a:headEnd/>
                        <a:tailEnd/>
                      </a:ln>
                      <a:effectLst/>
                    </a:spPr>
                  </a:pic>
                  <a:pic>
                    <a:nvPicPr>
                      <a:cNvPr id="0" name="Object 8"/>
                      <a:cNvPicPr>
                        <a:picLocks noChangeAspect="1" noChangeArrowheads="1"/>
                      </a:cNvPicPr>
                    </a:nvPicPr>
                    <a:blipFill>
                      <a:blip r:embed="rId24"/>
                      <a:srcRect/>
                      <a:stretch>
                        <a:fillRect/>
                      </a:stretch>
                    </a:blipFill>
                    <a:spPr bwMode="auto">
                      <a:xfrm>
                        <a:off x="2749550" y="1092200"/>
                        <a:ext cx="901700" cy="228600"/>
                      </a:xfrm>
                      <a:prstGeom prst="rect">
                        <a:avLst/>
                      </a:prstGeom>
                      <a:noFill/>
                      <a:ln w="9525">
                        <a:noFill/>
                        <a:miter lim="800000"/>
                        <a:headEnd/>
                        <a:tailEnd/>
                      </a:ln>
                      <a:effectLst/>
                    </a:spPr>
                  </a:pic>
                  <a:sp>
                    <a:nvSpPr>
                      <a:cNvPr id="1035" name="Text Box 9"/>
                      <a:cNvSpPr txBox="1">
                        <a:spLocks noChangeArrowheads="1"/>
                      </a:cNvSpPr>
                    </a:nvSpPr>
                    <a:spPr bwMode="auto">
                      <a:xfrm>
                        <a:off x="76200" y="992188"/>
                        <a:ext cx="25146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a:cs typeface="Traditional Arabic" pitchFamily="18" charset="-78"/>
                            </a:rPr>
                            <a:t>[قيم المتغير </a:t>
                          </a:r>
                          <a:r>
                            <a:rPr lang="en-US" sz="2000" b="1" i="1">
                              <a:latin typeface="Times New Roman" pitchFamily="18" charset="0"/>
                              <a:cs typeface="Times New Roman" pitchFamily="18" charset="0"/>
                            </a:rPr>
                            <a:t>x</a:t>
                          </a:r>
                          <a:r>
                            <a:rPr lang="ar-SA" sz="2400" b="1">
                              <a:cs typeface="Traditional Arabic" pitchFamily="18" charset="-78"/>
                            </a:rPr>
                            <a:t> وعددها </a:t>
                          </a:r>
                          <a:r>
                            <a:rPr lang="en-US" b="1" i="1">
                              <a:latin typeface="Times New Roman" pitchFamily="18" charset="0"/>
                              <a:cs typeface="Times New Roman" pitchFamily="18" charset="0"/>
                            </a:rPr>
                            <a:t>n</a:t>
                          </a:r>
                          <a:r>
                            <a:rPr lang="ar-SA" sz="2400" b="1">
                              <a:cs typeface="Traditional Arabic" pitchFamily="18" charset="-78"/>
                            </a:rPr>
                            <a:t>]</a:t>
                          </a:r>
                          <a:endParaRPr lang="en-GB" sz="2400" b="1">
                            <a:cs typeface="Traditional Arabic" pitchFamily="18" charset="-78"/>
                          </a:endParaRPr>
                        </a:p>
                      </a:txBody>
                      <a:useSpRect/>
                    </a:txSp>
                  </a:sp>
                  <a:sp>
                    <a:nvSpPr>
                      <a:cNvPr id="1036" name="Text Box 10"/>
                      <a:cNvSpPr txBox="1">
                        <a:spLocks noChangeArrowheads="1"/>
                      </a:cNvSpPr>
                    </a:nvSpPr>
                    <a:spPr bwMode="auto">
                      <a:xfrm>
                        <a:off x="8534400" y="1524000"/>
                        <a:ext cx="9144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dirty="0">
                              <a:cs typeface="Traditional Arabic" pitchFamily="18" charset="-78"/>
                            </a:rPr>
                            <a:t>كالآتي :</a:t>
                          </a:r>
                          <a:endParaRPr lang="en-GB" sz="2400" b="1" dirty="0">
                            <a:cs typeface="Traditional Arabic" pitchFamily="18" charset="-78"/>
                          </a:endParaRPr>
                        </a:p>
                      </a:txBody>
                      <a:useSpRect/>
                    </a:txSp>
                  </a:sp>
                  <a:grpSp>
                    <a:nvGrpSpPr>
                      <a:cNvPr id="1037" name="Group 11"/>
                      <a:cNvGrpSpPr>
                        <a:grpSpLocks/>
                      </a:cNvGrpSpPr>
                    </a:nvGrpSpPr>
                    <a:grpSpPr bwMode="auto">
                      <a:xfrm>
                        <a:off x="4876800" y="2017713"/>
                        <a:ext cx="3733800" cy="914400"/>
                        <a:chOff x="3072" y="1271"/>
                        <a:chExt cx="2352" cy="576"/>
                      </a:xfrm>
                    </a:grpSpPr>
                    <a:sp>
                      <a:nvSpPr>
                        <a:cNvPr id="386060" name="Rectangle 12"/>
                        <a:cNvSpPr>
                          <a:spLocks noChangeArrowheads="1"/>
                        </a:cNvSpPr>
                      </a:nvSpPr>
                      <a:spPr bwMode="auto">
                        <a:xfrm>
                          <a:off x="3072" y="1271"/>
                          <a:ext cx="2352" cy="576"/>
                        </a:xfrm>
                        <a:prstGeom prst="rect">
                          <a:avLst/>
                        </a:prstGeom>
                        <a:gradFill rotWithShape="1">
                          <a:gsLst>
                            <a:gs pos="0">
                              <a:schemeClr val="accent1"/>
                            </a:gs>
                            <a:gs pos="50000">
                              <a:schemeClr val="bg1"/>
                            </a:gs>
                            <a:gs pos="100000">
                              <a:schemeClr val="accent1"/>
                            </a:gs>
                          </a:gsLst>
                          <a:lin ang="5400000" scaled="1"/>
                        </a:gradFill>
                        <a:ln w="9525">
                          <a:solidFill>
                            <a:schemeClr val="tx1"/>
                          </a:solidFill>
                          <a:miter lim="800000"/>
                          <a:headEnd/>
                          <a:tailEnd/>
                        </a:ln>
                        <a:effectLst/>
                        <a:ex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endParaRPr lang="en-GB"/>
                          </a:p>
                        </a:txBody>
                        <a:useSpRect/>
                      </a:txSp>
                    </a:sp>
                    <a:grpSp>
                      <a:nvGrpSpPr>
                        <a:cNvPr id="13" name="Group 13"/>
                        <a:cNvGrpSpPr>
                          <a:grpSpLocks/>
                        </a:cNvGrpSpPr>
                      </a:nvGrpSpPr>
                      <a:grpSpPr bwMode="auto">
                        <a:xfrm>
                          <a:off x="3072" y="1296"/>
                          <a:ext cx="2352" cy="550"/>
                          <a:chOff x="3264" y="1200"/>
                          <a:chExt cx="2352" cy="550"/>
                        </a:xfrm>
                      </a:grpSpPr>
                      <a:sp>
                        <a:nvSpPr>
                          <a:cNvPr id="1051" name="Text Box 14"/>
                          <a:cNvSpPr txBox="1">
                            <a:spLocks noChangeArrowheads="1"/>
                          </a:cNvSpPr>
                        </a:nvSpPr>
                        <a:spPr bwMode="auto">
                          <a:xfrm>
                            <a:off x="4560" y="1344"/>
                            <a:ext cx="1056" cy="288"/>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a:cs typeface="Traditional Arabic" pitchFamily="18" charset="-78"/>
                                </a:rPr>
                                <a:t>الوسط الحسابي =</a:t>
                              </a:r>
                              <a:endParaRPr lang="en-GB" sz="2400" b="1">
                                <a:cs typeface="Traditional Arabic" pitchFamily="18" charset="-78"/>
                              </a:endParaRPr>
                            </a:p>
                          </a:txBody>
                          <a:useSpRect/>
                        </a:txSp>
                      </a:sp>
                      <a:sp>
                        <a:nvSpPr>
                          <a:cNvPr id="1052" name="Text Box 15"/>
                          <a:cNvSpPr txBox="1">
                            <a:spLocks noChangeArrowheads="1"/>
                          </a:cNvSpPr>
                        </a:nvSpPr>
                        <a:spPr bwMode="auto">
                          <a:xfrm>
                            <a:off x="3264" y="1200"/>
                            <a:ext cx="1296" cy="288"/>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400" b="1">
                                  <a:cs typeface="Traditional Arabic" pitchFamily="18" charset="-78"/>
                                </a:rPr>
                                <a:t>مجموع قيم البيانات</a:t>
                              </a:r>
                              <a:endParaRPr lang="en-GB" sz="2400" b="1">
                                <a:cs typeface="Traditional Arabic" pitchFamily="18" charset="-78"/>
                              </a:endParaRPr>
                            </a:p>
                          </a:txBody>
                          <a:useSpRect/>
                        </a:txSp>
                      </a:sp>
                      <a:sp>
                        <a:nvSpPr>
                          <a:cNvPr id="1053" name="Line 16"/>
                          <a:cNvSpPr>
                            <a:spLocks noChangeShapeType="1"/>
                          </a:cNvSpPr>
                        </a:nvSpPr>
                        <a:spPr bwMode="auto">
                          <a:xfrm flipH="1">
                            <a:off x="3360" y="1484"/>
                            <a:ext cx="1152" cy="0"/>
                          </a:xfrm>
                          <a:prstGeom prst="line">
                            <a:avLst/>
                          </a:prstGeom>
                          <a:noFill/>
                          <a:ln w="19050">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054" name="Text Box 17"/>
                          <a:cNvSpPr txBox="1">
                            <a:spLocks noChangeArrowheads="1"/>
                          </a:cNvSpPr>
                        </a:nvSpPr>
                        <a:spPr bwMode="auto">
                          <a:xfrm>
                            <a:off x="3648" y="1462"/>
                            <a:ext cx="576" cy="288"/>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400" b="1">
                                  <a:cs typeface="Traditional Arabic" pitchFamily="18" charset="-78"/>
                                </a:rPr>
                                <a:t>عددها</a:t>
                              </a:r>
                              <a:endParaRPr lang="en-GB" sz="2400" b="1">
                                <a:cs typeface="Traditional Arabic" pitchFamily="18" charset="-78"/>
                              </a:endParaRPr>
                            </a:p>
                          </a:txBody>
                          <a:useSpRect/>
                        </a:txSp>
                      </a:sp>
                    </a:grpSp>
                  </a:grpSp>
                  <a:grpSp>
                    <a:nvGrpSpPr>
                      <a:cNvPr id="1038" name="Group 18"/>
                      <a:cNvGrpSpPr>
                        <a:grpSpLocks/>
                      </a:cNvGrpSpPr>
                    </a:nvGrpSpPr>
                    <a:grpSpPr bwMode="auto">
                      <a:xfrm>
                        <a:off x="2438400" y="2022475"/>
                        <a:ext cx="1371600" cy="914400"/>
                        <a:chOff x="1536" y="1274"/>
                        <a:chExt cx="864" cy="576"/>
                      </a:xfrm>
                    </a:grpSpPr>
                    <a:sp>
                      <a:nvSpPr>
                        <a:cNvPr id="386067" name="Rectangle 19"/>
                        <a:cNvSpPr>
                          <a:spLocks noChangeArrowheads="1"/>
                        </a:cNvSpPr>
                      </a:nvSpPr>
                      <a:spPr bwMode="auto">
                        <a:xfrm>
                          <a:off x="1536" y="1274"/>
                          <a:ext cx="864" cy="576"/>
                        </a:xfrm>
                        <a:prstGeom prst="rect">
                          <a:avLst/>
                        </a:prstGeom>
                        <a:gradFill rotWithShape="1">
                          <a:gsLst>
                            <a:gs pos="0">
                              <a:schemeClr val="accent1"/>
                            </a:gs>
                            <a:gs pos="50000">
                              <a:schemeClr val="bg1"/>
                            </a:gs>
                            <a:gs pos="100000">
                              <a:schemeClr val="accent1"/>
                            </a:gs>
                          </a:gsLst>
                          <a:lin ang="5400000" scaled="1"/>
                        </a:gradFill>
                        <a:ln w="9525">
                          <a:solidFill>
                            <a:schemeClr val="tx1"/>
                          </a:solidFill>
                          <a:miter lim="800000"/>
                          <a:headEnd/>
                          <a:tailEnd/>
                        </a:ln>
                        <a:effectLst/>
                        <a:ex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endParaRPr lang="en-GB"/>
                          </a:p>
                        </a:txBody>
                        <a:useSpRect/>
                      </a:txSp>
                    </a:sp>
                    <a:pic>
                      <a:nvPicPr>
                        <a:cNvPr id="0" name="Object 20"/>
                        <a:cNvPicPr>
                          <a:picLocks noChangeAspect="1" noChangeArrowheads="1"/>
                        </a:cNvPicPr>
                      </a:nvPicPr>
                      <a:blipFill>
                        <a:blip r:embed="rId25"/>
                        <a:srcRect/>
                        <a:stretch>
                          <a:fillRect/>
                        </a:stretch>
                      </a:blipFill>
                      <a:spPr bwMode="auto">
                        <a:xfrm>
                          <a:off x="2705100" y="2198688"/>
                          <a:ext cx="787400" cy="584200"/>
                        </a:xfrm>
                        <a:prstGeom prst="rect">
                          <a:avLst/>
                        </a:prstGeom>
                        <a:noFill/>
                        <a:ln w="9525">
                          <a:noFill/>
                          <a:miter lim="800000"/>
                          <a:headEnd/>
                          <a:tailEnd/>
                        </a:ln>
                        <a:effectLst/>
                      </a:spPr>
                    </a:pic>
                  </a:grpSp>
                  <a:grpSp>
                    <a:nvGrpSpPr>
                      <a:cNvPr id="1039" name="Group 21"/>
                      <a:cNvGrpSpPr>
                        <a:grpSpLocks/>
                      </a:cNvGrpSpPr>
                    </a:nvGrpSpPr>
                    <a:grpSpPr bwMode="auto">
                      <a:xfrm>
                        <a:off x="3276600" y="1828800"/>
                        <a:ext cx="2514600" cy="306388"/>
                        <a:chOff x="2064" y="1152"/>
                        <a:chExt cx="1584" cy="193"/>
                      </a:xfrm>
                    </a:grpSpPr>
                    <a:sp>
                      <a:nvSpPr>
                        <a:cNvPr id="1046" name="Arc 22"/>
                        <a:cNvSpPr>
                          <a:spLocks/>
                        </a:cNvSpPr>
                      </a:nvSpPr>
                      <a:spPr bwMode="auto">
                        <a:xfrm>
                          <a:off x="2784" y="1152"/>
                          <a:ext cx="864" cy="192"/>
                        </a:xfrm>
                        <a:custGeom>
                          <a:avLst/>
                          <a:gdLst>
                            <a:gd name="T0" fmla="*/ 0 w 21600"/>
                            <a:gd name="T1" fmla="*/ 0 h 21600"/>
                            <a:gd name="T2" fmla="*/ 0 w 21600"/>
                            <a:gd name="T3" fmla="*/ 0 h 21600"/>
                            <a:gd name="T4" fmla="*/ 0 w 21600"/>
                            <a:gd name="T5" fmla="*/ 0 h 21600"/>
                            <a:gd name="T6" fmla="*/ 0 60000 65536"/>
                            <a:gd name="T7" fmla="*/ 0 60000 65536"/>
                            <a:gd name="T8" fmla="*/ 0 60000 65536"/>
                            <a:gd name="T9" fmla="*/ 0 w 21600"/>
                            <a:gd name="T10" fmla="*/ 0 h 21600"/>
                            <a:gd name="T11" fmla="*/ 21600 w 21600"/>
                            <a:gd name="T12" fmla="*/ 21600 h 21600"/>
                          </a:gdLst>
                          <a:ahLst/>
                          <a:cxnLst>
                            <a:cxn ang="T6">
                              <a:pos x="T0" y="T1"/>
                            </a:cxn>
                            <a:cxn ang="T7">
                              <a:pos x="T2" y="T3"/>
                            </a:cxn>
                            <a:cxn ang="T8">
                              <a:pos x="T4" y="T5"/>
                            </a:cxn>
                          </a:cxnLst>
                          <a:rect l="T9" t="T10" r="T11" b="T12"/>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lnTo>
                                <a:pt x="-1" y="0"/>
                              </a:lnTo>
                              <a:close/>
                            </a:path>
                          </a:pathLst>
                        </a:custGeom>
                        <a:noFill/>
                        <a:ln w="28575">
                          <a:solidFill>
                            <a:srgbClr val="FF0000"/>
                          </a:solidFill>
                          <a:prstDash val="lgDashDot"/>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047" name="Arc 23"/>
                        <a:cNvSpPr>
                          <a:spLocks/>
                        </a:cNvSpPr>
                      </a:nvSpPr>
                      <a:spPr bwMode="auto">
                        <a:xfrm flipH="1">
                          <a:off x="2064" y="1152"/>
                          <a:ext cx="864" cy="193"/>
                        </a:xfrm>
                        <a:custGeom>
                          <a:avLst/>
                          <a:gdLst>
                            <a:gd name="T0" fmla="*/ 0 w 21600"/>
                            <a:gd name="T1" fmla="*/ 0 h 21600"/>
                            <a:gd name="T2" fmla="*/ 0 w 21600"/>
                            <a:gd name="T3" fmla="*/ 0 h 21600"/>
                            <a:gd name="T4" fmla="*/ 0 w 21600"/>
                            <a:gd name="T5" fmla="*/ 0 h 21600"/>
                            <a:gd name="T6" fmla="*/ 0 60000 65536"/>
                            <a:gd name="T7" fmla="*/ 0 60000 65536"/>
                            <a:gd name="T8" fmla="*/ 0 60000 65536"/>
                            <a:gd name="T9" fmla="*/ 0 w 21600"/>
                            <a:gd name="T10" fmla="*/ 0 h 21600"/>
                            <a:gd name="T11" fmla="*/ 21600 w 21600"/>
                            <a:gd name="T12" fmla="*/ 21600 h 21600"/>
                          </a:gdLst>
                          <a:ahLst/>
                          <a:cxnLst>
                            <a:cxn ang="T6">
                              <a:pos x="T0" y="T1"/>
                            </a:cxn>
                            <a:cxn ang="T7">
                              <a:pos x="T2" y="T3"/>
                            </a:cxn>
                            <a:cxn ang="T8">
                              <a:pos x="T4" y="T5"/>
                            </a:cxn>
                          </a:cxnLst>
                          <a:rect l="T9" t="T10" r="T11" b="T12"/>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lnTo>
                                <a:pt x="-1" y="0"/>
                              </a:lnTo>
                              <a:close/>
                            </a:path>
                          </a:pathLst>
                        </a:custGeom>
                        <a:noFill/>
                        <a:ln w="28575">
                          <a:solidFill>
                            <a:srgbClr val="FF0000"/>
                          </a:solidFill>
                          <a:prstDash val="lgDashDot"/>
                          <a:round/>
                          <a:headEnd type="triangle" w="lg" len="lg"/>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grpSp>
                    <a:nvGrpSpPr>
                      <a:cNvPr id="1040" name="Group 24"/>
                      <a:cNvGrpSpPr>
                        <a:grpSpLocks/>
                      </a:cNvGrpSpPr>
                    </a:nvGrpSpPr>
                    <a:grpSpPr bwMode="auto">
                      <a:xfrm flipV="1">
                        <a:off x="3276600" y="2852738"/>
                        <a:ext cx="2514600" cy="381000"/>
                        <a:chOff x="2064" y="1152"/>
                        <a:chExt cx="1584" cy="193"/>
                      </a:xfrm>
                    </a:grpSpPr>
                    <a:sp>
                      <a:nvSpPr>
                        <a:cNvPr id="1044" name="Arc 25"/>
                        <a:cNvSpPr>
                          <a:spLocks/>
                        </a:cNvSpPr>
                      </a:nvSpPr>
                      <a:spPr bwMode="auto">
                        <a:xfrm>
                          <a:off x="2784" y="1152"/>
                          <a:ext cx="864" cy="192"/>
                        </a:xfrm>
                        <a:custGeom>
                          <a:avLst/>
                          <a:gdLst>
                            <a:gd name="T0" fmla="*/ 0 w 21600"/>
                            <a:gd name="T1" fmla="*/ 0 h 21600"/>
                            <a:gd name="T2" fmla="*/ 0 w 21600"/>
                            <a:gd name="T3" fmla="*/ 0 h 21600"/>
                            <a:gd name="T4" fmla="*/ 0 w 21600"/>
                            <a:gd name="T5" fmla="*/ 0 h 21600"/>
                            <a:gd name="T6" fmla="*/ 0 60000 65536"/>
                            <a:gd name="T7" fmla="*/ 0 60000 65536"/>
                            <a:gd name="T8" fmla="*/ 0 60000 65536"/>
                            <a:gd name="T9" fmla="*/ 0 w 21600"/>
                            <a:gd name="T10" fmla="*/ 0 h 21600"/>
                            <a:gd name="T11" fmla="*/ 21600 w 21600"/>
                            <a:gd name="T12" fmla="*/ 21600 h 21600"/>
                          </a:gdLst>
                          <a:ahLst/>
                          <a:cxnLst>
                            <a:cxn ang="T6">
                              <a:pos x="T0" y="T1"/>
                            </a:cxn>
                            <a:cxn ang="T7">
                              <a:pos x="T2" y="T3"/>
                            </a:cxn>
                            <a:cxn ang="T8">
                              <a:pos x="T4" y="T5"/>
                            </a:cxn>
                          </a:cxnLst>
                          <a:rect l="T9" t="T10" r="T11" b="T12"/>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lnTo>
                                <a:pt x="-1" y="0"/>
                              </a:lnTo>
                              <a:close/>
                            </a:path>
                          </a:pathLst>
                        </a:custGeom>
                        <a:noFill/>
                        <a:ln w="28575">
                          <a:solidFill>
                            <a:srgbClr val="0000FF"/>
                          </a:solidFill>
                          <a:prstDash val="lgDashDot"/>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045" name="Arc 26"/>
                        <a:cNvSpPr>
                          <a:spLocks/>
                        </a:cNvSpPr>
                      </a:nvSpPr>
                      <a:spPr bwMode="auto">
                        <a:xfrm flipH="1">
                          <a:off x="2064" y="1152"/>
                          <a:ext cx="864" cy="193"/>
                        </a:xfrm>
                        <a:custGeom>
                          <a:avLst/>
                          <a:gdLst>
                            <a:gd name="T0" fmla="*/ 0 w 21600"/>
                            <a:gd name="T1" fmla="*/ 0 h 21600"/>
                            <a:gd name="T2" fmla="*/ 0 w 21600"/>
                            <a:gd name="T3" fmla="*/ 0 h 21600"/>
                            <a:gd name="T4" fmla="*/ 0 w 21600"/>
                            <a:gd name="T5" fmla="*/ 0 h 21600"/>
                            <a:gd name="T6" fmla="*/ 0 60000 65536"/>
                            <a:gd name="T7" fmla="*/ 0 60000 65536"/>
                            <a:gd name="T8" fmla="*/ 0 60000 65536"/>
                            <a:gd name="T9" fmla="*/ 0 w 21600"/>
                            <a:gd name="T10" fmla="*/ 0 h 21600"/>
                            <a:gd name="T11" fmla="*/ 21600 w 21600"/>
                            <a:gd name="T12" fmla="*/ 21600 h 21600"/>
                          </a:gdLst>
                          <a:ahLst/>
                          <a:cxnLst>
                            <a:cxn ang="T6">
                              <a:pos x="T0" y="T1"/>
                            </a:cxn>
                            <a:cxn ang="T7">
                              <a:pos x="T2" y="T3"/>
                            </a:cxn>
                            <a:cxn ang="T8">
                              <a:pos x="T4" y="T5"/>
                            </a:cxn>
                          </a:cxnLst>
                          <a:rect l="T9" t="T10" r="T11" b="T12"/>
                          <a:pathLst>
                            <a:path w="21600" h="21600" fill="none" extrusionOk="0">
                              <a:moveTo>
                                <a:pt x="-1" y="0"/>
                              </a:moveTo>
                              <a:cubicBezTo>
                                <a:pt x="11929" y="0"/>
                                <a:pt x="21600" y="9670"/>
                                <a:pt x="21600" y="21600"/>
                              </a:cubicBezTo>
                            </a:path>
                            <a:path w="21600" h="21600" stroke="0" extrusionOk="0">
                              <a:moveTo>
                                <a:pt x="-1" y="0"/>
                              </a:moveTo>
                              <a:cubicBezTo>
                                <a:pt x="11929" y="0"/>
                                <a:pt x="21600" y="9670"/>
                                <a:pt x="21600" y="21600"/>
                              </a:cubicBezTo>
                              <a:lnTo>
                                <a:pt x="0" y="21600"/>
                              </a:lnTo>
                              <a:lnTo>
                                <a:pt x="-1" y="0"/>
                              </a:lnTo>
                              <a:close/>
                            </a:path>
                          </a:pathLst>
                        </a:custGeom>
                        <a:noFill/>
                        <a:ln w="28575">
                          <a:solidFill>
                            <a:srgbClr val="0000FF"/>
                          </a:solidFill>
                          <a:prstDash val="lgDashDot"/>
                          <a:round/>
                          <a:headEnd type="triangle" w="lg" len="lg"/>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sp>
                    <a:nvSpPr>
                      <a:cNvPr id="1041" name="Text Box 27"/>
                      <a:cNvSpPr txBox="1">
                        <a:spLocks noChangeArrowheads="1"/>
                      </a:cNvSpPr>
                    </a:nvSpPr>
                    <a:spPr bwMode="auto">
                      <a:xfrm>
                        <a:off x="3962400" y="2286000"/>
                        <a:ext cx="8382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400" b="1">
                              <a:cs typeface="Traditional Arabic" pitchFamily="18" charset="-78"/>
                            </a:rPr>
                            <a:t>أي</a:t>
                          </a:r>
                          <a:endParaRPr lang="en-GB" sz="2400" b="1">
                            <a:cs typeface="Traditional Arabic" pitchFamily="18" charset="-78"/>
                          </a:endParaRPr>
                        </a:p>
                      </a:txBody>
                      <a:useSpRect/>
                    </a:txSp>
                  </a:sp>
                  <a:sp>
                    <a:nvSpPr>
                      <a:cNvPr id="1042" name="Text Box 28"/>
                      <a:cNvSpPr txBox="1">
                        <a:spLocks noChangeArrowheads="1"/>
                      </a:cNvSpPr>
                    </a:nvSpPr>
                    <a:spPr bwMode="auto">
                      <a:xfrm>
                        <a:off x="8534400" y="4724400"/>
                        <a:ext cx="9144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u="sng">
                              <a:solidFill>
                                <a:srgbClr val="0000FF"/>
                              </a:solidFill>
                              <a:cs typeface="Traditional Arabic" pitchFamily="18" charset="-78"/>
                            </a:rPr>
                            <a:t>ج 1 :</a:t>
                          </a:r>
                          <a:endParaRPr lang="en-GB" sz="2000" b="1">
                            <a:solidFill>
                              <a:srgbClr val="0000FF"/>
                            </a:solidFill>
                            <a:cs typeface="Traditional Arabic" pitchFamily="18" charset="-78"/>
                          </a:endParaRPr>
                        </a:p>
                      </a:txBody>
                      <a:useSpRect/>
                    </a:txSp>
                  </a:sp>
                  <a:pic>
                    <a:nvPicPr>
                      <a:cNvPr id="0" name="Object 29"/>
                      <a:cNvPicPr>
                        <a:picLocks noChangeAspect="1" noChangeArrowheads="1"/>
                      </a:cNvPicPr>
                    </a:nvPicPr>
                    <a:blipFill>
                      <a:blip r:embed="rId26"/>
                      <a:srcRect/>
                      <a:stretch>
                        <a:fillRect/>
                      </a:stretch>
                    </a:blipFill>
                    <a:spPr bwMode="auto">
                      <a:xfrm>
                        <a:off x="2952750" y="4648200"/>
                        <a:ext cx="3543300" cy="584200"/>
                      </a:xfrm>
                      <a:prstGeom prst="rect">
                        <a:avLst/>
                      </a:prstGeom>
                      <a:noFill/>
                      <a:ln w="9525">
                        <a:noFill/>
                        <a:miter lim="800000"/>
                        <a:headEnd/>
                        <a:tailEnd/>
                      </a:ln>
                      <a:effectLst/>
                    </a:spPr>
                  </a:pic>
                  <a:sp>
                    <a:nvSpPr>
                      <a:cNvPr id="1043" name="Text Box 30"/>
                      <a:cNvSpPr txBox="1">
                        <a:spLocks noChangeArrowheads="1"/>
                      </a:cNvSpPr>
                    </a:nvSpPr>
                    <a:spPr bwMode="auto">
                      <a:xfrm>
                        <a:off x="1143000" y="5576888"/>
                        <a:ext cx="8305800" cy="51911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dirty="0">
                              <a:cs typeface="Traditional Arabic" pitchFamily="18" charset="-78"/>
                            </a:rPr>
                            <a:t>من هذا المثال </a:t>
                          </a:r>
                          <a:r>
                            <a:rPr lang="ar-SA" sz="2800" b="1" u="sng" dirty="0">
                              <a:solidFill>
                                <a:srgbClr val="FF0000"/>
                              </a:solidFill>
                              <a:cs typeface="Traditional Arabic" pitchFamily="18" charset="-78"/>
                            </a:rPr>
                            <a:t>البسيط</a:t>
                          </a:r>
                          <a:r>
                            <a:rPr lang="ar-SA" sz="2400" b="1" dirty="0">
                              <a:cs typeface="Traditional Arabic" pitchFamily="18" charset="-78"/>
                            </a:rPr>
                            <a:t> يمكن ملاحظة </a:t>
                          </a:r>
                          <a:r>
                            <a:rPr lang="ar-SA" sz="2800" b="1" u="sng" dirty="0">
                              <a:solidFill>
                                <a:srgbClr val="FF0000"/>
                              </a:solidFill>
                              <a:cs typeface="Traditional Arabic" pitchFamily="18" charset="-78"/>
                            </a:rPr>
                            <a:t>الخصائص العامة</a:t>
                          </a:r>
                          <a:r>
                            <a:rPr lang="ar-SA" sz="2400" b="1" dirty="0">
                              <a:cs typeface="Traditional Arabic" pitchFamily="18" charset="-78"/>
                            </a:rPr>
                            <a:t> التالية للوسط الحسابي :</a:t>
                          </a:r>
                          <a:endParaRPr lang="en-GB" sz="2400" b="1" dirty="0">
                            <a:cs typeface="Traditional Arabic" pitchFamily="18" charset="-78"/>
                          </a:endParaRPr>
                        </a:p>
                      </a:txBody>
                      <a:useSpRect/>
                    </a:txSp>
                  </a:sp>
                </lc:lockedCanvas>
              </a:graphicData>
            </a:graphic>
          </wp:inline>
        </w:drawing>
      </w:r>
    </w:p>
    <w:p w:rsidR="009F716B" w:rsidRPr="002C5F9F" w:rsidRDefault="009F716B" w:rsidP="009F716B">
      <w:pPr>
        <w:spacing w:after="0" w:line="240" w:lineRule="auto"/>
        <w:jc w:val="center"/>
        <w:rPr>
          <w:rFonts w:asciiTheme="majorBidi" w:eastAsia="Times New Roman" w:hAnsiTheme="majorBidi" w:cstheme="majorBidi"/>
          <w:color w:val="000000" w:themeColor="text1"/>
          <w:sz w:val="28"/>
          <w:szCs w:val="28"/>
          <w:rtl/>
        </w:rPr>
      </w:pPr>
    </w:p>
    <w:p w:rsidR="009F716B" w:rsidRDefault="009F716B" w:rsidP="009F716B">
      <w:pPr>
        <w:spacing w:after="0" w:line="240" w:lineRule="auto"/>
        <w:jc w:val="center"/>
        <w:rPr>
          <w:rFonts w:asciiTheme="majorBidi" w:eastAsia="Times New Roman" w:hAnsiTheme="majorBidi" w:cstheme="majorBidi"/>
          <w:color w:val="000000" w:themeColor="text1"/>
          <w:sz w:val="28"/>
          <w:szCs w:val="28"/>
          <w:rtl/>
        </w:rPr>
      </w:pPr>
      <w:r w:rsidRPr="002C5F9F">
        <w:rPr>
          <w:rFonts w:asciiTheme="majorBidi" w:eastAsia="Times New Roman" w:hAnsiTheme="majorBidi" w:cstheme="majorBidi"/>
          <w:noProof/>
          <w:color w:val="000000" w:themeColor="text1"/>
          <w:sz w:val="28"/>
          <w:szCs w:val="28"/>
          <w:rtl/>
        </w:rPr>
        <w:lastRenderedPageBreak/>
        <w:drawing>
          <wp:inline distT="0" distB="0" distL="0" distR="0">
            <wp:extent cx="5274310" cy="3102320"/>
            <wp:effectExtent l="0" t="0" r="0" b="0"/>
            <wp:docPr id="10" name="كائن 1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067800" cy="5334000"/>
                      <a:chOff x="381000" y="685800"/>
                      <a:chExt cx="9067800" cy="5334000"/>
                    </a:xfrm>
                  </a:grpSpPr>
                  <a:sp>
                    <a:nvSpPr>
                      <a:cNvPr id="388098" name="Rectangle 2"/>
                      <a:cNvSpPr>
                        <a:spLocks noChangeArrowheads="1"/>
                      </a:cNvSpPr>
                    </a:nvSpPr>
                    <a:spPr bwMode="auto">
                      <a:xfrm>
                        <a:off x="5334000" y="3886200"/>
                        <a:ext cx="3657600" cy="2133600"/>
                      </a:xfrm>
                      <a:prstGeom prst="rect">
                        <a:avLst/>
                      </a:prstGeom>
                      <a:gradFill rotWithShape="1">
                        <a:gsLst>
                          <a:gs pos="0">
                            <a:srgbClr val="99CCFF"/>
                          </a:gs>
                          <a:gs pos="50000">
                            <a:schemeClr val="bg1"/>
                          </a:gs>
                          <a:gs pos="100000">
                            <a:srgbClr val="99CCFF"/>
                          </a:gs>
                        </a:gsLst>
                        <a:lin ang="5400000" scaled="1"/>
                      </a:gradFill>
                      <a:ln w="9525">
                        <a:solidFill>
                          <a:schemeClr val="tx1"/>
                        </a:solidFill>
                        <a:miter lim="800000"/>
                        <a:headEnd/>
                        <a:tailEnd/>
                      </a:ln>
                      <a:effectLst/>
                      <a:ex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endParaRPr lang="en-GB"/>
                        </a:p>
                      </a:txBody>
                      <a:useSpRect/>
                    </a:txSp>
                  </a:sp>
                  <a:sp>
                    <a:nvSpPr>
                      <a:cNvPr id="2053" name="Text Box 3"/>
                      <a:cNvSpPr txBox="1">
                        <a:spLocks noChangeArrowheads="1"/>
                      </a:cNvSpPr>
                    </a:nvSpPr>
                    <a:spPr bwMode="auto">
                      <a:xfrm>
                        <a:off x="2743200" y="685800"/>
                        <a:ext cx="67056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buFontTx/>
                            <a:buChar char="•"/>
                          </a:pPr>
                          <a:r>
                            <a:rPr lang="ar-SA" sz="2400" b="1">
                              <a:cs typeface="Traditional Arabic" pitchFamily="18" charset="-78"/>
                            </a:rPr>
                            <a:t>  يمكن تحديد قيمة الوسط الحسابي بالضبط، كما أن طريقة تحديده سهلة .</a:t>
                          </a:r>
                          <a:endParaRPr lang="en-GB" sz="2400" b="1">
                            <a:cs typeface="Traditional Arabic" pitchFamily="18" charset="-78"/>
                          </a:endParaRPr>
                        </a:p>
                      </a:txBody>
                      <a:useSpRect/>
                    </a:txSp>
                  </a:sp>
                  <a:sp>
                    <a:nvSpPr>
                      <a:cNvPr id="2054" name="Text Box 4"/>
                      <a:cNvSpPr txBox="1">
                        <a:spLocks noChangeArrowheads="1"/>
                      </a:cNvSpPr>
                    </a:nvSpPr>
                    <a:spPr bwMode="auto">
                      <a:xfrm>
                        <a:off x="381000" y="2247900"/>
                        <a:ext cx="9067800" cy="858838"/>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buFontTx/>
                            <a:buChar char="•"/>
                          </a:pPr>
                          <a:r>
                            <a:rPr lang="ar-SA" sz="2400" b="1">
                              <a:cs typeface="Traditional Arabic" pitchFamily="18" charset="-78"/>
                            </a:rPr>
                            <a:t>  لا يُشترط أن يكون الوسط الحسابي عدداً صحيحاً ولا يُشترط أن يكون إحدى قيم البيانات ولكنه قيمة</a:t>
                          </a:r>
                        </a:p>
                        <a:p>
                          <a:pPr>
                            <a:lnSpc>
                              <a:spcPct val="60000"/>
                            </a:lnSpc>
                            <a:spcBef>
                              <a:spcPct val="50000"/>
                            </a:spcBef>
                          </a:pPr>
                          <a:r>
                            <a:rPr lang="ar-SA" sz="2400" b="1">
                              <a:cs typeface="Traditional Arabic" pitchFamily="18" charset="-78"/>
                            </a:rPr>
                            <a:t>   تقع بين أقل قيمة في البيانات وأكبر قيمة فيها .</a:t>
                          </a:r>
                          <a:endParaRPr lang="en-GB" sz="2400" b="1">
                            <a:cs typeface="Traditional Arabic" pitchFamily="18" charset="-78"/>
                          </a:endParaRPr>
                        </a:p>
                      </a:txBody>
                      <a:useSpRect/>
                    </a:txSp>
                  </a:sp>
                  <a:sp>
                    <a:nvSpPr>
                      <a:cNvPr id="2055" name="Text Box 5"/>
                      <a:cNvSpPr txBox="1">
                        <a:spLocks noChangeArrowheads="1"/>
                      </a:cNvSpPr>
                    </a:nvSpPr>
                    <a:spPr bwMode="auto">
                      <a:xfrm>
                        <a:off x="5638800" y="1219200"/>
                        <a:ext cx="38100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buFontTx/>
                            <a:buChar char="•"/>
                          </a:pPr>
                          <a:r>
                            <a:rPr lang="ar-SA" sz="2400" b="1">
                              <a:cs typeface="Traditional Arabic" pitchFamily="18" charset="-78"/>
                            </a:rPr>
                            <a:t>  يأخذ في الاعتبار جميع البيانات .</a:t>
                          </a:r>
                          <a:endParaRPr lang="en-GB" sz="2400" b="1">
                            <a:cs typeface="Traditional Arabic" pitchFamily="18" charset="-78"/>
                          </a:endParaRPr>
                        </a:p>
                      </a:txBody>
                      <a:useSpRect/>
                    </a:txSp>
                  </a:sp>
                  <a:sp>
                    <a:nvSpPr>
                      <a:cNvPr id="2056" name="Text Box 6"/>
                      <a:cNvSpPr txBox="1">
                        <a:spLocks noChangeArrowheads="1"/>
                      </a:cNvSpPr>
                    </a:nvSpPr>
                    <a:spPr bwMode="auto">
                      <a:xfrm>
                        <a:off x="1371600" y="3276600"/>
                        <a:ext cx="80772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buFontTx/>
                            <a:buChar char="•"/>
                          </a:pPr>
                          <a:r>
                            <a:rPr lang="ar-SA" sz="2400" b="1">
                              <a:cs typeface="Traditional Arabic" pitchFamily="18" charset="-78"/>
                            </a:rPr>
                            <a:t>  يتأثر بالقيم المتطرفة في البيانات </a:t>
                          </a:r>
                          <a:r>
                            <a:rPr lang="ar-SA" sz="2400" b="1">
                              <a:solidFill>
                                <a:srgbClr val="0000FF"/>
                              </a:solidFill>
                              <a:cs typeface="Traditional Arabic" pitchFamily="18" charset="-78"/>
                            </a:rPr>
                            <a:t>[كما يتضح من السؤالين التاليين]</a:t>
                          </a:r>
                          <a:r>
                            <a:rPr lang="ar-SA" sz="2400" b="1">
                              <a:cs typeface="Traditional Arabic" pitchFamily="18" charset="-78"/>
                            </a:rPr>
                            <a:t> .</a:t>
                          </a:r>
                        </a:p>
                      </a:txBody>
                      <a:useSpRect/>
                    </a:txSp>
                  </a:sp>
                  <a:sp>
                    <a:nvSpPr>
                      <a:cNvPr id="2057" name="Text Box 7"/>
                      <a:cNvSpPr txBox="1">
                        <a:spLocks noChangeArrowheads="1"/>
                      </a:cNvSpPr>
                    </a:nvSpPr>
                    <a:spPr bwMode="auto">
                      <a:xfrm>
                        <a:off x="5334000" y="3978275"/>
                        <a:ext cx="3505200" cy="82232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u="sng">
                              <a:solidFill>
                                <a:srgbClr val="FF0000"/>
                              </a:solidFill>
                              <a:cs typeface="Traditional Arabic" pitchFamily="18" charset="-78"/>
                            </a:rPr>
                            <a:t>س 2 :</a:t>
                          </a:r>
                          <a:r>
                            <a:rPr lang="ar-SA" sz="2400" b="1">
                              <a:cs typeface="Traditional Arabic" pitchFamily="18" charset="-78"/>
                            </a:rPr>
                            <a:t> احسب الوسط الحسابي للقيم :</a:t>
                          </a:r>
                        </a:p>
                        <a:p>
                          <a:pPr algn="ctr">
                            <a:lnSpc>
                              <a:spcPct val="70000"/>
                            </a:lnSpc>
                            <a:spcBef>
                              <a:spcPct val="50000"/>
                            </a:spcBef>
                          </a:pPr>
                          <a:r>
                            <a:rPr lang="en-US" sz="2000" b="1">
                              <a:cs typeface="Traditional Arabic" pitchFamily="18" charset="-78"/>
                            </a:rPr>
                            <a:t>10 , 15 , 12 , 13 , </a:t>
                          </a:r>
                          <a:r>
                            <a:rPr lang="en-US" sz="2000" b="1">
                              <a:solidFill>
                                <a:srgbClr val="FF0000"/>
                              </a:solidFill>
                              <a:cs typeface="Traditional Arabic" pitchFamily="18" charset="-78"/>
                            </a:rPr>
                            <a:t>9</a:t>
                          </a:r>
                          <a:endParaRPr lang="ar-SA" sz="2000" b="1">
                            <a:solidFill>
                              <a:srgbClr val="FF0000"/>
                            </a:solidFill>
                            <a:cs typeface="Traditional Arabic" pitchFamily="18" charset="-78"/>
                          </a:endParaRPr>
                        </a:p>
                      </a:txBody>
                      <a:useSpRect/>
                    </a:txSp>
                  </a:sp>
                  <a:sp>
                    <a:nvSpPr>
                      <a:cNvPr id="2058" name="Text Box 8"/>
                      <a:cNvSpPr txBox="1">
                        <a:spLocks noChangeArrowheads="1"/>
                      </a:cNvSpPr>
                    </a:nvSpPr>
                    <a:spPr bwMode="auto">
                      <a:xfrm>
                        <a:off x="8001000" y="4800600"/>
                        <a:ext cx="8382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u="sng">
                              <a:solidFill>
                                <a:srgbClr val="0000FF"/>
                              </a:solidFill>
                              <a:cs typeface="Traditional Arabic" pitchFamily="18" charset="-78"/>
                            </a:rPr>
                            <a:t>ج 2 :</a:t>
                          </a:r>
                          <a:endParaRPr lang="ar-SA" sz="2000" b="1">
                            <a:cs typeface="Traditional Arabic" pitchFamily="18" charset="-78"/>
                          </a:endParaRPr>
                        </a:p>
                      </a:txBody>
                      <a:useSpRect/>
                    </a:txSp>
                  </a:sp>
                  <a:pic>
                    <a:nvPicPr>
                      <a:cNvPr id="0" name="Object 9"/>
                      <a:cNvPicPr>
                        <a:picLocks noChangeAspect="1" noChangeArrowheads="1"/>
                      </a:cNvPicPr>
                    </a:nvPicPr>
                    <a:blipFill>
                      <a:blip r:embed="rId27"/>
                      <a:srcRect/>
                      <a:stretch>
                        <a:fillRect/>
                      </a:stretch>
                    </a:blipFill>
                    <a:spPr bwMode="auto">
                      <a:xfrm>
                        <a:off x="5835650" y="5334000"/>
                        <a:ext cx="2794000" cy="508000"/>
                      </a:xfrm>
                      <a:prstGeom prst="rect">
                        <a:avLst/>
                      </a:prstGeom>
                      <a:noFill/>
                      <a:ln w="9525">
                        <a:noFill/>
                        <a:miter lim="800000"/>
                        <a:headEnd/>
                        <a:tailEnd/>
                      </a:ln>
                      <a:effectLst/>
                    </a:spPr>
                  </a:pic>
                  <a:sp>
                    <a:nvSpPr>
                      <a:cNvPr id="2059" name="Text Box 10"/>
                      <a:cNvSpPr txBox="1">
                        <a:spLocks noChangeArrowheads="1"/>
                      </a:cNvSpPr>
                    </a:nvSpPr>
                    <a:spPr bwMode="auto">
                      <a:xfrm>
                        <a:off x="5638800" y="1752600"/>
                        <a:ext cx="38100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buFontTx/>
                            <a:buChar char="•"/>
                          </a:pPr>
                          <a:r>
                            <a:rPr lang="ar-SA" sz="2400" b="1">
                              <a:cs typeface="Traditional Arabic" pitchFamily="18" charset="-78"/>
                            </a:rPr>
                            <a:t>  لا يتأثر بترتيب البيانات .</a:t>
                          </a:r>
                          <a:endParaRPr lang="en-GB" sz="2400" b="1">
                            <a:cs typeface="Traditional Arabic" pitchFamily="18" charset="-78"/>
                          </a:endParaRPr>
                        </a:p>
                      </a:txBody>
                      <a:useSpRect/>
                    </a:txSp>
                  </a:sp>
                  <a:sp>
                    <a:nvSpPr>
                      <a:cNvPr id="388107" name="Rectangle 11"/>
                      <a:cNvSpPr>
                        <a:spLocks noChangeArrowheads="1"/>
                      </a:cNvSpPr>
                    </a:nvSpPr>
                    <a:spPr bwMode="auto">
                      <a:xfrm>
                        <a:off x="1066800" y="3886200"/>
                        <a:ext cx="3657600" cy="2133600"/>
                      </a:xfrm>
                      <a:prstGeom prst="rect">
                        <a:avLst/>
                      </a:prstGeom>
                      <a:gradFill rotWithShape="1">
                        <a:gsLst>
                          <a:gs pos="0">
                            <a:srgbClr val="99CCFF"/>
                          </a:gs>
                          <a:gs pos="50000">
                            <a:schemeClr val="bg1"/>
                          </a:gs>
                          <a:gs pos="100000">
                            <a:srgbClr val="99CCFF"/>
                          </a:gs>
                        </a:gsLst>
                        <a:lin ang="5400000" scaled="1"/>
                      </a:gradFill>
                      <a:ln w="9525">
                        <a:solidFill>
                          <a:schemeClr val="tx1"/>
                        </a:solidFill>
                        <a:miter lim="800000"/>
                        <a:headEnd/>
                        <a:tailEnd/>
                      </a:ln>
                      <a:effectLst/>
                      <a:ex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endParaRPr lang="en-GB"/>
                        </a:p>
                      </a:txBody>
                      <a:useSpRect/>
                    </a:txSp>
                  </a:sp>
                  <a:sp>
                    <a:nvSpPr>
                      <a:cNvPr id="2061" name="Text Box 12"/>
                      <a:cNvSpPr txBox="1">
                        <a:spLocks noChangeArrowheads="1"/>
                      </a:cNvSpPr>
                    </a:nvSpPr>
                    <a:spPr bwMode="auto">
                      <a:xfrm>
                        <a:off x="1066800" y="3978275"/>
                        <a:ext cx="3505200" cy="82232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u="sng">
                              <a:solidFill>
                                <a:srgbClr val="FF0000"/>
                              </a:solidFill>
                              <a:cs typeface="Traditional Arabic" pitchFamily="18" charset="-78"/>
                            </a:rPr>
                            <a:t>س 3 :</a:t>
                          </a:r>
                          <a:r>
                            <a:rPr lang="ar-SA" sz="2400" b="1">
                              <a:cs typeface="Traditional Arabic" pitchFamily="18" charset="-78"/>
                            </a:rPr>
                            <a:t> احسب الوسط الحسابي للقيم :</a:t>
                          </a:r>
                        </a:p>
                        <a:p>
                          <a:pPr algn="ctr">
                            <a:lnSpc>
                              <a:spcPct val="70000"/>
                            </a:lnSpc>
                            <a:spcBef>
                              <a:spcPct val="50000"/>
                            </a:spcBef>
                          </a:pPr>
                          <a:r>
                            <a:rPr lang="en-US" sz="2000" b="1">
                              <a:cs typeface="Traditional Arabic" pitchFamily="18" charset="-78"/>
                            </a:rPr>
                            <a:t>10 , 15 , 12 , 13 , </a:t>
                          </a:r>
                          <a:r>
                            <a:rPr lang="en-US" sz="2000" b="1">
                              <a:solidFill>
                                <a:srgbClr val="FF0000"/>
                              </a:solidFill>
                              <a:cs typeface="Traditional Arabic" pitchFamily="18" charset="-78"/>
                            </a:rPr>
                            <a:t>900</a:t>
                          </a:r>
                          <a:endParaRPr lang="ar-SA" sz="2000" b="1">
                            <a:solidFill>
                              <a:srgbClr val="FF0000"/>
                            </a:solidFill>
                            <a:cs typeface="Traditional Arabic" pitchFamily="18" charset="-78"/>
                          </a:endParaRPr>
                        </a:p>
                      </a:txBody>
                      <a:useSpRect/>
                    </a:txSp>
                  </a:sp>
                  <a:sp>
                    <a:nvSpPr>
                      <a:cNvPr id="2062" name="Text Box 13"/>
                      <a:cNvSpPr txBox="1">
                        <a:spLocks noChangeArrowheads="1"/>
                      </a:cNvSpPr>
                    </a:nvSpPr>
                    <a:spPr bwMode="auto">
                      <a:xfrm>
                        <a:off x="3733800" y="4800600"/>
                        <a:ext cx="8382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u="sng">
                              <a:solidFill>
                                <a:srgbClr val="0000FF"/>
                              </a:solidFill>
                              <a:cs typeface="Traditional Arabic" pitchFamily="18" charset="-78"/>
                            </a:rPr>
                            <a:t>ج 3 :</a:t>
                          </a:r>
                          <a:endParaRPr lang="ar-SA" sz="2000" b="1">
                            <a:cs typeface="Traditional Arabic" pitchFamily="18" charset="-78"/>
                          </a:endParaRPr>
                        </a:p>
                      </a:txBody>
                      <a:useSpRect/>
                    </a:txSp>
                  </a:sp>
                  <a:pic>
                    <a:nvPicPr>
                      <a:cNvPr id="0" name="Object 14"/>
                      <a:cNvPicPr>
                        <a:picLocks noChangeAspect="1" noChangeArrowheads="1"/>
                      </a:cNvPicPr>
                    </a:nvPicPr>
                    <a:blipFill>
                      <a:blip r:embed="rId28"/>
                      <a:srcRect/>
                      <a:stretch>
                        <a:fillRect/>
                      </a:stretch>
                    </a:blipFill>
                    <a:spPr bwMode="auto">
                      <a:xfrm>
                        <a:off x="1422400" y="5334000"/>
                        <a:ext cx="3086100" cy="508000"/>
                      </a:xfrm>
                      <a:prstGeom prst="rect">
                        <a:avLst/>
                      </a:prstGeom>
                      <a:noFill/>
                      <a:ln w="9525">
                        <a:noFill/>
                        <a:miter lim="800000"/>
                        <a:headEnd/>
                        <a:tailEnd/>
                      </a:ln>
                      <a:effectLst/>
                    </a:spPr>
                  </a:pic>
                </lc:lockedCanvas>
              </a:graphicData>
            </a:graphic>
          </wp:inline>
        </w:drawing>
      </w:r>
    </w:p>
    <w:p w:rsidR="009F716B" w:rsidRDefault="009F716B" w:rsidP="009F716B">
      <w:pPr>
        <w:spacing w:after="0" w:line="240" w:lineRule="auto"/>
        <w:jc w:val="center"/>
        <w:rPr>
          <w:rFonts w:asciiTheme="majorBidi" w:eastAsia="Times New Roman" w:hAnsiTheme="majorBidi" w:cstheme="majorBidi"/>
          <w:color w:val="000000" w:themeColor="text1"/>
          <w:sz w:val="28"/>
          <w:szCs w:val="28"/>
          <w:rtl/>
        </w:rPr>
      </w:pPr>
      <w:r w:rsidRPr="002C5F9F">
        <w:rPr>
          <w:rFonts w:asciiTheme="majorBidi" w:eastAsia="Times New Roman" w:hAnsiTheme="majorBidi" w:cstheme="majorBidi"/>
          <w:noProof/>
          <w:color w:val="000000" w:themeColor="text1"/>
          <w:sz w:val="28"/>
          <w:szCs w:val="28"/>
          <w:rtl/>
        </w:rPr>
        <w:drawing>
          <wp:inline distT="0" distB="0" distL="0" distR="0">
            <wp:extent cx="5274310" cy="2606022"/>
            <wp:effectExtent l="0" t="0" r="0" b="0"/>
            <wp:docPr id="11" name="كائن 1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915400" cy="4405312"/>
                      <a:chOff x="430213" y="1036638"/>
                      <a:chExt cx="8915400" cy="4405312"/>
                    </a:xfrm>
                  </a:grpSpPr>
                  <a:sp>
                    <a:nvSpPr>
                      <a:cNvPr id="390146" name="Rectangle 2"/>
                      <a:cNvSpPr>
                        <a:spLocks noChangeArrowheads="1"/>
                      </a:cNvSpPr>
                    </a:nvSpPr>
                    <a:spPr bwMode="auto">
                      <a:xfrm>
                        <a:off x="1114425" y="1493838"/>
                        <a:ext cx="2667000" cy="1143000"/>
                      </a:xfrm>
                      <a:prstGeom prst="rect">
                        <a:avLst/>
                      </a:prstGeom>
                      <a:gradFill rotWithShape="1">
                        <a:gsLst>
                          <a:gs pos="0">
                            <a:srgbClr val="FFFF00"/>
                          </a:gs>
                          <a:gs pos="50000">
                            <a:schemeClr val="bg1"/>
                          </a:gs>
                          <a:gs pos="100000">
                            <a:srgbClr val="FFFF00"/>
                          </a:gs>
                        </a:gsLst>
                        <a:lin ang="5400000" scaled="1"/>
                      </a:gradFill>
                      <a:ln w="9525">
                        <a:solidFill>
                          <a:schemeClr val="tx1"/>
                        </a:solidFill>
                        <a:miter lim="800000"/>
                        <a:headEnd/>
                        <a:tailEnd/>
                      </a:ln>
                      <a:effectLst/>
                      <a:ex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endParaRPr lang="en-GB"/>
                        </a:p>
                      </a:txBody>
                      <a:useSpRect/>
                    </a:txSp>
                  </a:sp>
                  <a:grpSp>
                    <a:nvGrpSpPr>
                      <a:cNvPr id="3078" name="Group 3"/>
                      <a:cNvGrpSpPr>
                        <a:grpSpLocks/>
                      </a:cNvGrpSpPr>
                    </a:nvGrpSpPr>
                    <a:grpSpPr bwMode="auto">
                      <a:xfrm>
                        <a:off x="1365250" y="1570038"/>
                        <a:ext cx="2187575" cy="782637"/>
                        <a:chOff x="144" y="814"/>
                        <a:chExt cx="1378" cy="493"/>
                      </a:xfrm>
                    </a:grpSpPr>
                    <a:sp>
                      <a:nvSpPr>
                        <a:cNvPr id="3124" name="Text Box 4"/>
                        <a:cNvSpPr txBox="1">
                          <a:spLocks noChangeAspect="1" noChangeArrowheads="1"/>
                        </a:cNvSpPr>
                      </a:nvSpPr>
                      <a:spPr bwMode="auto">
                        <a:xfrm>
                          <a:off x="144" y="814"/>
                          <a:ext cx="218" cy="145"/>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cs typeface="Traditional Arabic" pitchFamily="18" charset="-78"/>
                              </a:rPr>
                              <a:t>9</a:t>
                            </a:r>
                          </a:p>
                        </a:txBody>
                        <a:useSpRect/>
                      </a:txSp>
                    </a:sp>
                    <a:sp>
                      <a:nvSpPr>
                        <a:cNvPr id="3125" name="Text Box 5"/>
                        <a:cNvSpPr txBox="1">
                          <a:spLocks noChangeAspect="1" noChangeArrowheads="1"/>
                        </a:cNvSpPr>
                      </a:nvSpPr>
                      <a:spPr bwMode="auto">
                        <a:xfrm>
                          <a:off x="434" y="814"/>
                          <a:ext cx="218" cy="145"/>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cs typeface="Traditional Arabic" pitchFamily="18" charset="-78"/>
                              </a:rPr>
                              <a:t>2</a:t>
                            </a:r>
                          </a:p>
                        </a:txBody>
                        <a:useSpRect/>
                      </a:txSp>
                    </a:sp>
                    <a:sp>
                      <a:nvSpPr>
                        <a:cNvPr id="3126" name="Text Box 6"/>
                        <a:cNvSpPr txBox="1">
                          <a:spLocks noChangeAspect="1" noChangeArrowheads="1"/>
                        </a:cNvSpPr>
                      </a:nvSpPr>
                      <a:spPr bwMode="auto">
                        <a:xfrm>
                          <a:off x="724" y="814"/>
                          <a:ext cx="217" cy="145"/>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cs typeface="Traditional Arabic" pitchFamily="18" charset="-78"/>
                              </a:rPr>
                              <a:t>7</a:t>
                            </a:r>
                          </a:p>
                        </a:txBody>
                        <a:useSpRect/>
                      </a:txSp>
                    </a:sp>
                    <a:sp>
                      <a:nvSpPr>
                        <a:cNvPr id="3127" name="Text Box 7"/>
                        <a:cNvSpPr txBox="1">
                          <a:spLocks noChangeAspect="1" noChangeArrowheads="1"/>
                        </a:cNvSpPr>
                      </a:nvSpPr>
                      <a:spPr bwMode="auto">
                        <a:xfrm>
                          <a:off x="1014" y="814"/>
                          <a:ext cx="218" cy="145"/>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cs typeface="Traditional Arabic" pitchFamily="18" charset="-78"/>
                              </a:rPr>
                              <a:t>12</a:t>
                            </a:r>
                          </a:p>
                        </a:txBody>
                        <a:useSpRect/>
                      </a:txSp>
                    </a:sp>
                    <a:sp>
                      <a:nvSpPr>
                        <a:cNvPr id="3128" name="Text Box 8"/>
                        <a:cNvSpPr txBox="1">
                          <a:spLocks noChangeAspect="1" noChangeArrowheads="1"/>
                        </a:cNvSpPr>
                      </a:nvSpPr>
                      <a:spPr bwMode="auto">
                        <a:xfrm>
                          <a:off x="1304" y="814"/>
                          <a:ext cx="218" cy="145"/>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cs typeface="Traditional Arabic" pitchFamily="18" charset="-78"/>
                              </a:rPr>
                              <a:t>10</a:t>
                            </a:r>
                          </a:p>
                        </a:txBody>
                        <a:useSpRect/>
                      </a:txSp>
                    </a:sp>
                    <a:sp>
                      <a:nvSpPr>
                        <a:cNvPr id="3129" name="Line 9"/>
                        <a:cNvSpPr>
                          <a:spLocks noChangeAspect="1" noChangeShapeType="1"/>
                        </a:cNvSpPr>
                      </a:nvSpPr>
                      <a:spPr bwMode="auto">
                        <a:xfrm flipV="1">
                          <a:off x="232" y="999"/>
                          <a:ext cx="0" cy="123"/>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130" name="Line 10"/>
                        <a:cNvSpPr>
                          <a:spLocks noChangeAspect="1" noChangeShapeType="1"/>
                        </a:cNvSpPr>
                      </a:nvSpPr>
                      <a:spPr bwMode="auto">
                        <a:xfrm flipV="1">
                          <a:off x="1399" y="999"/>
                          <a:ext cx="0" cy="123"/>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131" name="Line 11"/>
                        <a:cNvSpPr>
                          <a:spLocks noChangeAspect="1" noChangeShapeType="1"/>
                        </a:cNvSpPr>
                      </a:nvSpPr>
                      <a:spPr bwMode="auto">
                        <a:xfrm>
                          <a:off x="232" y="1122"/>
                          <a:ext cx="1167" cy="0"/>
                        </a:xfrm>
                        <a:prstGeom prst="line">
                          <a:avLst/>
                        </a:prstGeom>
                        <a:noFill/>
                        <a:ln w="952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132" name="Line 12"/>
                        <a:cNvSpPr>
                          <a:spLocks noChangeAspect="1" noChangeShapeType="1"/>
                        </a:cNvSpPr>
                      </a:nvSpPr>
                      <a:spPr bwMode="auto">
                        <a:xfrm flipV="1">
                          <a:off x="1123" y="999"/>
                          <a:ext cx="0" cy="123"/>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133" name="Line 13"/>
                        <a:cNvSpPr>
                          <a:spLocks noChangeAspect="1" noChangeShapeType="1"/>
                        </a:cNvSpPr>
                      </a:nvSpPr>
                      <a:spPr bwMode="auto">
                        <a:xfrm flipV="1">
                          <a:off x="846" y="999"/>
                          <a:ext cx="0" cy="123"/>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134" name="Line 14"/>
                        <a:cNvSpPr>
                          <a:spLocks noChangeAspect="1" noChangeShapeType="1"/>
                        </a:cNvSpPr>
                      </a:nvSpPr>
                      <a:spPr bwMode="auto">
                        <a:xfrm flipV="1">
                          <a:off x="539" y="999"/>
                          <a:ext cx="0" cy="123"/>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135" name="Text Box 15"/>
                        <a:cNvSpPr txBox="1">
                          <a:spLocks noChangeAspect="1" noChangeArrowheads="1"/>
                        </a:cNvSpPr>
                      </a:nvSpPr>
                      <a:spPr bwMode="auto">
                        <a:xfrm>
                          <a:off x="240" y="1115"/>
                          <a:ext cx="1152" cy="19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400" b="1">
                                <a:cs typeface="Traditional Arabic" pitchFamily="18" charset="-78"/>
                              </a:rPr>
                              <a:t>خمس درجات وسطها الحسابي</a:t>
                            </a:r>
                            <a:r>
                              <a:rPr lang="ar-SA" sz="1000" b="1">
                                <a:cs typeface="Traditional Arabic" pitchFamily="18" charset="-78"/>
                              </a:rPr>
                              <a:t> </a:t>
                            </a:r>
                            <a:r>
                              <a:rPr lang="en-US" sz="1000" b="1">
                                <a:cs typeface="Traditional Arabic" pitchFamily="18" charset="-78"/>
                              </a:rPr>
                              <a:t>8</a:t>
                            </a:r>
                            <a:r>
                              <a:rPr lang="ar-SA" sz="1000" b="1">
                                <a:cs typeface="Traditional Arabic" pitchFamily="18" charset="-78"/>
                              </a:rPr>
                              <a:t> </a:t>
                            </a:r>
                            <a:endParaRPr lang="en-GB" sz="1000" b="1">
                              <a:cs typeface="Traditional Arabic" pitchFamily="18" charset="-78"/>
                            </a:endParaRPr>
                          </a:p>
                        </a:txBody>
                        <a:useSpRect/>
                      </a:txSp>
                    </a:sp>
                  </a:grpSp>
                  <a:sp>
                    <a:nvSpPr>
                      <a:cNvPr id="3079" name="Text Box 16"/>
                      <a:cNvSpPr txBox="1">
                        <a:spLocks noChangeArrowheads="1"/>
                      </a:cNvSpPr>
                    </a:nvSpPr>
                    <a:spPr bwMode="auto">
                      <a:xfrm>
                        <a:off x="1116013" y="1036638"/>
                        <a:ext cx="81534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buFontTx/>
                            <a:buChar char="•"/>
                          </a:pPr>
                          <a:r>
                            <a:rPr lang="ar-SA" sz="2400" b="1">
                              <a:cs typeface="Traditional Arabic" pitchFamily="18" charset="-78"/>
                            </a:rPr>
                            <a:t>  حاصل ضرب قيمة الوسط الحسابي في عدد البيانات = مجموع قيم البيانات</a:t>
                          </a:r>
                          <a:endParaRPr lang="en-GB" sz="2400" b="1">
                            <a:cs typeface="Traditional Arabic" pitchFamily="18" charset="-78"/>
                          </a:endParaRPr>
                        </a:p>
                      </a:txBody>
                      <a:useSpRect/>
                    </a:txSp>
                  </a:sp>
                  <a:sp>
                    <a:nvSpPr>
                      <a:cNvPr id="390161" name="Rectangle 17"/>
                      <a:cNvSpPr>
                        <a:spLocks noChangeArrowheads="1"/>
                      </a:cNvSpPr>
                    </a:nvSpPr>
                    <a:spPr bwMode="auto">
                      <a:xfrm>
                        <a:off x="5000625" y="1493838"/>
                        <a:ext cx="3505200" cy="1143000"/>
                      </a:xfrm>
                      <a:prstGeom prst="rect">
                        <a:avLst/>
                      </a:prstGeom>
                      <a:gradFill rotWithShape="1">
                        <a:gsLst>
                          <a:gs pos="0">
                            <a:srgbClr val="00FFFF"/>
                          </a:gs>
                          <a:gs pos="50000">
                            <a:schemeClr val="bg1"/>
                          </a:gs>
                          <a:gs pos="100000">
                            <a:srgbClr val="00FFFF"/>
                          </a:gs>
                        </a:gsLst>
                        <a:lin ang="5400000" scaled="1"/>
                      </a:gradFill>
                      <a:ln w="9525">
                        <a:solidFill>
                          <a:schemeClr val="tx1"/>
                        </a:solidFill>
                        <a:miter lim="800000"/>
                        <a:headEnd/>
                        <a:tailEnd/>
                      </a:ln>
                      <a:effectLst/>
                      <a:ex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endParaRPr lang="en-GB"/>
                        </a:p>
                      </a:txBody>
                      <a:useSpRect/>
                    </a:txSp>
                  </a:sp>
                  <a:sp>
                    <a:nvSpPr>
                      <a:cNvPr id="3081" name="Text Box 18"/>
                      <a:cNvSpPr txBox="1">
                        <a:spLocks noChangeArrowheads="1"/>
                      </a:cNvSpPr>
                    </a:nvSpPr>
                    <a:spPr bwMode="auto">
                      <a:xfrm>
                        <a:off x="5305425" y="1570038"/>
                        <a:ext cx="31242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rPr>
                            <a:t>وهذا واضح من تعريف الوسط الحسابي :</a:t>
                          </a:r>
                          <a:endParaRPr lang="en-GB" sz="2000" b="1">
                            <a:cs typeface="Traditional Arabic" pitchFamily="18" charset="-78"/>
                          </a:endParaRPr>
                        </a:p>
                      </a:txBody>
                      <a:useSpRect/>
                    </a:txSp>
                  </a:sp>
                  <a:pic>
                    <a:nvPicPr>
                      <a:cNvPr id="0" name="Object 19"/>
                      <a:cNvPicPr>
                        <a:picLocks noChangeAspect="1" noChangeArrowheads="1"/>
                      </a:cNvPicPr>
                    </a:nvPicPr>
                    <a:blipFill>
                      <a:blip r:embed="rId29"/>
                      <a:srcRect/>
                      <a:stretch>
                        <a:fillRect/>
                      </a:stretch>
                    </a:blipFill>
                    <a:spPr bwMode="auto">
                      <a:xfrm>
                        <a:off x="5153025" y="1951038"/>
                        <a:ext cx="787400" cy="584200"/>
                      </a:xfrm>
                      <a:prstGeom prst="rect">
                        <a:avLst/>
                      </a:prstGeom>
                      <a:noFill/>
                      <a:ln w="9525">
                        <a:noFill/>
                        <a:miter lim="800000"/>
                        <a:headEnd/>
                        <a:tailEnd/>
                      </a:ln>
                      <a:effectLst/>
                    </a:spPr>
                  </a:pic>
                  <a:sp>
                    <a:nvSpPr>
                      <a:cNvPr id="3082" name="Line 20"/>
                      <a:cNvSpPr>
                        <a:spLocks noChangeShapeType="1"/>
                      </a:cNvSpPr>
                    </a:nvSpPr>
                    <a:spPr bwMode="auto">
                      <a:xfrm flipH="1" flipV="1">
                        <a:off x="5381625" y="2332038"/>
                        <a:ext cx="228600" cy="152400"/>
                      </a:xfrm>
                      <a:prstGeom prst="line">
                        <a:avLst/>
                      </a:prstGeom>
                      <a:noFill/>
                      <a:ln w="9525">
                        <a:solidFill>
                          <a:srgbClr val="FF0000"/>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nvGrpSpPr>
                      <a:cNvPr id="3083" name="Group 21"/>
                      <a:cNvGrpSpPr>
                        <a:grpSpLocks/>
                      </a:cNvGrpSpPr>
                    </a:nvGrpSpPr>
                    <a:grpSpPr bwMode="auto">
                      <a:xfrm>
                        <a:off x="6143625" y="1889125"/>
                        <a:ext cx="846138" cy="704850"/>
                        <a:chOff x="3984" y="873"/>
                        <a:chExt cx="533" cy="444"/>
                      </a:xfrm>
                    </a:grpSpPr>
                    <a:sp>
                      <a:nvSpPr>
                        <a:cNvPr id="3121" name="Line 22"/>
                        <a:cNvSpPr>
                          <a:spLocks noChangeShapeType="1"/>
                        </a:cNvSpPr>
                      </a:nvSpPr>
                      <a:spPr bwMode="auto">
                        <a:xfrm>
                          <a:off x="3984" y="1104"/>
                          <a:ext cx="533" cy="0"/>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122" name="Text Box 23"/>
                        <a:cNvSpPr txBox="1">
                          <a:spLocks noChangeArrowheads="1"/>
                        </a:cNvSpPr>
                      </a:nvSpPr>
                      <a:spPr bwMode="auto">
                        <a:xfrm>
                          <a:off x="4080" y="873"/>
                          <a:ext cx="384" cy="231"/>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a:cs typeface="Traditional Arabic" pitchFamily="18" charset="-78"/>
                              </a:rPr>
                              <a:t>تعني</a:t>
                            </a:r>
                            <a:endParaRPr lang="en-GB">
                              <a:cs typeface="Traditional Arabic" pitchFamily="18" charset="-78"/>
                            </a:endParaRPr>
                          </a:p>
                        </a:txBody>
                        <a:useSpRect/>
                      </a:txSp>
                    </a:sp>
                    <a:sp>
                      <a:nvSpPr>
                        <a:cNvPr id="3123" name="Text Box 24"/>
                        <a:cNvSpPr txBox="1">
                          <a:spLocks noChangeArrowheads="1"/>
                        </a:cNvSpPr>
                      </a:nvSpPr>
                      <a:spPr bwMode="auto">
                        <a:xfrm>
                          <a:off x="4080" y="1086"/>
                          <a:ext cx="384" cy="231"/>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a:cs typeface="Traditional Arabic" pitchFamily="18" charset="-78"/>
                              </a:rPr>
                              <a:t>أن</a:t>
                            </a:r>
                            <a:endParaRPr lang="en-GB">
                              <a:cs typeface="Traditional Arabic" pitchFamily="18" charset="-78"/>
                            </a:endParaRPr>
                          </a:p>
                        </a:txBody>
                        <a:useSpRect/>
                      </a:txSp>
                    </a:sp>
                  </a:grpSp>
                  <a:pic>
                    <a:nvPicPr>
                      <a:cNvPr id="0" name="Object 25"/>
                      <a:cNvPicPr>
                        <a:picLocks noChangeAspect="1" noChangeArrowheads="1"/>
                      </a:cNvPicPr>
                    </a:nvPicPr>
                    <a:blipFill>
                      <a:blip r:embed="rId30"/>
                      <a:srcRect/>
                      <a:stretch>
                        <a:fillRect/>
                      </a:stretch>
                    </a:blipFill>
                    <a:spPr bwMode="auto">
                      <a:xfrm>
                        <a:off x="7223125" y="2103438"/>
                        <a:ext cx="1054100" cy="317500"/>
                      </a:xfrm>
                      <a:prstGeom prst="rect">
                        <a:avLst/>
                      </a:prstGeom>
                      <a:noFill/>
                      <a:ln w="9525">
                        <a:noFill/>
                        <a:miter lim="800000"/>
                        <a:headEnd/>
                        <a:tailEnd/>
                      </a:ln>
                      <a:effectLst/>
                    </a:spPr>
                  </a:pic>
                  <a:pic>
                    <a:nvPicPr>
                      <a:cNvPr id="0" name="Object 26"/>
                      <a:cNvPicPr>
                        <a:picLocks noChangeAspect="1" noChangeArrowheads="1"/>
                      </a:cNvPicPr>
                    </a:nvPicPr>
                    <a:blipFill>
                      <a:blip r:embed="rId31"/>
                      <a:srcRect/>
                      <a:stretch>
                        <a:fillRect/>
                      </a:stretch>
                    </a:blipFill>
                    <a:spPr bwMode="auto">
                      <a:xfrm>
                        <a:off x="1724025" y="2332038"/>
                        <a:ext cx="1417638" cy="312737"/>
                      </a:xfrm>
                      <a:prstGeom prst="rect">
                        <a:avLst/>
                      </a:prstGeom>
                      <a:noFill/>
                      <a:ln w="9525">
                        <a:noFill/>
                        <a:miter lim="800000"/>
                        <a:headEnd/>
                        <a:tailEnd/>
                      </a:ln>
                      <a:effectLst/>
                    </a:spPr>
                  </a:pic>
                  <a:grpSp>
                    <a:nvGrpSpPr>
                      <a:cNvPr id="3084" name="Group 27"/>
                      <a:cNvGrpSpPr>
                        <a:grpSpLocks/>
                      </a:cNvGrpSpPr>
                    </a:nvGrpSpPr>
                    <a:grpSpPr bwMode="auto">
                      <a:xfrm>
                        <a:off x="3933825" y="1798638"/>
                        <a:ext cx="990600" cy="396875"/>
                        <a:chOff x="2592" y="816"/>
                        <a:chExt cx="624" cy="250"/>
                      </a:xfrm>
                    </a:grpSpPr>
                    <a:sp>
                      <a:nvSpPr>
                        <a:cNvPr id="3119" name="Line 28"/>
                        <a:cNvSpPr>
                          <a:spLocks noChangeShapeType="1"/>
                        </a:cNvSpPr>
                      </a:nvSpPr>
                      <a:spPr bwMode="auto">
                        <a:xfrm flipH="1">
                          <a:off x="2592" y="1008"/>
                          <a:ext cx="624" cy="0"/>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120" name="Text Box 29"/>
                        <a:cNvSpPr txBox="1">
                          <a:spLocks noChangeArrowheads="1"/>
                        </a:cNvSpPr>
                      </a:nvSpPr>
                      <a:spPr bwMode="auto">
                        <a:xfrm>
                          <a:off x="2688" y="816"/>
                          <a:ext cx="432" cy="25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فمثلاً</a:t>
                            </a:r>
                            <a:endParaRPr lang="en-GB" sz="2000" b="1">
                              <a:cs typeface="Traditional Arabic" pitchFamily="18" charset="-78"/>
                            </a:endParaRPr>
                          </a:p>
                        </a:txBody>
                        <a:useSpRect/>
                      </a:txSp>
                    </a:sp>
                  </a:grpSp>
                  <a:sp>
                    <a:nvSpPr>
                      <a:cNvPr id="3085" name="Text Box 30"/>
                      <a:cNvSpPr txBox="1">
                        <a:spLocks noChangeArrowheads="1"/>
                      </a:cNvSpPr>
                    </a:nvSpPr>
                    <a:spPr bwMode="auto">
                      <a:xfrm>
                        <a:off x="2640013" y="3340100"/>
                        <a:ext cx="67056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buFontTx/>
                            <a:buChar char="•"/>
                          </a:pPr>
                          <a:r>
                            <a:rPr lang="ar-SA" sz="2400" b="1">
                              <a:cs typeface="Traditional Arabic" pitchFamily="18" charset="-78"/>
                            </a:rPr>
                            <a:t>  إذا أضفنا عدد ثابت </a:t>
                          </a:r>
                          <a:r>
                            <a:rPr lang="en-US" b="1" i="1">
                              <a:latin typeface="Times New Roman" pitchFamily="18" charset="0"/>
                              <a:cs typeface="Times New Roman" pitchFamily="18" charset="0"/>
                            </a:rPr>
                            <a:t>c</a:t>
                          </a:r>
                          <a:r>
                            <a:rPr lang="ar-SA" sz="2400" b="1">
                              <a:cs typeface="Traditional Arabic" pitchFamily="18" charset="-78"/>
                            </a:rPr>
                            <a:t> لكل قيمة من قيم البيانات ، فإن :</a:t>
                          </a:r>
                          <a:endParaRPr lang="en-GB" sz="2400" b="1">
                            <a:cs typeface="Traditional Arabic" pitchFamily="18" charset="-78"/>
                          </a:endParaRPr>
                        </a:p>
                      </a:txBody>
                      <a:useSpRect/>
                    </a:txSp>
                  </a:sp>
                  <a:sp>
                    <a:nvSpPr>
                      <a:cNvPr id="390175" name="Text Box 31"/>
                      <a:cNvSpPr txBox="1">
                        <a:spLocks noChangeArrowheads="1"/>
                      </a:cNvSpPr>
                    </a:nvSpPr>
                    <a:spPr bwMode="auto">
                      <a:xfrm>
                        <a:off x="2259013" y="3797300"/>
                        <a:ext cx="6019800" cy="466725"/>
                      </a:xfrm>
                      <a:prstGeom prst="rect">
                        <a:avLst/>
                      </a:prstGeom>
                      <a:gradFill rotWithShape="1">
                        <a:gsLst>
                          <a:gs pos="0">
                            <a:srgbClr val="FF99CC"/>
                          </a:gs>
                          <a:gs pos="50000">
                            <a:schemeClr val="bg1"/>
                          </a:gs>
                          <a:gs pos="100000">
                            <a:srgbClr val="FF99CC"/>
                          </a:gs>
                        </a:gsLst>
                        <a:lin ang="5400000" scaled="1"/>
                      </a:gradFill>
                      <a:ln w="9525">
                        <a:solidFill>
                          <a:schemeClr val="tx1"/>
                        </a:solidFill>
                        <a:miter lim="800000"/>
                        <a:headEnd/>
                        <a:tailEnd/>
                      </a:ln>
                      <a:effectLst/>
                      <a:ex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defRPr/>
                          </a:pPr>
                          <a:r>
                            <a:rPr lang="ar-SA" sz="2400" b="1">
                              <a:cs typeface="Traditional Arabic" pitchFamily="18" charset="-78"/>
                            </a:rPr>
                            <a:t>الوسط الحسابي الجديد = الوسط الحسابي القديم + العدد الثابت </a:t>
                          </a:r>
                          <a:r>
                            <a:rPr lang="en-US" sz="2000" b="1" i="1">
                              <a:latin typeface="Times New Roman" pitchFamily="18" charset="0"/>
                              <a:cs typeface="Times New Roman" pitchFamily="18" charset="0"/>
                            </a:rPr>
                            <a:t>c</a:t>
                          </a:r>
                        </a:p>
                      </a:txBody>
                      <a:useSpRect/>
                    </a:txSp>
                  </a:sp>
                  <a:grpSp>
                    <a:nvGrpSpPr>
                      <a:cNvPr id="3087" name="Group 32"/>
                      <a:cNvGrpSpPr>
                        <a:grpSpLocks/>
                      </a:cNvGrpSpPr>
                    </a:nvGrpSpPr>
                    <a:grpSpPr bwMode="auto">
                      <a:xfrm>
                        <a:off x="1595438" y="4627563"/>
                        <a:ext cx="2187575" cy="230187"/>
                        <a:chOff x="1070" y="2299"/>
                        <a:chExt cx="1378" cy="145"/>
                      </a:xfrm>
                    </a:grpSpPr>
                    <a:sp>
                      <a:nvSpPr>
                        <a:cNvPr id="3114" name="Text Box 33"/>
                        <a:cNvSpPr txBox="1">
                          <a:spLocks noChangeAspect="1" noChangeArrowheads="1"/>
                        </a:cNvSpPr>
                      </a:nvSpPr>
                      <a:spPr bwMode="auto">
                        <a:xfrm>
                          <a:off x="1070" y="2299"/>
                          <a:ext cx="218" cy="145"/>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cs typeface="Traditional Arabic" pitchFamily="18" charset="-78"/>
                              </a:rPr>
                              <a:t>9</a:t>
                            </a:r>
                          </a:p>
                        </a:txBody>
                        <a:useSpRect/>
                      </a:txSp>
                    </a:sp>
                    <a:sp>
                      <a:nvSpPr>
                        <a:cNvPr id="3115" name="Text Box 34"/>
                        <a:cNvSpPr txBox="1">
                          <a:spLocks noChangeAspect="1" noChangeArrowheads="1"/>
                        </a:cNvSpPr>
                      </a:nvSpPr>
                      <a:spPr bwMode="auto">
                        <a:xfrm>
                          <a:off x="1360" y="2299"/>
                          <a:ext cx="218" cy="145"/>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cs typeface="Traditional Arabic" pitchFamily="18" charset="-78"/>
                              </a:rPr>
                              <a:t>2</a:t>
                            </a:r>
                          </a:p>
                        </a:txBody>
                        <a:useSpRect/>
                      </a:txSp>
                    </a:sp>
                    <a:sp>
                      <a:nvSpPr>
                        <a:cNvPr id="3116" name="Text Box 35"/>
                        <a:cNvSpPr txBox="1">
                          <a:spLocks noChangeAspect="1" noChangeArrowheads="1"/>
                        </a:cNvSpPr>
                      </a:nvSpPr>
                      <a:spPr bwMode="auto">
                        <a:xfrm>
                          <a:off x="1650" y="2299"/>
                          <a:ext cx="217" cy="145"/>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cs typeface="Traditional Arabic" pitchFamily="18" charset="-78"/>
                              </a:rPr>
                              <a:t>7</a:t>
                            </a:r>
                          </a:p>
                        </a:txBody>
                        <a:useSpRect/>
                      </a:txSp>
                    </a:sp>
                    <a:sp>
                      <a:nvSpPr>
                        <a:cNvPr id="3117" name="Text Box 36"/>
                        <a:cNvSpPr txBox="1">
                          <a:spLocks noChangeAspect="1" noChangeArrowheads="1"/>
                        </a:cNvSpPr>
                      </a:nvSpPr>
                      <a:spPr bwMode="auto">
                        <a:xfrm>
                          <a:off x="1940" y="2299"/>
                          <a:ext cx="218" cy="145"/>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cs typeface="Traditional Arabic" pitchFamily="18" charset="-78"/>
                              </a:rPr>
                              <a:t>12</a:t>
                            </a:r>
                          </a:p>
                        </a:txBody>
                        <a:useSpRect/>
                      </a:txSp>
                    </a:sp>
                    <a:sp>
                      <a:nvSpPr>
                        <a:cNvPr id="3118" name="Text Box 37"/>
                        <a:cNvSpPr txBox="1">
                          <a:spLocks noChangeAspect="1" noChangeArrowheads="1"/>
                        </a:cNvSpPr>
                      </a:nvSpPr>
                      <a:spPr bwMode="auto">
                        <a:xfrm>
                          <a:off x="2230" y="2299"/>
                          <a:ext cx="218" cy="145"/>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cs typeface="Traditional Arabic" pitchFamily="18" charset="-78"/>
                              </a:rPr>
                              <a:t>10</a:t>
                            </a:r>
                          </a:p>
                        </a:txBody>
                        <a:useSpRect/>
                      </a:txSp>
                    </a:sp>
                  </a:grpSp>
                  <a:grpSp>
                    <a:nvGrpSpPr>
                      <a:cNvPr id="3088" name="Group 38"/>
                      <a:cNvGrpSpPr>
                        <a:grpSpLocks/>
                      </a:cNvGrpSpPr>
                    </a:nvGrpSpPr>
                    <a:grpSpPr bwMode="auto">
                      <a:xfrm>
                        <a:off x="1735138" y="4921250"/>
                        <a:ext cx="1852612" cy="195263"/>
                        <a:chOff x="1158" y="2484"/>
                        <a:chExt cx="1167" cy="123"/>
                      </a:xfrm>
                    </a:grpSpPr>
                    <a:sp>
                      <a:nvSpPr>
                        <a:cNvPr id="3108" name="Line 39"/>
                        <a:cNvSpPr>
                          <a:spLocks noChangeAspect="1" noChangeShapeType="1"/>
                        </a:cNvSpPr>
                      </a:nvSpPr>
                      <a:spPr bwMode="auto">
                        <a:xfrm flipV="1">
                          <a:off x="1158" y="2484"/>
                          <a:ext cx="0" cy="123"/>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109" name="Line 40"/>
                        <a:cNvSpPr>
                          <a:spLocks noChangeAspect="1" noChangeShapeType="1"/>
                        </a:cNvSpPr>
                      </a:nvSpPr>
                      <a:spPr bwMode="auto">
                        <a:xfrm flipV="1">
                          <a:off x="2325" y="2484"/>
                          <a:ext cx="0" cy="123"/>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110" name="Line 41"/>
                        <a:cNvSpPr>
                          <a:spLocks noChangeAspect="1" noChangeShapeType="1"/>
                        </a:cNvSpPr>
                      </a:nvSpPr>
                      <a:spPr bwMode="auto">
                        <a:xfrm>
                          <a:off x="1158" y="2607"/>
                          <a:ext cx="1167" cy="0"/>
                        </a:xfrm>
                        <a:prstGeom prst="line">
                          <a:avLst/>
                        </a:prstGeom>
                        <a:noFill/>
                        <a:ln w="952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111" name="Line 42"/>
                        <a:cNvSpPr>
                          <a:spLocks noChangeAspect="1" noChangeShapeType="1"/>
                        </a:cNvSpPr>
                      </a:nvSpPr>
                      <a:spPr bwMode="auto">
                        <a:xfrm flipV="1">
                          <a:off x="2049" y="2484"/>
                          <a:ext cx="0" cy="123"/>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112" name="Line 43"/>
                        <a:cNvSpPr>
                          <a:spLocks noChangeAspect="1" noChangeShapeType="1"/>
                        </a:cNvSpPr>
                      </a:nvSpPr>
                      <a:spPr bwMode="auto">
                        <a:xfrm flipV="1">
                          <a:off x="1772" y="2484"/>
                          <a:ext cx="0" cy="123"/>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113" name="Line 44"/>
                        <a:cNvSpPr>
                          <a:spLocks noChangeAspect="1" noChangeShapeType="1"/>
                        </a:cNvSpPr>
                      </a:nvSpPr>
                      <a:spPr bwMode="auto">
                        <a:xfrm flipV="1">
                          <a:off x="1465" y="2484"/>
                          <a:ext cx="0" cy="123"/>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sp>
                    <a:nvSpPr>
                      <a:cNvPr id="3089" name="Text Box 45"/>
                      <a:cNvSpPr txBox="1">
                        <a:spLocks noChangeAspect="1" noChangeArrowheads="1"/>
                      </a:cNvSpPr>
                    </a:nvSpPr>
                    <a:spPr bwMode="auto">
                      <a:xfrm>
                        <a:off x="1747838" y="5105400"/>
                        <a:ext cx="1828800" cy="3048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400" b="1">
                              <a:cs typeface="Traditional Arabic" pitchFamily="18" charset="-78"/>
                            </a:rPr>
                            <a:t>خمس درجات وسطها الحسابي</a:t>
                          </a:r>
                          <a:r>
                            <a:rPr lang="ar-SA" sz="1000" b="1">
                              <a:cs typeface="Traditional Arabic" pitchFamily="18" charset="-78"/>
                            </a:rPr>
                            <a:t> </a:t>
                          </a:r>
                          <a:r>
                            <a:rPr lang="en-US" sz="1000" b="1">
                              <a:cs typeface="Traditional Arabic" pitchFamily="18" charset="-78"/>
                            </a:rPr>
                            <a:t>8</a:t>
                          </a:r>
                          <a:r>
                            <a:rPr lang="ar-SA" sz="1000" b="1">
                              <a:cs typeface="Traditional Arabic" pitchFamily="18" charset="-78"/>
                            </a:rPr>
                            <a:t> </a:t>
                          </a:r>
                          <a:endParaRPr lang="en-GB" sz="1000" b="1">
                            <a:cs typeface="Traditional Arabic" pitchFamily="18" charset="-78"/>
                          </a:endParaRPr>
                        </a:p>
                      </a:txBody>
                      <a:useSpRect/>
                    </a:txSp>
                  </a:sp>
                  <a:sp>
                    <a:nvSpPr>
                      <a:cNvPr id="3090" name="Text Box 46"/>
                      <a:cNvSpPr txBox="1">
                        <a:spLocks noChangeAspect="1" noChangeArrowheads="1"/>
                      </a:cNvSpPr>
                    </a:nvSpPr>
                    <a:spPr bwMode="auto">
                      <a:xfrm>
                        <a:off x="5916613" y="4614863"/>
                        <a:ext cx="346075" cy="230187"/>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cs typeface="Traditional Arabic" pitchFamily="18" charset="-78"/>
                            </a:rPr>
                            <a:t>10</a:t>
                          </a:r>
                        </a:p>
                      </a:txBody>
                      <a:useSpRect/>
                    </a:txSp>
                  </a:sp>
                  <a:sp>
                    <a:nvSpPr>
                      <a:cNvPr id="3091" name="Text Box 47"/>
                      <a:cNvSpPr txBox="1">
                        <a:spLocks noChangeAspect="1" noChangeArrowheads="1"/>
                      </a:cNvSpPr>
                    </a:nvSpPr>
                    <a:spPr bwMode="auto">
                      <a:xfrm>
                        <a:off x="6376988" y="4614863"/>
                        <a:ext cx="346075" cy="230187"/>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cs typeface="Traditional Arabic" pitchFamily="18" charset="-78"/>
                            </a:rPr>
                            <a:t>3</a:t>
                          </a:r>
                        </a:p>
                      </a:txBody>
                      <a:useSpRect/>
                    </a:txSp>
                  </a:sp>
                  <a:sp>
                    <a:nvSpPr>
                      <a:cNvPr id="3092" name="Text Box 48"/>
                      <a:cNvSpPr txBox="1">
                        <a:spLocks noChangeAspect="1" noChangeArrowheads="1"/>
                      </a:cNvSpPr>
                    </a:nvSpPr>
                    <a:spPr bwMode="auto">
                      <a:xfrm>
                        <a:off x="6837363" y="4614863"/>
                        <a:ext cx="344487" cy="230187"/>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cs typeface="Traditional Arabic" pitchFamily="18" charset="-78"/>
                            </a:rPr>
                            <a:t>8</a:t>
                          </a:r>
                        </a:p>
                      </a:txBody>
                      <a:useSpRect/>
                    </a:txSp>
                  </a:sp>
                  <a:sp>
                    <a:nvSpPr>
                      <a:cNvPr id="3093" name="Text Box 49"/>
                      <a:cNvSpPr txBox="1">
                        <a:spLocks noChangeAspect="1" noChangeArrowheads="1"/>
                      </a:cNvSpPr>
                    </a:nvSpPr>
                    <a:spPr bwMode="auto">
                      <a:xfrm>
                        <a:off x="7297738" y="4614863"/>
                        <a:ext cx="346075" cy="230187"/>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cs typeface="Traditional Arabic" pitchFamily="18" charset="-78"/>
                            </a:rPr>
                            <a:t>13</a:t>
                          </a:r>
                        </a:p>
                      </a:txBody>
                      <a:useSpRect/>
                    </a:txSp>
                  </a:sp>
                  <a:sp>
                    <a:nvSpPr>
                      <a:cNvPr id="3094" name="Text Box 50"/>
                      <a:cNvSpPr txBox="1">
                        <a:spLocks noChangeAspect="1" noChangeArrowheads="1"/>
                      </a:cNvSpPr>
                    </a:nvSpPr>
                    <a:spPr bwMode="auto">
                      <a:xfrm>
                        <a:off x="7758113" y="4614863"/>
                        <a:ext cx="346075" cy="230187"/>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cs typeface="Traditional Arabic" pitchFamily="18" charset="-78"/>
                            </a:rPr>
                            <a:t>11</a:t>
                          </a:r>
                        </a:p>
                      </a:txBody>
                      <a:useSpRect/>
                    </a:txSp>
                  </a:sp>
                  <a:grpSp>
                    <a:nvGrpSpPr>
                      <a:cNvPr id="3095" name="Group 51"/>
                      <a:cNvGrpSpPr>
                        <a:grpSpLocks/>
                      </a:cNvGrpSpPr>
                    </a:nvGrpSpPr>
                    <a:grpSpPr bwMode="auto">
                      <a:xfrm>
                        <a:off x="6056313" y="4908550"/>
                        <a:ext cx="1852612" cy="195263"/>
                        <a:chOff x="3880" y="2476"/>
                        <a:chExt cx="1167" cy="123"/>
                      </a:xfrm>
                    </a:grpSpPr>
                    <a:sp>
                      <a:nvSpPr>
                        <a:cNvPr id="3102" name="Line 52"/>
                        <a:cNvSpPr>
                          <a:spLocks noChangeAspect="1" noChangeShapeType="1"/>
                        </a:cNvSpPr>
                      </a:nvSpPr>
                      <a:spPr bwMode="auto">
                        <a:xfrm flipV="1">
                          <a:off x="3880" y="2476"/>
                          <a:ext cx="0" cy="123"/>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103" name="Line 53"/>
                        <a:cNvSpPr>
                          <a:spLocks noChangeAspect="1" noChangeShapeType="1"/>
                        </a:cNvSpPr>
                      </a:nvSpPr>
                      <a:spPr bwMode="auto">
                        <a:xfrm flipV="1">
                          <a:off x="5047" y="2476"/>
                          <a:ext cx="0" cy="123"/>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104" name="Line 54"/>
                        <a:cNvSpPr>
                          <a:spLocks noChangeAspect="1" noChangeShapeType="1"/>
                        </a:cNvSpPr>
                      </a:nvSpPr>
                      <a:spPr bwMode="auto">
                        <a:xfrm>
                          <a:off x="3880" y="2599"/>
                          <a:ext cx="1167" cy="0"/>
                        </a:xfrm>
                        <a:prstGeom prst="line">
                          <a:avLst/>
                        </a:prstGeom>
                        <a:noFill/>
                        <a:ln w="952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105" name="Line 55"/>
                        <a:cNvSpPr>
                          <a:spLocks noChangeAspect="1" noChangeShapeType="1"/>
                        </a:cNvSpPr>
                      </a:nvSpPr>
                      <a:spPr bwMode="auto">
                        <a:xfrm flipV="1">
                          <a:off x="4771" y="2476"/>
                          <a:ext cx="0" cy="123"/>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106" name="Line 56"/>
                        <a:cNvSpPr>
                          <a:spLocks noChangeAspect="1" noChangeShapeType="1"/>
                        </a:cNvSpPr>
                      </a:nvSpPr>
                      <a:spPr bwMode="auto">
                        <a:xfrm flipV="1">
                          <a:off x="4494" y="2476"/>
                          <a:ext cx="0" cy="123"/>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107" name="Line 57"/>
                        <a:cNvSpPr>
                          <a:spLocks noChangeAspect="1" noChangeShapeType="1"/>
                        </a:cNvSpPr>
                      </a:nvSpPr>
                      <a:spPr bwMode="auto">
                        <a:xfrm flipV="1">
                          <a:off x="4187" y="2476"/>
                          <a:ext cx="0" cy="123"/>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sp>
                    <a:nvSpPr>
                      <a:cNvPr id="3096" name="Text Box 58"/>
                      <a:cNvSpPr txBox="1">
                        <a:spLocks noChangeAspect="1" noChangeArrowheads="1"/>
                      </a:cNvSpPr>
                    </a:nvSpPr>
                    <a:spPr bwMode="auto">
                      <a:xfrm>
                        <a:off x="5611813" y="5137150"/>
                        <a:ext cx="2667000" cy="3048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400" b="1">
                              <a:cs typeface="Traditional Arabic" pitchFamily="18" charset="-78"/>
                            </a:rPr>
                            <a:t>خمس درجات وسطها الحسابي</a:t>
                          </a:r>
                          <a:r>
                            <a:rPr lang="ar-SA" sz="1000" b="1">
                              <a:cs typeface="Traditional Arabic" pitchFamily="18" charset="-78"/>
                            </a:rPr>
                            <a:t> </a:t>
                          </a:r>
                          <a:r>
                            <a:rPr lang="en-US" sz="1000" b="1">
                              <a:cs typeface="Traditional Arabic" pitchFamily="18" charset="-78"/>
                            </a:rPr>
                            <a:t>9</a:t>
                          </a:r>
                          <a:r>
                            <a:rPr lang="ar-SA" sz="1000" b="1">
                              <a:cs typeface="Traditional Arabic" pitchFamily="18" charset="-78"/>
                            </a:rPr>
                            <a:t> </a:t>
                          </a:r>
                          <a:r>
                            <a:rPr lang="ar-SA" sz="1400" b="1">
                              <a:cs typeface="Traditional Arabic" pitchFamily="18" charset="-78"/>
                            </a:rPr>
                            <a:t>[ = </a:t>
                          </a:r>
                          <a:r>
                            <a:rPr lang="en-US" sz="1000" b="1"/>
                            <a:t>8 + 1</a:t>
                          </a:r>
                          <a:r>
                            <a:rPr lang="ar-SA" sz="1400" b="1">
                              <a:cs typeface="Traditional Arabic" pitchFamily="18" charset="-78"/>
                            </a:rPr>
                            <a:t>]</a:t>
                          </a:r>
                          <a:endParaRPr lang="en-GB" sz="1400" b="1">
                            <a:cs typeface="Traditional Arabic" pitchFamily="18" charset="-78"/>
                          </a:endParaRPr>
                        </a:p>
                      </a:txBody>
                      <a:useSpRect/>
                    </a:txSp>
                  </a:sp>
                  <a:sp>
                    <a:nvSpPr>
                      <a:cNvPr id="3097" name="Text Box 59"/>
                      <a:cNvSpPr txBox="1">
                        <a:spLocks noChangeArrowheads="1"/>
                      </a:cNvSpPr>
                    </a:nvSpPr>
                    <a:spPr bwMode="auto">
                      <a:xfrm>
                        <a:off x="430213" y="4559300"/>
                        <a:ext cx="990600" cy="3667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b="1" u="sng">
                              <a:cs typeface="Traditional Arabic" pitchFamily="18" charset="-78"/>
                            </a:rPr>
                            <a:t>بيانات قديمة</a:t>
                          </a:r>
                          <a:endParaRPr lang="en-GB" b="1" u="sng">
                            <a:cs typeface="Traditional Arabic" pitchFamily="18" charset="-78"/>
                          </a:endParaRPr>
                        </a:p>
                      </a:txBody>
                      <a:useSpRect/>
                    </a:txSp>
                  </a:sp>
                  <a:sp>
                    <a:nvSpPr>
                      <a:cNvPr id="3098" name="Text Box 60"/>
                      <a:cNvSpPr txBox="1">
                        <a:spLocks noChangeArrowheads="1"/>
                      </a:cNvSpPr>
                    </a:nvSpPr>
                    <a:spPr bwMode="auto">
                      <a:xfrm>
                        <a:off x="8126413" y="4559300"/>
                        <a:ext cx="1143000" cy="3667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b="1" u="sng">
                              <a:cs typeface="Traditional Arabic" pitchFamily="18" charset="-78"/>
                            </a:rPr>
                            <a:t>بيانات جديدة</a:t>
                          </a:r>
                          <a:endParaRPr lang="en-GB" b="1" u="sng">
                            <a:cs typeface="Traditional Arabic" pitchFamily="18" charset="-78"/>
                          </a:endParaRPr>
                        </a:p>
                      </a:txBody>
                      <a:useSpRect/>
                    </a:txSp>
                  </a:sp>
                  <a:grpSp>
                    <a:nvGrpSpPr>
                      <a:cNvPr id="3099" name="Group 61"/>
                      <a:cNvGrpSpPr>
                        <a:grpSpLocks/>
                      </a:cNvGrpSpPr>
                    </a:nvGrpSpPr>
                    <a:grpSpPr bwMode="auto">
                      <a:xfrm>
                        <a:off x="4011613" y="4483100"/>
                        <a:ext cx="1600200" cy="366713"/>
                        <a:chOff x="2592" y="2208"/>
                        <a:chExt cx="1008" cy="231"/>
                      </a:xfrm>
                    </a:grpSpPr>
                    <a:sp>
                      <a:nvSpPr>
                        <a:cNvPr id="3100" name="Line 62"/>
                        <a:cNvSpPr>
                          <a:spLocks noChangeShapeType="1"/>
                        </a:cNvSpPr>
                      </a:nvSpPr>
                      <a:spPr bwMode="auto">
                        <a:xfrm>
                          <a:off x="2592" y="2400"/>
                          <a:ext cx="1008" cy="0"/>
                        </a:xfrm>
                        <a:prstGeom prst="line">
                          <a:avLst/>
                        </a:prstGeom>
                        <a:noFill/>
                        <a:ln w="19050">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101" name="Text Box 63"/>
                        <a:cNvSpPr txBox="1">
                          <a:spLocks noChangeArrowheads="1"/>
                        </a:cNvSpPr>
                      </a:nvSpPr>
                      <a:spPr bwMode="auto">
                        <a:xfrm>
                          <a:off x="2640" y="2208"/>
                          <a:ext cx="912" cy="231"/>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solidFill>
                                  <a:srgbClr val="FF0000"/>
                                </a:solidFill>
                                <a:cs typeface="Traditional Arabic" pitchFamily="18" charset="-78"/>
                              </a:rPr>
                              <a:t>إضافة </a:t>
                            </a:r>
                            <a:r>
                              <a:rPr lang="en-US" sz="1400" b="1">
                                <a:solidFill>
                                  <a:srgbClr val="FF0000"/>
                                </a:solidFill>
                                <a:cs typeface="Traditional Arabic" pitchFamily="18" charset="-78"/>
                              </a:rPr>
                              <a:t>1</a:t>
                            </a:r>
                            <a:r>
                              <a:rPr lang="ar-SA" b="1">
                                <a:solidFill>
                                  <a:srgbClr val="FF0000"/>
                                </a:solidFill>
                                <a:cs typeface="Traditional Arabic" pitchFamily="18" charset="-78"/>
                              </a:rPr>
                              <a:t> لكل قيمة</a:t>
                            </a:r>
                            <a:endParaRPr lang="en-GB" b="1">
                              <a:solidFill>
                                <a:srgbClr val="FF0000"/>
                              </a:solidFill>
                              <a:cs typeface="Traditional Arabic" pitchFamily="18" charset="-78"/>
                            </a:endParaRPr>
                          </a:p>
                        </a:txBody>
                        <a:useSpRect/>
                      </a:txSp>
                    </a:sp>
                  </a:grpSp>
                </lc:lockedCanvas>
              </a:graphicData>
            </a:graphic>
          </wp:inline>
        </w:drawing>
      </w:r>
    </w:p>
    <w:p w:rsidR="009F716B" w:rsidRPr="002C5F9F" w:rsidRDefault="009F716B" w:rsidP="009F716B">
      <w:pPr>
        <w:spacing w:after="0" w:line="240" w:lineRule="auto"/>
        <w:jc w:val="center"/>
        <w:rPr>
          <w:rFonts w:asciiTheme="majorBidi" w:eastAsia="Times New Roman" w:hAnsiTheme="majorBidi" w:cstheme="majorBidi"/>
          <w:color w:val="000000" w:themeColor="text1"/>
          <w:sz w:val="28"/>
          <w:szCs w:val="28"/>
          <w:rtl/>
        </w:rPr>
      </w:pPr>
    </w:p>
    <w:p w:rsidR="009F716B" w:rsidRPr="002C5F9F" w:rsidRDefault="009F716B" w:rsidP="009F716B">
      <w:pPr>
        <w:spacing w:after="0" w:line="240" w:lineRule="auto"/>
        <w:jc w:val="center"/>
        <w:rPr>
          <w:rFonts w:asciiTheme="majorBidi" w:eastAsia="Times New Roman" w:hAnsiTheme="majorBidi" w:cstheme="majorBidi"/>
          <w:color w:val="000000" w:themeColor="text1"/>
          <w:sz w:val="28"/>
          <w:szCs w:val="28"/>
          <w:rtl/>
        </w:rPr>
      </w:pPr>
      <w:r w:rsidRPr="002C5F9F">
        <w:rPr>
          <w:rFonts w:asciiTheme="majorBidi" w:eastAsia="Times New Roman" w:hAnsiTheme="majorBidi" w:cstheme="majorBidi"/>
          <w:noProof/>
          <w:color w:val="000000" w:themeColor="text1"/>
          <w:sz w:val="28"/>
          <w:szCs w:val="28"/>
          <w:rtl/>
        </w:rPr>
        <w:drawing>
          <wp:inline distT="0" distB="0" distL="0" distR="0">
            <wp:extent cx="5274310" cy="2529715"/>
            <wp:effectExtent l="19050" t="0" r="0" b="0"/>
            <wp:docPr id="12" name="كائن 1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167813" cy="4397375"/>
                      <a:chOff x="371475" y="1066800"/>
                      <a:chExt cx="9167813" cy="4397375"/>
                    </a:xfrm>
                  </a:grpSpPr>
                  <a:sp>
                    <a:nvSpPr>
                      <a:cNvPr id="32770" name="Text Box 2"/>
                      <a:cNvSpPr txBox="1">
                        <a:spLocks noChangeArrowheads="1"/>
                      </a:cNvSpPr>
                    </a:nvSpPr>
                    <a:spPr bwMode="auto">
                      <a:xfrm>
                        <a:off x="371475" y="4267200"/>
                        <a:ext cx="9144000" cy="1196975"/>
                      </a:xfrm>
                      <a:prstGeom prst="rect">
                        <a:avLst/>
                      </a:prstGeom>
                      <a:solidFill>
                        <a:srgbClr val="CCFFFF"/>
                      </a:solidFill>
                      <a:ln w="9525">
                        <a:solidFill>
                          <a:schemeClr val="tx1"/>
                        </a:solid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a:cs typeface="Traditional Arabic" pitchFamily="18" charset="-78"/>
                            </a:rPr>
                            <a:t>اعتبر نفسك مدرساً للطلاب الخمسة المذكورين في </a:t>
                          </a:r>
                          <a:r>
                            <a:rPr lang="ar-SA" sz="2400" b="1">
                              <a:solidFill>
                                <a:srgbClr val="FF0000"/>
                              </a:solidFill>
                              <a:cs typeface="Traditional Arabic" pitchFamily="18" charset="-78"/>
                            </a:rPr>
                            <a:t>س 1</a:t>
                          </a:r>
                          <a:r>
                            <a:rPr lang="ar-SA" sz="2400" b="1">
                              <a:cs typeface="Traditional Arabic" pitchFamily="18" charset="-78"/>
                            </a:rPr>
                            <a:t> [كانت درجاتهم (من </a:t>
                          </a:r>
                          <a:r>
                            <a:rPr lang="en-US" sz="2000" b="1">
                              <a:cs typeface="Traditional Arabic" pitchFamily="18" charset="-78"/>
                            </a:rPr>
                            <a:t>20</a:t>
                          </a:r>
                          <a:r>
                            <a:rPr lang="ar-SA" sz="2400" b="1">
                              <a:cs typeface="Traditional Arabic" pitchFamily="18" charset="-78"/>
                            </a:rPr>
                            <a:t>) كالتالي : </a:t>
                          </a:r>
                          <a:r>
                            <a:rPr lang="en-US" sz="2000" b="1">
                              <a:cs typeface="Traditional Arabic" pitchFamily="18" charset="-78"/>
                            </a:rPr>
                            <a:t>9 , 2 , 7 , 12 , 10</a:t>
                          </a:r>
                          <a:r>
                            <a:rPr lang="ar-SA" sz="2400" b="1">
                              <a:cs typeface="Traditional Arabic" pitchFamily="18" charset="-78"/>
                            </a:rPr>
                            <a:t>] وأردت أن تحسن من الوسط الحسابي لدرجاتهم ، أيهما </a:t>
                          </a:r>
                          <a:r>
                            <a:rPr lang="ar-SA" sz="2400" b="1" u="sng">
                              <a:cs typeface="Traditional Arabic" pitchFamily="18" charset="-78"/>
                            </a:rPr>
                            <a:t>أفضل</a:t>
                          </a:r>
                          <a:r>
                            <a:rPr lang="ar-SA" sz="2400" b="1">
                              <a:cs typeface="Traditional Arabic" pitchFamily="18" charset="-78"/>
                            </a:rPr>
                            <a:t> : </a:t>
                          </a:r>
                          <a:r>
                            <a:rPr lang="ar-SA" sz="2400" b="1">
                              <a:solidFill>
                                <a:srgbClr val="FF0000"/>
                              </a:solidFill>
                              <a:cs typeface="Traditional Arabic" pitchFamily="18" charset="-78"/>
                            </a:rPr>
                            <a:t>أن نزيد درجة كل طالب </a:t>
                          </a:r>
                          <a:r>
                            <a:rPr lang="en-US" sz="2000" b="1">
                              <a:solidFill>
                                <a:srgbClr val="FF0000"/>
                              </a:solidFill>
                              <a:cs typeface="Traditional Arabic" pitchFamily="18" charset="-78"/>
                            </a:rPr>
                            <a:t>5</a:t>
                          </a:r>
                          <a:r>
                            <a:rPr lang="ar-SA" sz="2400" b="1">
                              <a:solidFill>
                                <a:srgbClr val="FF0000"/>
                              </a:solidFill>
                              <a:cs typeface="Traditional Arabic" pitchFamily="18" charset="-78"/>
                            </a:rPr>
                            <a:t> درجات</a:t>
                          </a:r>
                          <a:r>
                            <a:rPr lang="ar-SA" sz="2400" b="1">
                              <a:cs typeface="Traditional Arabic" pitchFamily="18" charset="-78"/>
                            </a:rPr>
                            <a:t> أم </a:t>
                          </a:r>
                          <a:r>
                            <a:rPr lang="ar-SA" sz="2400" b="1">
                              <a:solidFill>
                                <a:srgbClr val="0000FF"/>
                              </a:solidFill>
                              <a:cs typeface="Traditional Arabic" pitchFamily="18" charset="-78"/>
                            </a:rPr>
                            <a:t>نزيد درجة كل طالب </a:t>
                          </a:r>
                          <a:r>
                            <a:rPr lang="en-US" sz="2000" b="1">
                              <a:solidFill>
                                <a:srgbClr val="0000FF"/>
                              </a:solidFill>
                              <a:cs typeface="Traditional Arabic" pitchFamily="18" charset="-78"/>
                            </a:rPr>
                            <a:t>50%</a:t>
                          </a:r>
                          <a:r>
                            <a:rPr lang="ar-SA" sz="2400" b="1">
                              <a:solidFill>
                                <a:srgbClr val="0000FF"/>
                              </a:solidFill>
                              <a:cs typeface="Traditional Arabic" pitchFamily="18" charset="-78"/>
                            </a:rPr>
                            <a:t> من قيمتها</a:t>
                          </a:r>
                          <a:r>
                            <a:rPr lang="ar-SA" sz="2400" b="1">
                              <a:cs typeface="Traditional Arabic" pitchFamily="18" charset="-78"/>
                            </a:rPr>
                            <a:t> ؟ علل إجابتك .</a:t>
                          </a:r>
                          <a:endParaRPr lang="en-GB" sz="2400" b="1">
                            <a:cs typeface="Traditional Arabic" pitchFamily="18" charset="-78"/>
                          </a:endParaRPr>
                        </a:p>
                      </a:txBody>
                      <a:useSpRect/>
                    </a:txSp>
                  </a:sp>
                  <a:sp>
                    <a:nvSpPr>
                      <a:cNvPr id="32771" name="Text Box 64"/>
                      <a:cNvSpPr txBox="1">
                        <a:spLocks noChangeArrowheads="1"/>
                      </a:cNvSpPr>
                    </a:nvSpPr>
                    <a:spPr bwMode="auto">
                      <a:xfrm>
                        <a:off x="2681288" y="1066800"/>
                        <a:ext cx="67056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buFontTx/>
                            <a:buChar char="•"/>
                          </a:pPr>
                          <a:r>
                            <a:rPr lang="ar-SA" sz="2400" b="1">
                              <a:cs typeface="Traditional Arabic" pitchFamily="18" charset="-78"/>
                            </a:rPr>
                            <a:t>  إذا ضربنا كل قيمة من قيم البيانات في عدد ثابت </a:t>
                          </a:r>
                          <a:r>
                            <a:rPr lang="en-US" b="1" i="1">
                              <a:latin typeface="Times New Roman" pitchFamily="18" charset="0"/>
                              <a:cs typeface="Times New Roman" pitchFamily="18" charset="0"/>
                            </a:rPr>
                            <a:t>c</a:t>
                          </a:r>
                          <a:r>
                            <a:rPr lang="ar-SA" sz="2400" b="1">
                              <a:cs typeface="Traditional Arabic" pitchFamily="18" charset="-78"/>
                            </a:rPr>
                            <a:t> ، فإن :</a:t>
                          </a:r>
                          <a:endParaRPr lang="en-GB" sz="2400" b="1">
                            <a:cs typeface="Traditional Arabic" pitchFamily="18" charset="-78"/>
                          </a:endParaRPr>
                        </a:p>
                      </a:txBody>
                      <a:useSpRect/>
                    </a:txSp>
                  </a:sp>
                  <a:sp>
                    <a:nvSpPr>
                      <a:cNvPr id="6" name="Text Box 65"/>
                      <a:cNvSpPr txBox="1">
                        <a:spLocks noChangeArrowheads="1"/>
                      </a:cNvSpPr>
                    </a:nvSpPr>
                    <a:spPr bwMode="auto">
                      <a:xfrm>
                        <a:off x="2300288" y="1524000"/>
                        <a:ext cx="6019800" cy="466725"/>
                      </a:xfrm>
                      <a:prstGeom prst="rect">
                        <a:avLst/>
                      </a:prstGeom>
                      <a:gradFill rotWithShape="1">
                        <a:gsLst>
                          <a:gs pos="0">
                            <a:srgbClr val="FF99CC"/>
                          </a:gs>
                          <a:gs pos="50000">
                            <a:schemeClr val="bg1"/>
                          </a:gs>
                          <a:gs pos="100000">
                            <a:srgbClr val="FF99CC"/>
                          </a:gs>
                        </a:gsLst>
                        <a:lin ang="5400000" scaled="1"/>
                      </a:gradFill>
                      <a:ln w="9525">
                        <a:solidFill>
                          <a:schemeClr val="tx1"/>
                        </a:solidFill>
                        <a:miter lim="800000"/>
                        <a:headEnd/>
                        <a:tailEnd/>
                      </a:ln>
                      <a:effectLst/>
                      <a:ex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defRPr/>
                          </a:pPr>
                          <a:r>
                            <a:rPr lang="ar-SA" sz="2400" b="1">
                              <a:cs typeface="Traditional Arabic" pitchFamily="18" charset="-78"/>
                            </a:rPr>
                            <a:t>الوسط الحسابي الجديد = الوسط الحسابي القديم </a:t>
                          </a:r>
                          <a:r>
                            <a:rPr lang="en-US" b="1"/>
                            <a:t>x</a:t>
                          </a:r>
                          <a:r>
                            <a:rPr lang="ar-SA" sz="2400" b="1">
                              <a:cs typeface="Traditional Arabic" pitchFamily="18" charset="-78"/>
                            </a:rPr>
                            <a:t> العدد الثابت </a:t>
                          </a:r>
                          <a:r>
                            <a:rPr lang="en-US" sz="2000" b="1" i="1">
                              <a:latin typeface="Times New Roman" pitchFamily="18" charset="0"/>
                              <a:cs typeface="Times New Roman" pitchFamily="18" charset="0"/>
                            </a:rPr>
                            <a:t>c</a:t>
                          </a:r>
                        </a:p>
                      </a:txBody>
                      <a:useSpRect/>
                    </a:txSp>
                  </a:sp>
                  <a:grpSp>
                    <a:nvGrpSpPr>
                      <a:cNvPr id="32773" name="Group 66"/>
                      <a:cNvGrpSpPr>
                        <a:grpSpLocks/>
                      </a:cNvGrpSpPr>
                    </a:nvGrpSpPr>
                    <a:grpSpPr bwMode="auto">
                      <a:xfrm>
                        <a:off x="1636713" y="2157413"/>
                        <a:ext cx="2187575" cy="230187"/>
                        <a:chOff x="1070" y="3567"/>
                        <a:chExt cx="1378" cy="145"/>
                      </a:xfrm>
                    </a:grpSpPr>
                    <a:sp>
                      <a:nvSpPr>
                        <a:cNvPr id="32801" name="Text Box 67"/>
                        <a:cNvSpPr txBox="1">
                          <a:spLocks noChangeAspect="1" noChangeArrowheads="1"/>
                        </a:cNvSpPr>
                      </a:nvSpPr>
                      <a:spPr bwMode="auto">
                        <a:xfrm>
                          <a:off x="1070" y="3567"/>
                          <a:ext cx="218" cy="145"/>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cs typeface="Traditional Arabic" pitchFamily="18" charset="-78"/>
                              </a:rPr>
                              <a:t>9</a:t>
                            </a:r>
                          </a:p>
                        </a:txBody>
                        <a:useSpRect/>
                      </a:txSp>
                    </a:sp>
                    <a:sp>
                      <a:nvSpPr>
                        <a:cNvPr id="32802" name="Text Box 68"/>
                        <a:cNvSpPr txBox="1">
                          <a:spLocks noChangeAspect="1" noChangeArrowheads="1"/>
                        </a:cNvSpPr>
                      </a:nvSpPr>
                      <a:spPr bwMode="auto">
                        <a:xfrm>
                          <a:off x="1360" y="3567"/>
                          <a:ext cx="218" cy="145"/>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cs typeface="Traditional Arabic" pitchFamily="18" charset="-78"/>
                              </a:rPr>
                              <a:t>2</a:t>
                            </a:r>
                          </a:p>
                        </a:txBody>
                        <a:useSpRect/>
                      </a:txSp>
                    </a:sp>
                    <a:sp>
                      <a:nvSpPr>
                        <a:cNvPr id="32803" name="Text Box 69"/>
                        <a:cNvSpPr txBox="1">
                          <a:spLocks noChangeAspect="1" noChangeArrowheads="1"/>
                        </a:cNvSpPr>
                      </a:nvSpPr>
                      <a:spPr bwMode="auto">
                        <a:xfrm>
                          <a:off x="1650" y="3567"/>
                          <a:ext cx="217" cy="145"/>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cs typeface="Traditional Arabic" pitchFamily="18" charset="-78"/>
                              </a:rPr>
                              <a:t>7</a:t>
                            </a:r>
                          </a:p>
                        </a:txBody>
                        <a:useSpRect/>
                      </a:txSp>
                    </a:sp>
                    <a:sp>
                      <a:nvSpPr>
                        <a:cNvPr id="32804" name="Text Box 70"/>
                        <a:cNvSpPr txBox="1">
                          <a:spLocks noChangeAspect="1" noChangeArrowheads="1"/>
                        </a:cNvSpPr>
                      </a:nvSpPr>
                      <a:spPr bwMode="auto">
                        <a:xfrm>
                          <a:off x="1940" y="3567"/>
                          <a:ext cx="218" cy="145"/>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cs typeface="Traditional Arabic" pitchFamily="18" charset="-78"/>
                              </a:rPr>
                              <a:t>12</a:t>
                            </a:r>
                          </a:p>
                        </a:txBody>
                        <a:useSpRect/>
                      </a:txSp>
                    </a:sp>
                    <a:sp>
                      <a:nvSpPr>
                        <a:cNvPr id="32805" name="Text Box 71"/>
                        <a:cNvSpPr txBox="1">
                          <a:spLocks noChangeAspect="1" noChangeArrowheads="1"/>
                        </a:cNvSpPr>
                      </a:nvSpPr>
                      <a:spPr bwMode="auto">
                        <a:xfrm>
                          <a:off x="2230" y="3567"/>
                          <a:ext cx="218" cy="145"/>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cs typeface="Traditional Arabic" pitchFamily="18" charset="-78"/>
                              </a:rPr>
                              <a:t>10</a:t>
                            </a:r>
                          </a:p>
                        </a:txBody>
                        <a:useSpRect/>
                      </a:txSp>
                    </a:sp>
                  </a:grpSp>
                  <a:grpSp>
                    <a:nvGrpSpPr>
                      <a:cNvPr id="32774" name="Group 72"/>
                      <a:cNvGrpSpPr>
                        <a:grpSpLocks/>
                      </a:cNvGrpSpPr>
                    </a:nvGrpSpPr>
                    <a:grpSpPr bwMode="auto">
                      <a:xfrm>
                        <a:off x="1776413" y="2451100"/>
                        <a:ext cx="1852612" cy="195263"/>
                        <a:chOff x="1158" y="3752"/>
                        <a:chExt cx="1167" cy="123"/>
                      </a:xfrm>
                    </a:grpSpPr>
                    <a:sp>
                      <a:nvSpPr>
                        <a:cNvPr id="32795" name="Line 73"/>
                        <a:cNvSpPr>
                          <a:spLocks noChangeAspect="1" noChangeShapeType="1"/>
                        </a:cNvSpPr>
                      </a:nvSpPr>
                      <a:spPr bwMode="auto">
                        <a:xfrm flipV="1">
                          <a:off x="1158" y="3752"/>
                          <a:ext cx="0" cy="123"/>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796" name="Line 74"/>
                        <a:cNvSpPr>
                          <a:spLocks noChangeAspect="1" noChangeShapeType="1"/>
                        </a:cNvSpPr>
                      </a:nvSpPr>
                      <a:spPr bwMode="auto">
                        <a:xfrm flipV="1">
                          <a:off x="2325" y="3752"/>
                          <a:ext cx="0" cy="123"/>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797" name="Line 75"/>
                        <a:cNvSpPr>
                          <a:spLocks noChangeAspect="1" noChangeShapeType="1"/>
                        </a:cNvSpPr>
                      </a:nvSpPr>
                      <a:spPr bwMode="auto">
                        <a:xfrm>
                          <a:off x="1158" y="3875"/>
                          <a:ext cx="1167" cy="0"/>
                        </a:xfrm>
                        <a:prstGeom prst="line">
                          <a:avLst/>
                        </a:prstGeom>
                        <a:noFill/>
                        <a:ln w="952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798" name="Line 76"/>
                        <a:cNvSpPr>
                          <a:spLocks noChangeAspect="1" noChangeShapeType="1"/>
                        </a:cNvSpPr>
                      </a:nvSpPr>
                      <a:spPr bwMode="auto">
                        <a:xfrm flipV="1">
                          <a:off x="2049" y="3752"/>
                          <a:ext cx="0" cy="123"/>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799" name="Line 77"/>
                        <a:cNvSpPr>
                          <a:spLocks noChangeAspect="1" noChangeShapeType="1"/>
                        </a:cNvSpPr>
                      </a:nvSpPr>
                      <a:spPr bwMode="auto">
                        <a:xfrm flipV="1">
                          <a:off x="1772" y="3752"/>
                          <a:ext cx="0" cy="123"/>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800" name="Line 78"/>
                        <a:cNvSpPr>
                          <a:spLocks noChangeAspect="1" noChangeShapeType="1"/>
                        </a:cNvSpPr>
                      </a:nvSpPr>
                      <a:spPr bwMode="auto">
                        <a:xfrm flipV="1">
                          <a:off x="1465" y="3752"/>
                          <a:ext cx="0" cy="123"/>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sp>
                    <a:nvSpPr>
                      <a:cNvPr id="32775" name="Text Box 79"/>
                      <a:cNvSpPr txBox="1">
                        <a:spLocks noChangeAspect="1" noChangeArrowheads="1"/>
                      </a:cNvSpPr>
                    </a:nvSpPr>
                    <a:spPr bwMode="auto">
                      <a:xfrm>
                        <a:off x="1789113" y="2635250"/>
                        <a:ext cx="1828800" cy="3048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400" b="1">
                              <a:cs typeface="Traditional Arabic" pitchFamily="18" charset="-78"/>
                            </a:rPr>
                            <a:t>خمس درجات وسطها الحسابي</a:t>
                          </a:r>
                          <a:r>
                            <a:rPr lang="ar-SA" sz="1000" b="1">
                              <a:cs typeface="Traditional Arabic" pitchFamily="18" charset="-78"/>
                            </a:rPr>
                            <a:t> </a:t>
                          </a:r>
                          <a:r>
                            <a:rPr lang="en-US" sz="1000" b="1">
                              <a:cs typeface="Traditional Arabic" pitchFamily="18" charset="-78"/>
                            </a:rPr>
                            <a:t>8</a:t>
                          </a:r>
                          <a:r>
                            <a:rPr lang="ar-SA" sz="1000" b="1">
                              <a:cs typeface="Traditional Arabic" pitchFamily="18" charset="-78"/>
                            </a:rPr>
                            <a:t> </a:t>
                          </a:r>
                          <a:endParaRPr lang="en-GB" sz="1000" b="1">
                            <a:cs typeface="Traditional Arabic" pitchFamily="18" charset="-78"/>
                          </a:endParaRPr>
                        </a:p>
                      </a:txBody>
                      <a:useSpRect/>
                    </a:txSp>
                  </a:sp>
                  <a:sp>
                    <a:nvSpPr>
                      <a:cNvPr id="32776" name="Text Box 80"/>
                      <a:cNvSpPr txBox="1">
                        <a:spLocks noChangeAspect="1" noChangeArrowheads="1"/>
                      </a:cNvSpPr>
                    </a:nvSpPr>
                    <a:spPr bwMode="auto">
                      <a:xfrm>
                        <a:off x="5983288" y="2144713"/>
                        <a:ext cx="373062" cy="230187"/>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cs typeface="Traditional Arabic" pitchFamily="18" charset="-78"/>
                            </a:rPr>
                            <a:t>9.9</a:t>
                          </a:r>
                        </a:p>
                      </a:txBody>
                      <a:useSpRect/>
                    </a:txSp>
                  </a:sp>
                  <a:sp>
                    <a:nvSpPr>
                      <a:cNvPr id="32777" name="Text Box 81"/>
                      <a:cNvSpPr txBox="1">
                        <a:spLocks noChangeAspect="1" noChangeArrowheads="1"/>
                      </a:cNvSpPr>
                    </a:nvSpPr>
                    <a:spPr bwMode="auto">
                      <a:xfrm>
                        <a:off x="6480175" y="2144713"/>
                        <a:ext cx="374650" cy="230187"/>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cs typeface="Traditional Arabic" pitchFamily="18" charset="-78"/>
                            </a:rPr>
                            <a:t>2.2</a:t>
                          </a:r>
                        </a:p>
                      </a:txBody>
                      <a:useSpRect/>
                    </a:txSp>
                  </a:sp>
                  <a:sp>
                    <a:nvSpPr>
                      <a:cNvPr id="32778" name="Text Box 82"/>
                      <a:cNvSpPr txBox="1">
                        <a:spLocks noChangeAspect="1" noChangeArrowheads="1"/>
                      </a:cNvSpPr>
                    </a:nvSpPr>
                    <a:spPr bwMode="auto">
                      <a:xfrm>
                        <a:off x="6977063" y="2144713"/>
                        <a:ext cx="373062" cy="230187"/>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cs typeface="Traditional Arabic" pitchFamily="18" charset="-78"/>
                            </a:rPr>
                            <a:t>7.7</a:t>
                          </a:r>
                        </a:p>
                      </a:txBody>
                      <a:useSpRect/>
                    </a:txSp>
                  </a:sp>
                  <a:sp>
                    <a:nvSpPr>
                      <a:cNvPr id="32779" name="Text Box 83"/>
                      <a:cNvSpPr txBox="1">
                        <a:spLocks noChangeArrowheads="1"/>
                      </a:cNvSpPr>
                    </a:nvSpPr>
                    <a:spPr bwMode="auto">
                      <a:xfrm>
                        <a:off x="7475538" y="2144713"/>
                        <a:ext cx="446087" cy="230187"/>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cs typeface="Traditional Arabic" pitchFamily="18" charset="-78"/>
                            </a:rPr>
                            <a:t>13.2</a:t>
                          </a:r>
                        </a:p>
                      </a:txBody>
                      <a:useSpRect/>
                    </a:txSp>
                  </a:sp>
                  <a:sp>
                    <a:nvSpPr>
                      <a:cNvPr id="32780" name="Text Box 84"/>
                      <a:cNvSpPr txBox="1">
                        <a:spLocks noChangeAspect="1" noChangeArrowheads="1"/>
                      </a:cNvSpPr>
                    </a:nvSpPr>
                    <a:spPr bwMode="auto">
                      <a:xfrm>
                        <a:off x="8021638" y="2144713"/>
                        <a:ext cx="374650" cy="230187"/>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cs typeface="Traditional Arabic" pitchFamily="18" charset="-78"/>
                            </a:rPr>
                            <a:t>11</a:t>
                          </a:r>
                        </a:p>
                      </a:txBody>
                      <a:useSpRect/>
                    </a:txSp>
                  </a:sp>
                  <a:grpSp>
                    <a:nvGrpSpPr>
                      <a:cNvPr id="32781" name="Group 85"/>
                      <a:cNvGrpSpPr>
                        <a:grpSpLocks/>
                      </a:cNvGrpSpPr>
                    </a:nvGrpSpPr>
                    <a:grpSpPr bwMode="auto">
                      <a:xfrm>
                        <a:off x="6134100" y="2438400"/>
                        <a:ext cx="2073275" cy="196850"/>
                        <a:chOff x="3903" y="3744"/>
                        <a:chExt cx="1306" cy="124"/>
                      </a:xfrm>
                    </a:grpSpPr>
                    <a:sp>
                      <a:nvSpPr>
                        <a:cNvPr id="32789" name="Line 86"/>
                        <a:cNvSpPr>
                          <a:spLocks noChangeAspect="1" noChangeShapeType="1"/>
                        </a:cNvSpPr>
                      </a:nvSpPr>
                      <a:spPr bwMode="auto">
                        <a:xfrm flipV="1">
                          <a:off x="3903" y="3744"/>
                          <a:ext cx="0" cy="123"/>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790" name="Line 87"/>
                        <a:cNvSpPr>
                          <a:spLocks noChangeAspect="1" noChangeShapeType="1"/>
                        </a:cNvSpPr>
                      </a:nvSpPr>
                      <a:spPr bwMode="auto">
                        <a:xfrm flipV="1">
                          <a:off x="5207" y="3744"/>
                          <a:ext cx="0" cy="123"/>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791" name="Line 88"/>
                        <a:cNvSpPr>
                          <a:spLocks noChangeAspect="1" noChangeShapeType="1"/>
                        </a:cNvSpPr>
                      </a:nvSpPr>
                      <a:spPr bwMode="auto">
                        <a:xfrm>
                          <a:off x="3903" y="3867"/>
                          <a:ext cx="1306" cy="1"/>
                        </a:xfrm>
                        <a:prstGeom prst="line">
                          <a:avLst/>
                        </a:prstGeom>
                        <a:noFill/>
                        <a:ln w="952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792" name="Line 89"/>
                        <a:cNvSpPr>
                          <a:spLocks noChangeAspect="1" noChangeShapeType="1"/>
                        </a:cNvSpPr>
                      </a:nvSpPr>
                      <a:spPr bwMode="auto">
                        <a:xfrm flipV="1">
                          <a:off x="4866" y="3744"/>
                          <a:ext cx="0" cy="123"/>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793" name="Line 90"/>
                        <a:cNvSpPr>
                          <a:spLocks noChangeAspect="1" noChangeShapeType="1"/>
                        </a:cNvSpPr>
                      </a:nvSpPr>
                      <a:spPr bwMode="auto">
                        <a:xfrm flipV="1">
                          <a:off x="4566" y="3744"/>
                          <a:ext cx="0" cy="123"/>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794" name="Line 91"/>
                        <a:cNvSpPr>
                          <a:spLocks noChangeAspect="1" noChangeShapeType="1"/>
                        </a:cNvSpPr>
                      </a:nvSpPr>
                      <a:spPr bwMode="auto">
                        <a:xfrm flipV="1">
                          <a:off x="4235" y="3744"/>
                          <a:ext cx="0" cy="123"/>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sp>
                    <a:nvSpPr>
                      <a:cNvPr id="32782" name="Text Box 92"/>
                      <a:cNvSpPr txBox="1">
                        <a:spLocks noChangeAspect="1" noChangeArrowheads="1"/>
                      </a:cNvSpPr>
                    </a:nvSpPr>
                    <a:spPr bwMode="auto">
                      <a:xfrm>
                        <a:off x="5653088" y="2667000"/>
                        <a:ext cx="2882900" cy="3048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400" b="1">
                              <a:cs typeface="Traditional Arabic" pitchFamily="18" charset="-78"/>
                            </a:rPr>
                            <a:t>خمس درجات وسطها الحسابي</a:t>
                          </a:r>
                          <a:r>
                            <a:rPr lang="ar-SA" sz="1000" b="1">
                              <a:cs typeface="Traditional Arabic" pitchFamily="18" charset="-78"/>
                            </a:rPr>
                            <a:t> </a:t>
                          </a:r>
                          <a:r>
                            <a:rPr lang="en-US" sz="1000" b="1">
                              <a:cs typeface="Traditional Arabic" pitchFamily="18" charset="-78"/>
                            </a:rPr>
                            <a:t>8.8</a:t>
                          </a:r>
                          <a:r>
                            <a:rPr lang="ar-SA" sz="1000" b="1">
                              <a:cs typeface="Traditional Arabic" pitchFamily="18" charset="-78"/>
                            </a:rPr>
                            <a:t> </a:t>
                          </a:r>
                          <a:r>
                            <a:rPr lang="ar-SA" sz="1400" b="1">
                              <a:cs typeface="Traditional Arabic" pitchFamily="18" charset="-78"/>
                            </a:rPr>
                            <a:t>[ = </a:t>
                          </a:r>
                          <a:r>
                            <a:rPr lang="en-US" sz="1000" b="1"/>
                            <a:t>8 x 1.1</a:t>
                          </a:r>
                          <a:r>
                            <a:rPr lang="ar-SA" sz="1400" b="1">
                              <a:cs typeface="Traditional Arabic" pitchFamily="18" charset="-78"/>
                            </a:rPr>
                            <a:t>]</a:t>
                          </a:r>
                          <a:endParaRPr lang="en-GB" sz="1400" b="1">
                            <a:cs typeface="Traditional Arabic" pitchFamily="18" charset="-78"/>
                          </a:endParaRPr>
                        </a:p>
                      </a:txBody>
                      <a:useSpRect/>
                    </a:txSp>
                  </a:sp>
                  <a:sp>
                    <a:nvSpPr>
                      <a:cNvPr id="32783" name="Text Box 93"/>
                      <a:cNvSpPr txBox="1">
                        <a:spLocks noChangeArrowheads="1"/>
                      </a:cNvSpPr>
                    </a:nvSpPr>
                    <a:spPr bwMode="auto">
                      <a:xfrm>
                        <a:off x="471488" y="2089150"/>
                        <a:ext cx="990600" cy="3667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b="1" u="sng">
                              <a:cs typeface="Traditional Arabic" pitchFamily="18" charset="-78"/>
                            </a:rPr>
                            <a:t>بيانات قديمة</a:t>
                          </a:r>
                          <a:endParaRPr lang="en-GB" b="1" u="sng">
                            <a:cs typeface="Traditional Arabic" pitchFamily="18" charset="-78"/>
                          </a:endParaRPr>
                        </a:p>
                      </a:txBody>
                      <a:useSpRect/>
                    </a:txSp>
                  </a:sp>
                  <a:sp>
                    <a:nvSpPr>
                      <a:cNvPr id="32784" name="Text Box 94"/>
                      <a:cNvSpPr txBox="1">
                        <a:spLocks noChangeArrowheads="1"/>
                      </a:cNvSpPr>
                    </a:nvSpPr>
                    <a:spPr bwMode="auto">
                      <a:xfrm>
                        <a:off x="8396288" y="2089150"/>
                        <a:ext cx="1143000" cy="3667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b="1" u="sng">
                              <a:cs typeface="Traditional Arabic" pitchFamily="18" charset="-78"/>
                            </a:rPr>
                            <a:t>بيانات جديدة</a:t>
                          </a:r>
                          <a:endParaRPr lang="en-GB" b="1" u="sng">
                            <a:cs typeface="Traditional Arabic" pitchFamily="18" charset="-78"/>
                          </a:endParaRPr>
                        </a:p>
                      </a:txBody>
                      <a:useSpRect/>
                    </a:txSp>
                  </a:sp>
                  <a:grpSp>
                    <a:nvGrpSpPr>
                      <a:cNvPr id="32785" name="Group 95"/>
                      <a:cNvGrpSpPr>
                        <a:grpSpLocks/>
                      </a:cNvGrpSpPr>
                    </a:nvGrpSpPr>
                    <a:grpSpPr bwMode="auto">
                      <a:xfrm>
                        <a:off x="4052888" y="2012950"/>
                        <a:ext cx="1600200" cy="654050"/>
                        <a:chOff x="2592" y="3476"/>
                        <a:chExt cx="1008" cy="412"/>
                      </a:xfrm>
                    </a:grpSpPr>
                    <a:sp>
                      <a:nvSpPr>
                        <a:cNvPr id="32786" name="Line 96"/>
                        <a:cNvSpPr>
                          <a:spLocks noChangeShapeType="1"/>
                        </a:cNvSpPr>
                      </a:nvSpPr>
                      <a:spPr bwMode="auto">
                        <a:xfrm>
                          <a:off x="2592" y="3668"/>
                          <a:ext cx="1008" cy="0"/>
                        </a:xfrm>
                        <a:prstGeom prst="line">
                          <a:avLst/>
                        </a:prstGeom>
                        <a:noFill/>
                        <a:ln w="19050">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787" name="Text Box 97"/>
                        <a:cNvSpPr txBox="1">
                          <a:spLocks noChangeArrowheads="1"/>
                        </a:cNvSpPr>
                      </a:nvSpPr>
                      <a:spPr bwMode="auto">
                        <a:xfrm>
                          <a:off x="2640" y="3476"/>
                          <a:ext cx="912" cy="231"/>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solidFill>
                                  <a:srgbClr val="FF0000"/>
                                </a:solidFill>
                                <a:cs typeface="Traditional Arabic" pitchFamily="18" charset="-78"/>
                              </a:rPr>
                              <a:t>ضرب كل قيمة</a:t>
                            </a:r>
                            <a:endParaRPr lang="en-GB" b="1">
                              <a:solidFill>
                                <a:srgbClr val="FF0000"/>
                              </a:solidFill>
                              <a:cs typeface="Traditional Arabic" pitchFamily="18" charset="-78"/>
                            </a:endParaRPr>
                          </a:p>
                        </a:txBody>
                        <a:useSpRect/>
                      </a:txSp>
                    </a:sp>
                    <a:sp>
                      <a:nvSpPr>
                        <a:cNvPr id="32788" name="Text Box 98"/>
                        <a:cNvSpPr txBox="1">
                          <a:spLocks noChangeArrowheads="1"/>
                        </a:cNvSpPr>
                      </a:nvSpPr>
                      <a:spPr bwMode="auto">
                        <a:xfrm>
                          <a:off x="2640" y="3657"/>
                          <a:ext cx="912" cy="231"/>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solidFill>
                                  <a:srgbClr val="FF0000"/>
                                </a:solidFill>
                                <a:cs typeface="Traditional Arabic" pitchFamily="18" charset="-78"/>
                              </a:rPr>
                              <a:t>في </a:t>
                            </a:r>
                            <a:r>
                              <a:rPr lang="en-US" sz="1400" b="1">
                                <a:solidFill>
                                  <a:srgbClr val="FF0000"/>
                                </a:solidFill>
                                <a:cs typeface="Traditional Arabic" pitchFamily="18" charset="-78"/>
                              </a:rPr>
                              <a:t>1.1</a:t>
                            </a:r>
                          </a:p>
                        </a:txBody>
                        <a:useSpRect/>
                      </a:txSp>
                    </a:sp>
                  </a:grpSp>
                </lc:lockedCanvas>
              </a:graphicData>
            </a:graphic>
          </wp:inline>
        </w:drawing>
      </w:r>
    </w:p>
    <w:p w:rsidR="009F716B" w:rsidRPr="002C5F9F" w:rsidRDefault="009F716B" w:rsidP="009F716B">
      <w:pPr>
        <w:spacing w:after="0" w:line="240" w:lineRule="auto"/>
        <w:jc w:val="center"/>
        <w:rPr>
          <w:rFonts w:asciiTheme="majorBidi" w:eastAsia="Times New Roman" w:hAnsiTheme="majorBidi" w:cstheme="majorBidi"/>
          <w:color w:val="000000" w:themeColor="text1"/>
          <w:sz w:val="28"/>
          <w:szCs w:val="28"/>
          <w:rtl/>
        </w:rPr>
      </w:pPr>
      <w:r w:rsidRPr="002C5F9F">
        <w:rPr>
          <w:rFonts w:asciiTheme="majorBidi" w:eastAsia="Times New Roman" w:hAnsiTheme="majorBidi" w:cstheme="majorBidi"/>
          <w:noProof/>
          <w:color w:val="000000" w:themeColor="text1"/>
          <w:sz w:val="28"/>
          <w:szCs w:val="28"/>
          <w:rtl/>
        </w:rPr>
        <w:lastRenderedPageBreak/>
        <w:drawing>
          <wp:inline distT="0" distB="0" distL="0" distR="0">
            <wp:extent cx="5274310" cy="3113918"/>
            <wp:effectExtent l="0" t="0" r="0" b="0"/>
            <wp:docPr id="13" name="كائن 1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448800" cy="5578475"/>
                      <a:chOff x="381000" y="685800"/>
                      <a:chExt cx="9448800" cy="5578475"/>
                    </a:xfrm>
                  </a:grpSpPr>
                  <a:sp>
                    <a:nvSpPr>
                      <a:cNvPr id="4101" name="Text Box 2"/>
                      <a:cNvSpPr txBox="1">
                        <a:spLocks noChangeArrowheads="1"/>
                      </a:cNvSpPr>
                    </a:nvSpPr>
                    <a:spPr bwMode="auto">
                      <a:xfrm>
                        <a:off x="3276600" y="685800"/>
                        <a:ext cx="6553200" cy="5191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800" b="1">
                              <a:solidFill>
                                <a:srgbClr val="0000FF"/>
                              </a:solidFill>
                              <a:cs typeface="Traditional Arabic" pitchFamily="18" charset="-78"/>
                            </a:rPr>
                            <a:t>(2) </a:t>
                          </a:r>
                          <a:r>
                            <a:rPr lang="ar-SA" sz="2800" b="1" u="sng">
                              <a:solidFill>
                                <a:srgbClr val="0000FF"/>
                              </a:solidFill>
                              <a:cs typeface="Traditional Arabic" pitchFamily="18" charset="-78"/>
                            </a:rPr>
                            <a:t>حساب الوسط الحسابي لبيانات كمية متقطعة ذات تكرارت</a:t>
                          </a:r>
                          <a:endParaRPr lang="en-GB" sz="2800" b="1" u="sng">
                            <a:solidFill>
                              <a:srgbClr val="0000FF"/>
                            </a:solidFill>
                            <a:cs typeface="Traditional Arabic" pitchFamily="18" charset="-78"/>
                          </a:endParaRPr>
                        </a:p>
                      </a:txBody>
                      <a:useSpRect/>
                    </a:txSp>
                  </a:sp>
                  <a:sp>
                    <a:nvSpPr>
                      <a:cNvPr id="394243" name="Text Box 3"/>
                      <a:cNvSpPr txBox="1">
                        <a:spLocks noChangeArrowheads="1"/>
                      </a:cNvSpPr>
                    </a:nvSpPr>
                    <a:spPr bwMode="auto">
                      <a:xfrm>
                        <a:off x="685800" y="1295400"/>
                        <a:ext cx="8686800" cy="1079500"/>
                      </a:xfrm>
                      <a:prstGeom prst="rect">
                        <a:avLst/>
                      </a:prstGeom>
                      <a:gradFill rotWithShape="1">
                        <a:gsLst>
                          <a:gs pos="0">
                            <a:srgbClr val="FFFF00"/>
                          </a:gs>
                          <a:gs pos="50000">
                            <a:schemeClr val="bg1"/>
                          </a:gs>
                          <a:gs pos="100000">
                            <a:srgbClr val="FFFF00"/>
                          </a:gs>
                        </a:gsLst>
                        <a:lin ang="5400000" scaled="1"/>
                      </a:gradFill>
                      <a:ln w="9525">
                        <a:solidFill>
                          <a:schemeClr val="tx1"/>
                        </a:solidFill>
                        <a:miter lim="800000"/>
                        <a:headEnd/>
                        <a:tailEnd/>
                      </a:ln>
                      <a:effectLst/>
                      <a:ex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defRPr/>
                          </a:pPr>
                          <a:r>
                            <a:rPr lang="ar-SA" sz="2400" b="1" u="sng">
                              <a:solidFill>
                                <a:srgbClr val="FF0000"/>
                              </a:solidFill>
                              <a:cs typeface="Traditional Arabic" pitchFamily="18" charset="-78"/>
                            </a:rPr>
                            <a:t>س</a:t>
                          </a:r>
                          <a:r>
                            <a:rPr lang="ar-SA" sz="2400" b="1">
                              <a:cs typeface="Traditional Arabic" pitchFamily="18" charset="-78"/>
                            </a:rPr>
                            <a:t> : أوجد الوسط الحسابي للأرقام :</a:t>
                          </a:r>
                        </a:p>
                        <a:p>
                          <a:pPr algn="ctr" rtl="0">
                            <a:spcBef>
                              <a:spcPct val="50000"/>
                            </a:spcBef>
                            <a:defRPr/>
                          </a:pPr>
                          <a:r>
                            <a:rPr lang="en-US" sz="2000" b="1">
                              <a:cs typeface="Traditional Arabic" pitchFamily="18" charset="-78"/>
                            </a:rPr>
                            <a:t>5 , 5 , 5 , 5 , 5 , 5 , 3 , 3 , 6 , 6 , 4 , 4 , 4 , 4 , 4 , 2 , 2 , 8 , 8 , 8</a:t>
                          </a:r>
                        </a:p>
                      </a:txBody>
                      <a:useSpRect/>
                    </a:txSp>
                  </a:sp>
                  <a:sp>
                    <a:nvSpPr>
                      <a:cNvPr id="4103" name="Text Box 4"/>
                      <a:cNvSpPr txBox="1">
                        <a:spLocks noChangeArrowheads="1"/>
                      </a:cNvSpPr>
                    </a:nvSpPr>
                    <a:spPr bwMode="auto">
                      <a:xfrm>
                        <a:off x="8686800" y="2362200"/>
                        <a:ext cx="7620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400" b="1" u="sng">
                              <a:solidFill>
                                <a:srgbClr val="0000FF"/>
                              </a:solidFill>
                              <a:cs typeface="Traditional Arabic" pitchFamily="18" charset="-78"/>
                            </a:rPr>
                            <a:t>ج :</a:t>
                          </a:r>
                          <a:endParaRPr lang="en-GB" sz="2400" b="1" u="sng">
                            <a:solidFill>
                              <a:srgbClr val="0000FF"/>
                            </a:solidFill>
                            <a:cs typeface="Traditional Arabic" pitchFamily="18" charset="-78"/>
                          </a:endParaRPr>
                        </a:p>
                      </a:txBody>
                      <a:useSpRect/>
                    </a:txSp>
                  </a:sp>
                  <a:pic>
                    <a:nvPicPr>
                      <a:cNvPr id="0" name="Object 5"/>
                      <a:cNvPicPr>
                        <a:picLocks noChangeAspect="1" noChangeArrowheads="1"/>
                      </a:cNvPicPr>
                    </a:nvPicPr>
                    <a:blipFill>
                      <a:blip r:embed="rId32"/>
                      <a:srcRect/>
                      <a:stretch>
                        <a:fillRect/>
                      </a:stretch>
                    </a:blipFill>
                    <a:spPr bwMode="auto">
                      <a:xfrm>
                        <a:off x="914400" y="2971800"/>
                        <a:ext cx="7924800" cy="508000"/>
                      </a:xfrm>
                      <a:prstGeom prst="rect">
                        <a:avLst/>
                      </a:prstGeom>
                      <a:noFill/>
                      <a:ln w="9525">
                        <a:noFill/>
                        <a:miter lim="800000"/>
                        <a:headEnd/>
                        <a:tailEnd/>
                      </a:ln>
                      <a:effectLst/>
                    </a:spPr>
                  </a:pic>
                  <a:sp>
                    <a:nvSpPr>
                      <a:cNvPr id="4104" name="Text Box 6"/>
                      <a:cNvSpPr txBox="1">
                        <a:spLocks noChangeArrowheads="1"/>
                      </a:cNvSpPr>
                    </a:nvSpPr>
                    <a:spPr bwMode="auto">
                      <a:xfrm>
                        <a:off x="381000" y="3581400"/>
                        <a:ext cx="9144000" cy="82232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a:cs typeface="Traditional Arabic" pitchFamily="18" charset="-78"/>
                            </a:rPr>
                            <a:t>لاحظ أن الرقم </a:t>
                          </a:r>
                          <a:r>
                            <a:rPr lang="en-US" sz="2000" b="1">
                              <a:solidFill>
                                <a:srgbClr val="FF0000"/>
                              </a:solidFill>
                              <a:cs typeface="Traditional Arabic" pitchFamily="18" charset="-78"/>
                            </a:rPr>
                            <a:t>5</a:t>
                          </a:r>
                          <a:r>
                            <a:rPr lang="ar-SA" sz="2400" b="1">
                              <a:cs typeface="Traditional Arabic" pitchFamily="18" charset="-78"/>
                            </a:rPr>
                            <a:t> متكرر </a:t>
                          </a:r>
                          <a:r>
                            <a:rPr lang="en-US" sz="2000" b="1">
                              <a:solidFill>
                                <a:srgbClr val="0000FF"/>
                              </a:solidFill>
                              <a:cs typeface="Traditional Arabic" pitchFamily="18" charset="-78"/>
                            </a:rPr>
                            <a:t>6</a:t>
                          </a:r>
                          <a:r>
                            <a:rPr lang="ar-SA" sz="2400" b="1">
                              <a:cs typeface="Traditional Arabic" pitchFamily="18" charset="-78"/>
                            </a:rPr>
                            <a:t> مرات ، الرقم </a:t>
                          </a:r>
                          <a:r>
                            <a:rPr lang="en-US" sz="2000" b="1">
                              <a:solidFill>
                                <a:srgbClr val="FF0000"/>
                              </a:solidFill>
                              <a:cs typeface="Traditional Arabic" pitchFamily="18" charset="-78"/>
                            </a:rPr>
                            <a:t>3</a:t>
                          </a:r>
                          <a:r>
                            <a:rPr lang="ar-SA" sz="2400" b="1">
                              <a:cs typeface="Traditional Arabic" pitchFamily="18" charset="-78"/>
                            </a:rPr>
                            <a:t> </a:t>
                          </a:r>
                          <a:r>
                            <a:rPr lang="ar-SA" sz="2400" b="1">
                              <a:solidFill>
                                <a:srgbClr val="0000FF"/>
                              </a:solidFill>
                              <a:cs typeface="Traditional Arabic" pitchFamily="18" charset="-78"/>
                            </a:rPr>
                            <a:t>مرتان</a:t>
                          </a:r>
                          <a:r>
                            <a:rPr lang="ar-SA" sz="2400" b="1">
                              <a:cs typeface="Traditional Arabic" pitchFamily="18" charset="-78"/>
                            </a:rPr>
                            <a:t> ، والرقم </a:t>
                          </a:r>
                          <a:r>
                            <a:rPr lang="en-US" sz="2000" b="1">
                              <a:solidFill>
                                <a:srgbClr val="FF0000"/>
                              </a:solidFill>
                              <a:cs typeface="Traditional Arabic" pitchFamily="18" charset="-78"/>
                            </a:rPr>
                            <a:t>6</a:t>
                          </a:r>
                          <a:r>
                            <a:rPr lang="ar-SA" sz="2400" b="1">
                              <a:cs typeface="Traditional Arabic" pitchFamily="18" charset="-78"/>
                            </a:rPr>
                            <a:t> </a:t>
                          </a:r>
                          <a:r>
                            <a:rPr lang="ar-SA" sz="2400" b="1">
                              <a:solidFill>
                                <a:srgbClr val="0000FF"/>
                              </a:solidFill>
                              <a:cs typeface="Traditional Arabic" pitchFamily="18" charset="-78"/>
                            </a:rPr>
                            <a:t>مرتان</a:t>
                          </a:r>
                          <a:r>
                            <a:rPr lang="ar-SA" sz="2400" b="1">
                              <a:cs typeface="Traditional Arabic" pitchFamily="18" charset="-78"/>
                            </a:rPr>
                            <a:t> ، والرقم </a:t>
                          </a:r>
                          <a:r>
                            <a:rPr lang="en-US" sz="2000" b="1">
                              <a:solidFill>
                                <a:srgbClr val="FF0000"/>
                              </a:solidFill>
                              <a:cs typeface="Traditional Arabic" pitchFamily="18" charset="-78"/>
                            </a:rPr>
                            <a:t>4</a:t>
                          </a:r>
                          <a:r>
                            <a:rPr lang="ar-SA" sz="2400" b="1">
                              <a:cs typeface="Traditional Arabic" pitchFamily="18" charset="-78"/>
                            </a:rPr>
                            <a:t> متكرر </a:t>
                          </a:r>
                          <a:r>
                            <a:rPr lang="en-US" sz="2000" b="1">
                              <a:solidFill>
                                <a:srgbClr val="0000FF"/>
                              </a:solidFill>
                              <a:cs typeface="Traditional Arabic" pitchFamily="18" charset="-78"/>
                            </a:rPr>
                            <a:t>5</a:t>
                          </a:r>
                          <a:r>
                            <a:rPr lang="ar-SA" sz="2400" b="1">
                              <a:cs typeface="Traditional Arabic" pitchFamily="18" charset="-78"/>
                            </a:rPr>
                            <a:t> مرات ،  والرقم </a:t>
                          </a:r>
                          <a:r>
                            <a:rPr lang="en-US" b="1">
                              <a:solidFill>
                                <a:srgbClr val="FF0000"/>
                              </a:solidFill>
                              <a:cs typeface="Traditional Arabic" pitchFamily="18" charset="-78"/>
                            </a:rPr>
                            <a:t>2</a:t>
                          </a:r>
                          <a:r>
                            <a:rPr lang="ar-SA" sz="2400" b="1">
                              <a:cs typeface="Traditional Arabic" pitchFamily="18" charset="-78"/>
                            </a:rPr>
                            <a:t> </a:t>
                          </a:r>
                          <a:r>
                            <a:rPr lang="ar-SA" sz="2400" b="1">
                              <a:solidFill>
                                <a:srgbClr val="0000FF"/>
                              </a:solidFill>
                              <a:cs typeface="Traditional Arabic" pitchFamily="18" charset="-78"/>
                            </a:rPr>
                            <a:t>مرتان</a:t>
                          </a:r>
                          <a:r>
                            <a:rPr lang="ar-SA" sz="2400" b="1">
                              <a:cs typeface="Traditional Arabic" pitchFamily="18" charset="-78"/>
                            </a:rPr>
                            <a:t> ، والرقم </a:t>
                          </a:r>
                          <a:r>
                            <a:rPr lang="en-US" sz="2000" b="1">
                              <a:solidFill>
                                <a:srgbClr val="FF0000"/>
                              </a:solidFill>
                              <a:cs typeface="Traditional Arabic" pitchFamily="18" charset="-78"/>
                            </a:rPr>
                            <a:t>8</a:t>
                          </a:r>
                          <a:r>
                            <a:rPr lang="ar-SA" sz="2400" b="1">
                              <a:cs typeface="Traditional Arabic" pitchFamily="18" charset="-78"/>
                            </a:rPr>
                            <a:t> </a:t>
                          </a:r>
                          <a:r>
                            <a:rPr lang="ar-SA" sz="2400" b="1">
                              <a:solidFill>
                                <a:srgbClr val="0000FF"/>
                              </a:solidFill>
                              <a:cs typeface="Traditional Arabic" pitchFamily="18" charset="-78"/>
                            </a:rPr>
                            <a:t>ثلاث</a:t>
                          </a:r>
                          <a:r>
                            <a:rPr lang="ar-SA" sz="2400" b="1">
                              <a:cs typeface="Traditional Arabic" pitchFamily="18" charset="-78"/>
                            </a:rPr>
                            <a:t> مرات ، وبالتالي يمكن عمل العملية الحسابية السابقة كالآتي :</a:t>
                          </a:r>
                          <a:endParaRPr lang="en-GB" sz="2400" b="1">
                            <a:cs typeface="Traditional Arabic" pitchFamily="18" charset="-78"/>
                          </a:endParaRPr>
                        </a:p>
                      </a:txBody>
                      <a:useSpRect/>
                    </a:txSp>
                  </a:sp>
                  <a:grpSp>
                    <a:nvGrpSpPr>
                      <a:cNvPr id="4105" name="Group 7"/>
                      <a:cNvGrpSpPr>
                        <a:grpSpLocks/>
                      </a:cNvGrpSpPr>
                    </a:nvGrpSpPr>
                    <a:grpSpPr bwMode="auto">
                      <a:xfrm>
                        <a:off x="2057400" y="4572000"/>
                        <a:ext cx="6096000" cy="762000"/>
                        <a:chOff x="1008" y="3408"/>
                        <a:chExt cx="3840" cy="480"/>
                      </a:xfrm>
                    </a:grpSpPr>
                    <a:sp>
                      <a:nvSpPr>
                        <a:cNvPr id="4108" name="Text Box 8"/>
                        <a:cNvSpPr txBox="1">
                          <a:spLocks noChangeArrowheads="1"/>
                        </a:cNvSpPr>
                      </a:nvSpPr>
                      <a:spPr bwMode="auto">
                        <a:xfrm>
                          <a:off x="1008" y="3408"/>
                          <a:ext cx="3840" cy="25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spcBef>
                                <a:spcPct val="50000"/>
                              </a:spcBef>
                            </a:pPr>
                            <a:r>
                              <a:rPr lang="en-US" sz="2000" b="1">
                                <a:solidFill>
                                  <a:srgbClr val="0000FF"/>
                                </a:solidFill>
                                <a:cs typeface="Traditional Arabic" pitchFamily="18" charset="-78"/>
                              </a:rPr>
                              <a:t>(6</a:t>
                            </a:r>
                            <a:r>
                              <a:rPr lang="en-US" sz="2000" b="1">
                                <a:cs typeface="Traditional Arabic" pitchFamily="18" charset="-78"/>
                              </a:rPr>
                              <a:t> </a:t>
                            </a:r>
                            <a:r>
                              <a:rPr lang="en-US" sz="2000" b="1"/>
                              <a:t>x </a:t>
                            </a:r>
                            <a:r>
                              <a:rPr lang="en-US" sz="2000" b="1">
                                <a:solidFill>
                                  <a:srgbClr val="FF0000"/>
                                </a:solidFill>
                              </a:rPr>
                              <a:t>5</a:t>
                            </a:r>
                            <a:r>
                              <a:rPr lang="en-US" sz="2000" b="1"/>
                              <a:t>) + (</a:t>
                            </a:r>
                            <a:r>
                              <a:rPr lang="en-US" sz="2000" b="1">
                                <a:solidFill>
                                  <a:srgbClr val="0000FF"/>
                                </a:solidFill>
                              </a:rPr>
                              <a:t>2</a:t>
                            </a:r>
                            <a:r>
                              <a:rPr lang="en-US" sz="2000" b="1"/>
                              <a:t> x</a:t>
                            </a:r>
                            <a:r>
                              <a:rPr lang="en-US" sz="2000" b="1">
                                <a:solidFill>
                                  <a:srgbClr val="FF0000"/>
                                </a:solidFill>
                              </a:rPr>
                              <a:t> 3</a:t>
                            </a:r>
                            <a:r>
                              <a:rPr lang="en-US" sz="2000" b="1"/>
                              <a:t>) + (</a:t>
                            </a:r>
                            <a:r>
                              <a:rPr lang="en-US" sz="2000" b="1">
                                <a:solidFill>
                                  <a:srgbClr val="0000FF"/>
                                </a:solidFill>
                              </a:rPr>
                              <a:t>2</a:t>
                            </a:r>
                            <a:r>
                              <a:rPr lang="en-US" sz="2000" b="1"/>
                              <a:t> x </a:t>
                            </a:r>
                            <a:r>
                              <a:rPr lang="en-US" sz="2000" b="1">
                                <a:solidFill>
                                  <a:srgbClr val="FF0000"/>
                                </a:solidFill>
                              </a:rPr>
                              <a:t>6</a:t>
                            </a:r>
                            <a:r>
                              <a:rPr lang="en-US" sz="2000" b="1"/>
                              <a:t>) + (</a:t>
                            </a:r>
                            <a:r>
                              <a:rPr lang="en-US" sz="2000" b="1">
                                <a:solidFill>
                                  <a:srgbClr val="0000FF"/>
                                </a:solidFill>
                              </a:rPr>
                              <a:t>5</a:t>
                            </a:r>
                            <a:r>
                              <a:rPr lang="en-US" sz="2000" b="1"/>
                              <a:t> x </a:t>
                            </a:r>
                            <a:r>
                              <a:rPr lang="en-US" sz="2000" b="1">
                                <a:solidFill>
                                  <a:srgbClr val="FF0000"/>
                                </a:solidFill>
                              </a:rPr>
                              <a:t>4</a:t>
                            </a:r>
                            <a:r>
                              <a:rPr lang="en-US" sz="2000" b="1"/>
                              <a:t>) + (</a:t>
                            </a:r>
                            <a:r>
                              <a:rPr lang="en-US" sz="2000" b="1">
                                <a:solidFill>
                                  <a:srgbClr val="0000FF"/>
                                </a:solidFill>
                              </a:rPr>
                              <a:t>2</a:t>
                            </a:r>
                            <a:r>
                              <a:rPr lang="en-US" sz="2000" b="1"/>
                              <a:t> x </a:t>
                            </a:r>
                            <a:r>
                              <a:rPr lang="en-US" sz="2000" b="1">
                                <a:solidFill>
                                  <a:srgbClr val="FF0000"/>
                                </a:solidFill>
                              </a:rPr>
                              <a:t>2</a:t>
                            </a:r>
                            <a:r>
                              <a:rPr lang="en-US" sz="2000" b="1"/>
                              <a:t>) + (</a:t>
                            </a:r>
                            <a:r>
                              <a:rPr lang="en-US" sz="2000" b="1">
                                <a:solidFill>
                                  <a:srgbClr val="0000FF"/>
                                </a:solidFill>
                              </a:rPr>
                              <a:t>3</a:t>
                            </a:r>
                            <a:r>
                              <a:rPr lang="en-US" sz="2000" b="1"/>
                              <a:t> x </a:t>
                            </a:r>
                            <a:r>
                              <a:rPr lang="en-US" sz="2000" b="1">
                                <a:solidFill>
                                  <a:srgbClr val="FF0000"/>
                                </a:solidFill>
                              </a:rPr>
                              <a:t>8</a:t>
                            </a:r>
                            <a:r>
                              <a:rPr lang="en-US" sz="2000" b="1"/>
                              <a:t>)</a:t>
                            </a:r>
                          </a:p>
                        </a:txBody>
                        <a:useSpRect/>
                      </a:txSp>
                    </a:sp>
                    <a:sp>
                      <a:nvSpPr>
                        <a:cNvPr id="4109" name="Line 9"/>
                        <a:cNvSpPr>
                          <a:spLocks noChangeShapeType="1"/>
                        </a:cNvSpPr>
                      </a:nvSpPr>
                      <a:spPr bwMode="auto">
                        <a:xfrm>
                          <a:off x="1056" y="3648"/>
                          <a:ext cx="3744" cy="0"/>
                        </a:xfrm>
                        <a:prstGeom prst="line">
                          <a:avLst/>
                        </a:prstGeom>
                        <a:noFill/>
                        <a:ln w="2857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110" name="Text Box 10"/>
                        <a:cNvSpPr txBox="1">
                          <a:spLocks noChangeArrowheads="1"/>
                        </a:cNvSpPr>
                      </a:nvSpPr>
                      <a:spPr bwMode="auto">
                        <a:xfrm>
                          <a:off x="2160" y="3638"/>
                          <a:ext cx="1584" cy="25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spcBef>
                                <a:spcPct val="50000"/>
                              </a:spcBef>
                            </a:pPr>
                            <a:r>
                              <a:rPr lang="en-US" sz="2000" b="1">
                                <a:solidFill>
                                  <a:srgbClr val="0000FF"/>
                                </a:solidFill>
                              </a:rPr>
                              <a:t>6</a:t>
                            </a:r>
                            <a:r>
                              <a:rPr lang="en-US" sz="2000" b="1"/>
                              <a:t> + </a:t>
                            </a:r>
                            <a:r>
                              <a:rPr lang="en-US" sz="2000" b="1">
                                <a:solidFill>
                                  <a:srgbClr val="0000FF"/>
                                </a:solidFill>
                              </a:rPr>
                              <a:t>2</a:t>
                            </a:r>
                            <a:r>
                              <a:rPr lang="en-US" sz="2000" b="1"/>
                              <a:t> + </a:t>
                            </a:r>
                            <a:r>
                              <a:rPr lang="en-US" sz="2000" b="1">
                                <a:solidFill>
                                  <a:srgbClr val="0000FF"/>
                                </a:solidFill>
                              </a:rPr>
                              <a:t>2</a:t>
                            </a:r>
                            <a:r>
                              <a:rPr lang="en-US" sz="2000" b="1"/>
                              <a:t> + </a:t>
                            </a:r>
                            <a:r>
                              <a:rPr lang="en-US" sz="2000" b="1">
                                <a:solidFill>
                                  <a:srgbClr val="0000FF"/>
                                </a:solidFill>
                              </a:rPr>
                              <a:t>5</a:t>
                            </a:r>
                            <a:r>
                              <a:rPr lang="en-US" sz="2000" b="1"/>
                              <a:t> + </a:t>
                            </a:r>
                            <a:r>
                              <a:rPr lang="en-US" sz="2000" b="1">
                                <a:solidFill>
                                  <a:srgbClr val="0000FF"/>
                                </a:solidFill>
                              </a:rPr>
                              <a:t>2</a:t>
                            </a:r>
                            <a:r>
                              <a:rPr lang="en-US" sz="2000" b="1">
                                <a:solidFill>
                                  <a:srgbClr val="FF0000"/>
                                </a:solidFill>
                              </a:rPr>
                              <a:t> </a:t>
                            </a:r>
                            <a:r>
                              <a:rPr lang="en-US" sz="2000" b="1"/>
                              <a:t>+ </a:t>
                            </a:r>
                            <a:r>
                              <a:rPr lang="en-US" sz="2000" b="1">
                                <a:solidFill>
                                  <a:srgbClr val="0000FF"/>
                                </a:solidFill>
                              </a:rPr>
                              <a:t>3</a:t>
                            </a:r>
                          </a:p>
                        </a:txBody>
                        <a:useSpRect/>
                      </a:txSp>
                    </a:sp>
                  </a:grpSp>
                  <a:pic>
                    <a:nvPicPr>
                      <a:cNvPr id="0" name="Object 11"/>
                      <a:cNvPicPr>
                        <a:picLocks noChangeAspect="1" noChangeArrowheads="1"/>
                      </a:cNvPicPr>
                    </a:nvPicPr>
                    <a:blipFill>
                      <a:blip r:embed="rId33"/>
                      <a:srcRect/>
                      <a:stretch>
                        <a:fillRect/>
                      </a:stretch>
                    </a:blipFill>
                    <a:spPr bwMode="auto">
                      <a:xfrm>
                        <a:off x="1739900" y="4838700"/>
                        <a:ext cx="317500" cy="190500"/>
                      </a:xfrm>
                      <a:prstGeom prst="rect">
                        <a:avLst/>
                      </a:prstGeom>
                      <a:noFill/>
                      <a:ln w="9525">
                        <a:noFill/>
                        <a:miter lim="800000"/>
                        <a:headEnd/>
                        <a:tailEnd/>
                      </a:ln>
                      <a:effectLst/>
                    </a:spPr>
                  </a:pic>
                  <a:pic>
                    <a:nvPicPr>
                      <a:cNvPr id="0" name="Object 12"/>
                      <a:cNvPicPr>
                        <a:picLocks noChangeAspect="1" noChangeArrowheads="1"/>
                      </a:cNvPicPr>
                    </a:nvPicPr>
                    <a:blipFill>
                      <a:blip r:embed="rId34"/>
                      <a:srcRect/>
                      <a:stretch>
                        <a:fillRect/>
                      </a:stretch>
                    </a:blipFill>
                    <a:spPr bwMode="auto">
                      <a:xfrm>
                        <a:off x="1905000" y="5283200"/>
                        <a:ext cx="3200400" cy="508000"/>
                      </a:xfrm>
                      <a:prstGeom prst="rect">
                        <a:avLst/>
                      </a:prstGeom>
                      <a:noFill/>
                      <a:ln w="9525">
                        <a:noFill/>
                        <a:miter lim="800000"/>
                        <a:headEnd/>
                        <a:tailEnd/>
                      </a:ln>
                      <a:effectLst/>
                    </a:spPr>
                  </a:pic>
                  <a:sp>
                    <a:nvSpPr>
                      <a:cNvPr id="4106" name="Text Box 13"/>
                      <a:cNvSpPr txBox="1">
                        <a:spLocks noChangeArrowheads="1"/>
                      </a:cNvSpPr>
                    </a:nvSpPr>
                    <a:spPr bwMode="auto">
                      <a:xfrm>
                        <a:off x="3200400" y="5807075"/>
                        <a:ext cx="61722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a:cs typeface="Traditional Arabic" pitchFamily="18" charset="-78"/>
                            </a:rPr>
                            <a:t>وهذا يمكن إنجازه بيسر من خلال الجدول التكراري للبيانات كالتالي :</a:t>
                          </a:r>
                          <a:endParaRPr lang="en-GB" sz="2400" b="1">
                            <a:cs typeface="Traditional Arabic" pitchFamily="18" charset="-78"/>
                          </a:endParaRPr>
                        </a:p>
                      </a:txBody>
                      <a:useSpRect/>
                    </a:txSp>
                  </a:sp>
                  <a:sp>
                    <a:nvSpPr>
                      <a:cNvPr id="4107" name="Text Box 14"/>
                      <a:cNvSpPr txBox="1">
                        <a:spLocks noChangeArrowheads="1"/>
                      </a:cNvSpPr>
                    </a:nvSpPr>
                    <a:spPr bwMode="auto">
                      <a:xfrm>
                        <a:off x="6705600" y="2362200"/>
                        <a:ext cx="22098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a:cs typeface="Traditional Arabic" pitchFamily="18" charset="-78"/>
                            </a:rPr>
                            <a:t>بتطبيق مباشر للتعريف :</a:t>
                          </a:r>
                          <a:endParaRPr lang="en-GB" sz="2400" b="1">
                            <a:cs typeface="Traditional Arabic" pitchFamily="18" charset="-78"/>
                          </a:endParaRPr>
                        </a:p>
                      </a:txBody>
                      <a:useSpRect/>
                    </a:txSp>
                  </a:sp>
                </lc:lockedCanvas>
              </a:graphicData>
            </a:graphic>
          </wp:inline>
        </w:drawing>
      </w:r>
    </w:p>
    <w:p w:rsidR="009F716B" w:rsidRPr="002C5F9F" w:rsidRDefault="009F716B" w:rsidP="009F716B">
      <w:pPr>
        <w:spacing w:after="0" w:line="240" w:lineRule="auto"/>
        <w:jc w:val="center"/>
        <w:rPr>
          <w:rFonts w:asciiTheme="majorBidi" w:eastAsia="Times New Roman" w:hAnsiTheme="majorBidi" w:cstheme="majorBidi"/>
          <w:color w:val="000000" w:themeColor="text1"/>
          <w:sz w:val="28"/>
          <w:szCs w:val="28"/>
          <w:rtl/>
        </w:rPr>
      </w:pPr>
      <w:r w:rsidRPr="002C5F9F">
        <w:rPr>
          <w:rFonts w:asciiTheme="majorBidi" w:eastAsia="Times New Roman" w:hAnsiTheme="majorBidi" w:cstheme="majorBidi"/>
          <w:noProof/>
          <w:color w:val="000000" w:themeColor="text1"/>
          <w:sz w:val="28"/>
          <w:szCs w:val="28"/>
          <w:rtl/>
        </w:rPr>
        <w:drawing>
          <wp:inline distT="0" distB="0" distL="0" distR="0">
            <wp:extent cx="5274310" cy="3038222"/>
            <wp:effectExtent l="0" t="0" r="0" b="0"/>
            <wp:docPr id="14" name="كائن 1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525000" cy="5486400"/>
                      <a:chOff x="152400" y="533400"/>
                      <a:chExt cx="9525000" cy="5486400"/>
                    </a:xfrm>
                  </a:grpSpPr>
                  <a:sp>
                    <a:nvSpPr>
                      <a:cNvPr id="396290" name="Rectangle 2"/>
                      <a:cNvSpPr>
                        <a:spLocks noChangeArrowheads="1"/>
                      </a:cNvSpPr>
                    </a:nvSpPr>
                    <a:spPr bwMode="auto">
                      <a:xfrm>
                        <a:off x="6248400" y="2514600"/>
                        <a:ext cx="3429000" cy="3505200"/>
                      </a:xfrm>
                      <a:prstGeom prst="rect">
                        <a:avLst/>
                      </a:prstGeom>
                      <a:gradFill rotWithShape="1">
                        <a:gsLst>
                          <a:gs pos="0">
                            <a:srgbClr val="CC99FF"/>
                          </a:gs>
                          <a:gs pos="50000">
                            <a:schemeClr val="bg1"/>
                          </a:gs>
                          <a:gs pos="100000">
                            <a:srgbClr val="CC99FF"/>
                          </a:gs>
                        </a:gsLst>
                        <a:lin ang="5400000" scaled="1"/>
                      </a:gradFill>
                      <a:ln w="9525">
                        <a:solidFill>
                          <a:schemeClr val="tx1"/>
                        </a:solidFill>
                        <a:miter lim="800000"/>
                        <a:headEnd/>
                        <a:tailEnd/>
                      </a:ln>
                      <a:effectLst/>
                      <a:ex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endParaRPr lang="en-GB"/>
                        </a:p>
                      </a:txBody>
                      <a:useSpRect/>
                    </a:txSp>
                  </a:sp>
                  <a:sp>
                    <a:nvSpPr>
                      <a:cNvPr id="5130" name="Text Box 3"/>
                      <a:cNvSpPr txBox="1">
                        <a:spLocks noChangeArrowheads="1"/>
                      </a:cNvSpPr>
                    </a:nvSpPr>
                    <a:spPr bwMode="auto">
                      <a:xfrm>
                        <a:off x="1362075" y="1727200"/>
                        <a:ext cx="1079500" cy="360363"/>
                      </a:xfrm>
                      <a:prstGeom prst="rect">
                        <a:avLst/>
                      </a:prstGeom>
                      <a:solidFill>
                        <a:srgbClr val="00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ar-SA" sz="2400" b="1">
                              <a:cs typeface="Traditional Arabic" pitchFamily="18" charset="-78"/>
                            </a:rPr>
                            <a:t>المتغير </a:t>
                          </a:r>
                          <a:r>
                            <a:rPr lang="en-US" sz="2000" b="1" i="1">
                              <a:latin typeface="Times New Roman" pitchFamily="18" charset="0"/>
                              <a:cs typeface="Times New Roman" pitchFamily="18" charset="0"/>
                            </a:rPr>
                            <a:t>x</a:t>
                          </a:r>
                          <a:r>
                            <a:rPr lang="ar-SA" sz="2400" b="1">
                              <a:cs typeface="Traditional Arabic" pitchFamily="18" charset="-78"/>
                            </a:rPr>
                            <a:t> </a:t>
                          </a:r>
                          <a:endParaRPr lang="en-GB" sz="2400" b="1">
                            <a:cs typeface="Traditional Arabic" pitchFamily="18" charset="-78"/>
                          </a:endParaRPr>
                        </a:p>
                      </a:txBody>
                      <a:useSpRect/>
                    </a:txSp>
                  </a:sp>
                  <a:sp>
                    <a:nvSpPr>
                      <a:cNvPr id="5131" name="Text Box 4"/>
                      <a:cNvSpPr txBox="1">
                        <a:spLocks noChangeArrowheads="1"/>
                      </a:cNvSpPr>
                    </a:nvSpPr>
                    <a:spPr bwMode="auto">
                      <a:xfrm>
                        <a:off x="1362075" y="2087563"/>
                        <a:ext cx="1079500" cy="360362"/>
                      </a:xfrm>
                      <a:prstGeom prst="rect">
                        <a:avLst/>
                      </a:prstGeom>
                      <a:solidFill>
                        <a:srgbClr val="00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2000" b="1">
                              <a:cs typeface="Traditional Arabic" pitchFamily="18" charset="-78"/>
                            </a:rPr>
                            <a:t>5</a:t>
                          </a:r>
                        </a:p>
                      </a:txBody>
                      <a:useSpRect/>
                    </a:txSp>
                  </a:sp>
                  <a:sp>
                    <a:nvSpPr>
                      <a:cNvPr id="5132" name="Text Box 5"/>
                      <a:cNvSpPr txBox="1">
                        <a:spLocks noChangeArrowheads="1"/>
                      </a:cNvSpPr>
                    </a:nvSpPr>
                    <a:spPr bwMode="auto">
                      <a:xfrm>
                        <a:off x="1362075" y="2447925"/>
                        <a:ext cx="1079500" cy="360363"/>
                      </a:xfrm>
                      <a:prstGeom prst="rect">
                        <a:avLst/>
                      </a:prstGeom>
                      <a:solidFill>
                        <a:srgbClr val="00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2000" b="1">
                              <a:cs typeface="Traditional Arabic" pitchFamily="18" charset="-78"/>
                            </a:rPr>
                            <a:t>3</a:t>
                          </a:r>
                        </a:p>
                      </a:txBody>
                      <a:useSpRect/>
                    </a:txSp>
                  </a:sp>
                  <a:sp>
                    <a:nvSpPr>
                      <a:cNvPr id="5133" name="Text Box 6"/>
                      <a:cNvSpPr txBox="1">
                        <a:spLocks noChangeArrowheads="1"/>
                      </a:cNvSpPr>
                    </a:nvSpPr>
                    <a:spPr bwMode="auto">
                      <a:xfrm>
                        <a:off x="1362075" y="2806700"/>
                        <a:ext cx="1079500" cy="360363"/>
                      </a:xfrm>
                      <a:prstGeom prst="rect">
                        <a:avLst/>
                      </a:prstGeom>
                      <a:solidFill>
                        <a:srgbClr val="00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2000" b="1">
                              <a:cs typeface="Traditional Arabic" pitchFamily="18" charset="-78"/>
                            </a:rPr>
                            <a:t>6</a:t>
                          </a:r>
                        </a:p>
                      </a:txBody>
                      <a:useSpRect/>
                    </a:txSp>
                  </a:sp>
                  <a:sp>
                    <a:nvSpPr>
                      <a:cNvPr id="5134" name="Text Box 7"/>
                      <a:cNvSpPr txBox="1">
                        <a:spLocks noChangeArrowheads="1"/>
                      </a:cNvSpPr>
                    </a:nvSpPr>
                    <a:spPr bwMode="auto">
                      <a:xfrm>
                        <a:off x="1362075" y="3167063"/>
                        <a:ext cx="1079500" cy="360362"/>
                      </a:xfrm>
                      <a:prstGeom prst="rect">
                        <a:avLst/>
                      </a:prstGeom>
                      <a:solidFill>
                        <a:srgbClr val="00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2000" b="1">
                              <a:cs typeface="Traditional Arabic" pitchFamily="18" charset="-78"/>
                            </a:rPr>
                            <a:t>4</a:t>
                          </a:r>
                        </a:p>
                      </a:txBody>
                      <a:useSpRect/>
                    </a:txSp>
                  </a:sp>
                  <a:sp>
                    <a:nvSpPr>
                      <a:cNvPr id="5135" name="Text Box 8"/>
                      <a:cNvSpPr txBox="1">
                        <a:spLocks noChangeArrowheads="1"/>
                      </a:cNvSpPr>
                    </a:nvSpPr>
                    <a:spPr bwMode="auto">
                      <a:xfrm>
                        <a:off x="1362075" y="3527425"/>
                        <a:ext cx="1079500" cy="360363"/>
                      </a:xfrm>
                      <a:prstGeom prst="rect">
                        <a:avLst/>
                      </a:prstGeom>
                      <a:solidFill>
                        <a:srgbClr val="00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2000" b="1">
                              <a:cs typeface="Traditional Arabic" pitchFamily="18" charset="-78"/>
                            </a:rPr>
                            <a:t>2</a:t>
                          </a:r>
                        </a:p>
                      </a:txBody>
                      <a:useSpRect/>
                    </a:txSp>
                  </a:sp>
                  <a:sp>
                    <a:nvSpPr>
                      <a:cNvPr id="5136" name="Text Box 9"/>
                      <a:cNvSpPr txBox="1">
                        <a:spLocks noChangeArrowheads="1"/>
                      </a:cNvSpPr>
                    </a:nvSpPr>
                    <a:spPr bwMode="auto">
                      <a:xfrm>
                        <a:off x="1362075" y="3887788"/>
                        <a:ext cx="1079500" cy="360362"/>
                      </a:xfrm>
                      <a:prstGeom prst="rect">
                        <a:avLst/>
                      </a:prstGeom>
                      <a:solidFill>
                        <a:srgbClr val="00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2000" b="1">
                              <a:cs typeface="Traditional Arabic" pitchFamily="18" charset="-78"/>
                            </a:rPr>
                            <a:t>8</a:t>
                          </a:r>
                        </a:p>
                      </a:txBody>
                      <a:useSpRect/>
                    </a:txSp>
                  </a:sp>
                  <a:sp>
                    <a:nvSpPr>
                      <a:cNvPr id="5137" name="Text Box 10"/>
                      <a:cNvSpPr txBox="1">
                        <a:spLocks noChangeArrowheads="1"/>
                      </a:cNvSpPr>
                    </a:nvSpPr>
                    <a:spPr bwMode="auto">
                      <a:xfrm>
                        <a:off x="2441575" y="1727200"/>
                        <a:ext cx="1079500" cy="360363"/>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ar-SA" sz="2400" b="1">
                              <a:cs typeface="Traditional Arabic" pitchFamily="18" charset="-78"/>
                            </a:rPr>
                            <a:t>التكرار </a:t>
                          </a:r>
                          <a:r>
                            <a:rPr lang="en-US" sz="2000" b="1" i="1">
                              <a:latin typeface="Times New Roman" pitchFamily="18" charset="0"/>
                              <a:cs typeface="Times New Roman" pitchFamily="18" charset="0"/>
                            </a:rPr>
                            <a:t>f</a:t>
                          </a:r>
                          <a:r>
                            <a:rPr lang="ar-SA" sz="2400" b="1">
                              <a:cs typeface="Traditional Arabic" pitchFamily="18" charset="-78"/>
                            </a:rPr>
                            <a:t> </a:t>
                          </a:r>
                          <a:endParaRPr lang="en-GB" sz="2400" b="1">
                            <a:cs typeface="Traditional Arabic" pitchFamily="18" charset="-78"/>
                          </a:endParaRPr>
                        </a:p>
                      </a:txBody>
                      <a:useSpRect/>
                    </a:txSp>
                  </a:sp>
                  <a:sp>
                    <a:nvSpPr>
                      <a:cNvPr id="5138" name="Text Box 11"/>
                      <a:cNvSpPr txBox="1">
                        <a:spLocks noChangeArrowheads="1"/>
                      </a:cNvSpPr>
                    </a:nvSpPr>
                    <a:spPr bwMode="auto">
                      <a:xfrm>
                        <a:off x="2441575" y="2087563"/>
                        <a:ext cx="1079500" cy="360362"/>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2000" b="1">
                              <a:cs typeface="Traditional Arabic" pitchFamily="18" charset="-78"/>
                            </a:rPr>
                            <a:t>6</a:t>
                          </a:r>
                        </a:p>
                      </a:txBody>
                      <a:useSpRect/>
                    </a:txSp>
                  </a:sp>
                  <a:sp>
                    <a:nvSpPr>
                      <a:cNvPr id="5139" name="Text Box 12"/>
                      <a:cNvSpPr txBox="1">
                        <a:spLocks noChangeArrowheads="1"/>
                      </a:cNvSpPr>
                    </a:nvSpPr>
                    <a:spPr bwMode="auto">
                      <a:xfrm>
                        <a:off x="2441575" y="2447925"/>
                        <a:ext cx="1079500" cy="360363"/>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2000" b="1">
                              <a:cs typeface="Traditional Arabic" pitchFamily="18" charset="-78"/>
                            </a:rPr>
                            <a:t>2</a:t>
                          </a:r>
                        </a:p>
                      </a:txBody>
                      <a:useSpRect/>
                    </a:txSp>
                  </a:sp>
                  <a:sp>
                    <a:nvSpPr>
                      <a:cNvPr id="5140" name="Text Box 13"/>
                      <a:cNvSpPr txBox="1">
                        <a:spLocks noChangeArrowheads="1"/>
                      </a:cNvSpPr>
                    </a:nvSpPr>
                    <a:spPr bwMode="auto">
                      <a:xfrm>
                        <a:off x="2441575" y="2806700"/>
                        <a:ext cx="1079500" cy="360363"/>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2000" b="1">
                              <a:cs typeface="Traditional Arabic" pitchFamily="18" charset="-78"/>
                            </a:rPr>
                            <a:t>2</a:t>
                          </a:r>
                        </a:p>
                      </a:txBody>
                      <a:useSpRect/>
                    </a:txSp>
                  </a:sp>
                  <a:sp>
                    <a:nvSpPr>
                      <a:cNvPr id="5141" name="Text Box 14"/>
                      <a:cNvSpPr txBox="1">
                        <a:spLocks noChangeArrowheads="1"/>
                      </a:cNvSpPr>
                    </a:nvSpPr>
                    <a:spPr bwMode="auto">
                      <a:xfrm>
                        <a:off x="2441575" y="3167063"/>
                        <a:ext cx="1079500" cy="360362"/>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2000" b="1">
                              <a:cs typeface="Traditional Arabic" pitchFamily="18" charset="-78"/>
                            </a:rPr>
                            <a:t>5</a:t>
                          </a:r>
                        </a:p>
                      </a:txBody>
                      <a:useSpRect/>
                    </a:txSp>
                  </a:sp>
                  <a:sp>
                    <a:nvSpPr>
                      <a:cNvPr id="5142" name="Text Box 15"/>
                      <a:cNvSpPr txBox="1">
                        <a:spLocks noChangeArrowheads="1"/>
                      </a:cNvSpPr>
                    </a:nvSpPr>
                    <a:spPr bwMode="auto">
                      <a:xfrm>
                        <a:off x="2441575" y="3527425"/>
                        <a:ext cx="1079500" cy="360363"/>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2000" b="1">
                              <a:cs typeface="Traditional Arabic" pitchFamily="18" charset="-78"/>
                            </a:rPr>
                            <a:t>2</a:t>
                          </a:r>
                        </a:p>
                      </a:txBody>
                      <a:useSpRect/>
                    </a:txSp>
                  </a:sp>
                  <a:sp>
                    <a:nvSpPr>
                      <a:cNvPr id="5143" name="Text Box 16"/>
                      <a:cNvSpPr txBox="1">
                        <a:spLocks noChangeArrowheads="1"/>
                      </a:cNvSpPr>
                    </a:nvSpPr>
                    <a:spPr bwMode="auto">
                      <a:xfrm>
                        <a:off x="2441575" y="3887788"/>
                        <a:ext cx="1079500" cy="360362"/>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2000" b="1">
                              <a:cs typeface="Traditional Arabic" pitchFamily="18" charset="-78"/>
                            </a:rPr>
                            <a:t>3</a:t>
                          </a:r>
                        </a:p>
                      </a:txBody>
                      <a:useSpRect/>
                    </a:txSp>
                  </a:sp>
                  <a:sp>
                    <a:nvSpPr>
                      <a:cNvPr id="5144" name="Text Box 17"/>
                      <a:cNvSpPr txBox="1">
                        <a:spLocks noChangeArrowheads="1"/>
                      </a:cNvSpPr>
                    </a:nvSpPr>
                    <a:spPr bwMode="auto">
                      <a:xfrm>
                        <a:off x="3522663" y="1727200"/>
                        <a:ext cx="1079500" cy="360363"/>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2000" b="1" i="1">
                              <a:latin typeface="Times New Roman" pitchFamily="18" charset="0"/>
                              <a:cs typeface="Times New Roman" pitchFamily="18" charset="0"/>
                            </a:rPr>
                            <a:t>fx</a:t>
                          </a:r>
                          <a:r>
                            <a:rPr lang="ar-SA" sz="2400" b="1">
                              <a:cs typeface="Traditional Arabic" pitchFamily="18" charset="-78"/>
                            </a:rPr>
                            <a:t> </a:t>
                          </a:r>
                          <a:endParaRPr lang="en-GB" sz="2400" b="1">
                            <a:cs typeface="Traditional Arabic" pitchFamily="18" charset="-78"/>
                          </a:endParaRPr>
                        </a:p>
                      </a:txBody>
                      <a:useSpRect/>
                    </a:txSp>
                  </a:sp>
                  <a:sp>
                    <a:nvSpPr>
                      <a:cNvPr id="5145" name="Text Box 18"/>
                      <a:cNvSpPr txBox="1">
                        <a:spLocks noChangeArrowheads="1"/>
                      </a:cNvSpPr>
                    </a:nvSpPr>
                    <a:spPr bwMode="auto">
                      <a:xfrm>
                        <a:off x="3522663" y="2087563"/>
                        <a:ext cx="1079500" cy="360362"/>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2000" b="1">
                              <a:cs typeface="Traditional Arabic" pitchFamily="18" charset="-78"/>
                            </a:rPr>
                            <a:t>30</a:t>
                          </a:r>
                        </a:p>
                      </a:txBody>
                      <a:useSpRect/>
                    </a:txSp>
                  </a:sp>
                  <a:sp>
                    <a:nvSpPr>
                      <a:cNvPr id="5146" name="Text Box 19"/>
                      <a:cNvSpPr txBox="1">
                        <a:spLocks noChangeArrowheads="1"/>
                      </a:cNvSpPr>
                    </a:nvSpPr>
                    <a:spPr bwMode="auto">
                      <a:xfrm>
                        <a:off x="3522663" y="2447925"/>
                        <a:ext cx="1079500" cy="360363"/>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2000" b="1">
                              <a:cs typeface="Traditional Arabic" pitchFamily="18" charset="-78"/>
                            </a:rPr>
                            <a:t>6</a:t>
                          </a:r>
                        </a:p>
                      </a:txBody>
                      <a:useSpRect/>
                    </a:txSp>
                  </a:sp>
                  <a:sp>
                    <a:nvSpPr>
                      <a:cNvPr id="5147" name="Text Box 20"/>
                      <a:cNvSpPr txBox="1">
                        <a:spLocks noChangeArrowheads="1"/>
                      </a:cNvSpPr>
                    </a:nvSpPr>
                    <a:spPr bwMode="auto">
                      <a:xfrm>
                        <a:off x="3522663" y="2806700"/>
                        <a:ext cx="1079500" cy="360363"/>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2000" b="1">
                              <a:cs typeface="Traditional Arabic" pitchFamily="18" charset="-78"/>
                            </a:rPr>
                            <a:t>12</a:t>
                          </a:r>
                        </a:p>
                      </a:txBody>
                      <a:useSpRect/>
                    </a:txSp>
                  </a:sp>
                  <a:sp>
                    <a:nvSpPr>
                      <a:cNvPr id="5148" name="Text Box 21"/>
                      <a:cNvSpPr txBox="1">
                        <a:spLocks noChangeArrowheads="1"/>
                      </a:cNvSpPr>
                    </a:nvSpPr>
                    <a:spPr bwMode="auto">
                      <a:xfrm>
                        <a:off x="3522663" y="3167063"/>
                        <a:ext cx="1079500" cy="360362"/>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2000" b="1">
                              <a:cs typeface="Traditional Arabic" pitchFamily="18" charset="-78"/>
                            </a:rPr>
                            <a:t>20</a:t>
                          </a:r>
                        </a:p>
                      </a:txBody>
                      <a:useSpRect/>
                    </a:txSp>
                  </a:sp>
                  <a:sp>
                    <a:nvSpPr>
                      <a:cNvPr id="5149" name="Text Box 22"/>
                      <a:cNvSpPr txBox="1">
                        <a:spLocks noChangeArrowheads="1"/>
                      </a:cNvSpPr>
                    </a:nvSpPr>
                    <a:spPr bwMode="auto">
                      <a:xfrm>
                        <a:off x="3522663" y="3527425"/>
                        <a:ext cx="1079500" cy="360363"/>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2000" b="1">
                              <a:cs typeface="Traditional Arabic" pitchFamily="18" charset="-78"/>
                            </a:rPr>
                            <a:t>4</a:t>
                          </a:r>
                        </a:p>
                      </a:txBody>
                      <a:useSpRect/>
                    </a:txSp>
                  </a:sp>
                  <a:sp>
                    <a:nvSpPr>
                      <a:cNvPr id="5150" name="Text Box 23"/>
                      <a:cNvSpPr txBox="1">
                        <a:spLocks noChangeArrowheads="1"/>
                      </a:cNvSpPr>
                    </a:nvSpPr>
                    <a:spPr bwMode="auto">
                      <a:xfrm>
                        <a:off x="3522663" y="3887788"/>
                        <a:ext cx="1079500" cy="360362"/>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2000" b="1">
                              <a:cs typeface="Traditional Arabic" pitchFamily="18" charset="-78"/>
                            </a:rPr>
                            <a:t>24</a:t>
                          </a:r>
                        </a:p>
                      </a:txBody>
                      <a:useSpRect/>
                    </a:txSp>
                  </a:sp>
                  <a:grpSp>
                    <a:nvGrpSpPr>
                      <a:cNvPr id="5151" name="Group 24"/>
                      <a:cNvGrpSpPr>
                        <a:grpSpLocks/>
                      </a:cNvGrpSpPr>
                    </a:nvGrpSpPr>
                    <a:grpSpPr bwMode="auto">
                      <a:xfrm>
                        <a:off x="1905000" y="1431925"/>
                        <a:ext cx="1143000" cy="266700"/>
                        <a:chOff x="1248" y="720"/>
                        <a:chExt cx="720" cy="168"/>
                      </a:xfrm>
                    </a:grpSpPr>
                    <a:sp>
                      <a:nvSpPr>
                        <a:cNvPr id="5170" name="Line 25"/>
                        <a:cNvSpPr>
                          <a:spLocks noChangeShapeType="1"/>
                        </a:cNvSpPr>
                      </a:nvSpPr>
                      <a:spPr bwMode="auto">
                        <a:xfrm flipV="1">
                          <a:off x="1248" y="720"/>
                          <a:ext cx="0" cy="144"/>
                        </a:xfrm>
                        <a:prstGeom prst="line">
                          <a:avLst/>
                        </a:prstGeom>
                        <a:noFill/>
                        <a:ln w="952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5171" name="Line 26"/>
                        <a:cNvSpPr>
                          <a:spLocks noChangeShapeType="1"/>
                        </a:cNvSpPr>
                      </a:nvSpPr>
                      <a:spPr bwMode="auto">
                        <a:xfrm>
                          <a:off x="1248" y="720"/>
                          <a:ext cx="720" cy="0"/>
                        </a:xfrm>
                        <a:prstGeom prst="line">
                          <a:avLst/>
                        </a:prstGeom>
                        <a:noFill/>
                        <a:ln w="952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5172" name="Line 27"/>
                        <a:cNvSpPr>
                          <a:spLocks noChangeShapeType="1"/>
                        </a:cNvSpPr>
                      </a:nvSpPr>
                      <a:spPr bwMode="auto">
                        <a:xfrm>
                          <a:off x="1968" y="720"/>
                          <a:ext cx="0" cy="168"/>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sp>
                    <a:nvSpPr>
                      <a:cNvPr id="5152" name="Text Box 28"/>
                      <a:cNvSpPr txBox="1">
                        <a:spLocks noChangeArrowheads="1"/>
                      </a:cNvSpPr>
                    </a:nvSpPr>
                    <a:spPr bwMode="auto">
                      <a:xfrm>
                        <a:off x="2133600" y="1143000"/>
                        <a:ext cx="685800" cy="3048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a:t>x</a:t>
                          </a:r>
                        </a:p>
                      </a:txBody>
                      <a:useSpRect/>
                    </a:txSp>
                  </a:sp>
                  <a:sp>
                    <a:nvSpPr>
                      <a:cNvPr id="5153" name="Arc 29"/>
                      <a:cNvSpPr>
                        <a:spLocks/>
                      </a:cNvSpPr>
                    </a:nvSpPr>
                    <a:spPr bwMode="auto">
                      <a:xfrm rot="13492763" flipV="1">
                        <a:off x="2905125" y="1260475"/>
                        <a:ext cx="1000125" cy="685800"/>
                      </a:xfrm>
                      <a:custGeom>
                        <a:avLst/>
                        <a:gdLst>
                          <a:gd name="T0" fmla="*/ 0 w 23234"/>
                          <a:gd name="T1" fmla="*/ 2147483647 h 21600"/>
                          <a:gd name="T2" fmla="*/ 2147483647 w 23234"/>
                          <a:gd name="T3" fmla="*/ 2147483647 h 21600"/>
                          <a:gd name="T4" fmla="*/ 2147483647 w 23234"/>
                          <a:gd name="T5" fmla="*/ 2147483647 h 21600"/>
                          <a:gd name="T6" fmla="*/ 0 60000 65536"/>
                          <a:gd name="T7" fmla="*/ 0 60000 65536"/>
                          <a:gd name="T8" fmla="*/ 0 60000 65536"/>
                          <a:gd name="T9" fmla="*/ 0 w 23234"/>
                          <a:gd name="T10" fmla="*/ 0 h 21600"/>
                          <a:gd name="T11" fmla="*/ 23234 w 23234"/>
                          <a:gd name="T12" fmla="*/ 21600 h 21600"/>
                        </a:gdLst>
                        <a:ahLst/>
                        <a:cxnLst>
                          <a:cxn ang="T6">
                            <a:pos x="T0" y="T1"/>
                          </a:cxn>
                          <a:cxn ang="T7">
                            <a:pos x="T2" y="T3"/>
                          </a:cxn>
                          <a:cxn ang="T8">
                            <a:pos x="T4" y="T5"/>
                          </a:cxn>
                        </a:cxnLst>
                        <a:rect l="T9" t="T10" r="T11" b="T12"/>
                        <a:pathLst>
                          <a:path w="23234" h="21600" fill="none" extrusionOk="0">
                            <a:moveTo>
                              <a:pt x="-1" y="144"/>
                            </a:moveTo>
                            <a:cubicBezTo>
                              <a:pt x="828" y="48"/>
                              <a:pt x="1661" y="-1"/>
                              <a:pt x="2496" y="0"/>
                            </a:cubicBezTo>
                            <a:cubicBezTo>
                              <a:pt x="12098" y="0"/>
                              <a:pt x="20547" y="6339"/>
                              <a:pt x="23233" y="15558"/>
                            </a:cubicBezTo>
                          </a:path>
                          <a:path w="23234" h="21600" stroke="0" extrusionOk="0">
                            <a:moveTo>
                              <a:pt x="-1" y="144"/>
                            </a:moveTo>
                            <a:cubicBezTo>
                              <a:pt x="828" y="48"/>
                              <a:pt x="1661" y="-1"/>
                              <a:pt x="2496" y="0"/>
                            </a:cubicBezTo>
                            <a:cubicBezTo>
                              <a:pt x="12098" y="0"/>
                              <a:pt x="20547" y="6339"/>
                              <a:pt x="23233" y="15558"/>
                            </a:cubicBezTo>
                            <a:lnTo>
                              <a:pt x="2496" y="21600"/>
                            </a:lnTo>
                            <a:lnTo>
                              <a:pt x="-1" y="144"/>
                            </a:lnTo>
                            <a:close/>
                          </a:path>
                        </a:pathLst>
                      </a:custGeom>
                      <a:noFill/>
                      <a:ln w="19050">
                        <a:solidFill>
                          <a:schemeClr val="tx1"/>
                        </a:solidFill>
                        <a:prstDash val="dashDot"/>
                        <a:round/>
                        <a:headEnd type="triangle" w="med" len="me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96318" name="Text Box 30"/>
                      <a:cNvSpPr txBox="1">
                        <a:spLocks noChangeArrowheads="1"/>
                      </a:cNvSpPr>
                    </a:nvSpPr>
                    <a:spPr bwMode="auto">
                      <a:xfrm>
                        <a:off x="2441575" y="4246563"/>
                        <a:ext cx="1079500" cy="360362"/>
                      </a:xfrm>
                      <a:prstGeom prst="rect">
                        <a:avLst/>
                      </a:prstGeom>
                      <a:gradFill rotWithShape="1">
                        <a:gsLst>
                          <a:gs pos="0">
                            <a:srgbClr val="FFFF00"/>
                          </a:gs>
                          <a:gs pos="50000">
                            <a:schemeClr val="bg1"/>
                          </a:gs>
                          <a:gs pos="100000">
                            <a:srgbClr val="FFFF00"/>
                          </a:gs>
                        </a:gsLst>
                        <a:lin ang="5400000" scaled="1"/>
                      </a:gradFill>
                      <a:ln w="9525">
                        <a:solidFill>
                          <a:schemeClr val="tx1"/>
                        </a:solidFill>
                        <a:miter lim="800000"/>
                        <a:headEnd/>
                        <a:tailEnd/>
                      </a:ln>
                      <a:effectLst/>
                      <a:ex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defRPr/>
                          </a:pPr>
                          <a:r>
                            <a:rPr lang="en-US" sz="2000" b="1">
                              <a:cs typeface="Traditional Arabic" pitchFamily="18" charset="-78"/>
                            </a:rPr>
                            <a:t>20</a:t>
                          </a:r>
                        </a:p>
                      </a:txBody>
                      <a:useSpRect/>
                    </a:txSp>
                  </a:sp>
                  <a:sp>
                    <a:nvSpPr>
                      <a:cNvPr id="396319" name="Text Box 31"/>
                      <a:cNvSpPr txBox="1">
                        <a:spLocks noChangeArrowheads="1"/>
                      </a:cNvSpPr>
                    </a:nvSpPr>
                    <a:spPr bwMode="auto">
                      <a:xfrm>
                        <a:off x="3522663" y="4246563"/>
                        <a:ext cx="1079500" cy="360362"/>
                      </a:xfrm>
                      <a:prstGeom prst="rect">
                        <a:avLst/>
                      </a:prstGeom>
                      <a:gradFill rotWithShape="1">
                        <a:gsLst>
                          <a:gs pos="0">
                            <a:srgbClr val="FFCC99"/>
                          </a:gs>
                          <a:gs pos="50000">
                            <a:schemeClr val="bg1"/>
                          </a:gs>
                          <a:gs pos="100000">
                            <a:srgbClr val="FFCC99"/>
                          </a:gs>
                        </a:gsLst>
                        <a:lin ang="5400000" scaled="1"/>
                      </a:gradFill>
                      <a:ln w="9525">
                        <a:solidFill>
                          <a:schemeClr val="tx1"/>
                        </a:solidFill>
                        <a:miter lim="800000"/>
                        <a:headEnd/>
                        <a:tailEnd/>
                      </a:ln>
                      <a:effectLst/>
                      <a:ex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defRPr/>
                          </a:pPr>
                          <a:r>
                            <a:rPr lang="en-US" sz="2000" b="1">
                              <a:cs typeface="Traditional Arabic" pitchFamily="18" charset="-78"/>
                            </a:rPr>
                            <a:t>96</a:t>
                          </a:r>
                        </a:p>
                      </a:txBody>
                      <a:useSpRect/>
                    </a:txSp>
                  </a:sp>
                  <a:pic>
                    <a:nvPicPr>
                      <a:cNvPr id="0" name="Object 32"/>
                      <a:cNvPicPr>
                        <a:picLocks noChangeAspect="1" noChangeArrowheads="1"/>
                      </a:cNvPicPr>
                    </a:nvPicPr>
                    <a:blipFill>
                      <a:blip r:embed="rId35"/>
                      <a:srcRect/>
                      <a:stretch>
                        <a:fillRect/>
                      </a:stretch>
                    </a:blipFill>
                    <a:spPr bwMode="auto">
                      <a:xfrm>
                        <a:off x="2527300" y="4632325"/>
                        <a:ext cx="850900" cy="304800"/>
                      </a:xfrm>
                      <a:prstGeom prst="rect">
                        <a:avLst/>
                      </a:prstGeom>
                      <a:noFill/>
                      <a:ln w="9525">
                        <a:noFill/>
                        <a:miter lim="800000"/>
                        <a:headEnd/>
                        <a:tailEnd/>
                      </a:ln>
                      <a:effectLst/>
                    </a:spPr>
                  </a:pic>
                  <a:pic>
                    <a:nvPicPr>
                      <a:cNvPr id="0" name="Object 33"/>
                      <a:cNvPicPr>
                        <a:picLocks noChangeAspect="1" noChangeArrowheads="1"/>
                      </a:cNvPicPr>
                    </a:nvPicPr>
                    <a:blipFill>
                      <a:blip r:embed="rId36"/>
                      <a:srcRect/>
                      <a:stretch>
                        <a:fillRect/>
                      </a:stretch>
                    </a:blipFill>
                    <a:spPr bwMode="auto">
                      <a:xfrm>
                        <a:off x="3594100" y="4632325"/>
                        <a:ext cx="901700" cy="304800"/>
                      </a:xfrm>
                      <a:prstGeom prst="rect">
                        <a:avLst/>
                      </a:prstGeom>
                      <a:noFill/>
                      <a:ln w="9525">
                        <a:noFill/>
                        <a:miter lim="800000"/>
                        <a:headEnd/>
                        <a:tailEnd/>
                      </a:ln>
                      <a:effectLst/>
                    </a:spPr>
                  </a:pic>
                  <a:sp>
                    <a:nvSpPr>
                      <a:cNvPr id="5156" name="Freeform 34"/>
                      <a:cNvSpPr>
                        <a:spLocks/>
                      </a:cNvSpPr>
                    </a:nvSpPr>
                    <a:spPr bwMode="auto">
                      <a:xfrm>
                        <a:off x="4343400" y="1203325"/>
                        <a:ext cx="762000" cy="685800"/>
                      </a:xfrm>
                      <a:custGeom>
                        <a:avLst/>
                        <a:gdLst>
                          <a:gd name="T0" fmla="*/ 2147483647 w 672"/>
                          <a:gd name="T1" fmla="*/ 0 h 624"/>
                          <a:gd name="T2" fmla="*/ 2147483647 w 672"/>
                          <a:gd name="T3" fmla="*/ 2147483647 h 624"/>
                          <a:gd name="T4" fmla="*/ 2147483647 w 672"/>
                          <a:gd name="T5" fmla="*/ 2147483647 h 624"/>
                          <a:gd name="T6" fmla="*/ 0 w 672"/>
                          <a:gd name="T7" fmla="*/ 2147483647 h 624"/>
                          <a:gd name="T8" fmla="*/ 0 60000 65536"/>
                          <a:gd name="T9" fmla="*/ 0 60000 65536"/>
                          <a:gd name="T10" fmla="*/ 0 60000 65536"/>
                          <a:gd name="T11" fmla="*/ 0 60000 65536"/>
                          <a:gd name="T12" fmla="*/ 0 w 672"/>
                          <a:gd name="T13" fmla="*/ 0 h 624"/>
                          <a:gd name="T14" fmla="*/ 672 w 672"/>
                          <a:gd name="T15" fmla="*/ 624 h 624"/>
                        </a:gdLst>
                        <a:ahLst/>
                        <a:cxnLst>
                          <a:cxn ang="T8">
                            <a:pos x="T0" y="T1"/>
                          </a:cxn>
                          <a:cxn ang="T9">
                            <a:pos x="T2" y="T3"/>
                          </a:cxn>
                          <a:cxn ang="T10">
                            <a:pos x="T4" y="T5"/>
                          </a:cxn>
                          <a:cxn ang="T11">
                            <a:pos x="T6" y="T7"/>
                          </a:cxn>
                        </a:cxnLst>
                        <a:rect l="T12" t="T13" r="T14" b="T15"/>
                        <a:pathLst>
                          <a:path w="672" h="624">
                            <a:moveTo>
                              <a:pt x="672" y="0"/>
                            </a:moveTo>
                            <a:cubicBezTo>
                              <a:pt x="516" y="104"/>
                              <a:pt x="360" y="208"/>
                              <a:pt x="336" y="240"/>
                            </a:cubicBezTo>
                            <a:cubicBezTo>
                              <a:pt x="312" y="272"/>
                              <a:pt x="584" y="128"/>
                              <a:pt x="528" y="192"/>
                            </a:cubicBezTo>
                            <a:cubicBezTo>
                              <a:pt x="472" y="256"/>
                              <a:pt x="88" y="552"/>
                              <a:pt x="0" y="624"/>
                            </a:cubicBezTo>
                          </a:path>
                        </a:pathLst>
                      </a:custGeom>
                      <a:noFill/>
                      <a:ln w="9525">
                        <a:solidFill>
                          <a:schemeClr val="tx1"/>
                        </a:solidFill>
                        <a:round/>
                        <a:headEnd type="none" w="med" len="me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5157" name="Text Box 35"/>
                      <a:cNvSpPr txBox="1">
                        <a:spLocks noChangeArrowheads="1"/>
                      </a:cNvSpPr>
                    </a:nvSpPr>
                    <a:spPr bwMode="auto">
                      <a:xfrm>
                        <a:off x="4495800" y="577850"/>
                        <a:ext cx="2362200" cy="7016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solidFill>
                                <a:srgbClr val="FF0000"/>
                              </a:solidFill>
                              <a:latin typeface="Times New Roman" pitchFamily="18" charset="0"/>
                              <a:cs typeface="Traditional Arabic" pitchFamily="18" charset="-78"/>
                            </a:rPr>
                            <a:t>نعمل هذا العمود : حاصل ضرب كل قيمة في تكرارها</a:t>
                          </a:r>
                          <a:endParaRPr lang="en-GB" sz="2000" b="1">
                            <a:solidFill>
                              <a:srgbClr val="FF0000"/>
                            </a:solidFill>
                            <a:latin typeface="Times New Roman" pitchFamily="18" charset="0"/>
                            <a:cs typeface="Traditional Arabic" pitchFamily="18" charset="-78"/>
                          </a:endParaRPr>
                        </a:p>
                      </a:txBody>
                      <a:useSpRect/>
                    </a:txSp>
                  </a:sp>
                  <a:sp>
                    <a:nvSpPr>
                      <a:cNvPr id="5158" name="Rectangle 36"/>
                      <a:cNvSpPr>
                        <a:spLocks noChangeArrowheads="1"/>
                      </a:cNvSpPr>
                    </a:nvSpPr>
                    <a:spPr bwMode="auto">
                      <a:xfrm>
                        <a:off x="1285875" y="1660525"/>
                        <a:ext cx="2286000" cy="2630488"/>
                      </a:xfrm>
                      <a:prstGeom prst="rect">
                        <a:avLst/>
                      </a:prstGeom>
                      <a:noFill/>
                      <a:ln w="19050">
                        <a:solidFill>
                          <a:schemeClr val="tx1"/>
                        </a:solidFill>
                        <a:prstDash val="dash"/>
                        <a:miter lim="800000"/>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grpSp>
                    <a:nvGrpSpPr>
                      <a:cNvPr id="5159" name="Group 37"/>
                      <a:cNvGrpSpPr>
                        <a:grpSpLocks/>
                      </a:cNvGrpSpPr>
                    </a:nvGrpSpPr>
                    <a:grpSpPr bwMode="auto">
                      <a:xfrm>
                        <a:off x="152400" y="4327525"/>
                        <a:ext cx="2057400" cy="768350"/>
                        <a:chOff x="96" y="2726"/>
                        <a:chExt cx="1296" cy="484"/>
                      </a:xfrm>
                    </a:grpSpPr>
                    <a:sp>
                      <a:nvSpPr>
                        <a:cNvPr id="5168" name="Text Box 38"/>
                        <a:cNvSpPr txBox="1">
                          <a:spLocks noChangeArrowheads="1"/>
                        </a:cNvSpPr>
                      </a:nvSpPr>
                      <a:spPr bwMode="auto">
                        <a:xfrm>
                          <a:off x="96" y="2822"/>
                          <a:ext cx="1296" cy="388"/>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400" b="1">
                                <a:solidFill>
                                  <a:srgbClr val="0000FF"/>
                                </a:solidFill>
                                <a:latin typeface="Times New Roman" pitchFamily="18" charset="0"/>
                                <a:cs typeface="Traditional Arabic" pitchFamily="18" charset="-78"/>
                              </a:rPr>
                              <a:t>هذاالجدول التكراري المعطى لنا </a:t>
                            </a:r>
                            <a:r>
                              <a:rPr lang="ar-SA" sz="2000" b="1">
                                <a:solidFill>
                                  <a:srgbClr val="0000FF"/>
                                </a:solidFill>
                                <a:latin typeface="Times New Roman" pitchFamily="18" charset="0"/>
                                <a:cs typeface="Traditional Arabic" pitchFamily="18" charset="-78"/>
                              </a:rPr>
                              <a:t>[مُعطى أو نعمله]</a:t>
                            </a:r>
                            <a:endParaRPr lang="en-GB" sz="2000" b="1">
                              <a:solidFill>
                                <a:srgbClr val="0000FF"/>
                              </a:solidFill>
                              <a:latin typeface="Times New Roman" pitchFamily="18" charset="0"/>
                              <a:cs typeface="Traditional Arabic" pitchFamily="18" charset="-78"/>
                            </a:endParaRPr>
                          </a:p>
                        </a:txBody>
                        <a:useSpRect/>
                      </a:txSp>
                    </a:sp>
                    <a:sp>
                      <a:nvSpPr>
                        <a:cNvPr id="5169" name="Line 39"/>
                        <a:cNvSpPr>
                          <a:spLocks noChangeShapeType="1"/>
                        </a:cNvSpPr>
                      </a:nvSpPr>
                      <a:spPr bwMode="auto">
                        <a:xfrm flipV="1">
                          <a:off x="864" y="2726"/>
                          <a:ext cx="384" cy="144"/>
                        </a:xfrm>
                        <a:prstGeom prst="line">
                          <a:avLst/>
                        </a:prstGeom>
                        <a:noFill/>
                        <a:ln w="19050">
                          <a:solidFill>
                            <a:srgbClr val="0000FF"/>
                          </a:solidFill>
                          <a:prstDash val="dash"/>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grpSp>
                    <a:nvGrpSpPr>
                      <a:cNvPr id="5160" name="Group 40"/>
                      <a:cNvGrpSpPr>
                        <a:grpSpLocks/>
                      </a:cNvGrpSpPr>
                    </a:nvGrpSpPr>
                    <a:grpSpPr bwMode="auto">
                      <a:xfrm>
                        <a:off x="4648200" y="1828800"/>
                        <a:ext cx="1676400" cy="2590800"/>
                        <a:chOff x="2928" y="1152"/>
                        <a:chExt cx="1056" cy="1632"/>
                      </a:xfrm>
                    </a:grpSpPr>
                    <a:sp>
                      <a:nvSpPr>
                        <a:cNvPr id="5165" name="Line 41"/>
                        <a:cNvSpPr>
                          <a:spLocks noChangeShapeType="1"/>
                        </a:cNvSpPr>
                      </a:nvSpPr>
                      <a:spPr bwMode="auto">
                        <a:xfrm flipV="1">
                          <a:off x="3168" y="1152"/>
                          <a:ext cx="816" cy="1632"/>
                        </a:xfrm>
                        <a:prstGeom prst="line">
                          <a:avLst/>
                        </a:prstGeom>
                        <a:noFill/>
                        <a:ln w="57150" cmpd="thinThick">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5166" name="Line 42"/>
                        <a:cNvSpPr>
                          <a:spLocks noChangeShapeType="1"/>
                        </a:cNvSpPr>
                      </a:nvSpPr>
                      <a:spPr bwMode="auto">
                        <a:xfrm flipH="1">
                          <a:off x="2928" y="2784"/>
                          <a:ext cx="240" cy="0"/>
                        </a:xfrm>
                        <a:prstGeom prst="line">
                          <a:avLst/>
                        </a:prstGeom>
                        <a:noFill/>
                        <a:ln w="76200" cmpd="tri">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5167" name="Text Box 43"/>
                        <a:cNvSpPr txBox="1">
                          <a:spLocks noChangeArrowheads="1"/>
                        </a:cNvSpPr>
                      </a:nvSpPr>
                      <a:spPr bwMode="auto">
                        <a:xfrm>
                          <a:off x="3120" y="1824"/>
                          <a:ext cx="528" cy="288"/>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GB" sz="2400" b="1">
                                <a:cs typeface="Traditional Arabic" pitchFamily="18" charset="-78"/>
                                <a:sym typeface="Symbol" pitchFamily="18" charset="2"/>
                              </a:rPr>
                              <a:t></a:t>
                            </a:r>
                            <a:endParaRPr lang="en-US" sz="2400" b="1">
                              <a:cs typeface="Traditional Arabic" pitchFamily="18" charset="-78"/>
                              <a:sym typeface="Symbol" pitchFamily="18" charset="2"/>
                            </a:endParaRPr>
                          </a:p>
                        </a:txBody>
                        <a:useSpRect/>
                      </a:txSp>
                    </a:sp>
                  </a:grpSp>
                  <a:pic>
                    <a:nvPicPr>
                      <a:cNvPr id="0" name="Object 44"/>
                      <a:cNvPicPr>
                        <a:picLocks noChangeAspect="1" noChangeArrowheads="1"/>
                      </a:cNvPicPr>
                    </a:nvPicPr>
                    <a:blipFill>
                      <a:blip r:embed="rId37"/>
                      <a:srcRect/>
                      <a:stretch>
                        <a:fillRect/>
                      </a:stretch>
                    </a:blipFill>
                    <a:spPr bwMode="auto">
                      <a:xfrm>
                        <a:off x="6477000" y="1524000"/>
                        <a:ext cx="1752600" cy="622300"/>
                      </a:xfrm>
                      <a:prstGeom prst="rect">
                        <a:avLst/>
                      </a:prstGeom>
                      <a:noFill/>
                      <a:ln w="9525">
                        <a:noFill/>
                        <a:miter lim="800000"/>
                        <a:headEnd/>
                        <a:tailEnd/>
                      </a:ln>
                      <a:effectLst/>
                    </a:spPr>
                  </a:pic>
                  <a:sp>
                    <a:nvSpPr>
                      <a:cNvPr id="5161" name="Text Box 45"/>
                      <a:cNvSpPr txBox="1">
                        <a:spLocks noChangeArrowheads="1"/>
                      </a:cNvSpPr>
                    </a:nvSpPr>
                    <a:spPr bwMode="auto">
                      <a:xfrm>
                        <a:off x="6019800" y="2590800"/>
                        <a:ext cx="3657600" cy="118745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a:cs typeface="Traditional Arabic" pitchFamily="18" charset="-78"/>
                            </a:rPr>
                            <a:t>أي أنه في حالة البيانات الكمية المتقطعة ذات التكرارات يمكن حساب الوسط الحسابي من العلاقة :</a:t>
                          </a:r>
                          <a:endParaRPr lang="en-GB" sz="2400" b="1">
                            <a:cs typeface="Traditional Arabic" pitchFamily="18" charset="-78"/>
                          </a:endParaRPr>
                        </a:p>
                      </a:txBody>
                      <a:useSpRect/>
                    </a:txSp>
                  </a:sp>
                  <a:pic>
                    <a:nvPicPr>
                      <a:cNvPr id="0" name="Object 46"/>
                      <a:cNvPicPr>
                        <a:picLocks noChangeAspect="1" noChangeArrowheads="1"/>
                      </a:cNvPicPr>
                    </a:nvPicPr>
                    <a:blipFill>
                      <a:blip r:embed="rId38"/>
                      <a:srcRect/>
                      <a:stretch>
                        <a:fillRect/>
                      </a:stretch>
                    </a:blipFill>
                    <a:spPr bwMode="auto">
                      <a:xfrm>
                        <a:off x="7480300" y="3797300"/>
                        <a:ext cx="812800" cy="622300"/>
                      </a:xfrm>
                      <a:prstGeom prst="rect">
                        <a:avLst/>
                      </a:prstGeom>
                      <a:noFill/>
                      <a:ln w="9525">
                        <a:noFill/>
                        <a:miter lim="800000"/>
                        <a:headEnd/>
                        <a:tailEnd/>
                      </a:ln>
                      <a:effectLst/>
                    </a:spPr>
                  </a:pic>
                  <a:sp>
                    <a:nvSpPr>
                      <a:cNvPr id="5162" name="Text Box 47"/>
                      <a:cNvSpPr txBox="1">
                        <a:spLocks noChangeArrowheads="1"/>
                      </a:cNvSpPr>
                    </a:nvSpPr>
                    <a:spPr bwMode="auto">
                      <a:xfrm>
                        <a:off x="8991600" y="4572000"/>
                        <a:ext cx="6858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a:cs typeface="Traditional Arabic" pitchFamily="18" charset="-78"/>
                            </a:rPr>
                            <a:t>حيث</a:t>
                          </a:r>
                          <a:endParaRPr lang="en-GB" sz="2400" b="1">
                            <a:cs typeface="Traditional Arabic" pitchFamily="18" charset="-78"/>
                          </a:endParaRPr>
                        </a:p>
                      </a:txBody>
                      <a:useSpRect/>
                    </a:txSp>
                  </a:sp>
                  <a:pic>
                    <a:nvPicPr>
                      <a:cNvPr id="0" name="Object 48"/>
                      <a:cNvPicPr>
                        <a:picLocks noChangeAspect="1" noChangeArrowheads="1"/>
                      </a:cNvPicPr>
                    </a:nvPicPr>
                    <a:blipFill>
                      <a:blip r:embed="rId39"/>
                      <a:srcRect/>
                      <a:stretch>
                        <a:fillRect/>
                      </a:stretch>
                    </a:blipFill>
                    <a:spPr bwMode="auto">
                      <a:xfrm>
                        <a:off x="8610600" y="4648200"/>
                        <a:ext cx="419100" cy="304800"/>
                      </a:xfrm>
                      <a:prstGeom prst="rect">
                        <a:avLst/>
                      </a:prstGeom>
                      <a:noFill/>
                      <a:ln w="9525">
                        <a:noFill/>
                        <a:miter lim="800000"/>
                        <a:headEnd/>
                        <a:tailEnd/>
                      </a:ln>
                      <a:effectLst/>
                    </a:spPr>
                  </a:pic>
                  <a:sp>
                    <a:nvSpPr>
                      <a:cNvPr id="5163" name="Text Box 49"/>
                      <a:cNvSpPr txBox="1">
                        <a:spLocks noChangeArrowheads="1"/>
                      </a:cNvSpPr>
                    </a:nvSpPr>
                    <a:spPr bwMode="auto">
                      <a:xfrm>
                        <a:off x="6324600" y="5105400"/>
                        <a:ext cx="2286000" cy="82232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a:cs typeface="Traditional Arabic" pitchFamily="18" charset="-78"/>
                            </a:rPr>
                            <a:t>هو مجموع حاصل ضرب كل قيمة في تكرارها</a:t>
                          </a:r>
                          <a:endParaRPr lang="en-GB" sz="2400" b="1">
                            <a:cs typeface="Traditional Arabic" pitchFamily="18" charset="-78"/>
                          </a:endParaRPr>
                        </a:p>
                      </a:txBody>
                      <a:useSpRect/>
                    </a:txSp>
                  </a:sp>
                  <a:pic>
                    <a:nvPicPr>
                      <a:cNvPr id="0" name="Object 50"/>
                      <a:cNvPicPr>
                        <a:picLocks noChangeAspect="1" noChangeArrowheads="1"/>
                      </a:cNvPicPr>
                    </a:nvPicPr>
                    <a:blipFill>
                      <a:blip r:embed="rId40"/>
                      <a:srcRect/>
                      <a:stretch>
                        <a:fillRect/>
                      </a:stretch>
                    </a:blipFill>
                    <a:spPr bwMode="auto">
                      <a:xfrm>
                        <a:off x="8597900" y="5181600"/>
                        <a:ext cx="469900" cy="304800"/>
                      </a:xfrm>
                      <a:prstGeom prst="rect">
                        <a:avLst/>
                      </a:prstGeom>
                      <a:noFill/>
                      <a:ln w="9525">
                        <a:noFill/>
                        <a:miter lim="800000"/>
                        <a:headEnd/>
                        <a:tailEnd/>
                      </a:ln>
                      <a:effectLst/>
                    </a:spPr>
                  </a:pic>
                  <a:pic>
                    <a:nvPicPr>
                      <a:cNvPr id="0" name="Object 51"/>
                      <a:cNvPicPr>
                        <a:picLocks noChangeAspect="1" noChangeArrowheads="1"/>
                      </a:cNvPicPr>
                    </a:nvPicPr>
                    <a:blipFill>
                      <a:blip r:embed="rId41"/>
                      <a:srcRect/>
                      <a:stretch>
                        <a:fillRect/>
                      </a:stretch>
                    </a:blipFill>
                    <a:spPr bwMode="auto">
                      <a:xfrm>
                        <a:off x="254000" y="533400"/>
                        <a:ext cx="2565400" cy="508000"/>
                      </a:xfrm>
                      <a:prstGeom prst="rect">
                        <a:avLst/>
                      </a:prstGeom>
                      <a:noFill/>
                      <a:ln w="9525">
                        <a:noFill/>
                        <a:miter lim="800000"/>
                        <a:headEnd/>
                        <a:tailEnd/>
                      </a:ln>
                      <a:effectLst/>
                    </a:spPr>
                  </a:pic>
                  <a:sp>
                    <a:nvSpPr>
                      <a:cNvPr id="5164" name="Text Box 52"/>
                      <a:cNvSpPr txBox="1">
                        <a:spLocks noChangeArrowheads="1"/>
                      </a:cNvSpPr>
                    </a:nvSpPr>
                    <a:spPr bwMode="auto">
                      <a:xfrm>
                        <a:off x="6553200" y="4572000"/>
                        <a:ext cx="19812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a:cs typeface="Traditional Arabic" pitchFamily="18" charset="-78"/>
                            </a:rPr>
                            <a:t>هو مجموع التكرارات</a:t>
                          </a:r>
                          <a:endParaRPr lang="en-GB" sz="2400" b="1">
                            <a:cs typeface="Traditional Arabic" pitchFamily="18" charset="-78"/>
                          </a:endParaRPr>
                        </a:p>
                      </a:txBody>
                      <a:useSpRect/>
                    </a:txSp>
                  </a:sp>
                </lc:lockedCanvas>
              </a:graphicData>
            </a:graphic>
          </wp:inline>
        </w:drawing>
      </w:r>
    </w:p>
    <w:p w:rsidR="009F716B" w:rsidRPr="002C5F9F" w:rsidRDefault="009F716B" w:rsidP="009F716B">
      <w:pPr>
        <w:spacing w:after="0" w:line="240" w:lineRule="auto"/>
        <w:jc w:val="center"/>
        <w:rPr>
          <w:rFonts w:asciiTheme="majorBidi" w:eastAsia="Times New Roman" w:hAnsiTheme="majorBidi" w:cstheme="majorBidi"/>
          <w:color w:val="000000" w:themeColor="text1"/>
          <w:sz w:val="28"/>
          <w:szCs w:val="28"/>
          <w:rtl/>
        </w:rPr>
      </w:pPr>
      <w:r w:rsidRPr="002C5F9F">
        <w:rPr>
          <w:rFonts w:asciiTheme="majorBidi" w:eastAsia="Times New Roman" w:hAnsiTheme="majorBidi" w:cstheme="majorBidi"/>
          <w:noProof/>
          <w:color w:val="000000" w:themeColor="text1"/>
          <w:sz w:val="28"/>
          <w:szCs w:val="28"/>
          <w:rtl/>
        </w:rPr>
        <w:drawing>
          <wp:inline distT="0" distB="0" distL="0" distR="0">
            <wp:extent cx="5274310" cy="2422276"/>
            <wp:effectExtent l="19050" t="0" r="0" b="0"/>
            <wp:docPr id="15" name="كائن 1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382125" cy="4308475"/>
                      <a:chOff x="295275" y="914400"/>
                      <a:chExt cx="9382125" cy="4308475"/>
                    </a:xfrm>
                  </a:grpSpPr>
                  <a:sp>
                    <a:nvSpPr>
                      <a:cNvPr id="398338" name="Text Box 2"/>
                      <a:cNvSpPr txBox="1">
                        <a:spLocks noChangeArrowheads="1"/>
                      </a:cNvSpPr>
                    </a:nvSpPr>
                    <a:spPr bwMode="auto">
                      <a:xfrm>
                        <a:off x="295275" y="914400"/>
                        <a:ext cx="9372600" cy="831850"/>
                      </a:xfrm>
                      <a:prstGeom prst="rect">
                        <a:avLst/>
                      </a:prstGeom>
                      <a:gradFill rotWithShape="1">
                        <a:gsLst>
                          <a:gs pos="0">
                            <a:srgbClr val="FFFF00"/>
                          </a:gs>
                          <a:gs pos="50000">
                            <a:schemeClr val="bg1"/>
                          </a:gs>
                          <a:gs pos="100000">
                            <a:srgbClr val="FFFF00"/>
                          </a:gs>
                        </a:gsLst>
                        <a:lin ang="5400000" scaled="1"/>
                      </a:gradFill>
                      <a:ln w="9525">
                        <a:solidFill>
                          <a:schemeClr val="tx1"/>
                        </a:solidFill>
                        <a:miter lim="800000"/>
                        <a:headEnd/>
                        <a:tailEnd/>
                      </a:ln>
                      <a:effectLst/>
                      <a:ex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defRPr/>
                          </a:pPr>
                          <a:r>
                            <a:rPr lang="ar-SA" sz="2400" b="1" u="sng" dirty="0">
                              <a:solidFill>
                                <a:srgbClr val="FF0000"/>
                              </a:solidFill>
                              <a:cs typeface="Traditional Arabic" pitchFamily="18" charset="-78"/>
                            </a:rPr>
                            <a:t>س</a:t>
                          </a:r>
                          <a:r>
                            <a:rPr lang="ar-SA" sz="2400" b="1" dirty="0">
                              <a:cs typeface="Traditional Arabic" pitchFamily="18" charset="-78"/>
                            </a:rPr>
                            <a:t>: من مائة رقم يتكرر الرقم </a:t>
                          </a:r>
                          <a:r>
                            <a:rPr lang="en-US" b="1" dirty="0">
                              <a:cs typeface="Traditional Arabic" pitchFamily="18" charset="-78"/>
                            </a:rPr>
                            <a:t>4</a:t>
                          </a:r>
                          <a:r>
                            <a:rPr lang="ar-SA" sz="2400" b="1" dirty="0">
                              <a:cs typeface="Traditional Arabic" pitchFamily="18" charset="-78"/>
                            </a:rPr>
                            <a:t> عشرون مرة، والرقم </a:t>
                          </a:r>
                          <a:r>
                            <a:rPr lang="en-US" b="1" dirty="0">
                              <a:cs typeface="Traditional Arabic" pitchFamily="18" charset="-78"/>
                            </a:rPr>
                            <a:t>5</a:t>
                          </a:r>
                          <a:r>
                            <a:rPr lang="ar-SA" sz="2400" b="1" dirty="0">
                              <a:cs typeface="Traditional Arabic" pitchFamily="18" charset="-78"/>
                            </a:rPr>
                            <a:t> أربعون مرة، والرقم </a:t>
                          </a:r>
                          <a:r>
                            <a:rPr lang="en-US" sz="1600" b="1" dirty="0">
                              <a:cs typeface="Traditional Arabic" pitchFamily="18" charset="-78"/>
                            </a:rPr>
                            <a:t>6</a:t>
                          </a:r>
                          <a:r>
                            <a:rPr lang="ar-SA" sz="2400" b="1" dirty="0">
                              <a:cs typeface="Traditional Arabic" pitchFamily="18" charset="-78"/>
                            </a:rPr>
                            <a:t> ثلاثون مرة، والباقي كانوا الرقم </a:t>
                          </a:r>
                          <a:r>
                            <a:rPr lang="en-US" sz="1600" b="1" dirty="0">
                              <a:cs typeface="Traditional Arabic" pitchFamily="18" charset="-78"/>
                            </a:rPr>
                            <a:t>7</a:t>
                          </a:r>
                          <a:r>
                            <a:rPr lang="ar-SA" sz="2400" b="1" dirty="0">
                              <a:cs typeface="Traditional Arabic" pitchFamily="18" charset="-78"/>
                            </a:rPr>
                            <a:t> احسب الوسط الحسابي للمائة رقم .</a:t>
                          </a:r>
                        </a:p>
                      </a:txBody>
                      <a:useSpRect/>
                    </a:txSp>
                  </a:sp>
                  <a:sp>
                    <a:nvSpPr>
                      <a:cNvPr id="6150" name="Text Box 3"/>
                      <a:cNvSpPr txBox="1">
                        <a:spLocks noChangeArrowheads="1"/>
                      </a:cNvSpPr>
                    </a:nvSpPr>
                    <a:spPr bwMode="auto">
                      <a:xfrm>
                        <a:off x="4038600" y="2054225"/>
                        <a:ext cx="5638800" cy="118745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u="sng">
                              <a:solidFill>
                                <a:srgbClr val="0000FF"/>
                              </a:solidFill>
                              <a:cs typeface="Traditional Arabic" pitchFamily="18" charset="-78"/>
                            </a:rPr>
                            <a:t>ج :</a:t>
                          </a:r>
                          <a:r>
                            <a:rPr lang="ar-SA" sz="2400" b="1">
                              <a:cs typeface="Traditional Arabic" pitchFamily="18" charset="-78"/>
                            </a:rPr>
                            <a:t> بتكوين الجدول التكراري للأرقام المذكورة ، ثم بضرب كل قيمة في تكرارها والتجميع [عمود </a:t>
                          </a:r>
                          <a:r>
                            <a:rPr lang="en-US" sz="2000" b="1" i="1">
                              <a:latin typeface="Times New Roman" pitchFamily="18" charset="0"/>
                              <a:cs typeface="Times New Roman" pitchFamily="18" charset="0"/>
                            </a:rPr>
                            <a:t>fx</a:t>
                          </a:r>
                          <a:r>
                            <a:rPr lang="ar-SA" sz="2400" b="1">
                              <a:cs typeface="Traditional Arabic" pitchFamily="18" charset="-78"/>
                            </a:rPr>
                            <a:t>] يكون الوسط الحسابي للأرقام المذكورة هو :</a:t>
                          </a:r>
                          <a:endParaRPr lang="en-GB" sz="2400" b="1">
                            <a:cs typeface="Traditional Arabic" pitchFamily="18" charset="-78"/>
                          </a:endParaRPr>
                        </a:p>
                      </a:txBody>
                      <a:useSpRect/>
                    </a:txSp>
                  </a:sp>
                  <a:grpSp>
                    <a:nvGrpSpPr>
                      <a:cNvPr id="6151" name="Group 1"/>
                      <a:cNvGrpSpPr>
                        <a:grpSpLocks/>
                      </a:cNvGrpSpPr>
                    </a:nvGrpSpPr>
                    <a:grpSpPr bwMode="auto">
                      <a:xfrm>
                        <a:off x="685800" y="2362200"/>
                        <a:ext cx="3241675" cy="2860675"/>
                        <a:chOff x="914400" y="2351087"/>
                        <a:chExt cx="3241675" cy="2860675"/>
                      </a:xfrm>
                    </a:grpSpPr>
                    <a:sp>
                      <a:nvSpPr>
                        <a:cNvPr id="6152" name="Text Box 4"/>
                        <a:cNvSpPr txBox="1">
                          <a:spLocks noChangeArrowheads="1"/>
                        </a:cNvSpPr>
                      </a:nvSpPr>
                      <a:spPr bwMode="auto">
                        <a:xfrm>
                          <a:off x="915988" y="2713037"/>
                          <a:ext cx="1079500" cy="360363"/>
                        </a:xfrm>
                        <a:prstGeom prst="rect">
                          <a:avLst/>
                        </a:prstGeom>
                        <a:solidFill>
                          <a:srgbClr val="00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ar-SA" sz="2400" b="1">
                                <a:cs typeface="Traditional Arabic" pitchFamily="18" charset="-78"/>
                              </a:rPr>
                              <a:t>المتغير </a:t>
                            </a:r>
                            <a:r>
                              <a:rPr lang="en-US" sz="2000" b="1" i="1">
                                <a:latin typeface="Times New Roman" pitchFamily="18" charset="0"/>
                                <a:cs typeface="Times New Roman" pitchFamily="18" charset="0"/>
                              </a:rPr>
                              <a:t>x</a:t>
                            </a:r>
                            <a:r>
                              <a:rPr lang="ar-SA" sz="2400" b="1">
                                <a:cs typeface="Traditional Arabic" pitchFamily="18" charset="-78"/>
                              </a:rPr>
                              <a:t> </a:t>
                            </a:r>
                            <a:endParaRPr lang="en-GB" sz="2400" b="1">
                              <a:cs typeface="Traditional Arabic" pitchFamily="18" charset="-78"/>
                            </a:endParaRPr>
                          </a:p>
                        </a:txBody>
                        <a:useSpRect/>
                      </a:txSp>
                    </a:sp>
                    <a:sp>
                      <a:nvSpPr>
                        <a:cNvPr id="6153" name="Text Box 5"/>
                        <a:cNvSpPr txBox="1">
                          <a:spLocks noChangeArrowheads="1"/>
                        </a:cNvSpPr>
                      </a:nvSpPr>
                      <a:spPr bwMode="auto">
                        <a:xfrm>
                          <a:off x="915988" y="3073400"/>
                          <a:ext cx="1079500" cy="360362"/>
                        </a:xfrm>
                        <a:prstGeom prst="rect">
                          <a:avLst/>
                        </a:prstGeom>
                        <a:solidFill>
                          <a:srgbClr val="00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2000" b="1">
                                <a:cs typeface="Traditional Arabic" pitchFamily="18" charset="-78"/>
                              </a:rPr>
                              <a:t>4</a:t>
                            </a:r>
                          </a:p>
                        </a:txBody>
                        <a:useSpRect/>
                      </a:txSp>
                    </a:sp>
                    <a:sp>
                      <a:nvSpPr>
                        <a:cNvPr id="6154" name="Text Box 6"/>
                        <a:cNvSpPr txBox="1">
                          <a:spLocks noChangeArrowheads="1"/>
                        </a:cNvSpPr>
                      </a:nvSpPr>
                      <a:spPr bwMode="auto">
                        <a:xfrm>
                          <a:off x="915988" y="3433762"/>
                          <a:ext cx="1079500" cy="360363"/>
                        </a:xfrm>
                        <a:prstGeom prst="rect">
                          <a:avLst/>
                        </a:prstGeom>
                        <a:solidFill>
                          <a:srgbClr val="00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2000" b="1">
                                <a:cs typeface="Traditional Arabic" pitchFamily="18" charset="-78"/>
                              </a:rPr>
                              <a:t>5</a:t>
                            </a:r>
                          </a:p>
                        </a:txBody>
                        <a:useSpRect/>
                      </a:txSp>
                    </a:sp>
                    <a:sp>
                      <a:nvSpPr>
                        <a:cNvPr id="6155" name="Text Box 7"/>
                        <a:cNvSpPr txBox="1">
                          <a:spLocks noChangeArrowheads="1"/>
                        </a:cNvSpPr>
                      </a:nvSpPr>
                      <a:spPr bwMode="auto">
                        <a:xfrm>
                          <a:off x="915988" y="3792537"/>
                          <a:ext cx="1079500" cy="360363"/>
                        </a:xfrm>
                        <a:prstGeom prst="rect">
                          <a:avLst/>
                        </a:prstGeom>
                        <a:solidFill>
                          <a:srgbClr val="00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2000" b="1">
                                <a:cs typeface="Traditional Arabic" pitchFamily="18" charset="-78"/>
                              </a:rPr>
                              <a:t>6</a:t>
                            </a:r>
                          </a:p>
                        </a:txBody>
                        <a:useSpRect/>
                      </a:txSp>
                    </a:sp>
                    <a:sp>
                      <a:nvSpPr>
                        <a:cNvPr id="6156" name="Text Box 8"/>
                        <a:cNvSpPr txBox="1">
                          <a:spLocks noChangeArrowheads="1"/>
                        </a:cNvSpPr>
                      </a:nvSpPr>
                      <a:spPr bwMode="auto">
                        <a:xfrm>
                          <a:off x="915988" y="4152900"/>
                          <a:ext cx="1079500" cy="360362"/>
                        </a:xfrm>
                        <a:prstGeom prst="rect">
                          <a:avLst/>
                        </a:prstGeom>
                        <a:solidFill>
                          <a:srgbClr val="00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2000" b="1">
                                <a:cs typeface="Traditional Arabic" pitchFamily="18" charset="-78"/>
                              </a:rPr>
                              <a:t>7</a:t>
                            </a:r>
                          </a:p>
                        </a:txBody>
                        <a:useSpRect/>
                      </a:txSp>
                    </a:sp>
                    <a:sp>
                      <a:nvSpPr>
                        <a:cNvPr id="6157" name="Text Box 9"/>
                        <a:cNvSpPr txBox="1">
                          <a:spLocks noChangeArrowheads="1"/>
                        </a:cNvSpPr>
                      </a:nvSpPr>
                      <a:spPr bwMode="auto">
                        <a:xfrm>
                          <a:off x="1995488" y="2713037"/>
                          <a:ext cx="1079500" cy="360363"/>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ar-SA" sz="2400" b="1">
                                <a:cs typeface="Traditional Arabic" pitchFamily="18" charset="-78"/>
                              </a:rPr>
                              <a:t>التكرار </a:t>
                            </a:r>
                            <a:r>
                              <a:rPr lang="en-US" sz="2000" b="1" i="1">
                                <a:latin typeface="Times New Roman" pitchFamily="18" charset="0"/>
                                <a:cs typeface="Times New Roman" pitchFamily="18" charset="0"/>
                              </a:rPr>
                              <a:t>f</a:t>
                            </a:r>
                            <a:r>
                              <a:rPr lang="ar-SA" sz="2400" b="1">
                                <a:cs typeface="Traditional Arabic" pitchFamily="18" charset="-78"/>
                              </a:rPr>
                              <a:t> </a:t>
                            </a:r>
                            <a:endParaRPr lang="en-GB" sz="2400" b="1">
                              <a:cs typeface="Traditional Arabic" pitchFamily="18" charset="-78"/>
                            </a:endParaRPr>
                          </a:p>
                        </a:txBody>
                        <a:useSpRect/>
                      </a:txSp>
                    </a:sp>
                    <a:sp>
                      <a:nvSpPr>
                        <a:cNvPr id="6158" name="Text Box 10"/>
                        <a:cNvSpPr txBox="1">
                          <a:spLocks noChangeArrowheads="1"/>
                        </a:cNvSpPr>
                      </a:nvSpPr>
                      <a:spPr bwMode="auto">
                        <a:xfrm>
                          <a:off x="1995488" y="3073400"/>
                          <a:ext cx="1079500" cy="360362"/>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2000" b="1">
                                <a:cs typeface="Traditional Arabic" pitchFamily="18" charset="-78"/>
                              </a:rPr>
                              <a:t>20</a:t>
                            </a:r>
                          </a:p>
                        </a:txBody>
                        <a:useSpRect/>
                      </a:txSp>
                    </a:sp>
                    <a:sp>
                      <a:nvSpPr>
                        <a:cNvPr id="6159" name="Text Box 11"/>
                        <a:cNvSpPr txBox="1">
                          <a:spLocks noChangeArrowheads="1"/>
                        </a:cNvSpPr>
                      </a:nvSpPr>
                      <a:spPr bwMode="auto">
                        <a:xfrm>
                          <a:off x="1995488" y="3433762"/>
                          <a:ext cx="1079500" cy="360363"/>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2000" b="1">
                                <a:cs typeface="Traditional Arabic" pitchFamily="18" charset="-78"/>
                              </a:rPr>
                              <a:t>40</a:t>
                            </a:r>
                          </a:p>
                        </a:txBody>
                        <a:useSpRect/>
                      </a:txSp>
                    </a:sp>
                    <a:sp>
                      <a:nvSpPr>
                        <a:cNvPr id="6160" name="Text Box 12"/>
                        <a:cNvSpPr txBox="1">
                          <a:spLocks noChangeArrowheads="1"/>
                        </a:cNvSpPr>
                      </a:nvSpPr>
                      <a:spPr bwMode="auto">
                        <a:xfrm>
                          <a:off x="1995488" y="3792537"/>
                          <a:ext cx="1079500" cy="360363"/>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2000" b="1">
                                <a:cs typeface="Traditional Arabic" pitchFamily="18" charset="-78"/>
                              </a:rPr>
                              <a:t>30</a:t>
                            </a:r>
                          </a:p>
                        </a:txBody>
                        <a:useSpRect/>
                      </a:txSp>
                    </a:sp>
                    <a:sp>
                      <a:nvSpPr>
                        <a:cNvPr id="6161" name="Text Box 13"/>
                        <a:cNvSpPr txBox="1">
                          <a:spLocks noChangeArrowheads="1"/>
                        </a:cNvSpPr>
                      </a:nvSpPr>
                      <a:spPr bwMode="auto">
                        <a:xfrm>
                          <a:off x="1995488" y="4152900"/>
                          <a:ext cx="1079500" cy="360362"/>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2000" b="1">
                                <a:cs typeface="Traditional Arabic" pitchFamily="18" charset="-78"/>
                              </a:rPr>
                              <a:t>10</a:t>
                            </a:r>
                          </a:p>
                        </a:txBody>
                        <a:useSpRect/>
                      </a:txSp>
                    </a:sp>
                    <a:sp>
                      <a:nvSpPr>
                        <a:cNvPr id="6162" name="Text Box 14"/>
                        <a:cNvSpPr txBox="1">
                          <a:spLocks noChangeArrowheads="1"/>
                        </a:cNvSpPr>
                      </a:nvSpPr>
                      <a:spPr bwMode="auto">
                        <a:xfrm>
                          <a:off x="3076575" y="2713037"/>
                          <a:ext cx="1079500" cy="360363"/>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2000" b="1" i="1">
                                <a:latin typeface="Times New Roman" pitchFamily="18" charset="0"/>
                                <a:cs typeface="Times New Roman" pitchFamily="18" charset="0"/>
                              </a:rPr>
                              <a:t>fx</a:t>
                            </a:r>
                            <a:r>
                              <a:rPr lang="ar-SA" sz="2400" b="1">
                                <a:cs typeface="Traditional Arabic" pitchFamily="18" charset="-78"/>
                              </a:rPr>
                              <a:t> </a:t>
                            </a:r>
                            <a:endParaRPr lang="en-GB" sz="2400" b="1">
                              <a:cs typeface="Traditional Arabic" pitchFamily="18" charset="-78"/>
                            </a:endParaRPr>
                          </a:p>
                        </a:txBody>
                        <a:useSpRect/>
                      </a:txSp>
                    </a:sp>
                    <a:sp>
                      <a:nvSpPr>
                        <a:cNvPr id="6163" name="Text Box 15"/>
                        <a:cNvSpPr txBox="1">
                          <a:spLocks noChangeArrowheads="1"/>
                        </a:cNvSpPr>
                      </a:nvSpPr>
                      <a:spPr bwMode="auto">
                        <a:xfrm>
                          <a:off x="3076575" y="3073400"/>
                          <a:ext cx="1079500" cy="360362"/>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2000" b="1">
                                <a:cs typeface="Traditional Arabic" pitchFamily="18" charset="-78"/>
                              </a:rPr>
                              <a:t>80</a:t>
                            </a:r>
                          </a:p>
                        </a:txBody>
                        <a:useSpRect/>
                      </a:txSp>
                    </a:sp>
                    <a:sp>
                      <a:nvSpPr>
                        <a:cNvPr id="6164" name="Text Box 16"/>
                        <a:cNvSpPr txBox="1">
                          <a:spLocks noChangeArrowheads="1"/>
                        </a:cNvSpPr>
                      </a:nvSpPr>
                      <a:spPr bwMode="auto">
                        <a:xfrm>
                          <a:off x="3076575" y="3433762"/>
                          <a:ext cx="1079500" cy="360363"/>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2000" b="1">
                                <a:cs typeface="Traditional Arabic" pitchFamily="18" charset="-78"/>
                              </a:rPr>
                              <a:t>200</a:t>
                            </a:r>
                          </a:p>
                        </a:txBody>
                        <a:useSpRect/>
                      </a:txSp>
                    </a:sp>
                    <a:sp>
                      <a:nvSpPr>
                        <a:cNvPr id="6165" name="Text Box 17"/>
                        <a:cNvSpPr txBox="1">
                          <a:spLocks noChangeArrowheads="1"/>
                        </a:cNvSpPr>
                      </a:nvSpPr>
                      <a:spPr bwMode="auto">
                        <a:xfrm>
                          <a:off x="3076575" y="3792537"/>
                          <a:ext cx="1079500" cy="360363"/>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2000" b="1">
                                <a:cs typeface="Traditional Arabic" pitchFamily="18" charset="-78"/>
                              </a:rPr>
                              <a:t>180</a:t>
                            </a:r>
                          </a:p>
                        </a:txBody>
                        <a:useSpRect/>
                      </a:txSp>
                    </a:sp>
                    <a:sp>
                      <a:nvSpPr>
                        <a:cNvPr id="6166" name="Text Box 18"/>
                        <a:cNvSpPr txBox="1">
                          <a:spLocks noChangeArrowheads="1"/>
                        </a:cNvSpPr>
                      </a:nvSpPr>
                      <a:spPr bwMode="auto">
                        <a:xfrm>
                          <a:off x="3076575" y="4152900"/>
                          <a:ext cx="1079500" cy="360362"/>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2000" b="1">
                                <a:cs typeface="Traditional Arabic" pitchFamily="18" charset="-78"/>
                              </a:rPr>
                              <a:t>70</a:t>
                            </a:r>
                          </a:p>
                        </a:txBody>
                        <a:useSpRect/>
                      </a:txSp>
                    </a:sp>
                    <a:sp>
                      <a:nvSpPr>
                        <a:cNvPr id="398355" name="Text Box 19"/>
                        <a:cNvSpPr txBox="1">
                          <a:spLocks noChangeArrowheads="1"/>
                        </a:cNvSpPr>
                      </a:nvSpPr>
                      <a:spPr bwMode="auto">
                        <a:xfrm>
                          <a:off x="1995488" y="4510087"/>
                          <a:ext cx="1079500" cy="360363"/>
                        </a:xfrm>
                        <a:prstGeom prst="rect">
                          <a:avLst/>
                        </a:prstGeom>
                        <a:gradFill rotWithShape="1">
                          <a:gsLst>
                            <a:gs pos="0">
                              <a:srgbClr val="FFFF00"/>
                            </a:gs>
                            <a:gs pos="50000">
                              <a:schemeClr val="bg1"/>
                            </a:gs>
                            <a:gs pos="100000">
                              <a:srgbClr val="FFFF00"/>
                            </a:gs>
                          </a:gsLst>
                          <a:lin ang="5400000" scaled="1"/>
                        </a:gradFill>
                        <a:ln w="9525">
                          <a:solidFill>
                            <a:schemeClr val="tx1"/>
                          </a:solidFill>
                          <a:miter lim="800000"/>
                          <a:headEnd/>
                          <a:tailEnd/>
                        </a:ln>
                        <a:effectLst/>
                        <a:ex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defRPr/>
                            </a:pPr>
                            <a:r>
                              <a:rPr lang="en-US" sz="2000" b="1">
                                <a:cs typeface="Traditional Arabic" pitchFamily="18" charset="-78"/>
                              </a:rPr>
                              <a:t>100</a:t>
                            </a:r>
                          </a:p>
                        </a:txBody>
                        <a:useSpRect/>
                      </a:txSp>
                    </a:sp>
                    <a:sp>
                      <a:nvSpPr>
                        <a:cNvPr id="398356" name="Text Box 20"/>
                        <a:cNvSpPr txBox="1">
                          <a:spLocks noChangeArrowheads="1"/>
                        </a:cNvSpPr>
                      </a:nvSpPr>
                      <a:spPr bwMode="auto">
                        <a:xfrm>
                          <a:off x="3076575" y="4510087"/>
                          <a:ext cx="1079500" cy="360363"/>
                        </a:xfrm>
                        <a:prstGeom prst="rect">
                          <a:avLst/>
                        </a:prstGeom>
                        <a:gradFill rotWithShape="1">
                          <a:gsLst>
                            <a:gs pos="0">
                              <a:srgbClr val="FFCC99"/>
                            </a:gs>
                            <a:gs pos="50000">
                              <a:schemeClr val="bg1"/>
                            </a:gs>
                            <a:gs pos="100000">
                              <a:srgbClr val="FFCC99"/>
                            </a:gs>
                          </a:gsLst>
                          <a:lin ang="5400000" scaled="1"/>
                        </a:gradFill>
                        <a:ln w="9525">
                          <a:solidFill>
                            <a:schemeClr val="tx1"/>
                          </a:solidFill>
                          <a:miter lim="800000"/>
                          <a:headEnd/>
                          <a:tailEnd/>
                        </a:ln>
                        <a:effectLst/>
                        <a:ex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defRPr/>
                            </a:pPr>
                            <a:r>
                              <a:rPr lang="en-US" sz="2000" b="1">
                                <a:cs typeface="Traditional Arabic" pitchFamily="18" charset="-78"/>
                              </a:rPr>
                              <a:t>530</a:t>
                            </a:r>
                          </a:p>
                        </a:txBody>
                        <a:useSpRect/>
                      </a:txSp>
                    </a:sp>
                    <a:sp>
                      <a:nvSpPr>
                        <a:cNvPr id="6169" name="Text Box 21"/>
                        <a:cNvSpPr txBox="1">
                          <a:spLocks noChangeArrowheads="1"/>
                        </a:cNvSpPr>
                      </a:nvSpPr>
                      <a:spPr bwMode="auto">
                        <a:xfrm>
                          <a:off x="914400" y="2351087"/>
                          <a:ext cx="2159000" cy="360363"/>
                        </a:xfrm>
                        <a:prstGeom prst="rect">
                          <a:avLst/>
                        </a:prstGeom>
                        <a:solidFill>
                          <a:srgbClr val="C0C0C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ar-SA" sz="2400" b="1">
                                <a:cs typeface="Traditional Arabic" pitchFamily="18" charset="-78"/>
                              </a:rPr>
                              <a:t>الجدول التكراري</a:t>
                            </a:r>
                            <a:endParaRPr lang="en-GB" sz="2400" b="1">
                              <a:cs typeface="Traditional Arabic" pitchFamily="18" charset="-78"/>
                            </a:endParaRPr>
                          </a:p>
                        </a:txBody>
                        <a:useSpRect/>
                      </a:txSp>
                    </a:sp>
                    <a:pic>
                      <a:nvPicPr>
                        <a:cNvPr id="0" name="Object 22"/>
                        <a:cNvPicPr>
                          <a:picLocks noChangeAspect="1" noChangeArrowheads="1"/>
                        </a:cNvPicPr>
                      </a:nvPicPr>
                      <a:blipFill>
                        <a:blip r:embed="rId42"/>
                        <a:srcRect/>
                        <a:stretch>
                          <a:fillRect/>
                        </a:stretch>
                      </a:blipFill>
                      <a:spPr bwMode="auto">
                        <a:xfrm>
                          <a:off x="2897188" y="4918075"/>
                          <a:ext cx="1016000" cy="304800"/>
                        </a:xfrm>
                        <a:prstGeom prst="rect">
                          <a:avLst/>
                        </a:prstGeom>
                        <a:noFill/>
                        <a:ln w="9525">
                          <a:noFill/>
                          <a:miter lim="800000"/>
                          <a:headEnd/>
                          <a:tailEnd/>
                        </a:ln>
                        <a:effectLst/>
                      </a:spPr>
                    </a:pic>
                    <a:pic>
                      <a:nvPicPr>
                        <a:cNvPr id="0" name="Object 23"/>
                        <a:cNvPicPr>
                          <a:picLocks noChangeAspect="1" noChangeArrowheads="1"/>
                        </a:cNvPicPr>
                      </a:nvPicPr>
                      <a:blipFill>
                        <a:blip r:embed="rId43"/>
                        <a:srcRect/>
                        <a:stretch>
                          <a:fillRect/>
                        </a:stretch>
                      </a:blipFill>
                      <a:spPr bwMode="auto">
                        <a:xfrm>
                          <a:off x="1779588" y="4918075"/>
                          <a:ext cx="952500" cy="304800"/>
                        </a:xfrm>
                        <a:prstGeom prst="rect">
                          <a:avLst/>
                        </a:prstGeom>
                        <a:noFill/>
                        <a:ln w="9525">
                          <a:noFill/>
                          <a:miter lim="800000"/>
                          <a:headEnd/>
                          <a:tailEnd/>
                        </a:ln>
                        <a:effectLst/>
                      </a:spPr>
                    </a:pic>
                  </a:grpSp>
                  <a:pic>
                    <a:nvPicPr>
                      <a:cNvPr id="0" name="Object 24"/>
                      <a:cNvPicPr>
                        <a:picLocks noChangeAspect="1" noChangeArrowheads="1"/>
                      </a:cNvPicPr>
                    </a:nvPicPr>
                    <a:blipFill>
                      <a:blip r:embed="rId44"/>
                      <a:srcRect/>
                      <a:stretch>
                        <a:fillRect/>
                      </a:stretch>
                    </a:blipFill>
                    <a:spPr bwMode="auto">
                      <a:xfrm>
                        <a:off x="6324600" y="4332288"/>
                        <a:ext cx="1854200" cy="622300"/>
                      </a:xfrm>
                      <a:prstGeom prst="rect">
                        <a:avLst/>
                      </a:prstGeom>
                      <a:noFill/>
                      <a:ln w="9525">
                        <a:noFill/>
                        <a:miter lim="800000"/>
                        <a:headEnd/>
                        <a:tailEnd/>
                      </a:ln>
                      <a:effectLst/>
                    </a:spPr>
                  </a:pic>
                </lc:lockedCanvas>
              </a:graphicData>
            </a:graphic>
          </wp:inline>
        </w:drawing>
      </w:r>
    </w:p>
    <w:p w:rsidR="009F716B" w:rsidRPr="002C5F9F" w:rsidRDefault="009F716B" w:rsidP="009F716B">
      <w:pPr>
        <w:spacing w:after="0" w:line="240" w:lineRule="auto"/>
        <w:jc w:val="center"/>
        <w:rPr>
          <w:rFonts w:asciiTheme="majorBidi" w:eastAsia="Times New Roman" w:hAnsiTheme="majorBidi" w:cstheme="majorBidi"/>
          <w:color w:val="000000" w:themeColor="text1"/>
          <w:sz w:val="28"/>
          <w:szCs w:val="28"/>
          <w:rtl/>
        </w:rPr>
      </w:pPr>
      <w:r w:rsidRPr="002C5F9F">
        <w:rPr>
          <w:rFonts w:asciiTheme="majorBidi" w:eastAsia="Times New Roman" w:hAnsiTheme="majorBidi" w:cstheme="majorBidi"/>
          <w:noProof/>
          <w:color w:val="000000" w:themeColor="text1"/>
          <w:sz w:val="28"/>
          <w:szCs w:val="28"/>
          <w:rtl/>
        </w:rPr>
        <w:lastRenderedPageBreak/>
        <w:drawing>
          <wp:inline distT="0" distB="0" distL="0" distR="0">
            <wp:extent cx="5274310" cy="1961384"/>
            <wp:effectExtent l="0" t="0" r="0" b="0"/>
            <wp:docPr id="16" name="كائن 1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220200" cy="3429000"/>
                      <a:chOff x="304800" y="1066800"/>
                      <a:chExt cx="9220200" cy="3429000"/>
                    </a:xfrm>
                  </a:grpSpPr>
                  <a:sp>
                    <a:nvSpPr>
                      <a:cNvPr id="7173" name="Text Box 28"/>
                      <a:cNvSpPr txBox="1">
                        <a:spLocks noChangeArrowheads="1"/>
                      </a:cNvSpPr>
                    </a:nvSpPr>
                    <a:spPr bwMode="auto">
                      <a:xfrm>
                        <a:off x="4419600" y="1066800"/>
                        <a:ext cx="4953000" cy="5191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800" b="1">
                              <a:solidFill>
                                <a:srgbClr val="0000FF"/>
                              </a:solidFill>
                              <a:cs typeface="Traditional Arabic" pitchFamily="18" charset="-78"/>
                            </a:rPr>
                            <a:t>(3) </a:t>
                          </a:r>
                          <a:r>
                            <a:rPr lang="ar-SA" sz="2800" b="1" u="sng">
                              <a:solidFill>
                                <a:srgbClr val="0000FF"/>
                              </a:solidFill>
                              <a:cs typeface="Traditional Arabic" pitchFamily="18" charset="-78"/>
                            </a:rPr>
                            <a:t>حساب الوسط الحسابي لبيانات كمية متصلة</a:t>
                          </a:r>
                          <a:endParaRPr lang="en-GB" sz="2800" b="1" u="sng">
                            <a:solidFill>
                              <a:srgbClr val="0000FF"/>
                            </a:solidFill>
                            <a:cs typeface="Traditional Arabic" pitchFamily="18" charset="-78"/>
                          </a:endParaRPr>
                        </a:p>
                      </a:txBody>
                      <a:useSpRect/>
                    </a:txSp>
                  </a:sp>
                  <a:sp>
                    <a:nvSpPr>
                      <a:cNvPr id="7174" name="Text Box 29"/>
                      <a:cNvSpPr txBox="1">
                        <a:spLocks noChangeArrowheads="1"/>
                      </a:cNvSpPr>
                    </a:nvSpPr>
                    <a:spPr bwMode="auto">
                      <a:xfrm>
                        <a:off x="695325" y="1828800"/>
                        <a:ext cx="8534400" cy="120015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a:cs typeface="Traditional Arabic" pitchFamily="18" charset="-78"/>
                            </a:rPr>
                            <a:t>عندما نتعامل مع بيانات متصلة تُعطى فيها قيم المتغير على صورة فترات، فيمكن اعتبار أن جميع القيم داخل الفترة مطابقة لمركز الفئة ، وبالتالي يمكن استخدام الصيغة السابقة لحساب الوسط الحسابي :</a:t>
                          </a:r>
                          <a:endParaRPr lang="en-GB" sz="2400" b="1">
                            <a:cs typeface="Traditional Arabic" pitchFamily="18" charset="-78"/>
                          </a:endParaRPr>
                        </a:p>
                      </a:txBody>
                      <a:useSpRect/>
                    </a:txSp>
                  </a:sp>
                  <a:grpSp>
                    <a:nvGrpSpPr>
                      <a:cNvPr id="7175" name="Group 30"/>
                      <a:cNvGrpSpPr>
                        <a:grpSpLocks/>
                      </a:cNvGrpSpPr>
                    </a:nvGrpSpPr>
                    <a:grpSpPr bwMode="auto">
                      <a:xfrm>
                        <a:off x="4200525" y="2895600"/>
                        <a:ext cx="1524000" cy="762000"/>
                        <a:chOff x="2592" y="1248"/>
                        <a:chExt cx="960" cy="480"/>
                      </a:xfrm>
                    </a:grpSpPr>
                    <a:sp>
                      <a:nvSpPr>
                        <a:cNvPr id="398367" name="Rectangle 31"/>
                        <a:cNvSpPr>
                          <a:spLocks noChangeArrowheads="1"/>
                        </a:cNvSpPr>
                      </a:nvSpPr>
                      <a:spPr bwMode="auto">
                        <a:xfrm>
                          <a:off x="2592" y="1248"/>
                          <a:ext cx="960" cy="480"/>
                        </a:xfrm>
                        <a:prstGeom prst="rect">
                          <a:avLst/>
                        </a:prstGeom>
                        <a:gradFill rotWithShape="1">
                          <a:gsLst>
                            <a:gs pos="0">
                              <a:schemeClr val="accent1"/>
                            </a:gs>
                            <a:gs pos="50000">
                              <a:schemeClr val="bg1"/>
                            </a:gs>
                            <a:gs pos="100000">
                              <a:schemeClr val="accent1"/>
                            </a:gs>
                          </a:gsLst>
                          <a:lin ang="5400000" scaled="1"/>
                        </a:gradFill>
                        <a:ln w="9525">
                          <a:solidFill>
                            <a:schemeClr val="tx1"/>
                          </a:solidFill>
                          <a:miter lim="800000"/>
                          <a:headEnd/>
                          <a:tailEnd/>
                        </a:ln>
                        <a:effectLst/>
                        <a:ex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endParaRPr lang="en-GB"/>
                          </a:p>
                        </a:txBody>
                        <a:useSpRect/>
                      </a:txSp>
                    </a:sp>
                    <a:pic>
                      <a:nvPicPr>
                        <a:cNvPr id="0" name="Object 32"/>
                        <a:cNvPicPr>
                          <a:picLocks noChangeAspect="1" noChangeArrowheads="1"/>
                        </a:cNvPicPr>
                      </a:nvPicPr>
                      <a:blipFill>
                        <a:blip r:embed="rId45"/>
                        <a:srcRect/>
                        <a:stretch>
                          <a:fillRect/>
                        </a:stretch>
                      </a:blipFill>
                      <a:spPr bwMode="auto">
                        <a:xfrm>
                          <a:off x="4505325" y="2971800"/>
                          <a:ext cx="965200" cy="596900"/>
                        </a:xfrm>
                        <a:prstGeom prst="rect">
                          <a:avLst/>
                        </a:prstGeom>
                        <a:noFill/>
                        <a:ln w="9525">
                          <a:noFill/>
                          <a:miter lim="800000"/>
                          <a:headEnd/>
                          <a:tailEnd/>
                        </a:ln>
                        <a:effectLst/>
                      </a:spPr>
                    </a:pic>
                  </a:grpSp>
                  <a:grpSp>
                    <a:nvGrpSpPr>
                      <a:cNvPr id="7176" name="Group 33"/>
                      <a:cNvGrpSpPr>
                        <a:grpSpLocks/>
                      </a:cNvGrpSpPr>
                    </a:nvGrpSpPr>
                    <a:grpSpPr bwMode="auto">
                      <a:xfrm>
                        <a:off x="304800" y="4038600"/>
                        <a:ext cx="9220200" cy="457200"/>
                        <a:chOff x="192" y="3696"/>
                        <a:chExt cx="5808" cy="288"/>
                      </a:xfrm>
                    </a:grpSpPr>
                    <a:sp>
                      <a:nvSpPr>
                        <a:cNvPr id="7177" name="Text Box 34"/>
                        <a:cNvSpPr txBox="1">
                          <a:spLocks noChangeArrowheads="1"/>
                        </a:cNvSpPr>
                      </a:nvSpPr>
                      <a:spPr bwMode="auto">
                        <a:xfrm>
                          <a:off x="5568" y="3696"/>
                          <a:ext cx="432" cy="288"/>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a:cs typeface="Traditional Arabic" pitchFamily="18" charset="-78"/>
                              </a:rPr>
                              <a:t>حيث</a:t>
                            </a:r>
                            <a:endParaRPr lang="en-GB" sz="2400" b="1">
                              <a:cs typeface="Traditional Arabic" pitchFamily="18" charset="-78"/>
                            </a:endParaRPr>
                          </a:p>
                        </a:txBody>
                        <a:useSpRect/>
                      </a:txSp>
                    </a:sp>
                    <a:pic>
                      <a:nvPicPr>
                        <a:cNvPr id="0" name="Object 35"/>
                        <a:cNvPicPr>
                          <a:picLocks noChangeAspect="1" noChangeArrowheads="1"/>
                        </a:cNvPicPr>
                      </a:nvPicPr>
                      <a:blipFill>
                        <a:blip r:embed="rId39"/>
                        <a:srcRect/>
                        <a:stretch>
                          <a:fillRect/>
                        </a:stretch>
                      </a:blipFill>
                      <a:spPr bwMode="auto">
                        <a:xfrm>
                          <a:off x="8458200" y="4114800"/>
                          <a:ext cx="419100" cy="304800"/>
                        </a:xfrm>
                        <a:prstGeom prst="rect">
                          <a:avLst/>
                        </a:prstGeom>
                        <a:noFill/>
                        <a:ln w="9525">
                          <a:noFill/>
                          <a:miter lim="800000"/>
                          <a:headEnd/>
                          <a:tailEnd/>
                        </a:ln>
                        <a:effectLst/>
                      </a:spPr>
                    </a:pic>
                    <a:sp>
                      <a:nvSpPr>
                        <a:cNvPr id="7178" name="Text Box 36"/>
                        <a:cNvSpPr txBox="1">
                          <a:spLocks noChangeArrowheads="1"/>
                        </a:cNvSpPr>
                      </a:nvSpPr>
                      <a:spPr bwMode="auto">
                        <a:xfrm>
                          <a:off x="192" y="3696"/>
                          <a:ext cx="3216" cy="288"/>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a:cs typeface="Traditional Arabic" pitchFamily="18" charset="-78"/>
                              </a:rPr>
                              <a:t>هو مجموع حاصل ضرب مركز كل فئة في تكرار الفئة</a:t>
                            </a:r>
                            <a:endParaRPr lang="en-GB" sz="2400" b="1">
                              <a:cs typeface="Traditional Arabic" pitchFamily="18" charset="-78"/>
                            </a:endParaRPr>
                          </a:p>
                        </a:txBody>
                        <a:useSpRect/>
                      </a:txSp>
                    </a:sp>
                    <a:pic>
                      <a:nvPicPr>
                        <a:cNvPr id="0" name="Object 37"/>
                        <a:cNvPicPr>
                          <a:picLocks noChangeAspect="1" noChangeArrowheads="1"/>
                        </a:cNvPicPr>
                      </a:nvPicPr>
                      <a:blipFill>
                        <a:blip r:embed="rId46"/>
                        <a:srcRect/>
                        <a:stretch>
                          <a:fillRect/>
                        </a:stretch>
                      </a:blipFill>
                      <a:spPr bwMode="auto">
                        <a:xfrm>
                          <a:off x="5562600" y="4114800"/>
                          <a:ext cx="622300" cy="304800"/>
                        </a:xfrm>
                        <a:prstGeom prst="rect">
                          <a:avLst/>
                        </a:prstGeom>
                        <a:noFill/>
                        <a:ln w="9525">
                          <a:noFill/>
                          <a:miter lim="800000"/>
                          <a:headEnd/>
                          <a:tailEnd/>
                        </a:ln>
                        <a:effectLst/>
                      </a:spPr>
                    </a:pic>
                    <a:sp>
                      <a:nvSpPr>
                        <a:cNvPr id="7179" name="Text Box 38"/>
                        <a:cNvSpPr txBox="1">
                          <a:spLocks noChangeArrowheads="1"/>
                        </a:cNvSpPr>
                      </a:nvSpPr>
                      <a:spPr bwMode="auto">
                        <a:xfrm>
                          <a:off x="3936" y="3696"/>
                          <a:ext cx="1344" cy="288"/>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a:cs typeface="Traditional Arabic" pitchFamily="18" charset="-78"/>
                              </a:rPr>
                              <a:t>هو مجموع التكرارات ،</a:t>
                            </a:r>
                            <a:endParaRPr lang="en-GB" sz="2400" b="1">
                              <a:cs typeface="Traditional Arabic" pitchFamily="18" charset="-78"/>
                            </a:endParaRPr>
                          </a:p>
                        </a:txBody>
                        <a:useSpRect/>
                      </a:txSp>
                    </a:sp>
                  </a:grpSp>
                </lc:lockedCanvas>
              </a:graphicData>
            </a:graphic>
          </wp:inline>
        </w:drawing>
      </w:r>
    </w:p>
    <w:p w:rsidR="009F716B" w:rsidRPr="002C5F9F" w:rsidRDefault="009F716B" w:rsidP="009F716B">
      <w:pPr>
        <w:spacing w:after="0" w:line="240" w:lineRule="auto"/>
        <w:jc w:val="center"/>
        <w:rPr>
          <w:rFonts w:asciiTheme="majorBidi" w:eastAsia="Times New Roman" w:hAnsiTheme="majorBidi" w:cstheme="majorBidi"/>
          <w:color w:val="000000" w:themeColor="text1"/>
          <w:sz w:val="28"/>
          <w:szCs w:val="28"/>
          <w:rtl/>
        </w:rPr>
      </w:pPr>
      <w:r w:rsidRPr="002C5F9F">
        <w:rPr>
          <w:rFonts w:asciiTheme="majorBidi" w:eastAsia="Times New Roman" w:hAnsiTheme="majorBidi" w:cstheme="majorBidi"/>
          <w:noProof/>
          <w:color w:val="000000" w:themeColor="text1"/>
          <w:sz w:val="28"/>
          <w:szCs w:val="28"/>
          <w:rtl/>
        </w:rPr>
        <w:drawing>
          <wp:inline distT="0" distB="0" distL="0" distR="0">
            <wp:extent cx="5274310" cy="2980840"/>
            <wp:effectExtent l="0" t="0" r="0" b="0"/>
            <wp:docPr id="17" name="كائن 1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763000" cy="4953000"/>
                      <a:chOff x="457200" y="1143000"/>
                      <a:chExt cx="8763000" cy="4953000"/>
                    </a:xfrm>
                  </a:grpSpPr>
                  <a:sp>
                    <a:nvSpPr>
                      <a:cNvPr id="8197" name="Text Box 2"/>
                      <a:cNvSpPr txBox="1">
                        <a:spLocks noChangeArrowheads="1"/>
                      </a:cNvSpPr>
                    </a:nvSpPr>
                    <a:spPr bwMode="auto">
                      <a:xfrm>
                        <a:off x="457200" y="1143000"/>
                        <a:ext cx="8763000" cy="83026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a:cs typeface="Traditional Arabic" pitchFamily="18" charset="-78"/>
                            </a:rPr>
                            <a:t>ففي المثال التالي والذي يوضح اطوال سيقان الزهار بالسنتيمتر، يكون الوسط الحسابي لأطوال سيقان الأزهار هو:</a:t>
                          </a:r>
                          <a:endParaRPr lang="en-GB" sz="2400" b="1">
                            <a:cs typeface="Traditional Arabic" pitchFamily="18" charset="-78"/>
                          </a:endParaRPr>
                        </a:p>
                      </a:txBody>
                      <a:useSpRect/>
                    </a:txSp>
                  </a:sp>
                  <a:grpSp>
                    <a:nvGrpSpPr>
                      <a:cNvPr id="8198" name="Group 1"/>
                      <a:cNvGrpSpPr>
                        <a:grpSpLocks/>
                      </a:cNvGrpSpPr>
                    </a:nvGrpSpPr>
                    <a:grpSpPr bwMode="auto">
                      <a:xfrm>
                        <a:off x="1412875" y="2368550"/>
                        <a:ext cx="5637213" cy="2781300"/>
                        <a:chOff x="1412875" y="2369039"/>
                        <a:chExt cx="5637212" cy="2781300"/>
                      </a:xfrm>
                    </a:grpSpPr>
                    <a:sp>
                      <a:nvSpPr>
                        <a:cNvPr id="8199" name="Text Box 124"/>
                        <a:cNvSpPr txBox="1">
                          <a:spLocks noChangeArrowheads="1"/>
                        </a:cNvSpPr>
                      </a:nvSpPr>
                      <a:spPr bwMode="auto">
                        <a:xfrm>
                          <a:off x="4783137" y="2775439"/>
                          <a:ext cx="1008063" cy="287338"/>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ar-SA" sz="1600" b="1">
                                <a:cs typeface="Traditional Arabic" pitchFamily="18" charset="-78"/>
                                <a:sym typeface="Symbol" pitchFamily="18" charset="2"/>
                              </a:rPr>
                              <a:t>مركز الفئة </a:t>
                            </a:r>
                            <a:r>
                              <a:rPr lang="en-US" sz="1400" b="1" i="1">
                                <a:latin typeface="Times New Roman" pitchFamily="18" charset="0"/>
                                <a:cs typeface="Times New Roman" pitchFamily="18" charset="0"/>
                                <a:sym typeface="Symbol" pitchFamily="18" charset="2"/>
                              </a:rPr>
                              <a:t>x</a:t>
                            </a:r>
                            <a:r>
                              <a:rPr lang="en-US" sz="1400" b="1" baseline="-25000">
                                <a:latin typeface="Times New Roman" pitchFamily="18" charset="0"/>
                                <a:cs typeface="Times New Roman" pitchFamily="18" charset="0"/>
                                <a:sym typeface="Symbol" pitchFamily="18" charset="2"/>
                              </a:rPr>
                              <a:t>0</a:t>
                            </a:r>
                            <a:r>
                              <a:rPr lang="ar-SA" sz="1600" b="1" i="1">
                                <a:latin typeface="Times New Roman" pitchFamily="18" charset="0"/>
                                <a:cs typeface="Times New Roman" pitchFamily="18" charset="0"/>
                                <a:sym typeface="Symbol" pitchFamily="18" charset="2"/>
                              </a:rPr>
                              <a:t> </a:t>
                            </a:r>
                            <a:endParaRPr lang="en-US" b="1">
                              <a:latin typeface="Times New Roman" pitchFamily="18" charset="0"/>
                              <a:cs typeface="Traditional Arabic" pitchFamily="18" charset="-78"/>
                              <a:sym typeface="Symbol" pitchFamily="18" charset="2"/>
                            </a:endParaRPr>
                          </a:p>
                        </a:txBody>
                        <a:useSpRect/>
                      </a:txSp>
                    </a:sp>
                    <a:sp>
                      <a:nvSpPr>
                        <a:cNvPr id="8200" name="Text Box 125"/>
                        <a:cNvSpPr txBox="1">
                          <a:spLocks noChangeArrowheads="1"/>
                        </a:cNvSpPr>
                      </a:nvSpPr>
                      <a:spPr bwMode="auto">
                        <a:xfrm>
                          <a:off x="4783137" y="3064364"/>
                          <a:ext cx="1008063" cy="287338"/>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10</a:t>
                            </a:r>
                          </a:p>
                        </a:txBody>
                        <a:useSpRect/>
                      </a:txSp>
                    </a:sp>
                    <a:sp>
                      <a:nvSpPr>
                        <a:cNvPr id="8201" name="Text Box 126"/>
                        <a:cNvSpPr txBox="1">
                          <a:spLocks noChangeArrowheads="1"/>
                        </a:cNvSpPr>
                      </a:nvSpPr>
                      <a:spPr bwMode="auto">
                        <a:xfrm>
                          <a:off x="4783137" y="3351702"/>
                          <a:ext cx="1008063" cy="287337"/>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25</a:t>
                            </a:r>
                          </a:p>
                        </a:txBody>
                        <a:useSpRect/>
                      </a:txSp>
                    </a:sp>
                    <a:sp>
                      <a:nvSpPr>
                        <a:cNvPr id="8202" name="Text Box 127"/>
                        <a:cNvSpPr txBox="1">
                          <a:spLocks noChangeArrowheads="1"/>
                        </a:cNvSpPr>
                      </a:nvSpPr>
                      <a:spPr bwMode="auto">
                        <a:xfrm>
                          <a:off x="4783137" y="3639039"/>
                          <a:ext cx="1008063" cy="287338"/>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32.5</a:t>
                            </a:r>
                          </a:p>
                        </a:txBody>
                        <a:useSpRect/>
                      </a:txSp>
                    </a:sp>
                    <a:sp>
                      <a:nvSpPr>
                        <a:cNvPr id="8203" name="Text Box 128"/>
                        <a:cNvSpPr txBox="1">
                          <a:spLocks noChangeArrowheads="1"/>
                        </a:cNvSpPr>
                      </a:nvSpPr>
                      <a:spPr bwMode="auto">
                        <a:xfrm>
                          <a:off x="4783137" y="3926377"/>
                          <a:ext cx="1008063" cy="287337"/>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37.5</a:t>
                            </a:r>
                          </a:p>
                        </a:txBody>
                        <a:useSpRect/>
                      </a:txSp>
                    </a:sp>
                    <a:sp>
                      <a:nvSpPr>
                        <a:cNvPr id="8204" name="Text Box 129"/>
                        <a:cNvSpPr txBox="1">
                          <a:spLocks noChangeArrowheads="1"/>
                        </a:cNvSpPr>
                      </a:nvSpPr>
                      <a:spPr bwMode="auto">
                        <a:xfrm>
                          <a:off x="4783137" y="4215302"/>
                          <a:ext cx="1008063" cy="287337"/>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45</a:t>
                            </a:r>
                          </a:p>
                        </a:txBody>
                        <a:useSpRect/>
                      </a:txSp>
                    </a:sp>
                    <a:sp>
                      <a:nvSpPr>
                        <a:cNvPr id="8205" name="Text Box 130"/>
                        <a:cNvSpPr txBox="1">
                          <a:spLocks noChangeArrowheads="1"/>
                        </a:cNvSpPr>
                      </a:nvSpPr>
                      <a:spPr bwMode="auto">
                        <a:xfrm>
                          <a:off x="4783137" y="4502639"/>
                          <a:ext cx="1008063" cy="287338"/>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55</a:t>
                            </a:r>
                          </a:p>
                        </a:txBody>
                        <a:useSpRect/>
                      </a:txSp>
                    </a:sp>
                    <a:grpSp>
                      <a:nvGrpSpPr>
                        <a:cNvPr id="11" name="Group 10"/>
                        <a:cNvGrpSpPr>
                          <a:grpSpLocks/>
                        </a:cNvGrpSpPr>
                      </a:nvGrpSpPr>
                      <a:grpSpPr bwMode="auto">
                        <a:xfrm>
                          <a:off x="1412875" y="2775439"/>
                          <a:ext cx="3370261" cy="2014538"/>
                          <a:chOff x="89" y="520"/>
                          <a:chExt cx="2123" cy="1269"/>
                        </a:xfrm>
                      </a:grpSpPr>
                      <a:grpSp>
                        <a:nvGrpSpPr>
                          <a:cNvPr id="31" name="Group 11"/>
                          <a:cNvGrpSpPr>
                            <a:grpSpLocks/>
                          </a:cNvGrpSpPr>
                        </a:nvGrpSpPr>
                        <a:grpSpPr bwMode="auto">
                          <a:xfrm>
                            <a:off x="784" y="520"/>
                            <a:ext cx="861" cy="1269"/>
                            <a:chOff x="887" y="2283"/>
                            <a:chExt cx="793" cy="1269"/>
                          </a:xfrm>
                        </a:grpSpPr>
                        <a:sp>
                          <a:nvSpPr>
                            <a:cNvPr id="8240" name="Text Box 124"/>
                            <a:cNvSpPr txBox="1">
                              <a:spLocks noChangeArrowheads="1"/>
                            </a:cNvSpPr>
                          </a:nvSpPr>
                          <a:spPr bwMode="auto">
                            <a:xfrm>
                              <a:off x="887" y="2283"/>
                              <a:ext cx="793" cy="181"/>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ar-SA" sz="1600" b="1">
                                    <a:cs typeface="Traditional Arabic" pitchFamily="18" charset="-78"/>
                                    <a:sym typeface="Symbol" pitchFamily="18" charset="2"/>
                                  </a:rPr>
                                  <a:t>المتغير</a:t>
                                </a:r>
                                <a:r>
                                  <a:rPr lang="ar-SA" sz="1400" b="1">
                                    <a:cs typeface="Traditional Arabic" pitchFamily="18" charset="-78"/>
                                    <a:sym typeface="Symbol" pitchFamily="18" charset="2"/>
                                  </a:rPr>
                                  <a:t> </a:t>
                                </a:r>
                                <a:r>
                                  <a:rPr lang="en-US" sz="1400" b="1" i="1">
                                    <a:latin typeface="Times New Roman" pitchFamily="18" charset="0"/>
                                    <a:cs typeface="Times New Roman" pitchFamily="18" charset="0"/>
                                    <a:sym typeface="Symbol" pitchFamily="18" charset="2"/>
                                  </a:rPr>
                                  <a:t>x</a:t>
                                </a:r>
                                <a:r>
                                  <a:rPr lang="ar-SA" sz="1600" b="1" i="1">
                                    <a:latin typeface="Times New Roman" pitchFamily="18" charset="0"/>
                                    <a:cs typeface="Times New Roman" pitchFamily="18" charset="0"/>
                                    <a:sym typeface="Symbol" pitchFamily="18" charset="2"/>
                                  </a:rPr>
                                  <a:t> </a:t>
                                </a:r>
                                <a:r>
                                  <a:rPr lang="ar-SA" sz="1600" b="1">
                                    <a:latin typeface="Times New Roman" pitchFamily="18" charset="0"/>
                                    <a:cs typeface="Traditional Arabic" pitchFamily="18" charset="-78"/>
                                    <a:sym typeface="Symbol" pitchFamily="18" charset="2"/>
                                  </a:rPr>
                                  <a:t>(الطول)</a:t>
                                </a:r>
                                <a:endParaRPr lang="en-US" sz="1600" b="1">
                                  <a:latin typeface="Times New Roman" pitchFamily="18" charset="0"/>
                                  <a:cs typeface="Traditional Arabic" pitchFamily="18" charset="-78"/>
                                  <a:sym typeface="Symbol" pitchFamily="18" charset="2"/>
                                </a:endParaRPr>
                              </a:p>
                            </a:txBody>
                            <a:useSpRect/>
                          </a:txSp>
                        </a:sp>
                        <a:sp>
                          <a:nvSpPr>
                            <a:cNvPr id="8241" name="Text Box 125"/>
                            <a:cNvSpPr txBox="1">
                              <a:spLocks noChangeArrowheads="1"/>
                            </a:cNvSpPr>
                          </a:nvSpPr>
                          <a:spPr bwMode="auto">
                            <a:xfrm>
                              <a:off x="887" y="2465"/>
                              <a:ext cx="793" cy="181"/>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0  </a:t>
                                </a:r>
                                <a:r>
                                  <a:rPr lang="en-US" sz="1600" b="1" i="1">
                                    <a:latin typeface="Times New Roman" pitchFamily="18" charset="0"/>
                                    <a:cs typeface="Times New Roman" pitchFamily="18" charset="0"/>
                                    <a:sym typeface="Symbol" pitchFamily="18" charset="2"/>
                                  </a:rPr>
                                  <a:t>x</a:t>
                                </a:r>
                                <a:r>
                                  <a:rPr lang="en-US" sz="1400" b="1">
                                    <a:cs typeface="Traditional Arabic" pitchFamily="18" charset="-78"/>
                                    <a:sym typeface="Symbol" pitchFamily="18" charset="2"/>
                                  </a:rPr>
                                  <a:t> &lt; 20</a:t>
                                </a:r>
                              </a:p>
                            </a:txBody>
                            <a:useSpRect/>
                          </a:txSp>
                        </a:sp>
                        <a:sp>
                          <a:nvSpPr>
                            <a:cNvPr id="8242" name="Text Box 126"/>
                            <a:cNvSpPr txBox="1">
                              <a:spLocks noChangeArrowheads="1"/>
                            </a:cNvSpPr>
                          </a:nvSpPr>
                          <a:spPr bwMode="auto">
                            <a:xfrm>
                              <a:off x="887" y="2646"/>
                              <a:ext cx="793" cy="181"/>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20  </a:t>
                                </a:r>
                                <a:r>
                                  <a:rPr lang="en-US" sz="1600" b="1" i="1">
                                    <a:latin typeface="Times New Roman" pitchFamily="18" charset="0"/>
                                    <a:cs typeface="Times New Roman" pitchFamily="18" charset="0"/>
                                    <a:sym typeface="Symbol" pitchFamily="18" charset="2"/>
                                  </a:rPr>
                                  <a:t>x</a:t>
                                </a:r>
                                <a:r>
                                  <a:rPr lang="en-US" sz="1400" b="1">
                                    <a:cs typeface="Traditional Arabic" pitchFamily="18" charset="-78"/>
                                    <a:sym typeface="Symbol" pitchFamily="18" charset="2"/>
                                  </a:rPr>
                                  <a:t> &lt; 30</a:t>
                                </a:r>
                              </a:p>
                            </a:txBody>
                            <a:useSpRect/>
                          </a:txSp>
                        </a:sp>
                        <a:sp>
                          <a:nvSpPr>
                            <a:cNvPr id="8243" name="Text Box 127"/>
                            <a:cNvSpPr txBox="1">
                              <a:spLocks noChangeArrowheads="1"/>
                            </a:cNvSpPr>
                          </a:nvSpPr>
                          <a:spPr bwMode="auto">
                            <a:xfrm>
                              <a:off x="887" y="2827"/>
                              <a:ext cx="793" cy="181"/>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30  </a:t>
                                </a:r>
                                <a:r>
                                  <a:rPr lang="en-US" sz="1600" b="1" i="1">
                                    <a:latin typeface="Times New Roman" pitchFamily="18" charset="0"/>
                                    <a:cs typeface="Times New Roman" pitchFamily="18" charset="0"/>
                                    <a:sym typeface="Symbol" pitchFamily="18" charset="2"/>
                                  </a:rPr>
                                  <a:t>x</a:t>
                                </a:r>
                                <a:r>
                                  <a:rPr lang="en-US" sz="1400" b="1">
                                    <a:cs typeface="Traditional Arabic" pitchFamily="18" charset="-78"/>
                                    <a:sym typeface="Symbol" pitchFamily="18" charset="2"/>
                                  </a:rPr>
                                  <a:t> &lt; 35</a:t>
                                </a:r>
                              </a:p>
                            </a:txBody>
                            <a:useSpRect/>
                          </a:txSp>
                        </a:sp>
                        <a:sp>
                          <a:nvSpPr>
                            <a:cNvPr id="8244" name="Text Box 128"/>
                            <a:cNvSpPr txBox="1">
                              <a:spLocks noChangeArrowheads="1"/>
                            </a:cNvSpPr>
                          </a:nvSpPr>
                          <a:spPr bwMode="auto">
                            <a:xfrm>
                              <a:off x="887" y="3008"/>
                              <a:ext cx="793" cy="181"/>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35  </a:t>
                                </a:r>
                                <a:r>
                                  <a:rPr lang="en-US" sz="1600" b="1" i="1">
                                    <a:latin typeface="Times New Roman" pitchFamily="18" charset="0"/>
                                    <a:cs typeface="Times New Roman" pitchFamily="18" charset="0"/>
                                    <a:sym typeface="Symbol" pitchFamily="18" charset="2"/>
                                  </a:rPr>
                                  <a:t>x</a:t>
                                </a:r>
                                <a:r>
                                  <a:rPr lang="en-US" sz="1400" b="1">
                                    <a:cs typeface="Traditional Arabic" pitchFamily="18" charset="-78"/>
                                    <a:sym typeface="Symbol" pitchFamily="18" charset="2"/>
                                  </a:rPr>
                                  <a:t> &lt; 40</a:t>
                                </a:r>
                              </a:p>
                            </a:txBody>
                            <a:useSpRect/>
                          </a:txSp>
                        </a:sp>
                        <a:sp>
                          <a:nvSpPr>
                            <a:cNvPr id="8245" name="Text Box 129"/>
                            <a:cNvSpPr txBox="1">
                              <a:spLocks noChangeArrowheads="1"/>
                            </a:cNvSpPr>
                          </a:nvSpPr>
                          <a:spPr bwMode="auto">
                            <a:xfrm>
                              <a:off x="887" y="3190"/>
                              <a:ext cx="793" cy="181"/>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40  </a:t>
                                </a:r>
                                <a:r>
                                  <a:rPr lang="en-US" sz="1600" b="1" i="1">
                                    <a:latin typeface="Times New Roman" pitchFamily="18" charset="0"/>
                                    <a:cs typeface="Times New Roman" pitchFamily="18" charset="0"/>
                                    <a:sym typeface="Symbol" pitchFamily="18" charset="2"/>
                                  </a:rPr>
                                  <a:t>x</a:t>
                                </a:r>
                                <a:r>
                                  <a:rPr lang="en-US" sz="1400" b="1">
                                    <a:cs typeface="Traditional Arabic" pitchFamily="18" charset="-78"/>
                                    <a:sym typeface="Symbol" pitchFamily="18" charset="2"/>
                                  </a:rPr>
                                  <a:t> &lt; 50</a:t>
                                </a:r>
                              </a:p>
                            </a:txBody>
                            <a:useSpRect/>
                          </a:txSp>
                        </a:sp>
                        <a:sp>
                          <a:nvSpPr>
                            <a:cNvPr id="8246" name="Text Box 130"/>
                            <a:cNvSpPr txBox="1">
                              <a:spLocks noChangeArrowheads="1"/>
                            </a:cNvSpPr>
                          </a:nvSpPr>
                          <a:spPr bwMode="auto">
                            <a:xfrm>
                              <a:off x="887" y="3371"/>
                              <a:ext cx="793" cy="181"/>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50  </a:t>
                                </a:r>
                                <a:r>
                                  <a:rPr lang="en-US" sz="1600" b="1" i="1">
                                    <a:latin typeface="Times New Roman" pitchFamily="18" charset="0"/>
                                    <a:cs typeface="Times New Roman" pitchFamily="18" charset="0"/>
                                    <a:sym typeface="Symbol" pitchFamily="18" charset="2"/>
                                  </a:rPr>
                                  <a:t>x</a:t>
                                </a:r>
                                <a:r>
                                  <a:rPr lang="en-US" sz="1400" b="1">
                                    <a:cs typeface="Traditional Arabic" pitchFamily="18" charset="-78"/>
                                    <a:sym typeface="Symbol" pitchFamily="18" charset="2"/>
                                  </a:rPr>
                                  <a:t> &lt; 60</a:t>
                                </a:r>
                              </a:p>
                            </a:txBody>
                            <a:useSpRect/>
                          </a:txSp>
                        </a:sp>
                      </a:grpSp>
                      <a:sp>
                        <a:nvSpPr>
                          <a:cNvPr id="8225" name="Text Box 131"/>
                          <a:cNvSpPr txBox="1">
                            <a:spLocks noChangeArrowheads="1"/>
                          </a:cNvSpPr>
                        </a:nvSpPr>
                        <a:spPr bwMode="auto">
                          <a:xfrm>
                            <a:off x="330" y="520"/>
                            <a:ext cx="453" cy="181"/>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600" b="1">
                                  <a:cs typeface="Traditional Arabic" pitchFamily="18" charset="-78"/>
                                  <a:sym typeface="Symbol" pitchFamily="18" charset="2"/>
                                </a:rPr>
                                <a:t>الفئة</a:t>
                              </a:r>
                              <a:endParaRPr lang="en-US" sz="1600" b="1">
                                <a:cs typeface="Traditional Arabic" pitchFamily="18" charset="-78"/>
                                <a:sym typeface="Symbol" pitchFamily="18" charset="2"/>
                              </a:endParaRPr>
                            </a:p>
                          </a:txBody>
                          <a:useSpRect/>
                        </a:txSp>
                      </a:sp>
                      <a:sp>
                        <a:nvSpPr>
                          <a:cNvPr id="8226" name="Text Box 132"/>
                          <a:cNvSpPr txBox="1">
                            <a:spLocks noChangeArrowheads="1"/>
                          </a:cNvSpPr>
                        </a:nvSpPr>
                        <a:spPr bwMode="auto">
                          <a:xfrm>
                            <a:off x="330" y="702"/>
                            <a:ext cx="453" cy="18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b="1">
                                  <a:cs typeface="Traditional Arabic" pitchFamily="18" charset="-78"/>
                                  <a:sym typeface="Symbol" pitchFamily="18" charset="2"/>
                                </a:rPr>
                                <a:t>الأولى</a:t>
                              </a:r>
                              <a:endParaRPr lang="en-US" b="1">
                                <a:cs typeface="Traditional Arabic" pitchFamily="18" charset="-78"/>
                                <a:sym typeface="Symbol" pitchFamily="18" charset="2"/>
                              </a:endParaRPr>
                            </a:p>
                          </a:txBody>
                          <a:useSpRect/>
                        </a:txSp>
                      </a:sp>
                      <a:sp>
                        <a:nvSpPr>
                          <a:cNvPr id="8227" name="Text Box 133"/>
                          <a:cNvSpPr txBox="1">
                            <a:spLocks noChangeArrowheads="1"/>
                          </a:cNvSpPr>
                        </a:nvSpPr>
                        <a:spPr bwMode="auto">
                          <a:xfrm>
                            <a:off x="330" y="883"/>
                            <a:ext cx="453" cy="18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b="1">
                                  <a:cs typeface="Traditional Arabic" pitchFamily="18" charset="-78"/>
                                  <a:sym typeface="Symbol" pitchFamily="18" charset="2"/>
                                </a:rPr>
                                <a:t>الثانية</a:t>
                              </a:r>
                              <a:endParaRPr lang="en-US" b="1">
                                <a:cs typeface="Traditional Arabic" pitchFamily="18" charset="-78"/>
                                <a:sym typeface="Symbol" pitchFamily="18" charset="2"/>
                              </a:endParaRPr>
                            </a:p>
                          </a:txBody>
                          <a:useSpRect/>
                        </a:txSp>
                      </a:sp>
                      <a:sp>
                        <a:nvSpPr>
                          <a:cNvPr id="8228" name="Text Box 134"/>
                          <a:cNvSpPr txBox="1">
                            <a:spLocks noChangeArrowheads="1"/>
                          </a:cNvSpPr>
                        </a:nvSpPr>
                        <a:spPr bwMode="auto">
                          <a:xfrm>
                            <a:off x="330" y="1064"/>
                            <a:ext cx="453" cy="18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b="1">
                                  <a:cs typeface="Traditional Arabic" pitchFamily="18" charset="-78"/>
                                  <a:sym typeface="Symbol" pitchFamily="18" charset="2"/>
                                </a:rPr>
                                <a:t>الثالثة</a:t>
                              </a:r>
                              <a:endParaRPr lang="en-US" b="1">
                                <a:cs typeface="Traditional Arabic" pitchFamily="18" charset="-78"/>
                                <a:sym typeface="Symbol" pitchFamily="18" charset="2"/>
                              </a:endParaRPr>
                            </a:p>
                          </a:txBody>
                          <a:useSpRect/>
                        </a:txSp>
                      </a:sp>
                      <a:sp>
                        <a:nvSpPr>
                          <a:cNvPr id="8229" name="Text Box 135"/>
                          <a:cNvSpPr txBox="1">
                            <a:spLocks noChangeArrowheads="1"/>
                          </a:cNvSpPr>
                        </a:nvSpPr>
                        <a:spPr bwMode="auto">
                          <a:xfrm>
                            <a:off x="330" y="1246"/>
                            <a:ext cx="453" cy="18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b="1">
                                  <a:cs typeface="Traditional Arabic" pitchFamily="18" charset="-78"/>
                                  <a:sym typeface="Symbol" pitchFamily="18" charset="2"/>
                                </a:rPr>
                                <a:t>الرابعة</a:t>
                              </a:r>
                              <a:endParaRPr lang="en-US" b="1">
                                <a:cs typeface="Traditional Arabic" pitchFamily="18" charset="-78"/>
                                <a:sym typeface="Symbol" pitchFamily="18" charset="2"/>
                              </a:endParaRPr>
                            </a:p>
                          </a:txBody>
                          <a:useSpRect/>
                        </a:txSp>
                      </a:sp>
                      <a:sp>
                        <a:nvSpPr>
                          <a:cNvPr id="8230" name="Text Box 136"/>
                          <a:cNvSpPr txBox="1">
                            <a:spLocks noChangeArrowheads="1"/>
                          </a:cNvSpPr>
                        </a:nvSpPr>
                        <a:spPr bwMode="auto">
                          <a:xfrm>
                            <a:off x="330" y="1427"/>
                            <a:ext cx="453" cy="18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b="1">
                                  <a:cs typeface="Traditional Arabic" pitchFamily="18" charset="-78"/>
                                  <a:sym typeface="Symbol" pitchFamily="18" charset="2"/>
                                </a:rPr>
                                <a:t>الخامسة</a:t>
                              </a:r>
                              <a:endParaRPr lang="en-US" b="1">
                                <a:cs typeface="Traditional Arabic" pitchFamily="18" charset="-78"/>
                                <a:sym typeface="Symbol" pitchFamily="18" charset="2"/>
                              </a:endParaRPr>
                            </a:p>
                          </a:txBody>
                          <a:useSpRect/>
                        </a:txSp>
                      </a:sp>
                      <a:sp>
                        <a:nvSpPr>
                          <a:cNvPr id="8231" name="Text Box 137"/>
                          <a:cNvSpPr txBox="1">
                            <a:spLocks noChangeArrowheads="1"/>
                          </a:cNvSpPr>
                        </a:nvSpPr>
                        <a:spPr bwMode="auto">
                          <a:xfrm>
                            <a:off x="330" y="1608"/>
                            <a:ext cx="453" cy="18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b="1">
                                  <a:cs typeface="Traditional Arabic" pitchFamily="18" charset="-78"/>
                                  <a:sym typeface="Symbol" pitchFamily="18" charset="2"/>
                                </a:rPr>
                                <a:t>السادسة</a:t>
                              </a:r>
                              <a:endParaRPr lang="en-US" b="1">
                                <a:cs typeface="Traditional Arabic" pitchFamily="18" charset="-78"/>
                                <a:sym typeface="Symbol" pitchFamily="18" charset="2"/>
                              </a:endParaRPr>
                            </a:p>
                          </a:txBody>
                          <a:useSpRect/>
                        </a:txSp>
                      </a:sp>
                      <a:sp>
                        <a:nvSpPr>
                          <a:cNvPr id="8232" name="Text Box 170"/>
                          <a:cNvSpPr txBox="1">
                            <a:spLocks noChangeArrowheads="1"/>
                          </a:cNvSpPr>
                        </a:nvSpPr>
                        <a:spPr bwMode="auto">
                          <a:xfrm rot="-5400000">
                            <a:off x="-227" y="1004"/>
                            <a:ext cx="864" cy="231"/>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cs typeface="Traditional Arabic" pitchFamily="18" charset="-78"/>
                                </a:rPr>
                                <a:t>الجدول التكراري</a:t>
                              </a:r>
                              <a:endParaRPr lang="en-US" b="1">
                                <a:cs typeface="Traditional Arabic" pitchFamily="18" charset="-78"/>
                              </a:endParaRPr>
                            </a:p>
                          </a:txBody>
                          <a:useSpRect/>
                        </a:txSp>
                      </a:sp>
                      <a:sp>
                        <a:nvSpPr>
                          <a:cNvPr id="8233" name="Text Box 124"/>
                          <a:cNvSpPr txBox="1">
                            <a:spLocks noChangeArrowheads="1"/>
                          </a:cNvSpPr>
                        </a:nvSpPr>
                        <a:spPr bwMode="auto">
                          <a:xfrm>
                            <a:off x="1645" y="520"/>
                            <a:ext cx="567" cy="181"/>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ar-SA" sz="1600" b="1">
                                  <a:cs typeface="Traditional Arabic" pitchFamily="18" charset="-78"/>
                                  <a:sym typeface="Symbol" pitchFamily="18" charset="2"/>
                                </a:rPr>
                                <a:t>التكرار</a:t>
                              </a:r>
                              <a:r>
                                <a:rPr lang="ar-SA" b="1">
                                  <a:cs typeface="Traditional Arabic" pitchFamily="18" charset="-78"/>
                                  <a:sym typeface="Symbol" pitchFamily="18" charset="2"/>
                                </a:rPr>
                                <a:t> </a:t>
                              </a:r>
                              <a:r>
                                <a:rPr lang="ar-SA" sz="1400" b="1">
                                  <a:cs typeface="Traditional Arabic" pitchFamily="18" charset="-78"/>
                                  <a:sym typeface="Symbol" pitchFamily="18" charset="2"/>
                                </a:rPr>
                                <a:t> </a:t>
                              </a:r>
                              <a:r>
                                <a:rPr lang="en-US" sz="1400" b="1" i="1">
                                  <a:latin typeface="Times New Roman" pitchFamily="18" charset="0"/>
                                  <a:cs typeface="Times New Roman" pitchFamily="18" charset="0"/>
                                  <a:sym typeface="Symbol" pitchFamily="18" charset="2"/>
                                </a:rPr>
                                <a:t>f</a:t>
                              </a:r>
                              <a:r>
                                <a:rPr lang="ar-SA" sz="1600" b="1" i="1">
                                  <a:latin typeface="Times New Roman" pitchFamily="18" charset="0"/>
                                  <a:cs typeface="Times New Roman" pitchFamily="18" charset="0"/>
                                  <a:sym typeface="Symbol" pitchFamily="18" charset="2"/>
                                </a:rPr>
                                <a:t> </a:t>
                              </a:r>
                              <a:endParaRPr lang="en-US" b="1">
                                <a:latin typeface="Times New Roman" pitchFamily="18" charset="0"/>
                                <a:cs typeface="Traditional Arabic" pitchFamily="18" charset="-78"/>
                                <a:sym typeface="Symbol" pitchFamily="18" charset="2"/>
                              </a:endParaRPr>
                            </a:p>
                          </a:txBody>
                          <a:useSpRect/>
                        </a:txSp>
                      </a:sp>
                      <a:sp>
                        <a:nvSpPr>
                          <a:cNvPr id="8234" name="Text Box 125"/>
                          <a:cNvSpPr txBox="1">
                            <a:spLocks noChangeArrowheads="1"/>
                          </a:cNvSpPr>
                        </a:nvSpPr>
                        <a:spPr bwMode="auto">
                          <a:xfrm>
                            <a:off x="1645" y="702"/>
                            <a:ext cx="567" cy="181"/>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4</a:t>
                              </a:r>
                            </a:p>
                          </a:txBody>
                          <a:useSpRect/>
                        </a:txSp>
                      </a:sp>
                      <a:sp>
                        <a:nvSpPr>
                          <a:cNvPr id="8235" name="Text Box 126"/>
                          <a:cNvSpPr txBox="1">
                            <a:spLocks noChangeArrowheads="1"/>
                          </a:cNvSpPr>
                        </a:nvSpPr>
                        <a:spPr bwMode="auto">
                          <a:xfrm>
                            <a:off x="1645" y="883"/>
                            <a:ext cx="567" cy="181"/>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16</a:t>
                              </a:r>
                            </a:p>
                          </a:txBody>
                          <a:useSpRect/>
                        </a:txSp>
                      </a:sp>
                      <a:sp>
                        <a:nvSpPr>
                          <a:cNvPr id="8236" name="Text Box 127"/>
                          <a:cNvSpPr txBox="1">
                            <a:spLocks noChangeArrowheads="1"/>
                          </a:cNvSpPr>
                        </a:nvSpPr>
                        <a:spPr bwMode="auto">
                          <a:xfrm>
                            <a:off x="1645" y="1064"/>
                            <a:ext cx="567" cy="181"/>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12</a:t>
                              </a:r>
                            </a:p>
                          </a:txBody>
                          <a:useSpRect/>
                        </a:txSp>
                      </a:sp>
                      <a:sp>
                        <a:nvSpPr>
                          <a:cNvPr id="8237" name="Text Box 128"/>
                          <a:cNvSpPr txBox="1">
                            <a:spLocks noChangeArrowheads="1"/>
                          </a:cNvSpPr>
                        </a:nvSpPr>
                        <a:spPr bwMode="auto">
                          <a:xfrm>
                            <a:off x="1645" y="1245"/>
                            <a:ext cx="567" cy="181"/>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10</a:t>
                              </a:r>
                            </a:p>
                          </a:txBody>
                          <a:useSpRect/>
                        </a:txSp>
                      </a:sp>
                      <a:sp>
                        <a:nvSpPr>
                          <a:cNvPr id="8238" name="Text Box 129"/>
                          <a:cNvSpPr txBox="1">
                            <a:spLocks noChangeArrowheads="1"/>
                          </a:cNvSpPr>
                        </a:nvSpPr>
                        <a:spPr bwMode="auto">
                          <a:xfrm>
                            <a:off x="1645" y="1427"/>
                            <a:ext cx="567" cy="181"/>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6</a:t>
                              </a:r>
                            </a:p>
                          </a:txBody>
                          <a:useSpRect/>
                        </a:txSp>
                      </a:sp>
                      <a:sp>
                        <a:nvSpPr>
                          <a:cNvPr id="8239" name="Text Box 130"/>
                          <a:cNvSpPr txBox="1">
                            <a:spLocks noChangeArrowheads="1"/>
                          </a:cNvSpPr>
                        </a:nvSpPr>
                        <a:spPr bwMode="auto">
                          <a:xfrm>
                            <a:off x="1645" y="1608"/>
                            <a:ext cx="567" cy="181"/>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2</a:t>
                              </a:r>
                            </a:p>
                          </a:txBody>
                          <a:useSpRect/>
                        </a:txSp>
                      </a:sp>
                    </a:grpSp>
                    <a:grpSp>
                      <a:nvGrpSpPr>
                        <a:cNvPr id="12" name="Group 34"/>
                        <a:cNvGrpSpPr>
                          <a:grpSpLocks/>
                        </a:cNvGrpSpPr>
                      </a:nvGrpSpPr>
                      <a:grpSpPr bwMode="auto">
                        <a:xfrm>
                          <a:off x="3883025" y="4789977"/>
                          <a:ext cx="900112" cy="360362"/>
                          <a:chOff x="1645" y="1789"/>
                          <a:chExt cx="567" cy="227"/>
                        </a:xfrm>
                      </a:grpSpPr>
                      <a:sp>
                        <a:nvSpPr>
                          <a:cNvPr id="8223" name="Text Box 130"/>
                          <a:cNvSpPr txBox="1">
                            <a:spLocks noChangeArrowheads="1"/>
                          </a:cNvSpPr>
                        </a:nvSpPr>
                        <a:spPr bwMode="auto">
                          <a:xfrm>
                            <a:off x="1645" y="1789"/>
                            <a:ext cx="567" cy="227"/>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endParaRPr lang="ar-SA" sz="1400" b="1">
                                <a:cs typeface="Traditional Arabic" pitchFamily="18" charset="-78"/>
                                <a:sym typeface="Symbol" pitchFamily="18" charset="2"/>
                              </a:endParaRPr>
                            </a:p>
                          </a:txBody>
                          <a:useSpRect/>
                        </a:txSp>
                      </a:sp>
                      <a:pic>
                        <a:nvPicPr>
                          <a:cNvPr id="0" name="Object 36"/>
                          <a:cNvPicPr>
                            <a:picLocks noChangeAspect="1" noChangeArrowheads="1"/>
                          </a:cNvPicPr>
                        </a:nvPicPr>
                        <a:blipFill>
                          <a:blip r:embed="rId47"/>
                          <a:srcRect/>
                          <a:stretch>
                            <a:fillRect/>
                          </a:stretch>
                        </a:blipFill>
                        <a:spPr bwMode="auto">
                          <a:xfrm>
                            <a:off x="3944938" y="4829175"/>
                            <a:ext cx="736600" cy="266700"/>
                          </a:xfrm>
                          <a:prstGeom prst="rect">
                            <a:avLst/>
                          </a:prstGeom>
                          <a:solidFill>
                            <a:srgbClr val="CCFFCC"/>
                          </a:solidFill>
                          <a:ln w="9525">
                            <a:noFill/>
                            <a:miter lim="800000"/>
                            <a:headEnd/>
                            <a:tailEnd/>
                          </a:ln>
                          <a:effectLst/>
                        </a:spPr>
                      </a:pic>
                    </a:grpSp>
                    <a:grpSp>
                      <a:nvGrpSpPr>
                        <a:cNvPr id="13" name="Group 37"/>
                        <a:cNvGrpSpPr>
                          <a:grpSpLocks/>
                        </a:cNvGrpSpPr>
                      </a:nvGrpSpPr>
                      <a:grpSpPr bwMode="auto">
                        <a:xfrm>
                          <a:off x="2176123" y="2597639"/>
                          <a:ext cx="720" cy="193675"/>
                          <a:chOff x="1248" y="720"/>
                          <a:chExt cx="720" cy="168"/>
                        </a:xfrm>
                      </a:grpSpPr>
                      <a:sp>
                        <a:nvSpPr>
                          <a:cNvPr id="8220" name="Line 38"/>
                          <a:cNvSpPr>
                            <a:spLocks noChangeShapeType="1"/>
                          </a:cNvSpPr>
                        </a:nvSpPr>
                        <a:spPr bwMode="auto">
                          <a:xfrm flipV="1">
                            <a:off x="1248" y="720"/>
                            <a:ext cx="0" cy="144"/>
                          </a:xfrm>
                          <a:prstGeom prst="line">
                            <a:avLst/>
                          </a:prstGeom>
                          <a:noFill/>
                          <a:ln w="952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8221" name="Line 39"/>
                          <a:cNvSpPr>
                            <a:spLocks noChangeShapeType="1"/>
                          </a:cNvSpPr>
                        </a:nvSpPr>
                        <a:spPr bwMode="auto">
                          <a:xfrm>
                            <a:off x="1248" y="720"/>
                            <a:ext cx="720" cy="0"/>
                          </a:xfrm>
                          <a:prstGeom prst="line">
                            <a:avLst/>
                          </a:prstGeom>
                          <a:noFill/>
                          <a:ln w="952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8222" name="Line 40"/>
                          <a:cNvSpPr>
                            <a:spLocks noChangeShapeType="1"/>
                          </a:cNvSpPr>
                        </a:nvSpPr>
                        <a:spPr bwMode="auto">
                          <a:xfrm>
                            <a:off x="1968" y="720"/>
                            <a:ext cx="0" cy="168"/>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sp>
                      <a:nvSpPr>
                        <a:cNvPr id="8209" name="Text Box 41"/>
                        <a:cNvSpPr txBox="1">
                          <a:spLocks noChangeArrowheads="1"/>
                        </a:cNvSpPr>
                      </a:nvSpPr>
                      <a:spPr bwMode="auto">
                        <a:xfrm>
                          <a:off x="4343400" y="2369039"/>
                          <a:ext cx="685800" cy="3048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a:t>x</a:t>
                            </a:r>
                          </a:p>
                        </a:txBody>
                        <a:useSpRect/>
                      </a:txSp>
                    </a:sp>
                    <a:sp>
                      <a:nvSpPr>
                        <a:cNvPr id="8210" name="Arc 42"/>
                        <a:cNvSpPr>
                          <a:spLocks/>
                        </a:cNvSpPr>
                      </a:nvSpPr>
                      <a:spPr bwMode="auto">
                        <a:xfrm rot="13492763" flipV="1">
                          <a:off x="5275262" y="2383327"/>
                          <a:ext cx="800100" cy="671512"/>
                        </a:xfrm>
                        <a:custGeom>
                          <a:avLst/>
                          <a:gdLst>
                            <a:gd name="T0" fmla="*/ 0 w 22157"/>
                            <a:gd name="T1" fmla="*/ 2147483647 h 21600"/>
                            <a:gd name="T2" fmla="*/ 2147483647 w 22157"/>
                            <a:gd name="T3" fmla="*/ 2147483647 h 21600"/>
                            <a:gd name="T4" fmla="*/ 2147483647 w 22157"/>
                            <a:gd name="T5" fmla="*/ 2147483647 h 21600"/>
                            <a:gd name="T6" fmla="*/ 0 60000 65536"/>
                            <a:gd name="T7" fmla="*/ 0 60000 65536"/>
                            <a:gd name="T8" fmla="*/ 0 60000 65536"/>
                            <a:gd name="T9" fmla="*/ 0 w 22157"/>
                            <a:gd name="T10" fmla="*/ 0 h 21600"/>
                            <a:gd name="T11" fmla="*/ 22157 w 22157"/>
                            <a:gd name="T12" fmla="*/ 21600 h 21600"/>
                          </a:gdLst>
                          <a:ahLst/>
                          <a:cxnLst>
                            <a:cxn ang="T6">
                              <a:pos x="T0" y="T1"/>
                            </a:cxn>
                            <a:cxn ang="T7">
                              <a:pos x="T2" y="T3"/>
                            </a:cxn>
                            <a:cxn ang="T8">
                              <a:pos x="T4" y="T5"/>
                            </a:cxn>
                          </a:cxnLst>
                          <a:rect l="T9" t="T10" r="T11" b="T12"/>
                          <a:pathLst>
                            <a:path w="22157" h="21600" fill="none" extrusionOk="0">
                              <a:moveTo>
                                <a:pt x="-1" y="46"/>
                              </a:moveTo>
                              <a:cubicBezTo>
                                <a:pt x="472" y="15"/>
                                <a:pt x="945" y="-1"/>
                                <a:pt x="1419" y="0"/>
                              </a:cubicBezTo>
                              <a:cubicBezTo>
                                <a:pt x="11021" y="0"/>
                                <a:pt x="19470" y="6339"/>
                                <a:pt x="22156" y="15558"/>
                              </a:cubicBezTo>
                            </a:path>
                            <a:path w="22157" h="21600" stroke="0" extrusionOk="0">
                              <a:moveTo>
                                <a:pt x="-1" y="46"/>
                              </a:moveTo>
                              <a:cubicBezTo>
                                <a:pt x="472" y="15"/>
                                <a:pt x="945" y="-1"/>
                                <a:pt x="1419" y="0"/>
                              </a:cubicBezTo>
                              <a:cubicBezTo>
                                <a:pt x="11021" y="0"/>
                                <a:pt x="19470" y="6339"/>
                                <a:pt x="22156" y="15558"/>
                              </a:cubicBezTo>
                              <a:lnTo>
                                <a:pt x="1419" y="21600"/>
                              </a:lnTo>
                              <a:lnTo>
                                <a:pt x="-1" y="46"/>
                              </a:lnTo>
                              <a:close/>
                            </a:path>
                          </a:pathLst>
                        </a:custGeom>
                        <a:noFill/>
                        <a:ln w="19050">
                          <a:solidFill>
                            <a:schemeClr val="tx1"/>
                          </a:solidFill>
                          <a:prstDash val="dashDot"/>
                          <a:round/>
                          <a:headEnd type="triangle" w="med" len="me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8211" name="Text Box 124"/>
                        <a:cNvSpPr txBox="1">
                          <a:spLocks noChangeArrowheads="1"/>
                        </a:cNvSpPr>
                      </a:nvSpPr>
                      <a:spPr bwMode="auto">
                        <a:xfrm>
                          <a:off x="5791200" y="2775439"/>
                          <a:ext cx="1258887" cy="287338"/>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i="1">
                                <a:latin typeface="Times New Roman" pitchFamily="18" charset="0"/>
                                <a:cs typeface="Traditional Arabic" pitchFamily="18" charset="-78"/>
                                <a:sym typeface="Symbol" pitchFamily="18" charset="2"/>
                              </a:rPr>
                              <a:t>fx</a:t>
                            </a:r>
                            <a:r>
                              <a:rPr lang="en-US" sz="1400" b="1" baseline="-25000">
                                <a:latin typeface="Times New Roman" pitchFamily="18" charset="0"/>
                                <a:cs typeface="Traditional Arabic" pitchFamily="18" charset="-78"/>
                                <a:sym typeface="Symbol" pitchFamily="18" charset="2"/>
                              </a:rPr>
                              <a:t>0</a:t>
                            </a:r>
                          </a:p>
                        </a:txBody>
                        <a:useSpRect/>
                      </a:txSp>
                    </a:sp>
                    <a:sp>
                      <a:nvSpPr>
                        <a:cNvPr id="8212" name="Text Box 125"/>
                        <a:cNvSpPr txBox="1">
                          <a:spLocks noChangeArrowheads="1"/>
                        </a:cNvSpPr>
                      </a:nvSpPr>
                      <a:spPr bwMode="auto">
                        <a:xfrm>
                          <a:off x="5791200" y="3064364"/>
                          <a:ext cx="1258887" cy="287338"/>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40</a:t>
                            </a:r>
                          </a:p>
                        </a:txBody>
                        <a:useSpRect/>
                      </a:txSp>
                    </a:sp>
                    <a:sp>
                      <a:nvSpPr>
                        <a:cNvPr id="8213" name="Text Box 126"/>
                        <a:cNvSpPr txBox="1">
                          <a:spLocks noChangeArrowheads="1"/>
                        </a:cNvSpPr>
                      </a:nvSpPr>
                      <a:spPr bwMode="auto">
                        <a:xfrm>
                          <a:off x="5791200" y="3351702"/>
                          <a:ext cx="1258887" cy="287337"/>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400</a:t>
                            </a:r>
                          </a:p>
                        </a:txBody>
                        <a:useSpRect/>
                      </a:txSp>
                    </a:sp>
                    <a:sp>
                      <a:nvSpPr>
                        <a:cNvPr id="8214" name="Text Box 127"/>
                        <a:cNvSpPr txBox="1">
                          <a:spLocks noChangeArrowheads="1"/>
                        </a:cNvSpPr>
                      </a:nvSpPr>
                      <a:spPr bwMode="auto">
                        <a:xfrm>
                          <a:off x="5791200" y="3639039"/>
                          <a:ext cx="1258887" cy="287338"/>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390</a:t>
                            </a:r>
                          </a:p>
                        </a:txBody>
                        <a:useSpRect/>
                      </a:txSp>
                    </a:sp>
                    <a:sp>
                      <a:nvSpPr>
                        <a:cNvPr id="8215" name="Text Box 128"/>
                        <a:cNvSpPr txBox="1">
                          <a:spLocks noChangeArrowheads="1"/>
                        </a:cNvSpPr>
                      </a:nvSpPr>
                      <a:spPr bwMode="auto">
                        <a:xfrm>
                          <a:off x="5791200" y="3926377"/>
                          <a:ext cx="1258887" cy="287337"/>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375</a:t>
                            </a:r>
                          </a:p>
                        </a:txBody>
                        <a:useSpRect/>
                      </a:txSp>
                    </a:sp>
                    <a:sp>
                      <a:nvSpPr>
                        <a:cNvPr id="8216" name="Text Box 129"/>
                        <a:cNvSpPr txBox="1">
                          <a:spLocks noChangeArrowheads="1"/>
                        </a:cNvSpPr>
                      </a:nvSpPr>
                      <a:spPr bwMode="auto">
                        <a:xfrm>
                          <a:off x="5791200" y="4215302"/>
                          <a:ext cx="1258887" cy="287337"/>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270</a:t>
                            </a:r>
                          </a:p>
                        </a:txBody>
                        <a:useSpRect/>
                      </a:txSp>
                    </a:sp>
                    <a:sp>
                      <a:nvSpPr>
                        <a:cNvPr id="8217" name="Text Box 130"/>
                        <a:cNvSpPr txBox="1">
                          <a:spLocks noChangeArrowheads="1"/>
                        </a:cNvSpPr>
                      </a:nvSpPr>
                      <a:spPr bwMode="auto">
                        <a:xfrm>
                          <a:off x="5791200" y="4502639"/>
                          <a:ext cx="1258887" cy="287338"/>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110</a:t>
                            </a:r>
                          </a:p>
                        </a:txBody>
                        <a:useSpRect/>
                      </a:txSp>
                    </a:sp>
                    <a:grpSp>
                      <a:nvGrpSpPr>
                        <a:cNvPr id="23" name="Group 72"/>
                        <a:cNvGrpSpPr>
                          <a:grpSpLocks/>
                        </a:cNvGrpSpPr>
                      </a:nvGrpSpPr>
                      <a:grpSpPr bwMode="auto">
                        <a:xfrm>
                          <a:off x="5791200" y="4789977"/>
                          <a:ext cx="1258887" cy="360362"/>
                          <a:chOff x="2847" y="1789"/>
                          <a:chExt cx="793" cy="227"/>
                        </a:xfrm>
                      </a:grpSpPr>
                      <a:sp>
                        <a:nvSpPr>
                          <a:cNvPr id="8219" name="Text Box 130"/>
                          <a:cNvSpPr txBox="1">
                            <a:spLocks noChangeArrowheads="1"/>
                          </a:cNvSpPr>
                        </a:nvSpPr>
                        <a:spPr bwMode="auto">
                          <a:xfrm>
                            <a:off x="2847" y="1789"/>
                            <a:ext cx="793" cy="227"/>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endParaRPr lang="ar-SA" sz="1400" b="1">
                                <a:cs typeface="Traditional Arabic" pitchFamily="18" charset="-78"/>
                                <a:sym typeface="Symbol" pitchFamily="18" charset="2"/>
                              </a:endParaRPr>
                            </a:p>
                          </a:txBody>
                          <a:useSpRect/>
                        </a:txSp>
                      </a:sp>
                      <a:pic>
                        <a:nvPicPr>
                          <a:cNvPr id="0" name="Object 74"/>
                          <a:cNvPicPr>
                            <a:picLocks noChangeAspect="1" noChangeArrowheads="1"/>
                          </a:cNvPicPr>
                        </a:nvPicPr>
                        <a:blipFill>
                          <a:blip r:embed="rId48"/>
                          <a:srcRect/>
                          <a:stretch>
                            <a:fillRect/>
                          </a:stretch>
                        </a:blipFill>
                        <a:spPr bwMode="auto">
                          <a:xfrm>
                            <a:off x="5881688" y="4806950"/>
                            <a:ext cx="1104900" cy="266700"/>
                          </a:xfrm>
                          <a:prstGeom prst="rect">
                            <a:avLst/>
                          </a:prstGeom>
                          <a:solidFill>
                            <a:srgbClr val="FFCC99"/>
                          </a:solidFill>
                          <a:ln w="9525">
                            <a:noFill/>
                            <a:miter lim="800000"/>
                            <a:headEnd/>
                            <a:tailEnd/>
                          </a:ln>
                          <a:effectLst/>
                        </a:spPr>
                      </a:pic>
                    </a:grpSp>
                  </a:grpSp>
                  <a:pic>
                    <a:nvPicPr>
                      <a:cNvPr id="0" name="Object 111"/>
                      <a:cNvPicPr>
                        <a:picLocks noChangeAspect="1" noChangeArrowheads="1"/>
                      </a:cNvPicPr>
                    </a:nvPicPr>
                    <a:blipFill>
                      <a:blip r:embed="rId49"/>
                      <a:srcRect/>
                      <a:stretch>
                        <a:fillRect/>
                      </a:stretch>
                    </a:blipFill>
                    <a:spPr bwMode="auto">
                      <a:xfrm>
                        <a:off x="3581400" y="5562600"/>
                        <a:ext cx="1943100" cy="533400"/>
                      </a:xfrm>
                      <a:prstGeom prst="rect">
                        <a:avLst/>
                      </a:prstGeom>
                      <a:noFill/>
                      <a:ln w="9525">
                        <a:noFill/>
                        <a:miter lim="800000"/>
                        <a:headEnd/>
                        <a:tailEnd/>
                      </a:ln>
                      <a:effectLst/>
                    </a:spPr>
                  </a:pic>
                </lc:lockedCanvas>
              </a:graphicData>
            </a:graphic>
          </wp:inline>
        </w:drawing>
      </w:r>
    </w:p>
    <w:p w:rsidR="009F716B" w:rsidRPr="002C5F9F" w:rsidRDefault="009F716B" w:rsidP="009F716B">
      <w:pPr>
        <w:spacing w:after="0" w:line="240" w:lineRule="auto"/>
        <w:jc w:val="center"/>
        <w:rPr>
          <w:rFonts w:asciiTheme="majorBidi" w:eastAsia="Times New Roman" w:hAnsiTheme="majorBidi" w:cstheme="majorBidi"/>
          <w:color w:val="000000" w:themeColor="text1"/>
          <w:sz w:val="28"/>
          <w:szCs w:val="28"/>
          <w:rtl/>
        </w:rPr>
      </w:pPr>
      <w:r w:rsidRPr="002C5F9F">
        <w:rPr>
          <w:rFonts w:asciiTheme="majorBidi" w:eastAsia="Times New Roman" w:hAnsiTheme="majorBidi" w:cstheme="majorBidi"/>
          <w:noProof/>
          <w:color w:val="000000" w:themeColor="text1"/>
          <w:sz w:val="28"/>
          <w:szCs w:val="28"/>
          <w:rtl/>
        </w:rPr>
        <w:drawing>
          <wp:inline distT="0" distB="0" distL="0" distR="0">
            <wp:extent cx="5274310" cy="1710488"/>
            <wp:effectExtent l="0" t="0" r="0" b="0"/>
            <wp:docPr id="18" name="كائن 1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458200" cy="2743200"/>
                      <a:chOff x="876300" y="914400"/>
                      <a:chExt cx="8458200" cy="2743200"/>
                    </a:xfrm>
                  </a:grpSpPr>
                  <a:sp>
                    <a:nvSpPr>
                      <a:cNvPr id="33794" name="Text Box 2"/>
                      <a:cNvSpPr txBox="1">
                        <a:spLocks noChangeArrowheads="1"/>
                      </a:cNvSpPr>
                    </a:nvSpPr>
                    <a:spPr bwMode="auto">
                      <a:xfrm>
                        <a:off x="3086100" y="1828800"/>
                        <a:ext cx="62484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a:cs typeface="Traditional Arabic" pitchFamily="18" charset="-78"/>
                            </a:rPr>
                            <a:t>من كل ما سبق يمكن استعراض مزايا وعيوب الوسط الحسابي كالتالي :</a:t>
                          </a:r>
                          <a:endParaRPr lang="en-GB" sz="2400" b="1">
                            <a:cs typeface="Traditional Arabic" pitchFamily="18" charset="-78"/>
                          </a:endParaRPr>
                        </a:p>
                      </a:txBody>
                      <a:useSpRect/>
                    </a:txSp>
                  </a:sp>
                  <a:sp>
                    <a:nvSpPr>
                      <a:cNvPr id="33795" name="Text Box 3"/>
                      <a:cNvSpPr txBox="1">
                        <a:spLocks noChangeArrowheads="1"/>
                      </a:cNvSpPr>
                    </a:nvSpPr>
                    <a:spPr bwMode="auto">
                      <a:xfrm>
                        <a:off x="876300" y="2438400"/>
                        <a:ext cx="83058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buFontTx/>
                            <a:buChar char="•"/>
                          </a:pPr>
                          <a:r>
                            <a:rPr lang="ar-SA" sz="2400" b="1">
                              <a:cs typeface="Traditional Arabic" pitchFamily="18" charset="-78"/>
                            </a:rPr>
                            <a:t>  يمكن تحديد قيمة الوسط الحسابي بالضبط ، كما أن طريقة تحديده سهلة [</a:t>
                          </a:r>
                          <a:r>
                            <a:rPr lang="ar-SA" sz="2400" b="1">
                              <a:solidFill>
                                <a:srgbClr val="FF0000"/>
                              </a:solidFill>
                              <a:cs typeface="Traditional Arabic" pitchFamily="18" charset="-78"/>
                            </a:rPr>
                            <a:t>ميزة</a:t>
                          </a:r>
                          <a:r>
                            <a:rPr lang="ar-SA" sz="2400" b="1">
                              <a:cs typeface="Traditional Arabic" pitchFamily="18" charset="-78"/>
                            </a:rPr>
                            <a:t>].</a:t>
                          </a:r>
                          <a:endParaRPr lang="en-GB" sz="2400" b="1">
                            <a:cs typeface="Traditional Arabic" pitchFamily="18" charset="-78"/>
                          </a:endParaRPr>
                        </a:p>
                      </a:txBody>
                      <a:useSpRect/>
                    </a:txSp>
                  </a:sp>
                  <a:sp>
                    <a:nvSpPr>
                      <a:cNvPr id="33796" name="Text Box 4"/>
                      <a:cNvSpPr txBox="1">
                        <a:spLocks noChangeArrowheads="1"/>
                      </a:cNvSpPr>
                    </a:nvSpPr>
                    <a:spPr bwMode="auto">
                      <a:xfrm>
                        <a:off x="5372100" y="2819400"/>
                        <a:ext cx="38100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buFontTx/>
                            <a:buChar char="•"/>
                          </a:pPr>
                          <a:r>
                            <a:rPr lang="ar-SA" sz="2400" b="1">
                              <a:cs typeface="Traditional Arabic" pitchFamily="18" charset="-78"/>
                            </a:rPr>
                            <a:t>  يأخذ في الاعتبار جميع البيانات [</a:t>
                          </a:r>
                          <a:r>
                            <a:rPr lang="ar-SA" sz="2400" b="1">
                              <a:solidFill>
                                <a:srgbClr val="FF0000"/>
                              </a:solidFill>
                              <a:cs typeface="Traditional Arabic" pitchFamily="18" charset="-78"/>
                            </a:rPr>
                            <a:t>ميزة</a:t>
                          </a:r>
                          <a:r>
                            <a:rPr lang="ar-SA" sz="2400" b="1">
                              <a:cs typeface="Traditional Arabic" pitchFamily="18" charset="-78"/>
                            </a:rPr>
                            <a:t>] .</a:t>
                          </a:r>
                          <a:endParaRPr lang="en-GB" sz="2400" b="1">
                            <a:cs typeface="Traditional Arabic" pitchFamily="18" charset="-78"/>
                          </a:endParaRPr>
                        </a:p>
                      </a:txBody>
                      <a:useSpRect/>
                    </a:txSp>
                  </a:sp>
                  <a:sp>
                    <a:nvSpPr>
                      <a:cNvPr id="33797" name="Text Box 5"/>
                      <a:cNvSpPr txBox="1">
                        <a:spLocks noChangeArrowheads="1"/>
                      </a:cNvSpPr>
                    </a:nvSpPr>
                    <a:spPr bwMode="auto">
                      <a:xfrm>
                        <a:off x="5295900" y="3200400"/>
                        <a:ext cx="38862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buFontTx/>
                            <a:buChar char="•"/>
                          </a:pPr>
                          <a:r>
                            <a:rPr lang="ar-SA" sz="2400" b="1">
                              <a:cs typeface="Traditional Arabic" pitchFamily="18" charset="-78"/>
                            </a:rPr>
                            <a:t>  يتأثر بالقيم المتطرفة في البيانات [</a:t>
                          </a:r>
                          <a:r>
                            <a:rPr lang="ar-SA" sz="2400" b="1">
                              <a:solidFill>
                                <a:srgbClr val="0000FF"/>
                              </a:solidFill>
                              <a:cs typeface="Traditional Arabic" pitchFamily="18" charset="-78"/>
                            </a:rPr>
                            <a:t>عيب</a:t>
                          </a:r>
                          <a:r>
                            <a:rPr lang="ar-SA" sz="2400" b="1">
                              <a:cs typeface="Traditional Arabic" pitchFamily="18" charset="-78"/>
                            </a:rPr>
                            <a:t>] .</a:t>
                          </a:r>
                        </a:p>
                      </a:txBody>
                      <a:useSpRect/>
                    </a:txSp>
                  </a:sp>
                  <a:sp>
                    <a:nvSpPr>
                      <a:cNvPr id="33798" name="Text Box 6"/>
                      <a:cNvSpPr txBox="1">
                        <a:spLocks noChangeArrowheads="1"/>
                      </a:cNvSpPr>
                    </a:nvSpPr>
                    <a:spPr bwMode="auto">
                      <a:xfrm>
                        <a:off x="1333500" y="2819400"/>
                        <a:ext cx="38100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buFontTx/>
                            <a:buChar char="•"/>
                          </a:pPr>
                          <a:r>
                            <a:rPr lang="ar-SA" sz="2400" b="1">
                              <a:cs typeface="Traditional Arabic" pitchFamily="18" charset="-78"/>
                            </a:rPr>
                            <a:t>  لا يتأثر بترتيب البيانات [</a:t>
                          </a:r>
                          <a:r>
                            <a:rPr lang="ar-SA" sz="2400" b="1">
                              <a:solidFill>
                                <a:srgbClr val="FF0000"/>
                              </a:solidFill>
                              <a:cs typeface="Traditional Arabic" pitchFamily="18" charset="-78"/>
                            </a:rPr>
                            <a:t>ميزة</a:t>
                          </a:r>
                          <a:r>
                            <a:rPr lang="ar-SA" sz="2400" b="1">
                              <a:cs typeface="Traditional Arabic" pitchFamily="18" charset="-78"/>
                            </a:rPr>
                            <a:t>] .</a:t>
                          </a:r>
                          <a:endParaRPr lang="en-GB" sz="2400" b="1">
                            <a:cs typeface="Traditional Arabic" pitchFamily="18" charset="-78"/>
                          </a:endParaRPr>
                        </a:p>
                      </a:txBody>
                      <a:useSpRect/>
                    </a:txSp>
                  </a:sp>
                  <a:sp>
                    <a:nvSpPr>
                      <a:cNvPr id="33799" name="Text Box 7"/>
                      <a:cNvSpPr txBox="1">
                        <a:spLocks noChangeArrowheads="1"/>
                      </a:cNvSpPr>
                    </a:nvSpPr>
                    <a:spPr bwMode="auto">
                      <a:xfrm>
                        <a:off x="952500" y="3200400"/>
                        <a:ext cx="41910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buFontTx/>
                            <a:buChar char="•"/>
                          </a:pPr>
                          <a:r>
                            <a:rPr lang="ar-SA" sz="2400" b="1" dirty="0">
                              <a:cs typeface="Traditional Arabic" pitchFamily="18" charset="-78"/>
                            </a:rPr>
                            <a:t>  لا يمكن حسابه بالرسم ، أي بيانياً [</a:t>
                          </a:r>
                          <a:r>
                            <a:rPr lang="ar-SA" sz="2400" b="1" dirty="0">
                              <a:solidFill>
                                <a:srgbClr val="0000FF"/>
                              </a:solidFill>
                              <a:cs typeface="Traditional Arabic" pitchFamily="18" charset="-78"/>
                            </a:rPr>
                            <a:t>عيب</a:t>
                          </a:r>
                          <a:r>
                            <a:rPr lang="ar-SA" sz="2400" b="1" dirty="0">
                              <a:cs typeface="Traditional Arabic" pitchFamily="18" charset="-78"/>
                            </a:rPr>
                            <a:t>] .</a:t>
                          </a:r>
                        </a:p>
                      </a:txBody>
                      <a:useSpRect/>
                    </a:txSp>
                  </a:sp>
                  <a:sp>
                    <a:nvSpPr>
                      <a:cNvPr id="33800" name="Text Box 2"/>
                      <a:cNvSpPr txBox="1">
                        <a:spLocks noChangeArrowheads="1"/>
                      </a:cNvSpPr>
                    </a:nvSpPr>
                    <a:spPr bwMode="auto">
                      <a:xfrm>
                        <a:off x="3429000" y="914400"/>
                        <a:ext cx="26289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a:solidFill>
                                <a:srgbClr val="FF0000"/>
                              </a:solidFill>
                              <a:cs typeface="Traditional Arabic" pitchFamily="18" charset="-78"/>
                            </a:rPr>
                            <a:t>مزايا وعيوب الوسط الحسابي</a:t>
                          </a:r>
                          <a:endParaRPr lang="en-GB" sz="2400" b="1">
                            <a:solidFill>
                              <a:srgbClr val="FF0000"/>
                            </a:solidFill>
                            <a:cs typeface="Traditional Arabic" pitchFamily="18" charset="-78"/>
                          </a:endParaRPr>
                        </a:p>
                      </a:txBody>
                      <a:useSpRect/>
                    </a:txSp>
                  </a:sp>
                </lc:lockedCanvas>
              </a:graphicData>
            </a:graphic>
          </wp:inline>
        </w:drawing>
      </w:r>
    </w:p>
    <w:p w:rsidR="009F716B" w:rsidRPr="002C5F9F" w:rsidRDefault="009F716B" w:rsidP="009F716B">
      <w:pPr>
        <w:spacing w:after="0" w:line="240" w:lineRule="auto"/>
        <w:jc w:val="center"/>
        <w:rPr>
          <w:rFonts w:asciiTheme="majorBidi" w:eastAsia="Times New Roman" w:hAnsiTheme="majorBidi" w:cstheme="majorBidi"/>
          <w:color w:val="000000" w:themeColor="text1"/>
          <w:sz w:val="28"/>
          <w:szCs w:val="28"/>
          <w:rtl/>
        </w:rPr>
      </w:pPr>
      <w:r w:rsidRPr="002C5F9F">
        <w:rPr>
          <w:rFonts w:asciiTheme="majorBidi" w:eastAsia="Times New Roman" w:hAnsiTheme="majorBidi" w:cstheme="majorBidi"/>
          <w:noProof/>
          <w:color w:val="000000" w:themeColor="text1"/>
          <w:sz w:val="28"/>
          <w:szCs w:val="28"/>
          <w:rtl/>
        </w:rPr>
        <w:drawing>
          <wp:inline distT="0" distB="0" distL="0" distR="0">
            <wp:extent cx="5274310" cy="3125517"/>
            <wp:effectExtent l="0" t="0" r="0" b="0"/>
            <wp:docPr id="19" name="كائن 1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753600" cy="5780088"/>
                      <a:chOff x="0" y="457200"/>
                      <a:chExt cx="9753600" cy="5780088"/>
                    </a:xfrm>
                  </a:grpSpPr>
                  <a:sp>
                    <a:nvSpPr>
                      <a:cNvPr id="257026" name="Oval 2"/>
                      <a:cNvSpPr>
                        <a:spLocks noChangeArrowheads="1"/>
                      </a:cNvSpPr>
                    </a:nvSpPr>
                    <a:spPr bwMode="auto">
                      <a:xfrm>
                        <a:off x="4572000" y="2895600"/>
                        <a:ext cx="533400" cy="533400"/>
                      </a:xfrm>
                      <a:prstGeom prst="ellipse">
                        <a:avLst/>
                      </a:prstGeom>
                      <a:gradFill rotWithShape="1">
                        <a:gsLst>
                          <a:gs pos="0">
                            <a:srgbClr val="FF0000"/>
                          </a:gs>
                          <a:gs pos="50000">
                            <a:schemeClr val="bg1"/>
                          </a:gs>
                          <a:gs pos="100000">
                            <a:srgbClr val="FF0000"/>
                          </a:gs>
                        </a:gsLst>
                        <a:lin ang="5400000" scaled="1"/>
                      </a:gradFill>
                      <a:ln w="9525">
                        <a:solidFill>
                          <a:schemeClr val="tx1"/>
                        </a:solidFill>
                        <a:round/>
                        <a:headEnd/>
                        <a:tailEnd/>
                      </a:ln>
                      <a:effectLst/>
                      <a:ex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endParaRPr lang="en-GB"/>
                        </a:p>
                      </a:txBody>
                      <a:useSpRect/>
                    </a:txSp>
                  </a:sp>
                  <a:sp>
                    <a:nvSpPr>
                      <a:cNvPr id="34819" name="Text Box 3"/>
                      <a:cNvSpPr txBox="1">
                        <a:spLocks noChangeArrowheads="1"/>
                      </a:cNvSpPr>
                    </a:nvSpPr>
                    <a:spPr bwMode="auto">
                      <a:xfrm>
                        <a:off x="7620000" y="457200"/>
                        <a:ext cx="2133600" cy="5191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800" b="1" u="sng">
                              <a:solidFill>
                                <a:srgbClr val="0000FF"/>
                              </a:solidFill>
                              <a:cs typeface="Traditional Arabic" pitchFamily="18" charset="-78"/>
                            </a:rPr>
                            <a:t>تعريف الوسيط :</a:t>
                          </a:r>
                          <a:endParaRPr lang="en-GB" sz="2800" b="1" u="sng">
                            <a:solidFill>
                              <a:srgbClr val="0000FF"/>
                            </a:solidFill>
                            <a:cs typeface="Traditional Arabic" pitchFamily="18" charset="-78"/>
                          </a:endParaRPr>
                        </a:p>
                      </a:txBody>
                      <a:useSpRect/>
                    </a:txSp>
                  </a:sp>
                  <a:sp>
                    <a:nvSpPr>
                      <a:cNvPr id="257028" name="Text Box 4"/>
                      <a:cNvSpPr txBox="1">
                        <a:spLocks noChangeArrowheads="1"/>
                      </a:cNvSpPr>
                    </a:nvSpPr>
                    <a:spPr bwMode="auto">
                      <a:xfrm>
                        <a:off x="304800" y="1035050"/>
                        <a:ext cx="9372600" cy="708025"/>
                      </a:xfrm>
                      <a:prstGeom prst="rect">
                        <a:avLst/>
                      </a:prstGeom>
                      <a:gradFill rotWithShape="1">
                        <a:gsLst>
                          <a:gs pos="0">
                            <a:srgbClr val="FF99CC"/>
                          </a:gs>
                          <a:gs pos="50000">
                            <a:schemeClr val="bg1"/>
                          </a:gs>
                          <a:gs pos="100000">
                            <a:srgbClr val="FF99CC"/>
                          </a:gs>
                        </a:gsLst>
                        <a:lin ang="5400000" scaled="1"/>
                      </a:gradFill>
                      <a:ln w="9525">
                        <a:solidFill>
                          <a:schemeClr val="tx1"/>
                        </a:solidFill>
                        <a:miter lim="800000"/>
                        <a:headEnd/>
                        <a:tailEnd/>
                      </a:ln>
                      <a:effectLst/>
                      <a:ex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defRPr/>
                          </a:pPr>
                          <a:r>
                            <a:rPr lang="ar-SA" sz="2000" b="1" dirty="0">
                              <a:cs typeface="Traditional Arabic" pitchFamily="18" charset="-78"/>
                            </a:rPr>
                            <a:t>(ببساطة) يُعرف الوسيط [وسنرمز له بالرمز </a:t>
                          </a:r>
                          <a:r>
                            <a:rPr lang="en-US" sz="2000" b="1" i="1" dirty="0">
                              <a:solidFill>
                                <a:srgbClr val="FF0000"/>
                              </a:solidFill>
                              <a:latin typeface="Times New Roman" pitchFamily="18" charset="0"/>
                              <a:cs typeface="Times New Roman" pitchFamily="18" charset="0"/>
                            </a:rPr>
                            <a:t>M</a:t>
                          </a:r>
                          <a:r>
                            <a:rPr lang="ar-SA" sz="2000" b="1" dirty="0">
                              <a:cs typeface="Traditional Arabic" pitchFamily="18" charset="-78"/>
                            </a:rPr>
                            <a:t>] لمجموعة من القيم </a:t>
                          </a:r>
                          <a:r>
                            <a:rPr lang="ar-SA" sz="2000" b="1" u="sng" dirty="0">
                              <a:solidFill>
                                <a:srgbClr val="FF0000"/>
                              </a:solidFill>
                              <a:cs typeface="Traditional Arabic" pitchFamily="18" charset="-78"/>
                            </a:rPr>
                            <a:t>(المرتبة تصاعدياً أو تنازلياً حسب قيمها)</a:t>
                          </a:r>
                          <a:r>
                            <a:rPr lang="ar-SA" sz="2000" b="1" dirty="0">
                              <a:cs typeface="Traditional Arabic" pitchFamily="18" charset="-78"/>
                            </a:rPr>
                            <a:t> على أنه القيمة التي تقسم مجموعة القيم إلى مجموعتين متساويتين في العدد ، أو بتعبير آخر هي القيمة التي في المنتصف </a:t>
                          </a:r>
                          <a:endParaRPr lang="en-GB" sz="2000" b="1" dirty="0">
                            <a:cs typeface="Traditional Arabic" pitchFamily="18" charset="-78"/>
                          </a:endParaRPr>
                        </a:p>
                      </a:txBody>
                      <a:useSpRect/>
                    </a:txSp>
                  </a:sp>
                  <a:sp>
                    <a:nvSpPr>
                      <a:cNvPr id="34821" name="Text Box 5"/>
                      <a:cNvSpPr txBox="1">
                        <a:spLocks noChangeArrowheads="1"/>
                      </a:cNvSpPr>
                    </a:nvSpPr>
                    <a:spPr bwMode="auto">
                      <a:xfrm>
                        <a:off x="0" y="1981200"/>
                        <a:ext cx="9677400" cy="83026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u="sng">
                              <a:cs typeface="Traditional Arabic" pitchFamily="18" charset="-78"/>
                            </a:rPr>
                            <a:t>فمثلاً لمجموعة القيم :</a:t>
                          </a:r>
                          <a:r>
                            <a:rPr lang="ar-SA" sz="2400" b="1">
                              <a:cs typeface="Traditional Arabic" pitchFamily="18" charset="-78"/>
                            </a:rPr>
                            <a:t> </a:t>
                          </a:r>
                          <a:r>
                            <a:rPr lang="en-US" b="1">
                              <a:cs typeface="Traditional Arabic" pitchFamily="18" charset="-78"/>
                            </a:rPr>
                            <a:t>19 , 14 , 18 , 15 , 20 , 16 , 19 , 14 , 13</a:t>
                          </a:r>
                          <a:r>
                            <a:rPr lang="en-US" sz="2400" b="1">
                              <a:cs typeface="Traditional Arabic" pitchFamily="18" charset="-78"/>
                            </a:rPr>
                            <a:t> </a:t>
                          </a:r>
                          <a:r>
                            <a:rPr lang="ar-SA" sz="2400" b="1">
                              <a:cs typeface="Traditional Arabic" pitchFamily="18" charset="-78"/>
                            </a:rPr>
                            <a:t> [عددها 9 قيم </a:t>
                          </a:r>
                          <a:r>
                            <a:rPr lang="ar-SA" sz="2400" b="1">
                              <a:solidFill>
                                <a:srgbClr val="FF0000"/>
                              </a:solidFill>
                              <a:cs typeface="Traditional Arabic" pitchFamily="18" charset="-78"/>
                            </a:rPr>
                            <a:t>أي رقم فردي</a:t>
                          </a:r>
                          <a:r>
                            <a:rPr lang="ar-SA" sz="2400" b="1">
                              <a:cs typeface="Traditional Arabic" pitchFamily="18" charset="-78"/>
                            </a:rPr>
                            <a:t>] ، إذا قمنا بترتيبها تصاعدياً أو تنازلياً </a:t>
                          </a:r>
                          <a:endParaRPr lang="en-GB" sz="2400" b="1">
                            <a:cs typeface="Traditional Arabic" pitchFamily="18" charset="-78"/>
                          </a:endParaRPr>
                        </a:p>
                      </a:txBody>
                      <a:useSpRect/>
                    </a:txSp>
                  </a:sp>
                  <a:sp>
                    <a:nvSpPr>
                      <a:cNvPr id="34822" name="Text Box 6"/>
                      <a:cNvSpPr txBox="1">
                        <a:spLocks noChangeArrowheads="1"/>
                      </a:cNvSpPr>
                    </a:nvSpPr>
                    <a:spPr bwMode="auto">
                      <a:xfrm>
                        <a:off x="2381250" y="2978150"/>
                        <a:ext cx="539750" cy="360363"/>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13</a:t>
                          </a:r>
                        </a:p>
                      </a:txBody>
                      <a:useSpRect/>
                    </a:txSp>
                  </a:sp>
                  <a:sp>
                    <a:nvSpPr>
                      <a:cNvPr id="34823" name="Text Box 7"/>
                      <a:cNvSpPr txBox="1">
                        <a:spLocks noChangeArrowheads="1"/>
                      </a:cNvSpPr>
                    </a:nvSpPr>
                    <a:spPr bwMode="auto">
                      <a:xfrm>
                        <a:off x="2921000" y="2978150"/>
                        <a:ext cx="539750" cy="360363"/>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14</a:t>
                          </a:r>
                        </a:p>
                      </a:txBody>
                      <a:useSpRect/>
                    </a:txSp>
                  </a:sp>
                  <a:sp>
                    <a:nvSpPr>
                      <a:cNvPr id="34824" name="Text Box 8"/>
                      <a:cNvSpPr txBox="1">
                        <a:spLocks noChangeArrowheads="1"/>
                      </a:cNvSpPr>
                    </a:nvSpPr>
                    <a:spPr bwMode="auto">
                      <a:xfrm>
                        <a:off x="3460750" y="2978150"/>
                        <a:ext cx="539750" cy="360363"/>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14</a:t>
                          </a:r>
                        </a:p>
                      </a:txBody>
                      <a:useSpRect/>
                    </a:txSp>
                  </a:sp>
                  <a:sp>
                    <a:nvSpPr>
                      <a:cNvPr id="34825" name="Text Box 9"/>
                      <a:cNvSpPr txBox="1">
                        <a:spLocks noChangeArrowheads="1"/>
                      </a:cNvSpPr>
                    </a:nvSpPr>
                    <a:spPr bwMode="auto">
                      <a:xfrm>
                        <a:off x="4000500" y="2978150"/>
                        <a:ext cx="539750" cy="360363"/>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15</a:t>
                          </a:r>
                        </a:p>
                      </a:txBody>
                      <a:useSpRect/>
                    </a:txSp>
                  </a:sp>
                  <a:sp>
                    <a:nvSpPr>
                      <a:cNvPr id="34826" name="Text Box 10"/>
                      <a:cNvSpPr txBox="1">
                        <a:spLocks noChangeArrowheads="1"/>
                      </a:cNvSpPr>
                    </a:nvSpPr>
                    <a:spPr bwMode="auto">
                      <a:xfrm>
                        <a:off x="4540250" y="2978150"/>
                        <a:ext cx="539750" cy="360363"/>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16</a:t>
                          </a:r>
                        </a:p>
                      </a:txBody>
                      <a:useSpRect/>
                    </a:txSp>
                  </a:sp>
                  <a:sp>
                    <a:nvSpPr>
                      <a:cNvPr id="34827" name="Text Box 11"/>
                      <a:cNvSpPr txBox="1">
                        <a:spLocks noChangeArrowheads="1"/>
                      </a:cNvSpPr>
                    </a:nvSpPr>
                    <a:spPr bwMode="auto">
                      <a:xfrm>
                        <a:off x="5080000" y="2978150"/>
                        <a:ext cx="539750" cy="360363"/>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18</a:t>
                          </a:r>
                        </a:p>
                      </a:txBody>
                      <a:useSpRect/>
                    </a:txSp>
                  </a:sp>
                  <a:sp>
                    <a:nvSpPr>
                      <a:cNvPr id="34828" name="Text Box 12"/>
                      <a:cNvSpPr txBox="1">
                        <a:spLocks noChangeArrowheads="1"/>
                      </a:cNvSpPr>
                    </a:nvSpPr>
                    <a:spPr bwMode="auto">
                      <a:xfrm>
                        <a:off x="5619750" y="2978150"/>
                        <a:ext cx="539750" cy="360363"/>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19</a:t>
                          </a:r>
                        </a:p>
                      </a:txBody>
                      <a:useSpRect/>
                    </a:txSp>
                  </a:sp>
                  <a:sp>
                    <a:nvSpPr>
                      <a:cNvPr id="34829" name="Text Box 13"/>
                      <a:cNvSpPr txBox="1">
                        <a:spLocks noChangeArrowheads="1"/>
                      </a:cNvSpPr>
                    </a:nvSpPr>
                    <a:spPr bwMode="auto">
                      <a:xfrm>
                        <a:off x="6159500" y="2978150"/>
                        <a:ext cx="539750" cy="360363"/>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19</a:t>
                          </a:r>
                        </a:p>
                      </a:txBody>
                      <a:useSpRect/>
                    </a:txSp>
                  </a:sp>
                  <a:sp>
                    <a:nvSpPr>
                      <a:cNvPr id="34830" name="Text Box 14"/>
                      <a:cNvSpPr txBox="1">
                        <a:spLocks noChangeArrowheads="1"/>
                      </a:cNvSpPr>
                    </a:nvSpPr>
                    <a:spPr bwMode="auto">
                      <a:xfrm>
                        <a:off x="6699250" y="2978150"/>
                        <a:ext cx="539750" cy="360363"/>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20</a:t>
                          </a:r>
                        </a:p>
                      </a:txBody>
                      <a:useSpRect/>
                    </a:txSp>
                  </a:sp>
                  <a:sp>
                    <a:nvSpPr>
                      <a:cNvPr id="34831" name="Text Box 15"/>
                      <a:cNvSpPr txBox="1">
                        <a:spLocks noChangeArrowheads="1"/>
                      </a:cNvSpPr>
                    </a:nvSpPr>
                    <a:spPr bwMode="auto">
                      <a:xfrm>
                        <a:off x="304800" y="2933700"/>
                        <a:ext cx="2438400" cy="7858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400" b="1">
                              <a:cs typeface="Traditional Arabic" pitchFamily="18" charset="-78"/>
                            </a:rPr>
                            <a:t>ترتيب تصاعدي</a:t>
                          </a:r>
                        </a:p>
                        <a:p>
                          <a:pPr algn="ctr">
                            <a:lnSpc>
                              <a:spcPct val="40000"/>
                            </a:lnSpc>
                            <a:spcBef>
                              <a:spcPct val="50000"/>
                            </a:spcBef>
                          </a:pPr>
                          <a:r>
                            <a:rPr lang="ar-SA" sz="2400" b="1">
                              <a:cs typeface="Traditional Arabic" pitchFamily="18" charset="-78"/>
                            </a:rPr>
                            <a:t>(</a:t>
                          </a:r>
                          <a:r>
                            <a:rPr lang="ar-SA" sz="2000" b="1">
                              <a:cs typeface="Traditional Arabic" pitchFamily="18" charset="-78"/>
                            </a:rPr>
                            <a:t>من الأصغر للأكبر</a:t>
                          </a:r>
                          <a:r>
                            <a:rPr lang="ar-SA" sz="2400" b="1">
                              <a:cs typeface="Traditional Arabic" pitchFamily="18" charset="-78"/>
                            </a:rPr>
                            <a:t>)</a:t>
                          </a:r>
                          <a:endParaRPr lang="en-GB" sz="2400" b="1">
                            <a:cs typeface="Traditional Arabic" pitchFamily="18" charset="-78"/>
                          </a:endParaRPr>
                        </a:p>
                      </a:txBody>
                      <a:useSpRect/>
                    </a:txSp>
                  </a:sp>
                  <a:sp>
                    <a:nvSpPr>
                      <a:cNvPr id="34832" name="Text Box 16"/>
                      <a:cNvSpPr txBox="1">
                        <a:spLocks noChangeArrowheads="1"/>
                      </a:cNvSpPr>
                    </a:nvSpPr>
                    <a:spPr bwMode="auto">
                      <a:xfrm>
                        <a:off x="2381250" y="4616450"/>
                        <a:ext cx="539750" cy="360363"/>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20</a:t>
                          </a:r>
                        </a:p>
                      </a:txBody>
                      <a:useSpRect/>
                    </a:txSp>
                  </a:sp>
                  <a:sp>
                    <a:nvSpPr>
                      <a:cNvPr id="34833" name="Text Box 17"/>
                      <a:cNvSpPr txBox="1">
                        <a:spLocks noChangeArrowheads="1"/>
                      </a:cNvSpPr>
                    </a:nvSpPr>
                    <a:spPr bwMode="auto">
                      <a:xfrm>
                        <a:off x="2921000" y="4616450"/>
                        <a:ext cx="539750" cy="360363"/>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19</a:t>
                          </a:r>
                        </a:p>
                      </a:txBody>
                      <a:useSpRect/>
                    </a:txSp>
                  </a:sp>
                  <a:sp>
                    <a:nvSpPr>
                      <a:cNvPr id="34834" name="Text Box 18"/>
                      <a:cNvSpPr txBox="1">
                        <a:spLocks noChangeArrowheads="1"/>
                      </a:cNvSpPr>
                    </a:nvSpPr>
                    <a:spPr bwMode="auto">
                      <a:xfrm>
                        <a:off x="3460750" y="4616450"/>
                        <a:ext cx="539750" cy="360363"/>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19</a:t>
                          </a:r>
                        </a:p>
                      </a:txBody>
                      <a:useSpRect/>
                    </a:txSp>
                  </a:sp>
                  <a:sp>
                    <a:nvSpPr>
                      <a:cNvPr id="34835" name="Text Box 19"/>
                      <a:cNvSpPr txBox="1">
                        <a:spLocks noChangeArrowheads="1"/>
                      </a:cNvSpPr>
                    </a:nvSpPr>
                    <a:spPr bwMode="auto">
                      <a:xfrm>
                        <a:off x="4000500" y="4616450"/>
                        <a:ext cx="539750" cy="360363"/>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18</a:t>
                          </a:r>
                        </a:p>
                      </a:txBody>
                      <a:useSpRect/>
                    </a:txSp>
                  </a:sp>
                  <a:sp>
                    <a:nvSpPr>
                      <a:cNvPr id="34836" name="Text Box 20"/>
                      <a:cNvSpPr txBox="1">
                        <a:spLocks noChangeArrowheads="1"/>
                      </a:cNvSpPr>
                    </a:nvSpPr>
                    <a:spPr bwMode="auto">
                      <a:xfrm>
                        <a:off x="4540250" y="4616450"/>
                        <a:ext cx="539750" cy="360363"/>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16</a:t>
                          </a:r>
                        </a:p>
                      </a:txBody>
                      <a:useSpRect/>
                    </a:txSp>
                  </a:sp>
                  <a:sp>
                    <a:nvSpPr>
                      <a:cNvPr id="34837" name="Text Box 21"/>
                      <a:cNvSpPr txBox="1">
                        <a:spLocks noChangeArrowheads="1"/>
                      </a:cNvSpPr>
                    </a:nvSpPr>
                    <a:spPr bwMode="auto">
                      <a:xfrm>
                        <a:off x="5080000" y="4616450"/>
                        <a:ext cx="539750" cy="360363"/>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15</a:t>
                          </a:r>
                        </a:p>
                      </a:txBody>
                      <a:useSpRect/>
                    </a:txSp>
                  </a:sp>
                  <a:sp>
                    <a:nvSpPr>
                      <a:cNvPr id="34838" name="Text Box 22"/>
                      <a:cNvSpPr txBox="1">
                        <a:spLocks noChangeArrowheads="1"/>
                      </a:cNvSpPr>
                    </a:nvSpPr>
                    <a:spPr bwMode="auto">
                      <a:xfrm>
                        <a:off x="5619750" y="4616450"/>
                        <a:ext cx="539750" cy="360363"/>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14</a:t>
                          </a:r>
                        </a:p>
                      </a:txBody>
                      <a:useSpRect/>
                    </a:txSp>
                  </a:sp>
                  <a:sp>
                    <a:nvSpPr>
                      <a:cNvPr id="34839" name="Text Box 23"/>
                      <a:cNvSpPr txBox="1">
                        <a:spLocks noChangeArrowheads="1"/>
                      </a:cNvSpPr>
                    </a:nvSpPr>
                    <a:spPr bwMode="auto">
                      <a:xfrm>
                        <a:off x="6159500" y="4616450"/>
                        <a:ext cx="539750" cy="360363"/>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14</a:t>
                          </a:r>
                        </a:p>
                      </a:txBody>
                      <a:useSpRect/>
                    </a:txSp>
                  </a:sp>
                  <a:sp>
                    <a:nvSpPr>
                      <a:cNvPr id="34840" name="Text Box 24"/>
                      <a:cNvSpPr txBox="1">
                        <a:spLocks noChangeArrowheads="1"/>
                      </a:cNvSpPr>
                    </a:nvSpPr>
                    <a:spPr bwMode="auto">
                      <a:xfrm>
                        <a:off x="6699250" y="4616450"/>
                        <a:ext cx="539750" cy="360363"/>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13</a:t>
                          </a:r>
                        </a:p>
                      </a:txBody>
                      <a:useSpRect/>
                    </a:txSp>
                  </a:sp>
                  <a:sp>
                    <a:nvSpPr>
                      <a:cNvPr id="34841" name="Text Box 25"/>
                      <a:cNvSpPr txBox="1">
                        <a:spLocks noChangeArrowheads="1"/>
                      </a:cNvSpPr>
                    </a:nvSpPr>
                    <a:spPr bwMode="auto">
                      <a:xfrm>
                        <a:off x="381000" y="4572000"/>
                        <a:ext cx="2438400" cy="7858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400" b="1">
                              <a:cs typeface="Traditional Arabic" pitchFamily="18" charset="-78"/>
                            </a:rPr>
                            <a:t>ترتيب تنازلي</a:t>
                          </a:r>
                        </a:p>
                        <a:p>
                          <a:pPr algn="ctr">
                            <a:lnSpc>
                              <a:spcPct val="40000"/>
                            </a:lnSpc>
                            <a:spcBef>
                              <a:spcPct val="50000"/>
                            </a:spcBef>
                          </a:pPr>
                          <a:r>
                            <a:rPr lang="ar-SA" sz="2400" b="1">
                              <a:cs typeface="Traditional Arabic" pitchFamily="18" charset="-78"/>
                            </a:rPr>
                            <a:t>(</a:t>
                          </a:r>
                          <a:r>
                            <a:rPr lang="ar-SA" sz="2000" b="1">
                              <a:cs typeface="Traditional Arabic" pitchFamily="18" charset="-78"/>
                            </a:rPr>
                            <a:t>من الأكبر للأصغر</a:t>
                          </a:r>
                          <a:r>
                            <a:rPr lang="ar-SA" sz="2400" b="1">
                              <a:cs typeface="Traditional Arabic" pitchFamily="18" charset="-78"/>
                            </a:rPr>
                            <a:t>)</a:t>
                          </a:r>
                          <a:endParaRPr lang="en-GB" sz="2400" b="1">
                            <a:cs typeface="Traditional Arabic" pitchFamily="18" charset="-78"/>
                          </a:endParaRPr>
                        </a:p>
                      </a:txBody>
                      <a:useSpRect/>
                    </a:txSp>
                  </a:sp>
                  <a:grpSp>
                    <a:nvGrpSpPr>
                      <a:cNvPr id="34842" name="Group 26"/>
                      <a:cNvGrpSpPr>
                        <a:grpSpLocks/>
                      </a:cNvGrpSpPr>
                    </a:nvGrpSpPr>
                    <a:grpSpPr bwMode="auto">
                      <a:xfrm>
                        <a:off x="2590800" y="3567113"/>
                        <a:ext cx="4495800" cy="647700"/>
                        <a:chOff x="2304" y="2559"/>
                        <a:chExt cx="2832" cy="408"/>
                      </a:xfrm>
                    </a:grpSpPr>
                    <a:sp>
                      <a:nvSpPr>
                        <a:cNvPr id="34858" name="Line 27"/>
                        <a:cNvSpPr>
                          <a:spLocks noChangeShapeType="1"/>
                        </a:cNvSpPr>
                      </a:nvSpPr>
                      <a:spPr bwMode="auto">
                        <a:xfrm>
                          <a:off x="4032" y="2559"/>
                          <a:ext cx="1104" cy="0"/>
                        </a:xfrm>
                        <a:prstGeom prst="line">
                          <a:avLst/>
                        </a:prstGeom>
                        <a:noFill/>
                        <a:ln w="9525">
                          <a:solidFill>
                            <a:schemeClr val="tx1"/>
                          </a:solidFill>
                          <a:round/>
                          <a:headEnd type="triangle" w="med" len="me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4859" name="Line 28"/>
                        <a:cNvSpPr>
                          <a:spLocks noChangeShapeType="1"/>
                        </a:cNvSpPr>
                      </a:nvSpPr>
                      <a:spPr bwMode="auto">
                        <a:xfrm>
                          <a:off x="2304" y="2559"/>
                          <a:ext cx="1104" cy="0"/>
                        </a:xfrm>
                        <a:prstGeom prst="line">
                          <a:avLst/>
                        </a:prstGeom>
                        <a:noFill/>
                        <a:ln w="9525">
                          <a:solidFill>
                            <a:schemeClr val="tx1"/>
                          </a:solidFill>
                          <a:round/>
                          <a:headEnd type="triangle" w="med" len="me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4860" name="Line 29"/>
                        <a:cNvSpPr>
                          <a:spLocks noChangeShapeType="1"/>
                        </a:cNvSpPr>
                      </a:nvSpPr>
                      <a:spPr bwMode="auto">
                        <a:xfrm>
                          <a:off x="2832" y="2736"/>
                          <a:ext cx="1776" cy="0"/>
                        </a:xfrm>
                        <a:prstGeom prst="line">
                          <a:avLst/>
                        </a:prstGeom>
                        <a:noFill/>
                        <a:ln w="952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4861" name="Line 30"/>
                        <a:cNvSpPr>
                          <a:spLocks noChangeShapeType="1"/>
                        </a:cNvSpPr>
                      </a:nvSpPr>
                      <a:spPr bwMode="auto">
                        <a:xfrm flipV="1">
                          <a:off x="2832" y="2592"/>
                          <a:ext cx="0" cy="144"/>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4862" name="Line 31"/>
                        <a:cNvSpPr>
                          <a:spLocks noChangeShapeType="1"/>
                        </a:cNvSpPr>
                      </a:nvSpPr>
                      <a:spPr bwMode="auto">
                        <a:xfrm flipV="1">
                          <a:off x="4608" y="2592"/>
                          <a:ext cx="0" cy="144"/>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4863" name="Text Box 32"/>
                        <a:cNvSpPr txBox="1">
                          <a:spLocks noChangeArrowheads="1"/>
                        </a:cNvSpPr>
                      </a:nvSpPr>
                      <a:spPr bwMode="auto">
                        <a:xfrm>
                          <a:off x="2976" y="2736"/>
                          <a:ext cx="1440" cy="231"/>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cs typeface="Traditional Arabic" pitchFamily="18" charset="-78"/>
                              </a:rPr>
                              <a:t>مجموعتان متساويتان في العدد</a:t>
                            </a:r>
                            <a:endParaRPr lang="en-GB" b="1">
                              <a:cs typeface="Traditional Arabic" pitchFamily="18" charset="-78"/>
                            </a:endParaRPr>
                          </a:p>
                        </a:txBody>
                        <a:useSpRect/>
                      </a:txSp>
                    </a:sp>
                  </a:grpSp>
                  <a:grpSp>
                    <a:nvGrpSpPr>
                      <a:cNvPr id="34843" name="Group 33"/>
                      <a:cNvGrpSpPr>
                        <a:grpSpLocks/>
                      </a:cNvGrpSpPr>
                    </a:nvGrpSpPr>
                    <a:grpSpPr bwMode="auto">
                      <a:xfrm>
                        <a:off x="2590800" y="5129213"/>
                        <a:ext cx="4495800" cy="647700"/>
                        <a:chOff x="2304" y="2559"/>
                        <a:chExt cx="2832" cy="408"/>
                      </a:xfrm>
                    </a:grpSpPr>
                    <a:sp>
                      <a:nvSpPr>
                        <a:cNvPr id="34852" name="Line 34"/>
                        <a:cNvSpPr>
                          <a:spLocks noChangeShapeType="1"/>
                        </a:cNvSpPr>
                      </a:nvSpPr>
                      <a:spPr bwMode="auto">
                        <a:xfrm>
                          <a:off x="4032" y="2559"/>
                          <a:ext cx="1104" cy="0"/>
                        </a:xfrm>
                        <a:prstGeom prst="line">
                          <a:avLst/>
                        </a:prstGeom>
                        <a:noFill/>
                        <a:ln w="9525">
                          <a:solidFill>
                            <a:schemeClr val="tx1"/>
                          </a:solidFill>
                          <a:round/>
                          <a:headEnd type="triangle" w="med" len="me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4853" name="Line 35"/>
                        <a:cNvSpPr>
                          <a:spLocks noChangeShapeType="1"/>
                        </a:cNvSpPr>
                      </a:nvSpPr>
                      <a:spPr bwMode="auto">
                        <a:xfrm>
                          <a:off x="2304" y="2559"/>
                          <a:ext cx="1104" cy="0"/>
                        </a:xfrm>
                        <a:prstGeom prst="line">
                          <a:avLst/>
                        </a:prstGeom>
                        <a:noFill/>
                        <a:ln w="9525">
                          <a:solidFill>
                            <a:schemeClr val="tx1"/>
                          </a:solidFill>
                          <a:round/>
                          <a:headEnd type="triangle" w="med" len="me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4854" name="Line 36"/>
                        <a:cNvSpPr>
                          <a:spLocks noChangeShapeType="1"/>
                        </a:cNvSpPr>
                      </a:nvSpPr>
                      <a:spPr bwMode="auto">
                        <a:xfrm>
                          <a:off x="2832" y="2736"/>
                          <a:ext cx="1776" cy="0"/>
                        </a:xfrm>
                        <a:prstGeom prst="line">
                          <a:avLst/>
                        </a:prstGeom>
                        <a:noFill/>
                        <a:ln w="952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4855" name="Line 37"/>
                        <a:cNvSpPr>
                          <a:spLocks noChangeShapeType="1"/>
                        </a:cNvSpPr>
                      </a:nvSpPr>
                      <a:spPr bwMode="auto">
                        <a:xfrm flipV="1">
                          <a:off x="2832" y="2592"/>
                          <a:ext cx="0" cy="144"/>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4856" name="Line 38"/>
                        <a:cNvSpPr>
                          <a:spLocks noChangeShapeType="1"/>
                        </a:cNvSpPr>
                      </a:nvSpPr>
                      <a:spPr bwMode="auto">
                        <a:xfrm flipV="1">
                          <a:off x="4608" y="2592"/>
                          <a:ext cx="0" cy="144"/>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4857" name="Text Box 39"/>
                        <a:cNvSpPr txBox="1">
                          <a:spLocks noChangeArrowheads="1"/>
                        </a:cNvSpPr>
                      </a:nvSpPr>
                      <a:spPr bwMode="auto">
                        <a:xfrm>
                          <a:off x="2976" y="2736"/>
                          <a:ext cx="1440" cy="231"/>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cs typeface="Traditional Arabic" pitchFamily="18" charset="-78"/>
                              </a:rPr>
                              <a:t>مجموعتان متساويتان في العدد</a:t>
                            </a:r>
                            <a:endParaRPr lang="en-GB" b="1">
                              <a:cs typeface="Traditional Arabic" pitchFamily="18" charset="-78"/>
                            </a:endParaRPr>
                          </a:p>
                        </a:txBody>
                        <a:useSpRect/>
                      </a:txSp>
                    </a:sp>
                  </a:grpSp>
                  <a:sp>
                    <a:nvSpPr>
                      <a:cNvPr id="34844" name="Line 40"/>
                      <a:cNvSpPr>
                        <a:spLocks noChangeShapeType="1"/>
                      </a:cNvSpPr>
                    </a:nvSpPr>
                    <a:spPr bwMode="auto">
                      <a:xfrm>
                        <a:off x="7391400" y="2895600"/>
                        <a:ext cx="0" cy="3505200"/>
                      </a:xfrm>
                      <a:prstGeom prst="line">
                        <a:avLst/>
                      </a:prstGeom>
                      <a:noFill/>
                      <a:ln w="57150" cmpd="thinThick">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4845" name="Text Box 41"/>
                      <a:cNvSpPr txBox="1">
                        <a:spLocks noChangeArrowheads="1"/>
                      </a:cNvSpPr>
                    </a:nvSpPr>
                    <a:spPr bwMode="auto">
                      <a:xfrm>
                        <a:off x="7696200" y="2895600"/>
                        <a:ext cx="1676400" cy="19177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400" b="1">
                              <a:cs typeface="Traditional Arabic" pitchFamily="18" charset="-78"/>
                            </a:rPr>
                            <a:t>يكون الوسيط هو العدد </a:t>
                          </a:r>
                          <a:r>
                            <a:rPr lang="ar-SA" sz="2400" b="1" u="sng">
                              <a:solidFill>
                                <a:srgbClr val="0000FF"/>
                              </a:solidFill>
                              <a:cs typeface="Traditional Arabic" pitchFamily="18" charset="-78"/>
                            </a:rPr>
                            <a:t>الخامس</a:t>
                          </a:r>
                          <a:r>
                            <a:rPr lang="ar-SA" sz="2400" b="1">
                              <a:cs typeface="Traditional Arabic" pitchFamily="18" charset="-78"/>
                            </a:rPr>
                            <a:t>  [رتبة الوسيط أي ترتيبه بين القيم] وقيمته </a:t>
                          </a:r>
                          <a:r>
                            <a:rPr lang="en-US" sz="2000" b="1">
                              <a:solidFill>
                                <a:srgbClr val="FF0000"/>
                              </a:solidFill>
                              <a:cs typeface="Traditional Arabic" pitchFamily="18" charset="-78"/>
                            </a:rPr>
                            <a:t>16</a:t>
                          </a:r>
                        </a:p>
                      </a:txBody>
                      <a:useSpRect/>
                    </a:txSp>
                  </a:sp>
                  <a:sp>
                    <a:nvSpPr>
                      <a:cNvPr id="257066" name="Text Box 42"/>
                      <a:cNvSpPr txBox="1">
                        <a:spLocks noChangeArrowheads="1"/>
                      </a:cNvSpPr>
                    </a:nvSpPr>
                    <a:spPr bwMode="auto">
                      <a:xfrm>
                        <a:off x="7543800" y="5334000"/>
                        <a:ext cx="1676400" cy="831850"/>
                      </a:xfrm>
                      <a:prstGeom prst="rect">
                        <a:avLst/>
                      </a:prstGeom>
                      <a:gradFill rotWithShape="1">
                        <a:gsLst>
                          <a:gs pos="0">
                            <a:srgbClr val="FFCC99"/>
                          </a:gs>
                          <a:gs pos="50000">
                            <a:schemeClr val="bg1"/>
                          </a:gs>
                          <a:gs pos="100000">
                            <a:srgbClr val="FFCC99"/>
                          </a:gs>
                        </a:gsLst>
                        <a:lin ang="5400000" scaled="1"/>
                      </a:gradFill>
                      <a:ln w="9525">
                        <a:solidFill>
                          <a:schemeClr val="tx1"/>
                        </a:solidFill>
                        <a:miter lim="800000"/>
                        <a:headEnd/>
                        <a:tailEnd/>
                      </a:ln>
                      <a:effectLst/>
                      <a:ex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defRPr/>
                          </a:pPr>
                          <a:r>
                            <a:rPr lang="ar-SA" sz="2400" b="1">
                              <a:cs typeface="Traditional Arabic" pitchFamily="18" charset="-78"/>
                            </a:rPr>
                            <a:t>فرق بين رتبة الوسيط وقيمته</a:t>
                          </a:r>
                          <a:endParaRPr lang="en-GB" sz="2000" b="1">
                            <a:solidFill>
                              <a:srgbClr val="FF0000"/>
                            </a:solidFill>
                            <a:cs typeface="Traditional Arabic" pitchFamily="18" charset="-78"/>
                          </a:endParaRPr>
                        </a:p>
                      </a:txBody>
                      <a:useSpRect/>
                    </a:txSp>
                  </a:sp>
                  <a:sp>
                    <a:nvSpPr>
                      <a:cNvPr id="34847" name="Text Box 43"/>
                      <a:cNvSpPr txBox="1">
                        <a:spLocks noChangeArrowheads="1"/>
                      </a:cNvSpPr>
                    </a:nvSpPr>
                    <a:spPr bwMode="auto">
                      <a:xfrm>
                        <a:off x="9220200" y="5410200"/>
                        <a:ext cx="457200" cy="64135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u="sng">
                              <a:cs typeface="Traditional Arabic" pitchFamily="18" charset="-78"/>
                            </a:rPr>
                            <a:t>هام جداً</a:t>
                          </a:r>
                          <a:endParaRPr lang="en-GB" b="1" u="sng">
                            <a:cs typeface="Traditional Arabic" pitchFamily="18" charset="-78"/>
                          </a:endParaRPr>
                        </a:p>
                      </a:txBody>
                      <a:useSpRect/>
                    </a:txSp>
                  </a:sp>
                  <a:sp>
                    <a:nvSpPr>
                      <a:cNvPr id="34848" name="Text Box 44"/>
                      <a:cNvSpPr txBox="1">
                        <a:spLocks noChangeArrowheads="1"/>
                      </a:cNvSpPr>
                    </a:nvSpPr>
                    <a:spPr bwMode="auto">
                      <a:xfrm>
                        <a:off x="4540250" y="2976563"/>
                        <a:ext cx="539750" cy="360362"/>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solidFill>
                                <a:srgbClr val="FF0000"/>
                              </a:solidFill>
                              <a:cs typeface="Traditional Arabic" pitchFamily="18" charset="-78"/>
                            </a:rPr>
                            <a:t>16</a:t>
                          </a:r>
                        </a:p>
                      </a:txBody>
                      <a:useSpRect/>
                    </a:txSp>
                  </a:sp>
                  <a:sp>
                    <a:nvSpPr>
                      <a:cNvPr id="257069" name="Oval 45"/>
                      <a:cNvSpPr>
                        <a:spLocks noChangeArrowheads="1"/>
                      </a:cNvSpPr>
                    </a:nvSpPr>
                    <a:spPr bwMode="auto">
                      <a:xfrm>
                        <a:off x="4572000" y="4530725"/>
                        <a:ext cx="533400" cy="533400"/>
                      </a:xfrm>
                      <a:prstGeom prst="ellipse">
                        <a:avLst/>
                      </a:prstGeom>
                      <a:gradFill rotWithShape="1">
                        <a:gsLst>
                          <a:gs pos="0">
                            <a:srgbClr val="FF0000"/>
                          </a:gs>
                          <a:gs pos="50000">
                            <a:schemeClr val="bg1"/>
                          </a:gs>
                          <a:gs pos="100000">
                            <a:srgbClr val="FF0000"/>
                          </a:gs>
                        </a:gsLst>
                        <a:lin ang="5400000" scaled="1"/>
                      </a:gradFill>
                      <a:ln w="9525">
                        <a:solidFill>
                          <a:schemeClr val="tx1"/>
                        </a:solidFill>
                        <a:round/>
                        <a:headEnd/>
                        <a:tailEnd/>
                      </a:ln>
                      <a:effectLst/>
                      <a:ex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endParaRPr lang="en-GB"/>
                        </a:p>
                      </a:txBody>
                      <a:useSpRect/>
                    </a:txSp>
                  </a:sp>
                  <a:sp>
                    <a:nvSpPr>
                      <a:cNvPr id="34850" name="Text Box 46"/>
                      <a:cNvSpPr txBox="1">
                        <a:spLocks noChangeArrowheads="1"/>
                      </a:cNvSpPr>
                    </a:nvSpPr>
                    <a:spPr bwMode="auto">
                      <a:xfrm>
                        <a:off x="4540250" y="4613275"/>
                        <a:ext cx="539750" cy="360363"/>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solidFill>
                                <a:srgbClr val="FF0000"/>
                              </a:solidFill>
                              <a:cs typeface="Traditional Arabic" pitchFamily="18" charset="-78"/>
                            </a:rPr>
                            <a:t>16</a:t>
                          </a:r>
                        </a:p>
                      </a:txBody>
                      <a:useSpRect/>
                    </a:txSp>
                  </a:sp>
                  <a:sp>
                    <a:nvSpPr>
                      <a:cNvPr id="257071" name="Text Box 47"/>
                      <a:cNvSpPr txBox="1">
                        <a:spLocks noChangeArrowheads="1"/>
                      </a:cNvSpPr>
                    </a:nvSpPr>
                    <a:spPr bwMode="auto">
                      <a:xfrm>
                        <a:off x="533400" y="5867400"/>
                        <a:ext cx="6553200" cy="369888"/>
                      </a:xfrm>
                      <a:prstGeom prst="rect">
                        <a:avLst/>
                      </a:prstGeom>
                      <a:gradFill rotWithShape="1">
                        <a:gsLst>
                          <a:gs pos="0">
                            <a:srgbClr val="00CCFF"/>
                          </a:gs>
                          <a:gs pos="50000">
                            <a:schemeClr val="bg1"/>
                          </a:gs>
                          <a:gs pos="100000">
                            <a:srgbClr val="00CCFF"/>
                          </a:gs>
                        </a:gsLst>
                        <a:lin ang="5400000" scaled="1"/>
                      </a:gradFill>
                      <a:ln w="9525">
                        <a:solidFill>
                          <a:schemeClr val="tx1"/>
                        </a:solidFill>
                        <a:miter lim="800000"/>
                        <a:headEnd/>
                        <a:tailEnd/>
                      </a:ln>
                      <a:effectLst/>
                      <a:ex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defRPr/>
                          </a:pPr>
                          <a:r>
                            <a:rPr lang="ar-SA" b="1" dirty="0">
                              <a:cs typeface="Traditional Arabic" pitchFamily="18" charset="-78"/>
                            </a:rPr>
                            <a:t>لاحظ هنا أن عدد القيم </a:t>
                          </a:r>
                          <a:r>
                            <a:rPr lang="en-US" b="1" i="1" dirty="0">
                              <a:latin typeface="Times New Roman" pitchFamily="18" charset="0"/>
                              <a:cs typeface="Times New Roman" pitchFamily="18" charset="0"/>
                            </a:rPr>
                            <a:t>n</a:t>
                          </a:r>
                          <a:r>
                            <a:rPr lang="ar-SA" b="1" dirty="0">
                              <a:cs typeface="Traditional Arabic" pitchFamily="18" charset="-78"/>
                            </a:rPr>
                            <a:t> [هنا = 9] فردي وبالتالي هناك قيمة واحدة في منتصف المجموعة </a:t>
                          </a:r>
                          <a:endParaRPr lang="en-GB" b="1" dirty="0">
                            <a:cs typeface="Traditional Arabic" pitchFamily="18" charset="-78"/>
                          </a:endParaRPr>
                        </a:p>
                      </a:txBody>
                      <a:useSpRect/>
                    </a:txSp>
                  </a:sp>
                </lc:lockedCanvas>
              </a:graphicData>
            </a:graphic>
          </wp:inline>
        </w:drawing>
      </w:r>
    </w:p>
    <w:p w:rsidR="009F716B" w:rsidRPr="002C5F9F" w:rsidRDefault="009F716B" w:rsidP="009F716B">
      <w:pPr>
        <w:spacing w:after="0" w:line="240" w:lineRule="auto"/>
        <w:jc w:val="center"/>
        <w:rPr>
          <w:rFonts w:asciiTheme="majorBidi" w:eastAsia="Times New Roman" w:hAnsiTheme="majorBidi" w:cstheme="majorBidi"/>
          <w:color w:val="000000" w:themeColor="text1"/>
          <w:sz w:val="28"/>
          <w:szCs w:val="28"/>
          <w:rtl/>
        </w:rPr>
      </w:pPr>
      <w:r w:rsidRPr="002C5F9F">
        <w:rPr>
          <w:rFonts w:asciiTheme="majorBidi" w:eastAsia="Times New Roman" w:hAnsiTheme="majorBidi" w:cstheme="majorBidi"/>
          <w:noProof/>
          <w:color w:val="000000" w:themeColor="text1"/>
          <w:sz w:val="28"/>
          <w:szCs w:val="28"/>
          <w:rtl/>
        </w:rPr>
        <w:lastRenderedPageBreak/>
        <w:drawing>
          <wp:inline distT="0" distB="0" distL="0" distR="0">
            <wp:extent cx="5274310" cy="3255543"/>
            <wp:effectExtent l="0" t="0" r="0" b="0"/>
            <wp:docPr id="20" name="كائن 2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753600" cy="6019800"/>
                      <a:chOff x="0" y="533400"/>
                      <a:chExt cx="9753600" cy="6019800"/>
                    </a:xfrm>
                  </a:grpSpPr>
                  <a:sp>
                    <a:nvSpPr>
                      <a:cNvPr id="259074" name="Oval 2"/>
                      <a:cNvSpPr>
                        <a:spLocks noChangeArrowheads="1"/>
                      </a:cNvSpPr>
                    </a:nvSpPr>
                    <a:spPr bwMode="auto">
                      <a:xfrm>
                        <a:off x="5257800" y="1447800"/>
                        <a:ext cx="533400" cy="533400"/>
                      </a:xfrm>
                      <a:prstGeom prst="ellipse">
                        <a:avLst/>
                      </a:prstGeom>
                      <a:gradFill rotWithShape="1">
                        <a:gsLst>
                          <a:gs pos="0">
                            <a:srgbClr val="FF0000"/>
                          </a:gs>
                          <a:gs pos="50000">
                            <a:schemeClr val="bg1"/>
                          </a:gs>
                          <a:gs pos="100000">
                            <a:srgbClr val="FF0000"/>
                          </a:gs>
                        </a:gsLst>
                        <a:lin ang="5400000" scaled="1"/>
                      </a:gradFill>
                      <a:ln w="9525">
                        <a:solidFill>
                          <a:schemeClr val="tx1"/>
                        </a:solidFill>
                        <a:round/>
                        <a:headEnd/>
                        <a:tailEnd/>
                      </a:ln>
                      <a:effectLst/>
                      <a:ex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endParaRPr lang="en-GB"/>
                        </a:p>
                      </a:txBody>
                      <a:useSpRect/>
                    </a:txSp>
                  </a:sp>
                  <a:sp>
                    <a:nvSpPr>
                      <a:cNvPr id="35843" name="Text Box 3"/>
                      <a:cNvSpPr txBox="1">
                        <a:spLocks noChangeArrowheads="1"/>
                      </a:cNvSpPr>
                    </a:nvSpPr>
                    <a:spPr bwMode="auto">
                      <a:xfrm>
                        <a:off x="5226050" y="1530350"/>
                        <a:ext cx="539750" cy="360363"/>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16</a:t>
                          </a:r>
                        </a:p>
                      </a:txBody>
                      <a:useSpRect/>
                    </a:txSp>
                  </a:sp>
                  <a:sp>
                    <a:nvSpPr>
                      <a:cNvPr id="35844" name="Text Box 4"/>
                      <a:cNvSpPr txBox="1">
                        <a:spLocks noChangeArrowheads="1"/>
                      </a:cNvSpPr>
                    </a:nvSpPr>
                    <a:spPr bwMode="auto">
                      <a:xfrm>
                        <a:off x="5226050" y="1528763"/>
                        <a:ext cx="539750" cy="360362"/>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solidFill>
                                <a:srgbClr val="FF0000"/>
                              </a:solidFill>
                              <a:cs typeface="Traditional Arabic" pitchFamily="18" charset="-78"/>
                            </a:rPr>
                            <a:t>16</a:t>
                          </a:r>
                        </a:p>
                      </a:txBody>
                      <a:useSpRect/>
                    </a:txSp>
                  </a:sp>
                  <a:sp>
                    <a:nvSpPr>
                      <a:cNvPr id="259077" name="Oval 5"/>
                      <a:cNvSpPr>
                        <a:spLocks noChangeArrowheads="1"/>
                      </a:cNvSpPr>
                    </a:nvSpPr>
                    <a:spPr bwMode="auto">
                      <a:xfrm>
                        <a:off x="5334000" y="3429000"/>
                        <a:ext cx="533400" cy="533400"/>
                      </a:xfrm>
                      <a:prstGeom prst="ellipse">
                        <a:avLst/>
                      </a:prstGeom>
                      <a:gradFill rotWithShape="1">
                        <a:gsLst>
                          <a:gs pos="0">
                            <a:srgbClr val="0000FF"/>
                          </a:gs>
                          <a:gs pos="50000">
                            <a:schemeClr val="bg1"/>
                          </a:gs>
                          <a:gs pos="100000">
                            <a:srgbClr val="0000FF"/>
                          </a:gs>
                        </a:gsLst>
                        <a:lin ang="5400000" scaled="1"/>
                      </a:gradFill>
                      <a:ln w="9525">
                        <a:solidFill>
                          <a:schemeClr val="tx1"/>
                        </a:solidFill>
                        <a:round/>
                        <a:headEnd/>
                        <a:tailEnd/>
                      </a:ln>
                      <a:effectLst/>
                      <a:ex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endParaRPr lang="en-GB"/>
                        </a:p>
                      </a:txBody>
                      <a:useSpRect/>
                    </a:txSp>
                  </a:sp>
                  <a:sp>
                    <a:nvSpPr>
                      <a:cNvPr id="35846" name="Text Box 6"/>
                      <a:cNvSpPr txBox="1">
                        <a:spLocks noChangeArrowheads="1"/>
                      </a:cNvSpPr>
                    </a:nvSpPr>
                    <a:spPr bwMode="auto">
                      <a:xfrm>
                        <a:off x="5289550" y="3530600"/>
                        <a:ext cx="539750" cy="360363"/>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15</a:t>
                          </a:r>
                        </a:p>
                      </a:txBody>
                      <a:useSpRect/>
                    </a:txSp>
                  </a:sp>
                  <a:sp>
                    <a:nvSpPr>
                      <a:cNvPr id="259079" name="Oval 7"/>
                      <a:cNvSpPr>
                        <a:spLocks noChangeArrowheads="1"/>
                      </a:cNvSpPr>
                    </a:nvSpPr>
                    <a:spPr bwMode="auto">
                      <a:xfrm>
                        <a:off x="4781550" y="3429000"/>
                        <a:ext cx="533400" cy="533400"/>
                      </a:xfrm>
                      <a:prstGeom prst="ellipse">
                        <a:avLst/>
                      </a:prstGeom>
                      <a:gradFill rotWithShape="1">
                        <a:gsLst>
                          <a:gs pos="0">
                            <a:srgbClr val="FF0000"/>
                          </a:gs>
                          <a:gs pos="50000">
                            <a:schemeClr val="bg1"/>
                          </a:gs>
                          <a:gs pos="100000">
                            <a:srgbClr val="FF0000"/>
                          </a:gs>
                        </a:gsLst>
                        <a:lin ang="5400000" scaled="1"/>
                      </a:gradFill>
                      <a:ln w="9525">
                        <a:solidFill>
                          <a:schemeClr val="tx1"/>
                        </a:solidFill>
                        <a:round/>
                        <a:headEnd/>
                        <a:tailEnd/>
                      </a:ln>
                      <a:effectLst/>
                      <a:ex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endParaRPr lang="en-GB"/>
                        </a:p>
                      </a:txBody>
                      <a:useSpRect/>
                    </a:txSp>
                  </a:sp>
                  <a:sp>
                    <a:nvSpPr>
                      <a:cNvPr id="259080" name="Oval 8"/>
                      <a:cNvSpPr>
                        <a:spLocks noChangeArrowheads="1"/>
                      </a:cNvSpPr>
                    </a:nvSpPr>
                    <a:spPr bwMode="auto">
                      <a:xfrm>
                        <a:off x="4724400" y="1447800"/>
                        <a:ext cx="533400" cy="533400"/>
                      </a:xfrm>
                      <a:prstGeom prst="ellipse">
                        <a:avLst/>
                      </a:prstGeom>
                      <a:gradFill rotWithShape="1">
                        <a:gsLst>
                          <a:gs pos="0">
                            <a:srgbClr val="0000FF"/>
                          </a:gs>
                          <a:gs pos="50000">
                            <a:schemeClr val="bg1"/>
                          </a:gs>
                          <a:gs pos="100000">
                            <a:srgbClr val="0000FF"/>
                          </a:gs>
                        </a:gsLst>
                        <a:lin ang="5400000" scaled="1"/>
                      </a:gradFill>
                      <a:ln w="9525">
                        <a:solidFill>
                          <a:schemeClr val="tx1"/>
                        </a:solidFill>
                        <a:round/>
                        <a:headEnd/>
                        <a:tailEnd/>
                      </a:ln>
                      <a:effectLst/>
                      <a:ex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endParaRPr lang="en-GB"/>
                        </a:p>
                      </a:txBody>
                      <a:useSpRect/>
                    </a:txSp>
                  </a:sp>
                  <a:sp>
                    <a:nvSpPr>
                      <a:cNvPr id="35849" name="Text Box 9"/>
                      <a:cNvSpPr txBox="1">
                        <a:spLocks noChangeArrowheads="1"/>
                      </a:cNvSpPr>
                    </a:nvSpPr>
                    <a:spPr bwMode="auto">
                      <a:xfrm>
                        <a:off x="0" y="533400"/>
                        <a:ext cx="9677400" cy="83026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u="sng">
                              <a:cs typeface="Traditional Arabic" pitchFamily="18" charset="-78"/>
                            </a:rPr>
                            <a:t>أما لمجموعة القيم :</a:t>
                          </a:r>
                          <a:r>
                            <a:rPr lang="ar-SA" sz="2400" b="1">
                              <a:cs typeface="Traditional Arabic" pitchFamily="18" charset="-78"/>
                            </a:rPr>
                            <a:t> </a:t>
                          </a:r>
                          <a:r>
                            <a:rPr lang="en-US" b="1">
                              <a:cs typeface="Traditional Arabic" pitchFamily="18" charset="-78"/>
                            </a:rPr>
                            <a:t>19 , 14 , 18 , 15 , 20 , 16 , 19 , 14 , 13 , </a:t>
                          </a:r>
                          <a:r>
                            <a:rPr lang="en-US" b="1">
                              <a:solidFill>
                                <a:srgbClr val="FF0000"/>
                              </a:solidFill>
                              <a:cs typeface="Traditional Arabic" pitchFamily="18" charset="-78"/>
                            </a:rPr>
                            <a:t>12</a:t>
                          </a:r>
                          <a:r>
                            <a:rPr lang="en-US" sz="2400" b="1">
                              <a:cs typeface="Traditional Arabic" pitchFamily="18" charset="-78"/>
                            </a:rPr>
                            <a:t> </a:t>
                          </a:r>
                          <a:r>
                            <a:rPr lang="ar-SA" sz="2400" b="1">
                              <a:cs typeface="Traditional Arabic" pitchFamily="18" charset="-78"/>
                            </a:rPr>
                            <a:t> [عددها 10 قيم (</a:t>
                          </a:r>
                          <a:r>
                            <a:rPr lang="ar-SA" sz="2400" b="1">
                              <a:solidFill>
                                <a:srgbClr val="FF0000"/>
                              </a:solidFill>
                              <a:cs typeface="Traditional Arabic" pitchFamily="18" charset="-78"/>
                            </a:rPr>
                            <a:t>أي رقم زوجي</a:t>
                          </a:r>
                          <a:r>
                            <a:rPr lang="ar-SA" sz="2400" b="1">
                              <a:cs typeface="Traditional Arabic" pitchFamily="18" charset="-78"/>
                            </a:rPr>
                            <a:t>) حيث أضفنا القيمة </a:t>
                          </a:r>
                          <a:r>
                            <a:rPr lang="en-US" sz="2000" b="1">
                              <a:solidFill>
                                <a:srgbClr val="FF0000"/>
                              </a:solidFill>
                              <a:cs typeface="Traditional Arabic" pitchFamily="18" charset="-78"/>
                            </a:rPr>
                            <a:t>12</a:t>
                          </a:r>
                          <a:r>
                            <a:rPr lang="ar-SA" sz="2400" b="1">
                              <a:cs typeface="Traditional Arabic" pitchFamily="18" charset="-78"/>
                            </a:rPr>
                            <a:t> للمجموعة السابقة]، إذا قمنا بترتيبها تصاعدياً أو تنازلياً </a:t>
                          </a:r>
                          <a:endParaRPr lang="en-GB" sz="2400" b="1">
                            <a:cs typeface="Traditional Arabic" pitchFamily="18" charset="-78"/>
                          </a:endParaRPr>
                        </a:p>
                      </a:txBody>
                      <a:useSpRect/>
                    </a:txSp>
                  </a:sp>
                  <a:sp>
                    <a:nvSpPr>
                      <a:cNvPr id="35850" name="Text Box 10"/>
                      <a:cNvSpPr txBox="1">
                        <a:spLocks noChangeArrowheads="1"/>
                      </a:cNvSpPr>
                    </a:nvSpPr>
                    <a:spPr bwMode="auto">
                      <a:xfrm>
                        <a:off x="3067050" y="1530350"/>
                        <a:ext cx="539750" cy="360363"/>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13</a:t>
                          </a:r>
                        </a:p>
                      </a:txBody>
                      <a:useSpRect/>
                    </a:txSp>
                  </a:sp>
                  <a:sp>
                    <a:nvSpPr>
                      <a:cNvPr id="35851" name="Text Box 11"/>
                      <a:cNvSpPr txBox="1">
                        <a:spLocks noChangeArrowheads="1"/>
                      </a:cNvSpPr>
                    </a:nvSpPr>
                    <a:spPr bwMode="auto">
                      <a:xfrm>
                        <a:off x="3606800" y="1530350"/>
                        <a:ext cx="539750" cy="360363"/>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14</a:t>
                          </a:r>
                        </a:p>
                      </a:txBody>
                      <a:useSpRect/>
                    </a:txSp>
                  </a:sp>
                  <a:sp>
                    <a:nvSpPr>
                      <a:cNvPr id="35852" name="Text Box 12"/>
                      <a:cNvSpPr txBox="1">
                        <a:spLocks noChangeArrowheads="1"/>
                      </a:cNvSpPr>
                    </a:nvSpPr>
                    <a:spPr bwMode="auto">
                      <a:xfrm>
                        <a:off x="4146550" y="1530350"/>
                        <a:ext cx="539750" cy="360363"/>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14</a:t>
                          </a:r>
                        </a:p>
                      </a:txBody>
                      <a:useSpRect/>
                    </a:txSp>
                  </a:sp>
                  <a:sp>
                    <a:nvSpPr>
                      <a:cNvPr id="35853" name="Text Box 13"/>
                      <a:cNvSpPr txBox="1">
                        <a:spLocks noChangeArrowheads="1"/>
                      </a:cNvSpPr>
                    </a:nvSpPr>
                    <a:spPr bwMode="auto">
                      <a:xfrm>
                        <a:off x="4686300" y="1544638"/>
                        <a:ext cx="539750" cy="360362"/>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15</a:t>
                          </a:r>
                        </a:p>
                      </a:txBody>
                      <a:useSpRect/>
                    </a:txSp>
                  </a:sp>
                  <a:sp>
                    <a:nvSpPr>
                      <a:cNvPr id="35854" name="Text Box 14"/>
                      <a:cNvSpPr txBox="1">
                        <a:spLocks noChangeArrowheads="1"/>
                      </a:cNvSpPr>
                    </a:nvSpPr>
                    <a:spPr bwMode="auto">
                      <a:xfrm>
                        <a:off x="5765800" y="1530350"/>
                        <a:ext cx="539750" cy="360363"/>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18</a:t>
                          </a:r>
                        </a:p>
                      </a:txBody>
                      <a:useSpRect/>
                    </a:txSp>
                  </a:sp>
                  <a:sp>
                    <a:nvSpPr>
                      <a:cNvPr id="35855" name="Text Box 15"/>
                      <a:cNvSpPr txBox="1">
                        <a:spLocks noChangeArrowheads="1"/>
                      </a:cNvSpPr>
                    </a:nvSpPr>
                    <a:spPr bwMode="auto">
                      <a:xfrm>
                        <a:off x="6305550" y="1530350"/>
                        <a:ext cx="539750" cy="360363"/>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19</a:t>
                          </a:r>
                        </a:p>
                      </a:txBody>
                      <a:useSpRect/>
                    </a:txSp>
                  </a:sp>
                  <a:sp>
                    <a:nvSpPr>
                      <a:cNvPr id="35856" name="Text Box 16"/>
                      <a:cNvSpPr txBox="1">
                        <a:spLocks noChangeArrowheads="1"/>
                      </a:cNvSpPr>
                    </a:nvSpPr>
                    <a:spPr bwMode="auto">
                      <a:xfrm>
                        <a:off x="6845300" y="1530350"/>
                        <a:ext cx="539750" cy="360363"/>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19</a:t>
                          </a:r>
                        </a:p>
                      </a:txBody>
                      <a:useSpRect/>
                    </a:txSp>
                  </a:sp>
                  <a:sp>
                    <a:nvSpPr>
                      <a:cNvPr id="35857" name="Text Box 17"/>
                      <a:cNvSpPr txBox="1">
                        <a:spLocks noChangeArrowheads="1"/>
                      </a:cNvSpPr>
                    </a:nvSpPr>
                    <a:spPr bwMode="auto">
                      <a:xfrm>
                        <a:off x="7385050" y="1530350"/>
                        <a:ext cx="539750" cy="360363"/>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20</a:t>
                          </a:r>
                        </a:p>
                      </a:txBody>
                      <a:useSpRect/>
                    </a:txSp>
                  </a:sp>
                  <a:sp>
                    <a:nvSpPr>
                      <a:cNvPr id="35858" name="Text Box 18"/>
                      <a:cNvSpPr txBox="1">
                        <a:spLocks noChangeArrowheads="1"/>
                      </a:cNvSpPr>
                    </a:nvSpPr>
                    <a:spPr bwMode="auto">
                      <a:xfrm>
                        <a:off x="762000" y="1447800"/>
                        <a:ext cx="1981200" cy="7858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400" b="1">
                              <a:cs typeface="Traditional Arabic" pitchFamily="18" charset="-78"/>
                            </a:rPr>
                            <a:t>ترتيب تصاعدي</a:t>
                          </a:r>
                        </a:p>
                        <a:p>
                          <a:pPr algn="ctr">
                            <a:lnSpc>
                              <a:spcPct val="40000"/>
                            </a:lnSpc>
                            <a:spcBef>
                              <a:spcPct val="50000"/>
                            </a:spcBef>
                          </a:pPr>
                          <a:r>
                            <a:rPr lang="ar-SA" sz="2400" b="1">
                              <a:cs typeface="Traditional Arabic" pitchFamily="18" charset="-78"/>
                            </a:rPr>
                            <a:t>(</a:t>
                          </a:r>
                          <a:r>
                            <a:rPr lang="ar-SA" sz="2000" b="1">
                              <a:cs typeface="Traditional Arabic" pitchFamily="18" charset="-78"/>
                            </a:rPr>
                            <a:t>من الأصغر للأكبر</a:t>
                          </a:r>
                          <a:r>
                            <a:rPr lang="ar-SA" sz="2400" b="1">
                              <a:cs typeface="Traditional Arabic" pitchFamily="18" charset="-78"/>
                            </a:rPr>
                            <a:t>)</a:t>
                          </a:r>
                          <a:endParaRPr lang="en-GB" sz="2400" b="1">
                            <a:cs typeface="Traditional Arabic" pitchFamily="18" charset="-78"/>
                          </a:endParaRPr>
                        </a:p>
                      </a:txBody>
                      <a:useSpRect/>
                    </a:txSp>
                  </a:sp>
                  <a:sp>
                    <a:nvSpPr>
                      <a:cNvPr id="35859" name="Text Box 19"/>
                      <a:cNvSpPr txBox="1">
                        <a:spLocks noChangeArrowheads="1"/>
                      </a:cNvSpPr>
                    </a:nvSpPr>
                    <a:spPr bwMode="auto">
                      <a:xfrm>
                        <a:off x="2590800" y="3530600"/>
                        <a:ext cx="539750" cy="360363"/>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20</a:t>
                          </a:r>
                        </a:p>
                      </a:txBody>
                      <a:useSpRect/>
                    </a:txSp>
                  </a:sp>
                  <a:sp>
                    <a:nvSpPr>
                      <a:cNvPr id="35860" name="Text Box 20"/>
                      <a:cNvSpPr txBox="1">
                        <a:spLocks noChangeArrowheads="1"/>
                      </a:cNvSpPr>
                    </a:nvSpPr>
                    <a:spPr bwMode="auto">
                      <a:xfrm>
                        <a:off x="3130550" y="3530600"/>
                        <a:ext cx="539750" cy="360363"/>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19</a:t>
                          </a:r>
                        </a:p>
                      </a:txBody>
                      <a:useSpRect/>
                    </a:txSp>
                  </a:sp>
                  <a:sp>
                    <a:nvSpPr>
                      <a:cNvPr id="35861" name="Text Box 21"/>
                      <a:cNvSpPr txBox="1">
                        <a:spLocks noChangeArrowheads="1"/>
                      </a:cNvSpPr>
                    </a:nvSpPr>
                    <a:spPr bwMode="auto">
                      <a:xfrm>
                        <a:off x="3670300" y="3530600"/>
                        <a:ext cx="539750" cy="360363"/>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19</a:t>
                          </a:r>
                        </a:p>
                      </a:txBody>
                      <a:useSpRect/>
                    </a:txSp>
                  </a:sp>
                  <a:sp>
                    <a:nvSpPr>
                      <a:cNvPr id="35862" name="Text Box 22"/>
                      <a:cNvSpPr txBox="1">
                        <a:spLocks noChangeArrowheads="1"/>
                      </a:cNvSpPr>
                    </a:nvSpPr>
                    <a:spPr bwMode="auto">
                      <a:xfrm>
                        <a:off x="4210050" y="3530600"/>
                        <a:ext cx="539750" cy="360363"/>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18</a:t>
                          </a:r>
                        </a:p>
                      </a:txBody>
                      <a:useSpRect/>
                    </a:txSp>
                  </a:sp>
                  <a:sp>
                    <a:nvSpPr>
                      <a:cNvPr id="35863" name="Text Box 23"/>
                      <a:cNvSpPr txBox="1">
                        <a:spLocks noChangeArrowheads="1"/>
                      </a:cNvSpPr>
                    </a:nvSpPr>
                    <a:spPr bwMode="auto">
                      <a:xfrm>
                        <a:off x="4749800" y="3530600"/>
                        <a:ext cx="539750" cy="360363"/>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16</a:t>
                          </a:r>
                        </a:p>
                      </a:txBody>
                      <a:useSpRect/>
                    </a:txSp>
                  </a:sp>
                  <a:sp>
                    <a:nvSpPr>
                      <a:cNvPr id="35864" name="Text Box 24"/>
                      <a:cNvSpPr txBox="1">
                        <a:spLocks noChangeArrowheads="1"/>
                      </a:cNvSpPr>
                    </a:nvSpPr>
                    <a:spPr bwMode="auto">
                      <a:xfrm>
                        <a:off x="5829300" y="3530600"/>
                        <a:ext cx="539750" cy="360363"/>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14</a:t>
                          </a:r>
                        </a:p>
                      </a:txBody>
                      <a:useSpRect/>
                    </a:txSp>
                  </a:sp>
                  <a:sp>
                    <a:nvSpPr>
                      <a:cNvPr id="35865" name="Text Box 25"/>
                      <a:cNvSpPr txBox="1">
                        <a:spLocks noChangeArrowheads="1"/>
                      </a:cNvSpPr>
                    </a:nvSpPr>
                    <a:spPr bwMode="auto">
                      <a:xfrm>
                        <a:off x="6369050" y="3530600"/>
                        <a:ext cx="539750" cy="360363"/>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14</a:t>
                          </a:r>
                        </a:p>
                      </a:txBody>
                      <a:useSpRect/>
                    </a:txSp>
                  </a:sp>
                  <a:sp>
                    <a:nvSpPr>
                      <a:cNvPr id="35866" name="Text Box 26"/>
                      <a:cNvSpPr txBox="1">
                        <a:spLocks noChangeArrowheads="1"/>
                      </a:cNvSpPr>
                    </a:nvSpPr>
                    <a:spPr bwMode="auto">
                      <a:xfrm>
                        <a:off x="6908800" y="3530600"/>
                        <a:ext cx="539750" cy="360363"/>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13</a:t>
                          </a:r>
                        </a:p>
                      </a:txBody>
                      <a:useSpRect/>
                    </a:txSp>
                  </a:sp>
                  <a:sp>
                    <a:nvSpPr>
                      <a:cNvPr id="35867" name="Text Box 27"/>
                      <a:cNvSpPr txBox="1">
                        <a:spLocks noChangeArrowheads="1"/>
                      </a:cNvSpPr>
                    </a:nvSpPr>
                    <a:spPr bwMode="auto">
                      <a:xfrm>
                        <a:off x="685800" y="3429000"/>
                        <a:ext cx="1905000" cy="7858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400" b="1">
                              <a:cs typeface="Traditional Arabic" pitchFamily="18" charset="-78"/>
                            </a:rPr>
                            <a:t>ترتيب تنازلي</a:t>
                          </a:r>
                        </a:p>
                        <a:p>
                          <a:pPr algn="ctr">
                            <a:lnSpc>
                              <a:spcPct val="40000"/>
                            </a:lnSpc>
                            <a:spcBef>
                              <a:spcPct val="50000"/>
                            </a:spcBef>
                          </a:pPr>
                          <a:r>
                            <a:rPr lang="ar-SA" sz="2400" b="1">
                              <a:cs typeface="Traditional Arabic" pitchFamily="18" charset="-78"/>
                            </a:rPr>
                            <a:t>(</a:t>
                          </a:r>
                          <a:r>
                            <a:rPr lang="ar-SA" sz="2000" b="1">
                              <a:cs typeface="Traditional Arabic" pitchFamily="18" charset="-78"/>
                            </a:rPr>
                            <a:t>من الأكبر للأصغر</a:t>
                          </a:r>
                          <a:r>
                            <a:rPr lang="ar-SA" sz="2400" b="1">
                              <a:cs typeface="Traditional Arabic" pitchFamily="18" charset="-78"/>
                            </a:rPr>
                            <a:t>)</a:t>
                          </a:r>
                          <a:endParaRPr lang="en-GB" sz="2400" b="1">
                            <a:cs typeface="Traditional Arabic" pitchFamily="18" charset="-78"/>
                          </a:endParaRPr>
                        </a:p>
                      </a:txBody>
                      <a:useSpRect/>
                    </a:txSp>
                  </a:sp>
                  <a:sp>
                    <a:nvSpPr>
                      <a:cNvPr id="35868" name="Line 28"/>
                      <a:cNvSpPr>
                        <a:spLocks noChangeShapeType="1"/>
                      </a:cNvSpPr>
                    </a:nvSpPr>
                    <a:spPr bwMode="auto">
                      <a:xfrm flipV="1">
                        <a:off x="5410200" y="2119313"/>
                        <a:ext cx="2362200" cy="14287"/>
                      </a:xfrm>
                      <a:prstGeom prst="line">
                        <a:avLst/>
                      </a:prstGeom>
                      <a:noFill/>
                      <a:ln w="9525">
                        <a:solidFill>
                          <a:schemeClr val="tx1"/>
                        </a:solidFill>
                        <a:round/>
                        <a:headEnd type="triangle" w="med" len="me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5869" name="Line 29"/>
                      <a:cNvSpPr>
                        <a:spLocks noChangeShapeType="1"/>
                      </a:cNvSpPr>
                    </a:nvSpPr>
                    <a:spPr bwMode="auto">
                      <a:xfrm>
                        <a:off x="2743200" y="2119313"/>
                        <a:ext cx="2362200" cy="14287"/>
                      </a:xfrm>
                      <a:prstGeom prst="line">
                        <a:avLst/>
                      </a:prstGeom>
                      <a:noFill/>
                      <a:ln w="9525">
                        <a:solidFill>
                          <a:schemeClr val="tx1"/>
                        </a:solidFill>
                        <a:round/>
                        <a:headEnd type="triangle" w="med" len="me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nvGrpSpPr>
                      <a:cNvPr id="35870" name="Group 30"/>
                      <a:cNvGrpSpPr>
                        <a:grpSpLocks/>
                      </a:cNvGrpSpPr>
                    </a:nvGrpSpPr>
                    <a:grpSpPr bwMode="auto">
                      <a:xfrm>
                        <a:off x="3886200" y="2133600"/>
                        <a:ext cx="2673350" cy="1143000"/>
                        <a:chOff x="2016" y="1392"/>
                        <a:chExt cx="1684" cy="720"/>
                      </a:xfrm>
                    </a:grpSpPr>
                    <a:sp>
                      <a:nvSpPr>
                        <a:cNvPr id="35893" name="Line 31"/>
                        <a:cNvSpPr>
                          <a:spLocks noChangeShapeType="1"/>
                        </a:cNvSpPr>
                      </a:nvSpPr>
                      <a:spPr bwMode="auto">
                        <a:xfrm>
                          <a:off x="2016" y="1922"/>
                          <a:ext cx="1684" cy="0"/>
                        </a:xfrm>
                        <a:prstGeom prst="line">
                          <a:avLst/>
                        </a:prstGeom>
                        <a:noFill/>
                        <a:ln w="952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5894" name="Line 32"/>
                        <a:cNvSpPr>
                          <a:spLocks noChangeShapeType="1"/>
                        </a:cNvSpPr>
                      </a:nvSpPr>
                      <a:spPr bwMode="auto">
                        <a:xfrm flipV="1">
                          <a:off x="2016" y="1392"/>
                          <a:ext cx="0" cy="528"/>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5895" name="Line 33"/>
                        <a:cNvSpPr>
                          <a:spLocks noChangeShapeType="1"/>
                        </a:cNvSpPr>
                      </a:nvSpPr>
                      <a:spPr bwMode="auto">
                        <a:xfrm flipV="1">
                          <a:off x="3696" y="1392"/>
                          <a:ext cx="0" cy="528"/>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5896" name="Text Box 34"/>
                        <a:cNvSpPr txBox="1">
                          <a:spLocks noChangeArrowheads="1"/>
                        </a:cNvSpPr>
                      </a:nvSpPr>
                      <a:spPr bwMode="auto">
                        <a:xfrm>
                          <a:off x="2160" y="1881"/>
                          <a:ext cx="1440" cy="231"/>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cs typeface="Traditional Arabic" pitchFamily="18" charset="-78"/>
                              </a:rPr>
                              <a:t>مجموعتان متساويتان في العدد</a:t>
                            </a:r>
                            <a:endParaRPr lang="en-GB" b="1">
                              <a:cs typeface="Traditional Arabic" pitchFamily="18" charset="-78"/>
                            </a:endParaRPr>
                          </a:p>
                        </a:txBody>
                        <a:useSpRect/>
                      </a:txSp>
                    </a:sp>
                  </a:grpSp>
                  <a:sp>
                    <a:nvSpPr>
                      <a:cNvPr id="35871" name="Text Box 35"/>
                      <a:cNvSpPr txBox="1">
                        <a:spLocks noChangeArrowheads="1"/>
                      </a:cNvSpPr>
                    </a:nvSpPr>
                    <a:spPr bwMode="auto">
                      <a:xfrm>
                        <a:off x="381000" y="5257800"/>
                        <a:ext cx="9372600" cy="82232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a:cs typeface="Traditional Arabic" pitchFamily="18" charset="-78"/>
                            </a:rPr>
                            <a:t>في هذه الحالة توجد قيمتان بالمنتصف وهما القيمة </a:t>
                          </a:r>
                          <a:r>
                            <a:rPr lang="ar-SA" sz="2400" b="1" u="sng">
                              <a:solidFill>
                                <a:srgbClr val="0000FF"/>
                              </a:solidFill>
                              <a:cs typeface="Traditional Arabic" pitchFamily="18" charset="-78"/>
                            </a:rPr>
                            <a:t>الخامسة</a:t>
                          </a:r>
                          <a:r>
                            <a:rPr lang="ar-SA" sz="2400" b="1">
                              <a:cs typeface="Traditional Arabic" pitchFamily="18" charset="-78"/>
                            </a:rPr>
                            <a:t> والقيمة</a:t>
                          </a:r>
                          <a:r>
                            <a:rPr lang="ar-SA" sz="2400" b="1">
                              <a:solidFill>
                                <a:srgbClr val="FF0000"/>
                              </a:solidFill>
                              <a:cs typeface="Traditional Arabic" pitchFamily="18" charset="-78"/>
                            </a:rPr>
                            <a:t> </a:t>
                          </a:r>
                          <a:r>
                            <a:rPr lang="ar-SA" sz="2400" b="1" u="sng">
                              <a:solidFill>
                                <a:srgbClr val="FF0000"/>
                              </a:solidFill>
                              <a:cs typeface="Traditional Arabic" pitchFamily="18" charset="-78"/>
                            </a:rPr>
                            <a:t>السادسة</a:t>
                          </a:r>
                          <a:r>
                            <a:rPr lang="ar-SA" sz="2400" b="1">
                              <a:cs typeface="Traditional Arabic" pitchFamily="18" charset="-78"/>
                            </a:rPr>
                            <a:t> [وهما العددان </a:t>
                          </a:r>
                          <a:r>
                            <a:rPr lang="en-US" sz="2000" b="1">
                              <a:solidFill>
                                <a:srgbClr val="0000FF"/>
                              </a:solidFill>
                              <a:cs typeface="Traditional Arabic" pitchFamily="18" charset="-78"/>
                            </a:rPr>
                            <a:t>15</a:t>
                          </a:r>
                          <a:r>
                            <a:rPr lang="en-US" sz="2400" b="1">
                              <a:cs typeface="Traditional Arabic" pitchFamily="18" charset="-78"/>
                            </a:rPr>
                            <a:t> , </a:t>
                          </a:r>
                          <a:r>
                            <a:rPr lang="en-US" sz="2000" b="1">
                              <a:solidFill>
                                <a:srgbClr val="FF0000"/>
                              </a:solidFill>
                              <a:cs typeface="Traditional Arabic" pitchFamily="18" charset="-78"/>
                            </a:rPr>
                            <a:t>16</a:t>
                          </a:r>
                          <a:r>
                            <a:rPr lang="ar-SA" sz="2400" b="1">
                              <a:cs typeface="Traditional Arabic" pitchFamily="18" charset="-78"/>
                            </a:rPr>
                            <a:t>] ، عندئذ يكون الوسيط هو الوسط الحسابي لهاتين القيمتين ، أي : </a:t>
                          </a:r>
                          <a:endParaRPr lang="en-GB" sz="2000" b="1">
                            <a:solidFill>
                              <a:srgbClr val="FF0000"/>
                            </a:solidFill>
                            <a:cs typeface="Traditional Arabic" pitchFamily="18" charset="-78"/>
                          </a:endParaRPr>
                        </a:p>
                      </a:txBody>
                      <a:useSpRect/>
                    </a:txSp>
                  </a:sp>
                  <a:sp>
                    <a:nvSpPr>
                      <a:cNvPr id="35872" name="Text Box 36"/>
                      <a:cNvSpPr txBox="1">
                        <a:spLocks noChangeArrowheads="1"/>
                      </a:cNvSpPr>
                    </a:nvSpPr>
                    <a:spPr bwMode="auto">
                      <a:xfrm>
                        <a:off x="4749800" y="3530600"/>
                        <a:ext cx="539750" cy="360363"/>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solidFill>
                                <a:srgbClr val="FF0000"/>
                              </a:solidFill>
                              <a:cs typeface="Traditional Arabic" pitchFamily="18" charset="-78"/>
                            </a:rPr>
                            <a:t>16</a:t>
                          </a:r>
                        </a:p>
                      </a:txBody>
                      <a:useSpRect/>
                    </a:txSp>
                  </a:sp>
                  <a:sp>
                    <a:nvSpPr>
                      <a:cNvPr id="35873" name="Text Box 37"/>
                      <a:cNvSpPr txBox="1">
                        <a:spLocks noChangeArrowheads="1"/>
                      </a:cNvSpPr>
                    </a:nvSpPr>
                    <a:spPr bwMode="auto">
                      <a:xfrm>
                        <a:off x="2527300" y="1528763"/>
                        <a:ext cx="539750" cy="360362"/>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12</a:t>
                          </a:r>
                        </a:p>
                      </a:txBody>
                      <a:useSpRect/>
                    </a:txSp>
                  </a:sp>
                  <a:sp>
                    <a:nvSpPr>
                      <a:cNvPr id="35874" name="Text Box 38"/>
                      <a:cNvSpPr txBox="1">
                        <a:spLocks noChangeArrowheads="1"/>
                      </a:cNvSpPr>
                    </a:nvSpPr>
                    <a:spPr bwMode="auto">
                      <a:xfrm>
                        <a:off x="7446963" y="3530600"/>
                        <a:ext cx="539750" cy="360363"/>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12</a:t>
                          </a:r>
                        </a:p>
                      </a:txBody>
                      <a:useSpRect/>
                    </a:txSp>
                  </a:sp>
                  <a:sp>
                    <a:nvSpPr>
                      <a:cNvPr id="35875" name="Text Box 39"/>
                      <a:cNvSpPr txBox="1">
                        <a:spLocks noChangeArrowheads="1"/>
                      </a:cNvSpPr>
                    </a:nvSpPr>
                    <a:spPr bwMode="auto">
                      <a:xfrm>
                        <a:off x="5287963" y="3530600"/>
                        <a:ext cx="539750" cy="360363"/>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solidFill>
                                <a:srgbClr val="0000FF"/>
                              </a:solidFill>
                              <a:cs typeface="Traditional Arabic" pitchFamily="18" charset="-78"/>
                            </a:rPr>
                            <a:t>15</a:t>
                          </a:r>
                        </a:p>
                      </a:txBody>
                      <a:useSpRect/>
                    </a:txSp>
                  </a:sp>
                  <a:sp>
                    <a:nvSpPr>
                      <a:cNvPr id="35876" name="Text Box 40"/>
                      <a:cNvSpPr txBox="1">
                        <a:spLocks noChangeArrowheads="1"/>
                      </a:cNvSpPr>
                    </a:nvSpPr>
                    <a:spPr bwMode="auto">
                      <a:xfrm>
                        <a:off x="4686300" y="1543050"/>
                        <a:ext cx="539750" cy="360363"/>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solidFill>
                                <a:srgbClr val="0000FF"/>
                              </a:solidFill>
                              <a:cs typeface="Traditional Arabic" pitchFamily="18" charset="-78"/>
                            </a:rPr>
                            <a:t>15</a:t>
                          </a:r>
                        </a:p>
                      </a:txBody>
                      <a:useSpRect/>
                    </a:txSp>
                  </a:sp>
                  <a:sp>
                    <a:nvSpPr>
                      <a:cNvPr id="35877" name="Line 41"/>
                      <a:cNvSpPr>
                        <a:spLocks noChangeShapeType="1"/>
                      </a:cNvSpPr>
                    </a:nvSpPr>
                    <a:spPr bwMode="auto">
                      <a:xfrm>
                        <a:off x="5257800" y="1905000"/>
                        <a:ext cx="0" cy="460375"/>
                      </a:xfrm>
                      <a:prstGeom prst="line">
                        <a:avLst/>
                      </a:prstGeom>
                      <a:noFill/>
                      <a:ln w="19050">
                        <a:solidFill>
                          <a:schemeClr val="tx1"/>
                        </a:solidFill>
                        <a:prstDash val="dashDot"/>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5878" name="Text Box 42"/>
                      <a:cNvSpPr txBox="1">
                        <a:spLocks noChangeArrowheads="1"/>
                      </a:cNvSpPr>
                    </a:nvSpPr>
                    <a:spPr bwMode="auto">
                      <a:xfrm>
                        <a:off x="4191000" y="2286000"/>
                        <a:ext cx="2057400" cy="64135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solidFill>
                                <a:srgbClr val="FF0000"/>
                              </a:solidFill>
                              <a:cs typeface="Traditional Arabic" pitchFamily="18" charset="-78"/>
                            </a:rPr>
                            <a:t>الوسيط هو الوسط الحسابي للقيمتين بالمنتصف</a:t>
                          </a:r>
                          <a:endParaRPr lang="en-GB" b="1">
                            <a:solidFill>
                              <a:srgbClr val="FF0000"/>
                            </a:solidFill>
                            <a:cs typeface="Traditional Arabic" pitchFamily="18" charset="-78"/>
                          </a:endParaRPr>
                        </a:p>
                      </a:txBody>
                      <a:useSpRect/>
                    </a:txSp>
                  </a:sp>
                  <a:sp>
                    <a:nvSpPr>
                      <a:cNvPr id="35879" name="Line 43"/>
                      <a:cNvSpPr>
                        <a:spLocks noChangeShapeType="1"/>
                      </a:cNvSpPr>
                    </a:nvSpPr>
                    <a:spPr bwMode="auto">
                      <a:xfrm flipV="1">
                        <a:off x="5486400" y="4024313"/>
                        <a:ext cx="2362200" cy="14287"/>
                      </a:xfrm>
                      <a:prstGeom prst="line">
                        <a:avLst/>
                      </a:prstGeom>
                      <a:noFill/>
                      <a:ln w="9525">
                        <a:solidFill>
                          <a:schemeClr val="tx1"/>
                        </a:solidFill>
                        <a:round/>
                        <a:headEnd type="triangle" w="med" len="me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5880" name="Line 44"/>
                      <a:cNvSpPr>
                        <a:spLocks noChangeShapeType="1"/>
                      </a:cNvSpPr>
                    </a:nvSpPr>
                    <a:spPr bwMode="auto">
                      <a:xfrm>
                        <a:off x="2819400" y="4024313"/>
                        <a:ext cx="2362200" cy="14287"/>
                      </a:xfrm>
                      <a:prstGeom prst="line">
                        <a:avLst/>
                      </a:prstGeom>
                      <a:noFill/>
                      <a:ln w="9525">
                        <a:solidFill>
                          <a:schemeClr val="tx1"/>
                        </a:solidFill>
                        <a:round/>
                        <a:headEnd type="triangle" w="med" len="me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nvGrpSpPr>
                      <a:cNvPr id="35881" name="Group 45"/>
                      <a:cNvGrpSpPr>
                        <a:grpSpLocks/>
                      </a:cNvGrpSpPr>
                    </a:nvGrpSpPr>
                    <a:grpSpPr bwMode="auto">
                      <a:xfrm>
                        <a:off x="3962400" y="4038600"/>
                        <a:ext cx="2673350" cy="1143000"/>
                        <a:chOff x="2496" y="2544"/>
                        <a:chExt cx="1684" cy="720"/>
                      </a:xfrm>
                    </a:grpSpPr>
                    <a:sp>
                      <a:nvSpPr>
                        <a:cNvPr id="35889" name="Line 46"/>
                        <a:cNvSpPr>
                          <a:spLocks noChangeShapeType="1"/>
                        </a:cNvSpPr>
                      </a:nvSpPr>
                      <a:spPr bwMode="auto">
                        <a:xfrm>
                          <a:off x="2496" y="3074"/>
                          <a:ext cx="1684" cy="0"/>
                        </a:xfrm>
                        <a:prstGeom prst="line">
                          <a:avLst/>
                        </a:prstGeom>
                        <a:noFill/>
                        <a:ln w="952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5890" name="Line 47"/>
                        <a:cNvSpPr>
                          <a:spLocks noChangeShapeType="1"/>
                        </a:cNvSpPr>
                      </a:nvSpPr>
                      <a:spPr bwMode="auto">
                        <a:xfrm flipV="1">
                          <a:off x="2496" y="2544"/>
                          <a:ext cx="0" cy="528"/>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5891" name="Line 48"/>
                        <a:cNvSpPr>
                          <a:spLocks noChangeShapeType="1"/>
                        </a:cNvSpPr>
                      </a:nvSpPr>
                      <a:spPr bwMode="auto">
                        <a:xfrm flipV="1">
                          <a:off x="4176" y="2544"/>
                          <a:ext cx="0" cy="528"/>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5892" name="Text Box 49"/>
                        <a:cNvSpPr txBox="1">
                          <a:spLocks noChangeArrowheads="1"/>
                        </a:cNvSpPr>
                      </a:nvSpPr>
                      <a:spPr bwMode="auto">
                        <a:xfrm>
                          <a:off x="2640" y="3033"/>
                          <a:ext cx="1440" cy="231"/>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cs typeface="Traditional Arabic" pitchFamily="18" charset="-78"/>
                              </a:rPr>
                              <a:t>مجموعتان متساويتان في العدد</a:t>
                            </a:r>
                            <a:endParaRPr lang="en-GB" b="1">
                              <a:cs typeface="Traditional Arabic" pitchFamily="18" charset="-78"/>
                            </a:endParaRPr>
                          </a:p>
                        </a:txBody>
                        <a:useSpRect/>
                      </a:txSp>
                    </a:sp>
                  </a:grpSp>
                  <a:sp>
                    <a:nvSpPr>
                      <a:cNvPr id="35882" name="Line 50"/>
                      <a:cNvSpPr>
                        <a:spLocks noChangeShapeType="1"/>
                      </a:cNvSpPr>
                    </a:nvSpPr>
                    <a:spPr bwMode="auto">
                      <a:xfrm>
                        <a:off x="5327650" y="3810000"/>
                        <a:ext cx="0" cy="460375"/>
                      </a:xfrm>
                      <a:prstGeom prst="line">
                        <a:avLst/>
                      </a:prstGeom>
                      <a:noFill/>
                      <a:ln w="19050">
                        <a:solidFill>
                          <a:schemeClr val="tx1"/>
                        </a:solidFill>
                        <a:prstDash val="dashDot"/>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5883" name="Text Box 51"/>
                      <a:cNvSpPr txBox="1">
                        <a:spLocks noChangeArrowheads="1"/>
                      </a:cNvSpPr>
                    </a:nvSpPr>
                    <a:spPr bwMode="auto">
                      <a:xfrm>
                        <a:off x="4191000" y="4191000"/>
                        <a:ext cx="2057400" cy="64135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solidFill>
                                <a:srgbClr val="FF0000"/>
                              </a:solidFill>
                              <a:cs typeface="Traditional Arabic" pitchFamily="18" charset="-78"/>
                            </a:rPr>
                            <a:t>الوسيط هو الوسط الحسابي للقيمتين بالمنتصف</a:t>
                          </a:r>
                          <a:endParaRPr lang="en-GB" b="1">
                            <a:solidFill>
                              <a:srgbClr val="FF0000"/>
                            </a:solidFill>
                            <a:cs typeface="Traditional Arabic" pitchFamily="18" charset="-78"/>
                          </a:endParaRPr>
                        </a:p>
                      </a:txBody>
                      <a:useSpRect/>
                    </a:txSp>
                  </a:sp>
                  <a:grpSp>
                    <a:nvGrpSpPr>
                      <a:cNvPr id="35884" name="Group 52"/>
                      <a:cNvGrpSpPr>
                        <a:grpSpLocks/>
                      </a:cNvGrpSpPr>
                    </a:nvGrpSpPr>
                    <a:grpSpPr bwMode="auto">
                      <a:xfrm>
                        <a:off x="3962400" y="5943600"/>
                        <a:ext cx="1905000" cy="609600"/>
                        <a:chOff x="1968" y="3744"/>
                        <a:chExt cx="1200" cy="384"/>
                      </a:xfrm>
                    </a:grpSpPr>
                    <a:sp>
                      <a:nvSpPr>
                        <a:cNvPr id="35885" name="Text Box 53"/>
                        <a:cNvSpPr txBox="1">
                          <a:spLocks noChangeArrowheads="1"/>
                        </a:cNvSpPr>
                      </a:nvSpPr>
                      <a:spPr bwMode="auto">
                        <a:xfrm>
                          <a:off x="1968" y="3744"/>
                          <a:ext cx="768" cy="231"/>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solidFill>
                                  <a:srgbClr val="0000FF"/>
                                </a:solidFill>
                                <a:cs typeface="Traditional Arabic" pitchFamily="18" charset="-78"/>
                              </a:rPr>
                              <a:t>15</a:t>
                            </a:r>
                            <a:r>
                              <a:rPr lang="en-US" b="1">
                                <a:cs typeface="Traditional Arabic" pitchFamily="18" charset="-78"/>
                              </a:rPr>
                              <a:t> + </a:t>
                            </a:r>
                            <a:r>
                              <a:rPr lang="en-US" b="1">
                                <a:solidFill>
                                  <a:srgbClr val="FF0000"/>
                                </a:solidFill>
                                <a:cs typeface="Traditional Arabic" pitchFamily="18" charset="-78"/>
                              </a:rPr>
                              <a:t>16</a:t>
                            </a:r>
                          </a:p>
                        </a:txBody>
                        <a:useSpRect/>
                      </a:txSp>
                    </a:sp>
                    <a:sp>
                      <a:nvSpPr>
                        <a:cNvPr id="35886" name="Line 54"/>
                        <a:cNvSpPr>
                          <a:spLocks noChangeShapeType="1"/>
                        </a:cNvSpPr>
                      </a:nvSpPr>
                      <a:spPr bwMode="auto">
                        <a:xfrm>
                          <a:off x="2112" y="3936"/>
                          <a:ext cx="528" cy="0"/>
                        </a:xfrm>
                        <a:prstGeom prst="line">
                          <a:avLst/>
                        </a:prstGeom>
                        <a:noFill/>
                        <a:ln w="19050">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5887" name="Text Box 55"/>
                        <a:cNvSpPr txBox="1">
                          <a:spLocks noChangeArrowheads="1"/>
                        </a:cNvSpPr>
                      </a:nvSpPr>
                      <a:spPr bwMode="auto">
                        <a:xfrm>
                          <a:off x="2230" y="3897"/>
                          <a:ext cx="240" cy="231"/>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2</a:t>
                            </a:r>
                          </a:p>
                        </a:txBody>
                        <a:useSpRect/>
                      </a:txSp>
                    </a:sp>
                    <a:sp>
                      <a:nvSpPr>
                        <a:cNvPr id="35888" name="Text Box 56"/>
                        <a:cNvSpPr txBox="1">
                          <a:spLocks noChangeArrowheads="1"/>
                        </a:cNvSpPr>
                      </a:nvSpPr>
                      <a:spPr bwMode="auto">
                        <a:xfrm>
                          <a:off x="2592" y="3817"/>
                          <a:ext cx="576" cy="231"/>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 15.5</a:t>
                            </a:r>
                          </a:p>
                        </a:txBody>
                        <a:useSpRect/>
                      </a:txSp>
                    </a:sp>
                  </a:grpSp>
                </lc:lockedCanvas>
              </a:graphicData>
            </a:graphic>
          </wp:inline>
        </w:drawing>
      </w:r>
    </w:p>
    <w:p w:rsidR="009F716B" w:rsidRPr="002C5F9F" w:rsidRDefault="009F716B" w:rsidP="009F716B">
      <w:pPr>
        <w:spacing w:after="0" w:line="240" w:lineRule="auto"/>
        <w:jc w:val="center"/>
        <w:rPr>
          <w:rFonts w:asciiTheme="majorBidi" w:eastAsia="Times New Roman" w:hAnsiTheme="majorBidi" w:cstheme="majorBidi"/>
          <w:color w:val="000000" w:themeColor="text1"/>
          <w:sz w:val="28"/>
          <w:szCs w:val="28"/>
          <w:rtl/>
        </w:rPr>
      </w:pPr>
      <w:r w:rsidRPr="002C5F9F">
        <w:rPr>
          <w:rFonts w:asciiTheme="majorBidi" w:eastAsia="Times New Roman" w:hAnsiTheme="majorBidi" w:cstheme="majorBidi"/>
          <w:noProof/>
          <w:color w:val="000000" w:themeColor="text1"/>
          <w:sz w:val="28"/>
          <w:szCs w:val="28"/>
          <w:rtl/>
        </w:rPr>
        <w:drawing>
          <wp:inline distT="0" distB="0" distL="0" distR="0">
            <wp:extent cx="5274310" cy="3247608"/>
            <wp:effectExtent l="0" t="0" r="2540" b="0"/>
            <wp:docPr id="21" name="كائن 2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753600" cy="6005512"/>
                      <a:chOff x="76200" y="471488"/>
                      <a:chExt cx="9753600" cy="6005512"/>
                    </a:xfrm>
                  </a:grpSpPr>
                  <a:sp>
                    <a:nvSpPr>
                      <a:cNvPr id="261122" name="Rectangle 2"/>
                      <a:cNvSpPr>
                        <a:spLocks noChangeArrowheads="1"/>
                      </a:cNvSpPr>
                    </a:nvSpPr>
                    <a:spPr bwMode="auto">
                      <a:xfrm>
                        <a:off x="5183188" y="1949450"/>
                        <a:ext cx="3656012" cy="1524000"/>
                      </a:xfrm>
                      <a:prstGeom prst="rect">
                        <a:avLst/>
                      </a:prstGeom>
                      <a:gradFill rotWithShape="1">
                        <a:gsLst>
                          <a:gs pos="0">
                            <a:srgbClr val="FFFF00"/>
                          </a:gs>
                          <a:gs pos="50000">
                            <a:schemeClr val="bg1"/>
                          </a:gs>
                          <a:gs pos="100000">
                            <a:srgbClr val="FFFF00"/>
                          </a:gs>
                        </a:gsLst>
                        <a:lin ang="5400000" scaled="1"/>
                      </a:gradFill>
                      <a:ln w="9525" algn="ctr">
                        <a:solidFill>
                          <a:schemeClr val="tx1"/>
                        </a:solidFill>
                        <a:miter lim="800000"/>
                        <a:headEnd/>
                        <a:tailEnd/>
                      </a:ln>
                      <a:effectLst/>
                      <a:ex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endParaRPr lang="en-GB"/>
                        </a:p>
                      </a:txBody>
                      <a:useSpRect/>
                    </a:txSp>
                  </a:sp>
                  <a:sp>
                    <a:nvSpPr>
                      <a:cNvPr id="9226" name="Text Box 3"/>
                      <a:cNvSpPr txBox="1">
                        <a:spLocks noChangeArrowheads="1"/>
                      </a:cNvSpPr>
                    </a:nvSpPr>
                    <a:spPr bwMode="auto">
                      <a:xfrm>
                        <a:off x="2133600" y="471488"/>
                        <a:ext cx="7543800" cy="51911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a:cs typeface="Traditional Arabic" pitchFamily="18" charset="-78"/>
                            </a:rPr>
                            <a:t>إذن من السابق يمكن استنتاج </a:t>
                          </a:r>
                          <a:r>
                            <a:rPr lang="ar-SA" sz="2800" b="1" u="sng">
                              <a:solidFill>
                                <a:srgbClr val="0000FF"/>
                              </a:solidFill>
                              <a:cs typeface="Traditional Arabic" pitchFamily="18" charset="-78"/>
                            </a:rPr>
                            <a:t>طريقة حساب الوسيط لمجموعة من القيم</a:t>
                          </a:r>
                          <a:r>
                            <a:rPr lang="ar-SA" sz="2400" b="1">
                              <a:cs typeface="Traditional Arabic" pitchFamily="18" charset="-78"/>
                            </a:rPr>
                            <a:t> كالآتي :</a:t>
                          </a:r>
                          <a:endParaRPr lang="en-GB" sz="2400" b="1">
                            <a:cs typeface="Traditional Arabic" pitchFamily="18" charset="-78"/>
                          </a:endParaRPr>
                        </a:p>
                      </a:txBody>
                      <a:useSpRect/>
                    </a:txSp>
                  </a:sp>
                  <a:sp>
                    <a:nvSpPr>
                      <a:cNvPr id="9227" name="Text Box 4"/>
                      <a:cNvSpPr txBox="1">
                        <a:spLocks noChangeArrowheads="1"/>
                      </a:cNvSpPr>
                    </a:nvSpPr>
                    <a:spPr bwMode="auto">
                      <a:xfrm>
                        <a:off x="4953000" y="990600"/>
                        <a:ext cx="42672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buFontTx/>
                            <a:buChar char="•"/>
                          </a:pPr>
                          <a:r>
                            <a:rPr lang="ar-SA" sz="2400" b="1">
                              <a:cs typeface="Traditional Arabic" pitchFamily="18" charset="-78"/>
                            </a:rPr>
                            <a:t> قم أولاً بترتيب البيانات </a:t>
                          </a:r>
                          <a:r>
                            <a:rPr lang="ar-SA" sz="2400" b="1" u="sng">
                              <a:solidFill>
                                <a:srgbClr val="FF0000"/>
                              </a:solidFill>
                              <a:cs typeface="Traditional Arabic" pitchFamily="18" charset="-78"/>
                            </a:rPr>
                            <a:t>تصاعدياً</a:t>
                          </a:r>
                          <a:r>
                            <a:rPr lang="ar-SA" sz="2400" b="1">
                              <a:cs typeface="Traditional Arabic" pitchFamily="18" charset="-78"/>
                            </a:rPr>
                            <a:t> أو </a:t>
                          </a:r>
                          <a:r>
                            <a:rPr lang="ar-SA" sz="2400" b="1" u="sng">
                              <a:solidFill>
                                <a:srgbClr val="0000FF"/>
                              </a:solidFill>
                              <a:cs typeface="Traditional Arabic" pitchFamily="18" charset="-78"/>
                            </a:rPr>
                            <a:t>تنازلياً</a:t>
                          </a:r>
                          <a:r>
                            <a:rPr lang="ar-SA" sz="2400" b="1">
                              <a:cs typeface="Traditional Arabic" pitchFamily="18" charset="-78"/>
                            </a:rPr>
                            <a:t> .</a:t>
                          </a:r>
                          <a:endParaRPr lang="en-GB" sz="2400" b="1">
                            <a:cs typeface="Traditional Arabic" pitchFamily="18" charset="-78"/>
                          </a:endParaRPr>
                        </a:p>
                      </a:txBody>
                      <a:useSpRect/>
                    </a:txSp>
                  </a:sp>
                  <a:sp>
                    <a:nvSpPr>
                      <a:cNvPr id="9228" name="Text Box 5"/>
                      <a:cNvSpPr txBox="1">
                        <a:spLocks noChangeArrowheads="1"/>
                      </a:cNvSpPr>
                    </a:nvSpPr>
                    <a:spPr bwMode="auto">
                      <a:xfrm>
                        <a:off x="2209800" y="1416050"/>
                        <a:ext cx="70104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buFontTx/>
                            <a:buChar char="•"/>
                          </a:pPr>
                          <a:r>
                            <a:rPr lang="ar-SA" sz="2400" b="1">
                              <a:cs typeface="Traditional Arabic" pitchFamily="18" charset="-78"/>
                            </a:rPr>
                            <a:t> حدد ما إذا كانت هناك قيمة واحدة بالمنتصف أم قيمتين ، وهذا يتوقف على قيمة </a:t>
                          </a:r>
                          <a:endParaRPr lang="en-GB" sz="2400" b="1">
                            <a:cs typeface="Traditional Arabic" pitchFamily="18" charset="-78"/>
                          </a:endParaRPr>
                        </a:p>
                      </a:txBody>
                      <a:useSpRect/>
                    </a:txSp>
                  </a:sp>
                  <a:sp>
                    <a:nvSpPr>
                      <a:cNvPr id="9229" name="Text Box 6"/>
                      <a:cNvSpPr txBox="1">
                        <a:spLocks noChangeArrowheads="1"/>
                      </a:cNvSpPr>
                    </a:nvSpPr>
                    <a:spPr bwMode="auto">
                      <a:xfrm>
                        <a:off x="1905000" y="1416050"/>
                        <a:ext cx="4572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2000" b="1" i="1">
                              <a:solidFill>
                                <a:srgbClr val="FF0000"/>
                              </a:solidFill>
                              <a:latin typeface="Times New Roman" pitchFamily="18" charset="0"/>
                              <a:cs typeface="Times New Roman" pitchFamily="18" charset="0"/>
                            </a:rPr>
                            <a:t>n</a:t>
                          </a:r>
                        </a:p>
                      </a:txBody>
                      <a:useSpRect/>
                    </a:txSp>
                  </a:sp>
                  <a:sp>
                    <a:nvSpPr>
                      <a:cNvPr id="9230" name="Text Box 7"/>
                      <a:cNvSpPr txBox="1">
                        <a:spLocks noChangeArrowheads="1"/>
                      </a:cNvSpPr>
                    </a:nvSpPr>
                    <a:spPr bwMode="auto">
                      <a:xfrm>
                        <a:off x="6248400" y="1963738"/>
                        <a:ext cx="18288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u="sng">
                              <a:cs typeface="Traditional Arabic" pitchFamily="18" charset="-78"/>
                            </a:rPr>
                            <a:t>فإذا كانت </a:t>
                          </a:r>
                          <a:r>
                            <a:rPr lang="en-US" sz="2000" b="1" i="1" u="sng">
                              <a:solidFill>
                                <a:srgbClr val="FF0000"/>
                              </a:solidFill>
                              <a:latin typeface="Times New Roman" pitchFamily="18" charset="0"/>
                              <a:cs typeface="Times New Roman" pitchFamily="18" charset="0"/>
                            </a:rPr>
                            <a:t>n</a:t>
                          </a:r>
                          <a:r>
                            <a:rPr lang="ar-SA" sz="2000" b="1" u="sng">
                              <a:cs typeface="Traditional Arabic" pitchFamily="18" charset="-78"/>
                            </a:rPr>
                            <a:t> فردية</a:t>
                          </a:r>
                          <a:endParaRPr lang="en-GB" sz="2000" b="1" u="sng">
                            <a:cs typeface="Traditional Arabic" pitchFamily="18" charset="-78"/>
                          </a:endParaRPr>
                        </a:p>
                      </a:txBody>
                      <a:useSpRect/>
                    </a:txSp>
                  </a:sp>
                  <a:sp>
                    <a:nvSpPr>
                      <a:cNvPr id="9231" name="Text Box 8"/>
                      <a:cNvSpPr txBox="1">
                        <a:spLocks noChangeArrowheads="1"/>
                      </a:cNvSpPr>
                    </a:nvSpPr>
                    <a:spPr bwMode="auto">
                      <a:xfrm>
                        <a:off x="152400" y="1416050"/>
                        <a:ext cx="19050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a:cs typeface="Traditional Arabic" pitchFamily="18" charset="-78"/>
                            </a:rPr>
                            <a:t>حيث </a:t>
                          </a:r>
                          <a:r>
                            <a:rPr lang="en-US" sz="2000" b="1" i="1">
                              <a:latin typeface="Times New Roman" pitchFamily="18" charset="0"/>
                              <a:cs typeface="Times New Roman" pitchFamily="18" charset="0"/>
                            </a:rPr>
                            <a:t>n</a:t>
                          </a:r>
                          <a:r>
                            <a:rPr lang="ar-SA" sz="2400" b="1">
                              <a:cs typeface="Traditional Arabic" pitchFamily="18" charset="-78"/>
                            </a:rPr>
                            <a:t> عدد القيم </a:t>
                          </a:r>
                          <a:endParaRPr lang="en-GB" sz="2400" b="1">
                            <a:cs typeface="Traditional Arabic" pitchFamily="18" charset="-78"/>
                          </a:endParaRPr>
                        </a:p>
                      </a:txBody>
                      <a:useSpRect/>
                    </a:txSp>
                  </a:sp>
                  <a:sp>
                    <a:nvSpPr>
                      <a:cNvPr id="9232" name="Text Box 9"/>
                      <a:cNvSpPr txBox="1">
                        <a:spLocks noChangeArrowheads="1"/>
                      </a:cNvSpPr>
                    </a:nvSpPr>
                    <a:spPr bwMode="auto">
                      <a:xfrm>
                        <a:off x="5486400" y="2328863"/>
                        <a:ext cx="32004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كانت هناك قيمة </a:t>
                          </a:r>
                          <a:r>
                            <a:rPr lang="ar-SA" sz="2000" b="1">
                              <a:solidFill>
                                <a:srgbClr val="FF0000"/>
                              </a:solidFill>
                              <a:cs typeface="Traditional Arabic" pitchFamily="18" charset="-78"/>
                            </a:rPr>
                            <a:t>واحدة</a:t>
                          </a:r>
                          <a:r>
                            <a:rPr lang="ar-SA" sz="2000" b="1">
                              <a:cs typeface="Traditional Arabic" pitchFamily="18" charset="-78"/>
                            </a:rPr>
                            <a:t> في المنتصف رتبتها </a:t>
                          </a:r>
                          <a:endParaRPr lang="en-GB" sz="2000" b="1">
                            <a:cs typeface="Traditional Arabic" pitchFamily="18" charset="-78"/>
                          </a:endParaRPr>
                        </a:p>
                      </a:txBody>
                      <a:useSpRect/>
                    </a:txSp>
                  </a:sp>
                  <a:pic>
                    <a:nvPicPr>
                      <a:cNvPr id="0" name="Object 10"/>
                      <a:cNvPicPr>
                        <a:picLocks noChangeAspect="1" noChangeArrowheads="1"/>
                      </a:cNvPicPr>
                    </a:nvPicPr>
                    <a:blipFill>
                      <a:blip r:embed="rId50"/>
                      <a:srcRect/>
                      <a:stretch>
                        <a:fillRect/>
                      </a:stretch>
                    </a:blipFill>
                    <a:spPr bwMode="auto">
                      <a:xfrm>
                        <a:off x="6934200" y="2684463"/>
                        <a:ext cx="393700" cy="444500"/>
                      </a:xfrm>
                      <a:prstGeom prst="rect">
                        <a:avLst/>
                      </a:prstGeom>
                      <a:noFill/>
                      <a:ln w="9525">
                        <a:noFill/>
                        <a:miter lim="800000"/>
                        <a:headEnd/>
                        <a:tailEnd/>
                      </a:ln>
                      <a:effectLst/>
                    </a:spPr>
                  </a:pic>
                  <a:sp>
                    <a:nvSpPr>
                      <a:cNvPr id="9233" name="Text Box 11"/>
                      <a:cNvSpPr txBox="1">
                        <a:spLocks noChangeArrowheads="1"/>
                      </a:cNvSpPr>
                    </a:nvSpPr>
                    <a:spPr bwMode="auto">
                      <a:xfrm>
                        <a:off x="5486400" y="3106738"/>
                        <a:ext cx="32004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وتكون هذه القيمة هي </a:t>
                          </a:r>
                          <a:r>
                            <a:rPr lang="ar-SA" sz="2000" b="1">
                              <a:solidFill>
                                <a:srgbClr val="FF0000"/>
                              </a:solidFill>
                              <a:cs typeface="Traditional Arabic" pitchFamily="18" charset="-78"/>
                            </a:rPr>
                            <a:t>الوسيط</a:t>
                          </a:r>
                          <a:endParaRPr lang="en-GB" sz="2000" b="1">
                            <a:solidFill>
                              <a:srgbClr val="FF0000"/>
                            </a:solidFill>
                            <a:cs typeface="Traditional Arabic" pitchFamily="18" charset="-78"/>
                          </a:endParaRPr>
                        </a:p>
                      </a:txBody>
                      <a:useSpRect/>
                    </a:txSp>
                  </a:sp>
                  <a:grpSp>
                    <a:nvGrpSpPr>
                      <a:cNvPr id="9234" name="Group 12"/>
                      <a:cNvGrpSpPr>
                        <a:grpSpLocks/>
                      </a:cNvGrpSpPr>
                    </a:nvGrpSpPr>
                    <a:grpSpPr bwMode="auto">
                      <a:xfrm>
                        <a:off x="5922963" y="4159250"/>
                        <a:ext cx="2187575" cy="230188"/>
                        <a:chOff x="3662" y="2928"/>
                        <a:chExt cx="1378" cy="145"/>
                      </a:xfrm>
                    </a:grpSpPr>
                    <a:sp>
                      <a:nvSpPr>
                        <a:cNvPr id="9298" name="Text Box 13"/>
                        <a:cNvSpPr txBox="1">
                          <a:spLocks noChangeAspect="1" noChangeArrowheads="1"/>
                        </a:cNvSpPr>
                      </a:nvSpPr>
                      <a:spPr bwMode="auto">
                        <a:xfrm>
                          <a:off x="3662" y="2928"/>
                          <a:ext cx="218" cy="145"/>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cs typeface="Traditional Arabic" pitchFamily="18" charset="-78"/>
                              </a:rPr>
                              <a:t>9</a:t>
                            </a:r>
                          </a:p>
                        </a:txBody>
                        <a:useSpRect/>
                      </a:txSp>
                    </a:sp>
                    <a:sp>
                      <a:nvSpPr>
                        <a:cNvPr id="9299" name="Text Box 14"/>
                        <a:cNvSpPr txBox="1">
                          <a:spLocks noChangeAspect="1" noChangeArrowheads="1"/>
                        </a:cNvSpPr>
                      </a:nvSpPr>
                      <a:spPr bwMode="auto">
                        <a:xfrm>
                          <a:off x="3952" y="2928"/>
                          <a:ext cx="218" cy="145"/>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cs typeface="Traditional Arabic" pitchFamily="18" charset="-78"/>
                              </a:rPr>
                              <a:t>2</a:t>
                            </a:r>
                          </a:p>
                        </a:txBody>
                        <a:useSpRect/>
                      </a:txSp>
                    </a:sp>
                    <a:sp>
                      <a:nvSpPr>
                        <a:cNvPr id="9300" name="Text Box 15"/>
                        <a:cNvSpPr txBox="1">
                          <a:spLocks noChangeAspect="1" noChangeArrowheads="1"/>
                        </a:cNvSpPr>
                      </a:nvSpPr>
                      <a:spPr bwMode="auto">
                        <a:xfrm>
                          <a:off x="4242" y="2928"/>
                          <a:ext cx="217" cy="145"/>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cs typeface="Traditional Arabic" pitchFamily="18" charset="-78"/>
                              </a:rPr>
                              <a:t>7</a:t>
                            </a:r>
                          </a:p>
                        </a:txBody>
                        <a:useSpRect/>
                      </a:txSp>
                    </a:sp>
                    <a:sp>
                      <a:nvSpPr>
                        <a:cNvPr id="9301" name="Text Box 16"/>
                        <a:cNvSpPr txBox="1">
                          <a:spLocks noChangeAspect="1" noChangeArrowheads="1"/>
                        </a:cNvSpPr>
                      </a:nvSpPr>
                      <a:spPr bwMode="auto">
                        <a:xfrm>
                          <a:off x="4532" y="2928"/>
                          <a:ext cx="218" cy="145"/>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cs typeface="Traditional Arabic" pitchFamily="18" charset="-78"/>
                              </a:rPr>
                              <a:t>12</a:t>
                            </a:r>
                          </a:p>
                        </a:txBody>
                        <a:useSpRect/>
                      </a:txSp>
                    </a:sp>
                    <a:sp>
                      <a:nvSpPr>
                        <a:cNvPr id="9302" name="Text Box 17"/>
                        <a:cNvSpPr txBox="1">
                          <a:spLocks noChangeAspect="1" noChangeArrowheads="1"/>
                        </a:cNvSpPr>
                      </a:nvSpPr>
                      <a:spPr bwMode="auto">
                        <a:xfrm>
                          <a:off x="4822" y="2928"/>
                          <a:ext cx="218" cy="145"/>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cs typeface="Traditional Arabic" pitchFamily="18" charset="-78"/>
                              </a:rPr>
                              <a:t>10</a:t>
                            </a:r>
                          </a:p>
                        </a:txBody>
                        <a:useSpRect/>
                      </a:txSp>
                    </a:sp>
                  </a:grpSp>
                  <a:sp>
                    <a:nvSpPr>
                      <a:cNvPr id="9235" name="Text Box 18"/>
                      <a:cNvSpPr txBox="1">
                        <a:spLocks noChangeAspect="1" noChangeArrowheads="1"/>
                      </a:cNvSpPr>
                    </a:nvSpPr>
                    <a:spPr bwMode="auto">
                      <a:xfrm>
                        <a:off x="5922963" y="4692650"/>
                        <a:ext cx="346075" cy="230188"/>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cs typeface="Traditional Arabic" pitchFamily="18" charset="-78"/>
                            </a:rPr>
                            <a:t>2</a:t>
                          </a:r>
                        </a:p>
                      </a:txBody>
                      <a:useSpRect/>
                    </a:txSp>
                  </a:sp>
                  <a:sp>
                    <a:nvSpPr>
                      <a:cNvPr id="9236" name="Text Box 19"/>
                      <a:cNvSpPr txBox="1">
                        <a:spLocks noChangeAspect="1" noChangeArrowheads="1"/>
                      </a:cNvSpPr>
                    </a:nvSpPr>
                    <a:spPr bwMode="auto">
                      <a:xfrm>
                        <a:off x="6383338" y="4692650"/>
                        <a:ext cx="346075" cy="230188"/>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cs typeface="Traditional Arabic" pitchFamily="18" charset="-78"/>
                            </a:rPr>
                            <a:t>7</a:t>
                          </a:r>
                        </a:p>
                      </a:txBody>
                      <a:useSpRect/>
                    </a:txSp>
                  </a:sp>
                  <a:sp>
                    <a:nvSpPr>
                      <a:cNvPr id="9237" name="Text Box 20"/>
                      <a:cNvSpPr txBox="1">
                        <a:spLocks noChangeAspect="1" noChangeArrowheads="1"/>
                      </a:cNvSpPr>
                    </a:nvSpPr>
                    <a:spPr bwMode="auto">
                      <a:xfrm>
                        <a:off x="6843713" y="4692650"/>
                        <a:ext cx="344487" cy="230188"/>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cs typeface="Traditional Arabic" pitchFamily="18" charset="-78"/>
                            </a:rPr>
                            <a:t>9</a:t>
                          </a:r>
                        </a:p>
                      </a:txBody>
                      <a:useSpRect/>
                    </a:txSp>
                  </a:sp>
                  <a:sp>
                    <a:nvSpPr>
                      <a:cNvPr id="9238" name="Text Box 21"/>
                      <a:cNvSpPr txBox="1">
                        <a:spLocks noChangeAspect="1" noChangeArrowheads="1"/>
                      </a:cNvSpPr>
                    </a:nvSpPr>
                    <a:spPr bwMode="auto">
                      <a:xfrm>
                        <a:off x="7304088" y="4692650"/>
                        <a:ext cx="346075" cy="230188"/>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cs typeface="Traditional Arabic" pitchFamily="18" charset="-78"/>
                            </a:rPr>
                            <a:t>10</a:t>
                          </a:r>
                        </a:p>
                      </a:txBody>
                      <a:useSpRect/>
                    </a:txSp>
                  </a:sp>
                  <a:sp>
                    <a:nvSpPr>
                      <a:cNvPr id="9239" name="Text Box 22"/>
                      <a:cNvSpPr txBox="1">
                        <a:spLocks noChangeAspect="1" noChangeArrowheads="1"/>
                      </a:cNvSpPr>
                    </a:nvSpPr>
                    <a:spPr bwMode="auto">
                      <a:xfrm>
                        <a:off x="7764463" y="4692650"/>
                        <a:ext cx="346075" cy="230188"/>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cs typeface="Traditional Arabic" pitchFamily="18" charset="-78"/>
                            </a:rPr>
                            <a:t>12</a:t>
                          </a:r>
                        </a:p>
                      </a:txBody>
                      <a:useSpRect/>
                    </a:txSp>
                  </a:sp>
                  <a:grpSp>
                    <a:nvGrpSpPr>
                      <a:cNvPr id="9240" name="Group 23"/>
                      <a:cNvGrpSpPr>
                        <a:grpSpLocks/>
                      </a:cNvGrpSpPr>
                    </a:nvGrpSpPr>
                    <a:grpSpPr bwMode="auto">
                      <a:xfrm>
                        <a:off x="5454650" y="3854450"/>
                        <a:ext cx="336550" cy="1371600"/>
                        <a:chOff x="3292" y="2784"/>
                        <a:chExt cx="212" cy="864"/>
                      </a:xfrm>
                    </a:grpSpPr>
                    <a:sp>
                      <a:nvSpPr>
                        <a:cNvPr id="9296" name="Line 24"/>
                        <a:cNvSpPr>
                          <a:spLocks noChangeShapeType="1"/>
                        </a:cNvSpPr>
                      </a:nvSpPr>
                      <a:spPr bwMode="auto">
                        <a:xfrm>
                          <a:off x="3504" y="2976"/>
                          <a:ext cx="0" cy="480"/>
                        </a:xfrm>
                        <a:prstGeom prst="line">
                          <a:avLst/>
                        </a:prstGeom>
                        <a:noFill/>
                        <a:ln w="9525">
                          <a:solidFill>
                            <a:schemeClr val="tx1"/>
                          </a:solidFill>
                          <a:round/>
                          <a:headEnd/>
                          <a:tailEnd type="triangle" w="med" len="me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9297" name="Text Box 25"/>
                        <a:cNvSpPr txBox="1">
                          <a:spLocks noChangeArrowheads="1"/>
                        </a:cNvSpPr>
                      </a:nvSpPr>
                      <a:spPr bwMode="auto">
                        <a:xfrm rot="-5400000">
                          <a:off x="2966" y="3110"/>
                          <a:ext cx="864" cy="212"/>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cs typeface="Traditional Arabic" pitchFamily="18" charset="-78"/>
                              </a:rPr>
                              <a:t>ترتيب تصاعدي</a:t>
                            </a:r>
                            <a:endParaRPr lang="en-GB" sz="1600" b="1">
                              <a:cs typeface="Traditional Arabic" pitchFamily="18" charset="-78"/>
                            </a:endParaRPr>
                          </a:p>
                        </a:txBody>
                        <a:useSpRect/>
                      </a:txSp>
                    </a:sp>
                  </a:grpSp>
                  <a:sp>
                    <a:nvSpPr>
                      <a:cNvPr id="9241" name="Text Box 26"/>
                      <a:cNvSpPr txBox="1">
                        <a:spLocks noChangeAspect="1" noChangeArrowheads="1"/>
                      </a:cNvSpPr>
                    </a:nvSpPr>
                    <a:spPr bwMode="auto">
                      <a:xfrm>
                        <a:off x="6843713" y="4691063"/>
                        <a:ext cx="344487" cy="230187"/>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solidFill>
                                <a:srgbClr val="FF0000"/>
                              </a:solidFill>
                              <a:cs typeface="Traditional Arabic" pitchFamily="18" charset="-78"/>
                            </a:rPr>
                            <a:t>9</a:t>
                          </a:r>
                        </a:p>
                      </a:txBody>
                      <a:useSpRect/>
                    </a:txSp>
                  </a:sp>
                  <a:sp>
                    <a:nvSpPr>
                      <a:cNvPr id="9242" name="Text Box 27"/>
                      <a:cNvSpPr txBox="1">
                        <a:spLocks noChangeArrowheads="1"/>
                      </a:cNvSpPr>
                    </a:nvSpPr>
                    <a:spPr bwMode="auto">
                      <a:xfrm>
                        <a:off x="7848600" y="3487738"/>
                        <a:ext cx="762000" cy="36671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u="sng">
                              <a:solidFill>
                                <a:srgbClr val="0000FF"/>
                              </a:solidFill>
                              <a:cs typeface="Traditional Arabic" pitchFamily="18" charset="-78"/>
                            </a:rPr>
                            <a:t>فمثلاً</a:t>
                          </a:r>
                          <a:endParaRPr lang="en-GB" b="1" u="sng">
                            <a:solidFill>
                              <a:srgbClr val="0000FF"/>
                            </a:solidFill>
                            <a:cs typeface="Traditional Arabic" pitchFamily="18" charset="-78"/>
                          </a:endParaRPr>
                        </a:p>
                      </a:txBody>
                      <a:useSpRect/>
                    </a:txSp>
                  </a:sp>
                  <a:grpSp>
                    <a:nvGrpSpPr>
                      <a:cNvPr id="9243" name="Group 28"/>
                      <a:cNvGrpSpPr>
                        <a:grpSpLocks/>
                      </a:cNvGrpSpPr>
                    </a:nvGrpSpPr>
                    <a:grpSpPr bwMode="auto">
                      <a:xfrm>
                        <a:off x="8305800" y="4083050"/>
                        <a:ext cx="1524000" cy="1371600"/>
                        <a:chOff x="5232" y="2496"/>
                        <a:chExt cx="960" cy="864"/>
                      </a:xfrm>
                    </a:grpSpPr>
                    <a:sp>
                      <a:nvSpPr>
                        <a:cNvPr id="9294" name="Rectangle 29"/>
                        <a:cNvSpPr>
                          <a:spLocks noChangeArrowheads="1"/>
                        </a:cNvSpPr>
                      </a:nvSpPr>
                      <a:spPr bwMode="auto">
                        <a:xfrm>
                          <a:off x="5232" y="2496"/>
                          <a:ext cx="960" cy="864"/>
                        </a:xfrm>
                        <a:prstGeom prst="rect">
                          <a:avLst/>
                        </a:prstGeom>
                        <a:solidFill>
                          <a:srgbClr val="CCFFFF"/>
                        </a:solidFill>
                        <a:ln w="9525" algn="ctr">
                          <a:solidFill>
                            <a:schemeClr val="tx1"/>
                          </a:solidFill>
                          <a:miter lim="800000"/>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9295" name="Text Box 30"/>
                        <a:cNvSpPr txBox="1">
                          <a:spLocks noChangeArrowheads="1"/>
                        </a:cNvSpPr>
                      </a:nvSpPr>
                      <a:spPr bwMode="auto">
                        <a:xfrm>
                          <a:off x="5280" y="2496"/>
                          <a:ext cx="912" cy="597"/>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u="sng">
                                <a:cs typeface="Traditional Arabic" pitchFamily="18" charset="-78"/>
                              </a:rPr>
                              <a:t>تذكر :</a:t>
                            </a:r>
                          </a:p>
                          <a:p>
                            <a:pPr algn="ctr">
                              <a:spcBef>
                                <a:spcPct val="50000"/>
                              </a:spcBef>
                            </a:pPr>
                            <a:r>
                              <a:rPr lang="ar-SA" sz="1600">
                                <a:cs typeface="Traditional Arabic" pitchFamily="18" charset="-78"/>
                              </a:rPr>
                              <a:t>الوسط الحسابي لهذه القيم هو :</a:t>
                            </a:r>
                            <a:endParaRPr lang="en-GB" sz="1600">
                              <a:cs typeface="Traditional Arabic" pitchFamily="18" charset="-78"/>
                            </a:endParaRPr>
                          </a:p>
                        </a:txBody>
                        <a:useSpRect/>
                      </a:txSp>
                    </a:sp>
                    <a:pic>
                      <a:nvPicPr>
                        <a:cNvPr id="0" name="Object 31"/>
                        <a:cNvPicPr>
                          <a:picLocks noChangeAspect="1" noChangeArrowheads="1"/>
                        </a:cNvPicPr>
                      </a:nvPicPr>
                      <a:blipFill>
                        <a:blip r:embed="rId51"/>
                        <a:srcRect/>
                        <a:stretch>
                          <a:fillRect/>
                        </a:stretch>
                      </a:blipFill>
                      <a:spPr bwMode="auto">
                        <a:xfrm>
                          <a:off x="8534400" y="5033963"/>
                          <a:ext cx="1238250" cy="344487"/>
                        </a:xfrm>
                        <a:prstGeom prst="rect">
                          <a:avLst/>
                        </a:prstGeom>
                        <a:noFill/>
                        <a:ln w="9525">
                          <a:noFill/>
                          <a:miter lim="800000"/>
                          <a:headEnd/>
                          <a:tailEnd/>
                        </a:ln>
                        <a:effectLst/>
                      </a:spPr>
                    </a:pic>
                  </a:grpSp>
                  <a:pic>
                    <a:nvPicPr>
                      <a:cNvPr id="0" name="Object 32"/>
                      <a:cNvPicPr>
                        <a:picLocks noChangeAspect="1" noChangeArrowheads="1"/>
                      </a:cNvPicPr>
                    </a:nvPicPr>
                    <a:blipFill>
                      <a:blip r:embed="rId52"/>
                      <a:srcRect/>
                      <a:stretch>
                        <a:fillRect/>
                      </a:stretch>
                    </a:blipFill>
                    <a:spPr bwMode="auto">
                      <a:xfrm>
                        <a:off x="6629400" y="5257800"/>
                        <a:ext cx="935038" cy="355600"/>
                      </a:xfrm>
                      <a:prstGeom prst="rect">
                        <a:avLst/>
                      </a:prstGeom>
                      <a:noFill/>
                      <a:ln w="9525">
                        <a:noFill/>
                        <a:miter lim="800000"/>
                        <a:headEnd/>
                        <a:tailEnd/>
                      </a:ln>
                      <a:effectLst/>
                    </a:spPr>
                  </a:pic>
                  <a:sp>
                    <a:nvSpPr>
                      <a:cNvPr id="9244" name="Text Box 33"/>
                      <a:cNvSpPr txBox="1">
                        <a:spLocks noChangeArrowheads="1"/>
                      </a:cNvSpPr>
                    </a:nvSpPr>
                    <a:spPr bwMode="auto">
                      <a:xfrm>
                        <a:off x="5791200" y="5591175"/>
                        <a:ext cx="2438400" cy="64135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a:cs typeface="Traditional Arabic" pitchFamily="18" charset="-78"/>
                            </a:rPr>
                            <a:t>أي القيمة </a:t>
                          </a:r>
                          <a:r>
                            <a:rPr lang="ar-SA" b="1" u="sng">
                              <a:solidFill>
                                <a:srgbClr val="0000FF"/>
                              </a:solidFill>
                              <a:cs typeface="Traditional Arabic" pitchFamily="18" charset="-78"/>
                            </a:rPr>
                            <a:t>الثالثة</a:t>
                          </a:r>
                          <a:r>
                            <a:rPr lang="ar-SA">
                              <a:cs typeface="Traditional Arabic" pitchFamily="18" charset="-78"/>
                            </a:rPr>
                            <a:t> . وتكون تلك القيمة هي الوسيط . أي أن :</a:t>
                          </a:r>
                          <a:endParaRPr lang="en-GB">
                            <a:cs typeface="Traditional Arabic" pitchFamily="18" charset="-78"/>
                          </a:endParaRPr>
                        </a:p>
                      </a:txBody>
                      <a:useSpRect/>
                    </a:txSp>
                  </a:sp>
                  <a:grpSp>
                    <a:nvGrpSpPr>
                      <a:cNvPr id="9245" name="Group 34"/>
                      <a:cNvGrpSpPr>
                        <a:grpSpLocks/>
                      </a:cNvGrpSpPr>
                    </a:nvGrpSpPr>
                    <a:grpSpPr bwMode="auto">
                      <a:xfrm>
                        <a:off x="6096000" y="3625850"/>
                        <a:ext cx="1828800" cy="533400"/>
                        <a:chOff x="3840" y="2352"/>
                        <a:chExt cx="1152" cy="336"/>
                      </a:xfrm>
                    </a:grpSpPr>
                    <a:sp>
                      <a:nvSpPr>
                        <a:cNvPr id="9287" name="Line 35"/>
                        <a:cNvSpPr>
                          <a:spLocks noChangeShapeType="1"/>
                        </a:cNvSpPr>
                      </a:nvSpPr>
                      <a:spPr bwMode="auto">
                        <a:xfrm>
                          <a:off x="4128" y="2544"/>
                          <a:ext cx="0" cy="144"/>
                        </a:xfrm>
                        <a:prstGeom prst="line">
                          <a:avLst/>
                        </a:prstGeom>
                        <a:noFill/>
                        <a:ln w="9525">
                          <a:solidFill>
                            <a:schemeClr val="tx1"/>
                          </a:solidFill>
                          <a:round/>
                          <a:headEnd/>
                          <a:tailEnd type="triangle" w="med" len="me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9288" name="Line 36"/>
                        <a:cNvSpPr>
                          <a:spLocks noChangeShapeType="1"/>
                        </a:cNvSpPr>
                      </a:nvSpPr>
                      <a:spPr bwMode="auto">
                        <a:xfrm>
                          <a:off x="3840" y="2544"/>
                          <a:ext cx="0" cy="144"/>
                        </a:xfrm>
                        <a:prstGeom prst="line">
                          <a:avLst/>
                        </a:prstGeom>
                        <a:noFill/>
                        <a:ln w="9525">
                          <a:solidFill>
                            <a:schemeClr val="tx1"/>
                          </a:solidFill>
                          <a:round/>
                          <a:headEnd/>
                          <a:tailEnd type="triangle" w="med" len="me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9289" name="Line 37"/>
                        <a:cNvSpPr>
                          <a:spLocks noChangeShapeType="1"/>
                        </a:cNvSpPr>
                      </a:nvSpPr>
                      <a:spPr bwMode="auto">
                        <a:xfrm>
                          <a:off x="4416" y="2544"/>
                          <a:ext cx="0" cy="144"/>
                        </a:xfrm>
                        <a:prstGeom prst="line">
                          <a:avLst/>
                        </a:prstGeom>
                        <a:noFill/>
                        <a:ln w="9525">
                          <a:solidFill>
                            <a:schemeClr val="tx1"/>
                          </a:solidFill>
                          <a:round/>
                          <a:headEnd/>
                          <a:tailEnd type="triangle" w="med" len="me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9290" name="Line 38"/>
                        <a:cNvSpPr>
                          <a:spLocks noChangeShapeType="1"/>
                        </a:cNvSpPr>
                      </a:nvSpPr>
                      <a:spPr bwMode="auto">
                        <a:xfrm>
                          <a:off x="4704" y="2544"/>
                          <a:ext cx="0" cy="144"/>
                        </a:xfrm>
                        <a:prstGeom prst="line">
                          <a:avLst/>
                        </a:prstGeom>
                        <a:noFill/>
                        <a:ln w="9525">
                          <a:solidFill>
                            <a:schemeClr val="tx1"/>
                          </a:solidFill>
                          <a:round/>
                          <a:headEnd/>
                          <a:tailEnd type="triangle" w="med" len="me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9291" name="Line 39"/>
                        <a:cNvSpPr>
                          <a:spLocks noChangeShapeType="1"/>
                        </a:cNvSpPr>
                      </a:nvSpPr>
                      <a:spPr bwMode="auto">
                        <a:xfrm>
                          <a:off x="4992" y="2544"/>
                          <a:ext cx="0" cy="144"/>
                        </a:xfrm>
                        <a:prstGeom prst="line">
                          <a:avLst/>
                        </a:prstGeom>
                        <a:noFill/>
                        <a:ln w="9525">
                          <a:solidFill>
                            <a:schemeClr val="tx1"/>
                          </a:solidFill>
                          <a:round/>
                          <a:headEnd/>
                          <a:tailEnd type="triangle" w="med" len="me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9292" name="Line 40"/>
                        <a:cNvSpPr>
                          <a:spLocks noChangeShapeType="1"/>
                        </a:cNvSpPr>
                      </a:nvSpPr>
                      <a:spPr bwMode="auto">
                        <a:xfrm>
                          <a:off x="3840" y="2544"/>
                          <a:ext cx="1152" cy="0"/>
                        </a:xfrm>
                        <a:prstGeom prst="lin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9293" name="Text Box 41"/>
                        <a:cNvSpPr txBox="1">
                          <a:spLocks noChangeArrowheads="1"/>
                        </a:cNvSpPr>
                      </a:nvSpPr>
                      <a:spPr bwMode="auto">
                        <a:xfrm>
                          <a:off x="4128" y="2352"/>
                          <a:ext cx="576" cy="231"/>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i="1">
                                <a:latin typeface="Times New Roman" pitchFamily="18" charset="0"/>
                                <a:cs typeface="Times New Roman" pitchFamily="18" charset="0"/>
                              </a:rPr>
                              <a:t>n</a:t>
                            </a:r>
                            <a:r>
                              <a:rPr lang="en-US" sz="1600" b="1">
                                <a:cs typeface="Traditional Arabic" pitchFamily="18" charset="-78"/>
                              </a:rPr>
                              <a:t> = 5</a:t>
                            </a:r>
                          </a:p>
                        </a:txBody>
                        <a:useSpRect/>
                      </a:txSp>
                    </a:sp>
                  </a:grpSp>
                  <a:sp>
                    <a:nvSpPr>
                      <a:cNvPr id="261162" name="Rectangle 42"/>
                      <a:cNvSpPr>
                        <a:spLocks noChangeArrowheads="1"/>
                      </a:cNvSpPr>
                    </a:nvSpPr>
                    <a:spPr bwMode="auto">
                      <a:xfrm>
                        <a:off x="990600" y="1949450"/>
                        <a:ext cx="3810000" cy="1524000"/>
                      </a:xfrm>
                      <a:prstGeom prst="rect">
                        <a:avLst/>
                      </a:prstGeom>
                      <a:gradFill rotWithShape="1">
                        <a:gsLst>
                          <a:gs pos="0">
                            <a:srgbClr val="FFFF00"/>
                          </a:gs>
                          <a:gs pos="50000">
                            <a:schemeClr val="bg1"/>
                          </a:gs>
                          <a:gs pos="100000">
                            <a:srgbClr val="FFFF00"/>
                          </a:gs>
                        </a:gsLst>
                        <a:lin ang="5400000" scaled="1"/>
                      </a:gradFill>
                      <a:ln w="9525" algn="ctr">
                        <a:solidFill>
                          <a:schemeClr val="tx1"/>
                        </a:solidFill>
                        <a:miter lim="800000"/>
                        <a:headEnd/>
                        <a:tailEnd/>
                      </a:ln>
                      <a:effectLst/>
                      <a:ex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endParaRPr lang="en-GB"/>
                        </a:p>
                      </a:txBody>
                      <a:useSpRect/>
                    </a:txSp>
                  </a:sp>
                  <a:sp>
                    <a:nvSpPr>
                      <a:cNvPr id="9247" name="Text Box 43"/>
                      <a:cNvSpPr txBox="1">
                        <a:spLocks noChangeArrowheads="1"/>
                      </a:cNvSpPr>
                    </a:nvSpPr>
                    <a:spPr bwMode="auto">
                      <a:xfrm>
                        <a:off x="2286000" y="1949450"/>
                        <a:ext cx="18288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u="sng">
                              <a:cs typeface="Traditional Arabic" pitchFamily="18" charset="-78"/>
                            </a:rPr>
                            <a:t>وإذا كانت </a:t>
                          </a:r>
                          <a:r>
                            <a:rPr lang="en-US" sz="2000" b="1" i="1" u="sng">
                              <a:solidFill>
                                <a:srgbClr val="FF0000"/>
                              </a:solidFill>
                              <a:latin typeface="Times New Roman" pitchFamily="18" charset="0"/>
                              <a:cs typeface="Times New Roman" pitchFamily="18" charset="0"/>
                            </a:rPr>
                            <a:t>n</a:t>
                          </a:r>
                          <a:r>
                            <a:rPr lang="ar-SA" sz="2000" b="1" u="sng">
                              <a:cs typeface="Traditional Arabic" pitchFamily="18" charset="-78"/>
                            </a:rPr>
                            <a:t> زوجية</a:t>
                          </a:r>
                          <a:endParaRPr lang="en-GB" sz="2000" b="1" u="sng">
                            <a:cs typeface="Traditional Arabic" pitchFamily="18" charset="-78"/>
                          </a:endParaRPr>
                        </a:p>
                      </a:txBody>
                      <a:useSpRect/>
                    </a:txSp>
                  </a:sp>
                  <a:sp>
                    <a:nvSpPr>
                      <a:cNvPr id="9248" name="Text Box 44"/>
                      <a:cNvSpPr txBox="1">
                        <a:spLocks noChangeArrowheads="1"/>
                      </a:cNvSpPr>
                    </a:nvSpPr>
                    <a:spPr bwMode="auto">
                      <a:xfrm>
                        <a:off x="1524000" y="2314575"/>
                        <a:ext cx="32004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كانت هناك </a:t>
                          </a:r>
                          <a:r>
                            <a:rPr lang="ar-SA" sz="2000" b="1">
                              <a:solidFill>
                                <a:srgbClr val="FF0000"/>
                              </a:solidFill>
                              <a:cs typeface="Traditional Arabic" pitchFamily="18" charset="-78"/>
                            </a:rPr>
                            <a:t>قيمتان</a:t>
                          </a:r>
                          <a:r>
                            <a:rPr lang="ar-SA" sz="2000" b="1">
                              <a:cs typeface="Traditional Arabic" pitchFamily="18" charset="-78"/>
                            </a:rPr>
                            <a:t> في المنتصف رتبتهما </a:t>
                          </a:r>
                          <a:endParaRPr lang="en-GB" sz="2000" b="1">
                            <a:cs typeface="Traditional Arabic" pitchFamily="18" charset="-78"/>
                          </a:endParaRPr>
                        </a:p>
                      </a:txBody>
                      <a:useSpRect/>
                    </a:txSp>
                  </a:sp>
                  <a:pic>
                    <a:nvPicPr>
                      <a:cNvPr id="0" name="Object 45"/>
                      <a:cNvPicPr>
                        <a:picLocks noChangeAspect="1" noChangeArrowheads="1"/>
                      </a:cNvPicPr>
                    </a:nvPicPr>
                    <a:blipFill>
                      <a:blip r:embed="rId53"/>
                      <a:srcRect/>
                      <a:stretch>
                        <a:fillRect/>
                      </a:stretch>
                    </a:blipFill>
                    <a:spPr bwMode="auto">
                      <a:xfrm>
                        <a:off x="2616200" y="2670175"/>
                        <a:ext cx="889000" cy="444500"/>
                      </a:xfrm>
                      <a:prstGeom prst="rect">
                        <a:avLst/>
                      </a:prstGeom>
                      <a:noFill/>
                      <a:ln w="9525">
                        <a:noFill/>
                        <a:miter lim="800000"/>
                        <a:headEnd/>
                        <a:tailEnd/>
                      </a:ln>
                      <a:effectLst/>
                    </a:spPr>
                  </a:pic>
                  <a:sp>
                    <a:nvSpPr>
                      <a:cNvPr id="9249" name="Text Box 46"/>
                      <a:cNvSpPr txBox="1">
                        <a:spLocks noChangeArrowheads="1"/>
                      </a:cNvSpPr>
                    </a:nvSpPr>
                    <a:spPr bwMode="auto">
                      <a:xfrm>
                        <a:off x="914400" y="3092450"/>
                        <a:ext cx="40386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ويكون الوسط الحسابي لهاتين القيمتين هو  </a:t>
                          </a:r>
                          <a:r>
                            <a:rPr lang="ar-SA" sz="2000" b="1">
                              <a:solidFill>
                                <a:srgbClr val="FF0000"/>
                              </a:solidFill>
                              <a:cs typeface="Traditional Arabic" pitchFamily="18" charset="-78"/>
                            </a:rPr>
                            <a:t>الوسيط</a:t>
                          </a:r>
                          <a:endParaRPr lang="en-GB" sz="2000" b="1">
                            <a:solidFill>
                              <a:srgbClr val="FF0000"/>
                            </a:solidFill>
                            <a:cs typeface="Traditional Arabic" pitchFamily="18" charset="-78"/>
                          </a:endParaRPr>
                        </a:p>
                      </a:txBody>
                      <a:useSpRect/>
                    </a:txSp>
                  </a:sp>
                  <a:sp>
                    <a:nvSpPr>
                      <a:cNvPr id="9250" name="Text Box 47"/>
                      <a:cNvSpPr txBox="1">
                        <a:spLocks noChangeAspect="1" noChangeArrowheads="1"/>
                      </a:cNvSpPr>
                    </a:nvSpPr>
                    <a:spPr bwMode="auto">
                      <a:xfrm>
                        <a:off x="1897063" y="4678363"/>
                        <a:ext cx="346075" cy="230187"/>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cs typeface="Traditional Arabic" pitchFamily="18" charset="-78"/>
                            </a:rPr>
                            <a:t>2</a:t>
                          </a:r>
                        </a:p>
                      </a:txBody>
                      <a:useSpRect/>
                    </a:txSp>
                  </a:sp>
                  <a:sp>
                    <a:nvSpPr>
                      <a:cNvPr id="9251" name="Text Box 48"/>
                      <a:cNvSpPr txBox="1">
                        <a:spLocks noChangeAspect="1" noChangeArrowheads="1"/>
                      </a:cNvSpPr>
                    </a:nvSpPr>
                    <a:spPr bwMode="auto">
                      <a:xfrm>
                        <a:off x="2357438" y="4678363"/>
                        <a:ext cx="346075" cy="230187"/>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cs typeface="Traditional Arabic" pitchFamily="18" charset="-78"/>
                            </a:rPr>
                            <a:t>7</a:t>
                          </a:r>
                        </a:p>
                      </a:txBody>
                      <a:useSpRect/>
                    </a:txSp>
                  </a:sp>
                  <a:sp>
                    <a:nvSpPr>
                      <a:cNvPr id="9252" name="Text Box 49"/>
                      <a:cNvSpPr txBox="1">
                        <a:spLocks noChangeAspect="1" noChangeArrowheads="1"/>
                      </a:cNvSpPr>
                    </a:nvSpPr>
                    <a:spPr bwMode="auto">
                      <a:xfrm>
                        <a:off x="2817813" y="4678363"/>
                        <a:ext cx="344487" cy="230187"/>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cs typeface="Traditional Arabic" pitchFamily="18" charset="-78"/>
                            </a:rPr>
                            <a:t>9</a:t>
                          </a:r>
                        </a:p>
                      </a:txBody>
                      <a:useSpRect/>
                    </a:txSp>
                  </a:sp>
                  <a:sp>
                    <a:nvSpPr>
                      <a:cNvPr id="9253" name="Text Box 50"/>
                      <a:cNvSpPr txBox="1">
                        <a:spLocks noChangeAspect="1" noChangeArrowheads="1"/>
                      </a:cNvSpPr>
                    </a:nvSpPr>
                    <a:spPr bwMode="auto">
                      <a:xfrm>
                        <a:off x="3278188" y="4678363"/>
                        <a:ext cx="346075" cy="230187"/>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cs typeface="Traditional Arabic" pitchFamily="18" charset="-78"/>
                            </a:rPr>
                            <a:t>10</a:t>
                          </a:r>
                        </a:p>
                      </a:txBody>
                      <a:useSpRect/>
                    </a:txSp>
                  </a:sp>
                  <a:sp>
                    <a:nvSpPr>
                      <a:cNvPr id="9254" name="Text Box 51"/>
                      <a:cNvSpPr txBox="1">
                        <a:spLocks noChangeAspect="1" noChangeArrowheads="1"/>
                      </a:cNvSpPr>
                    </a:nvSpPr>
                    <a:spPr bwMode="auto">
                      <a:xfrm>
                        <a:off x="3738563" y="4678363"/>
                        <a:ext cx="346075" cy="230187"/>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cs typeface="Traditional Arabic" pitchFamily="18" charset="-78"/>
                            </a:rPr>
                            <a:t>12</a:t>
                          </a:r>
                        </a:p>
                      </a:txBody>
                      <a:useSpRect/>
                    </a:txSp>
                  </a:sp>
                  <a:sp>
                    <a:nvSpPr>
                      <a:cNvPr id="9255" name="Text Box 52"/>
                      <a:cNvSpPr txBox="1">
                        <a:spLocks noChangeAspect="1" noChangeArrowheads="1"/>
                      </a:cNvSpPr>
                    </a:nvSpPr>
                    <a:spPr bwMode="auto">
                      <a:xfrm>
                        <a:off x="2817813" y="4678363"/>
                        <a:ext cx="344487" cy="230187"/>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solidFill>
                                <a:srgbClr val="FF0000"/>
                              </a:solidFill>
                              <a:cs typeface="Traditional Arabic" pitchFamily="18" charset="-78"/>
                            </a:rPr>
                            <a:t>9</a:t>
                          </a:r>
                        </a:p>
                      </a:txBody>
                      <a:useSpRect/>
                    </a:txSp>
                  </a:sp>
                  <a:sp>
                    <a:nvSpPr>
                      <a:cNvPr id="9256" name="Text Box 53"/>
                      <a:cNvSpPr txBox="1">
                        <a:spLocks noChangeArrowheads="1"/>
                      </a:cNvSpPr>
                    </a:nvSpPr>
                    <a:spPr bwMode="auto">
                      <a:xfrm>
                        <a:off x="3810000" y="3473450"/>
                        <a:ext cx="762000" cy="3667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u="sng">
                              <a:solidFill>
                                <a:srgbClr val="0000FF"/>
                              </a:solidFill>
                              <a:cs typeface="Traditional Arabic" pitchFamily="18" charset="-78"/>
                            </a:rPr>
                            <a:t>فمثلاً</a:t>
                          </a:r>
                          <a:endParaRPr lang="en-GB" b="1" u="sng">
                            <a:solidFill>
                              <a:srgbClr val="0000FF"/>
                            </a:solidFill>
                            <a:cs typeface="Traditional Arabic" pitchFamily="18" charset="-78"/>
                          </a:endParaRPr>
                        </a:p>
                      </a:txBody>
                      <a:useSpRect/>
                    </a:txSp>
                  </a:sp>
                  <a:grpSp>
                    <a:nvGrpSpPr>
                      <a:cNvPr id="9257" name="Group 54"/>
                      <a:cNvGrpSpPr>
                        <a:grpSpLocks/>
                      </a:cNvGrpSpPr>
                    </a:nvGrpSpPr>
                    <a:grpSpPr bwMode="auto">
                      <a:xfrm>
                        <a:off x="1897063" y="4138613"/>
                        <a:ext cx="2795587" cy="250825"/>
                        <a:chOff x="1071" y="2675"/>
                        <a:chExt cx="1761" cy="158"/>
                      </a:xfrm>
                    </a:grpSpPr>
                    <a:sp>
                      <a:nvSpPr>
                        <a:cNvPr id="9281" name="Text Box 55"/>
                        <a:cNvSpPr txBox="1">
                          <a:spLocks noChangeAspect="1" noChangeArrowheads="1"/>
                        </a:cNvSpPr>
                      </a:nvSpPr>
                      <a:spPr bwMode="auto">
                        <a:xfrm>
                          <a:off x="1071" y="2679"/>
                          <a:ext cx="218" cy="145"/>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cs typeface="Traditional Arabic" pitchFamily="18" charset="-78"/>
                              </a:rPr>
                              <a:t>9</a:t>
                            </a:r>
                          </a:p>
                        </a:txBody>
                        <a:useSpRect/>
                      </a:txSp>
                    </a:sp>
                    <a:sp>
                      <a:nvSpPr>
                        <a:cNvPr id="9282" name="Text Box 56"/>
                        <a:cNvSpPr txBox="1">
                          <a:spLocks noChangeAspect="1" noChangeArrowheads="1"/>
                        </a:cNvSpPr>
                      </a:nvSpPr>
                      <a:spPr bwMode="auto">
                        <a:xfrm>
                          <a:off x="1361" y="2679"/>
                          <a:ext cx="218" cy="145"/>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cs typeface="Traditional Arabic" pitchFamily="18" charset="-78"/>
                              </a:rPr>
                              <a:t>2</a:t>
                            </a:r>
                          </a:p>
                        </a:txBody>
                        <a:useSpRect/>
                      </a:txSp>
                    </a:sp>
                    <a:sp>
                      <a:nvSpPr>
                        <a:cNvPr id="9283" name="Text Box 57"/>
                        <a:cNvSpPr txBox="1">
                          <a:spLocks noChangeAspect="1" noChangeArrowheads="1"/>
                        </a:cNvSpPr>
                      </a:nvSpPr>
                      <a:spPr bwMode="auto">
                        <a:xfrm>
                          <a:off x="1651" y="2679"/>
                          <a:ext cx="217" cy="145"/>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cs typeface="Traditional Arabic" pitchFamily="18" charset="-78"/>
                              </a:rPr>
                              <a:t>7</a:t>
                            </a:r>
                          </a:p>
                        </a:txBody>
                        <a:useSpRect/>
                      </a:txSp>
                    </a:sp>
                    <a:sp>
                      <a:nvSpPr>
                        <a:cNvPr id="9284" name="Text Box 58"/>
                        <a:cNvSpPr txBox="1">
                          <a:spLocks noChangeAspect="1" noChangeArrowheads="1"/>
                        </a:cNvSpPr>
                      </a:nvSpPr>
                      <a:spPr bwMode="auto">
                        <a:xfrm>
                          <a:off x="1941" y="2679"/>
                          <a:ext cx="218" cy="145"/>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cs typeface="Traditional Arabic" pitchFamily="18" charset="-78"/>
                              </a:rPr>
                              <a:t>12</a:t>
                            </a:r>
                          </a:p>
                        </a:txBody>
                        <a:useSpRect/>
                      </a:txSp>
                    </a:sp>
                    <a:sp>
                      <a:nvSpPr>
                        <a:cNvPr id="9285" name="Text Box 59"/>
                        <a:cNvSpPr txBox="1">
                          <a:spLocks noChangeAspect="1" noChangeArrowheads="1"/>
                        </a:cNvSpPr>
                      </a:nvSpPr>
                      <a:spPr bwMode="auto">
                        <a:xfrm>
                          <a:off x="2231" y="2679"/>
                          <a:ext cx="218" cy="145"/>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cs typeface="Traditional Arabic" pitchFamily="18" charset="-78"/>
                              </a:rPr>
                              <a:t>10</a:t>
                            </a:r>
                          </a:p>
                        </a:txBody>
                        <a:useSpRect/>
                      </a:txSp>
                    </a:sp>
                    <a:sp>
                      <a:nvSpPr>
                        <a:cNvPr id="9286" name="Text Box 60"/>
                        <a:cNvSpPr txBox="1">
                          <a:spLocks noChangeArrowheads="1"/>
                        </a:cNvSpPr>
                      </a:nvSpPr>
                      <a:spPr bwMode="auto">
                        <a:xfrm>
                          <a:off x="2526" y="2675"/>
                          <a:ext cx="306" cy="158"/>
                        </a:xfrm>
                        <a:prstGeom prst="rect">
                          <a:avLst/>
                        </a:prstGeom>
                        <a:noFill/>
                        <a:ln w="38100" cmpd="dbl">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cs typeface="Traditional Arabic" pitchFamily="18" charset="-78"/>
                              </a:rPr>
                              <a:t>500</a:t>
                            </a:r>
                          </a:p>
                        </a:txBody>
                        <a:useSpRect/>
                      </a:txSp>
                    </a:sp>
                  </a:grpSp>
                  <a:grpSp>
                    <a:nvGrpSpPr>
                      <a:cNvPr id="9258" name="Group 61"/>
                      <a:cNvGrpSpPr>
                        <a:grpSpLocks/>
                      </a:cNvGrpSpPr>
                    </a:nvGrpSpPr>
                    <a:grpSpPr bwMode="auto">
                      <a:xfrm>
                        <a:off x="4768850" y="3840163"/>
                        <a:ext cx="336550" cy="1371600"/>
                        <a:chOff x="3004" y="2419"/>
                        <a:chExt cx="212" cy="864"/>
                      </a:xfrm>
                    </a:grpSpPr>
                    <a:sp>
                      <a:nvSpPr>
                        <a:cNvPr id="9279" name="Line 62"/>
                        <a:cNvSpPr>
                          <a:spLocks noChangeShapeType="1"/>
                        </a:cNvSpPr>
                      </a:nvSpPr>
                      <a:spPr bwMode="auto">
                        <a:xfrm rot="10800000">
                          <a:off x="3031" y="2611"/>
                          <a:ext cx="0" cy="480"/>
                        </a:xfrm>
                        <a:prstGeom prst="line">
                          <a:avLst/>
                        </a:prstGeom>
                        <a:noFill/>
                        <a:ln w="9525">
                          <a:solidFill>
                            <a:schemeClr val="tx1"/>
                          </a:solidFill>
                          <a:round/>
                          <a:headEnd type="triangle" w="med" len="me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9280" name="Text Box 63"/>
                        <a:cNvSpPr txBox="1">
                          <a:spLocks noChangeArrowheads="1"/>
                        </a:cNvSpPr>
                      </a:nvSpPr>
                      <a:spPr bwMode="auto">
                        <a:xfrm rot="5400000">
                          <a:off x="2678" y="2745"/>
                          <a:ext cx="864" cy="212"/>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cs typeface="Traditional Arabic" pitchFamily="18" charset="-78"/>
                              </a:rPr>
                              <a:t>ترتيب تصاعدي</a:t>
                            </a:r>
                            <a:endParaRPr lang="en-GB" sz="1600" b="1">
                              <a:cs typeface="Traditional Arabic" pitchFamily="18" charset="-78"/>
                            </a:endParaRPr>
                          </a:p>
                        </a:txBody>
                        <a:useSpRect/>
                      </a:txSp>
                    </a:sp>
                  </a:grpSp>
                  <a:grpSp>
                    <a:nvGrpSpPr>
                      <a:cNvPr id="9259" name="Group 64"/>
                      <a:cNvGrpSpPr>
                        <a:grpSpLocks/>
                      </a:cNvGrpSpPr>
                    </a:nvGrpSpPr>
                    <a:grpSpPr bwMode="auto">
                      <a:xfrm>
                        <a:off x="2070100" y="3611563"/>
                        <a:ext cx="2362200" cy="547687"/>
                        <a:chOff x="1304" y="2275"/>
                        <a:chExt cx="1488" cy="345"/>
                      </a:xfrm>
                    </a:grpSpPr>
                    <a:sp>
                      <a:nvSpPr>
                        <a:cNvPr id="9271" name="Line 65"/>
                        <a:cNvSpPr>
                          <a:spLocks noChangeShapeType="1"/>
                        </a:cNvSpPr>
                      </a:nvSpPr>
                      <a:spPr bwMode="auto">
                        <a:xfrm>
                          <a:off x="1592" y="2467"/>
                          <a:ext cx="0" cy="144"/>
                        </a:xfrm>
                        <a:prstGeom prst="line">
                          <a:avLst/>
                        </a:prstGeom>
                        <a:noFill/>
                        <a:ln w="9525">
                          <a:solidFill>
                            <a:schemeClr val="tx1"/>
                          </a:solidFill>
                          <a:round/>
                          <a:headEnd/>
                          <a:tailEnd type="triangle" w="med" len="me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9272" name="Line 66"/>
                        <a:cNvSpPr>
                          <a:spLocks noChangeShapeType="1"/>
                        </a:cNvSpPr>
                      </a:nvSpPr>
                      <a:spPr bwMode="auto">
                        <a:xfrm>
                          <a:off x="1304" y="2467"/>
                          <a:ext cx="0" cy="144"/>
                        </a:xfrm>
                        <a:prstGeom prst="line">
                          <a:avLst/>
                        </a:prstGeom>
                        <a:noFill/>
                        <a:ln w="9525">
                          <a:solidFill>
                            <a:schemeClr val="tx1"/>
                          </a:solidFill>
                          <a:round/>
                          <a:headEnd/>
                          <a:tailEnd type="triangle" w="med" len="me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9273" name="Line 67"/>
                        <a:cNvSpPr>
                          <a:spLocks noChangeShapeType="1"/>
                        </a:cNvSpPr>
                      </a:nvSpPr>
                      <a:spPr bwMode="auto">
                        <a:xfrm>
                          <a:off x="1880" y="2467"/>
                          <a:ext cx="0" cy="144"/>
                        </a:xfrm>
                        <a:prstGeom prst="line">
                          <a:avLst/>
                        </a:prstGeom>
                        <a:noFill/>
                        <a:ln w="9525">
                          <a:solidFill>
                            <a:schemeClr val="tx1"/>
                          </a:solidFill>
                          <a:round/>
                          <a:headEnd/>
                          <a:tailEnd type="triangle" w="med" len="me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9274" name="Line 68"/>
                        <a:cNvSpPr>
                          <a:spLocks noChangeShapeType="1"/>
                        </a:cNvSpPr>
                      </a:nvSpPr>
                      <a:spPr bwMode="auto">
                        <a:xfrm>
                          <a:off x="2168" y="2467"/>
                          <a:ext cx="0" cy="144"/>
                        </a:xfrm>
                        <a:prstGeom prst="line">
                          <a:avLst/>
                        </a:prstGeom>
                        <a:noFill/>
                        <a:ln w="9525">
                          <a:solidFill>
                            <a:schemeClr val="tx1"/>
                          </a:solidFill>
                          <a:round/>
                          <a:headEnd/>
                          <a:tailEnd type="triangle" w="med" len="me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9275" name="Line 69"/>
                        <a:cNvSpPr>
                          <a:spLocks noChangeShapeType="1"/>
                        </a:cNvSpPr>
                      </a:nvSpPr>
                      <a:spPr bwMode="auto">
                        <a:xfrm>
                          <a:off x="2456" y="2467"/>
                          <a:ext cx="0" cy="144"/>
                        </a:xfrm>
                        <a:prstGeom prst="line">
                          <a:avLst/>
                        </a:prstGeom>
                        <a:noFill/>
                        <a:ln w="9525">
                          <a:solidFill>
                            <a:schemeClr val="tx1"/>
                          </a:solidFill>
                          <a:round/>
                          <a:headEnd/>
                          <a:tailEnd type="triangle" w="med" len="me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9276" name="Line 70"/>
                        <a:cNvSpPr>
                          <a:spLocks noChangeShapeType="1"/>
                        </a:cNvSpPr>
                      </a:nvSpPr>
                      <a:spPr bwMode="auto">
                        <a:xfrm>
                          <a:off x="1304" y="2467"/>
                          <a:ext cx="1488" cy="9"/>
                        </a:xfrm>
                        <a:prstGeom prst="lin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9277" name="Text Box 71"/>
                        <a:cNvSpPr txBox="1">
                          <a:spLocks noChangeArrowheads="1"/>
                        </a:cNvSpPr>
                      </a:nvSpPr>
                      <a:spPr bwMode="auto">
                        <a:xfrm>
                          <a:off x="1804" y="2275"/>
                          <a:ext cx="576" cy="231"/>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i="1">
                                <a:latin typeface="Times New Roman" pitchFamily="18" charset="0"/>
                                <a:cs typeface="Times New Roman" pitchFamily="18" charset="0"/>
                              </a:rPr>
                              <a:t>n</a:t>
                            </a:r>
                            <a:r>
                              <a:rPr lang="en-US" sz="1600" b="1">
                                <a:cs typeface="Traditional Arabic" pitchFamily="18" charset="-78"/>
                              </a:rPr>
                              <a:t> = 6</a:t>
                            </a:r>
                          </a:p>
                        </a:txBody>
                        <a:useSpRect/>
                      </a:txSp>
                    </a:sp>
                    <a:sp>
                      <a:nvSpPr>
                        <a:cNvPr id="9278" name="Line 72"/>
                        <a:cNvSpPr>
                          <a:spLocks noChangeShapeType="1"/>
                        </a:cNvSpPr>
                      </a:nvSpPr>
                      <a:spPr bwMode="auto">
                        <a:xfrm>
                          <a:off x="2792" y="2476"/>
                          <a:ext cx="0" cy="144"/>
                        </a:xfrm>
                        <a:prstGeom prst="line">
                          <a:avLst/>
                        </a:prstGeom>
                        <a:noFill/>
                        <a:ln w="9525">
                          <a:solidFill>
                            <a:schemeClr val="tx1"/>
                          </a:solidFill>
                          <a:round/>
                          <a:headEnd/>
                          <a:tailEnd type="triangle" w="med" len="me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sp>
                    <a:nvSpPr>
                      <a:cNvPr id="9260" name="Text Box 73"/>
                      <a:cNvSpPr txBox="1">
                        <a:spLocks noChangeArrowheads="1"/>
                      </a:cNvSpPr>
                    </a:nvSpPr>
                    <a:spPr bwMode="auto">
                      <a:xfrm>
                        <a:off x="4203700" y="4670425"/>
                        <a:ext cx="485775" cy="250825"/>
                      </a:xfrm>
                      <a:prstGeom prst="rect">
                        <a:avLst/>
                      </a:prstGeom>
                      <a:noFill/>
                      <a:ln w="38100" cmpd="dbl">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cs typeface="Traditional Arabic" pitchFamily="18" charset="-78"/>
                            </a:rPr>
                            <a:t>500</a:t>
                          </a:r>
                        </a:p>
                      </a:txBody>
                      <a:useSpRect/>
                    </a:txSp>
                  </a:sp>
                  <a:sp>
                    <a:nvSpPr>
                      <a:cNvPr id="9261" name="Text Box 74"/>
                      <a:cNvSpPr txBox="1">
                        <a:spLocks noChangeAspect="1" noChangeArrowheads="1"/>
                      </a:cNvSpPr>
                    </a:nvSpPr>
                    <a:spPr bwMode="auto">
                      <a:xfrm>
                        <a:off x="3278188" y="4678363"/>
                        <a:ext cx="346075" cy="230187"/>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000" b="1">
                              <a:solidFill>
                                <a:srgbClr val="FF0000"/>
                              </a:solidFill>
                              <a:cs typeface="Traditional Arabic" pitchFamily="18" charset="-78"/>
                            </a:rPr>
                            <a:t>10</a:t>
                          </a:r>
                        </a:p>
                      </a:txBody>
                      <a:useSpRect/>
                    </a:txSp>
                  </a:sp>
                  <a:grpSp>
                    <a:nvGrpSpPr>
                      <a:cNvPr id="9262" name="Group 75"/>
                      <a:cNvGrpSpPr>
                        <a:grpSpLocks/>
                      </a:cNvGrpSpPr>
                    </a:nvGrpSpPr>
                    <a:grpSpPr bwMode="auto">
                      <a:xfrm>
                        <a:off x="76200" y="3854450"/>
                        <a:ext cx="1752600" cy="1371600"/>
                        <a:chOff x="0" y="2496"/>
                        <a:chExt cx="1104" cy="864"/>
                      </a:xfrm>
                    </a:grpSpPr>
                    <a:sp>
                      <a:nvSpPr>
                        <a:cNvPr id="9268" name="Rectangle 76"/>
                        <a:cNvSpPr>
                          <a:spLocks noChangeArrowheads="1"/>
                        </a:cNvSpPr>
                      </a:nvSpPr>
                      <a:spPr bwMode="auto">
                        <a:xfrm>
                          <a:off x="0" y="2496"/>
                          <a:ext cx="1104" cy="864"/>
                        </a:xfrm>
                        <a:prstGeom prst="rect">
                          <a:avLst/>
                        </a:prstGeom>
                        <a:solidFill>
                          <a:srgbClr val="CCFFFF"/>
                        </a:solidFill>
                        <a:ln w="9525" algn="ctr">
                          <a:solidFill>
                            <a:schemeClr val="tx1"/>
                          </a:solidFill>
                          <a:miter lim="800000"/>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9269" name="Text Box 77"/>
                        <a:cNvSpPr txBox="1">
                          <a:spLocks noChangeArrowheads="1"/>
                        </a:cNvSpPr>
                      </a:nvSpPr>
                      <a:spPr bwMode="auto">
                        <a:xfrm>
                          <a:off x="0" y="2496"/>
                          <a:ext cx="1104" cy="21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a:cs typeface="Traditional Arabic" pitchFamily="18" charset="-78"/>
                              </a:rPr>
                              <a:t>الوسط الحسابي لهذه القيم هو </a:t>
                            </a:r>
                            <a:endParaRPr lang="en-GB" sz="1600">
                              <a:cs typeface="Traditional Arabic" pitchFamily="18" charset="-78"/>
                            </a:endParaRPr>
                          </a:p>
                        </a:txBody>
                        <a:useSpRect/>
                      </a:txSp>
                    </a:sp>
                    <a:pic>
                      <a:nvPicPr>
                        <a:cNvPr id="0" name="Object 78"/>
                        <a:cNvPicPr>
                          <a:picLocks noChangeAspect="1" noChangeArrowheads="1"/>
                        </a:cNvPicPr>
                      </a:nvPicPr>
                      <a:blipFill>
                        <a:blip r:embed="rId54"/>
                        <a:srcRect/>
                        <a:stretch>
                          <a:fillRect/>
                        </a:stretch>
                      </a:blipFill>
                      <a:spPr bwMode="auto">
                        <a:xfrm>
                          <a:off x="152400" y="4235450"/>
                          <a:ext cx="1657350" cy="344488"/>
                        </a:xfrm>
                        <a:prstGeom prst="rect">
                          <a:avLst/>
                        </a:prstGeom>
                        <a:noFill/>
                        <a:ln w="9525">
                          <a:noFill/>
                          <a:miter lim="800000"/>
                          <a:headEnd/>
                          <a:tailEnd/>
                        </a:ln>
                        <a:effectLst/>
                      </a:spPr>
                    </a:pic>
                    <a:sp>
                      <a:nvSpPr>
                        <a:cNvPr id="9270" name="Text Box 79"/>
                        <a:cNvSpPr txBox="1">
                          <a:spLocks noChangeArrowheads="1"/>
                        </a:cNvSpPr>
                      </a:nvSpPr>
                      <a:spPr bwMode="auto">
                        <a:xfrm>
                          <a:off x="0" y="2976"/>
                          <a:ext cx="1104" cy="366"/>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a:cs typeface="Traditional Arabic" pitchFamily="18" charset="-78"/>
                              </a:rPr>
                              <a:t>وواضح تأثره كثيراً بالقيمة المتطرفة </a:t>
                            </a:r>
                            <a:r>
                              <a:rPr lang="en-US" sz="1200">
                                <a:cs typeface="Traditional Arabic" pitchFamily="18" charset="-78"/>
                              </a:rPr>
                              <a:t>500</a:t>
                            </a:r>
                          </a:p>
                        </a:txBody>
                        <a:useSpRect/>
                      </a:txSp>
                    </a:sp>
                  </a:grpSp>
                  <a:sp>
                    <a:nvSpPr>
                      <a:cNvPr id="9263" name="Text Box 80"/>
                      <a:cNvSpPr txBox="1">
                        <a:spLocks noChangeArrowheads="1"/>
                      </a:cNvSpPr>
                    </a:nvSpPr>
                    <a:spPr bwMode="auto">
                      <a:xfrm>
                        <a:off x="1981200" y="4876800"/>
                        <a:ext cx="2819400" cy="3667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a:cs typeface="Traditional Arabic" pitchFamily="18" charset="-78"/>
                            </a:rPr>
                            <a:t>هناك قيمتان في المنتصف رتبتهما :</a:t>
                          </a:r>
                          <a:endParaRPr lang="en-GB">
                            <a:cs typeface="Traditional Arabic" pitchFamily="18" charset="-78"/>
                          </a:endParaRPr>
                        </a:p>
                      </a:txBody>
                      <a:useSpRect/>
                    </a:txSp>
                  </a:sp>
                  <a:pic>
                    <a:nvPicPr>
                      <a:cNvPr id="0" name="Object 81"/>
                      <a:cNvPicPr>
                        <a:picLocks noChangeAspect="1" noChangeArrowheads="1"/>
                      </a:cNvPicPr>
                    </a:nvPicPr>
                    <a:blipFill>
                      <a:blip r:embed="rId55"/>
                      <a:srcRect/>
                      <a:stretch>
                        <a:fillRect/>
                      </a:stretch>
                    </a:blipFill>
                    <a:spPr bwMode="auto">
                      <a:xfrm>
                        <a:off x="2514600" y="5207000"/>
                        <a:ext cx="1363663" cy="355600"/>
                      </a:xfrm>
                      <a:prstGeom prst="rect">
                        <a:avLst/>
                      </a:prstGeom>
                      <a:noFill/>
                      <a:ln w="9525">
                        <a:noFill/>
                        <a:miter lim="800000"/>
                        <a:headEnd/>
                        <a:tailEnd/>
                      </a:ln>
                      <a:effectLst/>
                    </a:spPr>
                  </a:pic>
                  <a:sp>
                    <a:nvSpPr>
                      <a:cNvPr id="9264" name="Text Box 82"/>
                      <a:cNvSpPr txBox="1">
                        <a:spLocks noChangeArrowheads="1"/>
                      </a:cNvSpPr>
                    </a:nvSpPr>
                    <a:spPr bwMode="auto">
                      <a:xfrm>
                        <a:off x="1752600" y="5530850"/>
                        <a:ext cx="3276600" cy="64135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a:cs typeface="Traditional Arabic" pitchFamily="18" charset="-78"/>
                            </a:rPr>
                            <a:t>أي القيمتان </a:t>
                          </a:r>
                          <a:r>
                            <a:rPr lang="ar-SA" u="sng">
                              <a:solidFill>
                                <a:srgbClr val="FF0000"/>
                              </a:solidFill>
                              <a:cs typeface="Traditional Arabic" pitchFamily="18" charset="-78"/>
                            </a:rPr>
                            <a:t>الثالثة</a:t>
                          </a:r>
                          <a:r>
                            <a:rPr lang="ar-SA">
                              <a:cs typeface="Traditional Arabic" pitchFamily="18" charset="-78"/>
                            </a:rPr>
                            <a:t> </a:t>
                          </a:r>
                          <a:r>
                            <a:rPr lang="ar-SA" u="sng">
                              <a:solidFill>
                                <a:srgbClr val="0000FF"/>
                              </a:solidFill>
                              <a:cs typeface="Traditional Arabic" pitchFamily="18" charset="-78"/>
                            </a:rPr>
                            <a:t>والرابعة</a:t>
                          </a:r>
                          <a:r>
                            <a:rPr lang="ar-SA">
                              <a:cs typeface="Traditional Arabic" pitchFamily="18" charset="-78"/>
                            </a:rPr>
                            <a:t> ، وتكون قيمة </a:t>
                          </a:r>
                          <a:r>
                            <a:rPr lang="ar-SA" b="1" u="sng">
                              <a:solidFill>
                                <a:srgbClr val="FF0000"/>
                              </a:solidFill>
                              <a:cs typeface="Traditional Arabic" pitchFamily="18" charset="-78"/>
                            </a:rPr>
                            <a:t>الوسيط</a:t>
                          </a:r>
                          <a:r>
                            <a:rPr lang="ar-SA">
                              <a:cs typeface="Traditional Arabic" pitchFamily="18" charset="-78"/>
                            </a:rPr>
                            <a:t> هي الوسط الحسابي لهاتين القيمتين ، أي :</a:t>
                          </a:r>
                          <a:endParaRPr lang="en-GB">
                            <a:cs typeface="Traditional Arabic" pitchFamily="18" charset="-78"/>
                          </a:endParaRPr>
                        </a:p>
                      </a:txBody>
                      <a:useSpRect/>
                    </a:txSp>
                  </a:sp>
                  <a:pic>
                    <a:nvPicPr>
                      <a:cNvPr id="0" name="Object 83"/>
                      <a:cNvPicPr>
                        <a:picLocks noChangeAspect="1" noChangeArrowheads="1"/>
                      </a:cNvPicPr>
                    </a:nvPicPr>
                    <a:blipFill>
                      <a:blip r:embed="rId56"/>
                      <a:srcRect/>
                      <a:stretch>
                        <a:fillRect/>
                      </a:stretch>
                    </a:blipFill>
                    <a:spPr bwMode="auto">
                      <a:xfrm>
                        <a:off x="3068638" y="6121400"/>
                        <a:ext cx="741362" cy="355600"/>
                      </a:xfrm>
                      <a:prstGeom prst="rect">
                        <a:avLst/>
                      </a:prstGeom>
                      <a:noFill/>
                      <a:ln w="9525">
                        <a:noFill/>
                        <a:miter lim="800000"/>
                        <a:headEnd/>
                        <a:tailEnd/>
                      </a:ln>
                      <a:effectLst/>
                    </a:spPr>
                  </a:pic>
                  <a:sp>
                    <a:nvSpPr>
                      <a:cNvPr id="9265" name="Text Box 84"/>
                      <a:cNvSpPr txBox="1">
                        <a:spLocks noChangeArrowheads="1"/>
                      </a:cNvSpPr>
                    </a:nvSpPr>
                    <a:spPr bwMode="auto">
                      <a:xfrm>
                        <a:off x="5791200" y="4967288"/>
                        <a:ext cx="2514600" cy="36671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a:cs typeface="Traditional Arabic" pitchFamily="18" charset="-78"/>
                            </a:rPr>
                            <a:t>هناك قيمة </a:t>
                          </a:r>
                          <a:r>
                            <a:rPr lang="ar-SA" b="1">
                              <a:solidFill>
                                <a:srgbClr val="FF0000"/>
                              </a:solidFill>
                              <a:cs typeface="Traditional Arabic" pitchFamily="18" charset="-78"/>
                            </a:rPr>
                            <a:t>واحدة</a:t>
                          </a:r>
                          <a:r>
                            <a:rPr lang="ar-SA">
                              <a:cs typeface="Traditional Arabic" pitchFamily="18" charset="-78"/>
                            </a:rPr>
                            <a:t> في المنتصف رتبتها :</a:t>
                          </a:r>
                          <a:endParaRPr lang="en-GB">
                            <a:cs typeface="Traditional Arabic" pitchFamily="18" charset="-78"/>
                          </a:endParaRPr>
                        </a:p>
                      </a:txBody>
                      <a:useSpRect/>
                    </a:txSp>
                  </a:sp>
                  <a:sp>
                    <a:nvSpPr>
                      <a:cNvPr id="9266" name="Text Box 85"/>
                      <a:cNvSpPr txBox="1">
                        <a:spLocks noChangeArrowheads="1"/>
                      </a:cNvSpPr>
                    </a:nvSpPr>
                    <a:spPr bwMode="auto">
                      <a:xfrm>
                        <a:off x="6248400" y="6096000"/>
                        <a:ext cx="1066800" cy="3667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u="sng">
                              <a:solidFill>
                                <a:srgbClr val="FF0000"/>
                              </a:solidFill>
                              <a:cs typeface="Traditional Arabic" pitchFamily="18" charset="-78"/>
                            </a:rPr>
                            <a:t>الوسيط</a:t>
                          </a:r>
                          <a:r>
                            <a:rPr lang="ar-SA" u="sng">
                              <a:solidFill>
                                <a:srgbClr val="FF0000"/>
                              </a:solidFill>
                              <a:cs typeface="Traditional Arabic" pitchFamily="18" charset="-78"/>
                            </a:rPr>
                            <a:t> = </a:t>
                          </a:r>
                          <a:r>
                            <a:rPr lang="en-US" sz="1400" b="1" u="sng">
                              <a:solidFill>
                                <a:srgbClr val="FF0000"/>
                              </a:solidFill>
                              <a:cs typeface="Traditional Arabic" pitchFamily="18" charset="-78"/>
                            </a:rPr>
                            <a:t>9</a:t>
                          </a:r>
                        </a:p>
                      </a:txBody>
                      <a:useSpRect/>
                    </a:txSp>
                  </a:sp>
                  <a:sp>
                    <a:nvSpPr>
                      <a:cNvPr id="9267" name="Text Box 86"/>
                      <a:cNvSpPr txBox="1">
                        <a:spLocks noChangeArrowheads="1"/>
                      </a:cNvSpPr>
                    </a:nvSpPr>
                    <a:spPr bwMode="auto">
                      <a:xfrm>
                        <a:off x="76200" y="5591175"/>
                        <a:ext cx="1752600" cy="590550"/>
                      </a:xfrm>
                      <a:prstGeom prst="rect">
                        <a:avLst/>
                      </a:prstGeom>
                      <a:solidFill>
                        <a:srgbClr val="FFCC99"/>
                      </a:solidFill>
                      <a:ln w="9525" algn="ctr">
                        <a:solidFill>
                          <a:schemeClr val="tx1"/>
                        </a:solid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cs typeface="Traditional Arabic" pitchFamily="18" charset="-78"/>
                              <a:sym typeface="Symbol" pitchFamily="18" charset="2"/>
                            </a:rPr>
                            <a:t>هل لاحظت أن الوسيط لم يتأثر بالقيمة المتطرفة </a:t>
                          </a:r>
                          <a:r>
                            <a:rPr lang="en-US" sz="1200" b="1">
                              <a:cs typeface="Traditional Arabic" pitchFamily="18" charset="-78"/>
                              <a:sym typeface="Symbol" pitchFamily="18" charset="2"/>
                            </a:rPr>
                            <a:t>500</a:t>
                          </a:r>
                        </a:p>
                      </a:txBody>
                      <a:useSpRect/>
                    </a:txSp>
                  </a:sp>
                </lc:lockedCanvas>
              </a:graphicData>
            </a:graphic>
          </wp:inline>
        </w:drawing>
      </w:r>
    </w:p>
    <w:p w:rsidR="009F716B" w:rsidRPr="002C5F9F" w:rsidRDefault="009F716B" w:rsidP="009F716B">
      <w:pPr>
        <w:spacing w:after="0" w:line="240" w:lineRule="auto"/>
        <w:jc w:val="center"/>
        <w:rPr>
          <w:rFonts w:asciiTheme="majorBidi" w:eastAsia="Times New Roman" w:hAnsiTheme="majorBidi" w:cstheme="majorBidi"/>
          <w:color w:val="000000" w:themeColor="text1"/>
          <w:sz w:val="28"/>
          <w:szCs w:val="28"/>
          <w:rtl/>
        </w:rPr>
      </w:pPr>
      <w:r w:rsidRPr="002C5F9F">
        <w:rPr>
          <w:rFonts w:asciiTheme="majorBidi" w:eastAsia="Times New Roman" w:hAnsiTheme="majorBidi" w:cstheme="majorBidi"/>
          <w:noProof/>
          <w:color w:val="000000" w:themeColor="text1"/>
          <w:sz w:val="28"/>
          <w:szCs w:val="28"/>
          <w:rtl/>
        </w:rPr>
        <w:drawing>
          <wp:inline distT="0" distB="0" distL="0" distR="0">
            <wp:extent cx="5274310" cy="2978398"/>
            <wp:effectExtent l="0" t="0" r="2540" b="0"/>
            <wp:docPr id="22" name="كائن 2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448800" cy="5335588"/>
                      <a:chOff x="273050" y="762000"/>
                      <a:chExt cx="9448800" cy="5335588"/>
                    </a:xfrm>
                  </a:grpSpPr>
                  <a:sp>
                    <a:nvSpPr>
                      <a:cNvPr id="265218" name="Text Box 2"/>
                      <a:cNvSpPr txBox="1">
                        <a:spLocks noChangeArrowheads="1"/>
                      </a:cNvSpPr>
                    </a:nvSpPr>
                    <a:spPr bwMode="auto">
                      <a:xfrm>
                        <a:off x="287338" y="2743200"/>
                        <a:ext cx="9372600" cy="711200"/>
                      </a:xfrm>
                      <a:prstGeom prst="rect">
                        <a:avLst/>
                      </a:prstGeom>
                      <a:gradFill rotWithShape="1">
                        <a:gsLst>
                          <a:gs pos="0">
                            <a:srgbClr val="FFFF00"/>
                          </a:gs>
                          <a:gs pos="50000">
                            <a:schemeClr val="bg1"/>
                          </a:gs>
                          <a:gs pos="100000">
                            <a:srgbClr val="FFFF00"/>
                          </a:gs>
                        </a:gsLst>
                        <a:lin ang="5400000" scaled="1"/>
                      </a:gradFill>
                      <a:ln w="9525" algn="ctr">
                        <a:solidFill>
                          <a:schemeClr val="tx1"/>
                        </a:solidFill>
                        <a:miter lim="800000"/>
                        <a:headEnd/>
                        <a:tailEnd/>
                      </a:ln>
                      <a:effectLst/>
                      <a:ex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defRPr/>
                          </a:pPr>
                          <a:r>
                            <a:rPr lang="ar-SA" sz="2000" b="1" u="sng" dirty="0">
                              <a:solidFill>
                                <a:srgbClr val="FF0000"/>
                              </a:solidFill>
                              <a:cs typeface="Traditional Arabic" pitchFamily="18" charset="-78"/>
                            </a:rPr>
                            <a:t>مثال آخر :</a:t>
                          </a:r>
                          <a:r>
                            <a:rPr lang="ar-SA" sz="2000" b="1" dirty="0">
                              <a:cs typeface="Traditional Arabic" pitchFamily="18" charset="-78"/>
                            </a:rPr>
                            <a:t> الأجر (بالريال) في الساعة لخمسة عاملين في مكتب هو : </a:t>
                          </a:r>
                          <a:r>
                            <a:rPr lang="en-US" sz="1600" b="1" dirty="0">
                              <a:cs typeface="Traditional Arabic" pitchFamily="18" charset="-78"/>
                            </a:rPr>
                            <a:t>25 , 39 , 32 , 92 , 37</a:t>
                          </a:r>
                          <a:r>
                            <a:rPr lang="ar-SA" sz="2000" b="1" dirty="0">
                              <a:cs typeface="Traditional Arabic" pitchFamily="18" charset="-78"/>
                            </a:rPr>
                            <a:t> . احسب الوسط الحسابي للأجور ووسيط هذه الأجور . أيهما تفضل كمقياس لمتوسط أجر الساعة ؟ ولماذا ؟</a:t>
                          </a:r>
                          <a:endParaRPr lang="en-GB" sz="2000" b="1" dirty="0">
                            <a:cs typeface="Traditional Arabic" pitchFamily="18" charset="-78"/>
                          </a:endParaRPr>
                        </a:p>
                      </a:txBody>
                      <a:useSpRect/>
                    </a:txSp>
                  </a:sp>
                  <a:sp>
                    <a:nvSpPr>
                      <a:cNvPr id="10244" name="Text Box 3"/>
                      <a:cNvSpPr txBox="1">
                        <a:spLocks noChangeArrowheads="1"/>
                      </a:cNvSpPr>
                    </a:nvSpPr>
                    <a:spPr bwMode="auto">
                      <a:xfrm>
                        <a:off x="7086600" y="3643313"/>
                        <a:ext cx="23622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u="sng">
                              <a:solidFill>
                                <a:srgbClr val="FF0000"/>
                              </a:solidFill>
                              <a:cs typeface="Traditional Arabic" pitchFamily="18" charset="-78"/>
                            </a:rPr>
                            <a:t>الوسط الحسابي </a:t>
                          </a:r>
                          <a:r>
                            <a:rPr lang="ar-SA" sz="2000" b="1" u="sng">
                              <a:cs typeface="Traditional Arabic" pitchFamily="18" charset="-78"/>
                            </a:rPr>
                            <a:t>للأجور هو :</a:t>
                          </a:r>
                          <a:endParaRPr lang="en-GB" sz="2000" b="1" u="sng">
                            <a:cs typeface="Traditional Arabic" pitchFamily="18" charset="-78"/>
                          </a:endParaRPr>
                        </a:p>
                      </a:txBody>
                      <a:useSpRect/>
                    </a:txSp>
                  </a:sp>
                  <a:pic>
                    <a:nvPicPr>
                      <a:cNvPr id="0" name="Object 4"/>
                      <a:cNvPicPr>
                        <a:picLocks noChangeAspect="1" noChangeArrowheads="1"/>
                      </a:cNvPicPr>
                    </a:nvPicPr>
                    <a:blipFill>
                      <a:blip r:embed="rId57"/>
                      <a:srcRect/>
                      <a:stretch>
                        <a:fillRect/>
                      </a:stretch>
                    </a:blipFill>
                    <a:spPr bwMode="auto">
                      <a:xfrm>
                        <a:off x="4267200" y="3643313"/>
                        <a:ext cx="3008313" cy="433387"/>
                      </a:xfrm>
                      <a:prstGeom prst="rect">
                        <a:avLst/>
                      </a:prstGeom>
                      <a:noFill/>
                      <a:ln w="9525">
                        <a:noFill/>
                        <a:miter lim="800000"/>
                        <a:headEnd/>
                        <a:tailEnd/>
                      </a:ln>
                      <a:effectLst/>
                    </a:spPr>
                  </a:pic>
                  <a:sp>
                    <a:nvSpPr>
                      <a:cNvPr id="10245" name="Text Box 5"/>
                      <a:cNvSpPr txBox="1">
                        <a:spLocks noChangeArrowheads="1"/>
                      </a:cNvSpPr>
                    </a:nvSpPr>
                    <a:spPr bwMode="auto">
                      <a:xfrm>
                        <a:off x="4800600" y="4152900"/>
                        <a:ext cx="47244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u="sng">
                              <a:cs typeface="Traditional Arabic" pitchFamily="18" charset="-78"/>
                            </a:rPr>
                            <a:t>أما لتحديد </a:t>
                          </a:r>
                          <a:r>
                            <a:rPr lang="ar-SA" sz="2000" b="1" u="sng">
                              <a:solidFill>
                                <a:srgbClr val="FF0000"/>
                              </a:solidFill>
                              <a:cs typeface="Traditional Arabic" pitchFamily="18" charset="-78"/>
                            </a:rPr>
                            <a:t>الوسيط</a:t>
                          </a:r>
                          <a:r>
                            <a:rPr lang="ar-SA" sz="2000" b="1" u="sng">
                              <a:cs typeface="Traditional Arabic" pitchFamily="18" charset="-78"/>
                            </a:rPr>
                            <a:t> ، فلابد أولاً من ترتيب القيم (تصاعدياً مثلاً) :</a:t>
                          </a:r>
                          <a:endParaRPr lang="en-GB" sz="2000" b="1" u="sng">
                            <a:cs typeface="Traditional Arabic" pitchFamily="18" charset="-78"/>
                          </a:endParaRPr>
                        </a:p>
                      </a:txBody>
                      <a:useSpRect/>
                    </a:txSp>
                  </a:sp>
                  <a:sp>
                    <a:nvSpPr>
                      <a:cNvPr id="10246" name="Text Box 6"/>
                      <a:cNvSpPr txBox="1">
                        <a:spLocks noChangeArrowheads="1"/>
                      </a:cNvSpPr>
                    </a:nvSpPr>
                    <a:spPr bwMode="auto">
                      <a:xfrm>
                        <a:off x="2743200" y="4191000"/>
                        <a:ext cx="2133600" cy="33655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b="1">
                              <a:cs typeface="Traditional Arabic" pitchFamily="18" charset="-78"/>
                            </a:rPr>
                            <a:t>25 , 32 , 37 , 39 , 92</a:t>
                          </a:r>
                          <a:endParaRPr lang="en-US" sz="2000" b="1">
                            <a:cs typeface="Traditional Arabic" pitchFamily="18" charset="-78"/>
                          </a:endParaRPr>
                        </a:p>
                      </a:txBody>
                      <a:useSpRect/>
                    </a:txSp>
                  </a:sp>
                  <a:sp>
                    <a:nvSpPr>
                      <a:cNvPr id="10247" name="Line 7"/>
                      <a:cNvSpPr>
                        <a:spLocks noChangeShapeType="1"/>
                      </a:cNvSpPr>
                    </a:nvSpPr>
                    <a:spPr bwMode="auto">
                      <a:xfrm>
                        <a:off x="3768725" y="4533900"/>
                        <a:ext cx="228600" cy="0"/>
                      </a:xfrm>
                      <a:prstGeom prst="line">
                        <a:avLst/>
                      </a:prstGeom>
                      <a:noFill/>
                      <a:ln w="28575">
                        <a:solidFill>
                          <a:srgbClr val="FF0000"/>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0248" name="Text Box 8"/>
                      <a:cNvSpPr txBox="1">
                        <a:spLocks noChangeArrowheads="1"/>
                      </a:cNvSpPr>
                    </a:nvSpPr>
                    <a:spPr bwMode="auto">
                      <a:xfrm>
                        <a:off x="2971800" y="4618038"/>
                        <a:ext cx="65532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rPr>
                            <a:t>وحيث أن عدد القيم فردي ، إذن  هناك قيمة واحدة في المنتصف [هي </a:t>
                          </a:r>
                          <a:r>
                            <a:rPr lang="en-US" sz="1600" b="1">
                              <a:cs typeface="Traditional Arabic" pitchFamily="18" charset="-78"/>
                            </a:rPr>
                            <a:t>37</a:t>
                          </a:r>
                          <a:r>
                            <a:rPr lang="ar-SA" sz="2000" b="1">
                              <a:cs typeface="Traditional Arabic" pitchFamily="18" charset="-78"/>
                            </a:rPr>
                            <a:t>] وهي </a:t>
                          </a:r>
                          <a:r>
                            <a:rPr lang="ar-SA" sz="2000" b="1">
                              <a:solidFill>
                                <a:srgbClr val="FF0000"/>
                              </a:solidFill>
                              <a:cs typeface="Traditional Arabic" pitchFamily="18" charset="-78"/>
                            </a:rPr>
                            <a:t>الوسيط</a:t>
                          </a:r>
                          <a:endParaRPr lang="en-GB" sz="2000" b="1">
                            <a:solidFill>
                              <a:srgbClr val="FF0000"/>
                            </a:solidFill>
                            <a:cs typeface="Traditional Arabic" pitchFamily="18" charset="-78"/>
                          </a:endParaRPr>
                        </a:p>
                      </a:txBody>
                      <a:useSpRect/>
                    </a:txSp>
                  </a:sp>
                  <a:sp>
                    <a:nvSpPr>
                      <a:cNvPr id="10249" name="Text Box 9"/>
                      <a:cNvSpPr txBox="1">
                        <a:spLocks noChangeArrowheads="1"/>
                      </a:cNvSpPr>
                    </a:nvSpPr>
                    <a:spPr bwMode="auto">
                      <a:xfrm>
                        <a:off x="273050" y="5181600"/>
                        <a:ext cx="9448800" cy="915988"/>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dirty="0">
                              <a:solidFill>
                                <a:srgbClr val="0000FF"/>
                              </a:solidFill>
                              <a:cs typeface="Traditional Arabic" pitchFamily="18" charset="-78"/>
                            </a:rPr>
                            <a:t>لاحظ في هذا السؤال أن الوسط الحسابي (بالرغم من عدم احتياجه لترتيب القيم وفي نفس الوقت يأخذ في الاعتبار جميع قيم البيانات) إلا أنه تأثر جداً بالقيمة المتطرفة  </a:t>
                          </a:r>
                          <a:r>
                            <a:rPr lang="en-US" sz="1600" b="1" dirty="0">
                              <a:solidFill>
                                <a:srgbClr val="FF0000"/>
                              </a:solidFill>
                              <a:cs typeface="Traditional Arabic" pitchFamily="18" charset="-78"/>
                            </a:rPr>
                            <a:t>92</a:t>
                          </a:r>
                          <a:r>
                            <a:rPr lang="ar-SA" b="1" dirty="0">
                              <a:solidFill>
                                <a:srgbClr val="0000FF"/>
                              </a:solidFill>
                              <a:cs typeface="Traditional Arabic" pitchFamily="18" charset="-78"/>
                            </a:rPr>
                            <a:t> ، في حين لم يتأثر </a:t>
                          </a:r>
                          <a:r>
                            <a:rPr lang="ar-SA" b="1" dirty="0" err="1">
                              <a:solidFill>
                                <a:srgbClr val="0000FF"/>
                              </a:solidFill>
                              <a:cs typeface="Traditional Arabic" pitchFamily="18" charset="-78"/>
                            </a:rPr>
                            <a:t>بها</a:t>
                          </a:r>
                          <a:r>
                            <a:rPr lang="ar-SA" b="1" dirty="0">
                              <a:solidFill>
                                <a:srgbClr val="0000FF"/>
                              </a:solidFill>
                              <a:cs typeface="Traditional Arabic" pitchFamily="18" charset="-78"/>
                            </a:rPr>
                            <a:t> الوسيط لأنه يعتمد على البيانات في المنتصف . لذا </a:t>
                          </a:r>
                          <a:r>
                            <a:rPr lang="ar-SA" b="1" u="sng" dirty="0">
                              <a:solidFill>
                                <a:srgbClr val="FF0000"/>
                              </a:solidFill>
                              <a:cs typeface="Traditional Arabic" pitchFamily="18" charset="-78"/>
                            </a:rPr>
                            <a:t>يُفضل هنا استخدام الوسيط</a:t>
                          </a:r>
                          <a:r>
                            <a:rPr lang="ar-SA" b="1" dirty="0">
                              <a:solidFill>
                                <a:srgbClr val="0000FF"/>
                              </a:solidFill>
                              <a:cs typeface="Traditional Arabic" pitchFamily="18" charset="-78"/>
                            </a:rPr>
                            <a:t> كمقياس للنزعة المركزية حيث يعطي </a:t>
                          </a:r>
                          <a:r>
                            <a:rPr lang="ar-SA" b="1" u="sng" dirty="0">
                              <a:solidFill>
                                <a:srgbClr val="FF0000"/>
                              </a:solidFill>
                              <a:cs typeface="Traditional Arabic" pitchFamily="18" charset="-78"/>
                            </a:rPr>
                            <a:t>دلالة أفضل</a:t>
                          </a:r>
                          <a:r>
                            <a:rPr lang="ar-SA" b="1" dirty="0">
                              <a:solidFill>
                                <a:srgbClr val="0000FF"/>
                              </a:solidFill>
                              <a:cs typeface="Traditional Arabic" pitchFamily="18" charset="-78"/>
                            </a:rPr>
                            <a:t> لمتوسط الأجور من الوسط الحسابي .</a:t>
                          </a:r>
                        </a:p>
                      </a:txBody>
                      <a:useSpRect/>
                    </a:txSp>
                  </a:sp>
                  <a:sp>
                    <a:nvSpPr>
                      <a:cNvPr id="10250" name="Text Box 53"/>
                      <a:cNvSpPr txBox="1">
                        <a:spLocks noChangeArrowheads="1"/>
                      </a:cNvSpPr>
                    </a:nvSpPr>
                    <a:spPr bwMode="auto">
                      <a:xfrm>
                        <a:off x="914400" y="762000"/>
                        <a:ext cx="8001000" cy="1570038"/>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400" b="1">
                              <a:solidFill>
                                <a:srgbClr val="009900"/>
                              </a:solidFill>
                              <a:cs typeface="Traditional Arabic" pitchFamily="18" charset="-78"/>
                            </a:rPr>
                            <a:t>لاحظ من الأمثلة السابقة أن كلاً من المتوسطين </a:t>
                          </a:r>
                          <a:r>
                            <a:rPr lang="ar-SA" sz="2400" b="1" u="sng">
                              <a:solidFill>
                                <a:srgbClr val="FF0000"/>
                              </a:solidFill>
                              <a:cs typeface="Traditional Arabic" pitchFamily="18" charset="-78"/>
                            </a:rPr>
                            <a:t>الوسط الحسابي</a:t>
                          </a:r>
                          <a:r>
                            <a:rPr lang="ar-SA" sz="2400" b="1">
                              <a:solidFill>
                                <a:srgbClr val="FF0000"/>
                              </a:solidFill>
                              <a:cs typeface="Traditional Arabic" pitchFamily="18" charset="-78"/>
                            </a:rPr>
                            <a:t> </a:t>
                          </a:r>
                          <a:r>
                            <a:rPr lang="ar-SA" sz="2400" b="1">
                              <a:solidFill>
                                <a:srgbClr val="009900"/>
                              </a:solidFill>
                              <a:cs typeface="Traditional Arabic" pitchFamily="18" charset="-78"/>
                            </a:rPr>
                            <a:t>و </a:t>
                          </a:r>
                          <a:r>
                            <a:rPr lang="ar-SA" sz="2400" b="1" u="sng">
                              <a:solidFill>
                                <a:srgbClr val="FF0000"/>
                              </a:solidFill>
                              <a:cs typeface="Traditional Arabic" pitchFamily="18" charset="-78"/>
                            </a:rPr>
                            <a:t>الوسيط</a:t>
                          </a:r>
                          <a:r>
                            <a:rPr lang="ar-SA" sz="2400" b="1">
                              <a:solidFill>
                                <a:srgbClr val="FF0000"/>
                              </a:solidFill>
                              <a:cs typeface="Traditional Arabic" pitchFamily="18" charset="-78"/>
                            </a:rPr>
                            <a:t> </a:t>
                          </a:r>
                          <a:r>
                            <a:rPr lang="ar-SA" sz="2400" b="1">
                              <a:solidFill>
                                <a:srgbClr val="009900"/>
                              </a:solidFill>
                              <a:cs typeface="Traditional Arabic" pitchFamily="18" charset="-78"/>
                            </a:rPr>
                            <a:t>من السهل حسابهما ومن الممكن أن يمثل كل منهما مقياساً للنزعة المركزية للبيانات ، </a:t>
                          </a:r>
                          <a:r>
                            <a:rPr lang="ar-SA" sz="2400" b="1" u="sng">
                              <a:solidFill>
                                <a:srgbClr val="009900"/>
                              </a:solidFill>
                              <a:cs typeface="Traditional Arabic" pitchFamily="18" charset="-78"/>
                            </a:rPr>
                            <a:t>لكن الأفضل (نسبياً هنا) أن نستخدم الوسط الحسابي</a:t>
                          </a:r>
                          <a:r>
                            <a:rPr lang="ar-SA" sz="2400" b="1">
                              <a:solidFill>
                                <a:srgbClr val="009900"/>
                              </a:solidFill>
                              <a:cs typeface="Traditional Arabic" pitchFamily="18" charset="-78"/>
                            </a:rPr>
                            <a:t> كمقياس للنزعة المركزية للبيانات حيث أنه يأخذ في الاعتبار جميع قيم البيانات ، بينما يهتم الوسيط بقيم البيانات في المنتصف (وذلك بعد ترتيبها) .</a:t>
                          </a:r>
                          <a:endParaRPr lang="en-GB" sz="2400" b="1">
                            <a:solidFill>
                              <a:srgbClr val="009900"/>
                            </a:solidFill>
                            <a:cs typeface="Traditional Arabic" pitchFamily="18" charset="-78"/>
                          </a:endParaRPr>
                        </a:p>
                      </a:txBody>
                      <a:useSpRect/>
                    </a:txSp>
                  </a:sp>
                </lc:lockedCanvas>
              </a:graphicData>
            </a:graphic>
          </wp:inline>
        </w:drawing>
      </w:r>
    </w:p>
    <w:p w:rsidR="009F716B" w:rsidRPr="002C5F9F" w:rsidRDefault="009F716B" w:rsidP="009F716B">
      <w:pPr>
        <w:spacing w:after="0" w:line="240" w:lineRule="auto"/>
        <w:jc w:val="center"/>
        <w:rPr>
          <w:rFonts w:asciiTheme="majorBidi" w:eastAsia="Times New Roman" w:hAnsiTheme="majorBidi" w:cstheme="majorBidi"/>
          <w:color w:val="000000" w:themeColor="text1"/>
          <w:sz w:val="28"/>
          <w:szCs w:val="28"/>
        </w:rPr>
      </w:pPr>
      <w:r w:rsidRPr="002C5F9F">
        <w:rPr>
          <w:rFonts w:asciiTheme="majorBidi" w:eastAsia="Times New Roman" w:hAnsiTheme="majorBidi" w:cstheme="majorBidi"/>
          <w:noProof/>
          <w:color w:val="000000" w:themeColor="text1"/>
          <w:sz w:val="28"/>
          <w:szCs w:val="28"/>
          <w:rtl/>
        </w:rPr>
        <w:lastRenderedPageBreak/>
        <w:drawing>
          <wp:inline distT="0" distB="0" distL="0" distR="0">
            <wp:extent cx="5274310" cy="3007089"/>
            <wp:effectExtent l="0" t="0" r="0" b="0"/>
            <wp:docPr id="23" name="كائن 2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153400" cy="4648200"/>
                      <a:chOff x="1066800" y="914400"/>
                      <a:chExt cx="8153400" cy="4648200"/>
                    </a:xfrm>
                  </a:grpSpPr>
                  <a:sp>
                    <a:nvSpPr>
                      <a:cNvPr id="36866" name="Text Box 11"/>
                      <a:cNvSpPr txBox="1">
                        <a:spLocks noChangeArrowheads="1"/>
                      </a:cNvSpPr>
                    </a:nvSpPr>
                    <a:spPr bwMode="auto">
                      <a:xfrm>
                        <a:off x="1797050" y="914400"/>
                        <a:ext cx="6629400" cy="579438"/>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3200" b="1">
                              <a:solidFill>
                                <a:srgbClr val="FF0000"/>
                              </a:solidFill>
                              <a:cs typeface="Traditional Arabic" pitchFamily="18" charset="-78"/>
                            </a:rPr>
                            <a:t>الوسيط لبيانات كمية متصلة</a:t>
                          </a:r>
                          <a:endParaRPr lang="en-GB" sz="3200" b="1">
                            <a:solidFill>
                              <a:srgbClr val="FF0000"/>
                            </a:solidFill>
                            <a:cs typeface="Traditional Arabic" pitchFamily="18" charset="-78"/>
                          </a:endParaRPr>
                        </a:p>
                      </a:txBody>
                      <a:useSpRect/>
                    </a:txSp>
                  </a:sp>
                  <a:sp>
                    <a:nvSpPr>
                      <a:cNvPr id="36867" name="Text Box 12"/>
                      <a:cNvSpPr txBox="1">
                        <a:spLocks noChangeArrowheads="1"/>
                      </a:cNvSpPr>
                    </a:nvSpPr>
                    <a:spPr bwMode="auto">
                      <a:xfrm>
                        <a:off x="1066800" y="1676400"/>
                        <a:ext cx="8153400" cy="10160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400" b="1">
                              <a:solidFill>
                                <a:srgbClr val="0000FF"/>
                              </a:solidFill>
                              <a:cs typeface="Traditional Arabic" pitchFamily="18" charset="-78"/>
                            </a:rPr>
                            <a:t>يمكن حساب الوسيط للبيانات الكمية المتصلة من خلال الرسم </a:t>
                          </a:r>
                        </a:p>
                        <a:p>
                          <a:pPr algn="ctr">
                            <a:spcBef>
                              <a:spcPct val="50000"/>
                            </a:spcBef>
                          </a:pPr>
                          <a:r>
                            <a:rPr lang="ar-SA" sz="2400" b="1">
                              <a:solidFill>
                                <a:srgbClr val="0000FF"/>
                              </a:solidFill>
                              <a:cs typeface="Traditional Arabic" pitchFamily="18" charset="-78"/>
                            </a:rPr>
                            <a:t>وكذلك من خلال المعادلات الاحصائية بسهولة</a:t>
                          </a:r>
                          <a:endParaRPr lang="en-GB" sz="2400" b="1">
                            <a:solidFill>
                              <a:srgbClr val="0000FF"/>
                            </a:solidFill>
                            <a:cs typeface="Traditional Arabic" pitchFamily="18" charset="-78"/>
                          </a:endParaRPr>
                        </a:p>
                      </a:txBody>
                      <a:useSpRect/>
                    </a:txSp>
                  </a:sp>
                  <a:sp>
                    <a:nvSpPr>
                      <a:cNvPr id="36868" name="Text Box 13"/>
                      <a:cNvSpPr txBox="1">
                        <a:spLocks noChangeArrowheads="1"/>
                      </a:cNvSpPr>
                    </a:nvSpPr>
                    <a:spPr bwMode="auto">
                      <a:xfrm>
                        <a:off x="1103313" y="3810000"/>
                        <a:ext cx="80772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buFontTx/>
                            <a:buChar char="•"/>
                          </a:pPr>
                          <a:r>
                            <a:rPr lang="ar-SA" sz="2400" b="1">
                              <a:cs typeface="Traditional Arabic" pitchFamily="18" charset="-78"/>
                            </a:rPr>
                            <a:t> قيمة المتغير المناظر لنقطة تقاطع المنحنيين: المتجمع </a:t>
                          </a:r>
                          <a:r>
                            <a:rPr lang="ar-SA" sz="2400" b="1">
                              <a:solidFill>
                                <a:srgbClr val="FF0000"/>
                              </a:solidFill>
                              <a:cs typeface="Traditional Arabic" pitchFamily="18" charset="-78"/>
                            </a:rPr>
                            <a:t>الصاعد</a:t>
                          </a:r>
                          <a:r>
                            <a:rPr lang="ar-SA" sz="2400" b="1">
                              <a:cs typeface="Traditional Arabic" pitchFamily="18" charset="-78"/>
                            </a:rPr>
                            <a:t> والمتجمع </a:t>
                          </a:r>
                          <a:r>
                            <a:rPr lang="ar-SA" sz="2400" b="1">
                              <a:solidFill>
                                <a:srgbClr val="FF0000"/>
                              </a:solidFill>
                              <a:cs typeface="Traditional Arabic" pitchFamily="18" charset="-78"/>
                            </a:rPr>
                            <a:t>الهابط</a:t>
                          </a:r>
                          <a:r>
                            <a:rPr lang="ar-SA" sz="2400" b="1">
                              <a:cs typeface="Traditional Arabic" pitchFamily="18" charset="-78"/>
                            </a:rPr>
                            <a:t> للبيانات .</a:t>
                          </a:r>
                          <a:endParaRPr lang="en-GB" sz="2400" b="1">
                            <a:cs typeface="Traditional Arabic" pitchFamily="18" charset="-78"/>
                          </a:endParaRPr>
                        </a:p>
                      </a:txBody>
                      <a:useSpRect/>
                    </a:txSp>
                  </a:sp>
                  <a:sp>
                    <a:nvSpPr>
                      <a:cNvPr id="36869" name="Text Box 14"/>
                      <a:cNvSpPr txBox="1">
                        <a:spLocks noChangeArrowheads="1"/>
                      </a:cNvSpPr>
                    </a:nvSpPr>
                    <a:spPr bwMode="auto">
                      <a:xfrm>
                        <a:off x="1741488" y="4419600"/>
                        <a:ext cx="62484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buFontTx/>
                            <a:buChar char="•"/>
                          </a:pPr>
                          <a:r>
                            <a:rPr lang="ar-SA" sz="2400" b="1">
                              <a:cs typeface="Traditional Arabic" pitchFamily="18" charset="-78"/>
                            </a:rPr>
                            <a:t> القيمة التي يناظرها تكرار متجمع = نصف مجموع التكرارات</a:t>
                          </a:r>
                          <a:endParaRPr lang="en-GB" sz="2400" b="1">
                            <a:cs typeface="Traditional Arabic" pitchFamily="18" charset="-78"/>
                          </a:endParaRPr>
                        </a:p>
                      </a:txBody>
                      <a:useSpRect/>
                    </a:txSp>
                  </a:sp>
                  <a:sp>
                    <a:nvSpPr>
                      <a:cNvPr id="36870" name="Text Box 15"/>
                      <a:cNvSpPr txBox="1">
                        <a:spLocks noChangeArrowheads="1"/>
                      </a:cNvSpPr>
                    </a:nvSpPr>
                    <a:spPr bwMode="auto">
                      <a:xfrm>
                        <a:off x="1736725" y="5105400"/>
                        <a:ext cx="62484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buFontTx/>
                            <a:buChar char="•"/>
                          </a:pPr>
                          <a:r>
                            <a:rPr lang="ar-SA" sz="2400" b="1">
                              <a:cs typeface="Traditional Arabic" pitchFamily="18" charset="-78"/>
                            </a:rPr>
                            <a:t> القيمة التي يناظرها تكرار نسبي متجمع = </a:t>
                          </a:r>
                          <a:r>
                            <a:rPr lang="en-US" sz="2000" b="1">
                              <a:cs typeface="Traditional Arabic" pitchFamily="18" charset="-78"/>
                            </a:rPr>
                            <a:t>50%</a:t>
                          </a:r>
                        </a:p>
                      </a:txBody>
                      <a:useSpRect/>
                    </a:txSp>
                  </a:sp>
                  <a:sp>
                    <a:nvSpPr>
                      <a:cNvPr id="36871" name="Text Box 16"/>
                      <a:cNvSpPr txBox="1">
                        <a:spLocks noChangeArrowheads="1"/>
                      </a:cNvSpPr>
                    </a:nvSpPr>
                    <a:spPr bwMode="auto">
                      <a:xfrm>
                        <a:off x="8121650" y="4419600"/>
                        <a:ext cx="6096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400" b="1">
                              <a:solidFill>
                                <a:srgbClr val="FF0000"/>
                              </a:solidFill>
                              <a:cs typeface="Traditional Arabic" pitchFamily="18" charset="-78"/>
                            </a:rPr>
                            <a:t>أو</a:t>
                          </a:r>
                          <a:endParaRPr lang="en-GB" sz="2400" b="1">
                            <a:solidFill>
                              <a:srgbClr val="FF0000"/>
                            </a:solidFill>
                            <a:cs typeface="Traditional Arabic" pitchFamily="18" charset="-78"/>
                          </a:endParaRPr>
                        </a:p>
                      </a:txBody>
                      <a:useSpRect/>
                    </a:txSp>
                  </a:sp>
                  <a:sp>
                    <a:nvSpPr>
                      <a:cNvPr id="36872" name="Text Box 17"/>
                      <a:cNvSpPr txBox="1">
                        <a:spLocks noChangeArrowheads="1"/>
                      </a:cNvSpPr>
                    </a:nvSpPr>
                    <a:spPr bwMode="auto">
                      <a:xfrm>
                        <a:off x="8180388" y="5105400"/>
                        <a:ext cx="6096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400" b="1">
                              <a:solidFill>
                                <a:srgbClr val="FF0000"/>
                              </a:solidFill>
                              <a:cs typeface="Traditional Arabic" pitchFamily="18" charset="-78"/>
                            </a:rPr>
                            <a:t>أو</a:t>
                          </a:r>
                          <a:endParaRPr lang="en-GB" sz="2400" b="1">
                            <a:solidFill>
                              <a:srgbClr val="FF0000"/>
                            </a:solidFill>
                            <a:cs typeface="Traditional Arabic" pitchFamily="18" charset="-78"/>
                          </a:endParaRPr>
                        </a:p>
                      </a:txBody>
                      <a:useSpRect/>
                    </a:txSp>
                  </a:sp>
                  <a:sp>
                    <a:nvSpPr>
                      <a:cNvPr id="36873" name="Text Box 11"/>
                      <a:cNvSpPr txBox="1">
                        <a:spLocks noChangeArrowheads="1"/>
                      </a:cNvSpPr>
                    </a:nvSpPr>
                    <a:spPr bwMode="auto">
                      <a:xfrm>
                        <a:off x="1797050" y="2971800"/>
                        <a:ext cx="6629400" cy="579438"/>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3200" b="1">
                              <a:solidFill>
                                <a:srgbClr val="FF0000"/>
                              </a:solidFill>
                              <a:cs typeface="Traditional Arabic" pitchFamily="18" charset="-78"/>
                            </a:rPr>
                            <a:t>الوسيط من خلال الرسم البياني يتم كالتالي:</a:t>
                          </a:r>
                          <a:endParaRPr lang="en-GB" sz="3200" b="1">
                            <a:solidFill>
                              <a:srgbClr val="FF0000"/>
                            </a:solidFill>
                            <a:cs typeface="Traditional Arabic" pitchFamily="18" charset="-78"/>
                          </a:endParaRPr>
                        </a:p>
                      </a:txBody>
                      <a:useSpRect/>
                    </a:txSp>
                  </a:sp>
                </lc:lockedCanvas>
              </a:graphicData>
            </a:graphic>
          </wp:inline>
        </w:drawing>
      </w:r>
    </w:p>
    <w:p w:rsidR="009F716B" w:rsidRPr="002C5F9F" w:rsidRDefault="009F716B" w:rsidP="009F716B">
      <w:pPr>
        <w:spacing w:after="0" w:line="240" w:lineRule="auto"/>
        <w:jc w:val="center"/>
        <w:rPr>
          <w:rFonts w:asciiTheme="majorBidi" w:eastAsia="Times New Roman" w:hAnsiTheme="majorBidi" w:cstheme="majorBidi"/>
          <w:color w:val="000000" w:themeColor="text1"/>
          <w:sz w:val="28"/>
          <w:szCs w:val="28"/>
          <w:rtl/>
        </w:rPr>
      </w:pPr>
    </w:p>
    <w:p w:rsidR="009F716B" w:rsidRPr="002C5F9F" w:rsidRDefault="009F716B" w:rsidP="009F716B">
      <w:pPr>
        <w:spacing w:after="0" w:line="240" w:lineRule="auto"/>
        <w:jc w:val="center"/>
        <w:rPr>
          <w:rFonts w:asciiTheme="majorBidi" w:eastAsia="Times New Roman" w:hAnsiTheme="majorBidi" w:cstheme="majorBidi"/>
          <w:color w:val="000000" w:themeColor="text1"/>
          <w:sz w:val="28"/>
          <w:szCs w:val="28"/>
          <w:rtl/>
        </w:rPr>
      </w:pPr>
      <w:r w:rsidRPr="002C5F9F">
        <w:rPr>
          <w:rFonts w:asciiTheme="majorBidi" w:eastAsia="Times New Roman" w:hAnsiTheme="majorBidi" w:cstheme="majorBidi"/>
          <w:noProof/>
          <w:color w:val="000000" w:themeColor="text1"/>
          <w:sz w:val="28"/>
          <w:szCs w:val="28"/>
          <w:rtl/>
        </w:rPr>
        <w:drawing>
          <wp:inline distT="0" distB="0" distL="0" distR="0">
            <wp:extent cx="5274310" cy="3428912"/>
            <wp:effectExtent l="19050" t="0" r="0" b="0"/>
            <wp:docPr id="24" name="كائن 2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142412" cy="5943600"/>
                      <a:chOff x="382588" y="533400"/>
                      <a:chExt cx="9142412" cy="5943600"/>
                    </a:xfrm>
                  </a:grpSpPr>
                  <a:sp>
                    <a:nvSpPr>
                      <a:cNvPr id="11268" name="Rectangle 14"/>
                      <a:cNvSpPr>
                        <a:spLocks noChangeAspect="1" noChangeArrowheads="1"/>
                      </a:cNvSpPr>
                    </a:nvSpPr>
                    <a:spPr bwMode="auto">
                      <a:xfrm>
                        <a:off x="2457450" y="949325"/>
                        <a:ext cx="5597525" cy="3841750"/>
                      </a:xfrm>
                      <a:prstGeom prst="rect">
                        <a:avLst/>
                      </a:prstGeom>
                      <a:noFill/>
                      <a:ln w="9525">
                        <a:solidFill>
                          <a:schemeClr val="tx1"/>
                        </a:solidFill>
                        <a:miter lim="800000"/>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cs typeface="Traditional Arabic" pitchFamily="18" charset="-78"/>
                          </a:endParaRPr>
                        </a:p>
                      </a:txBody>
                      <a:useSpRect/>
                    </a:txSp>
                  </a:sp>
                  <a:sp>
                    <a:nvSpPr>
                      <a:cNvPr id="11269" name="Text Box 19"/>
                      <a:cNvSpPr txBox="1">
                        <a:spLocks noChangeAspect="1" noChangeArrowheads="1"/>
                      </a:cNvSpPr>
                    </a:nvSpPr>
                    <a:spPr bwMode="auto">
                      <a:xfrm>
                        <a:off x="7620000" y="4953000"/>
                        <a:ext cx="1524000" cy="58102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cs typeface="Traditional Arabic" pitchFamily="18" charset="-78"/>
                            </a:rPr>
                            <a:t>الحدود الدنيا لفئات المتغير  </a:t>
                          </a:r>
                          <a:r>
                            <a:rPr lang="en-US" sz="1600" b="1" i="1">
                              <a:latin typeface="Times New Roman" pitchFamily="18" charset="0"/>
                              <a:cs typeface="Times New Roman" pitchFamily="18" charset="0"/>
                            </a:rPr>
                            <a:t>x</a:t>
                          </a:r>
                          <a:r>
                            <a:rPr lang="ar-SA" sz="1600" b="1">
                              <a:cs typeface="Traditional Arabic" pitchFamily="18" charset="-78"/>
                            </a:rPr>
                            <a:t> </a:t>
                          </a:r>
                          <a:endParaRPr lang="en-US" sz="1600" b="1">
                            <a:cs typeface="Traditional Arabic" pitchFamily="18" charset="-78"/>
                          </a:endParaRPr>
                        </a:p>
                      </a:txBody>
                      <a:useSpRect/>
                    </a:txSp>
                  </a:sp>
                  <a:sp>
                    <a:nvSpPr>
                      <a:cNvPr id="11270" name="Text Box 18"/>
                      <a:cNvSpPr txBox="1">
                        <a:spLocks noChangeAspect="1" noChangeArrowheads="1"/>
                      </a:cNvSpPr>
                    </a:nvSpPr>
                    <a:spPr bwMode="auto">
                      <a:xfrm>
                        <a:off x="1371600" y="757238"/>
                        <a:ext cx="1085850" cy="33655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cs typeface="Traditional Arabic" pitchFamily="18" charset="-78"/>
                            </a:rPr>
                            <a:t>التكرار المتجمع</a:t>
                          </a:r>
                          <a:endParaRPr lang="en-US" sz="1600" b="1">
                            <a:cs typeface="Traditional Arabic" pitchFamily="18" charset="-78"/>
                          </a:endParaRPr>
                        </a:p>
                      </a:txBody>
                      <a:useSpRect/>
                    </a:txSp>
                  </a:sp>
                  <a:sp>
                    <a:nvSpPr>
                      <a:cNvPr id="11271" name="Text Box 55"/>
                      <a:cNvSpPr txBox="1">
                        <a:spLocks noChangeAspect="1" noChangeArrowheads="1"/>
                      </a:cNvSpPr>
                    </a:nvSpPr>
                    <a:spPr bwMode="auto">
                      <a:xfrm>
                        <a:off x="8001000" y="730250"/>
                        <a:ext cx="1524000" cy="33655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cs typeface="Traditional Arabic" pitchFamily="18" charset="-78"/>
                            </a:rPr>
                            <a:t>التكرار المتجمع النسبي</a:t>
                          </a:r>
                          <a:endParaRPr lang="en-US" sz="1600" b="1">
                            <a:cs typeface="Traditional Arabic" pitchFamily="18" charset="-78"/>
                          </a:endParaRPr>
                        </a:p>
                      </a:txBody>
                      <a:useSpRect/>
                    </a:txSp>
                  </a:sp>
                  <a:sp>
                    <a:nvSpPr>
                      <a:cNvPr id="11272" name="Text Box 6"/>
                      <a:cNvSpPr txBox="1">
                        <a:spLocks noChangeArrowheads="1"/>
                      </a:cNvSpPr>
                    </a:nvSpPr>
                    <a:spPr bwMode="auto">
                      <a:xfrm rot="16200000">
                        <a:off x="2225675" y="5470525"/>
                        <a:ext cx="1524000" cy="33655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1600">
                              <a:cs typeface="Traditional Arabic" pitchFamily="18" charset="-78"/>
                            </a:rPr>
                            <a:t>الحد الأدنى للفئة الأولى</a:t>
                          </a:r>
                          <a:endParaRPr lang="en-GB" sz="1600">
                            <a:cs typeface="Traditional Arabic" pitchFamily="18" charset="-78"/>
                          </a:endParaRPr>
                        </a:p>
                      </a:txBody>
                      <a:useSpRect/>
                    </a:txSp>
                  </a:sp>
                  <a:sp>
                    <a:nvSpPr>
                      <a:cNvPr id="11273" name="Oval 20"/>
                      <a:cNvSpPr>
                        <a:spLocks noChangeAspect="1" noChangeArrowheads="1"/>
                      </a:cNvSpPr>
                    </a:nvSpPr>
                    <a:spPr bwMode="auto">
                      <a:xfrm>
                        <a:off x="2925763" y="4765675"/>
                        <a:ext cx="87312" cy="84138"/>
                      </a:xfrm>
                      <a:prstGeom prst="ellipse">
                        <a:avLst/>
                      </a:prstGeom>
                      <a:solidFill>
                        <a:srgbClr val="FF0000"/>
                      </a:soli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cs typeface="Traditional Arabic" pitchFamily="18" charset="-78"/>
                          </a:endParaRPr>
                        </a:p>
                      </a:txBody>
                      <a:useSpRect/>
                    </a:txSp>
                  </a:sp>
                  <a:sp>
                    <a:nvSpPr>
                      <a:cNvPr id="11274" name="Text Box 8"/>
                      <a:cNvSpPr txBox="1">
                        <a:spLocks noChangeArrowheads="1"/>
                      </a:cNvSpPr>
                    </a:nvSpPr>
                    <a:spPr bwMode="auto">
                      <a:xfrm rot="16200000">
                        <a:off x="3679825" y="5356225"/>
                        <a:ext cx="1447800" cy="33655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1600">
                              <a:cs typeface="Traditional Arabic" pitchFamily="18" charset="-78"/>
                            </a:rPr>
                            <a:t>الحد الأدنى للفئة الثانية</a:t>
                          </a:r>
                          <a:endParaRPr lang="en-GB" sz="1600">
                            <a:cs typeface="Traditional Arabic" pitchFamily="18" charset="-78"/>
                          </a:endParaRPr>
                        </a:p>
                      </a:txBody>
                      <a:useSpRect/>
                    </a:txSp>
                  </a:sp>
                  <a:sp>
                    <a:nvSpPr>
                      <a:cNvPr id="11275" name="Line 9"/>
                      <a:cNvSpPr>
                        <a:spLocks noChangeShapeType="1"/>
                      </a:cNvSpPr>
                    </a:nvSpPr>
                    <a:spPr bwMode="auto">
                      <a:xfrm flipV="1">
                        <a:off x="4397375" y="4495800"/>
                        <a:ext cx="0" cy="304800"/>
                      </a:xfrm>
                      <a:prstGeom prst="lin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1276" name="Oval 21"/>
                      <a:cNvSpPr>
                        <a:spLocks noChangeAspect="1" noChangeArrowheads="1"/>
                      </a:cNvSpPr>
                    </a:nvSpPr>
                    <a:spPr bwMode="auto">
                      <a:xfrm>
                        <a:off x="4367213" y="4459288"/>
                        <a:ext cx="84137" cy="85725"/>
                      </a:xfrm>
                      <a:prstGeom prst="ellipse">
                        <a:avLst/>
                      </a:prstGeom>
                      <a:solidFill>
                        <a:srgbClr val="FF0000"/>
                      </a:soli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cs typeface="Traditional Arabic" pitchFamily="18" charset="-78"/>
                          </a:endParaRPr>
                        </a:p>
                      </a:txBody>
                      <a:useSpRect/>
                    </a:txSp>
                  </a:sp>
                  <a:sp>
                    <a:nvSpPr>
                      <a:cNvPr id="11277" name="Text Box 11"/>
                      <a:cNvSpPr txBox="1">
                        <a:spLocks noChangeArrowheads="1"/>
                      </a:cNvSpPr>
                    </a:nvSpPr>
                    <a:spPr bwMode="auto">
                      <a:xfrm rot="16200000">
                        <a:off x="4397375" y="5356225"/>
                        <a:ext cx="1447800" cy="33655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1600">
                              <a:cs typeface="Traditional Arabic" pitchFamily="18" charset="-78"/>
                            </a:rPr>
                            <a:t>الحد الأدنى للفئة الثالثة</a:t>
                          </a:r>
                          <a:endParaRPr lang="en-GB" sz="1600">
                            <a:cs typeface="Traditional Arabic" pitchFamily="18" charset="-78"/>
                          </a:endParaRPr>
                        </a:p>
                      </a:txBody>
                      <a:useSpRect/>
                    </a:txSp>
                  </a:sp>
                  <a:sp>
                    <a:nvSpPr>
                      <a:cNvPr id="11278" name="Line 12"/>
                      <a:cNvSpPr>
                        <a:spLocks noChangeShapeType="1"/>
                      </a:cNvSpPr>
                    </a:nvSpPr>
                    <a:spPr bwMode="auto">
                      <a:xfrm flipV="1">
                        <a:off x="5127625" y="3505200"/>
                        <a:ext cx="0" cy="1277938"/>
                      </a:xfrm>
                      <a:prstGeom prst="lin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1279" name="Oval 22"/>
                      <a:cNvSpPr>
                        <a:spLocks noChangeAspect="1" noChangeArrowheads="1"/>
                      </a:cNvSpPr>
                    </a:nvSpPr>
                    <a:spPr bwMode="auto">
                      <a:xfrm>
                        <a:off x="5102225" y="3459163"/>
                        <a:ext cx="85725" cy="85725"/>
                      </a:xfrm>
                      <a:prstGeom prst="ellipse">
                        <a:avLst/>
                      </a:prstGeom>
                      <a:solidFill>
                        <a:srgbClr val="FF0000"/>
                      </a:soli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cs typeface="Traditional Arabic" pitchFamily="18" charset="-78"/>
                          </a:endParaRPr>
                        </a:p>
                      </a:txBody>
                      <a:useSpRect/>
                    </a:txSp>
                  </a:sp>
                  <a:sp>
                    <a:nvSpPr>
                      <a:cNvPr id="11280" name="Text Box 14"/>
                      <a:cNvSpPr txBox="1">
                        <a:spLocks noChangeArrowheads="1"/>
                      </a:cNvSpPr>
                    </a:nvSpPr>
                    <a:spPr bwMode="auto">
                      <a:xfrm rot="5400000">
                        <a:off x="5127625" y="5356225"/>
                        <a:ext cx="1447800" cy="33655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a:spcBef>
                              <a:spcPct val="50000"/>
                            </a:spcBef>
                          </a:pPr>
                          <a:r>
                            <a:rPr lang="ar-SA" sz="1600">
                              <a:cs typeface="Traditional Arabic" pitchFamily="18" charset="-78"/>
                            </a:rPr>
                            <a:t>الحد الأدنى للفئة الرابعة</a:t>
                          </a:r>
                          <a:endParaRPr lang="en-GB" sz="1600">
                            <a:cs typeface="Traditional Arabic" pitchFamily="18" charset="-78"/>
                          </a:endParaRPr>
                        </a:p>
                      </a:txBody>
                      <a:useSpRect/>
                    </a:txSp>
                  </a:sp>
                  <a:sp>
                    <a:nvSpPr>
                      <a:cNvPr id="11281" name="Line 15"/>
                      <a:cNvSpPr>
                        <a:spLocks noChangeShapeType="1"/>
                      </a:cNvSpPr>
                    </a:nvSpPr>
                    <a:spPr bwMode="auto">
                      <a:xfrm>
                        <a:off x="5888038" y="1981200"/>
                        <a:ext cx="0" cy="2819400"/>
                      </a:xfrm>
                      <a:prstGeom prst="lin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1282" name="Oval 24"/>
                      <a:cNvSpPr>
                        <a:spLocks noChangeAspect="1" noChangeArrowheads="1"/>
                      </a:cNvSpPr>
                    </a:nvSpPr>
                    <a:spPr bwMode="auto">
                      <a:xfrm>
                        <a:off x="5846763" y="1978025"/>
                        <a:ext cx="85725" cy="87313"/>
                      </a:xfrm>
                      <a:prstGeom prst="ellipse">
                        <a:avLst/>
                      </a:prstGeom>
                      <a:solidFill>
                        <a:srgbClr val="FF0000"/>
                      </a:soli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cs typeface="Traditional Arabic" pitchFamily="18" charset="-78"/>
                          </a:endParaRPr>
                        </a:p>
                      </a:txBody>
                      <a:useSpRect/>
                    </a:txSp>
                  </a:sp>
                  <a:sp>
                    <a:nvSpPr>
                      <a:cNvPr id="11283" name="Text Box 17"/>
                      <a:cNvSpPr txBox="1">
                        <a:spLocks noChangeArrowheads="1"/>
                      </a:cNvSpPr>
                    </a:nvSpPr>
                    <a:spPr bwMode="auto">
                      <a:xfrm rot="5400000">
                        <a:off x="5851525" y="5470525"/>
                        <a:ext cx="1524000" cy="33655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a:spcBef>
                              <a:spcPct val="50000"/>
                            </a:spcBef>
                          </a:pPr>
                          <a:r>
                            <a:rPr lang="ar-SA" sz="1600">
                              <a:cs typeface="Traditional Arabic" pitchFamily="18" charset="-78"/>
                            </a:rPr>
                            <a:t>الحد الأدنى للفئة الخامسة</a:t>
                          </a:r>
                          <a:endParaRPr lang="en-GB" sz="1600">
                            <a:cs typeface="Traditional Arabic" pitchFamily="18" charset="-78"/>
                          </a:endParaRPr>
                        </a:p>
                      </a:txBody>
                      <a:useSpRect/>
                    </a:txSp>
                  </a:sp>
                  <a:sp>
                    <a:nvSpPr>
                      <a:cNvPr id="11284" name="Line 18"/>
                      <a:cNvSpPr>
                        <a:spLocks noChangeShapeType="1"/>
                      </a:cNvSpPr>
                    </a:nvSpPr>
                    <a:spPr bwMode="auto">
                      <a:xfrm flipV="1">
                        <a:off x="6629400" y="1676400"/>
                        <a:ext cx="0" cy="3124200"/>
                      </a:xfrm>
                      <a:prstGeom prst="lin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1285" name="Oval 25"/>
                      <a:cNvSpPr>
                        <a:spLocks noChangeAspect="1" noChangeArrowheads="1"/>
                      </a:cNvSpPr>
                    </a:nvSpPr>
                    <a:spPr bwMode="auto">
                      <a:xfrm>
                        <a:off x="6584950" y="1668463"/>
                        <a:ext cx="84138" cy="87312"/>
                      </a:xfrm>
                      <a:prstGeom prst="ellipse">
                        <a:avLst/>
                      </a:prstGeom>
                      <a:solidFill>
                        <a:srgbClr val="FF0000"/>
                      </a:soli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cs typeface="Traditional Arabic" pitchFamily="18" charset="-78"/>
                          </a:endParaRPr>
                        </a:p>
                      </a:txBody>
                      <a:useSpRect/>
                    </a:txSp>
                  </a:sp>
                  <a:sp>
                    <a:nvSpPr>
                      <a:cNvPr id="11286" name="Text Box 20"/>
                      <a:cNvSpPr txBox="1">
                        <a:spLocks noChangeArrowheads="1"/>
                      </a:cNvSpPr>
                    </a:nvSpPr>
                    <a:spPr bwMode="auto">
                      <a:xfrm rot="5400000">
                        <a:off x="6575425" y="5508625"/>
                        <a:ext cx="1600200" cy="33655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a:spcBef>
                              <a:spcPct val="50000"/>
                            </a:spcBef>
                          </a:pPr>
                          <a:r>
                            <a:rPr lang="ar-SA" sz="1600" b="1">
                              <a:solidFill>
                                <a:schemeClr val="folHlink"/>
                              </a:solidFill>
                              <a:cs typeface="Traditional Arabic" pitchFamily="18" charset="-78"/>
                            </a:rPr>
                            <a:t>الحد الأعلى للفئة الأخيرة</a:t>
                          </a:r>
                          <a:endParaRPr lang="en-GB" sz="1600" b="1">
                            <a:solidFill>
                              <a:schemeClr val="folHlink"/>
                            </a:solidFill>
                            <a:cs typeface="Traditional Arabic" pitchFamily="18" charset="-78"/>
                          </a:endParaRPr>
                        </a:p>
                      </a:txBody>
                      <a:useSpRect/>
                    </a:txSp>
                  </a:sp>
                  <a:sp>
                    <a:nvSpPr>
                      <a:cNvPr id="11287" name="Line 21"/>
                      <a:cNvSpPr>
                        <a:spLocks noChangeShapeType="1"/>
                      </a:cNvSpPr>
                    </a:nvSpPr>
                    <a:spPr bwMode="auto">
                      <a:xfrm flipV="1">
                        <a:off x="7364413" y="1524000"/>
                        <a:ext cx="0" cy="3276600"/>
                      </a:xfrm>
                      <a:prstGeom prst="lin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pic>
                    <a:nvPicPr>
                      <a:cNvPr id="0" name="Object 16"/>
                      <a:cNvPicPr>
                        <a:picLocks noChangeAspect="1" noChangeArrowheads="1"/>
                      </a:cNvPicPr>
                    </a:nvPicPr>
                    <a:blipFill>
                      <a:blip r:embed="rId58"/>
                      <a:srcRect/>
                      <a:stretch>
                        <a:fillRect/>
                      </a:stretch>
                    </a:blipFill>
                    <a:spPr bwMode="auto">
                      <a:xfrm>
                        <a:off x="1997075" y="1323975"/>
                        <a:ext cx="441325" cy="352425"/>
                      </a:xfrm>
                      <a:prstGeom prst="rect">
                        <a:avLst/>
                      </a:prstGeom>
                      <a:noFill/>
                      <a:ln w="9525">
                        <a:noFill/>
                        <a:miter lim="800000"/>
                        <a:headEnd/>
                        <a:tailEnd/>
                      </a:ln>
                      <a:effectLst/>
                    </a:spPr>
                  </a:pic>
                  <a:sp>
                    <a:nvSpPr>
                      <a:cNvPr id="11288" name="Line 48"/>
                      <a:cNvSpPr>
                        <a:spLocks noChangeAspect="1" noChangeShapeType="1"/>
                      </a:cNvSpPr>
                    </a:nvSpPr>
                    <a:spPr bwMode="auto">
                      <a:xfrm>
                        <a:off x="2457450" y="1547813"/>
                        <a:ext cx="5597525" cy="0"/>
                      </a:xfrm>
                      <a:prstGeom prst="line">
                        <a:avLst/>
                      </a:prstGeom>
                      <a:noFill/>
                      <a:ln w="9525">
                        <a:solidFill>
                          <a:schemeClr val="tx1"/>
                        </a:solidFill>
                        <a:prstDash val="dash"/>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1289" name="Oval 26"/>
                      <a:cNvSpPr>
                        <a:spLocks noChangeAspect="1" noChangeArrowheads="1"/>
                      </a:cNvSpPr>
                    </a:nvSpPr>
                    <a:spPr bwMode="auto">
                      <a:xfrm>
                        <a:off x="7302500" y="1497013"/>
                        <a:ext cx="87313" cy="87312"/>
                      </a:xfrm>
                      <a:prstGeom prst="ellipse">
                        <a:avLst/>
                      </a:prstGeom>
                      <a:solidFill>
                        <a:srgbClr val="FF0000"/>
                      </a:soli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cs typeface="Traditional Arabic" pitchFamily="18" charset="-78"/>
                          </a:endParaRPr>
                        </a:p>
                      </a:txBody>
                      <a:useSpRect/>
                    </a:txSp>
                  </a:sp>
                  <a:sp>
                    <a:nvSpPr>
                      <a:cNvPr id="11290" name="Line 27"/>
                      <a:cNvSpPr>
                        <a:spLocks noChangeAspect="1" noChangeShapeType="1"/>
                      </a:cNvSpPr>
                    </a:nvSpPr>
                    <a:spPr bwMode="auto">
                      <a:xfrm flipV="1">
                        <a:off x="2968625" y="4503738"/>
                        <a:ext cx="1398588" cy="304800"/>
                      </a:xfrm>
                      <a:prstGeom prst="line">
                        <a:avLst/>
                      </a:prstGeom>
                      <a:noFill/>
                      <a:ln w="28575">
                        <a:solidFill>
                          <a:srgbClr val="FF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1291" name="Line 28"/>
                      <a:cNvSpPr>
                        <a:spLocks noChangeAspect="1" noChangeShapeType="1"/>
                      </a:cNvSpPr>
                    </a:nvSpPr>
                    <a:spPr bwMode="auto">
                      <a:xfrm flipV="1">
                        <a:off x="4367213" y="3500438"/>
                        <a:ext cx="781050" cy="1023937"/>
                      </a:xfrm>
                      <a:prstGeom prst="line">
                        <a:avLst/>
                      </a:prstGeom>
                      <a:noFill/>
                      <a:ln w="28575">
                        <a:solidFill>
                          <a:srgbClr val="FF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1292" name="Line 27"/>
                      <a:cNvSpPr>
                        <a:spLocks noChangeShapeType="1"/>
                      </a:cNvSpPr>
                    </a:nvSpPr>
                    <a:spPr bwMode="auto">
                      <a:xfrm flipV="1">
                        <a:off x="5132388" y="1981200"/>
                        <a:ext cx="762000" cy="1524000"/>
                      </a:xfrm>
                      <a:prstGeom prst="line">
                        <a:avLst/>
                      </a:prstGeom>
                      <a:noFill/>
                      <a:ln w="28575">
                        <a:solidFill>
                          <a:srgbClr val="FF0000"/>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1293" name="Line 31"/>
                      <a:cNvSpPr>
                        <a:spLocks noChangeAspect="1" noChangeShapeType="1"/>
                      </a:cNvSpPr>
                    </a:nvSpPr>
                    <a:spPr bwMode="auto">
                      <a:xfrm flipV="1">
                        <a:off x="5932488" y="1717675"/>
                        <a:ext cx="698500" cy="282575"/>
                      </a:xfrm>
                      <a:prstGeom prst="line">
                        <a:avLst/>
                      </a:prstGeom>
                      <a:noFill/>
                      <a:ln w="28575">
                        <a:solidFill>
                          <a:srgbClr val="FF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1294" name="Line 32"/>
                      <a:cNvSpPr>
                        <a:spLocks noChangeAspect="1" noChangeShapeType="1"/>
                      </a:cNvSpPr>
                    </a:nvSpPr>
                    <a:spPr bwMode="auto">
                      <a:xfrm flipV="1">
                        <a:off x="6630988" y="1543050"/>
                        <a:ext cx="695325" cy="171450"/>
                      </a:xfrm>
                      <a:prstGeom prst="line">
                        <a:avLst/>
                      </a:prstGeom>
                      <a:noFill/>
                      <a:ln w="28575">
                        <a:solidFill>
                          <a:srgbClr val="FF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1295" name="Text Box 30"/>
                      <a:cNvSpPr txBox="1">
                        <a:spLocks noChangeArrowheads="1"/>
                      </a:cNvSpPr>
                    </a:nvSpPr>
                    <a:spPr bwMode="auto">
                      <a:xfrm>
                        <a:off x="2133600" y="4572000"/>
                        <a:ext cx="304800" cy="3048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a:cs typeface="Traditional Arabic" pitchFamily="18" charset="-78"/>
                            </a:rPr>
                            <a:t>0</a:t>
                          </a:r>
                        </a:p>
                      </a:txBody>
                      <a:useSpRect/>
                    </a:txSp>
                  </a:sp>
                  <a:sp>
                    <a:nvSpPr>
                      <a:cNvPr id="11296" name="Text Box 31"/>
                      <a:cNvSpPr txBox="1">
                        <a:spLocks noChangeArrowheads="1"/>
                      </a:cNvSpPr>
                    </a:nvSpPr>
                    <a:spPr bwMode="auto">
                      <a:xfrm>
                        <a:off x="8229600" y="4572000"/>
                        <a:ext cx="533400" cy="3048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a:cs typeface="Traditional Arabic" pitchFamily="18" charset="-78"/>
                            </a:rPr>
                            <a:t>0%</a:t>
                          </a:r>
                        </a:p>
                      </a:txBody>
                      <a:useSpRect/>
                    </a:txSp>
                  </a:sp>
                  <a:sp>
                    <a:nvSpPr>
                      <a:cNvPr id="11297" name="Text Box 102"/>
                      <a:cNvSpPr txBox="1">
                        <a:spLocks noChangeAspect="1" noChangeArrowheads="1"/>
                      </a:cNvSpPr>
                    </a:nvSpPr>
                    <a:spPr bwMode="auto">
                      <a:xfrm>
                        <a:off x="7945438" y="1320800"/>
                        <a:ext cx="987425" cy="3048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a:cs typeface="Traditional Arabic" pitchFamily="18" charset="-78"/>
                            </a:rPr>
                            <a:t>100%</a:t>
                          </a:r>
                        </a:p>
                      </a:txBody>
                      <a:useSpRect/>
                    </a:txSp>
                  </a:sp>
                  <a:sp>
                    <a:nvSpPr>
                      <a:cNvPr id="11298" name="Text Box 33"/>
                      <a:cNvSpPr txBox="1">
                        <a:spLocks noChangeAspect="1" noChangeArrowheads="1"/>
                      </a:cNvSpPr>
                    </a:nvSpPr>
                    <a:spPr bwMode="auto">
                      <a:xfrm rot="20474343">
                        <a:off x="5754688" y="1319213"/>
                        <a:ext cx="1655762" cy="33655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solidFill>
                                <a:srgbClr val="FF0000"/>
                              </a:solidFill>
                              <a:cs typeface="Traditional Arabic" pitchFamily="18" charset="-78"/>
                            </a:rPr>
                            <a:t>المضلع المتجمع الصاعد</a:t>
                          </a:r>
                          <a:endParaRPr lang="en-US" sz="1600" b="1">
                            <a:solidFill>
                              <a:srgbClr val="FF0000"/>
                            </a:solidFill>
                            <a:cs typeface="Traditional Arabic" pitchFamily="18" charset="-78"/>
                          </a:endParaRPr>
                        </a:p>
                      </a:txBody>
                      <a:useSpRect/>
                    </a:txSp>
                  </a:sp>
                  <a:pic>
                    <a:nvPicPr>
                      <a:cNvPr id="0" name="Object 53"/>
                      <a:cNvPicPr>
                        <a:picLocks noChangeAspect="1" noChangeArrowheads="1"/>
                      </a:cNvPicPr>
                    </a:nvPicPr>
                    <a:blipFill>
                      <a:blip r:embed="rId59"/>
                      <a:srcRect/>
                      <a:stretch>
                        <a:fillRect/>
                      </a:stretch>
                    </a:blipFill>
                    <a:spPr bwMode="auto">
                      <a:xfrm>
                        <a:off x="1708150" y="2997200"/>
                        <a:ext cx="533400" cy="304800"/>
                      </a:xfrm>
                      <a:prstGeom prst="rect">
                        <a:avLst/>
                      </a:prstGeom>
                      <a:noFill/>
                      <a:ln w="9525">
                        <a:noFill/>
                        <a:miter lim="800000"/>
                        <a:headEnd/>
                        <a:tailEnd/>
                      </a:ln>
                      <a:effectLst/>
                    </a:spPr>
                  </a:pic>
                  <a:sp>
                    <a:nvSpPr>
                      <a:cNvPr id="11299" name="Line 54"/>
                      <a:cNvSpPr>
                        <a:spLocks noChangeShapeType="1"/>
                      </a:cNvSpPr>
                    </a:nvSpPr>
                    <a:spPr bwMode="auto">
                      <a:xfrm flipH="1">
                        <a:off x="2457450" y="3144838"/>
                        <a:ext cx="2817813" cy="0"/>
                      </a:xfrm>
                      <a:prstGeom prst="line">
                        <a:avLst/>
                      </a:prstGeom>
                      <a:noFill/>
                      <a:ln w="19050">
                        <a:solidFill>
                          <a:schemeClr val="tx1"/>
                        </a:solidFill>
                        <a:prstDash val="dash"/>
                        <a:round/>
                        <a:headEnd type="triangle" w="med" len="me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1300" name="Line 68"/>
                      <a:cNvSpPr>
                        <a:spLocks noChangeAspect="1" noChangeShapeType="1"/>
                      </a:cNvSpPr>
                    </a:nvSpPr>
                    <a:spPr bwMode="auto">
                      <a:xfrm>
                        <a:off x="5300663" y="3254375"/>
                        <a:ext cx="0" cy="1536700"/>
                      </a:xfrm>
                      <a:prstGeom prst="line">
                        <a:avLst/>
                      </a:prstGeom>
                      <a:noFill/>
                      <a:ln w="19050">
                        <a:solidFill>
                          <a:schemeClr val="tx1"/>
                        </a:solidFill>
                        <a:prstDash val="dash"/>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nvGrpSpPr>
                      <a:cNvPr id="11301" name="Group 37"/>
                      <a:cNvGrpSpPr>
                        <a:grpSpLocks/>
                      </a:cNvGrpSpPr>
                    </a:nvGrpSpPr>
                    <a:grpSpPr bwMode="auto">
                      <a:xfrm>
                        <a:off x="5257800" y="4800600"/>
                        <a:ext cx="457200" cy="1600200"/>
                        <a:chOff x="3312" y="3024"/>
                        <a:chExt cx="288" cy="1008"/>
                      </a:xfrm>
                    </a:grpSpPr>
                    <a:sp>
                      <a:nvSpPr>
                        <a:cNvPr id="11324" name="Text Box 52"/>
                        <a:cNvSpPr txBox="1">
                          <a:spLocks noChangeAspect="1" noChangeArrowheads="1"/>
                        </a:cNvSpPr>
                      </a:nvSpPr>
                      <a:spPr bwMode="auto">
                        <a:xfrm rot="5400000">
                          <a:off x="3187" y="3619"/>
                          <a:ext cx="538" cy="288"/>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a:spcBef>
                                <a:spcPct val="50000"/>
                              </a:spcBef>
                            </a:pPr>
                            <a:r>
                              <a:rPr lang="ar-SA" sz="2400" b="1">
                                <a:solidFill>
                                  <a:srgbClr val="0000FF"/>
                                </a:solidFill>
                                <a:cs typeface="Traditional Arabic" pitchFamily="18" charset="-78"/>
                              </a:rPr>
                              <a:t>الوسيط</a:t>
                            </a:r>
                            <a:endParaRPr lang="en-US" sz="2400" b="1">
                              <a:solidFill>
                                <a:srgbClr val="0000FF"/>
                              </a:solidFill>
                              <a:cs typeface="Traditional Arabic" pitchFamily="18" charset="-78"/>
                            </a:endParaRPr>
                          </a:p>
                        </a:txBody>
                        <a:useSpRect/>
                      </a:txSp>
                    </a:sp>
                    <a:sp>
                      <a:nvSpPr>
                        <a:cNvPr id="11325" name="Line 39"/>
                        <a:cNvSpPr>
                          <a:spLocks noChangeShapeType="1"/>
                        </a:cNvSpPr>
                      </a:nvSpPr>
                      <a:spPr bwMode="auto">
                        <a:xfrm flipH="1" flipV="1">
                          <a:off x="3360" y="3024"/>
                          <a:ext cx="96" cy="480"/>
                        </a:xfrm>
                        <a:prstGeom prst="line">
                          <a:avLst/>
                        </a:prstGeom>
                        <a:noFill/>
                        <a:ln w="9525">
                          <a:solidFill>
                            <a:srgbClr val="0000FF"/>
                          </a:solidFill>
                          <a:round/>
                          <a:headEnd/>
                          <a:tailEnd type="triangle" w="med" len="me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sp>
                    <a:nvSpPr>
                      <a:cNvPr id="11302" name="Text Box 57"/>
                      <a:cNvSpPr txBox="1">
                        <a:spLocks noChangeAspect="1" noChangeArrowheads="1"/>
                      </a:cNvSpPr>
                    </a:nvSpPr>
                    <a:spPr bwMode="auto">
                      <a:xfrm>
                        <a:off x="7945438" y="2924175"/>
                        <a:ext cx="987425" cy="3048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a:cs typeface="Traditional Arabic" pitchFamily="18" charset="-78"/>
                            </a:rPr>
                            <a:t>50%</a:t>
                          </a:r>
                        </a:p>
                      </a:txBody>
                      <a:useSpRect/>
                    </a:txSp>
                  </a:sp>
                  <a:sp>
                    <a:nvSpPr>
                      <a:cNvPr id="11303" name="Line 74"/>
                      <a:cNvSpPr>
                        <a:spLocks noChangeShapeType="1"/>
                      </a:cNvSpPr>
                    </a:nvSpPr>
                    <a:spPr bwMode="auto">
                      <a:xfrm flipH="1">
                        <a:off x="5334000" y="3144838"/>
                        <a:ext cx="2681288" cy="0"/>
                      </a:xfrm>
                      <a:prstGeom prst="line">
                        <a:avLst/>
                      </a:prstGeom>
                      <a:noFill/>
                      <a:ln w="19050">
                        <a:solidFill>
                          <a:schemeClr val="tx1"/>
                        </a:solidFill>
                        <a:prstDash val="dash"/>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1304" name="Line 42"/>
                      <a:cNvSpPr>
                        <a:spLocks noChangeShapeType="1"/>
                      </a:cNvSpPr>
                    </a:nvSpPr>
                    <a:spPr bwMode="auto">
                      <a:xfrm flipV="1">
                        <a:off x="2971800" y="1524000"/>
                        <a:ext cx="0" cy="3276600"/>
                      </a:xfrm>
                      <a:prstGeom prst="lin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1305" name="Oval 79"/>
                      <a:cNvSpPr>
                        <a:spLocks noChangeAspect="1" noChangeArrowheads="1"/>
                      </a:cNvSpPr>
                    </a:nvSpPr>
                    <a:spPr bwMode="auto">
                      <a:xfrm>
                        <a:off x="2925763" y="1495425"/>
                        <a:ext cx="87312" cy="84138"/>
                      </a:xfrm>
                      <a:prstGeom prst="ellipse">
                        <a:avLst/>
                      </a:prstGeom>
                      <a:solidFill>
                        <a:srgbClr val="0000FF"/>
                      </a:soli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cs typeface="Traditional Arabic" pitchFamily="18" charset="-78"/>
                          </a:endParaRPr>
                        </a:p>
                      </a:txBody>
                      <a:useSpRect/>
                    </a:txSp>
                  </a:sp>
                  <a:sp>
                    <a:nvSpPr>
                      <a:cNvPr id="11306" name="Line 44"/>
                      <a:cNvSpPr>
                        <a:spLocks noChangeShapeType="1"/>
                      </a:cNvSpPr>
                    </a:nvSpPr>
                    <a:spPr bwMode="auto">
                      <a:xfrm flipV="1">
                        <a:off x="4397375" y="1781175"/>
                        <a:ext cx="6350" cy="3022600"/>
                      </a:xfrm>
                      <a:prstGeom prst="lin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1307" name="Oval 80"/>
                      <a:cNvSpPr>
                        <a:spLocks noChangeAspect="1" noChangeArrowheads="1"/>
                      </a:cNvSpPr>
                    </a:nvSpPr>
                    <a:spPr bwMode="auto">
                      <a:xfrm>
                        <a:off x="4367213" y="1760538"/>
                        <a:ext cx="84137" cy="84137"/>
                      </a:xfrm>
                      <a:prstGeom prst="ellipse">
                        <a:avLst/>
                      </a:prstGeom>
                      <a:solidFill>
                        <a:srgbClr val="0000FF"/>
                      </a:soli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cs typeface="Traditional Arabic" pitchFamily="18" charset="-78"/>
                          </a:endParaRPr>
                        </a:p>
                      </a:txBody>
                      <a:useSpRect/>
                    </a:txSp>
                  </a:sp>
                  <a:sp>
                    <a:nvSpPr>
                      <a:cNvPr id="11308" name="Line 46"/>
                      <a:cNvSpPr>
                        <a:spLocks noChangeShapeType="1"/>
                      </a:cNvSpPr>
                    </a:nvSpPr>
                    <a:spPr bwMode="auto">
                      <a:xfrm flipH="1" flipV="1">
                        <a:off x="5127625" y="2895600"/>
                        <a:ext cx="0" cy="1887538"/>
                      </a:xfrm>
                      <a:prstGeom prst="lin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1309" name="Line 47"/>
                      <a:cNvSpPr>
                        <a:spLocks noChangeShapeType="1"/>
                      </a:cNvSpPr>
                    </a:nvSpPr>
                    <a:spPr bwMode="auto">
                      <a:xfrm>
                        <a:off x="5883275" y="4267200"/>
                        <a:ext cx="0" cy="533400"/>
                      </a:xfrm>
                      <a:prstGeom prst="lin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1310" name="Oval 81"/>
                      <a:cNvSpPr>
                        <a:spLocks noChangeAspect="1" noChangeArrowheads="1"/>
                      </a:cNvSpPr>
                    </a:nvSpPr>
                    <a:spPr bwMode="auto">
                      <a:xfrm>
                        <a:off x="5102225" y="2805113"/>
                        <a:ext cx="85725" cy="85725"/>
                      </a:xfrm>
                      <a:prstGeom prst="ellipse">
                        <a:avLst/>
                      </a:prstGeom>
                      <a:solidFill>
                        <a:srgbClr val="0000FF"/>
                      </a:soli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cs typeface="Traditional Arabic" pitchFamily="18" charset="-78"/>
                          </a:endParaRPr>
                        </a:p>
                      </a:txBody>
                      <a:useSpRect/>
                    </a:txSp>
                  </a:sp>
                  <a:sp>
                    <a:nvSpPr>
                      <a:cNvPr id="11311" name="Oval 83"/>
                      <a:cNvSpPr>
                        <a:spLocks noChangeAspect="1" noChangeArrowheads="1"/>
                      </a:cNvSpPr>
                    </a:nvSpPr>
                    <a:spPr bwMode="auto">
                      <a:xfrm>
                        <a:off x="5846763" y="4271963"/>
                        <a:ext cx="85725" cy="85725"/>
                      </a:xfrm>
                      <a:prstGeom prst="ellipse">
                        <a:avLst/>
                      </a:prstGeom>
                      <a:solidFill>
                        <a:srgbClr val="0000FF"/>
                      </a:soli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cs typeface="Traditional Arabic" pitchFamily="18" charset="-78"/>
                          </a:endParaRPr>
                        </a:p>
                      </a:txBody>
                      <a:useSpRect/>
                    </a:txSp>
                  </a:sp>
                  <a:sp>
                    <a:nvSpPr>
                      <a:cNvPr id="11312" name="Oval 84"/>
                      <a:cNvSpPr>
                        <a:spLocks noChangeAspect="1" noChangeArrowheads="1"/>
                      </a:cNvSpPr>
                    </a:nvSpPr>
                    <a:spPr bwMode="auto">
                      <a:xfrm>
                        <a:off x="6584950" y="4635500"/>
                        <a:ext cx="84138" cy="85725"/>
                      </a:xfrm>
                      <a:prstGeom prst="ellipse">
                        <a:avLst/>
                      </a:prstGeom>
                      <a:solidFill>
                        <a:srgbClr val="0000FF"/>
                      </a:soli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cs typeface="Traditional Arabic" pitchFamily="18" charset="-78"/>
                          </a:endParaRPr>
                        </a:p>
                      </a:txBody>
                      <a:useSpRect/>
                    </a:txSp>
                  </a:sp>
                  <a:sp>
                    <a:nvSpPr>
                      <a:cNvPr id="11313" name="Line 51"/>
                      <a:cNvSpPr>
                        <a:spLocks noChangeShapeType="1"/>
                      </a:cNvSpPr>
                    </a:nvSpPr>
                    <a:spPr bwMode="auto">
                      <a:xfrm flipV="1">
                        <a:off x="6629400" y="4648200"/>
                        <a:ext cx="0" cy="152400"/>
                      </a:xfrm>
                      <a:prstGeom prst="lin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1314" name="Oval 85"/>
                      <a:cNvSpPr>
                        <a:spLocks noChangeAspect="1" noChangeArrowheads="1"/>
                      </a:cNvSpPr>
                    </a:nvSpPr>
                    <a:spPr bwMode="auto">
                      <a:xfrm>
                        <a:off x="7326313" y="4765675"/>
                        <a:ext cx="84137" cy="84138"/>
                      </a:xfrm>
                      <a:prstGeom prst="ellipse">
                        <a:avLst/>
                      </a:prstGeom>
                      <a:solidFill>
                        <a:srgbClr val="0000FF"/>
                      </a:soli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1600">
                            <a:cs typeface="Traditional Arabic" pitchFamily="18" charset="-78"/>
                          </a:endParaRPr>
                        </a:p>
                      </a:txBody>
                      <a:useSpRect/>
                    </a:txSp>
                  </a:sp>
                  <a:sp>
                    <a:nvSpPr>
                      <a:cNvPr id="11315" name="Line 86"/>
                      <a:cNvSpPr>
                        <a:spLocks noChangeAspect="1" noChangeShapeType="1"/>
                      </a:cNvSpPr>
                    </a:nvSpPr>
                    <a:spPr bwMode="auto">
                      <a:xfrm>
                        <a:off x="2968625" y="1538288"/>
                        <a:ext cx="1398588" cy="261937"/>
                      </a:xfrm>
                      <a:prstGeom prst="line">
                        <a:avLst/>
                      </a:prstGeom>
                      <a:noFill/>
                      <a:ln w="28575">
                        <a:solidFill>
                          <a:srgbClr val="0000FF"/>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1316" name="Line 87"/>
                      <a:cNvSpPr>
                        <a:spLocks noChangeAspect="1" noChangeShapeType="1"/>
                      </a:cNvSpPr>
                    </a:nvSpPr>
                    <a:spPr bwMode="auto">
                      <a:xfrm>
                        <a:off x="4408488" y="1800225"/>
                        <a:ext cx="738187" cy="1044575"/>
                      </a:xfrm>
                      <a:prstGeom prst="line">
                        <a:avLst/>
                      </a:prstGeom>
                      <a:noFill/>
                      <a:ln w="28575">
                        <a:solidFill>
                          <a:srgbClr val="0000FF"/>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1317" name="Line 55"/>
                      <a:cNvSpPr>
                        <a:spLocks noChangeShapeType="1"/>
                      </a:cNvSpPr>
                    </a:nvSpPr>
                    <a:spPr bwMode="auto">
                      <a:xfrm>
                        <a:off x="5132388" y="2819400"/>
                        <a:ext cx="762000" cy="1524000"/>
                      </a:xfrm>
                      <a:prstGeom prst="line">
                        <a:avLst/>
                      </a:prstGeom>
                      <a:noFill/>
                      <a:ln w="28575">
                        <a:solidFill>
                          <a:srgbClr val="0000FF"/>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1318" name="Line 90"/>
                      <a:cNvSpPr>
                        <a:spLocks noChangeAspect="1" noChangeShapeType="1"/>
                      </a:cNvSpPr>
                    </a:nvSpPr>
                    <a:spPr bwMode="auto">
                      <a:xfrm>
                        <a:off x="5884863" y="4329113"/>
                        <a:ext cx="700087" cy="347662"/>
                      </a:xfrm>
                      <a:prstGeom prst="line">
                        <a:avLst/>
                      </a:prstGeom>
                      <a:noFill/>
                      <a:ln w="28575">
                        <a:solidFill>
                          <a:srgbClr val="0000FF"/>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1319" name="Line 91"/>
                      <a:cNvSpPr>
                        <a:spLocks noChangeAspect="1" noChangeShapeType="1"/>
                      </a:cNvSpPr>
                    </a:nvSpPr>
                    <a:spPr bwMode="auto">
                      <a:xfrm>
                        <a:off x="6630988" y="4699000"/>
                        <a:ext cx="738187" cy="87313"/>
                      </a:xfrm>
                      <a:prstGeom prst="line">
                        <a:avLst/>
                      </a:prstGeom>
                      <a:noFill/>
                      <a:ln w="28575">
                        <a:solidFill>
                          <a:srgbClr val="0000FF"/>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1320" name="Text Box 92"/>
                      <a:cNvSpPr txBox="1">
                        <a:spLocks noChangeAspect="1" noChangeArrowheads="1"/>
                      </a:cNvSpPr>
                    </a:nvSpPr>
                    <a:spPr bwMode="auto">
                      <a:xfrm rot="3451299">
                        <a:off x="4046538" y="1795463"/>
                        <a:ext cx="1676400" cy="33655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solidFill>
                                <a:srgbClr val="0000FF"/>
                              </a:solidFill>
                              <a:cs typeface="Traditional Arabic" pitchFamily="18" charset="-78"/>
                            </a:rPr>
                            <a:t>المضلع المتجمع الهابط</a:t>
                          </a:r>
                          <a:endParaRPr lang="en-US" sz="1600" b="1">
                            <a:solidFill>
                              <a:srgbClr val="0000FF"/>
                            </a:solidFill>
                            <a:cs typeface="Traditional Arabic" pitchFamily="18" charset="-78"/>
                          </a:endParaRPr>
                        </a:p>
                      </a:txBody>
                      <a:useSpRect/>
                    </a:txSp>
                  </a:sp>
                  <a:sp>
                    <a:nvSpPr>
                      <a:cNvPr id="11321" name="Line 74"/>
                      <a:cNvSpPr>
                        <a:spLocks noChangeShapeType="1"/>
                      </a:cNvSpPr>
                    </a:nvSpPr>
                    <a:spPr bwMode="auto">
                      <a:xfrm flipH="1">
                        <a:off x="5319713" y="3144838"/>
                        <a:ext cx="2681287" cy="0"/>
                      </a:xfrm>
                      <a:prstGeom prst="line">
                        <a:avLst/>
                      </a:prstGeom>
                      <a:noFill/>
                      <a:ln w="19050">
                        <a:solidFill>
                          <a:schemeClr val="tx1"/>
                        </a:solidFill>
                        <a:prstDash val="dash"/>
                        <a:round/>
                        <a:headEnd type="triangle" w="med" len="me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1322" name="Line 54"/>
                      <a:cNvSpPr>
                        <a:spLocks noChangeShapeType="1"/>
                      </a:cNvSpPr>
                    </a:nvSpPr>
                    <a:spPr bwMode="auto">
                      <a:xfrm flipH="1">
                        <a:off x="2443163" y="3144838"/>
                        <a:ext cx="2817812" cy="0"/>
                      </a:xfrm>
                      <a:prstGeom prst="line">
                        <a:avLst/>
                      </a:prstGeom>
                      <a:noFill/>
                      <a:ln w="19050">
                        <a:solidFill>
                          <a:schemeClr val="tx1"/>
                        </a:solidFill>
                        <a:prstDash val="dash"/>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67325" name="Text Box 61"/>
                      <a:cNvSpPr txBox="1">
                        <a:spLocks noChangeArrowheads="1"/>
                      </a:cNvSpPr>
                    </a:nvSpPr>
                    <a:spPr bwMode="auto">
                      <a:xfrm rot="16200000">
                        <a:off x="-2139949" y="3055937"/>
                        <a:ext cx="5791200" cy="746125"/>
                      </a:xfrm>
                      <a:prstGeom prst="rect">
                        <a:avLst/>
                      </a:prstGeom>
                      <a:gradFill rotWithShape="1">
                        <a:gsLst>
                          <a:gs pos="0">
                            <a:srgbClr val="FFFF00"/>
                          </a:gs>
                          <a:gs pos="50000">
                            <a:schemeClr val="bg1"/>
                          </a:gs>
                          <a:gs pos="100000">
                            <a:srgbClr val="FFFF00"/>
                          </a:gs>
                        </a:gsLst>
                        <a:lin ang="5400000" scaled="1"/>
                      </a:gradFill>
                      <a:ln w="9525" algn="ctr">
                        <a:solidFill>
                          <a:schemeClr val="tx1"/>
                        </a:solidFill>
                        <a:miter lim="800000"/>
                        <a:headEnd/>
                        <a:tailEnd/>
                      </a:ln>
                      <a:effectLst/>
                      <a:ex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defRPr/>
                          </a:pPr>
                          <a:r>
                            <a:rPr lang="ar-SA" sz="2000" b="1" u="sng" dirty="0">
                              <a:cs typeface="Traditional Arabic" pitchFamily="18" charset="-78"/>
                            </a:rPr>
                            <a:t>طريقة تحديد الوسيط من :</a:t>
                          </a:r>
                        </a:p>
                        <a:p>
                          <a:pPr>
                            <a:lnSpc>
                              <a:spcPct val="90000"/>
                            </a:lnSpc>
                            <a:spcBef>
                              <a:spcPct val="50000"/>
                            </a:spcBef>
                            <a:defRPr/>
                          </a:pPr>
                          <a:r>
                            <a:rPr lang="ar-SA" sz="1600" b="1" dirty="0">
                              <a:solidFill>
                                <a:srgbClr val="FF0000"/>
                              </a:solidFill>
                              <a:cs typeface="Traditional Arabic" pitchFamily="18" charset="-78"/>
                            </a:rPr>
                            <a:t>  </a:t>
                          </a:r>
                          <a:r>
                            <a:rPr lang="ar-SA" sz="1400" b="1" dirty="0">
                              <a:solidFill>
                                <a:srgbClr val="FF0000"/>
                              </a:solidFill>
                              <a:cs typeface="Traditional Arabic" pitchFamily="18" charset="-78"/>
                            </a:rPr>
                            <a:t>*  من المنحنى المتجمع الصاعد فقط       </a:t>
                          </a:r>
                          <a:r>
                            <a:rPr lang="ar-SA" sz="1400" b="1" dirty="0">
                              <a:solidFill>
                                <a:srgbClr val="0000FF"/>
                              </a:solidFill>
                              <a:cs typeface="Traditional Arabic" pitchFamily="18" charset="-78"/>
                            </a:rPr>
                            <a:t>*  من المنحنى المتجمع الهابط فقط . </a:t>
                          </a:r>
                          <a:r>
                            <a:rPr lang="ar-SA" sz="1400" b="1" dirty="0">
                              <a:solidFill>
                                <a:srgbClr val="FF0000"/>
                              </a:solidFill>
                              <a:cs typeface="Traditional Arabic" pitchFamily="18" charset="-78"/>
                            </a:rPr>
                            <a:t>   </a:t>
                          </a:r>
                          <a:r>
                            <a:rPr lang="ar-SA" sz="1400" b="1" dirty="0">
                              <a:solidFill>
                                <a:srgbClr val="0000FF"/>
                              </a:solidFill>
                              <a:cs typeface="Traditional Arabic" pitchFamily="18" charset="-78"/>
                            </a:rPr>
                            <a:t>*</a:t>
                          </a:r>
                          <a:r>
                            <a:rPr lang="ar-SA" sz="1400" b="1" dirty="0">
                              <a:solidFill>
                                <a:srgbClr val="FF0000"/>
                              </a:solidFill>
                              <a:cs typeface="Traditional Arabic" pitchFamily="18" charset="-78"/>
                            </a:rPr>
                            <a:t>  من </a:t>
                          </a:r>
                          <a:r>
                            <a:rPr lang="ar-SA" sz="1400" b="1" dirty="0">
                              <a:solidFill>
                                <a:srgbClr val="0000FF"/>
                              </a:solidFill>
                              <a:cs typeface="Traditional Arabic" pitchFamily="18" charset="-78"/>
                            </a:rPr>
                            <a:t>المنحنيين </a:t>
                          </a:r>
                          <a:r>
                            <a:rPr lang="ar-SA" sz="1400" b="1" dirty="0">
                              <a:solidFill>
                                <a:srgbClr val="FF0000"/>
                              </a:solidFill>
                              <a:cs typeface="Traditional Arabic" pitchFamily="18" charset="-78"/>
                            </a:rPr>
                            <a:t>معاً </a:t>
                          </a:r>
                          <a:endParaRPr lang="en-GB" sz="1400" b="1" dirty="0">
                            <a:cs typeface="Traditional Arabic" pitchFamily="18" charset="-78"/>
                          </a:endParaRPr>
                        </a:p>
                      </a:txBody>
                      <a:useSpRect/>
                    </a:txSp>
                  </a:sp>
                </lc:lockedCanvas>
              </a:graphicData>
            </a:graphic>
          </wp:inline>
        </w:drawing>
      </w:r>
    </w:p>
    <w:p w:rsidR="009F716B" w:rsidRPr="002C5F9F" w:rsidRDefault="009F716B" w:rsidP="009F716B">
      <w:pPr>
        <w:spacing w:after="0" w:line="240" w:lineRule="auto"/>
        <w:jc w:val="center"/>
        <w:rPr>
          <w:rFonts w:asciiTheme="majorBidi" w:eastAsia="Times New Roman" w:hAnsiTheme="majorBidi" w:cstheme="majorBidi"/>
          <w:color w:val="000000" w:themeColor="text1"/>
          <w:sz w:val="28"/>
          <w:szCs w:val="28"/>
          <w:rtl/>
        </w:rPr>
      </w:pPr>
      <w:r w:rsidRPr="002C5F9F">
        <w:rPr>
          <w:rFonts w:asciiTheme="majorBidi" w:eastAsia="Times New Roman" w:hAnsiTheme="majorBidi" w:cstheme="majorBidi"/>
          <w:noProof/>
          <w:color w:val="000000" w:themeColor="text1"/>
          <w:sz w:val="28"/>
          <w:szCs w:val="28"/>
          <w:rtl/>
        </w:rPr>
        <w:lastRenderedPageBreak/>
        <w:drawing>
          <wp:inline distT="0" distB="0" distL="0" distR="0">
            <wp:extent cx="5274310" cy="3202434"/>
            <wp:effectExtent l="0" t="0" r="2540" b="0"/>
            <wp:docPr id="25" name="كائن 2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663112" cy="5867400"/>
                      <a:chOff x="90488" y="44450"/>
                      <a:chExt cx="9663112" cy="5867400"/>
                    </a:xfrm>
                  </a:grpSpPr>
                  <a:sp>
                    <a:nvSpPr>
                      <a:cNvPr id="269314" name="Rectangle 2"/>
                      <a:cNvSpPr>
                        <a:spLocks noChangeArrowheads="1"/>
                      </a:cNvSpPr>
                    </a:nvSpPr>
                    <a:spPr bwMode="auto">
                      <a:xfrm>
                        <a:off x="228600" y="533400"/>
                        <a:ext cx="9525000" cy="1981200"/>
                      </a:xfrm>
                      <a:prstGeom prst="rect">
                        <a:avLst/>
                      </a:prstGeom>
                      <a:gradFill rotWithShape="1">
                        <a:gsLst>
                          <a:gs pos="0">
                            <a:srgbClr val="99CCFF"/>
                          </a:gs>
                          <a:gs pos="50000">
                            <a:schemeClr val="bg1"/>
                          </a:gs>
                          <a:gs pos="100000">
                            <a:srgbClr val="99CCFF"/>
                          </a:gs>
                        </a:gsLst>
                        <a:lin ang="5400000" scaled="1"/>
                      </a:gradFill>
                      <a:ln w="9525" algn="ctr">
                        <a:solidFill>
                          <a:schemeClr val="tx1"/>
                        </a:solidFill>
                        <a:miter lim="800000"/>
                        <a:headEnd/>
                        <a:tailEnd/>
                      </a:ln>
                      <a:effectLst/>
                      <a:ex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endParaRPr lang="en-GB"/>
                        </a:p>
                      </a:txBody>
                      <a:useSpRect/>
                    </a:txSp>
                  </a:sp>
                  <a:sp>
                    <a:nvSpPr>
                      <a:cNvPr id="12294" name="Text Box 3"/>
                      <a:cNvSpPr txBox="1">
                        <a:spLocks noChangeArrowheads="1"/>
                      </a:cNvSpPr>
                    </a:nvSpPr>
                    <a:spPr bwMode="auto">
                      <a:xfrm>
                        <a:off x="3429000" y="708025"/>
                        <a:ext cx="6096000" cy="9683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120000"/>
                            </a:lnSpc>
                            <a:spcBef>
                              <a:spcPct val="50000"/>
                            </a:spcBef>
                          </a:pPr>
                          <a:r>
                            <a:rPr lang="ar-SA" sz="2400" b="1" u="sng">
                              <a:solidFill>
                                <a:srgbClr val="FF0000"/>
                              </a:solidFill>
                              <a:cs typeface="Traditional Arabic" pitchFamily="18" charset="-78"/>
                            </a:rPr>
                            <a:t>مثال :</a:t>
                          </a:r>
                          <a:r>
                            <a:rPr lang="ar-SA" sz="2400" b="1">
                              <a:cs typeface="Traditional Arabic" pitchFamily="18" charset="-78"/>
                            </a:rPr>
                            <a:t> في دراسة جغرافية لعدد من مساحات مجموعة من الأراضي لمنطقة سكنية بالرياض تبين أن التوزيع التكراري لها كما هو مبين .  </a:t>
                          </a:r>
                          <a:endParaRPr lang="en-GB" sz="2400" b="1">
                            <a:cs typeface="Traditional Arabic" pitchFamily="18" charset="-78"/>
                          </a:endParaRPr>
                        </a:p>
                      </a:txBody>
                      <a:useSpRect/>
                    </a:txSp>
                  </a:sp>
                  <a:sp>
                    <a:nvSpPr>
                      <a:cNvPr id="12295" name="Text Box 4"/>
                      <a:cNvSpPr txBox="1">
                        <a:spLocks noChangeArrowheads="1"/>
                      </a:cNvSpPr>
                    </a:nvSpPr>
                    <a:spPr bwMode="auto">
                      <a:xfrm>
                        <a:off x="4800600" y="1676400"/>
                        <a:ext cx="1439863" cy="360363"/>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endParaRPr lang="ar-SA">
                            <a:cs typeface="Traditional Arabic" pitchFamily="18" charset="-78"/>
                          </a:endParaRPr>
                        </a:p>
                      </a:txBody>
                      <a:useSpRect/>
                    </a:txSp>
                  </a:sp>
                  <a:grpSp>
                    <a:nvGrpSpPr>
                      <a:cNvPr id="12296" name="Group 5"/>
                      <a:cNvGrpSpPr>
                        <a:grpSpLocks/>
                      </a:cNvGrpSpPr>
                    </a:nvGrpSpPr>
                    <a:grpSpPr bwMode="auto">
                      <a:xfrm>
                        <a:off x="304800" y="609600"/>
                        <a:ext cx="3059113" cy="1800225"/>
                        <a:chOff x="1813" y="906"/>
                        <a:chExt cx="1927" cy="1134"/>
                      </a:xfrm>
                    </a:grpSpPr>
                    <a:sp>
                      <a:nvSpPr>
                        <a:cNvPr id="12342" name="Text Box 6"/>
                        <a:cNvSpPr txBox="1">
                          <a:spLocks noChangeArrowheads="1"/>
                        </a:cNvSpPr>
                      </a:nvSpPr>
                      <a:spPr bwMode="auto">
                        <a:xfrm>
                          <a:off x="2833" y="906"/>
                          <a:ext cx="907" cy="227"/>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ar-SA" sz="1600" b="1">
                                <a:cs typeface="Traditional Arabic" pitchFamily="18" charset="-78"/>
                              </a:rPr>
                              <a:t>المساحة (بالكيلومتر)</a:t>
                            </a:r>
                            <a:endParaRPr lang="en-GB" sz="1600" b="1">
                              <a:cs typeface="Traditional Arabic" pitchFamily="18" charset="-78"/>
                            </a:endParaRPr>
                          </a:p>
                        </a:txBody>
                        <a:useSpRect/>
                      </a:txSp>
                    </a:sp>
                    <a:sp>
                      <a:nvSpPr>
                        <a:cNvPr id="12343" name="Text Box 7"/>
                        <a:cNvSpPr txBox="1">
                          <a:spLocks noChangeArrowheads="1"/>
                        </a:cNvSpPr>
                      </a:nvSpPr>
                      <a:spPr bwMode="auto">
                        <a:xfrm>
                          <a:off x="1813" y="906"/>
                          <a:ext cx="1020" cy="227"/>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ar-SA" sz="2000" b="1">
                                <a:cs typeface="Traditional Arabic" pitchFamily="18" charset="-78"/>
                              </a:rPr>
                              <a:t>عدد قطع الأراضي</a:t>
                            </a:r>
                            <a:endParaRPr lang="en-GB" sz="2000" b="1">
                              <a:cs typeface="Traditional Arabic" pitchFamily="18" charset="-78"/>
                            </a:endParaRPr>
                          </a:p>
                        </a:txBody>
                        <a:useSpRect/>
                      </a:txSp>
                    </a:sp>
                    <a:sp>
                      <a:nvSpPr>
                        <a:cNvPr id="12344" name="Text Box 8"/>
                        <a:cNvSpPr txBox="1">
                          <a:spLocks noChangeArrowheads="1"/>
                        </a:cNvSpPr>
                      </a:nvSpPr>
                      <a:spPr bwMode="auto">
                        <a:xfrm>
                          <a:off x="2833" y="1133"/>
                          <a:ext cx="907" cy="227"/>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cs typeface="Traditional Arabic" pitchFamily="18" charset="-78"/>
                              </a:rPr>
                              <a:t>1 - </a:t>
                            </a:r>
                          </a:p>
                        </a:txBody>
                        <a:useSpRect/>
                      </a:txSp>
                    </a:sp>
                    <a:sp>
                      <a:nvSpPr>
                        <a:cNvPr id="12345" name="Text Box 9"/>
                        <a:cNvSpPr txBox="1">
                          <a:spLocks noChangeArrowheads="1"/>
                        </a:cNvSpPr>
                      </a:nvSpPr>
                      <a:spPr bwMode="auto">
                        <a:xfrm>
                          <a:off x="1813" y="1133"/>
                          <a:ext cx="1020" cy="227"/>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cs typeface="Traditional Arabic" pitchFamily="18" charset="-78"/>
                              </a:rPr>
                              <a:t>14</a:t>
                            </a:r>
                          </a:p>
                        </a:txBody>
                        <a:useSpRect/>
                      </a:txSp>
                    </a:sp>
                    <a:sp>
                      <a:nvSpPr>
                        <a:cNvPr id="12346" name="Text Box 10"/>
                        <a:cNvSpPr txBox="1">
                          <a:spLocks noChangeArrowheads="1"/>
                        </a:cNvSpPr>
                      </a:nvSpPr>
                      <a:spPr bwMode="auto">
                        <a:xfrm>
                          <a:off x="2833" y="1360"/>
                          <a:ext cx="907" cy="227"/>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cs typeface="Traditional Arabic" pitchFamily="18" charset="-78"/>
                              </a:rPr>
                              <a:t>3 - </a:t>
                            </a:r>
                          </a:p>
                        </a:txBody>
                        <a:useSpRect/>
                      </a:txSp>
                    </a:sp>
                    <a:sp>
                      <a:nvSpPr>
                        <a:cNvPr id="12347" name="Text Box 11"/>
                        <a:cNvSpPr txBox="1">
                          <a:spLocks noChangeArrowheads="1"/>
                        </a:cNvSpPr>
                      </a:nvSpPr>
                      <a:spPr bwMode="auto">
                        <a:xfrm>
                          <a:off x="1813" y="1360"/>
                          <a:ext cx="1020" cy="227"/>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cs typeface="Traditional Arabic" pitchFamily="18" charset="-78"/>
                              </a:rPr>
                              <a:t>29</a:t>
                            </a:r>
                          </a:p>
                        </a:txBody>
                        <a:useSpRect/>
                      </a:txSp>
                    </a:sp>
                    <a:sp>
                      <a:nvSpPr>
                        <a:cNvPr id="12348" name="Text Box 12"/>
                        <a:cNvSpPr txBox="1">
                          <a:spLocks noChangeArrowheads="1"/>
                        </a:cNvSpPr>
                      </a:nvSpPr>
                      <a:spPr bwMode="auto">
                        <a:xfrm>
                          <a:off x="2833" y="1586"/>
                          <a:ext cx="907" cy="227"/>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cs typeface="Traditional Arabic" pitchFamily="18" charset="-78"/>
                              </a:rPr>
                              <a:t>5 - </a:t>
                            </a:r>
                          </a:p>
                        </a:txBody>
                        <a:useSpRect/>
                      </a:txSp>
                    </a:sp>
                    <a:sp>
                      <a:nvSpPr>
                        <a:cNvPr id="12349" name="Text Box 13"/>
                        <a:cNvSpPr txBox="1">
                          <a:spLocks noChangeArrowheads="1"/>
                        </a:cNvSpPr>
                      </a:nvSpPr>
                      <a:spPr bwMode="auto">
                        <a:xfrm>
                          <a:off x="1813" y="1586"/>
                          <a:ext cx="1020" cy="227"/>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cs typeface="Traditional Arabic" pitchFamily="18" charset="-78"/>
                              </a:rPr>
                              <a:t>18</a:t>
                            </a:r>
                          </a:p>
                        </a:txBody>
                        <a:useSpRect/>
                      </a:txSp>
                    </a:sp>
                    <a:sp>
                      <a:nvSpPr>
                        <a:cNvPr id="12350" name="Text Box 14"/>
                        <a:cNvSpPr txBox="1">
                          <a:spLocks noChangeArrowheads="1"/>
                        </a:cNvSpPr>
                      </a:nvSpPr>
                      <a:spPr bwMode="auto">
                        <a:xfrm>
                          <a:off x="2833" y="1813"/>
                          <a:ext cx="907" cy="227"/>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cs typeface="Traditional Arabic" pitchFamily="18" charset="-78"/>
                              </a:rPr>
                              <a:t>7 - 10</a:t>
                            </a:r>
                          </a:p>
                        </a:txBody>
                        <a:useSpRect/>
                      </a:txSp>
                    </a:sp>
                    <a:sp>
                      <a:nvSpPr>
                        <a:cNvPr id="12351" name="Text Box 15"/>
                        <a:cNvSpPr txBox="1">
                          <a:spLocks noChangeArrowheads="1"/>
                        </a:cNvSpPr>
                      </a:nvSpPr>
                      <a:spPr bwMode="auto">
                        <a:xfrm>
                          <a:off x="1813" y="1813"/>
                          <a:ext cx="1020" cy="227"/>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cs typeface="Traditional Arabic" pitchFamily="18" charset="-78"/>
                              </a:rPr>
                              <a:t>9</a:t>
                            </a:r>
                          </a:p>
                        </a:txBody>
                        <a:useSpRect/>
                      </a:txSp>
                    </a:sp>
                  </a:grpSp>
                  <a:sp>
                    <a:nvSpPr>
                      <a:cNvPr id="12297" name="Text Box 16"/>
                      <a:cNvSpPr txBox="1">
                        <a:spLocks noChangeArrowheads="1"/>
                      </a:cNvSpPr>
                    </a:nvSpPr>
                    <a:spPr bwMode="auto">
                      <a:xfrm>
                        <a:off x="4267200" y="1755775"/>
                        <a:ext cx="5334000" cy="53022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120000"/>
                            </a:lnSpc>
                            <a:spcBef>
                              <a:spcPct val="50000"/>
                            </a:spcBef>
                          </a:pPr>
                          <a:r>
                            <a:rPr lang="ar-SA" sz="2400" b="1" u="sng">
                              <a:solidFill>
                                <a:srgbClr val="FF0000"/>
                              </a:solidFill>
                              <a:cs typeface="Traditional Arabic" pitchFamily="18" charset="-78"/>
                            </a:rPr>
                            <a:t>المطلوب</a:t>
                          </a:r>
                          <a:r>
                            <a:rPr lang="ar-SA" sz="2400" b="1">
                              <a:cs typeface="Traditional Arabic" pitchFamily="18" charset="-78"/>
                            </a:rPr>
                            <a:t> حساب الوسط الحسابي والوسيط لمساحة الأراضي .</a:t>
                          </a:r>
                          <a:endParaRPr lang="en-GB" sz="2400" b="1">
                            <a:cs typeface="Traditional Arabic" pitchFamily="18" charset="-78"/>
                          </a:endParaRPr>
                        </a:p>
                      </a:txBody>
                      <a:useSpRect/>
                    </a:txSp>
                  </a:sp>
                  <a:sp>
                    <a:nvSpPr>
                      <a:cNvPr id="12298" name="Text Box 17"/>
                      <a:cNvSpPr txBox="1">
                        <a:spLocks noChangeArrowheads="1"/>
                      </a:cNvSpPr>
                    </a:nvSpPr>
                    <a:spPr bwMode="auto">
                      <a:xfrm>
                        <a:off x="609600" y="2590800"/>
                        <a:ext cx="90678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a:solidFill>
                                <a:srgbClr val="FF0000"/>
                              </a:solidFill>
                              <a:cs typeface="Traditional Arabic" pitchFamily="18" charset="-78"/>
                            </a:rPr>
                            <a:t>المتغير</a:t>
                          </a:r>
                          <a:r>
                            <a:rPr lang="ar-SA" sz="2400" b="1">
                              <a:cs typeface="Traditional Arabic" pitchFamily="18" charset="-78"/>
                            </a:rPr>
                            <a:t> </a:t>
                          </a:r>
                          <a:r>
                            <a:rPr lang="en-US" sz="2000" b="1" i="1">
                              <a:latin typeface="Times New Roman" pitchFamily="18" charset="0"/>
                              <a:cs typeface="Times New Roman" pitchFamily="18" charset="0"/>
                            </a:rPr>
                            <a:t>x</a:t>
                          </a:r>
                          <a:r>
                            <a:rPr lang="ar-SA" sz="2400" b="1">
                              <a:cs typeface="Traditional Arabic" pitchFamily="18" charset="-78"/>
                            </a:rPr>
                            <a:t> هنا هو مساحة الأرض (بالكيلومتر) ، في حين يمثل عدد قطع الأراضي </a:t>
                          </a:r>
                          <a:r>
                            <a:rPr lang="ar-SA" sz="2400" b="1">
                              <a:solidFill>
                                <a:srgbClr val="FF0000"/>
                              </a:solidFill>
                              <a:cs typeface="Traditional Arabic" pitchFamily="18" charset="-78"/>
                            </a:rPr>
                            <a:t>التكرار</a:t>
                          </a:r>
                          <a:r>
                            <a:rPr lang="ar-SA" sz="2400" b="1">
                              <a:cs typeface="Traditional Arabic" pitchFamily="18" charset="-78"/>
                            </a:rPr>
                            <a:t> </a:t>
                          </a:r>
                          <a:r>
                            <a:rPr lang="en-US" sz="2000" b="1" i="1">
                              <a:latin typeface="Times New Roman" pitchFamily="18" charset="0"/>
                              <a:cs typeface="Times New Roman" pitchFamily="18" charset="0"/>
                            </a:rPr>
                            <a:t>f</a:t>
                          </a:r>
                          <a:r>
                            <a:rPr lang="ar-SA" sz="2400" b="1">
                              <a:cs typeface="Traditional Arabic" pitchFamily="18" charset="-78"/>
                            </a:rPr>
                            <a:t> .</a:t>
                          </a:r>
                          <a:endParaRPr lang="en-GB" sz="2400" b="1">
                            <a:cs typeface="Traditional Arabic" pitchFamily="18" charset="-78"/>
                          </a:endParaRPr>
                        </a:p>
                      </a:txBody>
                      <a:useSpRect/>
                    </a:txSp>
                  </a:sp>
                  <a:sp>
                    <a:nvSpPr>
                      <a:cNvPr id="12299" name="Text Box 18"/>
                      <a:cNvSpPr txBox="1">
                        <a:spLocks noChangeArrowheads="1"/>
                      </a:cNvSpPr>
                    </a:nvSpPr>
                    <a:spPr bwMode="auto">
                      <a:xfrm>
                        <a:off x="3810000" y="3124200"/>
                        <a:ext cx="58674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u="sng">
                              <a:solidFill>
                                <a:srgbClr val="0000FF"/>
                              </a:solidFill>
                              <a:cs typeface="Traditional Arabic" pitchFamily="18" charset="-78"/>
                            </a:rPr>
                            <a:t>أولاً : الوسط الحسابي : </a:t>
                          </a:r>
                          <a:r>
                            <a:rPr lang="ar-SA" sz="2400" b="1" u="sng">
                              <a:cs typeface="Traditional Arabic" pitchFamily="18" charset="-78"/>
                            </a:rPr>
                            <a:t>نستكمل الجدول التكراري كما هو مبين :</a:t>
                          </a:r>
                          <a:endParaRPr lang="en-GB" sz="2400" b="1" u="sng">
                            <a:cs typeface="Traditional Arabic" pitchFamily="18" charset="-78"/>
                          </a:endParaRPr>
                        </a:p>
                      </a:txBody>
                      <a:useSpRect/>
                    </a:txSp>
                  </a:sp>
                  <a:grpSp>
                    <a:nvGrpSpPr>
                      <a:cNvPr id="12300" name="Group 19"/>
                      <a:cNvGrpSpPr>
                        <a:grpSpLocks/>
                      </a:cNvGrpSpPr>
                    </a:nvGrpSpPr>
                    <a:grpSpPr bwMode="auto">
                      <a:xfrm>
                        <a:off x="1208088" y="4040188"/>
                        <a:ext cx="2263775" cy="1509712"/>
                        <a:chOff x="761" y="2310"/>
                        <a:chExt cx="1426" cy="951"/>
                      </a:xfrm>
                    </a:grpSpPr>
                    <a:sp>
                      <a:nvSpPr>
                        <a:cNvPr id="12332" name="Text Box 703"/>
                        <a:cNvSpPr txBox="1">
                          <a:spLocks noChangeArrowheads="1"/>
                        </a:cNvSpPr>
                      </a:nvSpPr>
                      <a:spPr bwMode="auto">
                        <a:xfrm>
                          <a:off x="761" y="2310"/>
                          <a:ext cx="861" cy="227"/>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ar-SA" sz="1600" b="1">
                                <a:cs typeface="Traditional Arabic" pitchFamily="18" charset="-78"/>
                                <a:sym typeface="Symbol" pitchFamily="18" charset="2"/>
                              </a:rPr>
                              <a:t>المتغير (المساحة)  </a:t>
                            </a:r>
                            <a:r>
                              <a:rPr lang="en-US" sz="1400" b="1" i="1">
                                <a:latin typeface="Times New Roman" pitchFamily="18" charset="0"/>
                                <a:cs typeface="Times New Roman" pitchFamily="18" charset="0"/>
                                <a:sym typeface="Symbol" pitchFamily="18" charset="2"/>
                              </a:rPr>
                              <a:t>x</a:t>
                            </a:r>
                            <a:endParaRPr lang="en-US" sz="1600" b="1">
                              <a:latin typeface="Times New Roman" pitchFamily="18" charset="0"/>
                              <a:cs typeface="Traditional Arabic" pitchFamily="18" charset="-78"/>
                              <a:sym typeface="Symbol" pitchFamily="18" charset="2"/>
                            </a:endParaRPr>
                          </a:p>
                        </a:txBody>
                        <a:useSpRect/>
                      </a:txSp>
                    </a:sp>
                    <a:sp>
                      <a:nvSpPr>
                        <a:cNvPr id="12333" name="Text Box 704"/>
                        <a:cNvSpPr txBox="1">
                          <a:spLocks noChangeArrowheads="1"/>
                        </a:cNvSpPr>
                      </a:nvSpPr>
                      <a:spPr bwMode="auto">
                        <a:xfrm>
                          <a:off x="761" y="2537"/>
                          <a:ext cx="861" cy="181"/>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1  </a:t>
                            </a:r>
                            <a:r>
                              <a:rPr lang="en-US" sz="1400" b="1" i="1">
                                <a:latin typeface="Times New Roman" pitchFamily="18" charset="0"/>
                                <a:cs typeface="Times New Roman" pitchFamily="18" charset="0"/>
                                <a:sym typeface="Symbol" pitchFamily="18" charset="2"/>
                              </a:rPr>
                              <a:t>x</a:t>
                            </a:r>
                            <a:r>
                              <a:rPr lang="en-US" sz="1400" b="1">
                                <a:cs typeface="Traditional Arabic" pitchFamily="18" charset="-78"/>
                                <a:sym typeface="Symbol" pitchFamily="18" charset="2"/>
                              </a:rPr>
                              <a:t> &lt; 3</a:t>
                            </a:r>
                          </a:p>
                        </a:txBody>
                        <a:useSpRect/>
                      </a:txSp>
                    </a:sp>
                    <a:sp>
                      <a:nvSpPr>
                        <a:cNvPr id="12334" name="Text Box 705"/>
                        <a:cNvSpPr txBox="1">
                          <a:spLocks noChangeArrowheads="1"/>
                        </a:cNvSpPr>
                      </a:nvSpPr>
                      <a:spPr bwMode="auto">
                        <a:xfrm>
                          <a:off x="761" y="2718"/>
                          <a:ext cx="861" cy="181"/>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3  </a:t>
                            </a:r>
                            <a:r>
                              <a:rPr lang="en-US" sz="1400" b="1" i="1">
                                <a:latin typeface="Times New Roman" pitchFamily="18" charset="0"/>
                                <a:cs typeface="Times New Roman" pitchFamily="18" charset="0"/>
                                <a:sym typeface="Symbol" pitchFamily="18" charset="2"/>
                              </a:rPr>
                              <a:t>x</a:t>
                            </a:r>
                            <a:r>
                              <a:rPr lang="en-US" sz="1400" b="1">
                                <a:cs typeface="Traditional Arabic" pitchFamily="18" charset="-78"/>
                                <a:sym typeface="Symbol" pitchFamily="18" charset="2"/>
                              </a:rPr>
                              <a:t> &lt; 5</a:t>
                            </a:r>
                          </a:p>
                        </a:txBody>
                        <a:useSpRect/>
                      </a:txSp>
                    </a:sp>
                    <a:sp>
                      <a:nvSpPr>
                        <a:cNvPr id="12335" name="Text Box 706"/>
                        <a:cNvSpPr txBox="1">
                          <a:spLocks noChangeArrowheads="1"/>
                        </a:cNvSpPr>
                      </a:nvSpPr>
                      <a:spPr bwMode="auto">
                        <a:xfrm>
                          <a:off x="761" y="2899"/>
                          <a:ext cx="861" cy="181"/>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5  </a:t>
                            </a:r>
                            <a:r>
                              <a:rPr lang="en-US" sz="1400" b="1" i="1">
                                <a:latin typeface="Times New Roman" pitchFamily="18" charset="0"/>
                                <a:cs typeface="Times New Roman" pitchFamily="18" charset="0"/>
                                <a:sym typeface="Symbol" pitchFamily="18" charset="2"/>
                              </a:rPr>
                              <a:t>x</a:t>
                            </a:r>
                            <a:r>
                              <a:rPr lang="en-US" sz="1400" b="1">
                                <a:cs typeface="Traditional Arabic" pitchFamily="18" charset="-78"/>
                                <a:sym typeface="Symbol" pitchFamily="18" charset="2"/>
                              </a:rPr>
                              <a:t> &lt; 7</a:t>
                            </a:r>
                          </a:p>
                        </a:txBody>
                        <a:useSpRect/>
                      </a:txSp>
                    </a:sp>
                    <a:sp>
                      <a:nvSpPr>
                        <a:cNvPr id="12336" name="Text Box 707"/>
                        <a:cNvSpPr txBox="1">
                          <a:spLocks noChangeArrowheads="1"/>
                        </a:cNvSpPr>
                      </a:nvSpPr>
                      <a:spPr bwMode="auto">
                        <a:xfrm>
                          <a:off x="761" y="3080"/>
                          <a:ext cx="861" cy="181"/>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7  </a:t>
                            </a:r>
                            <a:r>
                              <a:rPr lang="en-US" sz="1400" b="1" i="1">
                                <a:latin typeface="Times New Roman" pitchFamily="18" charset="0"/>
                                <a:cs typeface="Times New Roman" pitchFamily="18" charset="0"/>
                                <a:sym typeface="Symbol" pitchFamily="18" charset="2"/>
                              </a:rPr>
                              <a:t>x</a:t>
                            </a:r>
                            <a:r>
                              <a:rPr lang="en-US" sz="1400" b="1">
                                <a:cs typeface="Traditional Arabic" pitchFamily="18" charset="-78"/>
                                <a:sym typeface="Symbol" pitchFamily="18" charset="2"/>
                              </a:rPr>
                              <a:t> &lt; 10</a:t>
                            </a:r>
                          </a:p>
                        </a:txBody>
                        <a:useSpRect/>
                      </a:txSp>
                    </a:sp>
                    <a:sp>
                      <a:nvSpPr>
                        <a:cNvPr id="12337" name="Text Box 710"/>
                        <a:cNvSpPr txBox="1">
                          <a:spLocks noChangeArrowheads="1"/>
                        </a:cNvSpPr>
                      </a:nvSpPr>
                      <a:spPr bwMode="auto">
                        <a:xfrm>
                          <a:off x="1621" y="2310"/>
                          <a:ext cx="566" cy="227"/>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ar-SA" sz="1600" b="1">
                                <a:cs typeface="Traditional Arabic" pitchFamily="18" charset="-78"/>
                                <a:sym typeface="Symbol" pitchFamily="18" charset="2"/>
                              </a:rPr>
                              <a:t>التكرار  </a:t>
                            </a:r>
                            <a:r>
                              <a:rPr lang="en-US" sz="1400" b="1" i="1">
                                <a:latin typeface="Times New Roman" pitchFamily="18" charset="0"/>
                                <a:cs typeface="Times New Roman" pitchFamily="18" charset="0"/>
                                <a:sym typeface="Symbol" pitchFamily="18" charset="2"/>
                              </a:rPr>
                              <a:t>f</a:t>
                            </a:r>
                            <a:endParaRPr lang="en-US" sz="1400" b="1">
                              <a:latin typeface="Times New Roman" pitchFamily="18" charset="0"/>
                              <a:cs typeface="Traditional Arabic" pitchFamily="18" charset="-78"/>
                              <a:sym typeface="Symbol" pitchFamily="18" charset="2"/>
                            </a:endParaRPr>
                          </a:p>
                        </a:txBody>
                        <a:useSpRect/>
                      </a:txSp>
                    </a:sp>
                    <a:sp>
                      <a:nvSpPr>
                        <a:cNvPr id="12338" name="Text Box 711"/>
                        <a:cNvSpPr txBox="1">
                          <a:spLocks noChangeArrowheads="1"/>
                        </a:cNvSpPr>
                      </a:nvSpPr>
                      <a:spPr bwMode="auto">
                        <a:xfrm>
                          <a:off x="1621" y="2537"/>
                          <a:ext cx="566" cy="181"/>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14</a:t>
                            </a:r>
                          </a:p>
                        </a:txBody>
                        <a:useSpRect/>
                      </a:txSp>
                    </a:sp>
                    <a:sp>
                      <a:nvSpPr>
                        <a:cNvPr id="12339" name="Text Box 712"/>
                        <a:cNvSpPr txBox="1">
                          <a:spLocks noChangeArrowheads="1"/>
                        </a:cNvSpPr>
                      </a:nvSpPr>
                      <a:spPr bwMode="auto">
                        <a:xfrm>
                          <a:off x="1621" y="2718"/>
                          <a:ext cx="566" cy="181"/>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29</a:t>
                            </a:r>
                          </a:p>
                        </a:txBody>
                        <a:useSpRect/>
                      </a:txSp>
                    </a:sp>
                    <a:sp>
                      <a:nvSpPr>
                        <a:cNvPr id="12340" name="Text Box 713"/>
                        <a:cNvSpPr txBox="1">
                          <a:spLocks noChangeArrowheads="1"/>
                        </a:cNvSpPr>
                      </a:nvSpPr>
                      <a:spPr bwMode="auto">
                        <a:xfrm>
                          <a:off x="1621" y="2899"/>
                          <a:ext cx="566" cy="181"/>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18</a:t>
                            </a:r>
                          </a:p>
                        </a:txBody>
                        <a:useSpRect/>
                      </a:txSp>
                    </a:sp>
                    <a:sp>
                      <a:nvSpPr>
                        <a:cNvPr id="12341" name="Text Box 714"/>
                        <a:cNvSpPr txBox="1">
                          <a:spLocks noChangeArrowheads="1"/>
                        </a:cNvSpPr>
                      </a:nvSpPr>
                      <a:spPr bwMode="auto">
                        <a:xfrm>
                          <a:off x="1621" y="3080"/>
                          <a:ext cx="566" cy="181"/>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9</a:t>
                            </a:r>
                          </a:p>
                        </a:txBody>
                        <a:useSpRect/>
                      </a:txSp>
                    </a:sp>
                  </a:grpSp>
                  <a:grpSp>
                    <a:nvGrpSpPr>
                      <a:cNvPr id="12301" name="Group 30"/>
                      <a:cNvGrpSpPr>
                        <a:grpSpLocks/>
                      </a:cNvGrpSpPr>
                    </a:nvGrpSpPr>
                    <a:grpSpPr bwMode="auto">
                      <a:xfrm>
                        <a:off x="487363" y="4038600"/>
                        <a:ext cx="719137" cy="1511300"/>
                        <a:chOff x="307" y="2309"/>
                        <a:chExt cx="453" cy="952"/>
                      </a:xfrm>
                    </a:grpSpPr>
                    <a:sp>
                      <a:nvSpPr>
                        <a:cNvPr id="12327" name="Text Box 704"/>
                        <a:cNvSpPr txBox="1">
                          <a:spLocks noChangeArrowheads="1"/>
                        </a:cNvSpPr>
                      </a:nvSpPr>
                      <a:spPr bwMode="auto">
                        <a:xfrm>
                          <a:off x="307" y="2537"/>
                          <a:ext cx="453" cy="18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sz="1600" b="1">
                                <a:cs typeface="Traditional Arabic" pitchFamily="18" charset="-78"/>
                                <a:sym typeface="Symbol" pitchFamily="18" charset="2"/>
                              </a:rPr>
                              <a:t>الأولى</a:t>
                            </a:r>
                            <a:endParaRPr lang="en-US" sz="1600" b="1">
                              <a:cs typeface="Traditional Arabic" pitchFamily="18" charset="-78"/>
                              <a:sym typeface="Symbol" pitchFamily="18" charset="2"/>
                            </a:endParaRPr>
                          </a:p>
                        </a:txBody>
                        <a:useSpRect/>
                      </a:txSp>
                    </a:sp>
                    <a:sp>
                      <a:nvSpPr>
                        <a:cNvPr id="12328" name="Text Box 705"/>
                        <a:cNvSpPr txBox="1">
                          <a:spLocks noChangeArrowheads="1"/>
                        </a:cNvSpPr>
                      </a:nvSpPr>
                      <a:spPr bwMode="auto">
                        <a:xfrm>
                          <a:off x="307" y="2718"/>
                          <a:ext cx="453" cy="18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sz="1600" b="1">
                                <a:cs typeface="Traditional Arabic" pitchFamily="18" charset="-78"/>
                                <a:sym typeface="Symbol" pitchFamily="18" charset="2"/>
                              </a:rPr>
                              <a:t>الثانية</a:t>
                            </a:r>
                            <a:endParaRPr lang="en-US" sz="1600" b="1">
                              <a:cs typeface="Traditional Arabic" pitchFamily="18" charset="-78"/>
                              <a:sym typeface="Symbol" pitchFamily="18" charset="2"/>
                            </a:endParaRPr>
                          </a:p>
                        </a:txBody>
                        <a:useSpRect/>
                      </a:txSp>
                    </a:sp>
                    <a:sp>
                      <a:nvSpPr>
                        <a:cNvPr id="12329" name="Text Box 706"/>
                        <a:cNvSpPr txBox="1">
                          <a:spLocks noChangeArrowheads="1"/>
                        </a:cNvSpPr>
                      </a:nvSpPr>
                      <a:spPr bwMode="auto">
                        <a:xfrm>
                          <a:off x="307" y="2899"/>
                          <a:ext cx="453" cy="18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sz="1600" b="1">
                                <a:cs typeface="Traditional Arabic" pitchFamily="18" charset="-78"/>
                                <a:sym typeface="Symbol" pitchFamily="18" charset="2"/>
                              </a:rPr>
                              <a:t>الثالثة</a:t>
                            </a:r>
                            <a:endParaRPr lang="en-US" sz="1600" b="1">
                              <a:cs typeface="Traditional Arabic" pitchFamily="18" charset="-78"/>
                              <a:sym typeface="Symbol" pitchFamily="18" charset="2"/>
                            </a:endParaRPr>
                          </a:p>
                        </a:txBody>
                        <a:useSpRect/>
                      </a:txSp>
                    </a:sp>
                    <a:sp>
                      <a:nvSpPr>
                        <a:cNvPr id="12330" name="Text Box 707"/>
                        <a:cNvSpPr txBox="1">
                          <a:spLocks noChangeArrowheads="1"/>
                        </a:cNvSpPr>
                      </a:nvSpPr>
                      <a:spPr bwMode="auto">
                        <a:xfrm>
                          <a:off x="307" y="3080"/>
                          <a:ext cx="453" cy="18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sz="1600" b="1">
                                <a:cs typeface="Traditional Arabic" pitchFamily="18" charset="-78"/>
                                <a:sym typeface="Symbol" pitchFamily="18" charset="2"/>
                              </a:rPr>
                              <a:t>الرابعة</a:t>
                            </a:r>
                            <a:endParaRPr lang="en-US" sz="1600" b="1">
                              <a:cs typeface="Traditional Arabic" pitchFamily="18" charset="-78"/>
                              <a:sym typeface="Symbol" pitchFamily="18" charset="2"/>
                            </a:endParaRPr>
                          </a:p>
                        </a:txBody>
                        <a:useSpRect/>
                      </a:txSp>
                    </a:sp>
                    <a:sp>
                      <a:nvSpPr>
                        <a:cNvPr id="12331" name="Text Box 704"/>
                        <a:cNvSpPr txBox="1">
                          <a:spLocks noChangeArrowheads="1"/>
                        </a:cNvSpPr>
                      </a:nvSpPr>
                      <a:spPr bwMode="auto">
                        <a:xfrm>
                          <a:off x="307" y="2309"/>
                          <a:ext cx="453" cy="227"/>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20000"/>
                              </a:lnSpc>
                              <a:spcBef>
                                <a:spcPct val="50000"/>
                              </a:spcBef>
                            </a:pPr>
                            <a:r>
                              <a:rPr lang="ar-SA" sz="1600" b="1">
                                <a:cs typeface="Traditional Arabic" pitchFamily="18" charset="-78"/>
                                <a:sym typeface="Symbol" pitchFamily="18" charset="2"/>
                              </a:rPr>
                              <a:t>الفئة</a:t>
                            </a:r>
                            <a:endParaRPr lang="en-US" sz="1600" b="1">
                              <a:cs typeface="Traditional Arabic" pitchFamily="18" charset="-78"/>
                              <a:sym typeface="Symbol" pitchFamily="18" charset="2"/>
                            </a:endParaRPr>
                          </a:p>
                        </a:txBody>
                        <a:useSpRect/>
                      </a:txSp>
                    </a:sp>
                  </a:grpSp>
                  <a:sp>
                    <a:nvSpPr>
                      <a:cNvPr id="12302" name="Text Box 170"/>
                      <a:cNvSpPr txBox="1">
                        <a:spLocks noChangeArrowheads="1"/>
                      </a:cNvSpPr>
                    </a:nvSpPr>
                    <a:spPr bwMode="auto">
                      <a:xfrm rot="16200000">
                        <a:off x="-411956" y="4609307"/>
                        <a:ext cx="1371600" cy="36671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cs typeface="Traditional Arabic" pitchFamily="18" charset="-78"/>
                            </a:rPr>
                            <a:t>الجدول التكراري</a:t>
                          </a:r>
                          <a:endParaRPr lang="en-US" b="1">
                            <a:cs typeface="Traditional Arabic" pitchFamily="18" charset="-78"/>
                          </a:endParaRPr>
                        </a:p>
                      </a:txBody>
                      <a:useSpRect/>
                    </a:txSp>
                  </a:sp>
                  <a:grpSp>
                    <a:nvGrpSpPr>
                      <a:cNvPr id="12303" name="Group 37"/>
                      <a:cNvGrpSpPr>
                        <a:grpSpLocks/>
                      </a:cNvGrpSpPr>
                    </a:nvGrpSpPr>
                    <a:grpSpPr bwMode="auto">
                      <a:xfrm>
                        <a:off x="2573338" y="5551488"/>
                        <a:ext cx="898525" cy="360362"/>
                        <a:chOff x="1586" y="2588"/>
                        <a:chExt cx="566" cy="227"/>
                      </a:xfrm>
                    </a:grpSpPr>
                    <a:sp>
                      <a:nvSpPr>
                        <a:cNvPr id="12326" name="Text Box 717"/>
                        <a:cNvSpPr txBox="1">
                          <a:spLocks noChangeArrowheads="1"/>
                        </a:cNvSpPr>
                      </a:nvSpPr>
                      <a:spPr bwMode="auto">
                        <a:xfrm>
                          <a:off x="1586" y="2588"/>
                          <a:ext cx="566" cy="227"/>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endParaRPr lang="ar-SA" sz="1400" b="1">
                              <a:cs typeface="Traditional Arabic" pitchFamily="18" charset="-78"/>
                              <a:sym typeface="Symbol" pitchFamily="18" charset="2"/>
                            </a:endParaRPr>
                          </a:p>
                        </a:txBody>
                        <a:useSpRect/>
                      </a:txSp>
                    </a:sp>
                    <a:pic>
                      <a:nvPicPr>
                        <a:cNvPr id="0" name="Object 718"/>
                        <a:cNvPicPr>
                          <a:picLocks noChangeAspect="1" noChangeArrowheads="1"/>
                        </a:cNvPicPr>
                      </a:nvPicPr>
                      <a:blipFill>
                        <a:blip r:embed="rId60"/>
                        <a:srcRect/>
                        <a:stretch>
                          <a:fillRect/>
                        </a:stretch>
                      </a:blipFill>
                      <a:spPr bwMode="auto">
                        <a:xfrm>
                          <a:off x="2646363" y="5594350"/>
                          <a:ext cx="736600" cy="266700"/>
                        </a:xfrm>
                        <a:prstGeom prst="rect">
                          <a:avLst/>
                        </a:prstGeom>
                        <a:noFill/>
                        <a:ln w="9525">
                          <a:noFill/>
                          <a:miter lim="800000"/>
                          <a:headEnd/>
                          <a:tailEnd/>
                        </a:ln>
                        <a:effectLst/>
                      </a:spPr>
                    </a:pic>
                  </a:grpSp>
                  <a:grpSp>
                    <a:nvGrpSpPr>
                      <a:cNvPr id="12304" name="Group 40"/>
                      <a:cNvGrpSpPr>
                        <a:grpSpLocks/>
                      </a:cNvGrpSpPr>
                    </a:nvGrpSpPr>
                    <a:grpSpPr bwMode="auto">
                      <a:xfrm>
                        <a:off x="3471863" y="4040188"/>
                        <a:ext cx="898525" cy="1509712"/>
                        <a:chOff x="3370" y="2313"/>
                        <a:chExt cx="566" cy="951"/>
                      </a:xfrm>
                    </a:grpSpPr>
                    <a:sp>
                      <a:nvSpPr>
                        <a:cNvPr id="12321" name="Text Box 710"/>
                        <a:cNvSpPr txBox="1">
                          <a:spLocks noChangeArrowheads="1"/>
                        </a:cNvSpPr>
                      </a:nvSpPr>
                      <a:spPr bwMode="auto">
                        <a:xfrm>
                          <a:off x="3370" y="2313"/>
                          <a:ext cx="566" cy="227"/>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ar-SA" sz="1600" b="1">
                                <a:cs typeface="Traditional Arabic" pitchFamily="18" charset="-78"/>
                                <a:sym typeface="Symbol" pitchFamily="18" charset="2"/>
                              </a:rPr>
                              <a:t>المركز  </a:t>
                            </a:r>
                            <a:r>
                              <a:rPr lang="en-US" sz="1400" b="1" i="1">
                                <a:latin typeface="Times New Roman" pitchFamily="18" charset="0"/>
                                <a:cs typeface="Times New Roman" pitchFamily="18" charset="0"/>
                                <a:sym typeface="Symbol" pitchFamily="18" charset="2"/>
                              </a:rPr>
                              <a:t>x</a:t>
                            </a:r>
                            <a:r>
                              <a:rPr lang="en-US" sz="1600" b="1" baseline="-25000">
                                <a:latin typeface="Times New Roman" pitchFamily="18" charset="0"/>
                                <a:cs typeface="Times New Roman" pitchFamily="18" charset="0"/>
                                <a:sym typeface="Symbol" pitchFamily="18" charset="2"/>
                              </a:rPr>
                              <a:t>0</a:t>
                            </a:r>
                          </a:p>
                        </a:txBody>
                        <a:useSpRect/>
                      </a:txSp>
                    </a:sp>
                    <a:sp>
                      <a:nvSpPr>
                        <a:cNvPr id="12322" name="Text Box 711"/>
                        <a:cNvSpPr txBox="1">
                          <a:spLocks noChangeArrowheads="1"/>
                        </a:cNvSpPr>
                      </a:nvSpPr>
                      <a:spPr bwMode="auto">
                        <a:xfrm>
                          <a:off x="3370" y="2540"/>
                          <a:ext cx="566" cy="181"/>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2</a:t>
                            </a:r>
                          </a:p>
                        </a:txBody>
                        <a:useSpRect/>
                      </a:txSp>
                    </a:sp>
                    <a:sp>
                      <a:nvSpPr>
                        <a:cNvPr id="12323" name="Text Box 712"/>
                        <a:cNvSpPr txBox="1">
                          <a:spLocks noChangeArrowheads="1"/>
                        </a:cNvSpPr>
                      </a:nvSpPr>
                      <a:spPr bwMode="auto">
                        <a:xfrm>
                          <a:off x="3370" y="2721"/>
                          <a:ext cx="566" cy="181"/>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4</a:t>
                            </a:r>
                          </a:p>
                        </a:txBody>
                        <a:useSpRect/>
                      </a:txSp>
                    </a:sp>
                    <a:sp>
                      <a:nvSpPr>
                        <a:cNvPr id="12324" name="Text Box 713"/>
                        <a:cNvSpPr txBox="1">
                          <a:spLocks noChangeArrowheads="1"/>
                        </a:cNvSpPr>
                      </a:nvSpPr>
                      <a:spPr bwMode="auto">
                        <a:xfrm>
                          <a:off x="3370" y="2902"/>
                          <a:ext cx="566" cy="181"/>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6</a:t>
                            </a:r>
                          </a:p>
                        </a:txBody>
                        <a:useSpRect/>
                      </a:txSp>
                    </a:sp>
                    <a:sp>
                      <a:nvSpPr>
                        <a:cNvPr id="12325" name="Text Box 714"/>
                        <a:cNvSpPr txBox="1">
                          <a:spLocks noChangeArrowheads="1"/>
                        </a:cNvSpPr>
                      </a:nvSpPr>
                      <a:spPr bwMode="auto">
                        <a:xfrm>
                          <a:off x="3370" y="3083"/>
                          <a:ext cx="566" cy="181"/>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8.5</a:t>
                            </a:r>
                          </a:p>
                        </a:txBody>
                        <a:useSpRect/>
                      </a:txSp>
                    </a:sp>
                  </a:grpSp>
                  <a:grpSp>
                    <a:nvGrpSpPr>
                      <a:cNvPr id="12305" name="Group 46"/>
                      <a:cNvGrpSpPr>
                        <a:grpSpLocks/>
                      </a:cNvGrpSpPr>
                    </a:nvGrpSpPr>
                    <a:grpSpPr bwMode="auto">
                      <a:xfrm>
                        <a:off x="2895600" y="3581400"/>
                        <a:ext cx="1143000" cy="457200"/>
                        <a:chOff x="1824" y="2256"/>
                        <a:chExt cx="720" cy="288"/>
                      </a:xfrm>
                    </a:grpSpPr>
                    <a:grpSp>
                      <a:nvGrpSpPr>
                        <a:cNvPr id="47" name="Group 47"/>
                        <a:cNvGrpSpPr>
                          <a:grpSpLocks/>
                        </a:cNvGrpSpPr>
                      </a:nvGrpSpPr>
                      <a:grpSpPr bwMode="auto">
                        <a:xfrm>
                          <a:off x="1824" y="2426"/>
                          <a:ext cx="720" cy="123"/>
                          <a:chOff x="1248" y="720"/>
                          <a:chExt cx="720" cy="168"/>
                        </a:xfrm>
                      </a:grpSpPr>
                      <a:sp>
                        <a:nvSpPr>
                          <a:cNvPr id="12318" name="Line 48"/>
                          <a:cNvSpPr>
                            <a:spLocks noChangeShapeType="1"/>
                          </a:cNvSpPr>
                        </a:nvSpPr>
                        <a:spPr bwMode="auto">
                          <a:xfrm flipV="1">
                            <a:off x="1248" y="720"/>
                            <a:ext cx="0" cy="144"/>
                          </a:xfrm>
                          <a:prstGeom prst="line">
                            <a:avLst/>
                          </a:prstGeom>
                          <a:noFill/>
                          <a:ln w="952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2319" name="Line 49"/>
                          <a:cNvSpPr>
                            <a:spLocks noChangeShapeType="1"/>
                          </a:cNvSpPr>
                        </a:nvSpPr>
                        <a:spPr bwMode="auto">
                          <a:xfrm>
                            <a:off x="1248" y="720"/>
                            <a:ext cx="720" cy="0"/>
                          </a:xfrm>
                          <a:prstGeom prst="line">
                            <a:avLst/>
                          </a:prstGeom>
                          <a:noFill/>
                          <a:ln w="952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2320" name="Line 50"/>
                          <a:cNvSpPr>
                            <a:spLocks noChangeShapeType="1"/>
                          </a:cNvSpPr>
                        </a:nvSpPr>
                        <a:spPr bwMode="auto">
                          <a:xfrm>
                            <a:off x="1968" y="720"/>
                            <a:ext cx="0" cy="168"/>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sp>
                      <a:nvSpPr>
                        <a:cNvPr id="12317" name="Text Box 51"/>
                        <a:cNvSpPr txBox="1">
                          <a:spLocks noChangeArrowheads="1"/>
                        </a:cNvSpPr>
                      </a:nvSpPr>
                      <a:spPr bwMode="auto">
                        <a:xfrm>
                          <a:off x="2064" y="2256"/>
                          <a:ext cx="240" cy="19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a:t>x</a:t>
                            </a:r>
                          </a:p>
                        </a:txBody>
                        <a:useSpRect/>
                      </a:txSp>
                    </a:sp>
                  </a:grpSp>
                  <a:sp>
                    <a:nvSpPr>
                      <a:cNvPr id="12306" name="Arc 52"/>
                      <a:cNvSpPr>
                        <a:spLocks/>
                      </a:cNvSpPr>
                    </a:nvSpPr>
                    <a:spPr bwMode="auto">
                      <a:xfrm rot="13492763" flipV="1">
                        <a:off x="3862388" y="3595688"/>
                        <a:ext cx="800100" cy="671512"/>
                      </a:xfrm>
                      <a:custGeom>
                        <a:avLst/>
                        <a:gdLst>
                          <a:gd name="T0" fmla="*/ 0 w 22157"/>
                          <a:gd name="T1" fmla="*/ 2147483647 h 21600"/>
                          <a:gd name="T2" fmla="*/ 2147483647 w 22157"/>
                          <a:gd name="T3" fmla="*/ 2147483647 h 21600"/>
                          <a:gd name="T4" fmla="*/ 2147483647 w 22157"/>
                          <a:gd name="T5" fmla="*/ 2147483647 h 21600"/>
                          <a:gd name="T6" fmla="*/ 0 60000 65536"/>
                          <a:gd name="T7" fmla="*/ 0 60000 65536"/>
                          <a:gd name="T8" fmla="*/ 0 60000 65536"/>
                          <a:gd name="T9" fmla="*/ 0 w 22157"/>
                          <a:gd name="T10" fmla="*/ 0 h 21600"/>
                          <a:gd name="T11" fmla="*/ 22157 w 22157"/>
                          <a:gd name="T12" fmla="*/ 21600 h 21600"/>
                        </a:gdLst>
                        <a:ahLst/>
                        <a:cxnLst>
                          <a:cxn ang="T6">
                            <a:pos x="T0" y="T1"/>
                          </a:cxn>
                          <a:cxn ang="T7">
                            <a:pos x="T2" y="T3"/>
                          </a:cxn>
                          <a:cxn ang="T8">
                            <a:pos x="T4" y="T5"/>
                          </a:cxn>
                        </a:cxnLst>
                        <a:rect l="T9" t="T10" r="T11" b="T12"/>
                        <a:pathLst>
                          <a:path w="22157" h="21600" fill="none" extrusionOk="0">
                            <a:moveTo>
                              <a:pt x="-1" y="46"/>
                            </a:moveTo>
                            <a:cubicBezTo>
                              <a:pt x="472" y="15"/>
                              <a:pt x="945" y="-1"/>
                              <a:pt x="1419" y="0"/>
                            </a:cubicBezTo>
                            <a:cubicBezTo>
                              <a:pt x="11021" y="0"/>
                              <a:pt x="19470" y="6339"/>
                              <a:pt x="22156" y="15558"/>
                            </a:cubicBezTo>
                          </a:path>
                          <a:path w="22157" h="21600" stroke="0" extrusionOk="0">
                            <a:moveTo>
                              <a:pt x="-1" y="46"/>
                            </a:moveTo>
                            <a:cubicBezTo>
                              <a:pt x="472" y="15"/>
                              <a:pt x="945" y="-1"/>
                              <a:pt x="1419" y="0"/>
                            </a:cubicBezTo>
                            <a:cubicBezTo>
                              <a:pt x="11021" y="0"/>
                              <a:pt x="19470" y="6339"/>
                              <a:pt x="22156" y="15558"/>
                            </a:cubicBezTo>
                            <a:lnTo>
                              <a:pt x="1419" y="21600"/>
                            </a:lnTo>
                            <a:lnTo>
                              <a:pt x="-1" y="46"/>
                            </a:lnTo>
                            <a:close/>
                          </a:path>
                        </a:pathLst>
                      </a:custGeom>
                      <a:noFill/>
                      <a:ln w="19050">
                        <a:solidFill>
                          <a:schemeClr val="tx1"/>
                        </a:solidFill>
                        <a:prstDash val="dashDot"/>
                        <a:round/>
                        <a:headEnd type="triangle" w="med" len="me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2307" name="Text Box 710"/>
                      <a:cNvSpPr txBox="1">
                        <a:spLocks noChangeArrowheads="1"/>
                      </a:cNvSpPr>
                    </a:nvSpPr>
                    <a:spPr bwMode="auto">
                      <a:xfrm>
                        <a:off x="4371975" y="4040188"/>
                        <a:ext cx="1258888" cy="360362"/>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en-US" sz="1600" b="1" i="1">
                              <a:latin typeface="Times New Roman" pitchFamily="18" charset="0"/>
                              <a:cs typeface="Times New Roman" pitchFamily="18" charset="0"/>
                              <a:sym typeface="Symbol" pitchFamily="18" charset="2"/>
                            </a:rPr>
                            <a:t>f</a:t>
                          </a:r>
                          <a:r>
                            <a:rPr lang="en-US" sz="1600" b="1">
                              <a:cs typeface="Traditional Arabic" pitchFamily="18" charset="-78"/>
                              <a:sym typeface="Symbol" pitchFamily="18" charset="2"/>
                            </a:rPr>
                            <a:t> </a:t>
                          </a:r>
                          <a:r>
                            <a:rPr lang="en-US" sz="1400" b="1" i="1">
                              <a:latin typeface="Times New Roman" pitchFamily="18" charset="0"/>
                              <a:cs typeface="Times New Roman" pitchFamily="18" charset="0"/>
                              <a:sym typeface="Symbol" pitchFamily="18" charset="2"/>
                            </a:rPr>
                            <a:t>x</a:t>
                          </a:r>
                          <a:r>
                            <a:rPr lang="en-US" sz="1600" b="1" baseline="-25000">
                              <a:latin typeface="Times New Roman" pitchFamily="18" charset="0"/>
                              <a:cs typeface="Times New Roman" pitchFamily="18" charset="0"/>
                              <a:sym typeface="Symbol" pitchFamily="18" charset="2"/>
                            </a:rPr>
                            <a:t>0</a:t>
                          </a:r>
                        </a:p>
                      </a:txBody>
                      <a:useSpRect/>
                    </a:txSp>
                  </a:sp>
                  <a:grpSp>
                    <a:nvGrpSpPr>
                      <a:cNvPr id="12308" name="Group 54"/>
                      <a:cNvGrpSpPr>
                        <a:grpSpLocks/>
                      </a:cNvGrpSpPr>
                    </a:nvGrpSpPr>
                    <a:grpSpPr bwMode="auto">
                      <a:xfrm>
                        <a:off x="4371975" y="4400550"/>
                        <a:ext cx="1258888" cy="1149350"/>
                        <a:chOff x="2754" y="2772"/>
                        <a:chExt cx="793" cy="724"/>
                      </a:xfrm>
                    </a:grpSpPr>
                    <a:sp>
                      <a:nvSpPr>
                        <a:cNvPr id="12312" name="Text Box 711"/>
                        <a:cNvSpPr txBox="1">
                          <a:spLocks noChangeArrowheads="1"/>
                        </a:cNvSpPr>
                      </a:nvSpPr>
                      <a:spPr bwMode="auto">
                        <a:xfrm>
                          <a:off x="2754" y="2772"/>
                          <a:ext cx="793" cy="181"/>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28</a:t>
                            </a:r>
                          </a:p>
                        </a:txBody>
                        <a:useSpRect/>
                      </a:txSp>
                    </a:sp>
                    <a:sp>
                      <a:nvSpPr>
                        <a:cNvPr id="12313" name="Text Box 712"/>
                        <a:cNvSpPr txBox="1">
                          <a:spLocks noChangeArrowheads="1"/>
                        </a:cNvSpPr>
                      </a:nvSpPr>
                      <a:spPr bwMode="auto">
                        <a:xfrm>
                          <a:off x="2754" y="2953"/>
                          <a:ext cx="793" cy="181"/>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116</a:t>
                            </a:r>
                          </a:p>
                        </a:txBody>
                        <a:useSpRect/>
                      </a:txSp>
                    </a:sp>
                    <a:sp>
                      <a:nvSpPr>
                        <a:cNvPr id="12314" name="Text Box 713"/>
                        <a:cNvSpPr txBox="1">
                          <a:spLocks noChangeArrowheads="1"/>
                        </a:cNvSpPr>
                      </a:nvSpPr>
                      <a:spPr bwMode="auto">
                        <a:xfrm>
                          <a:off x="2754" y="3134"/>
                          <a:ext cx="793" cy="181"/>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108</a:t>
                            </a:r>
                          </a:p>
                        </a:txBody>
                        <a:useSpRect/>
                      </a:txSp>
                    </a:sp>
                    <a:sp>
                      <a:nvSpPr>
                        <a:cNvPr id="12315" name="Text Box 714"/>
                        <a:cNvSpPr txBox="1">
                          <a:spLocks noChangeArrowheads="1"/>
                        </a:cNvSpPr>
                      </a:nvSpPr>
                      <a:spPr bwMode="auto">
                        <a:xfrm>
                          <a:off x="2754" y="3315"/>
                          <a:ext cx="793" cy="181"/>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76.5</a:t>
                            </a:r>
                          </a:p>
                        </a:txBody>
                        <a:useSpRect/>
                      </a:txSp>
                    </a:sp>
                  </a:grpSp>
                  <a:grpSp>
                    <a:nvGrpSpPr>
                      <a:cNvPr id="12309" name="Group 59"/>
                      <a:cNvGrpSpPr>
                        <a:grpSpLocks/>
                      </a:cNvGrpSpPr>
                    </a:nvGrpSpPr>
                    <a:grpSpPr bwMode="auto">
                      <a:xfrm>
                        <a:off x="4371975" y="5548313"/>
                        <a:ext cx="1257300" cy="360362"/>
                        <a:chOff x="2822" y="3806"/>
                        <a:chExt cx="792" cy="227"/>
                      </a:xfrm>
                    </a:grpSpPr>
                    <a:sp>
                      <a:nvSpPr>
                        <a:cNvPr id="12311" name="Text Box 237"/>
                        <a:cNvSpPr txBox="1">
                          <a:spLocks noChangeArrowheads="1"/>
                        </a:cNvSpPr>
                      </a:nvSpPr>
                      <a:spPr bwMode="auto">
                        <a:xfrm>
                          <a:off x="2822" y="3806"/>
                          <a:ext cx="792" cy="227"/>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endParaRPr lang="ar-SA" sz="1400" b="1">
                              <a:cs typeface="Traditional Arabic" pitchFamily="18" charset="-78"/>
                              <a:sym typeface="Symbol" pitchFamily="18" charset="2"/>
                            </a:endParaRPr>
                          </a:p>
                        </a:txBody>
                        <a:useSpRect/>
                      </a:txSp>
                    </a:sp>
                    <a:pic>
                      <a:nvPicPr>
                        <a:cNvPr id="0" name="Object 61"/>
                        <a:cNvPicPr>
                          <a:picLocks noChangeAspect="1" noChangeArrowheads="1"/>
                        </a:cNvPicPr>
                      </a:nvPicPr>
                      <a:blipFill>
                        <a:blip r:embed="rId61"/>
                        <a:srcRect/>
                        <a:stretch>
                          <a:fillRect/>
                        </a:stretch>
                      </a:blipFill>
                      <a:spPr bwMode="auto">
                        <a:xfrm>
                          <a:off x="4438650" y="5621338"/>
                          <a:ext cx="1168400" cy="266700"/>
                        </a:xfrm>
                        <a:prstGeom prst="rect">
                          <a:avLst/>
                        </a:prstGeom>
                        <a:noFill/>
                        <a:ln w="9525">
                          <a:noFill/>
                          <a:miter lim="800000"/>
                          <a:headEnd/>
                          <a:tailEnd/>
                        </a:ln>
                        <a:effectLst/>
                      </a:spPr>
                    </a:pic>
                  </a:grpSp>
                  <a:pic>
                    <a:nvPicPr>
                      <a:cNvPr id="0" name="Object 62"/>
                      <a:cNvPicPr>
                        <a:picLocks noChangeAspect="1" noChangeArrowheads="1"/>
                      </a:cNvPicPr>
                    </a:nvPicPr>
                    <a:blipFill>
                      <a:blip r:embed="rId62"/>
                      <a:srcRect/>
                      <a:stretch>
                        <a:fillRect/>
                      </a:stretch>
                    </a:blipFill>
                    <a:spPr bwMode="auto">
                      <a:xfrm>
                        <a:off x="6019800" y="4572000"/>
                        <a:ext cx="3403600" cy="533400"/>
                      </a:xfrm>
                      <a:prstGeom prst="rect">
                        <a:avLst/>
                      </a:prstGeom>
                      <a:noFill/>
                      <a:ln w="9525">
                        <a:noFill/>
                        <a:miter lim="800000"/>
                        <a:headEnd/>
                        <a:tailEnd/>
                      </a:ln>
                      <a:effectLst/>
                    </a:spPr>
                  </a:pic>
                  <a:sp>
                    <a:nvSpPr>
                      <a:cNvPr id="12310" name="Text Box 18"/>
                      <a:cNvSpPr txBox="1">
                        <a:spLocks noChangeArrowheads="1"/>
                      </a:cNvSpPr>
                    </a:nvSpPr>
                    <a:spPr bwMode="auto">
                      <a:xfrm>
                        <a:off x="3810000" y="44450"/>
                        <a:ext cx="3494088"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u="sng">
                              <a:solidFill>
                                <a:srgbClr val="FF0000"/>
                              </a:solidFill>
                              <a:cs typeface="Traditional Arabic" pitchFamily="18" charset="-78"/>
                            </a:rPr>
                            <a:t>الوسيط من خلال المعادلات الاحصائية</a:t>
                          </a:r>
                          <a:endParaRPr lang="en-GB" sz="2400" b="1" u="sng">
                            <a:solidFill>
                              <a:srgbClr val="FF0000"/>
                            </a:solidFill>
                            <a:cs typeface="Traditional Arabic" pitchFamily="18" charset="-78"/>
                          </a:endParaRPr>
                        </a:p>
                      </a:txBody>
                      <a:useSpRect/>
                    </a:txSp>
                  </a:sp>
                </lc:lockedCanvas>
              </a:graphicData>
            </a:graphic>
          </wp:inline>
        </w:drawing>
      </w:r>
    </w:p>
    <w:p w:rsidR="009F716B" w:rsidRPr="002C5F9F" w:rsidRDefault="009F716B" w:rsidP="009F716B">
      <w:pPr>
        <w:spacing w:after="0" w:line="240" w:lineRule="auto"/>
        <w:jc w:val="center"/>
        <w:rPr>
          <w:rFonts w:asciiTheme="majorBidi" w:eastAsia="Times New Roman" w:hAnsiTheme="majorBidi" w:cstheme="majorBidi"/>
          <w:color w:val="000000" w:themeColor="text1"/>
          <w:sz w:val="28"/>
          <w:szCs w:val="28"/>
          <w:rtl/>
        </w:rPr>
      </w:pPr>
      <w:r w:rsidRPr="002C5F9F">
        <w:rPr>
          <w:rFonts w:asciiTheme="majorBidi" w:eastAsia="Times New Roman" w:hAnsiTheme="majorBidi" w:cstheme="majorBidi"/>
          <w:noProof/>
          <w:color w:val="000000" w:themeColor="text1"/>
          <w:sz w:val="28"/>
          <w:szCs w:val="28"/>
          <w:rtl/>
        </w:rPr>
        <w:drawing>
          <wp:inline distT="0" distB="0" distL="0" distR="0">
            <wp:extent cx="5274310" cy="3358710"/>
            <wp:effectExtent l="19050" t="0" r="0" b="0"/>
            <wp:docPr id="26" name="كائن 2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191625" cy="5853113"/>
                      <a:chOff x="485775" y="609600"/>
                      <a:chExt cx="9191625" cy="5853113"/>
                    </a:xfrm>
                  </a:grpSpPr>
                  <a:sp>
                    <a:nvSpPr>
                      <a:cNvPr id="13318" name="Text Box 2"/>
                      <a:cNvSpPr txBox="1">
                        <a:spLocks noChangeArrowheads="1"/>
                      </a:cNvSpPr>
                    </a:nvSpPr>
                    <a:spPr bwMode="auto">
                      <a:xfrm>
                        <a:off x="3124200" y="609600"/>
                        <a:ext cx="65532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u="sng">
                              <a:solidFill>
                                <a:srgbClr val="0000FF"/>
                              </a:solidFill>
                              <a:cs typeface="Traditional Arabic" pitchFamily="18" charset="-78"/>
                            </a:rPr>
                            <a:t>ثانياً : الوسيط : </a:t>
                          </a:r>
                          <a:r>
                            <a:rPr lang="ar-SA" sz="2400" b="1" u="sng">
                              <a:cs typeface="Traditional Arabic" pitchFamily="18" charset="-78"/>
                            </a:rPr>
                            <a:t>نكون الجدول التكراري المتجمع </a:t>
                          </a:r>
                          <a:r>
                            <a:rPr lang="ar-SA" sz="2400" b="1" u="sng">
                              <a:solidFill>
                                <a:srgbClr val="FF0000"/>
                              </a:solidFill>
                              <a:cs typeface="Traditional Arabic" pitchFamily="18" charset="-78"/>
                            </a:rPr>
                            <a:t>الصاعد</a:t>
                          </a:r>
                          <a:r>
                            <a:rPr lang="ar-SA" sz="2400" b="1" u="sng">
                              <a:cs typeface="Traditional Arabic" pitchFamily="18" charset="-78"/>
                            </a:rPr>
                            <a:t> [أو </a:t>
                          </a:r>
                          <a:r>
                            <a:rPr lang="ar-SA" sz="2400" b="1" u="sng">
                              <a:solidFill>
                                <a:srgbClr val="0000FF"/>
                              </a:solidFill>
                              <a:cs typeface="Traditional Arabic" pitchFamily="18" charset="-78"/>
                            </a:rPr>
                            <a:t>الهابط</a:t>
                          </a:r>
                          <a:r>
                            <a:rPr lang="ar-SA" sz="2400" b="1" u="sng">
                              <a:cs typeface="Traditional Arabic" pitchFamily="18" charset="-78"/>
                            </a:rPr>
                            <a:t>]</a:t>
                          </a:r>
                          <a:endParaRPr lang="en-GB" sz="2400" b="1" u="sng">
                            <a:cs typeface="Traditional Arabic" pitchFamily="18" charset="-78"/>
                          </a:endParaRPr>
                        </a:p>
                      </a:txBody>
                      <a:useSpRect/>
                    </a:txSp>
                  </a:sp>
                  <a:sp>
                    <a:nvSpPr>
                      <a:cNvPr id="13319" name="Text Box 703"/>
                      <a:cNvSpPr txBox="1">
                        <a:spLocks noChangeArrowheads="1"/>
                      </a:cNvSpPr>
                    </a:nvSpPr>
                    <a:spPr bwMode="auto">
                      <a:xfrm>
                        <a:off x="495300" y="3789363"/>
                        <a:ext cx="900113" cy="360362"/>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ar-SA" sz="1600" b="1">
                              <a:cs typeface="Traditional Arabic" pitchFamily="18" charset="-78"/>
                              <a:sym typeface="Symbol" pitchFamily="18" charset="2"/>
                            </a:rPr>
                            <a:t>المتغير  </a:t>
                          </a:r>
                          <a:r>
                            <a:rPr lang="en-US" sz="1400" b="1" i="1">
                              <a:latin typeface="Times New Roman" pitchFamily="18" charset="0"/>
                              <a:cs typeface="Times New Roman" pitchFamily="18" charset="0"/>
                              <a:sym typeface="Symbol" pitchFamily="18" charset="2"/>
                            </a:rPr>
                            <a:t>x</a:t>
                          </a:r>
                          <a:endParaRPr lang="en-US" sz="1600" b="1">
                            <a:latin typeface="Times New Roman" pitchFamily="18" charset="0"/>
                            <a:cs typeface="Traditional Arabic" pitchFamily="18" charset="-78"/>
                            <a:sym typeface="Symbol" pitchFamily="18" charset="2"/>
                          </a:endParaRPr>
                        </a:p>
                      </a:txBody>
                      <a:useSpRect/>
                    </a:txSp>
                  </a:sp>
                  <a:grpSp>
                    <a:nvGrpSpPr>
                      <a:cNvPr id="13320" name="Group 4"/>
                      <a:cNvGrpSpPr>
                        <a:grpSpLocks/>
                      </a:cNvGrpSpPr>
                    </a:nvGrpSpPr>
                    <a:grpSpPr bwMode="auto">
                      <a:xfrm>
                        <a:off x="495300" y="4149725"/>
                        <a:ext cx="900113" cy="1149350"/>
                        <a:chOff x="312" y="2614"/>
                        <a:chExt cx="567" cy="724"/>
                      </a:xfrm>
                    </a:grpSpPr>
                    <a:sp>
                      <a:nvSpPr>
                        <a:cNvPr id="13427" name="Text Box 704"/>
                        <a:cNvSpPr txBox="1">
                          <a:spLocks noChangeArrowheads="1"/>
                        </a:cNvSpPr>
                      </a:nvSpPr>
                      <a:spPr bwMode="auto">
                        <a:xfrm>
                          <a:off x="312" y="2614"/>
                          <a:ext cx="567" cy="181"/>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&lt; 1</a:t>
                            </a:r>
                          </a:p>
                        </a:txBody>
                        <a:useSpRect/>
                      </a:txSp>
                    </a:sp>
                    <a:sp>
                      <a:nvSpPr>
                        <a:cNvPr id="13428" name="Text Box 705"/>
                        <a:cNvSpPr txBox="1">
                          <a:spLocks noChangeArrowheads="1"/>
                        </a:cNvSpPr>
                      </a:nvSpPr>
                      <a:spPr bwMode="auto">
                        <a:xfrm>
                          <a:off x="312" y="2795"/>
                          <a:ext cx="567" cy="181"/>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&lt; 3</a:t>
                            </a:r>
                          </a:p>
                        </a:txBody>
                        <a:useSpRect/>
                      </a:txSp>
                    </a:sp>
                    <a:sp>
                      <a:nvSpPr>
                        <a:cNvPr id="13429" name="Text Box 706"/>
                        <a:cNvSpPr txBox="1">
                          <a:spLocks noChangeArrowheads="1"/>
                        </a:cNvSpPr>
                      </a:nvSpPr>
                      <a:spPr bwMode="auto">
                        <a:xfrm>
                          <a:off x="312" y="2976"/>
                          <a:ext cx="567" cy="181"/>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&lt; 5</a:t>
                            </a:r>
                          </a:p>
                        </a:txBody>
                        <a:useSpRect/>
                      </a:txSp>
                    </a:sp>
                    <a:sp>
                      <a:nvSpPr>
                        <a:cNvPr id="13430" name="Text Box 707"/>
                        <a:cNvSpPr txBox="1">
                          <a:spLocks noChangeArrowheads="1"/>
                        </a:cNvSpPr>
                      </a:nvSpPr>
                      <a:spPr bwMode="auto">
                        <a:xfrm>
                          <a:off x="312" y="3157"/>
                          <a:ext cx="567" cy="181"/>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&lt; 7</a:t>
                            </a:r>
                          </a:p>
                        </a:txBody>
                        <a:useSpRect/>
                      </a:txSp>
                    </a:sp>
                  </a:grpSp>
                  <a:sp>
                    <a:nvSpPr>
                      <a:cNvPr id="13321" name="Text Box 710"/>
                      <a:cNvSpPr txBox="1">
                        <a:spLocks noChangeArrowheads="1"/>
                      </a:cNvSpPr>
                    </a:nvSpPr>
                    <a:spPr bwMode="auto">
                      <a:xfrm>
                        <a:off x="1395413" y="3789363"/>
                        <a:ext cx="1079500" cy="360362"/>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ar-SA" sz="1600" b="1">
                              <a:cs typeface="Traditional Arabic" pitchFamily="18" charset="-78"/>
                              <a:sym typeface="Symbol" pitchFamily="18" charset="2"/>
                            </a:rPr>
                            <a:t>التكرار المتجمع</a:t>
                          </a:r>
                          <a:endParaRPr lang="en-US" sz="1400" b="1">
                            <a:latin typeface="Times New Roman" pitchFamily="18" charset="0"/>
                            <a:cs typeface="Traditional Arabic" pitchFamily="18" charset="-78"/>
                            <a:sym typeface="Symbol" pitchFamily="18" charset="2"/>
                          </a:endParaRPr>
                        </a:p>
                      </a:txBody>
                      <a:useSpRect/>
                    </a:txSp>
                  </a:sp>
                  <a:sp>
                    <a:nvSpPr>
                      <a:cNvPr id="13322" name="Text Box 711"/>
                      <a:cNvSpPr txBox="1">
                        <a:spLocks noChangeArrowheads="1"/>
                      </a:cNvSpPr>
                    </a:nvSpPr>
                    <a:spPr bwMode="auto">
                      <a:xfrm>
                        <a:off x="1395413" y="4149725"/>
                        <a:ext cx="1079500" cy="287338"/>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0</a:t>
                          </a:r>
                        </a:p>
                      </a:txBody>
                      <a:useSpRect/>
                    </a:txSp>
                  </a:sp>
                  <a:sp>
                    <a:nvSpPr>
                      <a:cNvPr id="13323" name="Text Box 712"/>
                      <a:cNvSpPr txBox="1">
                        <a:spLocks noChangeArrowheads="1"/>
                      </a:cNvSpPr>
                    </a:nvSpPr>
                    <a:spPr bwMode="auto">
                      <a:xfrm>
                        <a:off x="1395413" y="4437063"/>
                        <a:ext cx="1079500" cy="287337"/>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14</a:t>
                          </a:r>
                        </a:p>
                      </a:txBody>
                      <a:useSpRect/>
                    </a:txSp>
                  </a:sp>
                  <a:sp>
                    <a:nvSpPr>
                      <a:cNvPr id="13324" name="Text Box 713"/>
                      <a:cNvSpPr txBox="1">
                        <a:spLocks noChangeArrowheads="1"/>
                      </a:cNvSpPr>
                    </a:nvSpPr>
                    <a:spPr bwMode="auto">
                      <a:xfrm>
                        <a:off x="1395413" y="4724400"/>
                        <a:ext cx="1079500" cy="287338"/>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43</a:t>
                          </a:r>
                        </a:p>
                      </a:txBody>
                      <a:useSpRect/>
                    </a:txSp>
                  </a:sp>
                  <a:sp>
                    <a:nvSpPr>
                      <a:cNvPr id="13325" name="Text Box 714"/>
                      <a:cNvSpPr txBox="1">
                        <a:spLocks noChangeArrowheads="1"/>
                      </a:cNvSpPr>
                    </a:nvSpPr>
                    <a:spPr bwMode="auto">
                      <a:xfrm>
                        <a:off x="1395413" y="5011738"/>
                        <a:ext cx="1079500" cy="287337"/>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61</a:t>
                          </a:r>
                        </a:p>
                      </a:txBody>
                      <a:useSpRect/>
                    </a:txSp>
                  </a:sp>
                  <a:grpSp>
                    <a:nvGrpSpPr>
                      <a:cNvPr id="13326" name="Group 14"/>
                      <a:cNvGrpSpPr>
                        <a:grpSpLocks/>
                      </a:cNvGrpSpPr>
                    </a:nvGrpSpPr>
                    <a:grpSpPr bwMode="auto">
                      <a:xfrm>
                        <a:off x="1395413" y="5300663"/>
                        <a:ext cx="1079500" cy="360362"/>
                        <a:chOff x="1586" y="2588"/>
                        <a:chExt cx="566" cy="227"/>
                      </a:xfrm>
                    </a:grpSpPr>
                    <a:sp>
                      <a:nvSpPr>
                        <a:cNvPr id="13426" name="Text Box 717"/>
                        <a:cNvSpPr txBox="1">
                          <a:spLocks noChangeArrowheads="1"/>
                        </a:cNvSpPr>
                      </a:nvSpPr>
                      <a:spPr bwMode="auto">
                        <a:xfrm>
                          <a:off x="1586" y="2588"/>
                          <a:ext cx="566" cy="227"/>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endParaRPr lang="ar-SA" sz="1400" b="1">
                              <a:cs typeface="Traditional Arabic" pitchFamily="18" charset="-78"/>
                              <a:sym typeface="Symbol" pitchFamily="18" charset="2"/>
                            </a:endParaRPr>
                          </a:p>
                        </a:txBody>
                        <a:useSpRect/>
                      </a:txSp>
                    </a:sp>
                    <a:pic>
                      <a:nvPicPr>
                        <a:cNvPr id="0" name="Object 114"/>
                        <a:cNvPicPr>
                          <a:picLocks noChangeAspect="1" noChangeArrowheads="1"/>
                        </a:cNvPicPr>
                      </a:nvPicPr>
                      <a:blipFill>
                        <a:blip r:embed="rId60"/>
                        <a:srcRect/>
                        <a:stretch>
                          <a:fillRect/>
                        </a:stretch>
                      </a:blipFill>
                      <a:spPr bwMode="auto">
                        <a:xfrm>
                          <a:off x="1482725" y="5343525"/>
                          <a:ext cx="885825" cy="266700"/>
                        </a:xfrm>
                        <a:prstGeom prst="rect">
                          <a:avLst/>
                        </a:prstGeom>
                        <a:noFill/>
                        <a:ln w="9525">
                          <a:noFill/>
                          <a:miter lim="800000"/>
                          <a:headEnd/>
                          <a:tailEnd/>
                        </a:ln>
                        <a:effectLst/>
                      </a:spPr>
                    </a:pic>
                  </a:grpSp>
                  <a:grpSp>
                    <a:nvGrpSpPr>
                      <a:cNvPr id="13327" name="Group 17"/>
                      <a:cNvGrpSpPr>
                        <a:grpSpLocks/>
                      </a:cNvGrpSpPr>
                    </a:nvGrpSpPr>
                    <a:grpSpPr bwMode="auto">
                      <a:xfrm>
                        <a:off x="485775" y="815975"/>
                        <a:ext cx="2987675" cy="2232025"/>
                        <a:chOff x="306" y="514"/>
                        <a:chExt cx="1882" cy="1406"/>
                      </a:xfrm>
                    </a:grpSpPr>
                    <a:sp>
                      <a:nvSpPr>
                        <a:cNvPr id="13408" name="Text Box 703"/>
                        <a:cNvSpPr txBox="1">
                          <a:spLocks noChangeArrowheads="1"/>
                        </a:cNvSpPr>
                      </a:nvSpPr>
                      <a:spPr bwMode="auto">
                        <a:xfrm>
                          <a:off x="761" y="741"/>
                          <a:ext cx="861" cy="227"/>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ar-SA" sz="1600" b="1">
                                <a:cs typeface="Traditional Arabic" pitchFamily="18" charset="-78"/>
                                <a:sym typeface="Symbol" pitchFamily="18" charset="2"/>
                              </a:rPr>
                              <a:t>المتغير (المساحة)  </a:t>
                            </a:r>
                            <a:r>
                              <a:rPr lang="en-US" sz="1400" b="1" i="1">
                                <a:latin typeface="Times New Roman" pitchFamily="18" charset="0"/>
                                <a:cs typeface="Times New Roman" pitchFamily="18" charset="0"/>
                                <a:sym typeface="Symbol" pitchFamily="18" charset="2"/>
                              </a:rPr>
                              <a:t>x</a:t>
                            </a:r>
                            <a:endParaRPr lang="en-US" sz="1600" b="1">
                              <a:latin typeface="Times New Roman" pitchFamily="18" charset="0"/>
                              <a:cs typeface="Traditional Arabic" pitchFamily="18" charset="-78"/>
                              <a:sym typeface="Symbol" pitchFamily="18" charset="2"/>
                            </a:endParaRPr>
                          </a:p>
                        </a:txBody>
                        <a:useSpRect/>
                      </a:txSp>
                    </a:sp>
                    <a:sp>
                      <a:nvSpPr>
                        <a:cNvPr id="13409" name="Text Box 704"/>
                        <a:cNvSpPr txBox="1">
                          <a:spLocks noChangeArrowheads="1"/>
                        </a:cNvSpPr>
                      </a:nvSpPr>
                      <a:spPr bwMode="auto">
                        <a:xfrm>
                          <a:off x="761" y="968"/>
                          <a:ext cx="861" cy="181"/>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1  </a:t>
                            </a:r>
                            <a:r>
                              <a:rPr lang="en-US" sz="1400" b="1" i="1">
                                <a:latin typeface="Times New Roman" pitchFamily="18" charset="0"/>
                                <a:cs typeface="Times New Roman" pitchFamily="18" charset="0"/>
                                <a:sym typeface="Symbol" pitchFamily="18" charset="2"/>
                              </a:rPr>
                              <a:t>x</a:t>
                            </a:r>
                            <a:r>
                              <a:rPr lang="en-US" sz="1400" b="1">
                                <a:cs typeface="Traditional Arabic" pitchFamily="18" charset="-78"/>
                                <a:sym typeface="Symbol" pitchFamily="18" charset="2"/>
                              </a:rPr>
                              <a:t> &lt; 3</a:t>
                            </a:r>
                          </a:p>
                        </a:txBody>
                        <a:useSpRect/>
                      </a:txSp>
                    </a:sp>
                    <a:sp>
                      <a:nvSpPr>
                        <a:cNvPr id="13410" name="Text Box 705"/>
                        <a:cNvSpPr txBox="1">
                          <a:spLocks noChangeArrowheads="1"/>
                        </a:cNvSpPr>
                      </a:nvSpPr>
                      <a:spPr bwMode="auto">
                        <a:xfrm>
                          <a:off x="761" y="1149"/>
                          <a:ext cx="861" cy="181"/>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3  </a:t>
                            </a:r>
                            <a:r>
                              <a:rPr lang="en-US" sz="1400" b="1" i="1">
                                <a:latin typeface="Times New Roman" pitchFamily="18" charset="0"/>
                                <a:cs typeface="Times New Roman" pitchFamily="18" charset="0"/>
                                <a:sym typeface="Symbol" pitchFamily="18" charset="2"/>
                              </a:rPr>
                              <a:t>x</a:t>
                            </a:r>
                            <a:r>
                              <a:rPr lang="en-US" sz="1400" b="1">
                                <a:cs typeface="Traditional Arabic" pitchFamily="18" charset="-78"/>
                                <a:sym typeface="Symbol" pitchFamily="18" charset="2"/>
                              </a:rPr>
                              <a:t> &lt; 5</a:t>
                            </a:r>
                          </a:p>
                        </a:txBody>
                        <a:useSpRect/>
                      </a:txSp>
                    </a:sp>
                    <a:sp>
                      <a:nvSpPr>
                        <a:cNvPr id="13411" name="Text Box 706"/>
                        <a:cNvSpPr txBox="1">
                          <a:spLocks noChangeArrowheads="1"/>
                        </a:cNvSpPr>
                      </a:nvSpPr>
                      <a:spPr bwMode="auto">
                        <a:xfrm>
                          <a:off x="761" y="1330"/>
                          <a:ext cx="861" cy="181"/>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5  </a:t>
                            </a:r>
                            <a:r>
                              <a:rPr lang="en-US" sz="1400" b="1" i="1">
                                <a:latin typeface="Times New Roman" pitchFamily="18" charset="0"/>
                                <a:cs typeface="Times New Roman" pitchFamily="18" charset="0"/>
                                <a:sym typeface="Symbol" pitchFamily="18" charset="2"/>
                              </a:rPr>
                              <a:t>x</a:t>
                            </a:r>
                            <a:r>
                              <a:rPr lang="en-US" sz="1400" b="1">
                                <a:cs typeface="Traditional Arabic" pitchFamily="18" charset="-78"/>
                                <a:sym typeface="Symbol" pitchFamily="18" charset="2"/>
                              </a:rPr>
                              <a:t> &lt; 7</a:t>
                            </a:r>
                          </a:p>
                        </a:txBody>
                        <a:useSpRect/>
                      </a:txSp>
                    </a:sp>
                    <a:sp>
                      <a:nvSpPr>
                        <a:cNvPr id="13412" name="Text Box 707"/>
                        <a:cNvSpPr txBox="1">
                          <a:spLocks noChangeArrowheads="1"/>
                        </a:cNvSpPr>
                      </a:nvSpPr>
                      <a:spPr bwMode="auto">
                        <a:xfrm>
                          <a:off x="761" y="1511"/>
                          <a:ext cx="861" cy="181"/>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7  </a:t>
                            </a:r>
                            <a:r>
                              <a:rPr lang="en-US" sz="1400" b="1" i="1">
                                <a:latin typeface="Times New Roman" pitchFamily="18" charset="0"/>
                                <a:cs typeface="Times New Roman" pitchFamily="18" charset="0"/>
                                <a:sym typeface="Symbol" pitchFamily="18" charset="2"/>
                              </a:rPr>
                              <a:t>x</a:t>
                            </a:r>
                            <a:r>
                              <a:rPr lang="en-US" sz="1400" b="1">
                                <a:cs typeface="Traditional Arabic" pitchFamily="18" charset="-78"/>
                                <a:sym typeface="Symbol" pitchFamily="18" charset="2"/>
                              </a:rPr>
                              <a:t> &lt; 10</a:t>
                            </a:r>
                          </a:p>
                        </a:txBody>
                        <a:useSpRect/>
                      </a:txSp>
                    </a:sp>
                    <a:sp>
                      <a:nvSpPr>
                        <a:cNvPr id="13413" name="Text Box 710"/>
                        <a:cNvSpPr txBox="1">
                          <a:spLocks noChangeArrowheads="1"/>
                        </a:cNvSpPr>
                      </a:nvSpPr>
                      <a:spPr bwMode="auto">
                        <a:xfrm>
                          <a:off x="1621" y="741"/>
                          <a:ext cx="566" cy="227"/>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ar-SA" sz="1600" b="1">
                                <a:cs typeface="Traditional Arabic" pitchFamily="18" charset="-78"/>
                                <a:sym typeface="Symbol" pitchFamily="18" charset="2"/>
                              </a:rPr>
                              <a:t>التكرار  </a:t>
                            </a:r>
                            <a:r>
                              <a:rPr lang="en-US" sz="1400" b="1" i="1">
                                <a:latin typeface="Times New Roman" pitchFamily="18" charset="0"/>
                                <a:cs typeface="Times New Roman" pitchFamily="18" charset="0"/>
                                <a:sym typeface="Symbol" pitchFamily="18" charset="2"/>
                              </a:rPr>
                              <a:t>f</a:t>
                            </a:r>
                            <a:endParaRPr lang="en-US" sz="1400" b="1">
                              <a:latin typeface="Times New Roman" pitchFamily="18" charset="0"/>
                              <a:cs typeface="Traditional Arabic" pitchFamily="18" charset="-78"/>
                              <a:sym typeface="Symbol" pitchFamily="18" charset="2"/>
                            </a:endParaRPr>
                          </a:p>
                        </a:txBody>
                        <a:useSpRect/>
                      </a:txSp>
                    </a:sp>
                    <a:sp>
                      <a:nvSpPr>
                        <a:cNvPr id="13414" name="Text Box 711"/>
                        <a:cNvSpPr txBox="1">
                          <a:spLocks noChangeArrowheads="1"/>
                        </a:cNvSpPr>
                      </a:nvSpPr>
                      <a:spPr bwMode="auto">
                        <a:xfrm>
                          <a:off x="1621" y="968"/>
                          <a:ext cx="566" cy="181"/>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14</a:t>
                            </a:r>
                          </a:p>
                        </a:txBody>
                        <a:useSpRect/>
                      </a:txSp>
                    </a:sp>
                    <a:sp>
                      <a:nvSpPr>
                        <a:cNvPr id="13415" name="Text Box 712"/>
                        <a:cNvSpPr txBox="1">
                          <a:spLocks noChangeArrowheads="1"/>
                        </a:cNvSpPr>
                      </a:nvSpPr>
                      <a:spPr bwMode="auto">
                        <a:xfrm>
                          <a:off x="1621" y="1149"/>
                          <a:ext cx="566" cy="181"/>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29</a:t>
                            </a:r>
                          </a:p>
                        </a:txBody>
                        <a:useSpRect/>
                      </a:txSp>
                    </a:sp>
                    <a:sp>
                      <a:nvSpPr>
                        <a:cNvPr id="13416" name="Text Box 713"/>
                        <a:cNvSpPr txBox="1">
                          <a:spLocks noChangeArrowheads="1"/>
                        </a:cNvSpPr>
                      </a:nvSpPr>
                      <a:spPr bwMode="auto">
                        <a:xfrm>
                          <a:off x="1621" y="1330"/>
                          <a:ext cx="566" cy="181"/>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18</a:t>
                            </a:r>
                          </a:p>
                        </a:txBody>
                        <a:useSpRect/>
                      </a:txSp>
                    </a:sp>
                    <a:sp>
                      <a:nvSpPr>
                        <a:cNvPr id="13417" name="Text Box 714"/>
                        <a:cNvSpPr txBox="1">
                          <a:spLocks noChangeArrowheads="1"/>
                        </a:cNvSpPr>
                      </a:nvSpPr>
                      <a:spPr bwMode="auto">
                        <a:xfrm>
                          <a:off x="1621" y="1511"/>
                          <a:ext cx="566" cy="181"/>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9</a:t>
                            </a:r>
                          </a:p>
                        </a:txBody>
                        <a:useSpRect/>
                      </a:txSp>
                    </a:sp>
                    <a:sp>
                      <a:nvSpPr>
                        <a:cNvPr id="13418" name="Text Box 704"/>
                        <a:cNvSpPr txBox="1">
                          <a:spLocks noChangeArrowheads="1"/>
                        </a:cNvSpPr>
                      </a:nvSpPr>
                      <a:spPr bwMode="auto">
                        <a:xfrm>
                          <a:off x="307" y="968"/>
                          <a:ext cx="453" cy="18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sz="1600" b="1">
                                <a:cs typeface="Traditional Arabic" pitchFamily="18" charset="-78"/>
                                <a:sym typeface="Symbol" pitchFamily="18" charset="2"/>
                              </a:rPr>
                              <a:t>الأولى</a:t>
                            </a:r>
                            <a:endParaRPr lang="en-US" sz="1600" b="1">
                              <a:cs typeface="Traditional Arabic" pitchFamily="18" charset="-78"/>
                              <a:sym typeface="Symbol" pitchFamily="18" charset="2"/>
                            </a:endParaRPr>
                          </a:p>
                        </a:txBody>
                        <a:useSpRect/>
                      </a:txSp>
                    </a:sp>
                    <a:sp>
                      <a:nvSpPr>
                        <a:cNvPr id="13419" name="Text Box 705"/>
                        <a:cNvSpPr txBox="1">
                          <a:spLocks noChangeArrowheads="1"/>
                        </a:cNvSpPr>
                      </a:nvSpPr>
                      <a:spPr bwMode="auto">
                        <a:xfrm>
                          <a:off x="307" y="1149"/>
                          <a:ext cx="453" cy="18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sz="1600" b="1">
                                <a:cs typeface="Traditional Arabic" pitchFamily="18" charset="-78"/>
                                <a:sym typeface="Symbol" pitchFamily="18" charset="2"/>
                              </a:rPr>
                              <a:t>الثانية</a:t>
                            </a:r>
                            <a:endParaRPr lang="en-US" sz="1600" b="1">
                              <a:cs typeface="Traditional Arabic" pitchFamily="18" charset="-78"/>
                              <a:sym typeface="Symbol" pitchFamily="18" charset="2"/>
                            </a:endParaRPr>
                          </a:p>
                        </a:txBody>
                        <a:useSpRect/>
                      </a:txSp>
                    </a:sp>
                    <a:sp>
                      <a:nvSpPr>
                        <a:cNvPr id="13420" name="Text Box 706"/>
                        <a:cNvSpPr txBox="1">
                          <a:spLocks noChangeArrowheads="1"/>
                        </a:cNvSpPr>
                      </a:nvSpPr>
                      <a:spPr bwMode="auto">
                        <a:xfrm>
                          <a:off x="307" y="1330"/>
                          <a:ext cx="453" cy="18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sz="1600" b="1">
                                <a:cs typeface="Traditional Arabic" pitchFamily="18" charset="-78"/>
                                <a:sym typeface="Symbol" pitchFamily="18" charset="2"/>
                              </a:rPr>
                              <a:t>الثالثة</a:t>
                            </a:r>
                            <a:endParaRPr lang="en-US" sz="1600" b="1">
                              <a:cs typeface="Traditional Arabic" pitchFamily="18" charset="-78"/>
                              <a:sym typeface="Symbol" pitchFamily="18" charset="2"/>
                            </a:endParaRPr>
                          </a:p>
                        </a:txBody>
                        <a:useSpRect/>
                      </a:txSp>
                    </a:sp>
                    <a:sp>
                      <a:nvSpPr>
                        <a:cNvPr id="13421" name="Text Box 707"/>
                        <a:cNvSpPr txBox="1">
                          <a:spLocks noChangeArrowheads="1"/>
                        </a:cNvSpPr>
                      </a:nvSpPr>
                      <a:spPr bwMode="auto">
                        <a:xfrm>
                          <a:off x="307" y="1511"/>
                          <a:ext cx="453" cy="18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sz="1600" b="1">
                                <a:cs typeface="Traditional Arabic" pitchFamily="18" charset="-78"/>
                                <a:sym typeface="Symbol" pitchFamily="18" charset="2"/>
                              </a:rPr>
                              <a:t>الرابعة</a:t>
                            </a:r>
                            <a:endParaRPr lang="en-US" sz="1600" b="1">
                              <a:cs typeface="Traditional Arabic" pitchFamily="18" charset="-78"/>
                              <a:sym typeface="Symbol" pitchFamily="18" charset="2"/>
                            </a:endParaRPr>
                          </a:p>
                        </a:txBody>
                        <a:useSpRect/>
                      </a:txSp>
                    </a:sp>
                    <a:sp>
                      <a:nvSpPr>
                        <a:cNvPr id="13422" name="Text Box 704"/>
                        <a:cNvSpPr txBox="1">
                          <a:spLocks noChangeArrowheads="1"/>
                        </a:cNvSpPr>
                      </a:nvSpPr>
                      <a:spPr bwMode="auto">
                        <a:xfrm>
                          <a:off x="307" y="740"/>
                          <a:ext cx="453" cy="227"/>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20000"/>
                              </a:lnSpc>
                              <a:spcBef>
                                <a:spcPct val="50000"/>
                              </a:spcBef>
                            </a:pPr>
                            <a:r>
                              <a:rPr lang="ar-SA" sz="1600" b="1">
                                <a:cs typeface="Traditional Arabic" pitchFamily="18" charset="-78"/>
                                <a:sym typeface="Symbol" pitchFamily="18" charset="2"/>
                              </a:rPr>
                              <a:t>الفئة</a:t>
                            </a:r>
                            <a:endParaRPr lang="en-US" sz="1600" b="1">
                              <a:cs typeface="Traditional Arabic" pitchFamily="18" charset="-78"/>
                              <a:sym typeface="Symbol" pitchFamily="18" charset="2"/>
                            </a:endParaRPr>
                          </a:p>
                        </a:txBody>
                        <a:useSpRect/>
                      </a:txSp>
                    </a:sp>
                    <a:grpSp>
                      <a:nvGrpSpPr>
                        <a:cNvPr id="33" name="Group 33"/>
                        <a:cNvGrpSpPr>
                          <a:grpSpLocks/>
                        </a:cNvGrpSpPr>
                      </a:nvGrpSpPr>
                      <a:grpSpPr bwMode="auto">
                        <a:xfrm>
                          <a:off x="1621" y="1693"/>
                          <a:ext cx="566" cy="227"/>
                          <a:chOff x="1586" y="2588"/>
                          <a:chExt cx="566" cy="227"/>
                        </a:xfrm>
                      </a:grpSpPr>
                      <a:sp>
                        <a:nvSpPr>
                          <a:cNvPr id="13425" name="Text Box 717"/>
                          <a:cNvSpPr txBox="1">
                            <a:spLocks noChangeArrowheads="1"/>
                          </a:cNvSpPr>
                        </a:nvSpPr>
                        <a:spPr bwMode="auto">
                          <a:xfrm>
                            <a:off x="1586" y="2588"/>
                            <a:ext cx="566" cy="227"/>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endParaRPr lang="ar-SA" sz="1400" b="1">
                                <a:cs typeface="Traditional Arabic" pitchFamily="18" charset="-78"/>
                                <a:sym typeface="Symbol" pitchFamily="18" charset="2"/>
                              </a:endParaRPr>
                            </a:p>
                          </a:txBody>
                          <a:useSpRect/>
                        </a:txSp>
                      </a:sp>
                      <a:pic>
                        <a:nvPicPr>
                          <a:cNvPr id="0" name="Object 718"/>
                          <a:cNvPicPr>
                            <a:picLocks noChangeAspect="1" noChangeArrowheads="1"/>
                          </a:cNvPicPr>
                        </a:nvPicPr>
                        <a:blipFill>
                          <a:blip r:embed="rId60"/>
                          <a:srcRect/>
                          <a:stretch>
                            <a:fillRect/>
                          </a:stretch>
                        </a:blipFill>
                        <a:spPr bwMode="auto">
                          <a:xfrm>
                            <a:off x="1588" y="1588"/>
                            <a:ext cx="0" cy="0"/>
                          </a:xfrm>
                          <a:prstGeom prst="rect">
                            <a:avLst/>
                          </a:prstGeom>
                          <a:noFill/>
                          <a:ln w="9525">
                            <a:noFill/>
                            <a:miter lim="800000"/>
                            <a:headEnd/>
                            <a:tailEnd/>
                          </a:ln>
                          <a:effectLst/>
                        </a:spPr>
                      </a:pic>
                    </a:grpSp>
                    <a:sp>
                      <a:nvSpPr>
                        <a:cNvPr id="13424" name="Text Box 703"/>
                        <a:cNvSpPr txBox="1">
                          <a:spLocks noChangeArrowheads="1"/>
                        </a:cNvSpPr>
                      </a:nvSpPr>
                      <a:spPr bwMode="auto">
                        <a:xfrm>
                          <a:off x="306" y="514"/>
                          <a:ext cx="1882" cy="227"/>
                        </a:xfrm>
                        <a:prstGeom prst="rect">
                          <a:avLst/>
                        </a:prstGeom>
                        <a:solidFill>
                          <a:srgbClr val="DDDDDD"/>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ar-SA" sz="1600" b="1">
                                <a:cs typeface="Traditional Arabic" pitchFamily="18" charset="-78"/>
                                <a:sym typeface="Symbol" pitchFamily="18" charset="2"/>
                              </a:rPr>
                              <a:t>الجدول التكراري</a:t>
                            </a:r>
                            <a:endParaRPr lang="en-US" sz="1600" b="1">
                              <a:latin typeface="Times New Roman" pitchFamily="18" charset="0"/>
                              <a:cs typeface="Traditional Arabic" pitchFamily="18" charset="-78"/>
                              <a:sym typeface="Symbol" pitchFamily="18" charset="2"/>
                            </a:endParaRPr>
                          </a:p>
                        </a:txBody>
                        <a:useSpRect/>
                      </a:txSp>
                    </a:sp>
                  </a:grpSp>
                  <a:sp>
                    <a:nvSpPr>
                      <a:cNvPr id="13328" name="Text Box 707"/>
                      <a:cNvSpPr txBox="1">
                        <a:spLocks noChangeArrowheads="1"/>
                      </a:cNvSpPr>
                    </a:nvSpPr>
                    <a:spPr bwMode="auto">
                      <a:xfrm>
                        <a:off x="495300" y="5300663"/>
                        <a:ext cx="900113" cy="360362"/>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400" b="1">
                              <a:cs typeface="Traditional Arabic" pitchFamily="18" charset="-78"/>
                              <a:sym typeface="Symbol" pitchFamily="18" charset="2"/>
                            </a:rPr>
                            <a:t>&lt; 10</a:t>
                          </a:r>
                        </a:p>
                      </a:txBody>
                      <a:useSpRect/>
                    </a:txSp>
                  </a:sp>
                  <a:sp>
                    <a:nvSpPr>
                      <a:cNvPr id="13329" name="Text Box 710"/>
                      <a:cNvSpPr txBox="1">
                        <a:spLocks noChangeArrowheads="1"/>
                      </a:cNvSpPr>
                    </a:nvSpPr>
                    <a:spPr bwMode="auto">
                      <a:xfrm>
                        <a:off x="2474913" y="3789363"/>
                        <a:ext cx="1258887" cy="360362"/>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ar-SA" sz="1600" b="1">
                              <a:cs typeface="Traditional Arabic" pitchFamily="18" charset="-78"/>
                              <a:sym typeface="Symbol" pitchFamily="18" charset="2"/>
                            </a:rPr>
                            <a:t>النقطة على المضلع</a:t>
                          </a:r>
                          <a:endParaRPr lang="en-US" sz="1400" b="1">
                            <a:latin typeface="Times New Roman" pitchFamily="18" charset="0"/>
                            <a:cs typeface="Traditional Arabic" pitchFamily="18" charset="-78"/>
                            <a:sym typeface="Symbol" pitchFamily="18" charset="2"/>
                          </a:endParaRPr>
                        </a:p>
                      </a:txBody>
                      <a:useSpRect/>
                    </a:txSp>
                  </a:sp>
                  <a:sp>
                    <a:nvSpPr>
                      <a:cNvPr id="13330" name="Text Box 711"/>
                      <a:cNvSpPr txBox="1">
                        <a:spLocks noChangeArrowheads="1"/>
                      </a:cNvSpPr>
                    </a:nvSpPr>
                    <a:spPr bwMode="auto">
                      <a:xfrm>
                        <a:off x="2474913" y="4149725"/>
                        <a:ext cx="1258887" cy="287338"/>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A (1 , 0)</a:t>
                          </a:r>
                        </a:p>
                      </a:txBody>
                      <a:useSpRect/>
                    </a:txSp>
                  </a:sp>
                  <a:sp>
                    <a:nvSpPr>
                      <a:cNvPr id="13331" name="Text Box 712"/>
                      <a:cNvSpPr txBox="1">
                        <a:spLocks noChangeArrowheads="1"/>
                      </a:cNvSpPr>
                    </a:nvSpPr>
                    <a:spPr bwMode="auto">
                      <a:xfrm>
                        <a:off x="2474913" y="4437063"/>
                        <a:ext cx="1258887" cy="287337"/>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B (3 , 14)</a:t>
                          </a:r>
                        </a:p>
                      </a:txBody>
                      <a:useSpRect/>
                    </a:txSp>
                  </a:sp>
                  <a:sp>
                    <a:nvSpPr>
                      <a:cNvPr id="13332" name="Text Box 713"/>
                      <a:cNvSpPr txBox="1">
                        <a:spLocks noChangeArrowheads="1"/>
                      </a:cNvSpPr>
                    </a:nvSpPr>
                    <a:spPr bwMode="auto">
                      <a:xfrm>
                        <a:off x="2474913" y="4724400"/>
                        <a:ext cx="1258887" cy="287338"/>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C (5 , 43)</a:t>
                          </a:r>
                        </a:p>
                      </a:txBody>
                      <a:useSpRect/>
                    </a:txSp>
                  </a:sp>
                  <a:sp>
                    <a:nvSpPr>
                      <a:cNvPr id="13333" name="Text Box 714"/>
                      <a:cNvSpPr txBox="1">
                        <a:spLocks noChangeArrowheads="1"/>
                      </a:cNvSpPr>
                    </a:nvSpPr>
                    <a:spPr bwMode="auto">
                      <a:xfrm>
                        <a:off x="2474913" y="5011738"/>
                        <a:ext cx="1258887" cy="287337"/>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D (7 , 61)</a:t>
                          </a:r>
                        </a:p>
                      </a:txBody>
                      <a:useSpRect/>
                    </a:txSp>
                  </a:sp>
                  <a:sp>
                    <a:nvSpPr>
                      <a:cNvPr id="13334" name="Text Box 714"/>
                      <a:cNvSpPr txBox="1">
                        <a:spLocks noChangeArrowheads="1"/>
                      </a:cNvSpPr>
                    </a:nvSpPr>
                    <a:spPr bwMode="auto">
                      <a:xfrm>
                        <a:off x="2474913" y="5300663"/>
                        <a:ext cx="1258887" cy="360362"/>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400" b="1">
                              <a:cs typeface="Traditional Arabic" pitchFamily="18" charset="-78"/>
                              <a:sym typeface="Symbol" pitchFamily="18" charset="2"/>
                            </a:rPr>
                            <a:t>E (10 , 70)</a:t>
                          </a:r>
                        </a:p>
                      </a:txBody>
                      <a:useSpRect/>
                    </a:txSp>
                  </a:sp>
                  <a:sp>
                    <a:nvSpPr>
                      <a:cNvPr id="13335" name="Text Box 710"/>
                      <a:cNvSpPr txBox="1">
                        <a:spLocks noChangeArrowheads="1"/>
                      </a:cNvSpPr>
                    </a:nvSpPr>
                    <a:spPr bwMode="auto">
                      <a:xfrm>
                        <a:off x="495300" y="3429000"/>
                        <a:ext cx="3238500" cy="360363"/>
                      </a:xfrm>
                      <a:prstGeom prst="rect">
                        <a:avLst/>
                      </a:prstGeom>
                      <a:solidFill>
                        <a:srgbClr val="DDDDDD"/>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ar-SA" sz="1600" b="1">
                              <a:cs typeface="Traditional Arabic" pitchFamily="18" charset="-78"/>
                              <a:sym typeface="Symbol" pitchFamily="18" charset="2"/>
                            </a:rPr>
                            <a:t>الجدول التكراري المتجمع الصاعد</a:t>
                          </a:r>
                          <a:endParaRPr lang="en-US" sz="1400" b="1">
                            <a:latin typeface="Times New Roman" pitchFamily="18" charset="0"/>
                            <a:cs typeface="Traditional Arabic" pitchFamily="18" charset="-78"/>
                            <a:sym typeface="Symbol" pitchFamily="18" charset="2"/>
                          </a:endParaRPr>
                        </a:p>
                      </a:txBody>
                      <a:useSpRect/>
                    </a:txSp>
                  </a:sp>
                  <a:grpSp>
                    <a:nvGrpSpPr>
                      <a:cNvPr id="13336" name="Group 45"/>
                      <a:cNvGrpSpPr>
                        <a:grpSpLocks/>
                      </a:cNvGrpSpPr>
                    </a:nvGrpSpPr>
                    <a:grpSpPr bwMode="auto">
                      <a:xfrm>
                        <a:off x="4416425" y="1536700"/>
                        <a:ext cx="457200" cy="2855913"/>
                        <a:chOff x="2833" y="1700"/>
                        <a:chExt cx="288" cy="1799"/>
                      </a:xfrm>
                    </a:grpSpPr>
                    <a:sp>
                      <a:nvSpPr>
                        <a:cNvPr id="13400" name="Text Box 46"/>
                        <a:cNvSpPr txBox="1">
                          <a:spLocks noChangeArrowheads="1"/>
                        </a:cNvSpPr>
                      </a:nvSpPr>
                      <a:spPr bwMode="auto">
                        <a:xfrm>
                          <a:off x="2833" y="3287"/>
                          <a:ext cx="288" cy="21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cs typeface="Traditional Arabic" pitchFamily="18" charset="-78"/>
                              </a:rPr>
                              <a:t>0</a:t>
                            </a:r>
                          </a:p>
                        </a:txBody>
                        <a:useSpRect/>
                      </a:txSp>
                    </a:sp>
                    <a:sp>
                      <a:nvSpPr>
                        <a:cNvPr id="13401" name="Text Box 47"/>
                        <a:cNvSpPr txBox="1">
                          <a:spLocks noChangeArrowheads="1"/>
                        </a:cNvSpPr>
                      </a:nvSpPr>
                      <a:spPr bwMode="auto">
                        <a:xfrm>
                          <a:off x="2833" y="3060"/>
                          <a:ext cx="288" cy="21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cs typeface="Traditional Arabic" pitchFamily="18" charset="-78"/>
                              </a:rPr>
                              <a:t>10</a:t>
                            </a:r>
                          </a:p>
                        </a:txBody>
                        <a:useSpRect/>
                      </a:txSp>
                    </a:sp>
                    <a:sp>
                      <a:nvSpPr>
                        <a:cNvPr id="13402" name="Text Box 48"/>
                        <a:cNvSpPr txBox="1">
                          <a:spLocks noChangeArrowheads="1"/>
                        </a:cNvSpPr>
                      </a:nvSpPr>
                      <a:spPr bwMode="auto">
                        <a:xfrm>
                          <a:off x="2833" y="2833"/>
                          <a:ext cx="288" cy="21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cs typeface="Traditional Arabic" pitchFamily="18" charset="-78"/>
                              </a:rPr>
                              <a:t>20</a:t>
                            </a:r>
                          </a:p>
                        </a:txBody>
                        <a:useSpRect/>
                      </a:txSp>
                    </a:sp>
                    <a:sp>
                      <a:nvSpPr>
                        <a:cNvPr id="13403" name="Text Box 49"/>
                        <a:cNvSpPr txBox="1">
                          <a:spLocks noChangeArrowheads="1"/>
                        </a:cNvSpPr>
                      </a:nvSpPr>
                      <a:spPr bwMode="auto">
                        <a:xfrm>
                          <a:off x="2833" y="2607"/>
                          <a:ext cx="288" cy="21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cs typeface="Traditional Arabic" pitchFamily="18" charset="-78"/>
                              </a:rPr>
                              <a:t>30</a:t>
                            </a:r>
                          </a:p>
                        </a:txBody>
                        <a:useSpRect/>
                      </a:txSp>
                    </a:sp>
                    <a:sp>
                      <a:nvSpPr>
                        <a:cNvPr id="13404" name="Text Box 50"/>
                        <a:cNvSpPr txBox="1">
                          <a:spLocks noChangeArrowheads="1"/>
                        </a:cNvSpPr>
                      </a:nvSpPr>
                      <a:spPr bwMode="auto">
                        <a:xfrm>
                          <a:off x="2833" y="2380"/>
                          <a:ext cx="288" cy="21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cs typeface="Traditional Arabic" pitchFamily="18" charset="-78"/>
                              </a:rPr>
                              <a:t>40</a:t>
                            </a:r>
                          </a:p>
                        </a:txBody>
                        <a:useSpRect/>
                      </a:txSp>
                    </a:sp>
                    <a:sp>
                      <a:nvSpPr>
                        <a:cNvPr id="13405" name="Text Box 51"/>
                        <a:cNvSpPr txBox="1">
                          <a:spLocks noChangeArrowheads="1"/>
                        </a:cNvSpPr>
                      </a:nvSpPr>
                      <a:spPr bwMode="auto">
                        <a:xfrm>
                          <a:off x="2833" y="2153"/>
                          <a:ext cx="288" cy="21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cs typeface="Traditional Arabic" pitchFamily="18" charset="-78"/>
                              </a:rPr>
                              <a:t>50</a:t>
                            </a:r>
                          </a:p>
                        </a:txBody>
                        <a:useSpRect/>
                      </a:txSp>
                    </a:sp>
                    <a:sp>
                      <a:nvSpPr>
                        <a:cNvPr id="13406" name="Text Box 52"/>
                        <a:cNvSpPr txBox="1">
                          <a:spLocks noChangeArrowheads="1"/>
                        </a:cNvSpPr>
                      </a:nvSpPr>
                      <a:spPr bwMode="auto">
                        <a:xfrm>
                          <a:off x="2833" y="1926"/>
                          <a:ext cx="288" cy="21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cs typeface="Traditional Arabic" pitchFamily="18" charset="-78"/>
                              </a:rPr>
                              <a:t>60</a:t>
                            </a:r>
                          </a:p>
                        </a:txBody>
                        <a:useSpRect/>
                      </a:txSp>
                    </a:sp>
                    <a:sp>
                      <a:nvSpPr>
                        <a:cNvPr id="13407" name="Text Box 53"/>
                        <a:cNvSpPr txBox="1">
                          <a:spLocks noChangeArrowheads="1"/>
                        </a:cNvSpPr>
                      </a:nvSpPr>
                      <a:spPr bwMode="auto">
                        <a:xfrm>
                          <a:off x="2833" y="1700"/>
                          <a:ext cx="288" cy="21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cs typeface="Traditional Arabic" pitchFamily="18" charset="-78"/>
                              </a:rPr>
                              <a:t>70</a:t>
                            </a:r>
                          </a:p>
                        </a:txBody>
                        <a:useSpRect/>
                      </a:txSp>
                    </a:sp>
                  </a:grpSp>
                  <a:grpSp>
                    <a:nvGrpSpPr>
                      <a:cNvPr id="13337" name="Group 54"/>
                      <a:cNvGrpSpPr>
                        <a:grpSpLocks/>
                      </a:cNvGrpSpPr>
                    </a:nvGrpSpPr>
                    <a:grpSpPr bwMode="auto">
                      <a:xfrm>
                        <a:off x="4956175" y="1355725"/>
                        <a:ext cx="3959225" cy="2879725"/>
                        <a:chOff x="3173" y="1586"/>
                        <a:chExt cx="2494" cy="1814"/>
                      </a:xfrm>
                    </a:grpSpPr>
                    <a:grpSp>
                      <a:nvGrpSpPr>
                        <a:cNvPr id="55" name="Group 55"/>
                        <a:cNvGrpSpPr>
                          <a:grpSpLocks/>
                        </a:cNvGrpSpPr>
                      </a:nvGrpSpPr>
                      <a:grpSpPr bwMode="auto">
                        <a:xfrm>
                          <a:off x="3173" y="2947"/>
                          <a:ext cx="2494" cy="453"/>
                          <a:chOff x="3173" y="2947"/>
                          <a:chExt cx="2267" cy="453"/>
                        </a:xfrm>
                      </a:grpSpPr>
                      <a:sp>
                        <a:nvSpPr>
                          <a:cNvPr id="13397" name="Line 56"/>
                          <a:cNvSpPr>
                            <a:spLocks noChangeShapeType="1"/>
                          </a:cNvSpPr>
                        </a:nvSpPr>
                        <a:spPr bwMode="auto">
                          <a:xfrm>
                            <a:off x="3173" y="3400"/>
                            <a:ext cx="2267" cy="0"/>
                          </a:xfrm>
                          <a:prstGeom prst="lin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3398" name="Line 57"/>
                          <a:cNvSpPr>
                            <a:spLocks noChangeShapeType="1"/>
                          </a:cNvSpPr>
                        </a:nvSpPr>
                        <a:spPr bwMode="auto">
                          <a:xfrm>
                            <a:off x="3173" y="3173"/>
                            <a:ext cx="2267" cy="0"/>
                          </a:xfrm>
                          <a:prstGeom prst="lin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3399" name="Line 58"/>
                          <a:cNvSpPr>
                            <a:spLocks noChangeShapeType="1"/>
                          </a:cNvSpPr>
                        </a:nvSpPr>
                        <a:spPr bwMode="auto">
                          <a:xfrm>
                            <a:off x="3173" y="2947"/>
                            <a:ext cx="2267" cy="0"/>
                          </a:xfrm>
                          <a:prstGeom prst="lin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grpSp>
                      <a:nvGrpSpPr>
                        <a:cNvPr id="56" name="Group 59"/>
                        <a:cNvGrpSpPr>
                          <a:grpSpLocks/>
                        </a:cNvGrpSpPr>
                      </a:nvGrpSpPr>
                      <a:grpSpPr bwMode="auto">
                        <a:xfrm>
                          <a:off x="3173" y="2267"/>
                          <a:ext cx="2494" cy="453"/>
                          <a:chOff x="3173" y="2947"/>
                          <a:chExt cx="2267" cy="453"/>
                        </a:xfrm>
                      </a:grpSpPr>
                      <a:sp>
                        <a:nvSpPr>
                          <a:cNvPr id="13394" name="Line 60"/>
                          <a:cNvSpPr>
                            <a:spLocks noChangeShapeType="1"/>
                          </a:cNvSpPr>
                        </a:nvSpPr>
                        <a:spPr bwMode="auto">
                          <a:xfrm>
                            <a:off x="3173" y="3400"/>
                            <a:ext cx="2267" cy="0"/>
                          </a:xfrm>
                          <a:prstGeom prst="lin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3395" name="Line 61"/>
                          <a:cNvSpPr>
                            <a:spLocks noChangeShapeType="1"/>
                          </a:cNvSpPr>
                        </a:nvSpPr>
                        <a:spPr bwMode="auto">
                          <a:xfrm>
                            <a:off x="3173" y="3173"/>
                            <a:ext cx="2267" cy="0"/>
                          </a:xfrm>
                          <a:prstGeom prst="lin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3396" name="Line 62"/>
                          <a:cNvSpPr>
                            <a:spLocks noChangeShapeType="1"/>
                          </a:cNvSpPr>
                        </a:nvSpPr>
                        <a:spPr bwMode="auto">
                          <a:xfrm>
                            <a:off x="3173" y="2947"/>
                            <a:ext cx="2267" cy="0"/>
                          </a:xfrm>
                          <a:prstGeom prst="lin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grpSp>
                      <a:nvGrpSpPr>
                        <a:cNvPr id="57" name="Group 63"/>
                        <a:cNvGrpSpPr>
                          <a:grpSpLocks/>
                        </a:cNvGrpSpPr>
                      </a:nvGrpSpPr>
                      <a:grpSpPr bwMode="auto">
                        <a:xfrm>
                          <a:off x="3173" y="1586"/>
                          <a:ext cx="2494" cy="453"/>
                          <a:chOff x="3173" y="2947"/>
                          <a:chExt cx="2267" cy="453"/>
                        </a:xfrm>
                      </a:grpSpPr>
                      <a:sp>
                        <a:nvSpPr>
                          <a:cNvPr id="13391" name="Line 64"/>
                          <a:cNvSpPr>
                            <a:spLocks noChangeShapeType="1"/>
                          </a:cNvSpPr>
                        </a:nvSpPr>
                        <a:spPr bwMode="auto">
                          <a:xfrm>
                            <a:off x="3173" y="3400"/>
                            <a:ext cx="2267" cy="0"/>
                          </a:xfrm>
                          <a:prstGeom prst="lin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3392" name="Line 65"/>
                          <a:cNvSpPr>
                            <a:spLocks noChangeShapeType="1"/>
                          </a:cNvSpPr>
                        </a:nvSpPr>
                        <a:spPr bwMode="auto">
                          <a:xfrm>
                            <a:off x="3173" y="3173"/>
                            <a:ext cx="2267" cy="0"/>
                          </a:xfrm>
                          <a:prstGeom prst="lin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3393" name="Line 66"/>
                          <a:cNvSpPr>
                            <a:spLocks noChangeShapeType="1"/>
                          </a:cNvSpPr>
                        </a:nvSpPr>
                        <a:spPr bwMode="auto">
                          <a:xfrm>
                            <a:off x="3173" y="2947"/>
                            <a:ext cx="2267" cy="0"/>
                          </a:xfrm>
                          <a:prstGeom prst="lin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sp>
                      <a:nvSpPr>
                        <a:cNvPr id="13379" name="Line 67"/>
                        <a:cNvSpPr>
                          <a:spLocks noChangeShapeType="1"/>
                        </a:cNvSpPr>
                      </a:nvSpPr>
                      <a:spPr bwMode="auto">
                        <a:xfrm flipV="1">
                          <a:off x="3173" y="1586"/>
                          <a:ext cx="0" cy="1814"/>
                        </a:xfrm>
                        <a:prstGeom prst="lin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3380" name="Line 68"/>
                        <a:cNvSpPr>
                          <a:spLocks noChangeShapeType="1"/>
                        </a:cNvSpPr>
                      </a:nvSpPr>
                      <a:spPr bwMode="auto">
                        <a:xfrm flipV="1">
                          <a:off x="3400" y="1586"/>
                          <a:ext cx="0" cy="1814"/>
                        </a:xfrm>
                        <a:prstGeom prst="lin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3381" name="Line 69"/>
                        <a:cNvSpPr>
                          <a:spLocks noChangeShapeType="1"/>
                        </a:cNvSpPr>
                      </a:nvSpPr>
                      <a:spPr bwMode="auto">
                        <a:xfrm flipV="1">
                          <a:off x="3627" y="1586"/>
                          <a:ext cx="0" cy="1814"/>
                        </a:xfrm>
                        <a:prstGeom prst="lin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3382" name="Line 70"/>
                        <a:cNvSpPr>
                          <a:spLocks noChangeShapeType="1"/>
                        </a:cNvSpPr>
                      </a:nvSpPr>
                      <a:spPr bwMode="auto">
                        <a:xfrm flipV="1">
                          <a:off x="3853" y="1586"/>
                          <a:ext cx="0" cy="1814"/>
                        </a:xfrm>
                        <a:prstGeom prst="lin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3383" name="Line 71"/>
                        <a:cNvSpPr>
                          <a:spLocks noChangeShapeType="1"/>
                        </a:cNvSpPr>
                      </a:nvSpPr>
                      <a:spPr bwMode="auto">
                        <a:xfrm flipV="1">
                          <a:off x="4080" y="1586"/>
                          <a:ext cx="0" cy="1814"/>
                        </a:xfrm>
                        <a:prstGeom prst="lin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3384" name="Line 72"/>
                        <a:cNvSpPr>
                          <a:spLocks noChangeShapeType="1"/>
                        </a:cNvSpPr>
                      </a:nvSpPr>
                      <a:spPr bwMode="auto">
                        <a:xfrm flipV="1">
                          <a:off x="4307" y="1586"/>
                          <a:ext cx="0" cy="1814"/>
                        </a:xfrm>
                        <a:prstGeom prst="lin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3385" name="Line 73"/>
                        <a:cNvSpPr>
                          <a:spLocks noChangeShapeType="1"/>
                        </a:cNvSpPr>
                      </a:nvSpPr>
                      <a:spPr bwMode="auto">
                        <a:xfrm flipV="1">
                          <a:off x="4534" y="1586"/>
                          <a:ext cx="0" cy="1814"/>
                        </a:xfrm>
                        <a:prstGeom prst="lin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3386" name="Line 74"/>
                        <a:cNvSpPr>
                          <a:spLocks noChangeShapeType="1"/>
                        </a:cNvSpPr>
                      </a:nvSpPr>
                      <a:spPr bwMode="auto">
                        <a:xfrm flipV="1">
                          <a:off x="4760" y="1586"/>
                          <a:ext cx="0" cy="1814"/>
                        </a:xfrm>
                        <a:prstGeom prst="lin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3387" name="Line 75"/>
                        <a:cNvSpPr>
                          <a:spLocks noChangeShapeType="1"/>
                        </a:cNvSpPr>
                      </a:nvSpPr>
                      <a:spPr bwMode="auto">
                        <a:xfrm flipV="1">
                          <a:off x="4987" y="1586"/>
                          <a:ext cx="0" cy="1814"/>
                        </a:xfrm>
                        <a:prstGeom prst="lin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3388" name="Line 76"/>
                        <a:cNvSpPr>
                          <a:spLocks noChangeShapeType="1"/>
                        </a:cNvSpPr>
                      </a:nvSpPr>
                      <a:spPr bwMode="auto">
                        <a:xfrm flipV="1">
                          <a:off x="5214" y="1586"/>
                          <a:ext cx="0" cy="1814"/>
                        </a:xfrm>
                        <a:prstGeom prst="lin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3389" name="Line 77"/>
                        <a:cNvSpPr>
                          <a:spLocks noChangeShapeType="1"/>
                        </a:cNvSpPr>
                      </a:nvSpPr>
                      <a:spPr bwMode="auto">
                        <a:xfrm flipV="1">
                          <a:off x="5440" y="1586"/>
                          <a:ext cx="0" cy="1814"/>
                        </a:xfrm>
                        <a:prstGeom prst="lin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3390" name="Line 78"/>
                        <a:cNvSpPr>
                          <a:spLocks noChangeShapeType="1"/>
                        </a:cNvSpPr>
                      </a:nvSpPr>
                      <a:spPr bwMode="auto">
                        <a:xfrm flipV="1">
                          <a:off x="5667" y="1586"/>
                          <a:ext cx="0" cy="1814"/>
                        </a:xfrm>
                        <a:prstGeom prst="lin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grpSp>
                    <a:nvGrpSpPr>
                      <a:cNvPr id="13338" name="Group 79"/>
                      <a:cNvGrpSpPr>
                        <a:grpSpLocks/>
                      </a:cNvGrpSpPr>
                    </a:nvGrpSpPr>
                    <a:grpSpPr bwMode="auto">
                      <a:xfrm>
                        <a:off x="4705350" y="4235450"/>
                        <a:ext cx="4056063" cy="336550"/>
                        <a:chOff x="3015" y="3400"/>
                        <a:chExt cx="2555" cy="212"/>
                      </a:xfrm>
                    </a:grpSpPr>
                    <a:sp>
                      <a:nvSpPr>
                        <a:cNvPr id="13370" name="Text Box 80"/>
                        <a:cNvSpPr txBox="1">
                          <a:spLocks noChangeArrowheads="1"/>
                        </a:cNvSpPr>
                      </a:nvSpPr>
                      <a:spPr bwMode="auto">
                        <a:xfrm>
                          <a:off x="3015" y="3400"/>
                          <a:ext cx="288" cy="21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cs typeface="Traditional Arabic" pitchFamily="18" charset="-78"/>
                              </a:rPr>
                              <a:t>0</a:t>
                            </a:r>
                          </a:p>
                        </a:txBody>
                        <a:useSpRect/>
                      </a:txSp>
                    </a:sp>
                    <a:sp>
                      <a:nvSpPr>
                        <a:cNvPr id="13371" name="Text Box 81"/>
                        <a:cNvSpPr txBox="1">
                          <a:spLocks noChangeArrowheads="1"/>
                        </a:cNvSpPr>
                      </a:nvSpPr>
                      <a:spPr bwMode="auto">
                        <a:xfrm>
                          <a:off x="3468" y="3400"/>
                          <a:ext cx="288" cy="21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cs typeface="Traditional Arabic" pitchFamily="18" charset="-78"/>
                              </a:rPr>
                              <a:t>2</a:t>
                            </a:r>
                          </a:p>
                        </a:txBody>
                        <a:useSpRect/>
                      </a:txSp>
                    </a:sp>
                    <a:sp>
                      <a:nvSpPr>
                        <a:cNvPr id="13372" name="Text Box 82"/>
                        <a:cNvSpPr txBox="1">
                          <a:spLocks noChangeArrowheads="1"/>
                        </a:cNvSpPr>
                      </a:nvSpPr>
                      <a:spPr bwMode="auto">
                        <a:xfrm>
                          <a:off x="3921" y="3400"/>
                          <a:ext cx="288" cy="21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cs typeface="Traditional Arabic" pitchFamily="18" charset="-78"/>
                              </a:rPr>
                              <a:t>4</a:t>
                            </a:r>
                          </a:p>
                        </a:txBody>
                        <a:useSpRect/>
                      </a:txSp>
                    </a:sp>
                    <a:sp>
                      <a:nvSpPr>
                        <a:cNvPr id="13373" name="Text Box 83"/>
                        <a:cNvSpPr txBox="1">
                          <a:spLocks noChangeArrowheads="1"/>
                        </a:cNvSpPr>
                      </a:nvSpPr>
                      <a:spPr bwMode="auto">
                        <a:xfrm>
                          <a:off x="4375" y="3400"/>
                          <a:ext cx="288" cy="21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cs typeface="Traditional Arabic" pitchFamily="18" charset="-78"/>
                              </a:rPr>
                              <a:t>6</a:t>
                            </a:r>
                          </a:p>
                        </a:txBody>
                        <a:useSpRect/>
                      </a:txSp>
                    </a:sp>
                    <a:sp>
                      <a:nvSpPr>
                        <a:cNvPr id="13374" name="Text Box 84"/>
                        <a:cNvSpPr txBox="1">
                          <a:spLocks noChangeArrowheads="1"/>
                        </a:cNvSpPr>
                      </a:nvSpPr>
                      <a:spPr bwMode="auto">
                        <a:xfrm>
                          <a:off x="4828" y="3400"/>
                          <a:ext cx="288" cy="21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cs typeface="Traditional Arabic" pitchFamily="18" charset="-78"/>
                              </a:rPr>
                              <a:t>8</a:t>
                            </a:r>
                          </a:p>
                        </a:txBody>
                        <a:useSpRect/>
                      </a:txSp>
                    </a:sp>
                    <a:sp>
                      <a:nvSpPr>
                        <a:cNvPr id="13375" name="Text Box 85"/>
                        <a:cNvSpPr txBox="1">
                          <a:spLocks noChangeArrowheads="1"/>
                        </a:cNvSpPr>
                      </a:nvSpPr>
                      <a:spPr bwMode="auto">
                        <a:xfrm>
                          <a:off x="5282" y="3400"/>
                          <a:ext cx="288" cy="21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cs typeface="Traditional Arabic" pitchFamily="18" charset="-78"/>
                              </a:rPr>
                              <a:t>10</a:t>
                            </a:r>
                          </a:p>
                        </a:txBody>
                        <a:useSpRect/>
                      </a:txSp>
                    </a:sp>
                  </a:grpSp>
                  <a:sp>
                    <a:nvSpPr>
                      <a:cNvPr id="13339" name="Oval 86"/>
                      <a:cNvSpPr>
                        <a:spLocks noChangeArrowheads="1"/>
                      </a:cNvSpPr>
                    </a:nvSpPr>
                    <a:spPr bwMode="auto">
                      <a:xfrm>
                        <a:off x="5253038" y="4171950"/>
                        <a:ext cx="107950" cy="107950"/>
                      </a:xfrm>
                      <a:prstGeom prst="ellipse">
                        <a:avLst/>
                      </a:prstGeom>
                      <a:solidFill>
                        <a:srgbClr val="FF0000"/>
                      </a:solidFill>
                      <a:ln w="9525" algn="ctr">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13340" name="Oval 87"/>
                      <a:cNvSpPr>
                        <a:spLocks noChangeArrowheads="1"/>
                      </a:cNvSpPr>
                    </a:nvSpPr>
                    <a:spPr bwMode="auto">
                      <a:xfrm>
                        <a:off x="5981700" y="3673475"/>
                        <a:ext cx="107950" cy="107950"/>
                      </a:xfrm>
                      <a:prstGeom prst="ellipse">
                        <a:avLst/>
                      </a:prstGeom>
                      <a:solidFill>
                        <a:srgbClr val="FF0000"/>
                      </a:solidFill>
                      <a:ln w="9525" algn="ctr">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13341" name="Oval 88"/>
                      <a:cNvSpPr>
                        <a:spLocks noChangeArrowheads="1"/>
                      </a:cNvSpPr>
                    </a:nvSpPr>
                    <a:spPr bwMode="auto">
                      <a:xfrm>
                        <a:off x="6702425" y="2579688"/>
                        <a:ext cx="107950" cy="107950"/>
                      </a:xfrm>
                      <a:prstGeom prst="ellipse">
                        <a:avLst/>
                      </a:prstGeom>
                      <a:solidFill>
                        <a:srgbClr val="FF0000"/>
                      </a:solidFill>
                      <a:ln w="9525" algn="ctr">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13342" name="Oval 89"/>
                      <a:cNvSpPr>
                        <a:spLocks noChangeArrowheads="1"/>
                      </a:cNvSpPr>
                    </a:nvSpPr>
                    <a:spPr bwMode="auto">
                      <a:xfrm>
                        <a:off x="7421563" y="1962150"/>
                        <a:ext cx="107950" cy="107950"/>
                      </a:xfrm>
                      <a:prstGeom prst="ellipse">
                        <a:avLst/>
                      </a:prstGeom>
                      <a:solidFill>
                        <a:srgbClr val="FF0000"/>
                      </a:solidFill>
                      <a:ln w="9525" algn="ctr">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13343" name="Oval 90"/>
                      <a:cNvSpPr>
                        <a:spLocks noChangeArrowheads="1"/>
                      </a:cNvSpPr>
                    </a:nvSpPr>
                    <a:spPr bwMode="auto">
                      <a:xfrm>
                        <a:off x="8520113" y="1657350"/>
                        <a:ext cx="107950" cy="107950"/>
                      </a:xfrm>
                      <a:prstGeom prst="ellipse">
                        <a:avLst/>
                      </a:prstGeom>
                      <a:solidFill>
                        <a:srgbClr val="FF0000"/>
                      </a:solidFill>
                      <a:ln w="9525" algn="ctr">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13344" name="Text Box 91"/>
                      <a:cNvSpPr txBox="1">
                        <a:spLocks noChangeArrowheads="1"/>
                      </a:cNvSpPr>
                    </a:nvSpPr>
                    <a:spPr bwMode="auto">
                      <a:xfrm>
                        <a:off x="5024438" y="3983038"/>
                        <a:ext cx="304800" cy="212725"/>
                      </a:xfrm>
                      <a:prstGeom prst="rect">
                        <a:avLst/>
                      </a:prstGeom>
                      <a:noFill/>
                      <a:ln w="9525" algn="ctr">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solidFill>
                                <a:srgbClr val="0000FF"/>
                              </a:solidFill>
                              <a:cs typeface="Traditional Arabic" pitchFamily="18" charset="-78"/>
                            </a:rPr>
                            <a:t>A</a:t>
                          </a:r>
                        </a:p>
                      </a:txBody>
                      <a:useSpRect/>
                    </a:txSp>
                  </a:sp>
                  <a:sp>
                    <a:nvSpPr>
                      <a:cNvPr id="13345" name="Text Box 92"/>
                      <a:cNvSpPr txBox="1">
                        <a:spLocks noChangeArrowheads="1"/>
                      </a:cNvSpPr>
                    </a:nvSpPr>
                    <a:spPr bwMode="auto">
                      <a:xfrm>
                        <a:off x="5710238" y="3522663"/>
                        <a:ext cx="304800" cy="212725"/>
                      </a:xfrm>
                      <a:prstGeom prst="rect">
                        <a:avLst/>
                      </a:prstGeom>
                      <a:noFill/>
                      <a:ln w="9525" algn="ctr">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solidFill>
                                <a:srgbClr val="0000FF"/>
                              </a:solidFill>
                              <a:cs typeface="Traditional Arabic" pitchFamily="18" charset="-78"/>
                            </a:rPr>
                            <a:t>B</a:t>
                          </a:r>
                        </a:p>
                      </a:txBody>
                      <a:useSpRect/>
                    </a:txSp>
                  </a:sp>
                  <a:sp>
                    <a:nvSpPr>
                      <a:cNvPr id="13346" name="Text Box 93"/>
                      <a:cNvSpPr txBox="1">
                        <a:spLocks noChangeArrowheads="1"/>
                      </a:cNvSpPr>
                    </a:nvSpPr>
                    <a:spPr bwMode="auto">
                      <a:xfrm>
                        <a:off x="6432550" y="2454275"/>
                        <a:ext cx="304800" cy="212725"/>
                      </a:xfrm>
                      <a:prstGeom prst="rect">
                        <a:avLst/>
                      </a:prstGeom>
                      <a:noFill/>
                      <a:ln w="9525" algn="ctr">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solidFill>
                                <a:srgbClr val="0000FF"/>
                              </a:solidFill>
                              <a:cs typeface="Traditional Arabic" pitchFamily="18" charset="-78"/>
                            </a:rPr>
                            <a:t>C</a:t>
                          </a:r>
                        </a:p>
                      </a:txBody>
                      <a:useSpRect/>
                    </a:txSp>
                  </a:sp>
                  <a:sp>
                    <a:nvSpPr>
                      <a:cNvPr id="13347" name="Text Box 94"/>
                      <a:cNvSpPr txBox="1">
                        <a:spLocks noChangeArrowheads="1"/>
                      </a:cNvSpPr>
                    </a:nvSpPr>
                    <a:spPr bwMode="auto">
                      <a:xfrm>
                        <a:off x="7191375" y="1809750"/>
                        <a:ext cx="304800" cy="212725"/>
                      </a:xfrm>
                      <a:prstGeom prst="rect">
                        <a:avLst/>
                      </a:prstGeom>
                      <a:noFill/>
                      <a:ln w="9525" algn="ctr">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solidFill>
                                <a:srgbClr val="0000FF"/>
                              </a:solidFill>
                              <a:cs typeface="Traditional Arabic" pitchFamily="18" charset="-78"/>
                            </a:rPr>
                            <a:t>D</a:t>
                          </a:r>
                        </a:p>
                      </a:txBody>
                      <a:useSpRect/>
                    </a:txSp>
                  </a:sp>
                  <a:sp>
                    <a:nvSpPr>
                      <a:cNvPr id="13348" name="Text Box 95"/>
                      <a:cNvSpPr txBox="1">
                        <a:spLocks noChangeArrowheads="1"/>
                      </a:cNvSpPr>
                    </a:nvSpPr>
                    <a:spPr bwMode="auto">
                      <a:xfrm>
                        <a:off x="8259763" y="1504950"/>
                        <a:ext cx="304800" cy="212725"/>
                      </a:xfrm>
                      <a:prstGeom prst="rect">
                        <a:avLst/>
                      </a:prstGeom>
                      <a:noFill/>
                      <a:ln w="9525" algn="ctr">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solidFill>
                                <a:srgbClr val="0000FF"/>
                              </a:solidFill>
                              <a:cs typeface="Traditional Arabic" pitchFamily="18" charset="-78"/>
                            </a:rPr>
                            <a:t>E</a:t>
                          </a:r>
                        </a:p>
                      </a:txBody>
                      <a:useSpRect/>
                    </a:txSp>
                  </a:sp>
                  <a:sp>
                    <a:nvSpPr>
                      <a:cNvPr id="13349" name="Line 96"/>
                      <a:cNvSpPr>
                        <a:spLocks noChangeShapeType="1"/>
                      </a:cNvSpPr>
                    </a:nvSpPr>
                    <a:spPr bwMode="auto">
                      <a:xfrm flipV="1">
                        <a:off x="5329238" y="3749675"/>
                        <a:ext cx="685800" cy="457200"/>
                      </a:xfrm>
                      <a:prstGeom prst="line">
                        <a:avLst/>
                      </a:prstGeom>
                      <a:noFill/>
                      <a:ln w="28575">
                        <a:solidFill>
                          <a:srgbClr val="FF0000"/>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3350" name="Line 97"/>
                      <a:cNvSpPr>
                        <a:spLocks noChangeShapeType="1"/>
                      </a:cNvSpPr>
                    </a:nvSpPr>
                    <a:spPr bwMode="auto">
                      <a:xfrm flipV="1">
                        <a:off x="6054725" y="2647950"/>
                        <a:ext cx="685800" cy="1066800"/>
                      </a:xfrm>
                      <a:prstGeom prst="line">
                        <a:avLst/>
                      </a:prstGeom>
                      <a:noFill/>
                      <a:ln w="28575">
                        <a:solidFill>
                          <a:srgbClr val="FF0000"/>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3351" name="Line 98"/>
                      <a:cNvSpPr>
                        <a:spLocks noChangeShapeType="1"/>
                      </a:cNvSpPr>
                    </a:nvSpPr>
                    <a:spPr bwMode="auto">
                      <a:xfrm flipV="1">
                        <a:off x="6705600" y="2000250"/>
                        <a:ext cx="798513" cy="666750"/>
                      </a:xfrm>
                      <a:prstGeom prst="line">
                        <a:avLst/>
                      </a:prstGeom>
                      <a:noFill/>
                      <a:ln w="28575">
                        <a:solidFill>
                          <a:srgbClr val="FF0000"/>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3352" name="Line 99"/>
                      <a:cNvSpPr>
                        <a:spLocks noChangeShapeType="1"/>
                      </a:cNvSpPr>
                    </a:nvSpPr>
                    <a:spPr bwMode="auto">
                      <a:xfrm flipV="1">
                        <a:off x="7462838" y="1733550"/>
                        <a:ext cx="1101725" cy="304800"/>
                      </a:xfrm>
                      <a:prstGeom prst="line">
                        <a:avLst/>
                      </a:prstGeom>
                      <a:noFill/>
                      <a:ln w="28575">
                        <a:solidFill>
                          <a:srgbClr val="FF0000"/>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3353" name="Text Box 100"/>
                      <a:cNvSpPr txBox="1">
                        <a:spLocks noChangeArrowheads="1"/>
                      </a:cNvSpPr>
                    </a:nvSpPr>
                    <a:spPr bwMode="auto">
                      <a:xfrm>
                        <a:off x="5788025" y="4175125"/>
                        <a:ext cx="457200" cy="274638"/>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a:cs typeface="Traditional Arabic" pitchFamily="18" charset="-78"/>
                            </a:rPr>
                            <a:t>3</a:t>
                          </a:r>
                        </a:p>
                      </a:txBody>
                      <a:useSpRect/>
                    </a:txSp>
                  </a:sp>
                  <a:sp>
                    <a:nvSpPr>
                      <a:cNvPr id="13354" name="Text Box 101"/>
                      <a:cNvSpPr txBox="1">
                        <a:spLocks noChangeArrowheads="1"/>
                      </a:cNvSpPr>
                    </a:nvSpPr>
                    <a:spPr bwMode="auto">
                      <a:xfrm>
                        <a:off x="6510338" y="4175125"/>
                        <a:ext cx="457200" cy="274638"/>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a:cs typeface="Traditional Arabic" pitchFamily="18" charset="-78"/>
                            </a:rPr>
                            <a:t>5</a:t>
                          </a:r>
                        </a:p>
                      </a:txBody>
                      <a:useSpRect/>
                    </a:txSp>
                  </a:sp>
                  <a:sp>
                    <a:nvSpPr>
                      <a:cNvPr id="13355" name="Text Box 102"/>
                      <a:cNvSpPr txBox="1">
                        <a:spLocks noChangeArrowheads="1"/>
                      </a:cNvSpPr>
                    </a:nvSpPr>
                    <a:spPr bwMode="auto">
                      <a:xfrm>
                        <a:off x="7235825" y="4175125"/>
                        <a:ext cx="457200" cy="274638"/>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a:cs typeface="Traditional Arabic" pitchFamily="18" charset="-78"/>
                            </a:rPr>
                            <a:t>7</a:t>
                          </a:r>
                        </a:p>
                      </a:txBody>
                      <a:useSpRect/>
                    </a:txSp>
                  </a:sp>
                  <a:sp>
                    <a:nvSpPr>
                      <a:cNvPr id="13356" name="Text Box 103"/>
                      <a:cNvSpPr txBox="1">
                        <a:spLocks noChangeArrowheads="1"/>
                      </a:cNvSpPr>
                    </a:nvSpPr>
                    <a:spPr bwMode="auto">
                      <a:xfrm>
                        <a:off x="4568825" y="2836863"/>
                        <a:ext cx="457200" cy="274637"/>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a:cs typeface="Traditional Arabic" pitchFamily="18" charset="-78"/>
                            </a:rPr>
                            <a:t>35</a:t>
                          </a:r>
                        </a:p>
                      </a:txBody>
                      <a:useSpRect/>
                    </a:txSp>
                  </a:sp>
                  <a:grpSp>
                    <a:nvGrpSpPr>
                      <a:cNvPr id="13357" name="Group 251"/>
                      <a:cNvGrpSpPr>
                        <a:grpSpLocks noChangeAspect="1"/>
                      </a:cNvGrpSpPr>
                    </a:nvGrpSpPr>
                    <a:grpSpPr bwMode="auto">
                      <a:xfrm>
                        <a:off x="3833813" y="1508125"/>
                        <a:ext cx="658812" cy="315913"/>
                        <a:chOff x="1978" y="1314"/>
                        <a:chExt cx="382" cy="183"/>
                      </a:xfrm>
                    </a:grpSpPr>
                    <a:pic>
                      <a:nvPicPr>
                        <a:cNvPr id="0" name="Object 252"/>
                        <a:cNvPicPr>
                          <a:picLocks noChangeAspect="1" noChangeArrowheads="1"/>
                        </a:cNvPicPr>
                      </a:nvPicPr>
                      <a:blipFill>
                        <a:blip r:embed="rId58"/>
                        <a:srcRect/>
                        <a:stretch>
                          <a:fillRect/>
                        </a:stretch>
                      </a:blipFill>
                      <a:spPr bwMode="auto">
                        <a:xfrm>
                          <a:off x="3833813" y="1508125"/>
                          <a:ext cx="396875" cy="315913"/>
                        </a:xfrm>
                        <a:prstGeom prst="rect">
                          <a:avLst/>
                        </a:prstGeom>
                        <a:noFill/>
                        <a:ln w="9525">
                          <a:noFill/>
                          <a:miter lim="800000"/>
                          <a:headEnd/>
                          <a:tailEnd/>
                        </a:ln>
                        <a:effectLst/>
                      </a:spPr>
                    </a:pic>
                    <a:sp>
                      <a:nvSpPr>
                        <a:cNvPr id="13369" name="Line 253"/>
                        <a:cNvSpPr>
                          <a:spLocks noChangeAspect="1" noChangeShapeType="1"/>
                        </a:cNvSpPr>
                      </a:nvSpPr>
                      <a:spPr bwMode="auto">
                        <a:xfrm>
                          <a:off x="2196" y="1423"/>
                          <a:ext cx="164" cy="0"/>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grpSp>
                    <a:nvGrpSpPr>
                      <a:cNvPr id="13358" name="Group 107"/>
                      <a:cNvGrpSpPr>
                        <a:grpSpLocks/>
                      </a:cNvGrpSpPr>
                    </a:nvGrpSpPr>
                    <a:grpSpPr bwMode="auto">
                      <a:xfrm>
                        <a:off x="3806825" y="2801938"/>
                        <a:ext cx="838200" cy="306387"/>
                        <a:chOff x="2544" y="1752"/>
                        <a:chExt cx="528" cy="193"/>
                      </a:xfrm>
                    </a:grpSpPr>
                    <a:pic>
                      <a:nvPicPr>
                        <a:cNvPr id="0" name="Object 53"/>
                        <a:cNvPicPr>
                          <a:picLocks noChangeAspect="1" noChangeArrowheads="1"/>
                        </a:cNvPicPr>
                      </a:nvPicPr>
                      <a:blipFill>
                        <a:blip r:embed="rId59"/>
                        <a:srcRect/>
                        <a:stretch>
                          <a:fillRect/>
                        </a:stretch>
                      </a:blipFill>
                      <a:spPr bwMode="auto">
                        <a:xfrm>
                          <a:off x="3806825" y="2801938"/>
                          <a:ext cx="536575" cy="306387"/>
                        </a:xfrm>
                        <a:prstGeom prst="rect">
                          <a:avLst/>
                        </a:prstGeom>
                        <a:noFill/>
                        <a:ln w="9525">
                          <a:noFill/>
                          <a:miter lim="800000"/>
                          <a:headEnd/>
                          <a:tailEnd/>
                        </a:ln>
                        <a:effectLst/>
                      </a:spPr>
                    </a:pic>
                    <a:sp>
                      <a:nvSpPr>
                        <a:cNvPr id="13368" name="Line 109"/>
                        <a:cNvSpPr>
                          <a:spLocks noChangeShapeType="1"/>
                        </a:cNvSpPr>
                      </a:nvSpPr>
                      <a:spPr bwMode="auto">
                        <a:xfrm>
                          <a:off x="2880" y="1872"/>
                          <a:ext cx="192" cy="0"/>
                        </a:xfrm>
                        <a:prstGeom prst="line">
                          <a:avLst/>
                        </a:prstGeom>
                        <a:noFill/>
                        <a:ln w="9525">
                          <a:solidFill>
                            <a:schemeClr val="tx1"/>
                          </a:solidFill>
                          <a:round/>
                          <a:headEnd/>
                          <a:tailEnd type="triangle" w="med" len="me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sp>
                    <a:nvSpPr>
                      <a:cNvPr id="13359" name="Line 110"/>
                      <a:cNvSpPr>
                        <a:spLocks noChangeShapeType="1"/>
                      </a:cNvSpPr>
                    </a:nvSpPr>
                    <a:spPr bwMode="auto">
                      <a:xfrm>
                        <a:off x="4949825" y="2992438"/>
                        <a:ext cx="1582738" cy="0"/>
                      </a:xfrm>
                      <a:prstGeom prst="line">
                        <a:avLst/>
                      </a:prstGeom>
                      <a:noFill/>
                      <a:ln w="19050">
                        <a:solidFill>
                          <a:schemeClr val="tx1"/>
                        </a:solidFill>
                        <a:prstDash val="lgDashDot"/>
                        <a:round/>
                        <a:headEnd/>
                        <a:tailEnd type="triangle" w="med" len="me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3360" name="Line 111"/>
                      <a:cNvSpPr>
                        <a:spLocks noChangeShapeType="1"/>
                      </a:cNvSpPr>
                    </a:nvSpPr>
                    <a:spPr bwMode="auto">
                      <a:xfrm>
                        <a:off x="6513513" y="2992438"/>
                        <a:ext cx="0" cy="1219200"/>
                      </a:xfrm>
                      <a:prstGeom prst="line">
                        <a:avLst/>
                      </a:prstGeom>
                      <a:noFill/>
                      <a:ln w="19050">
                        <a:solidFill>
                          <a:schemeClr val="tx1"/>
                        </a:solidFill>
                        <a:prstDash val="lgDashDot"/>
                        <a:round/>
                        <a:headEnd/>
                        <a:tailEnd type="triangle" w="med" len="me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3361" name="Text Box 112"/>
                      <a:cNvSpPr txBox="1">
                        <a:spLocks noChangeArrowheads="1"/>
                      </a:cNvSpPr>
                    </a:nvSpPr>
                    <a:spPr bwMode="auto">
                      <a:xfrm>
                        <a:off x="6321425" y="4556125"/>
                        <a:ext cx="11430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2000" b="1" i="1">
                              <a:solidFill>
                                <a:srgbClr val="FF0000"/>
                              </a:solidFill>
                              <a:cs typeface="Traditional Arabic" pitchFamily="18" charset="-78"/>
                            </a:rPr>
                            <a:t>M</a:t>
                          </a:r>
                          <a:r>
                            <a:rPr lang="en-US" sz="2000" b="1" i="1">
                              <a:cs typeface="Traditional Arabic" pitchFamily="18" charset="-78"/>
                            </a:rPr>
                            <a:t> </a:t>
                          </a:r>
                          <a:r>
                            <a:rPr lang="en-US" sz="2000" b="1">
                              <a:cs typeface="Traditional Arabic" pitchFamily="18" charset="-78"/>
                              <a:sym typeface="Symbol" pitchFamily="18" charset="2"/>
                            </a:rPr>
                            <a:t> 4.4</a:t>
                          </a:r>
                        </a:p>
                      </a:txBody>
                      <a:useSpRect/>
                    </a:txSp>
                  </a:sp>
                  <a:sp>
                    <a:nvSpPr>
                      <a:cNvPr id="13362" name="Line 113"/>
                      <a:cNvSpPr>
                        <a:spLocks noChangeShapeType="1"/>
                      </a:cNvSpPr>
                    </a:nvSpPr>
                    <a:spPr bwMode="auto">
                      <a:xfrm flipH="1" flipV="1">
                        <a:off x="6510338" y="4251325"/>
                        <a:ext cx="198437" cy="315913"/>
                      </a:xfrm>
                      <a:prstGeom prst="line">
                        <a:avLst/>
                      </a:prstGeom>
                      <a:noFill/>
                      <a:ln w="9525">
                        <a:solidFill>
                          <a:schemeClr val="tx1"/>
                        </a:solidFill>
                        <a:round/>
                        <a:headEnd/>
                        <a:tailEnd type="triangle" w="med" len="me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3363" name="Text Box 114"/>
                      <a:cNvSpPr txBox="1">
                        <a:spLocks noChangeArrowheads="1"/>
                      </a:cNvSpPr>
                    </a:nvSpPr>
                    <a:spPr bwMode="auto">
                      <a:xfrm>
                        <a:off x="8839200" y="4098925"/>
                        <a:ext cx="685800" cy="51752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70000"/>
                            </a:lnSpc>
                            <a:spcBef>
                              <a:spcPct val="50000"/>
                            </a:spcBef>
                          </a:pPr>
                          <a:r>
                            <a:rPr lang="ar-SA" sz="2000" b="1">
                              <a:cs typeface="Traditional Arabic" pitchFamily="18" charset="-78"/>
                            </a:rPr>
                            <a:t>المتغير </a:t>
                          </a:r>
                          <a:r>
                            <a:rPr lang="en-US" sz="2000" b="1" i="1">
                              <a:latin typeface="Times New Roman" pitchFamily="18" charset="0"/>
                              <a:cs typeface="Times New Roman" pitchFamily="18" charset="0"/>
                            </a:rPr>
                            <a:t>x</a:t>
                          </a:r>
                        </a:p>
                      </a:txBody>
                      <a:useSpRect/>
                    </a:txSp>
                  </a:sp>
                  <a:sp>
                    <a:nvSpPr>
                      <a:cNvPr id="13364" name="Text Box 115"/>
                      <a:cNvSpPr txBox="1">
                        <a:spLocks noChangeArrowheads="1"/>
                      </a:cNvSpPr>
                    </a:nvSpPr>
                    <a:spPr bwMode="auto">
                      <a:xfrm>
                        <a:off x="3733800" y="1127125"/>
                        <a:ext cx="1447800" cy="3048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70000"/>
                            </a:lnSpc>
                            <a:spcBef>
                              <a:spcPct val="50000"/>
                            </a:spcBef>
                          </a:pPr>
                          <a:r>
                            <a:rPr lang="ar-SA" sz="2000" b="1">
                              <a:cs typeface="Traditional Arabic" pitchFamily="18" charset="-78"/>
                            </a:rPr>
                            <a:t>التكرار المتجمع</a:t>
                          </a:r>
                          <a:endParaRPr lang="en-GB" sz="2000" b="1" i="1">
                            <a:latin typeface="Times New Roman" pitchFamily="18" charset="0"/>
                            <a:cs typeface="Times New Roman" pitchFamily="18" charset="0"/>
                          </a:endParaRPr>
                        </a:p>
                      </a:txBody>
                      <a:useSpRect/>
                    </a:txSp>
                  </a:sp>
                  <a:sp>
                    <a:nvSpPr>
                      <a:cNvPr id="13365" name="Text Box 116"/>
                      <a:cNvSpPr txBox="1">
                        <a:spLocks noChangeArrowheads="1"/>
                      </a:cNvSpPr>
                    </a:nvSpPr>
                    <a:spPr bwMode="auto">
                      <a:xfrm>
                        <a:off x="2362200" y="5943600"/>
                        <a:ext cx="6248400" cy="5191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800" b="1">
                              <a:solidFill>
                                <a:srgbClr val="FF0000"/>
                              </a:solidFill>
                              <a:cs typeface="Traditional Arabic" pitchFamily="18" charset="-78"/>
                            </a:rPr>
                            <a:t>لكن هناك ملاحظة هامة جداً يجي ملاحظتها</a:t>
                          </a:r>
                          <a:endParaRPr lang="en-GB" sz="2800" b="1">
                            <a:solidFill>
                              <a:srgbClr val="FF0000"/>
                            </a:solidFill>
                            <a:cs typeface="Traditional Arabic" pitchFamily="18" charset="-78"/>
                          </a:endParaRPr>
                        </a:p>
                      </a:txBody>
                      <a:useSpRect/>
                    </a:txSp>
                  </a:sp>
                  <a:sp>
                    <a:nvSpPr>
                      <a:cNvPr id="13366" name="Text Box 117"/>
                      <a:cNvSpPr txBox="1">
                        <a:spLocks noChangeArrowheads="1"/>
                      </a:cNvSpPr>
                    </a:nvSpPr>
                    <a:spPr bwMode="auto">
                      <a:xfrm>
                        <a:off x="3886200" y="5045075"/>
                        <a:ext cx="5715000" cy="83026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400" b="1">
                              <a:cs typeface="Traditional Arabic" pitchFamily="18" charset="-78"/>
                            </a:rPr>
                            <a:t>هكذا انتهت الإجابة على السؤال، أي أن الوسط الحسابي للمساحة </a:t>
                          </a:r>
                          <a:r>
                            <a:rPr lang="en-GB" sz="2000" b="1">
                              <a:cs typeface="Traditional Arabic" pitchFamily="18" charset="-78"/>
                              <a:sym typeface="Symbol" pitchFamily="18" charset="2"/>
                            </a:rPr>
                            <a:t></a:t>
                          </a:r>
                          <a:r>
                            <a:rPr lang="ar-SA" sz="2400" b="1">
                              <a:cs typeface="Traditional Arabic" pitchFamily="18" charset="-78"/>
                              <a:sym typeface="Symbol" pitchFamily="18" charset="2"/>
                            </a:rPr>
                            <a:t> </a:t>
                          </a:r>
                          <a:r>
                            <a:rPr lang="en-US" sz="2000" b="1">
                              <a:solidFill>
                                <a:srgbClr val="FF0000"/>
                              </a:solidFill>
                              <a:cs typeface="Traditional Arabic" pitchFamily="18" charset="-78"/>
                              <a:sym typeface="Symbol" pitchFamily="18" charset="2"/>
                            </a:rPr>
                            <a:t>4.7</a:t>
                          </a:r>
                          <a:r>
                            <a:rPr lang="ar-SA" sz="2000" b="1">
                              <a:cs typeface="Traditional Arabic" pitchFamily="18" charset="-78"/>
                              <a:sym typeface="Symbol" pitchFamily="18" charset="2"/>
                            </a:rPr>
                            <a:t> </a:t>
                          </a:r>
                          <a:r>
                            <a:rPr lang="ar-SA" sz="2400" b="1">
                              <a:cs typeface="Traditional Arabic" pitchFamily="18" charset="-78"/>
                              <a:sym typeface="Symbol" pitchFamily="18" charset="2"/>
                            </a:rPr>
                            <a:t>والوسيط</a:t>
                          </a:r>
                          <a:r>
                            <a:rPr lang="ar-SA">
                              <a:cs typeface="Traditional Arabic" pitchFamily="18" charset="-78"/>
                            </a:rPr>
                            <a:t> </a:t>
                          </a:r>
                          <a:r>
                            <a:rPr lang="en-GB" b="1">
                              <a:cs typeface="Traditional Arabic" pitchFamily="18" charset="-78"/>
                              <a:sym typeface="Symbol" pitchFamily="18" charset="2"/>
                            </a:rPr>
                            <a:t></a:t>
                          </a:r>
                          <a:r>
                            <a:rPr lang="ar-SA" b="1">
                              <a:cs typeface="Traditional Arabic" pitchFamily="18" charset="-78"/>
                              <a:sym typeface="Symbol" pitchFamily="18" charset="2"/>
                            </a:rPr>
                            <a:t> </a:t>
                          </a:r>
                          <a:r>
                            <a:rPr lang="en-US" b="1">
                              <a:solidFill>
                                <a:srgbClr val="FF0000"/>
                              </a:solidFill>
                              <a:cs typeface="Traditional Arabic" pitchFamily="18" charset="-78"/>
                              <a:sym typeface="Symbol" pitchFamily="18" charset="2"/>
                            </a:rPr>
                            <a:t>4.4</a:t>
                          </a:r>
                          <a:r>
                            <a:rPr lang="ar-SA" sz="2400" b="1">
                              <a:cs typeface="Traditional Arabic" pitchFamily="18" charset="-78"/>
                              <a:sym typeface="Symbol" pitchFamily="18" charset="2"/>
                            </a:rPr>
                            <a:t> </a:t>
                          </a:r>
                          <a:endParaRPr lang="en-GB" sz="2400" b="1">
                            <a:cs typeface="Traditional Arabic" pitchFamily="18" charset="-78"/>
                            <a:sym typeface="Symbol" pitchFamily="18" charset="2"/>
                          </a:endParaRPr>
                        </a:p>
                      </a:txBody>
                      <a:useSpRect/>
                    </a:txSp>
                  </a:sp>
                  <a:sp>
                    <a:nvSpPr>
                      <a:cNvPr id="13367" name="Line 118"/>
                      <a:cNvSpPr>
                        <a:spLocks noChangeShapeType="1"/>
                      </a:cNvSpPr>
                    </a:nvSpPr>
                    <a:spPr bwMode="auto">
                      <a:xfrm flipH="1">
                        <a:off x="0" y="5867400"/>
                        <a:ext cx="9906000" cy="0"/>
                      </a:xfrm>
                      <a:prstGeom prst="line">
                        <a:avLst/>
                      </a:prstGeom>
                      <a:noFill/>
                      <a:ln w="57150" cmpd="thickThin">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p>
    <w:p w:rsidR="009F716B" w:rsidRPr="002C5F9F" w:rsidRDefault="009F716B" w:rsidP="009F716B">
      <w:pPr>
        <w:spacing w:after="0" w:line="240" w:lineRule="auto"/>
        <w:jc w:val="center"/>
        <w:rPr>
          <w:rFonts w:asciiTheme="majorBidi" w:eastAsia="Times New Roman" w:hAnsiTheme="majorBidi" w:cstheme="majorBidi"/>
          <w:color w:val="000000" w:themeColor="text1"/>
          <w:sz w:val="28"/>
          <w:szCs w:val="28"/>
          <w:rtl/>
        </w:rPr>
      </w:pPr>
      <w:r w:rsidRPr="002C5F9F">
        <w:rPr>
          <w:rFonts w:asciiTheme="majorBidi" w:eastAsia="Times New Roman" w:hAnsiTheme="majorBidi" w:cstheme="majorBidi"/>
          <w:noProof/>
          <w:color w:val="000000" w:themeColor="text1"/>
          <w:sz w:val="28"/>
          <w:szCs w:val="28"/>
          <w:rtl/>
        </w:rPr>
        <w:drawing>
          <wp:inline distT="0" distB="0" distL="0" distR="0">
            <wp:extent cx="5274310" cy="3215864"/>
            <wp:effectExtent l="0" t="0" r="0" b="0"/>
            <wp:docPr id="27" name="كائن 2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753600" cy="5946775"/>
                      <a:chOff x="76200" y="533400"/>
                      <a:chExt cx="9753600" cy="5946775"/>
                    </a:xfrm>
                  </a:grpSpPr>
                  <a:sp>
                    <a:nvSpPr>
                      <a:cNvPr id="14340" name="Text Box 2"/>
                      <a:cNvSpPr txBox="1">
                        <a:spLocks noChangeArrowheads="1"/>
                      </a:cNvSpPr>
                    </a:nvSpPr>
                    <a:spPr bwMode="auto">
                      <a:xfrm>
                        <a:off x="4191000" y="609600"/>
                        <a:ext cx="5562600" cy="82232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a:cs typeface="Traditional Arabic" pitchFamily="18" charset="-78"/>
                            </a:rPr>
                            <a:t>الوسيط يقع بين النقطتين </a:t>
                          </a:r>
                          <a:r>
                            <a:rPr lang="en-US" sz="2000" b="1">
                              <a:cs typeface="Traditional Arabic" pitchFamily="18" charset="-78"/>
                            </a:rPr>
                            <a:t>B(</a:t>
                          </a:r>
                          <a:r>
                            <a:rPr lang="en-US" sz="2000" b="1">
                              <a:solidFill>
                                <a:srgbClr val="FF0000"/>
                              </a:solidFill>
                              <a:cs typeface="Traditional Arabic" pitchFamily="18" charset="-78"/>
                            </a:rPr>
                            <a:t>3</a:t>
                          </a:r>
                          <a:r>
                            <a:rPr lang="en-US" sz="2000" b="1">
                              <a:cs typeface="Traditional Arabic" pitchFamily="18" charset="-78"/>
                            </a:rPr>
                            <a:t> , </a:t>
                          </a:r>
                          <a:r>
                            <a:rPr lang="en-US" sz="2000" b="1">
                              <a:solidFill>
                                <a:srgbClr val="0000FF"/>
                              </a:solidFill>
                              <a:cs typeface="Traditional Arabic" pitchFamily="18" charset="-78"/>
                            </a:rPr>
                            <a:t>14</a:t>
                          </a:r>
                          <a:r>
                            <a:rPr lang="en-US" sz="2000" b="1">
                              <a:cs typeface="Traditional Arabic" pitchFamily="18" charset="-78"/>
                            </a:rPr>
                            <a:t>) , C(</a:t>
                          </a:r>
                          <a:r>
                            <a:rPr lang="en-US" sz="2000" b="1">
                              <a:solidFill>
                                <a:srgbClr val="FF0000"/>
                              </a:solidFill>
                              <a:cs typeface="Traditional Arabic" pitchFamily="18" charset="-78"/>
                            </a:rPr>
                            <a:t>5</a:t>
                          </a:r>
                          <a:r>
                            <a:rPr lang="en-US" sz="2000" b="1">
                              <a:cs typeface="Traditional Arabic" pitchFamily="18" charset="-78"/>
                            </a:rPr>
                            <a:t> , </a:t>
                          </a:r>
                          <a:r>
                            <a:rPr lang="en-US" sz="2000" b="1">
                              <a:solidFill>
                                <a:srgbClr val="0000FF"/>
                              </a:solidFill>
                              <a:cs typeface="Traditional Arabic" pitchFamily="18" charset="-78"/>
                            </a:rPr>
                            <a:t>43</a:t>
                          </a:r>
                          <a:r>
                            <a:rPr lang="en-US" sz="2000" b="1">
                              <a:cs typeface="Traditional Arabic" pitchFamily="18" charset="-78"/>
                            </a:rPr>
                            <a:t>)</a:t>
                          </a:r>
                          <a:r>
                            <a:rPr lang="ar-SA" sz="2400" b="1">
                              <a:cs typeface="Traditional Arabic" pitchFamily="18" charset="-78"/>
                            </a:rPr>
                            <a:t> [أي داخل الفئة  </a:t>
                          </a:r>
                          <a:r>
                            <a:rPr lang="en-US" sz="2000" b="1">
                              <a:solidFill>
                                <a:srgbClr val="FF0000"/>
                              </a:solidFill>
                              <a:cs typeface="Traditional Arabic" pitchFamily="18" charset="-78"/>
                            </a:rPr>
                            <a:t>3 </a:t>
                          </a:r>
                          <a:r>
                            <a:rPr lang="en-US" sz="2000" b="1">
                              <a:solidFill>
                                <a:srgbClr val="FF0000"/>
                              </a:solidFill>
                              <a:cs typeface="Traditional Arabic" pitchFamily="18" charset="-78"/>
                              <a:sym typeface="Symbol" pitchFamily="18" charset="2"/>
                            </a:rPr>
                            <a:t> </a:t>
                          </a:r>
                          <a:r>
                            <a:rPr lang="en-US" sz="2400" b="1" i="1">
                              <a:solidFill>
                                <a:srgbClr val="FF0000"/>
                              </a:solidFill>
                              <a:latin typeface="Times New Roman" pitchFamily="18" charset="0"/>
                              <a:cs typeface="Times New Roman" pitchFamily="18" charset="0"/>
                              <a:sym typeface="Symbol" pitchFamily="18" charset="2"/>
                            </a:rPr>
                            <a:t>x</a:t>
                          </a:r>
                          <a:r>
                            <a:rPr lang="en-US" sz="2000" b="1">
                              <a:solidFill>
                                <a:srgbClr val="FF0000"/>
                              </a:solidFill>
                              <a:cs typeface="Traditional Arabic" pitchFamily="18" charset="-78"/>
                              <a:sym typeface="Symbol" pitchFamily="18" charset="2"/>
                            </a:rPr>
                            <a:t> &lt; 5</a:t>
                          </a:r>
                          <a:r>
                            <a:rPr lang="ar-SA" sz="2000" b="1">
                              <a:cs typeface="Traditional Arabic" pitchFamily="18" charset="-78"/>
                              <a:sym typeface="Symbol" pitchFamily="18" charset="2"/>
                            </a:rPr>
                            <a:t>]</a:t>
                          </a:r>
                          <a:endParaRPr lang="en-US" sz="2000" b="1">
                            <a:cs typeface="Traditional Arabic" pitchFamily="18" charset="-78"/>
                            <a:sym typeface="Symbol" pitchFamily="18" charset="2"/>
                          </a:endParaRPr>
                        </a:p>
                      </a:txBody>
                      <a:useSpRect/>
                    </a:txSp>
                  </a:sp>
                  <a:sp>
                    <a:nvSpPr>
                      <a:cNvPr id="14341" name="Text Box 3"/>
                      <a:cNvSpPr txBox="1">
                        <a:spLocks noChangeArrowheads="1"/>
                      </a:cNvSpPr>
                    </a:nvSpPr>
                    <a:spPr bwMode="auto">
                      <a:xfrm>
                        <a:off x="5907088" y="949325"/>
                        <a:ext cx="2133600" cy="45720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a:cs typeface="Traditional Arabic" pitchFamily="18" charset="-78"/>
                            </a:rPr>
                            <a:t>هذه الفئة تُسمى بـ </a:t>
                          </a:r>
                          <a:endParaRPr lang="en-US" sz="2000" b="1">
                            <a:cs typeface="Traditional Arabic" pitchFamily="18" charset="-78"/>
                            <a:sym typeface="Symbol" pitchFamily="18" charset="2"/>
                          </a:endParaRPr>
                        </a:p>
                      </a:txBody>
                      <a:useSpRect/>
                    </a:txSp>
                  </a:sp>
                  <a:sp>
                    <a:nvSpPr>
                      <a:cNvPr id="14342" name="Text Box 4"/>
                      <a:cNvSpPr txBox="1">
                        <a:spLocks noChangeArrowheads="1"/>
                      </a:cNvSpPr>
                    </a:nvSpPr>
                    <a:spPr bwMode="auto">
                      <a:xfrm>
                        <a:off x="4343400" y="914400"/>
                        <a:ext cx="2133600" cy="579438"/>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3200" b="1" u="sng">
                              <a:solidFill>
                                <a:srgbClr val="FF0000"/>
                              </a:solidFill>
                              <a:cs typeface="Traditional Arabic" pitchFamily="18" charset="-78"/>
                            </a:rPr>
                            <a:t>الفئة الوسيطية</a:t>
                          </a:r>
                          <a:endParaRPr lang="en-US" sz="3200" b="1" u="sng">
                            <a:solidFill>
                              <a:srgbClr val="FF0000"/>
                            </a:solidFill>
                            <a:cs typeface="Traditional Arabic" pitchFamily="18" charset="-78"/>
                            <a:sym typeface="Symbol" pitchFamily="18" charset="2"/>
                          </a:endParaRPr>
                        </a:p>
                      </a:txBody>
                      <a:useSpRect/>
                    </a:txSp>
                  </a:sp>
                  <a:grpSp>
                    <a:nvGrpSpPr>
                      <a:cNvPr id="14343" name="Group 5"/>
                      <a:cNvGrpSpPr>
                        <a:grpSpLocks/>
                      </a:cNvGrpSpPr>
                    </a:nvGrpSpPr>
                    <a:grpSpPr bwMode="auto">
                      <a:xfrm>
                        <a:off x="76200" y="533400"/>
                        <a:ext cx="3824288" cy="2667000"/>
                        <a:chOff x="48" y="336"/>
                        <a:chExt cx="2409" cy="1680"/>
                      </a:xfrm>
                    </a:grpSpPr>
                    <a:sp>
                      <a:nvSpPr>
                        <a:cNvPr id="273414" name="Rectangle 6"/>
                        <a:cNvSpPr>
                          <a:spLocks noChangeAspect="1" noChangeArrowheads="1"/>
                        </a:cNvSpPr>
                      </a:nvSpPr>
                      <a:spPr bwMode="auto">
                        <a:xfrm>
                          <a:off x="1107" y="911"/>
                          <a:ext cx="317" cy="634"/>
                        </a:xfrm>
                        <a:prstGeom prst="rect">
                          <a:avLst/>
                        </a:prstGeom>
                        <a:gradFill rotWithShape="1">
                          <a:gsLst>
                            <a:gs pos="0">
                              <a:srgbClr val="00FF00"/>
                            </a:gs>
                            <a:gs pos="50000">
                              <a:schemeClr val="bg1"/>
                            </a:gs>
                            <a:gs pos="100000">
                              <a:srgbClr val="00FF00"/>
                            </a:gs>
                          </a:gsLst>
                          <a:lin ang="5400000" scaled="1"/>
                        </a:gradFill>
                        <a:ln w="9525" algn="ctr">
                          <a:solidFill>
                            <a:schemeClr val="tx1"/>
                          </a:solidFill>
                          <a:miter lim="800000"/>
                          <a:headEnd/>
                          <a:tailEnd/>
                        </a:ln>
                        <a:effectLst/>
                        <a:ex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endParaRPr lang="en-GB"/>
                          </a:p>
                        </a:txBody>
                        <a:useSpRect/>
                      </a:txSp>
                    </a:sp>
                    <a:sp>
                      <a:nvSpPr>
                        <a:cNvPr id="14350" name="Text Box 7"/>
                        <a:cNvSpPr txBox="1">
                          <a:spLocks noChangeAspect="1" noChangeArrowheads="1"/>
                        </a:cNvSpPr>
                      </a:nvSpPr>
                      <a:spPr bwMode="auto">
                        <a:xfrm>
                          <a:off x="397" y="1627"/>
                          <a:ext cx="201" cy="17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cs typeface="Traditional Arabic" pitchFamily="18" charset="-78"/>
                              </a:rPr>
                              <a:t>0</a:t>
                            </a:r>
                          </a:p>
                        </a:txBody>
                        <a:useSpRect/>
                      </a:txSp>
                    </a:sp>
                    <a:sp>
                      <a:nvSpPr>
                        <a:cNvPr id="14351" name="Text Box 8"/>
                        <a:cNvSpPr txBox="1">
                          <a:spLocks noChangeAspect="1" noChangeArrowheads="1"/>
                        </a:cNvSpPr>
                      </a:nvSpPr>
                      <a:spPr bwMode="auto">
                        <a:xfrm>
                          <a:off x="397" y="517"/>
                          <a:ext cx="275" cy="17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a:cs typeface="Traditional Arabic" pitchFamily="18" charset="-78"/>
                              </a:rPr>
                              <a:t>70</a:t>
                            </a:r>
                          </a:p>
                        </a:txBody>
                        <a:useSpRect/>
                      </a:txSp>
                    </a:sp>
                    <a:grpSp>
                      <a:nvGrpSpPr>
                        <a:cNvPr id="9" name="Group 9"/>
                        <a:cNvGrpSpPr>
                          <a:grpSpLocks noChangeAspect="1"/>
                        </a:cNvGrpSpPr>
                      </a:nvGrpSpPr>
                      <a:grpSpPr bwMode="auto">
                        <a:xfrm>
                          <a:off x="635" y="438"/>
                          <a:ext cx="1745" cy="1270"/>
                          <a:chOff x="3173" y="1586"/>
                          <a:chExt cx="2494" cy="1814"/>
                        </a:xfrm>
                      </a:grpSpPr>
                      <a:grpSp>
                        <a:nvGrpSpPr>
                          <a:cNvPr id="39" name="Group 10"/>
                          <a:cNvGrpSpPr>
                            <a:grpSpLocks noChangeAspect="1"/>
                          </a:cNvGrpSpPr>
                        </a:nvGrpSpPr>
                        <a:grpSpPr bwMode="auto">
                          <a:xfrm>
                            <a:off x="3173" y="2947"/>
                            <a:ext cx="2494" cy="453"/>
                            <a:chOff x="3173" y="2947"/>
                            <a:chExt cx="2267" cy="453"/>
                          </a:xfrm>
                        </a:grpSpPr>
                        <a:sp>
                          <a:nvSpPr>
                            <a:cNvPr id="14401" name="Line 11"/>
                            <a:cNvSpPr>
                              <a:spLocks noChangeAspect="1" noChangeShapeType="1"/>
                            </a:cNvSpPr>
                          </a:nvSpPr>
                          <a:spPr bwMode="auto">
                            <a:xfrm>
                              <a:off x="3173" y="3400"/>
                              <a:ext cx="2267" cy="0"/>
                            </a:xfrm>
                            <a:prstGeom prst="lin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4402" name="Line 12"/>
                            <a:cNvSpPr>
                              <a:spLocks noChangeAspect="1" noChangeShapeType="1"/>
                            </a:cNvSpPr>
                          </a:nvSpPr>
                          <a:spPr bwMode="auto">
                            <a:xfrm>
                              <a:off x="3173" y="3173"/>
                              <a:ext cx="2267" cy="0"/>
                            </a:xfrm>
                            <a:prstGeom prst="lin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4403" name="Line 13"/>
                            <a:cNvSpPr>
                              <a:spLocks noChangeAspect="1" noChangeShapeType="1"/>
                            </a:cNvSpPr>
                          </a:nvSpPr>
                          <a:spPr bwMode="auto">
                            <a:xfrm>
                              <a:off x="3173" y="2947"/>
                              <a:ext cx="2267" cy="0"/>
                            </a:xfrm>
                            <a:prstGeom prst="lin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grpSp>
                        <a:nvGrpSpPr>
                          <a:cNvPr id="40" name="Group 14"/>
                          <a:cNvGrpSpPr>
                            <a:grpSpLocks noChangeAspect="1"/>
                          </a:cNvGrpSpPr>
                        </a:nvGrpSpPr>
                        <a:grpSpPr bwMode="auto">
                          <a:xfrm>
                            <a:off x="3173" y="2267"/>
                            <a:ext cx="2494" cy="453"/>
                            <a:chOff x="3173" y="2947"/>
                            <a:chExt cx="2267" cy="453"/>
                          </a:xfrm>
                        </a:grpSpPr>
                        <a:sp>
                          <a:nvSpPr>
                            <a:cNvPr id="14398" name="Line 15"/>
                            <a:cNvSpPr>
                              <a:spLocks noChangeAspect="1" noChangeShapeType="1"/>
                            </a:cNvSpPr>
                          </a:nvSpPr>
                          <a:spPr bwMode="auto">
                            <a:xfrm>
                              <a:off x="3173" y="3400"/>
                              <a:ext cx="2267" cy="0"/>
                            </a:xfrm>
                            <a:prstGeom prst="lin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4399" name="Line 16"/>
                            <a:cNvSpPr>
                              <a:spLocks noChangeAspect="1" noChangeShapeType="1"/>
                            </a:cNvSpPr>
                          </a:nvSpPr>
                          <a:spPr bwMode="auto">
                            <a:xfrm>
                              <a:off x="3173" y="3173"/>
                              <a:ext cx="2267" cy="0"/>
                            </a:xfrm>
                            <a:prstGeom prst="lin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4400" name="Line 17"/>
                            <a:cNvSpPr>
                              <a:spLocks noChangeAspect="1" noChangeShapeType="1"/>
                            </a:cNvSpPr>
                          </a:nvSpPr>
                          <a:spPr bwMode="auto">
                            <a:xfrm>
                              <a:off x="3173" y="2947"/>
                              <a:ext cx="2267" cy="0"/>
                            </a:xfrm>
                            <a:prstGeom prst="lin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grpSp>
                        <a:nvGrpSpPr>
                          <a:cNvPr id="41" name="Group 18"/>
                          <a:cNvGrpSpPr>
                            <a:grpSpLocks noChangeAspect="1"/>
                          </a:cNvGrpSpPr>
                        </a:nvGrpSpPr>
                        <a:grpSpPr bwMode="auto">
                          <a:xfrm>
                            <a:off x="3173" y="1586"/>
                            <a:ext cx="2494" cy="453"/>
                            <a:chOff x="3173" y="2947"/>
                            <a:chExt cx="2267" cy="453"/>
                          </a:xfrm>
                        </a:grpSpPr>
                        <a:sp>
                          <a:nvSpPr>
                            <a:cNvPr id="14395" name="Line 19"/>
                            <a:cNvSpPr>
                              <a:spLocks noChangeAspect="1" noChangeShapeType="1"/>
                            </a:cNvSpPr>
                          </a:nvSpPr>
                          <a:spPr bwMode="auto">
                            <a:xfrm>
                              <a:off x="3173" y="3400"/>
                              <a:ext cx="2267" cy="0"/>
                            </a:xfrm>
                            <a:prstGeom prst="lin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4396" name="Line 20"/>
                            <a:cNvSpPr>
                              <a:spLocks noChangeAspect="1" noChangeShapeType="1"/>
                            </a:cNvSpPr>
                          </a:nvSpPr>
                          <a:spPr bwMode="auto">
                            <a:xfrm>
                              <a:off x="3173" y="3173"/>
                              <a:ext cx="2267" cy="0"/>
                            </a:xfrm>
                            <a:prstGeom prst="lin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4397" name="Line 21"/>
                            <a:cNvSpPr>
                              <a:spLocks noChangeAspect="1" noChangeShapeType="1"/>
                            </a:cNvSpPr>
                          </a:nvSpPr>
                          <a:spPr bwMode="auto">
                            <a:xfrm>
                              <a:off x="3173" y="2947"/>
                              <a:ext cx="2267" cy="0"/>
                            </a:xfrm>
                            <a:prstGeom prst="lin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sp>
                        <a:nvSpPr>
                          <a:cNvPr id="14383" name="Line 22"/>
                          <a:cNvSpPr>
                            <a:spLocks noChangeAspect="1" noChangeShapeType="1"/>
                          </a:cNvSpPr>
                        </a:nvSpPr>
                        <a:spPr bwMode="auto">
                          <a:xfrm flipV="1">
                            <a:off x="3173" y="1586"/>
                            <a:ext cx="0" cy="1814"/>
                          </a:xfrm>
                          <a:prstGeom prst="lin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4384" name="Line 23"/>
                          <a:cNvSpPr>
                            <a:spLocks noChangeAspect="1" noChangeShapeType="1"/>
                          </a:cNvSpPr>
                        </a:nvSpPr>
                        <a:spPr bwMode="auto">
                          <a:xfrm flipV="1">
                            <a:off x="3400" y="1586"/>
                            <a:ext cx="0" cy="1814"/>
                          </a:xfrm>
                          <a:prstGeom prst="lin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4385" name="Line 24"/>
                          <a:cNvSpPr>
                            <a:spLocks noChangeAspect="1" noChangeShapeType="1"/>
                          </a:cNvSpPr>
                        </a:nvSpPr>
                        <a:spPr bwMode="auto">
                          <a:xfrm flipV="1">
                            <a:off x="3627" y="1586"/>
                            <a:ext cx="0" cy="1814"/>
                          </a:xfrm>
                          <a:prstGeom prst="lin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4386" name="Line 25"/>
                          <a:cNvSpPr>
                            <a:spLocks noChangeAspect="1" noChangeShapeType="1"/>
                          </a:cNvSpPr>
                        </a:nvSpPr>
                        <a:spPr bwMode="auto">
                          <a:xfrm flipV="1">
                            <a:off x="3853" y="1586"/>
                            <a:ext cx="0" cy="1814"/>
                          </a:xfrm>
                          <a:prstGeom prst="lin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4387" name="Line 26"/>
                          <a:cNvSpPr>
                            <a:spLocks noChangeAspect="1" noChangeShapeType="1"/>
                          </a:cNvSpPr>
                        </a:nvSpPr>
                        <a:spPr bwMode="auto">
                          <a:xfrm flipV="1">
                            <a:off x="4080" y="1586"/>
                            <a:ext cx="0" cy="1814"/>
                          </a:xfrm>
                          <a:prstGeom prst="lin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4388" name="Line 27"/>
                          <a:cNvSpPr>
                            <a:spLocks noChangeAspect="1" noChangeShapeType="1"/>
                          </a:cNvSpPr>
                        </a:nvSpPr>
                        <a:spPr bwMode="auto">
                          <a:xfrm flipV="1">
                            <a:off x="4307" y="1586"/>
                            <a:ext cx="0" cy="1814"/>
                          </a:xfrm>
                          <a:prstGeom prst="lin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4389" name="Line 28"/>
                          <a:cNvSpPr>
                            <a:spLocks noChangeAspect="1" noChangeShapeType="1"/>
                          </a:cNvSpPr>
                        </a:nvSpPr>
                        <a:spPr bwMode="auto">
                          <a:xfrm flipV="1">
                            <a:off x="4534" y="1586"/>
                            <a:ext cx="0" cy="1814"/>
                          </a:xfrm>
                          <a:prstGeom prst="lin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4390" name="Line 29"/>
                          <a:cNvSpPr>
                            <a:spLocks noChangeAspect="1" noChangeShapeType="1"/>
                          </a:cNvSpPr>
                        </a:nvSpPr>
                        <a:spPr bwMode="auto">
                          <a:xfrm flipV="1">
                            <a:off x="4760" y="1586"/>
                            <a:ext cx="0" cy="1814"/>
                          </a:xfrm>
                          <a:prstGeom prst="lin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4391" name="Line 30"/>
                          <a:cNvSpPr>
                            <a:spLocks noChangeAspect="1" noChangeShapeType="1"/>
                          </a:cNvSpPr>
                        </a:nvSpPr>
                        <a:spPr bwMode="auto">
                          <a:xfrm flipV="1">
                            <a:off x="4987" y="1586"/>
                            <a:ext cx="0" cy="1814"/>
                          </a:xfrm>
                          <a:prstGeom prst="lin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4392" name="Line 31"/>
                          <a:cNvSpPr>
                            <a:spLocks noChangeAspect="1" noChangeShapeType="1"/>
                          </a:cNvSpPr>
                        </a:nvSpPr>
                        <a:spPr bwMode="auto">
                          <a:xfrm flipV="1">
                            <a:off x="5214" y="1586"/>
                            <a:ext cx="0" cy="1814"/>
                          </a:xfrm>
                          <a:prstGeom prst="lin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4393" name="Line 32"/>
                          <a:cNvSpPr>
                            <a:spLocks noChangeAspect="1" noChangeShapeType="1"/>
                          </a:cNvSpPr>
                        </a:nvSpPr>
                        <a:spPr bwMode="auto">
                          <a:xfrm flipV="1">
                            <a:off x="5440" y="1586"/>
                            <a:ext cx="0" cy="1814"/>
                          </a:xfrm>
                          <a:prstGeom prst="lin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4394" name="Line 33"/>
                          <a:cNvSpPr>
                            <a:spLocks noChangeAspect="1" noChangeShapeType="1"/>
                          </a:cNvSpPr>
                        </a:nvSpPr>
                        <a:spPr bwMode="auto">
                          <a:xfrm flipV="1">
                            <a:off x="5667" y="1586"/>
                            <a:ext cx="0" cy="1814"/>
                          </a:xfrm>
                          <a:prstGeom prst="line">
                            <a:avLst/>
                          </a:prstGeom>
                          <a:no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sp>
                      <a:nvSpPr>
                        <a:cNvPr id="14353" name="Oval 34"/>
                        <a:cNvSpPr>
                          <a:spLocks noChangeAspect="1" noChangeArrowheads="1"/>
                        </a:cNvSpPr>
                      </a:nvSpPr>
                      <a:spPr bwMode="auto">
                        <a:xfrm>
                          <a:off x="766" y="1678"/>
                          <a:ext cx="47" cy="48"/>
                        </a:xfrm>
                        <a:prstGeom prst="ellipse">
                          <a:avLst/>
                        </a:prstGeom>
                        <a:solidFill>
                          <a:srgbClr val="FF0000"/>
                        </a:solidFill>
                        <a:ln w="9525" algn="ctr">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14354" name="Oval 35"/>
                        <a:cNvSpPr>
                          <a:spLocks noChangeAspect="1" noChangeArrowheads="1"/>
                        </a:cNvSpPr>
                      </a:nvSpPr>
                      <a:spPr bwMode="auto">
                        <a:xfrm>
                          <a:off x="1087" y="1458"/>
                          <a:ext cx="48" cy="48"/>
                        </a:xfrm>
                        <a:prstGeom prst="ellipse">
                          <a:avLst/>
                        </a:prstGeom>
                        <a:solidFill>
                          <a:srgbClr val="FF0000"/>
                        </a:solidFill>
                        <a:ln w="9525" algn="ctr">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14355" name="Oval 36"/>
                        <a:cNvSpPr>
                          <a:spLocks noChangeAspect="1" noChangeArrowheads="1"/>
                        </a:cNvSpPr>
                      </a:nvSpPr>
                      <a:spPr bwMode="auto">
                        <a:xfrm>
                          <a:off x="1405" y="976"/>
                          <a:ext cx="47" cy="48"/>
                        </a:xfrm>
                        <a:prstGeom prst="ellipse">
                          <a:avLst/>
                        </a:prstGeom>
                        <a:solidFill>
                          <a:srgbClr val="FF0000"/>
                        </a:solidFill>
                        <a:ln w="9525" algn="ctr">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14356" name="Oval 37"/>
                        <a:cNvSpPr>
                          <a:spLocks noChangeAspect="1" noChangeArrowheads="1"/>
                        </a:cNvSpPr>
                      </a:nvSpPr>
                      <a:spPr bwMode="auto">
                        <a:xfrm>
                          <a:off x="1722" y="704"/>
                          <a:ext cx="47" cy="48"/>
                        </a:xfrm>
                        <a:prstGeom prst="ellipse">
                          <a:avLst/>
                        </a:prstGeom>
                        <a:solidFill>
                          <a:srgbClr val="FF0000"/>
                        </a:solidFill>
                        <a:ln w="9525" algn="ctr">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14357" name="Oval 38"/>
                        <a:cNvSpPr>
                          <a:spLocks noChangeAspect="1" noChangeArrowheads="1"/>
                        </a:cNvSpPr>
                      </a:nvSpPr>
                      <a:spPr bwMode="auto">
                        <a:xfrm>
                          <a:off x="2206" y="570"/>
                          <a:ext cx="48" cy="47"/>
                        </a:xfrm>
                        <a:prstGeom prst="ellipse">
                          <a:avLst/>
                        </a:prstGeom>
                        <a:solidFill>
                          <a:srgbClr val="FF0000"/>
                        </a:solidFill>
                        <a:ln w="9525" algn="ctr">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14358" name="Text Box 39"/>
                        <a:cNvSpPr txBox="1">
                          <a:spLocks noChangeAspect="1" noChangeArrowheads="1"/>
                        </a:cNvSpPr>
                      </a:nvSpPr>
                      <a:spPr bwMode="auto">
                        <a:xfrm>
                          <a:off x="665" y="1594"/>
                          <a:ext cx="134" cy="115"/>
                        </a:xfrm>
                        <a:prstGeom prst="rect">
                          <a:avLst/>
                        </a:prstGeom>
                        <a:noFill/>
                        <a:ln w="9525" algn="ctr">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solidFill>
                                  <a:srgbClr val="0000FF"/>
                                </a:solidFill>
                                <a:cs typeface="Traditional Arabic" pitchFamily="18" charset="-78"/>
                              </a:rPr>
                              <a:t>A</a:t>
                            </a:r>
                          </a:p>
                        </a:txBody>
                        <a:useSpRect/>
                      </a:txSp>
                    </a:sp>
                    <a:sp>
                      <a:nvSpPr>
                        <a:cNvPr id="14359" name="Text Box 40"/>
                        <a:cNvSpPr txBox="1">
                          <a:spLocks noChangeAspect="1" noChangeArrowheads="1"/>
                        </a:cNvSpPr>
                      </a:nvSpPr>
                      <a:spPr bwMode="auto">
                        <a:xfrm>
                          <a:off x="967" y="1393"/>
                          <a:ext cx="135" cy="115"/>
                        </a:xfrm>
                        <a:prstGeom prst="rect">
                          <a:avLst/>
                        </a:prstGeom>
                        <a:noFill/>
                        <a:ln w="9525" algn="ctr">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solidFill>
                                  <a:srgbClr val="0000FF"/>
                                </a:solidFill>
                                <a:cs typeface="Traditional Arabic" pitchFamily="18" charset="-78"/>
                              </a:rPr>
                              <a:t>B</a:t>
                            </a:r>
                          </a:p>
                        </a:txBody>
                        <a:useSpRect/>
                      </a:txSp>
                    </a:sp>
                    <a:sp>
                      <a:nvSpPr>
                        <a:cNvPr id="14360" name="Text Box 41"/>
                        <a:cNvSpPr txBox="1">
                          <a:spLocks noChangeAspect="1" noChangeArrowheads="1"/>
                        </a:cNvSpPr>
                      </a:nvSpPr>
                      <a:spPr bwMode="auto">
                        <a:xfrm>
                          <a:off x="1286" y="921"/>
                          <a:ext cx="134" cy="115"/>
                        </a:xfrm>
                        <a:prstGeom prst="rect">
                          <a:avLst/>
                        </a:prstGeom>
                        <a:noFill/>
                        <a:ln w="9525" algn="ctr">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solidFill>
                                  <a:srgbClr val="0000FF"/>
                                </a:solidFill>
                                <a:cs typeface="Traditional Arabic" pitchFamily="18" charset="-78"/>
                              </a:rPr>
                              <a:t>C</a:t>
                            </a:r>
                          </a:p>
                        </a:txBody>
                        <a:useSpRect/>
                      </a:txSp>
                    </a:sp>
                    <a:sp>
                      <a:nvSpPr>
                        <a:cNvPr id="14361" name="Text Box 42"/>
                        <a:cNvSpPr txBox="1">
                          <a:spLocks noChangeAspect="1" noChangeArrowheads="1"/>
                        </a:cNvSpPr>
                      </a:nvSpPr>
                      <a:spPr bwMode="auto">
                        <a:xfrm>
                          <a:off x="1620" y="637"/>
                          <a:ext cx="135" cy="115"/>
                        </a:xfrm>
                        <a:prstGeom prst="rect">
                          <a:avLst/>
                        </a:prstGeom>
                        <a:noFill/>
                        <a:ln w="9525" algn="ctr">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solidFill>
                                  <a:srgbClr val="0000FF"/>
                                </a:solidFill>
                                <a:cs typeface="Traditional Arabic" pitchFamily="18" charset="-78"/>
                              </a:rPr>
                              <a:t>D</a:t>
                            </a:r>
                          </a:p>
                        </a:txBody>
                        <a:useSpRect/>
                      </a:txSp>
                    </a:sp>
                    <a:sp>
                      <a:nvSpPr>
                        <a:cNvPr id="14362" name="Text Box 43"/>
                        <a:cNvSpPr txBox="1">
                          <a:spLocks noChangeAspect="1" noChangeArrowheads="1"/>
                        </a:cNvSpPr>
                      </a:nvSpPr>
                      <a:spPr bwMode="auto">
                        <a:xfrm>
                          <a:off x="2091" y="502"/>
                          <a:ext cx="135" cy="115"/>
                        </a:xfrm>
                        <a:prstGeom prst="rect">
                          <a:avLst/>
                        </a:prstGeom>
                        <a:noFill/>
                        <a:ln w="9525" algn="ctr">
                          <a:noFill/>
                          <a:miter lim="800000"/>
                          <a:headEnd/>
                          <a:tailEnd/>
                        </a:ln>
                      </a:spPr>
                      <a:txSp>
                        <a:txBody>
                          <a:bodyPr lIns="0" tIns="0" rIns="0" bIns="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solidFill>
                                  <a:srgbClr val="0000FF"/>
                                </a:solidFill>
                                <a:cs typeface="Traditional Arabic" pitchFamily="18" charset="-78"/>
                              </a:rPr>
                              <a:t>E</a:t>
                            </a:r>
                          </a:p>
                        </a:txBody>
                        <a:useSpRect/>
                      </a:txSp>
                    </a:sp>
                    <a:sp>
                      <a:nvSpPr>
                        <a:cNvPr id="14363" name="Line 44"/>
                        <a:cNvSpPr>
                          <a:spLocks noChangeAspect="1" noChangeShapeType="1"/>
                        </a:cNvSpPr>
                      </a:nvSpPr>
                      <a:spPr bwMode="auto">
                        <a:xfrm flipV="1">
                          <a:off x="799" y="1492"/>
                          <a:ext cx="303" cy="202"/>
                        </a:xfrm>
                        <a:prstGeom prst="line">
                          <a:avLst/>
                        </a:prstGeom>
                        <a:noFill/>
                        <a:ln w="28575">
                          <a:solidFill>
                            <a:srgbClr val="FF0000"/>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4364" name="Line 45"/>
                        <a:cNvSpPr>
                          <a:spLocks noChangeAspect="1" noChangeShapeType="1"/>
                        </a:cNvSpPr>
                      </a:nvSpPr>
                      <a:spPr bwMode="auto">
                        <a:xfrm flipV="1">
                          <a:off x="1119" y="1006"/>
                          <a:ext cx="302" cy="471"/>
                        </a:xfrm>
                        <a:prstGeom prst="line">
                          <a:avLst/>
                        </a:prstGeom>
                        <a:noFill/>
                        <a:ln w="28575">
                          <a:solidFill>
                            <a:srgbClr val="FF0000"/>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4365" name="Line 46"/>
                        <a:cNvSpPr>
                          <a:spLocks noChangeAspect="1" noChangeShapeType="1"/>
                        </a:cNvSpPr>
                      </a:nvSpPr>
                      <a:spPr bwMode="auto">
                        <a:xfrm flipV="1">
                          <a:off x="1422" y="721"/>
                          <a:ext cx="336" cy="284"/>
                        </a:xfrm>
                        <a:prstGeom prst="line">
                          <a:avLst/>
                        </a:prstGeom>
                        <a:noFill/>
                        <a:ln w="28575">
                          <a:solidFill>
                            <a:srgbClr val="FF0000"/>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4366" name="Line 47"/>
                        <a:cNvSpPr>
                          <a:spLocks noChangeAspect="1" noChangeShapeType="1"/>
                        </a:cNvSpPr>
                      </a:nvSpPr>
                      <a:spPr bwMode="auto">
                        <a:xfrm flipV="1">
                          <a:off x="1740" y="603"/>
                          <a:ext cx="486" cy="135"/>
                        </a:xfrm>
                        <a:prstGeom prst="line">
                          <a:avLst/>
                        </a:prstGeom>
                        <a:noFill/>
                        <a:ln w="28575">
                          <a:solidFill>
                            <a:srgbClr val="FF0000"/>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4367" name="Text Box 48"/>
                        <a:cNvSpPr txBox="1">
                          <a:spLocks noChangeAspect="1" noChangeArrowheads="1"/>
                        </a:cNvSpPr>
                      </a:nvSpPr>
                      <a:spPr bwMode="auto">
                        <a:xfrm>
                          <a:off x="1002" y="1680"/>
                          <a:ext cx="201" cy="191"/>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a:cs typeface="Traditional Arabic" pitchFamily="18" charset="-78"/>
                              </a:rPr>
                              <a:t>3</a:t>
                            </a:r>
                          </a:p>
                        </a:txBody>
                        <a:useSpRect/>
                      </a:txSp>
                    </a:sp>
                    <a:sp>
                      <a:nvSpPr>
                        <a:cNvPr id="14368" name="Text Box 49"/>
                        <a:cNvSpPr txBox="1">
                          <a:spLocks noChangeAspect="1" noChangeArrowheads="1"/>
                        </a:cNvSpPr>
                      </a:nvSpPr>
                      <a:spPr bwMode="auto">
                        <a:xfrm>
                          <a:off x="1320" y="1680"/>
                          <a:ext cx="202" cy="191"/>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a:cs typeface="Traditional Arabic" pitchFamily="18" charset="-78"/>
                              </a:rPr>
                              <a:t>5</a:t>
                            </a:r>
                          </a:p>
                        </a:txBody>
                        <a:useSpRect/>
                      </a:txSp>
                    </a:sp>
                    <a:sp>
                      <a:nvSpPr>
                        <a:cNvPr id="14369" name="Text Box 50"/>
                        <a:cNvSpPr txBox="1">
                          <a:spLocks noChangeAspect="1" noChangeArrowheads="1"/>
                        </a:cNvSpPr>
                      </a:nvSpPr>
                      <a:spPr bwMode="auto">
                        <a:xfrm>
                          <a:off x="416" y="1056"/>
                          <a:ext cx="256" cy="17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a:cs typeface="Traditional Arabic" pitchFamily="18" charset="-78"/>
                              </a:rPr>
                              <a:t>35</a:t>
                            </a:r>
                          </a:p>
                        </a:txBody>
                        <a:useSpRect/>
                      </a:txSp>
                    </a:sp>
                    <a:grpSp>
                      <a:nvGrpSpPr>
                        <a:cNvPr id="27" name="Group 251"/>
                        <a:cNvGrpSpPr>
                          <a:grpSpLocks noChangeAspect="1"/>
                        </a:cNvGrpSpPr>
                      </a:nvGrpSpPr>
                      <a:grpSpPr bwMode="auto">
                        <a:xfrm>
                          <a:off x="96" y="504"/>
                          <a:ext cx="349" cy="167"/>
                          <a:chOff x="1978" y="1314"/>
                          <a:chExt cx="382" cy="183"/>
                        </a:xfrm>
                      </a:grpSpPr>
                      <a:pic>
                        <a:nvPicPr>
                          <a:cNvPr id="0" name="Object 252"/>
                          <a:cNvPicPr>
                            <a:picLocks noChangeAspect="1" noChangeArrowheads="1"/>
                          </a:cNvPicPr>
                        </a:nvPicPr>
                        <a:blipFill>
                          <a:blip r:embed="rId58"/>
                          <a:srcRect/>
                          <a:stretch>
                            <a:fillRect/>
                          </a:stretch>
                        </a:blipFill>
                        <a:spPr bwMode="auto">
                          <a:xfrm>
                            <a:off x="0" y="0"/>
                            <a:ext cx="0" cy="0"/>
                          </a:xfrm>
                          <a:prstGeom prst="rect">
                            <a:avLst/>
                          </a:prstGeom>
                          <a:noFill/>
                          <a:ln w="9525">
                            <a:noFill/>
                            <a:miter lim="800000"/>
                            <a:headEnd/>
                            <a:tailEnd/>
                          </a:ln>
                          <a:effectLst/>
                        </a:spPr>
                      </a:pic>
                      <a:sp>
                        <a:nvSpPr>
                          <a:cNvPr id="14379" name="Line 253"/>
                          <a:cNvSpPr>
                            <a:spLocks noChangeAspect="1" noChangeShapeType="1"/>
                          </a:cNvSpPr>
                        </a:nvSpPr>
                        <a:spPr bwMode="auto">
                          <a:xfrm>
                            <a:off x="2196" y="1423"/>
                            <a:ext cx="164" cy="0"/>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grpSp>
                      <a:nvGrpSpPr>
                        <a:cNvPr id="28" name="Group 54"/>
                        <a:cNvGrpSpPr>
                          <a:grpSpLocks noChangeAspect="1"/>
                        </a:cNvGrpSpPr>
                      </a:nvGrpSpPr>
                      <a:grpSpPr bwMode="auto">
                        <a:xfrm>
                          <a:off x="48" y="1056"/>
                          <a:ext cx="444" cy="162"/>
                          <a:chOff x="2544" y="1752"/>
                          <a:chExt cx="528" cy="193"/>
                        </a:xfrm>
                      </a:grpSpPr>
                      <a:pic>
                        <a:nvPicPr>
                          <a:cNvPr id="0" name="Object 53"/>
                          <a:cNvPicPr>
                            <a:picLocks noChangeAspect="1" noChangeArrowheads="1"/>
                          </a:cNvPicPr>
                        </a:nvPicPr>
                        <a:blipFill>
                          <a:blip r:embed="rId59"/>
                          <a:srcRect/>
                          <a:stretch>
                            <a:fillRect/>
                          </a:stretch>
                        </a:blipFill>
                        <a:spPr bwMode="auto">
                          <a:xfrm>
                            <a:off x="0" y="1588"/>
                            <a:ext cx="0" cy="0"/>
                          </a:xfrm>
                          <a:prstGeom prst="rect">
                            <a:avLst/>
                          </a:prstGeom>
                          <a:noFill/>
                          <a:ln w="9525">
                            <a:noFill/>
                            <a:miter lim="800000"/>
                            <a:headEnd/>
                            <a:tailEnd/>
                          </a:ln>
                          <a:effectLst/>
                        </a:spPr>
                      </a:pic>
                      <a:sp>
                        <a:nvSpPr>
                          <a:cNvPr id="14378" name="Line 56"/>
                          <a:cNvSpPr>
                            <a:spLocks noChangeAspect="1" noChangeShapeType="1"/>
                          </a:cNvSpPr>
                        </a:nvSpPr>
                        <a:spPr bwMode="auto">
                          <a:xfrm>
                            <a:off x="2880" y="1872"/>
                            <a:ext cx="192" cy="0"/>
                          </a:xfrm>
                          <a:prstGeom prst="line">
                            <a:avLst/>
                          </a:prstGeom>
                          <a:noFill/>
                          <a:ln w="9525">
                            <a:solidFill>
                              <a:schemeClr val="tx1"/>
                            </a:solidFill>
                            <a:round/>
                            <a:headEnd/>
                            <a:tailEnd type="triangle" w="med" len="me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sp>
                      <a:nvSpPr>
                        <a:cNvPr id="14372" name="Line 57"/>
                        <a:cNvSpPr>
                          <a:spLocks noChangeAspect="1" noChangeShapeType="1"/>
                        </a:cNvSpPr>
                      </a:nvSpPr>
                      <a:spPr bwMode="auto">
                        <a:xfrm>
                          <a:off x="632" y="1158"/>
                          <a:ext cx="698" cy="0"/>
                        </a:xfrm>
                        <a:prstGeom prst="line">
                          <a:avLst/>
                        </a:prstGeom>
                        <a:noFill/>
                        <a:ln w="19050">
                          <a:solidFill>
                            <a:schemeClr val="tx1"/>
                          </a:solidFill>
                          <a:prstDash val="lgDashDot"/>
                          <a:round/>
                          <a:headEnd/>
                          <a:tailEnd type="triangle" w="med" len="me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4373" name="Line 58"/>
                        <a:cNvSpPr>
                          <a:spLocks noChangeAspect="1" noChangeShapeType="1"/>
                        </a:cNvSpPr>
                      </a:nvSpPr>
                      <a:spPr bwMode="auto">
                        <a:xfrm>
                          <a:off x="1321" y="1158"/>
                          <a:ext cx="0" cy="538"/>
                        </a:xfrm>
                        <a:prstGeom prst="line">
                          <a:avLst/>
                        </a:prstGeom>
                        <a:noFill/>
                        <a:ln w="19050">
                          <a:solidFill>
                            <a:schemeClr val="tx1"/>
                          </a:solidFill>
                          <a:prstDash val="lgDashDot"/>
                          <a:round/>
                          <a:headEnd/>
                          <a:tailEnd type="triangle" w="med" len="me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4374" name="Text Box 59"/>
                        <a:cNvSpPr txBox="1">
                          <a:spLocks noChangeAspect="1" noChangeArrowheads="1"/>
                        </a:cNvSpPr>
                      </a:nvSpPr>
                      <a:spPr bwMode="auto">
                        <a:xfrm>
                          <a:off x="1008" y="1824"/>
                          <a:ext cx="504" cy="19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i="1">
                                <a:solidFill>
                                  <a:srgbClr val="FF0000"/>
                                </a:solidFill>
                                <a:cs typeface="Traditional Arabic" pitchFamily="18" charset="-78"/>
                              </a:rPr>
                              <a:t>M</a:t>
                            </a:r>
                            <a:r>
                              <a:rPr lang="en-US" sz="1400" b="1" i="1">
                                <a:cs typeface="Traditional Arabic" pitchFamily="18" charset="-78"/>
                              </a:rPr>
                              <a:t> </a:t>
                            </a:r>
                            <a:r>
                              <a:rPr lang="en-US" sz="1400" b="1">
                                <a:cs typeface="Traditional Arabic" pitchFamily="18" charset="-78"/>
                                <a:sym typeface="Symbol" pitchFamily="18" charset="2"/>
                              </a:rPr>
                              <a:t> 4.4</a:t>
                            </a:r>
                          </a:p>
                        </a:txBody>
                        <a:useSpRect/>
                      </a:txSp>
                    </a:sp>
                    <a:sp>
                      <a:nvSpPr>
                        <a:cNvPr id="14375" name="Text Box 60"/>
                        <a:cNvSpPr txBox="1">
                          <a:spLocks noChangeAspect="1" noChangeArrowheads="1"/>
                        </a:cNvSpPr>
                      </a:nvSpPr>
                      <a:spPr bwMode="auto">
                        <a:xfrm>
                          <a:off x="2064" y="1728"/>
                          <a:ext cx="393" cy="15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70000"/>
                              </a:lnSpc>
                              <a:spcBef>
                                <a:spcPct val="50000"/>
                              </a:spcBef>
                            </a:pPr>
                            <a:r>
                              <a:rPr lang="ar-SA" sz="1400" b="1">
                                <a:cs typeface="Traditional Arabic" pitchFamily="18" charset="-78"/>
                              </a:rPr>
                              <a:t>المتغير </a:t>
                            </a:r>
                            <a:r>
                              <a:rPr lang="en-US" sz="1400" b="1" i="1">
                                <a:latin typeface="Times New Roman" pitchFamily="18" charset="0"/>
                                <a:cs typeface="Times New Roman" pitchFamily="18" charset="0"/>
                              </a:rPr>
                              <a:t>x</a:t>
                            </a:r>
                          </a:p>
                        </a:txBody>
                        <a:useSpRect/>
                      </a:txSp>
                    </a:sp>
                    <a:sp>
                      <a:nvSpPr>
                        <a:cNvPr id="14376" name="Text Box 61"/>
                        <a:cNvSpPr txBox="1">
                          <a:spLocks noChangeAspect="1" noChangeArrowheads="1"/>
                        </a:cNvSpPr>
                      </a:nvSpPr>
                      <a:spPr bwMode="auto">
                        <a:xfrm>
                          <a:off x="96" y="336"/>
                          <a:ext cx="638" cy="15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70000"/>
                              </a:lnSpc>
                              <a:spcBef>
                                <a:spcPct val="50000"/>
                              </a:spcBef>
                            </a:pPr>
                            <a:r>
                              <a:rPr lang="ar-SA" sz="1400" b="1">
                                <a:cs typeface="Traditional Arabic" pitchFamily="18" charset="-78"/>
                              </a:rPr>
                              <a:t>التكرار المتجمع</a:t>
                            </a:r>
                            <a:endParaRPr lang="en-GB" sz="1400" b="1" i="1">
                              <a:latin typeface="Times New Roman" pitchFamily="18" charset="0"/>
                              <a:cs typeface="Times New Roman" pitchFamily="18" charset="0"/>
                            </a:endParaRPr>
                          </a:p>
                        </a:txBody>
                        <a:useSpRect/>
                      </a:txSp>
                    </a:sp>
                    <a:sp>
                      <a:nvSpPr>
                        <a:cNvPr id="14377" name="Line 62"/>
                        <a:cNvSpPr>
                          <a:spLocks noChangeShapeType="1"/>
                        </a:cNvSpPr>
                      </a:nvSpPr>
                      <a:spPr bwMode="auto">
                        <a:xfrm flipV="1">
                          <a:off x="1321" y="1702"/>
                          <a:ext cx="0" cy="147"/>
                        </a:xfrm>
                        <a:prstGeom prst="line">
                          <a:avLst/>
                        </a:prstGeom>
                        <a:noFill/>
                        <a:ln w="9525">
                          <a:solidFill>
                            <a:schemeClr val="tx1"/>
                          </a:solidFill>
                          <a:round/>
                          <a:headEnd/>
                          <a:tailEnd type="triangle" w="med" len="me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sp>
                    <a:nvSpPr>
                      <a:cNvPr id="14344" name="Text Box 63"/>
                      <a:cNvSpPr txBox="1">
                        <a:spLocks noChangeArrowheads="1"/>
                      </a:cNvSpPr>
                    </a:nvSpPr>
                    <a:spPr bwMode="auto">
                      <a:xfrm>
                        <a:off x="6400800" y="2667000"/>
                        <a:ext cx="34290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a:cs typeface="Traditional Arabic" pitchFamily="18" charset="-78"/>
                            </a:rPr>
                            <a:t>وهنا يتبادر إلى الذهن سؤالان هامان :</a:t>
                          </a:r>
                          <a:endParaRPr lang="en-GB" sz="2400" b="1">
                            <a:cs typeface="Traditional Arabic" pitchFamily="18" charset="-78"/>
                          </a:endParaRPr>
                        </a:p>
                      </a:txBody>
                      <a:useSpRect/>
                    </a:txSp>
                  </a:sp>
                  <a:sp>
                    <a:nvSpPr>
                      <a:cNvPr id="273472" name="Text Box 64"/>
                      <a:cNvSpPr txBox="1">
                        <a:spLocks noChangeArrowheads="1"/>
                      </a:cNvSpPr>
                    </a:nvSpPr>
                    <a:spPr bwMode="auto">
                      <a:xfrm>
                        <a:off x="533400" y="3216275"/>
                        <a:ext cx="9067800" cy="893763"/>
                      </a:xfrm>
                      <a:prstGeom prst="rect">
                        <a:avLst/>
                      </a:prstGeom>
                      <a:gradFill rotWithShape="1">
                        <a:gsLst>
                          <a:gs pos="0">
                            <a:srgbClr val="FFFF00"/>
                          </a:gs>
                          <a:gs pos="50000">
                            <a:schemeClr val="bg1"/>
                          </a:gs>
                          <a:gs pos="100000">
                            <a:srgbClr val="FFFF00"/>
                          </a:gs>
                        </a:gsLst>
                        <a:lin ang="5400000" scaled="1"/>
                      </a:gradFill>
                      <a:ln w="9525" algn="ctr">
                        <a:solidFill>
                          <a:schemeClr val="tx1"/>
                        </a:solidFill>
                        <a:miter lim="800000"/>
                        <a:headEnd/>
                        <a:tailEnd/>
                      </a:ln>
                      <a:effectLst/>
                      <a:ex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defRPr/>
                          </a:pPr>
                          <a:r>
                            <a:rPr lang="ar-SA" sz="2800" b="1" u="sng">
                              <a:solidFill>
                                <a:srgbClr val="FF0000"/>
                              </a:solidFill>
                              <a:cs typeface="Traditional Arabic" pitchFamily="18" charset="-78"/>
                            </a:rPr>
                            <a:t>السؤال الأول :</a:t>
                          </a:r>
                          <a:r>
                            <a:rPr lang="ar-SA" sz="2400" b="1">
                              <a:cs typeface="Traditional Arabic" pitchFamily="18" charset="-78"/>
                            </a:rPr>
                            <a:t> هل من الممكن تحديد الفئة الوسيطية من الجدول التكراري مباشرةً أم لازم نعمل الجدول التكراري المتجمع الصاعد ونرسم المضلع التكراري المتجمع الصاعد ؟ .</a:t>
                          </a:r>
                          <a:endParaRPr lang="en-GB" sz="2400" b="1">
                            <a:cs typeface="Traditional Arabic" pitchFamily="18" charset="-78"/>
                          </a:endParaRPr>
                        </a:p>
                      </a:txBody>
                      <a:useSpRect/>
                    </a:txSp>
                  </a:sp>
                  <a:sp>
                    <a:nvSpPr>
                      <a:cNvPr id="273473" name="Text Box 65"/>
                      <a:cNvSpPr txBox="1">
                        <a:spLocks noChangeArrowheads="1"/>
                      </a:cNvSpPr>
                    </a:nvSpPr>
                    <a:spPr bwMode="auto">
                      <a:xfrm>
                        <a:off x="4724400" y="1600200"/>
                        <a:ext cx="4419600" cy="955675"/>
                      </a:xfrm>
                      <a:prstGeom prst="rect">
                        <a:avLst/>
                      </a:prstGeom>
                      <a:gradFill rotWithShape="1">
                        <a:gsLst>
                          <a:gs pos="0">
                            <a:srgbClr val="00CCFF"/>
                          </a:gs>
                          <a:gs pos="50000">
                            <a:schemeClr val="bg1"/>
                          </a:gs>
                          <a:gs pos="100000">
                            <a:srgbClr val="00CCFF"/>
                          </a:gs>
                        </a:gsLst>
                        <a:lin ang="5400000" scaled="1"/>
                      </a:gradFill>
                      <a:ln w="9525" algn="ctr">
                        <a:solidFill>
                          <a:schemeClr val="tx1"/>
                        </a:solidFill>
                        <a:miter lim="800000"/>
                        <a:headEnd/>
                        <a:tailEnd/>
                      </a:ln>
                      <a:effectLst/>
                      <a:ex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defRPr/>
                          </a:pPr>
                          <a:r>
                            <a:rPr lang="ar-SA" sz="2800" b="1" dirty="0">
                              <a:cs typeface="Traditional Arabic" pitchFamily="18" charset="-78"/>
                            </a:rPr>
                            <a:t>أي أن </a:t>
                          </a:r>
                          <a:r>
                            <a:rPr lang="ar-SA" sz="2800" b="1" u="sng" dirty="0">
                              <a:solidFill>
                                <a:srgbClr val="FF0000"/>
                              </a:solidFill>
                              <a:cs typeface="Traditional Arabic" pitchFamily="18" charset="-78"/>
                            </a:rPr>
                            <a:t>الفئة الوسيطية</a:t>
                          </a:r>
                          <a:r>
                            <a:rPr lang="ar-SA" sz="2800" b="1" dirty="0">
                              <a:cs typeface="Traditional Arabic" pitchFamily="18" charset="-78"/>
                            </a:rPr>
                            <a:t> هي تلك الفئة التي يقع داخلها الوسيط</a:t>
                          </a:r>
                          <a:endParaRPr lang="en-GB" sz="2800" b="1" dirty="0">
                            <a:cs typeface="Traditional Arabic" pitchFamily="18" charset="-78"/>
                          </a:endParaRPr>
                        </a:p>
                      </a:txBody>
                      <a:useSpRect/>
                    </a:txSp>
                  </a:sp>
                  <a:sp>
                    <a:nvSpPr>
                      <a:cNvPr id="273474" name="Text Box 66"/>
                      <a:cNvSpPr txBox="1">
                        <a:spLocks noChangeArrowheads="1"/>
                      </a:cNvSpPr>
                    </a:nvSpPr>
                    <a:spPr bwMode="auto">
                      <a:xfrm>
                        <a:off x="533400" y="4287838"/>
                        <a:ext cx="9067800" cy="893762"/>
                      </a:xfrm>
                      <a:prstGeom prst="rect">
                        <a:avLst/>
                      </a:prstGeom>
                      <a:gradFill rotWithShape="1">
                        <a:gsLst>
                          <a:gs pos="0">
                            <a:srgbClr val="FFFF00"/>
                          </a:gs>
                          <a:gs pos="50000">
                            <a:schemeClr val="bg1"/>
                          </a:gs>
                          <a:gs pos="100000">
                            <a:srgbClr val="FFFF00"/>
                          </a:gs>
                        </a:gsLst>
                        <a:lin ang="5400000" scaled="1"/>
                      </a:gradFill>
                      <a:ln w="9525" algn="ctr">
                        <a:solidFill>
                          <a:schemeClr val="tx1"/>
                        </a:solidFill>
                        <a:miter lim="800000"/>
                        <a:headEnd/>
                        <a:tailEnd/>
                      </a:ln>
                      <a:effectLst/>
                      <a:ex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defRPr/>
                          </a:pPr>
                          <a:r>
                            <a:rPr lang="ar-SA" sz="2800" b="1" u="sng">
                              <a:solidFill>
                                <a:srgbClr val="FF0000"/>
                              </a:solidFill>
                              <a:cs typeface="Traditional Arabic" pitchFamily="18" charset="-78"/>
                            </a:rPr>
                            <a:t>السؤال الثاني :</a:t>
                          </a:r>
                          <a:r>
                            <a:rPr lang="ar-SA" sz="2400" b="1">
                              <a:cs typeface="Traditional Arabic" pitchFamily="18" charset="-78"/>
                            </a:rPr>
                            <a:t> هل من الممكن [بعد تحديد الفئة الوسيطية] تحديد الوسيط من الجدول التكراري مباشرة دون الحاجة للجدول التكراري المتجمع الصاعد أو المضلع التكراري المتجمع الصاعد ؟ .</a:t>
                          </a:r>
                          <a:endParaRPr lang="en-GB" sz="2400" b="1">
                            <a:cs typeface="Traditional Arabic" pitchFamily="18" charset="-78"/>
                          </a:endParaRPr>
                        </a:p>
                      </a:txBody>
                      <a:useSpRect/>
                    </a:txSp>
                  </a:sp>
                  <a:sp>
                    <a:nvSpPr>
                      <a:cNvPr id="14348" name="Text Box 67"/>
                      <a:cNvSpPr txBox="1">
                        <a:spLocks noChangeArrowheads="1"/>
                      </a:cNvSpPr>
                    </a:nvSpPr>
                    <a:spPr bwMode="auto">
                      <a:xfrm>
                        <a:off x="533400" y="5218113"/>
                        <a:ext cx="9067800" cy="1262062"/>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400" b="1" u="sng">
                              <a:solidFill>
                                <a:srgbClr val="0000FF"/>
                              </a:solidFill>
                              <a:cs typeface="Traditional Arabic" pitchFamily="18" charset="-78"/>
                              <a:sym typeface="Symbol" pitchFamily="18" charset="2"/>
                            </a:rPr>
                            <a:t>والإجابة على السؤالين :</a:t>
                          </a:r>
                          <a:r>
                            <a:rPr lang="ar-SA" sz="2400" b="1">
                              <a:cs typeface="Traditional Arabic" pitchFamily="18" charset="-78"/>
                              <a:sym typeface="Symbol" pitchFamily="18" charset="2"/>
                            </a:rPr>
                            <a:t> نعم يمكن تحديد الفئة الوسيطية من الجدول التكراري مباشرةً ، ثم بعد ذلك يمكن أيضاً من هذا الجدول التكراري تحديد قيمة الوسيط دون أن نحتاج لعمل جدول تكراري متجمع صاعد ورسم المضلع التكراري المتجمع الصاعد ، </a:t>
                          </a:r>
                          <a:r>
                            <a:rPr lang="ar-SA" sz="2800" b="1">
                              <a:solidFill>
                                <a:srgbClr val="FF0000"/>
                              </a:solidFill>
                              <a:cs typeface="Traditional Arabic" pitchFamily="18" charset="-78"/>
                              <a:sym typeface="Symbol" pitchFamily="18" charset="2"/>
                            </a:rPr>
                            <a:t>وذلك كالتالي:</a:t>
                          </a:r>
                          <a:endParaRPr lang="en-GB" sz="2800" b="1">
                            <a:solidFill>
                              <a:srgbClr val="FF0000"/>
                            </a:solidFill>
                            <a:cs typeface="Traditional Arabic" pitchFamily="18" charset="-78"/>
                            <a:sym typeface="Symbol" pitchFamily="18" charset="2"/>
                          </a:endParaRPr>
                        </a:p>
                      </a:txBody>
                      <a:useSpRect/>
                    </a:txSp>
                  </a:sp>
                </lc:lockedCanvas>
              </a:graphicData>
            </a:graphic>
          </wp:inline>
        </w:drawing>
      </w:r>
    </w:p>
    <w:p w:rsidR="009F716B" w:rsidRPr="002C5F9F" w:rsidRDefault="009F716B" w:rsidP="009F716B">
      <w:pPr>
        <w:spacing w:after="0" w:line="240" w:lineRule="auto"/>
        <w:jc w:val="center"/>
        <w:rPr>
          <w:rFonts w:asciiTheme="majorBidi" w:eastAsia="Times New Roman" w:hAnsiTheme="majorBidi" w:cstheme="majorBidi"/>
          <w:color w:val="000000" w:themeColor="text1"/>
          <w:sz w:val="28"/>
          <w:szCs w:val="28"/>
          <w:rtl/>
        </w:rPr>
      </w:pPr>
      <w:r w:rsidRPr="002C5F9F">
        <w:rPr>
          <w:rFonts w:asciiTheme="majorBidi" w:eastAsia="Times New Roman" w:hAnsiTheme="majorBidi" w:cstheme="majorBidi"/>
          <w:noProof/>
          <w:color w:val="000000" w:themeColor="text1"/>
          <w:sz w:val="28"/>
          <w:szCs w:val="28"/>
          <w:rtl/>
        </w:rPr>
        <w:lastRenderedPageBreak/>
        <w:drawing>
          <wp:inline distT="0" distB="0" distL="0" distR="0">
            <wp:extent cx="5274310" cy="3115750"/>
            <wp:effectExtent l="19050" t="0" r="0" b="0"/>
            <wp:docPr id="28" name="كائن 2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067800" cy="5356225"/>
                      <a:chOff x="609600" y="685800"/>
                      <a:chExt cx="9067800" cy="5356225"/>
                    </a:xfrm>
                  </a:grpSpPr>
                  <a:sp>
                    <a:nvSpPr>
                      <a:cNvPr id="15365" name="Text Box 2"/>
                      <a:cNvSpPr txBox="1">
                        <a:spLocks noChangeArrowheads="1"/>
                      </a:cNvSpPr>
                    </a:nvSpPr>
                    <a:spPr bwMode="auto">
                      <a:xfrm>
                        <a:off x="4572000" y="685800"/>
                        <a:ext cx="5105400" cy="5191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800" b="1" u="sng">
                              <a:solidFill>
                                <a:srgbClr val="0000FF"/>
                              </a:solidFill>
                              <a:cs typeface="Traditional Arabic" pitchFamily="18" charset="-78"/>
                            </a:rPr>
                            <a:t>بالنسبة للسؤال الأول </a:t>
                          </a:r>
                          <a:r>
                            <a:rPr lang="ar-SA" sz="2000" b="1" u="sng">
                              <a:solidFill>
                                <a:srgbClr val="FF0000"/>
                              </a:solidFill>
                              <a:cs typeface="Traditional Arabic" pitchFamily="18" charset="-78"/>
                            </a:rPr>
                            <a:t>[تحديد الفئة الوسيطية]</a:t>
                          </a:r>
                          <a:r>
                            <a:rPr lang="ar-SA" sz="2800" b="1" u="sng">
                              <a:solidFill>
                                <a:srgbClr val="FF0000"/>
                              </a:solidFill>
                              <a:cs typeface="Traditional Arabic" pitchFamily="18" charset="-78"/>
                            </a:rPr>
                            <a:t> </a:t>
                          </a:r>
                          <a:endParaRPr lang="en-GB" sz="2400" b="1">
                            <a:solidFill>
                              <a:srgbClr val="FF0000"/>
                            </a:solidFill>
                            <a:cs typeface="Traditional Arabic" pitchFamily="18" charset="-78"/>
                          </a:endParaRPr>
                        </a:p>
                      </a:txBody>
                      <a:useSpRect/>
                    </a:txSp>
                  </a:sp>
                  <a:sp>
                    <a:nvSpPr>
                      <a:cNvPr id="15366" name="Text Box 3"/>
                      <a:cNvSpPr txBox="1">
                        <a:spLocks noChangeArrowheads="1"/>
                      </a:cNvSpPr>
                    </a:nvSpPr>
                    <a:spPr bwMode="auto">
                      <a:xfrm>
                        <a:off x="6248400" y="1309688"/>
                        <a:ext cx="32766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solidFill>
                                <a:srgbClr val="FF0000"/>
                              </a:solidFill>
                              <a:cs typeface="Traditional Arabic" pitchFamily="18" charset="-78"/>
                            </a:rPr>
                            <a:t>(1) احسب أولاً نصف مجموع التكرارات . </a:t>
                          </a:r>
                          <a:endParaRPr lang="en-GB" sz="2000" b="1">
                            <a:solidFill>
                              <a:srgbClr val="FF0000"/>
                            </a:solidFill>
                            <a:cs typeface="Traditional Arabic" pitchFamily="18" charset="-78"/>
                          </a:endParaRPr>
                        </a:p>
                      </a:txBody>
                      <a:useSpRect/>
                    </a:txSp>
                  </a:sp>
                  <a:sp>
                    <a:nvSpPr>
                      <a:cNvPr id="15367" name="Text Box 4"/>
                      <a:cNvSpPr txBox="1">
                        <a:spLocks noChangeArrowheads="1"/>
                      </a:cNvSpPr>
                    </a:nvSpPr>
                    <a:spPr bwMode="auto">
                      <a:xfrm>
                        <a:off x="685800" y="1720850"/>
                        <a:ext cx="8839200" cy="738188"/>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solidFill>
                                <a:srgbClr val="FF0000"/>
                              </a:solidFill>
                              <a:cs typeface="Traditional Arabic" pitchFamily="18" charset="-78"/>
                            </a:rPr>
                            <a:t>(2) ابدأ بالرقم صفر في ذهنك وزود تكرارات الفئات على التوالي وكل مرة قارن بنصف مجموع التكرارات السابق . أول ما</a:t>
                          </a:r>
                        </a:p>
                        <a:p>
                          <a:pPr>
                            <a:lnSpc>
                              <a:spcPct val="60000"/>
                            </a:lnSpc>
                            <a:spcBef>
                              <a:spcPct val="50000"/>
                            </a:spcBef>
                          </a:pPr>
                          <a:r>
                            <a:rPr lang="ar-SA" sz="2000" b="1">
                              <a:solidFill>
                                <a:srgbClr val="FF0000"/>
                              </a:solidFill>
                              <a:cs typeface="Traditional Arabic" pitchFamily="18" charset="-78"/>
                            </a:rPr>
                            <a:t>     يزيد الناتج عن نصف المجموع السابق أو يساويه </a:t>
                          </a:r>
                          <a:r>
                            <a:rPr lang="ar-SA" sz="2000" b="1">
                              <a:solidFill>
                                <a:srgbClr val="009900"/>
                              </a:solidFill>
                              <a:cs typeface="Traditional Arabic" pitchFamily="18" charset="-78"/>
                            </a:rPr>
                            <a:t>تكون آخر فئة زودنا تكرارها تكون هي الفئة الوسيطية </a:t>
                          </a:r>
                          <a:r>
                            <a:rPr lang="ar-SA" sz="2000" b="1">
                              <a:solidFill>
                                <a:srgbClr val="FF0000"/>
                              </a:solidFill>
                              <a:cs typeface="Traditional Arabic" pitchFamily="18" charset="-78"/>
                            </a:rPr>
                            <a:t>.</a:t>
                          </a:r>
                          <a:endParaRPr lang="en-GB" sz="2000" b="1">
                            <a:solidFill>
                              <a:srgbClr val="FF0000"/>
                            </a:solidFill>
                            <a:cs typeface="Traditional Arabic" pitchFamily="18" charset="-78"/>
                          </a:endParaRPr>
                        </a:p>
                      </a:txBody>
                      <a:useSpRect/>
                    </a:txSp>
                  </a:sp>
                  <a:sp>
                    <a:nvSpPr>
                      <a:cNvPr id="15368" name="Text Box 5"/>
                      <a:cNvSpPr txBox="1">
                        <a:spLocks noChangeArrowheads="1"/>
                      </a:cNvSpPr>
                    </a:nvSpPr>
                    <a:spPr bwMode="auto">
                      <a:xfrm>
                        <a:off x="3962400" y="2605088"/>
                        <a:ext cx="2209800" cy="51911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800" b="1">
                              <a:solidFill>
                                <a:srgbClr val="0000FF"/>
                              </a:solidFill>
                              <a:cs typeface="Traditional Arabic" pitchFamily="18" charset="-78"/>
                            </a:rPr>
                            <a:t>ويتم ذلك كالتالي</a:t>
                          </a:r>
                          <a:endParaRPr lang="en-GB" sz="2800" b="1">
                            <a:solidFill>
                              <a:srgbClr val="0000FF"/>
                            </a:solidFill>
                            <a:cs typeface="Traditional Arabic" pitchFamily="18" charset="-78"/>
                          </a:endParaRPr>
                        </a:p>
                      </a:txBody>
                      <a:useSpRect/>
                    </a:txSp>
                  </a:sp>
                  <a:grpSp>
                    <a:nvGrpSpPr>
                      <a:cNvPr id="15369" name="Group 6"/>
                      <a:cNvGrpSpPr>
                        <a:grpSpLocks/>
                      </a:cNvGrpSpPr>
                    </a:nvGrpSpPr>
                    <a:grpSpPr bwMode="auto">
                      <a:xfrm>
                        <a:off x="609600" y="3200400"/>
                        <a:ext cx="2987675" cy="2232025"/>
                        <a:chOff x="288" y="370"/>
                        <a:chExt cx="1882" cy="1406"/>
                      </a:xfrm>
                    </a:grpSpPr>
                    <a:sp>
                      <a:nvSpPr>
                        <a:cNvPr id="15386" name="Text Box 703"/>
                        <a:cNvSpPr txBox="1">
                          <a:spLocks noChangeArrowheads="1"/>
                        </a:cNvSpPr>
                      </a:nvSpPr>
                      <a:spPr bwMode="auto">
                        <a:xfrm>
                          <a:off x="743" y="597"/>
                          <a:ext cx="861" cy="227"/>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ar-SA" sz="1600" b="1">
                                <a:cs typeface="Traditional Arabic" pitchFamily="18" charset="-78"/>
                                <a:sym typeface="Symbol" pitchFamily="18" charset="2"/>
                              </a:rPr>
                              <a:t>المتغير (المساحة)  </a:t>
                            </a:r>
                            <a:r>
                              <a:rPr lang="en-US" sz="1400" b="1" i="1">
                                <a:latin typeface="Times New Roman" pitchFamily="18" charset="0"/>
                                <a:cs typeface="Times New Roman" pitchFamily="18" charset="0"/>
                                <a:sym typeface="Symbol" pitchFamily="18" charset="2"/>
                              </a:rPr>
                              <a:t>x</a:t>
                            </a:r>
                            <a:endParaRPr lang="en-US" sz="1600" b="1">
                              <a:latin typeface="Times New Roman" pitchFamily="18" charset="0"/>
                              <a:cs typeface="Traditional Arabic" pitchFamily="18" charset="-78"/>
                              <a:sym typeface="Symbol" pitchFamily="18" charset="2"/>
                            </a:endParaRPr>
                          </a:p>
                        </a:txBody>
                        <a:useSpRect/>
                      </a:txSp>
                    </a:sp>
                    <a:sp>
                      <a:nvSpPr>
                        <a:cNvPr id="15387" name="Text Box 704"/>
                        <a:cNvSpPr txBox="1">
                          <a:spLocks noChangeArrowheads="1"/>
                        </a:cNvSpPr>
                      </a:nvSpPr>
                      <a:spPr bwMode="auto">
                        <a:xfrm>
                          <a:off x="743" y="824"/>
                          <a:ext cx="861" cy="181"/>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1  </a:t>
                            </a:r>
                            <a:r>
                              <a:rPr lang="en-US" sz="1400" b="1" i="1">
                                <a:latin typeface="Times New Roman" pitchFamily="18" charset="0"/>
                                <a:cs typeface="Times New Roman" pitchFamily="18" charset="0"/>
                                <a:sym typeface="Symbol" pitchFamily="18" charset="2"/>
                              </a:rPr>
                              <a:t>x</a:t>
                            </a:r>
                            <a:r>
                              <a:rPr lang="en-US" sz="1400" b="1">
                                <a:cs typeface="Traditional Arabic" pitchFamily="18" charset="-78"/>
                                <a:sym typeface="Symbol" pitchFamily="18" charset="2"/>
                              </a:rPr>
                              <a:t> &lt; 3</a:t>
                            </a:r>
                          </a:p>
                        </a:txBody>
                        <a:useSpRect/>
                      </a:txSp>
                    </a:sp>
                    <a:sp>
                      <a:nvSpPr>
                        <a:cNvPr id="15388" name="Text Box 706"/>
                        <a:cNvSpPr txBox="1">
                          <a:spLocks noChangeArrowheads="1"/>
                        </a:cNvSpPr>
                      </a:nvSpPr>
                      <a:spPr bwMode="auto">
                        <a:xfrm>
                          <a:off x="743" y="1186"/>
                          <a:ext cx="861" cy="181"/>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5  </a:t>
                            </a:r>
                            <a:r>
                              <a:rPr lang="en-US" sz="1400" b="1" i="1">
                                <a:latin typeface="Times New Roman" pitchFamily="18" charset="0"/>
                                <a:cs typeface="Times New Roman" pitchFamily="18" charset="0"/>
                                <a:sym typeface="Symbol" pitchFamily="18" charset="2"/>
                              </a:rPr>
                              <a:t>x</a:t>
                            </a:r>
                            <a:r>
                              <a:rPr lang="en-US" sz="1400" b="1">
                                <a:cs typeface="Traditional Arabic" pitchFamily="18" charset="-78"/>
                                <a:sym typeface="Symbol" pitchFamily="18" charset="2"/>
                              </a:rPr>
                              <a:t> &lt; 7</a:t>
                            </a:r>
                          </a:p>
                        </a:txBody>
                        <a:useSpRect/>
                      </a:txSp>
                    </a:sp>
                    <a:sp>
                      <a:nvSpPr>
                        <a:cNvPr id="15389" name="Text Box 707"/>
                        <a:cNvSpPr txBox="1">
                          <a:spLocks noChangeArrowheads="1"/>
                        </a:cNvSpPr>
                      </a:nvSpPr>
                      <a:spPr bwMode="auto">
                        <a:xfrm>
                          <a:off x="743" y="1367"/>
                          <a:ext cx="861" cy="181"/>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7  </a:t>
                            </a:r>
                            <a:r>
                              <a:rPr lang="en-US" sz="1400" b="1" i="1">
                                <a:latin typeface="Times New Roman" pitchFamily="18" charset="0"/>
                                <a:cs typeface="Times New Roman" pitchFamily="18" charset="0"/>
                                <a:sym typeface="Symbol" pitchFamily="18" charset="2"/>
                              </a:rPr>
                              <a:t>x</a:t>
                            </a:r>
                            <a:r>
                              <a:rPr lang="en-US" sz="1400" b="1">
                                <a:cs typeface="Traditional Arabic" pitchFamily="18" charset="-78"/>
                                <a:sym typeface="Symbol" pitchFamily="18" charset="2"/>
                              </a:rPr>
                              <a:t> &lt; 10</a:t>
                            </a:r>
                          </a:p>
                        </a:txBody>
                        <a:useSpRect/>
                      </a:txSp>
                    </a:sp>
                    <a:sp>
                      <a:nvSpPr>
                        <a:cNvPr id="15390" name="Text Box 710"/>
                        <a:cNvSpPr txBox="1">
                          <a:spLocks noChangeArrowheads="1"/>
                        </a:cNvSpPr>
                      </a:nvSpPr>
                      <a:spPr bwMode="auto">
                        <a:xfrm>
                          <a:off x="1603" y="597"/>
                          <a:ext cx="566" cy="227"/>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ar-SA" sz="1600" b="1">
                                <a:cs typeface="Traditional Arabic" pitchFamily="18" charset="-78"/>
                                <a:sym typeface="Symbol" pitchFamily="18" charset="2"/>
                              </a:rPr>
                              <a:t>التكرار  </a:t>
                            </a:r>
                            <a:r>
                              <a:rPr lang="en-US" sz="1400" b="1" i="1">
                                <a:latin typeface="Times New Roman" pitchFamily="18" charset="0"/>
                                <a:cs typeface="Times New Roman" pitchFamily="18" charset="0"/>
                                <a:sym typeface="Symbol" pitchFamily="18" charset="2"/>
                              </a:rPr>
                              <a:t>f</a:t>
                            </a:r>
                            <a:endParaRPr lang="en-US" sz="1400" b="1">
                              <a:latin typeface="Times New Roman" pitchFamily="18" charset="0"/>
                              <a:cs typeface="Traditional Arabic" pitchFamily="18" charset="-78"/>
                              <a:sym typeface="Symbol" pitchFamily="18" charset="2"/>
                            </a:endParaRPr>
                          </a:p>
                        </a:txBody>
                        <a:useSpRect/>
                      </a:txSp>
                    </a:sp>
                    <a:sp>
                      <a:nvSpPr>
                        <a:cNvPr id="15391" name="Text Box 711"/>
                        <a:cNvSpPr txBox="1">
                          <a:spLocks noChangeArrowheads="1"/>
                        </a:cNvSpPr>
                      </a:nvSpPr>
                      <a:spPr bwMode="auto">
                        <a:xfrm>
                          <a:off x="1603" y="824"/>
                          <a:ext cx="566" cy="181"/>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14</a:t>
                            </a:r>
                          </a:p>
                        </a:txBody>
                        <a:useSpRect/>
                      </a:txSp>
                    </a:sp>
                    <a:sp>
                      <a:nvSpPr>
                        <a:cNvPr id="15392" name="Text Box 713"/>
                        <a:cNvSpPr txBox="1">
                          <a:spLocks noChangeArrowheads="1"/>
                        </a:cNvSpPr>
                      </a:nvSpPr>
                      <a:spPr bwMode="auto">
                        <a:xfrm>
                          <a:off x="1603" y="1186"/>
                          <a:ext cx="566" cy="181"/>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18</a:t>
                            </a:r>
                          </a:p>
                        </a:txBody>
                        <a:useSpRect/>
                      </a:txSp>
                    </a:sp>
                    <a:sp>
                      <a:nvSpPr>
                        <a:cNvPr id="15393" name="Text Box 714"/>
                        <a:cNvSpPr txBox="1">
                          <a:spLocks noChangeArrowheads="1"/>
                        </a:cNvSpPr>
                      </a:nvSpPr>
                      <a:spPr bwMode="auto">
                        <a:xfrm>
                          <a:off x="1603" y="1367"/>
                          <a:ext cx="566" cy="181"/>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9</a:t>
                            </a:r>
                          </a:p>
                        </a:txBody>
                        <a:useSpRect/>
                      </a:txSp>
                    </a:sp>
                    <a:sp>
                      <a:nvSpPr>
                        <a:cNvPr id="15394" name="Text Box 704"/>
                        <a:cNvSpPr txBox="1">
                          <a:spLocks noChangeArrowheads="1"/>
                        </a:cNvSpPr>
                      </a:nvSpPr>
                      <a:spPr bwMode="auto">
                        <a:xfrm>
                          <a:off x="289" y="824"/>
                          <a:ext cx="453" cy="18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sz="1600" b="1">
                                <a:cs typeface="Traditional Arabic" pitchFamily="18" charset="-78"/>
                                <a:sym typeface="Symbol" pitchFamily="18" charset="2"/>
                              </a:rPr>
                              <a:t>الأولى</a:t>
                            </a:r>
                            <a:endParaRPr lang="en-US" sz="1600" b="1">
                              <a:cs typeface="Traditional Arabic" pitchFamily="18" charset="-78"/>
                              <a:sym typeface="Symbol" pitchFamily="18" charset="2"/>
                            </a:endParaRPr>
                          </a:p>
                        </a:txBody>
                        <a:useSpRect/>
                      </a:txSp>
                    </a:sp>
                    <a:sp>
                      <a:nvSpPr>
                        <a:cNvPr id="15395" name="Text Box 705"/>
                        <a:cNvSpPr txBox="1">
                          <a:spLocks noChangeArrowheads="1"/>
                        </a:cNvSpPr>
                      </a:nvSpPr>
                      <a:spPr bwMode="auto">
                        <a:xfrm>
                          <a:off x="743" y="1005"/>
                          <a:ext cx="861" cy="181"/>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3  </a:t>
                            </a:r>
                            <a:r>
                              <a:rPr lang="en-US" sz="1400" b="1" i="1">
                                <a:latin typeface="Times New Roman" pitchFamily="18" charset="0"/>
                                <a:cs typeface="Times New Roman" pitchFamily="18" charset="0"/>
                                <a:sym typeface="Symbol" pitchFamily="18" charset="2"/>
                              </a:rPr>
                              <a:t>x</a:t>
                            </a:r>
                            <a:r>
                              <a:rPr lang="en-US" sz="1400" b="1">
                                <a:cs typeface="Traditional Arabic" pitchFamily="18" charset="-78"/>
                                <a:sym typeface="Symbol" pitchFamily="18" charset="2"/>
                              </a:rPr>
                              <a:t> &lt; 5</a:t>
                            </a:r>
                          </a:p>
                        </a:txBody>
                        <a:useSpRect/>
                      </a:txSp>
                    </a:sp>
                    <a:sp>
                      <a:nvSpPr>
                        <a:cNvPr id="15396" name="Text Box 712"/>
                        <a:cNvSpPr txBox="1">
                          <a:spLocks noChangeArrowheads="1"/>
                        </a:cNvSpPr>
                      </a:nvSpPr>
                      <a:spPr bwMode="auto">
                        <a:xfrm>
                          <a:off x="1603" y="1005"/>
                          <a:ext cx="566" cy="181"/>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29</a:t>
                            </a:r>
                          </a:p>
                        </a:txBody>
                        <a:useSpRect/>
                      </a:txSp>
                    </a:sp>
                    <a:sp>
                      <a:nvSpPr>
                        <a:cNvPr id="15397" name="Text Box 705"/>
                        <a:cNvSpPr txBox="1">
                          <a:spLocks noChangeArrowheads="1"/>
                        </a:cNvSpPr>
                      </a:nvSpPr>
                      <a:spPr bwMode="auto">
                        <a:xfrm>
                          <a:off x="289" y="1005"/>
                          <a:ext cx="453" cy="18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sz="1600" b="1">
                                <a:cs typeface="Traditional Arabic" pitchFamily="18" charset="-78"/>
                                <a:sym typeface="Symbol" pitchFamily="18" charset="2"/>
                              </a:rPr>
                              <a:t>الثانية</a:t>
                            </a:r>
                            <a:endParaRPr lang="en-US" sz="1600" b="1">
                              <a:cs typeface="Traditional Arabic" pitchFamily="18" charset="-78"/>
                              <a:sym typeface="Symbol" pitchFamily="18" charset="2"/>
                            </a:endParaRPr>
                          </a:p>
                        </a:txBody>
                        <a:useSpRect/>
                      </a:txSp>
                    </a:sp>
                    <a:sp>
                      <a:nvSpPr>
                        <a:cNvPr id="15398" name="Text Box 706"/>
                        <a:cNvSpPr txBox="1">
                          <a:spLocks noChangeArrowheads="1"/>
                        </a:cNvSpPr>
                      </a:nvSpPr>
                      <a:spPr bwMode="auto">
                        <a:xfrm>
                          <a:off x="289" y="1186"/>
                          <a:ext cx="453" cy="18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sz="1600" b="1">
                                <a:cs typeface="Traditional Arabic" pitchFamily="18" charset="-78"/>
                                <a:sym typeface="Symbol" pitchFamily="18" charset="2"/>
                              </a:rPr>
                              <a:t>الثالثة</a:t>
                            </a:r>
                            <a:endParaRPr lang="en-US" sz="1600" b="1">
                              <a:cs typeface="Traditional Arabic" pitchFamily="18" charset="-78"/>
                              <a:sym typeface="Symbol" pitchFamily="18" charset="2"/>
                            </a:endParaRPr>
                          </a:p>
                        </a:txBody>
                        <a:useSpRect/>
                      </a:txSp>
                    </a:sp>
                    <a:sp>
                      <a:nvSpPr>
                        <a:cNvPr id="15399" name="Text Box 707"/>
                        <a:cNvSpPr txBox="1">
                          <a:spLocks noChangeArrowheads="1"/>
                        </a:cNvSpPr>
                      </a:nvSpPr>
                      <a:spPr bwMode="auto">
                        <a:xfrm>
                          <a:off x="289" y="1367"/>
                          <a:ext cx="453" cy="18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sz="1600" b="1">
                                <a:cs typeface="Traditional Arabic" pitchFamily="18" charset="-78"/>
                                <a:sym typeface="Symbol" pitchFamily="18" charset="2"/>
                              </a:rPr>
                              <a:t>الرابعة</a:t>
                            </a:r>
                            <a:endParaRPr lang="en-US" sz="1600" b="1">
                              <a:cs typeface="Traditional Arabic" pitchFamily="18" charset="-78"/>
                              <a:sym typeface="Symbol" pitchFamily="18" charset="2"/>
                            </a:endParaRPr>
                          </a:p>
                        </a:txBody>
                        <a:useSpRect/>
                      </a:txSp>
                    </a:sp>
                    <a:sp>
                      <a:nvSpPr>
                        <a:cNvPr id="15400" name="Text Box 704"/>
                        <a:cNvSpPr txBox="1">
                          <a:spLocks noChangeArrowheads="1"/>
                        </a:cNvSpPr>
                      </a:nvSpPr>
                      <a:spPr bwMode="auto">
                        <a:xfrm>
                          <a:off x="289" y="596"/>
                          <a:ext cx="453" cy="227"/>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20000"/>
                              </a:lnSpc>
                              <a:spcBef>
                                <a:spcPct val="50000"/>
                              </a:spcBef>
                            </a:pPr>
                            <a:r>
                              <a:rPr lang="ar-SA" sz="1600" b="1">
                                <a:cs typeface="Traditional Arabic" pitchFamily="18" charset="-78"/>
                                <a:sym typeface="Symbol" pitchFamily="18" charset="2"/>
                              </a:rPr>
                              <a:t>الفئة</a:t>
                            </a:r>
                            <a:endParaRPr lang="en-US" sz="1600" b="1">
                              <a:cs typeface="Traditional Arabic" pitchFamily="18" charset="-78"/>
                              <a:sym typeface="Symbol" pitchFamily="18" charset="2"/>
                            </a:endParaRPr>
                          </a:p>
                        </a:txBody>
                        <a:useSpRect/>
                      </a:txSp>
                    </a:sp>
                    <a:grpSp>
                      <a:nvGrpSpPr>
                        <a:cNvPr id="22" name="Group 22"/>
                        <a:cNvGrpSpPr>
                          <a:grpSpLocks/>
                        </a:cNvGrpSpPr>
                      </a:nvGrpSpPr>
                      <a:grpSpPr bwMode="auto">
                        <a:xfrm>
                          <a:off x="1603" y="1549"/>
                          <a:ext cx="566" cy="227"/>
                          <a:chOff x="1586" y="2588"/>
                          <a:chExt cx="566" cy="227"/>
                        </a:xfrm>
                      </a:grpSpPr>
                      <a:sp>
                        <a:nvSpPr>
                          <a:cNvPr id="15403" name="Text Box 717"/>
                          <a:cNvSpPr txBox="1">
                            <a:spLocks noChangeArrowheads="1"/>
                          </a:cNvSpPr>
                        </a:nvSpPr>
                        <a:spPr bwMode="auto">
                          <a:xfrm>
                            <a:off x="1586" y="2588"/>
                            <a:ext cx="566" cy="227"/>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endParaRPr lang="ar-SA" sz="1400" b="1">
                                <a:cs typeface="Traditional Arabic" pitchFamily="18" charset="-78"/>
                                <a:sym typeface="Symbol" pitchFamily="18" charset="2"/>
                              </a:endParaRPr>
                            </a:p>
                          </a:txBody>
                          <a:useSpRect/>
                        </a:txSp>
                      </a:sp>
                      <a:pic>
                        <a:nvPicPr>
                          <a:cNvPr id="0" name="Object 718"/>
                          <a:cNvPicPr>
                            <a:picLocks noChangeAspect="1" noChangeArrowheads="1"/>
                          </a:cNvPicPr>
                        </a:nvPicPr>
                        <a:blipFill>
                          <a:blip r:embed="rId60"/>
                          <a:srcRect/>
                          <a:stretch>
                            <a:fillRect/>
                          </a:stretch>
                        </a:blipFill>
                        <a:spPr bwMode="auto">
                          <a:xfrm>
                            <a:off x="1588" y="1588"/>
                            <a:ext cx="0" cy="0"/>
                          </a:xfrm>
                          <a:prstGeom prst="rect">
                            <a:avLst/>
                          </a:prstGeom>
                          <a:noFill/>
                          <a:ln w="9525">
                            <a:noFill/>
                            <a:miter lim="800000"/>
                            <a:headEnd/>
                            <a:tailEnd/>
                          </a:ln>
                          <a:effectLst/>
                        </a:spPr>
                      </a:pic>
                    </a:grpSp>
                    <a:sp>
                      <a:nvSpPr>
                        <a:cNvPr id="15402" name="Text Box 703"/>
                        <a:cNvSpPr txBox="1">
                          <a:spLocks noChangeArrowheads="1"/>
                        </a:cNvSpPr>
                      </a:nvSpPr>
                      <a:spPr bwMode="auto">
                        <a:xfrm>
                          <a:off x="288" y="370"/>
                          <a:ext cx="1882" cy="227"/>
                        </a:xfrm>
                        <a:prstGeom prst="rect">
                          <a:avLst/>
                        </a:prstGeom>
                        <a:solidFill>
                          <a:srgbClr val="DDDDDD"/>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ar-SA" sz="1600" b="1">
                                <a:cs typeface="Traditional Arabic" pitchFamily="18" charset="-78"/>
                                <a:sym typeface="Symbol" pitchFamily="18" charset="2"/>
                              </a:rPr>
                              <a:t>الجدول التكراري</a:t>
                            </a:r>
                            <a:endParaRPr lang="en-US" sz="1600" b="1">
                              <a:latin typeface="Times New Roman" pitchFamily="18" charset="0"/>
                              <a:cs typeface="Traditional Arabic" pitchFamily="18" charset="-78"/>
                              <a:sym typeface="Symbol" pitchFamily="18" charset="2"/>
                            </a:endParaRPr>
                          </a:p>
                        </a:txBody>
                        <a:useSpRect/>
                      </a:txSp>
                    </a:sp>
                  </a:grpSp>
                  <a:sp>
                    <a:nvSpPr>
                      <a:cNvPr id="15370" name="Text Box 26"/>
                      <a:cNvSpPr txBox="1">
                        <a:spLocks noChangeArrowheads="1"/>
                      </a:cNvSpPr>
                    </a:nvSpPr>
                    <a:spPr bwMode="auto">
                      <a:xfrm>
                        <a:off x="6781800" y="3654425"/>
                        <a:ext cx="27432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buFontTx/>
                            <a:buChar char="•"/>
                          </a:pPr>
                          <a:r>
                            <a:rPr lang="en-US" sz="2400" b="1">
                              <a:cs typeface="Traditional Arabic" pitchFamily="18" charset="-78"/>
                            </a:rPr>
                            <a:t>  </a:t>
                          </a:r>
                          <a:r>
                            <a:rPr lang="ar-SA" sz="2400" b="1">
                              <a:cs typeface="Traditional Arabic" pitchFamily="18" charset="-78"/>
                            </a:rPr>
                            <a:t> نبدأ بالصفر </a:t>
                          </a:r>
                          <a:r>
                            <a:rPr lang="ar-SA" b="1">
                              <a:cs typeface="Traditional Arabic" pitchFamily="18" charset="-78"/>
                            </a:rPr>
                            <a:t>[في ذهننا]</a:t>
                          </a:r>
                          <a:r>
                            <a:rPr lang="ar-SA" sz="2400" b="1">
                              <a:cs typeface="Traditional Arabic" pitchFamily="18" charset="-78"/>
                            </a:rPr>
                            <a:t> </a:t>
                          </a:r>
                          <a:endParaRPr lang="en-GB" sz="2400" b="1">
                            <a:cs typeface="Traditional Arabic" pitchFamily="18" charset="-78"/>
                          </a:endParaRPr>
                        </a:p>
                      </a:txBody>
                      <a:useSpRect/>
                    </a:txSp>
                  </a:sp>
                  <a:sp>
                    <a:nvSpPr>
                      <a:cNvPr id="15371" name="Text Box 27"/>
                      <a:cNvSpPr txBox="1">
                        <a:spLocks noChangeArrowheads="1"/>
                      </a:cNvSpPr>
                    </a:nvSpPr>
                    <a:spPr bwMode="auto">
                      <a:xfrm>
                        <a:off x="4038600" y="4035425"/>
                        <a:ext cx="54864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buFontTx/>
                            <a:buChar char="•"/>
                          </a:pPr>
                          <a:r>
                            <a:rPr lang="ar-SA" sz="2400" b="1">
                              <a:cs typeface="Traditional Arabic" pitchFamily="18" charset="-78"/>
                            </a:rPr>
                            <a:t>  نزود على الصفر السابق تكرار الفئة الأولى [</a:t>
                          </a:r>
                          <a:r>
                            <a:rPr lang="en-US" sz="2000" b="1">
                              <a:solidFill>
                                <a:srgbClr val="FF0000"/>
                              </a:solidFill>
                              <a:cs typeface="Traditional Arabic" pitchFamily="18" charset="-78"/>
                            </a:rPr>
                            <a:t>14</a:t>
                          </a:r>
                          <a:r>
                            <a:rPr lang="ar-SA" sz="2400" b="1">
                              <a:cs typeface="Traditional Arabic" pitchFamily="18" charset="-78"/>
                            </a:rPr>
                            <a:t>] ينتج </a:t>
                          </a:r>
                          <a:r>
                            <a:rPr lang="en-US" sz="2000" b="1">
                              <a:solidFill>
                                <a:srgbClr val="FF0000"/>
                              </a:solidFill>
                              <a:cs typeface="Traditional Arabic" pitchFamily="18" charset="-78"/>
                            </a:rPr>
                            <a:t>14</a:t>
                          </a:r>
                        </a:p>
                      </a:txBody>
                      <a:useSpRect/>
                    </a:txSp>
                  </a:sp>
                  <a:sp>
                    <a:nvSpPr>
                      <a:cNvPr id="275484" name="Text Box 28"/>
                      <a:cNvSpPr txBox="1">
                        <a:spLocks noChangeArrowheads="1"/>
                      </a:cNvSpPr>
                    </a:nvSpPr>
                    <a:spPr bwMode="auto">
                      <a:xfrm>
                        <a:off x="4419600" y="4543425"/>
                        <a:ext cx="4419600" cy="406400"/>
                      </a:xfrm>
                      <a:prstGeom prst="rect">
                        <a:avLst/>
                      </a:prstGeom>
                      <a:gradFill rotWithShape="1">
                        <a:gsLst>
                          <a:gs pos="0">
                            <a:srgbClr val="00FF00"/>
                          </a:gs>
                          <a:gs pos="50000">
                            <a:schemeClr val="bg1"/>
                          </a:gs>
                          <a:gs pos="100000">
                            <a:srgbClr val="00FF00"/>
                          </a:gs>
                        </a:gsLst>
                        <a:lin ang="5400000" scaled="1"/>
                      </a:gradFill>
                      <a:ln w="9525" algn="ctr">
                        <a:solidFill>
                          <a:schemeClr val="tx1"/>
                        </a:solidFill>
                        <a:miter lim="800000"/>
                        <a:headEnd/>
                        <a:tailEnd/>
                      </a:ln>
                      <a:effectLst/>
                      <a:ex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defRPr/>
                          </a:pPr>
                          <a:r>
                            <a:rPr lang="en-US" sz="1600" b="1">
                              <a:solidFill>
                                <a:srgbClr val="FF0000"/>
                              </a:solidFill>
                              <a:cs typeface="Traditional Arabic" pitchFamily="18" charset="-78"/>
                            </a:rPr>
                            <a:t>14</a:t>
                          </a:r>
                          <a:r>
                            <a:rPr lang="ar-SA" sz="2000" b="1">
                              <a:cs typeface="Traditional Arabic" pitchFamily="18" charset="-78"/>
                            </a:rPr>
                            <a:t> أقل من </a:t>
                          </a:r>
                          <a:r>
                            <a:rPr lang="en-US" sz="1600" b="1">
                              <a:solidFill>
                                <a:srgbClr val="FF0000"/>
                              </a:solidFill>
                              <a:cs typeface="Traditional Arabic" pitchFamily="18" charset="-78"/>
                            </a:rPr>
                            <a:t>35</a:t>
                          </a:r>
                          <a:r>
                            <a:rPr lang="ar-SA" sz="2000" b="1">
                              <a:cs typeface="Traditional Arabic" pitchFamily="18" charset="-78"/>
                            </a:rPr>
                            <a:t> ، يبقى الفئة الأولى ليست الفئة الوسيطية</a:t>
                          </a:r>
                          <a:endParaRPr lang="en-GB" sz="2000" b="1">
                            <a:cs typeface="Traditional Arabic" pitchFamily="18" charset="-78"/>
                          </a:endParaRPr>
                        </a:p>
                      </a:txBody>
                      <a:useSpRect/>
                    </a:txSp>
                  </a:sp>
                  <a:sp>
                    <a:nvSpPr>
                      <a:cNvPr id="15373" name="Text Box 29"/>
                      <a:cNvSpPr txBox="1">
                        <a:spLocks noChangeArrowheads="1"/>
                      </a:cNvSpPr>
                    </a:nvSpPr>
                    <a:spPr bwMode="auto">
                      <a:xfrm>
                        <a:off x="3733800" y="5102225"/>
                        <a:ext cx="57912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buFontTx/>
                            <a:buChar char="•"/>
                          </a:pPr>
                          <a:r>
                            <a:rPr lang="ar-SA" sz="2400" b="1">
                              <a:cs typeface="Traditional Arabic" pitchFamily="18" charset="-78"/>
                            </a:rPr>
                            <a:t>  نزود على الـ </a:t>
                          </a:r>
                          <a:r>
                            <a:rPr lang="en-US" sz="2000" b="1">
                              <a:cs typeface="Traditional Arabic" pitchFamily="18" charset="-78"/>
                            </a:rPr>
                            <a:t>14</a:t>
                          </a:r>
                          <a:r>
                            <a:rPr lang="ar-SA" sz="2400" b="1">
                              <a:cs typeface="Traditional Arabic" pitchFamily="18" charset="-78"/>
                            </a:rPr>
                            <a:t> الأخيرة تكرار الفئة الثانية [</a:t>
                          </a:r>
                          <a:r>
                            <a:rPr lang="en-US" sz="2000" b="1">
                              <a:solidFill>
                                <a:srgbClr val="FF0000"/>
                              </a:solidFill>
                              <a:cs typeface="Traditional Arabic" pitchFamily="18" charset="-78"/>
                            </a:rPr>
                            <a:t>29</a:t>
                          </a:r>
                          <a:r>
                            <a:rPr lang="ar-SA" sz="2400" b="1">
                              <a:cs typeface="Traditional Arabic" pitchFamily="18" charset="-78"/>
                            </a:rPr>
                            <a:t>] ينتج </a:t>
                          </a:r>
                          <a:r>
                            <a:rPr lang="en-US" sz="2000" b="1">
                              <a:solidFill>
                                <a:srgbClr val="FF0000"/>
                              </a:solidFill>
                              <a:cs typeface="Traditional Arabic" pitchFamily="18" charset="-78"/>
                            </a:rPr>
                            <a:t>43</a:t>
                          </a:r>
                        </a:p>
                      </a:txBody>
                      <a:useSpRect/>
                    </a:txSp>
                  </a:sp>
                  <a:sp>
                    <a:nvSpPr>
                      <a:cNvPr id="275486" name="Text Box 30"/>
                      <a:cNvSpPr txBox="1">
                        <a:spLocks noChangeArrowheads="1"/>
                      </a:cNvSpPr>
                    </a:nvSpPr>
                    <a:spPr bwMode="auto">
                      <a:xfrm>
                        <a:off x="4419600" y="5635625"/>
                        <a:ext cx="4419600" cy="406400"/>
                      </a:xfrm>
                      <a:prstGeom prst="rect">
                        <a:avLst/>
                      </a:prstGeom>
                      <a:gradFill rotWithShape="1">
                        <a:gsLst>
                          <a:gs pos="0">
                            <a:srgbClr val="00FF00"/>
                          </a:gs>
                          <a:gs pos="50000">
                            <a:schemeClr val="bg1"/>
                          </a:gs>
                          <a:gs pos="100000">
                            <a:srgbClr val="00FF00"/>
                          </a:gs>
                        </a:gsLst>
                        <a:lin ang="5400000" scaled="1"/>
                      </a:gradFill>
                      <a:ln w="9525" algn="ctr">
                        <a:solidFill>
                          <a:schemeClr val="tx1"/>
                        </a:solidFill>
                        <a:miter lim="800000"/>
                        <a:headEnd/>
                        <a:tailEnd/>
                      </a:ln>
                      <a:effectLst/>
                      <a:ex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defRPr/>
                          </a:pPr>
                          <a:r>
                            <a:rPr lang="en-US" sz="1600" b="1">
                              <a:solidFill>
                                <a:srgbClr val="FF0000"/>
                              </a:solidFill>
                              <a:cs typeface="Traditional Arabic" pitchFamily="18" charset="-78"/>
                            </a:rPr>
                            <a:t>43</a:t>
                          </a:r>
                          <a:r>
                            <a:rPr lang="ar-SA" sz="2000" b="1">
                              <a:cs typeface="Traditional Arabic" pitchFamily="18" charset="-78"/>
                            </a:rPr>
                            <a:t> أكبر من </a:t>
                          </a:r>
                          <a:r>
                            <a:rPr lang="en-US" sz="1600" b="1">
                              <a:solidFill>
                                <a:srgbClr val="FF0000"/>
                              </a:solidFill>
                              <a:cs typeface="Traditional Arabic" pitchFamily="18" charset="-78"/>
                            </a:rPr>
                            <a:t>35</a:t>
                          </a:r>
                          <a:r>
                            <a:rPr lang="ar-SA" sz="2000" b="1">
                              <a:cs typeface="Traditional Arabic" pitchFamily="18" charset="-78"/>
                            </a:rPr>
                            <a:t> ، يبقى الفئة </a:t>
                          </a:r>
                          <a:r>
                            <a:rPr lang="ar-SA" sz="2000" b="1">
                              <a:solidFill>
                                <a:srgbClr val="FF0000"/>
                              </a:solidFill>
                              <a:cs typeface="Traditional Arabic" pitchFamily="18" charset="-78"/>
                            </a:rPr>
                            <a:t>الثانية</a:t>
                          </a:r>
                          <a:r>
                            <a:rPr lang="ar-SA" sz="2000" b="1">
                              <a:cs typeface="Traditional Arabic" pitchFamily="18" charset="-78"/>
                            </a:rPr>
                            <a:t> هي الفئة </a:t>
                          </a:r>
                          <a:r>
                            <a:rPr lang="ar-SA" sz="2000" b="1">
                              <a:solidFill>
                                <a:srgbClr val="FF0000"/>
                              </a:solidFill>
                              <a:cs typeface="Traditional Arabic" pitchFamily="18" charset="-78"/>
                            </a:rPr>
                            <a:t>الوسيطية</a:t>
                          </a:r>
                          <a:endParaRPr lang="en-GB" sz="2000" b="1">
                            <a:solidFill>
                              <a:srgbClr val="FF0000"/>
                            </a:solidFill>
                            <a:cs typeface="Traditional Arabic" pitchFamily="18" charset="-78"/>
                          </a:endParaRPr>
                        </a:p>
                      </a:txBody>
                      <a:useSpRect/>
                    </a:txSp>
                  </a:sp>
                  <a:grpSp>
                    <a:nvGrpSpPr>
                      <a:cNvPr id="15375" name="Group 31"/>
                      <a:cNvGrpSpPr>
                        <a:grpSpLocks/>
                      </a:cNvGrpSpPr>
                    </a:nvGrpSpPr>
                    <a:grpSpPr bwMode="auto">
                      <a:xfrm>
                        <a:off x="609600" y="4206875"/>
                        <a:ext cx="2087563" cy="287338"/>
                        <a:chOff x="288" y="2027"/>
                        <a:chExt cx="1315" cy="181"/>
                      </a:xfrm>
                    </a:grpSpPr>
                    <a:sp>
                      <a:nvSpPr>
                        <a:cNvPr id="15384" name="Text Box 705"/>
                        <a:cNvSpPr txBox="1">
                          <a:spLocks noChangeArrowheads="1"/>
                        </a:cNvSpPr>
                      </a:nvSpPr>
                      <a:spPr bwMode="auto">
                        <a:xfrm>
                          <a:off x="742" y="2027"/>
                          <a:ext cx="861" cy="181"/>
                        </a:xfrm>
                        <a:prstGeom prst="rect">
                          <a:avLst/>
                        </a:prstGeom>
                        <a:gradFill rotWithShape="1">
                          <a:gsLst>
                            <a:gs pos="0">
                              <a:srgbClr val="FF0000"/>
                            </a:gs>
                            <a:gs pos="50000">
                              <a:srgbClr val="FFFFFF"/>
                            </a:gs>
                            <a:gs pos="100000">
                              <a:srgbClr val="FF0000"/>
                            </a:gs>
                          </a:gsLst>
                          <a:lin ang="5400000" scaled="1"/>
                        </a:gra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3  </a:t>
                            </a:r>
                            <a:r>
                              <a:rPr lang="en-US" sz="1400" b="1" i="1">
                                <a:latin typeface="Times New Roman" pitchFamily="18" charset="0"/>
                                <a:cs typeface="Times New Roman" pitchFamily="18" charset="0"/>
                                <a:sym typeface="Symbol" pitchFamily="18" charset="2"/>
                              </a:rPr>
                              <a:t>x</a:t>
                            </a:r>
                            <a:r>
                              <a:rPr lang="en-US" sz="1400" b="1">
                                <a:cs typeface="Traditional Arabic" pitchFamily="18" charset="-78"/>
                                <a:sym typeface="Symbol" pitchFamily="18" charset="2"/>
                              </a:rPr>
                              <a:t> &lt; 5</a:t>
                            </a:r>
                          </a:p>
                        </a:txBody>
                        <a:useSpRect/>
                      </a:txSp>
                    </a:sp>
                    <a:sp>
                      <a:nvSpPr>
                        <a:cNvPr id="15385" name="Text Box 705"/>
                        <a:cNvSpPr txBox="1">
                          <a:spLocks noChangeArrowheads="1"/>
                        </a:cNvSpPr>
                      </a:nvSpPr>
                      <a:spPr bwMode="auto">
                        <a:xfrm>
                          <a:off x="288" y="2027"/>
                          <a:ext cx="453" cy="181"/>
                        </a:xfrm>
                        <a:prstGeom prst="rect">
                          <a:avLst/>
                        </a:prstGeom>
                        <a:gradFill rotWithShape="1">
                          <a:gsLst>
                            <a:gs pos="0">
                              <a:srgbClr val="FF0000"/>
                            </a:gs>
                            <a:gs pos="50000">
                              <a:srgbClr val="FFFFFF"/>
                            </a:gs>
                            <a:gs pos="100000">
                              <a:srgbClr val="FF0000"/>
                            </a:gs>
                          </a:gsLst>
                          <a:lin ang="5400000" scaled="1"/>
                        </a:gra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sz="1600" b="1">
                                <a:cs typeface="Traditional Arabic" pitchFamily="18" charset="-78"/>
                                <a:sym typeface="Symbol" pitchFamily="18" charset="2"/>
                              </a:rPr>
                              <a:t>الثانية</a:t>
                            </a:r>
                            <a:endParaRPr lang="en-US" sz="1600" b="1">
                              <a:cs typeface="Traditional Arabic" pitchFamily="18" charset="-78"/>
                              <a:sym typeface="Symbol" pitchFamily="18" charset="2"/>
                            </a:endParaRPr>
                          </a:p>
                        </a:txBody>
                        <a:useSpRect/>
                      </a:txSp>
                    </a:sp>
                  </a:grpSp>
                  <a:grpSp>
                    <a:nvGrpSpPr>
                      <a:cNvPr id="15376" name="Group 34"/>
                      <a:cNvGrpSpPr>
                        <a:grpSpLocks/>
                      </a:cNvGrpSpPr>
                    </a:nvGrpSpPr>
                    <a:grpSpPr bwMode="auto">
                      <a:xfrm>
                        <a:off x="7620000" y="3222625"/>
                        <a:ext cx="1905000" cy="457200"/>
                        <a:chOff x="4704" y="384"/>
                        <a:chExt cx="1200" cy="288"/>
                      </a:xfrm>
                    </a:grpSpPr>
                    <a:sp>
                      <a:nvSpPr>
                        <a:cNvPr id="15383" name="Text Box 35"/>
                        <a:cNvSpPr txBox="1">
                          <a:spLocks noChangeArrowheads="1"/>
                        </a:cNvSpPr>
                      </a:nvSpPr>
                      <a:spPr bwMode="auto">
                        <a:xfrm>
                          <a:off x="4704" y="384"/>
                          <a:ext cx="1200" cy="288"/>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buFontTx/>
                              <a:buChar char="•"/>
                            </a:pPr>
                            <a:r>
                              <a:rPr lang="en-US" sz="2400" b="1">
                                <a:cs typeface="Traditional Arabic" pitchFamily="18" charset="-78"/>
                              </a:rPr>
                              <a:t>  </a:t>
                            </a:r>
                            <a:r>
                              <a:rPr lang="ar-SA" sz="2400" b="1">
                                <a:cs typeface="Traditional Arabic" pitchFamily="18" charset="-78"/>
                              </a:rPr>
                              <a:t> احسب         : </a:t>
                            </a:r>
                            <a:endParaRPr lang="en-GB" sz="2400" b="1">
                              <a:cs typeface="Traditional Arabic" pitchFamily="18" charset="-78"/>
                            </a:endParaRPr>
                          </a:p>
                        </a:txBody>
                        <a:useSpRect/>
                      </a:txSp>
                    </a:sp>
                    <a:pic>
                      <a:nvPicPr>
                        <a:cNvPr id="0" name="Object 36"/>
                        <a:cNvPicPr>
                          <a:picLocks noChangeAspect="1" noChangeArrowheads="1"/>
                        </a:cNvPicPr>
                      </a:nvPicPr>
                      <a:blipFill>
                        <a:blip r:embed="rId63"/>
                        <a:srcRect/>
                        <a:stretch>
                          <a:fillRect/>
                        </a:stretch>
                      </a:blipFill>
                      <a:spPr bwMode="auto">
                        <a:xfrm>
                          <a:off x="7924800" y="3222625"/>
                          <a:ext cx="508000" cy="444500"/>
                        </a:xfrm>
                        <a:prstGeom prst="rect">
                          <a:avLst/>
                        </a:prstGeom>
                        <a:noFill/>
                        <a:ln w="9525">
                          <a:noFill/>
                          <a:miter lim="800000"/>
                          <a:headEnd/>
                          <a:tailEnd/>
                        </a:ln>
                        <a:effectLst/>
                      </a:spPr>
                    </a:pic>
                  </a:grpSp>
                  <a:grpSp>
                    <a:nvGrpSpPr>
                      <a:cNvPr id="15377" name="Group 37"/>
                      <a:cNvGrpSpPr>
                        <a:grpSpLocks/>
                      </a:cNvGrpSpPr>
                    </a:nvGrpSpPr>
                    <a:grpSpPr bwMode="auto">
                      <a:xfrm>
                        <a:off x="6324600" y="3222625"/>
                        <a:ext cx="1447800" cy="609600"/>
                        <a:chOff x="3264" y="3264"/>
                        <a:chExt cx="912" cy="384"/>
                      </a:xfrm>
                    </a:grpSpPr>
                    <a:sp>
                      <a:nvSpPr>
                        <a:cNvPr id="15380" name="Line 38"/>
                        <a:cNvSpPr>
                          <a:spLocks noChangeShapeType="1"/>
                        </a:cNvSpPr>
                      </a:nvSpPr>
                      <a:spPr bwMode="auto">
                        <a:xfrm flipH="1">
                          <a:off x="3312" y="3456"/>
                          <a:ext cx="720" cy="0"/>
                        </a:xfrm>
                        <a:prstGeom prst="line">
                          <a:avLst/>
                        </a:prstGeom>
                        <a:noFill/>
                        <a:ln w="9525">
                          <a:solidFill>
                            <a:schemeClr val="tx1"/>
                          </a:solidFill>
                          <a:round/>
                          <a:headEnd/>
                          <a:tailEnd type="triangle" w="med" len="me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5381" name="Text Box 39"/>
                        <a:cNvSpPr txBox="1">
                          <a:spLocks noChangeArrowheads="1"/>
                        </a:cNvSpPr>
                      </a:nvSpPr>
                      <a:spPr bwMode="auto">
                        <a:xfrm>
                          <a:off x="3264" y="3264"/>
                          <a:ext cx="912" cy="231"/>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endParaRPr lang="en-GB" b="1">
                              <a:cs typeface="Traditional Arabic" pitchFamily="18" charset="-78"/>
                            </a:endParaRPr>
                          </a:p>
                        </a:txBody>
                        <a:useSpRect/>
                      </a:txSp>
                    </a:sp>
                    <a:sp>
                      <a:nvSpPr>
                        <a:cNvPr id="15382" name="Text Box 40"/>
                        <a:cNvSpPr txBox="1">
                          <a:spLocks noChangeArrowheads="1"/>
                        </a:cNvSpPr>
                      </a:nvSpPr>
                      <a:spPr bwMode="auto">
                        <a:xfrm>
                          <a:off x="3264" y="3417"/>
                          <a:ext cx="912" cy="231"/>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endParaRPr lang="en-GB" b="1">
                              <a:cs typeface="Traditional Arabic" pitchFamily="18" charset="-78"/>
                            </a:endParaRPr>
                          </a:p>
                        </a:txBody>
                        <a:useSpRect/>
                      </a:txSp>
                    </a:sp>
                  </a:grpSp>
                  <a:pic>
                    <a:nvPicPr>
                      <a:cNvPr id="0" name="Object 41"/>
                      <a:cNvPicPr>
                        <a:picLocks noChangeAspect="1" noChangeArrowheads="1"/>
                      </a:cNvPicPr>
                    </a:nvPicPr>
                    <a:blipFill>
                      <a:blip r:embed="rId64"/>
                      <a:srcRect/>
                      <a:stretch>
                        <a:fillRect/>
                      </a:stretch>
                    </a:blipFill>
                    <a:spPr bwMode="auto">
                      <a:xfrm>
                        <a:off x="4902200" y="3298825"/>
                        <a:ext cx="1270000" cy="444500"/>
                      </a:xfrm>
                      <a:prstGeom prst="rect">
                        <a:avLst/>
                      </a:prstGeom>
                      <a:noFill/>
                      <a:ln w="9525">
                        <a:noFill/>
                        <a:miter lim="800000"/>
                        <a:headEnd/>
                        <a:tailEnd/>
                      </a:ln>
                      <a:effectLst/>
                    </a:spPr>
                  </a:pic>
                  <a:sp>
                    <a:nvSpPr>
                      <a:cNvPr id="15378" name="Text Box 711"/>
                      <a:cNvSpPr txBox="1">
                        <a:spLocks noChangeArrowheads="1"/>
                      </a:cNvSpPr>
                    </a:nvSpPr>
                    <a:spPr bwMode="auto">
                      <a:xfrm>
                        <a:off x="2695575" y="3917950"/>
                        <a:ext cx="898525" cy="287338"/>
                      </a:xfrm>
                      <a:prstGeom prst="rect">
                        <a:avLst/>
                      </a:prstGeom>
                      <a:solidFill>
                        <a:srgbClr val="00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14</a:t>
                          </a:r>
                        </a:p>
                      </a:txBody>
                      <a:useSpRect/>
                    </a:txSp>
                  </a:sp>
                  <a:sp>
                    <a:nvSpPr>
                      <a:cNvPr id="15379" name="Text Box 712"/>
                      <a:cNvSpPr txBox="1">
                        <a:spLocks noChangeArrowheads="1"/>
                      </a:cNvSpPr>
                    </a:nvSpPr>
                    <a:spPr bwMode="auto">
                      <a:xfrm>
                        <a:off x="2695575" y="4206875"/>
                        <a:ext cx="898525" cy="287338"/>
                      </a:xfrm>
                      <a:prstGeom prst="rect">
                        <a:avLst/>
                      </a:prstGeom>
                      <a:gradFill rotWithShape="1">
                        <a:gsLst>
                          <a:gs pos="0">
                            <a:srgbClr val="FF0000"/>
                          </a:gs>
                          <a:gs pos="50000">
                            <a:srgbClr val="FFFFFF"/>
                          </a:gs>
                          <a:gs pos="100000">
                            <a:srgbClr val="FF0000"/>
                          </a:gs>
                        </a:gsLst>
                        <a:lin ang="5400000" scaled="1"/>
                      </a:gra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29</a:t>
                          </a:r>
                        </a:p>
                      </a:txBody>
                      <a:useSpRect/>
                    </a:txSp>
                  </a:sp>
                </lc:lockedCanvas>
              </a:graphicData>
            </a:graphic>
          </wp:inline>
        </w:drawing>
      </w:r>
    </w:p>
    <w:p w:rsidR="009F716B" w:rsidRPr="002C5F9F" w:rsidRDefault="009F716B" w:rsidP="009F716B">
      <w:pPr>
        <w:spacing w:after="0" w:line="240" w:lineRule="auto"/>
        <w:jc w:val="center"/>
        <w:rPr>
          <w:rFonts w:asciiTheme="majorBidi" w:eastAsia="Times New Roman" w:hAnsiTheme="majorBidi" w:cstheme="majorBidi"/>
          <w:color w:val="000000" w:themeColor="text1"/>
          <w:sz w:val="28"/>
          <w:szCs w:val="28"/>
          <w:rtl/>
        </w:rPr>
      </w:pPr>
      <w:r w:rsidRPr="002C5F9F">
        <w:rPr>
          <w:rFonts w:asciiTheme="majorBidi" w:eastAsia="Times New Roman" w:hAnsiTheme="majorBidi" w:cstheme="majorBidi"/>
          <w:noProof/>
          <w:color w:val="000000" w:themeColor="text1"/>
          <w:sz w:val="28"/>
          <w:szCs w:val="28"/>
          <w:rtl/>
        </w:rPr>
        <w:drawing>
          <wp:inline distT="0" distB="0" distL="0" distR="0">
            <wp:extent cx="5274310" cy="3157261"/>
            <wp:effectExtent l="0" t="0" r="0" b="0"/>
            <wp:docPr id="29" name="كائن 2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677400" cy="5792787"/>
                      <a:chOff x="0" y="547688"/>
                      <a:chExt cx="9677400" cy="5792787"/>
                    </a:xfrm>
                  </a:grpSpPr>
                  <a:sp>
                    <a:nvSpPr>
                      <a:cNvPr id="16387" name="Text Box 2"/>
                      <a:cNvSpPr txBox="1">
                        <a:spLocks noChangeArrowheads="1"/>
                      </a:cNvSpPr>
                    </a:nvSpPr>
                    <a:spPr bwMode="auto">
                      <a:xfrm>
                        <a:off x="5105400" y="1219200"/>
                        <a:ext cx="39624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solidFill>
                                <a:srgbClr val="FF0000"/>
                              </a:solidFill>
                              <a:cs typeface="Traditional Arabic" pitchFamily="18" charset="-78"/>
                            </a:rPr>
                            <a:t>(1) حدد الحد الأدنى للفئة الوسيطية وأيضاً طولها .</a:t>
                          </a:r>
                          <a:endParaRPr lang="en-GB" sz="2000" b="1">
                            <a:solidFill>
                              <a:srgbClr val="FF0000"/>
                            </a:solidFill>
                            <a:cs typeface="Traditional Arabic" pitchFamily="18" charset="-78"/>
                          </a:endParaRPr>
                        </a:p>
                      </a:txBody>
                      <a:useSpRect/>
                    </a:txSp>
                  </a:sp>
                  <a:sp>
                    <a:nvSpPr>
                      <a:cNvPr id="16388" name="Text Box 3"/>
                      <a:cNvSpPr txBox="1">
                        <a:spLocks noChangeArrowheads="1"/>
                      </a:cNvSpPr>
                    </a:nvSpPr>
                    <a:spPr bwMode="auto">
                      <a:xfrm>
                        <a:off x="609600" y="1524000"/>
                        <a:ext cx="84582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solidFill>
                                <a:srgbClr val="FF0000"/>
                              </a:solidFill>
                              <a:cs typeface="Traditional Arabic" pitchFamily="18" charset="-78"/>
                            </a:rPr>
                            <a:t>(2) احسب ما يُسمى بـ  ”</a:t>
                          </a:r>
                          <a:r>
                            <a:rPr lang="ar-SA" sz="2000" b="1" u="sng">
                              <a:solidFill>
                                <a:srgbClr val="0000FF"/>
                              </a:solidFill>
                              <a:cs typeface="Traditional Arabic" pitchFamily="18" charset="-78"/>
                            </a:rPr>
                            <a:t>التكرار المتجمع السابق</a:t>
                          </a:r>
                          <a:r>
                            <a:rPr lang="ar-SA" sz="2000" b="1">
                              <a:solidFill>
                                <a:srgbClr val="FF0000"/>
                              </a:solidFill>
                              <a:cs typeface="Traditional Arabic" pitchFamily="18" charset="-78"/>
                            </a:rPr>
                            <a:t>“  = مجموع تكرار الفئات السابقة للفئة الوسيطية</a:t>
                          </a:r>
                          <a:endParaRPr lang="en-GB" sz="2000" b="1">
                            <a:solidFill>
                              <a:srgbClr val="FF0000"/>
                            </a:solidFill>
                            <a:cs typeface="Traditional Arabic" pitchFamily="18" charset="-78"/>
                          </a:endParaRPr>
                        </a:p>
                      </a:txBody>
                      <a:useSpRect/>
                    </a:txSp>
                  </a:sp>
                  <a:sp>
                    <a:nvSpPr>
                      <a:cNvPr id="16389" name="Text Box 4"/>
                      <a:cNvSpPr txBox="1">
                        <a:spLocks noChangeArrowheads="1"/>
                      </a:cNvSpPr>
                    </a:nvSpPr>
                    <a:spPr bwMode="auto">
                      <a:xfrm>
                        <a:off x="609600" y="1905000"/>
                        <a:ext cx="84582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solidFill>
                                <a:srgbClr val="FF0000"/>
                              </a:solidFill>
                              <a:cs typeface="Traditional Arabic" pitchFamily="18" charset="-78"/>
                            </a:rPr>
                            <a:t>(3) احسب الوسيط من العلاقة :</a:t>
                          </a:r>
                          <a:endParaRPr lang="en-GB" sz="2000" b="1">
                            <a:solidFill>
                              <a:srgbClr val="FF0000"/>
                            </a:solidFill>
                            <a:cs typeface="Traditional Arabic" pitchFamily="18" charset="-78"/>
                          </a:endParaRPr>
                        </a:p>
                      </a:txBody>
                      <a:useSpRect/>
                    </a:txSp>
                  </a:sp>
                  <a:sp>
                    <a:nvSpPr>
                      <a:cNvPr id="16390" name="Text Box 5"/>
                      <a:cNvSpPr txBox="1">
                        <a:spLocks noChangeArrowheads="1"/>
                      </a:cNvSpPr>
                    </a:nvSpPr>
                    <a:spPr bwMode="auto">
                      <a:xfrm>
                        <a:off x="3200400" y="547688"/>
                        <a:ext cx="6477000" cy="51911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800" b="1" u="sng">
                              <a:solidFill>
                                <a:srgbClr val="0000FF"/>
                              </a:solidFill>
                              <a:cs typeface="Traditional Arabic" pitchFamily="18" charset="-78"/>
                            </a:rPr>
                            <a:t>وبالنسبة للسؤال الثاني </a:t>
                          </a:r>
                          <a:r>
                            <a:rPr lang="ar-SA" sz="2000" b="1" u="sng">
                              <a:solidFill>
                                <a:srgbClr val="FF0000"/>
                              </a:solidFill>
                              <a:cs typeface="Traditional Arabic" pitchFamily="18" charset="-78"/>
                            </a:rPr>
                            <a:t>[تحديد الوسيط </a:t>
                          </a:r>
                          <a:r>
                            <a:rPr lang="ar-SA" sz="2000" b="1" u="sng">
                              <a:cs typeface="Traditional Arabic" pitchFamily="18" charset="-78"/>
                            </a:rPr>
                            <a:t>(بعد ما حددنا الفئة الوسيطية)</a:t>
                          </a:r>
                          <a:r>
                            <a:rPr lang="ar-SA" sz="2000" b="1" u="sng">
                              <a:solidFill>
                                <a:srgbClr val="FF0000"/>
                              </a:solidFill>
                              <a:cs typeface="Traditional Arabic" pitchFamily="18" charset="-78"/>
                            </a:rPr>
                            <a:t>]</a:t>
                          </a:r>
                          <a:endParaRPr lang="en-GB" sz="2000" b="1" u="sng">
                            <a:solidFill>
                              <a:srgbClr val="FF0000"/>
                            </a:solidFill>
                            <a:cs typeface="Traditional Arabic" pitchFamily="18" charset="-78"/>
                          </a:endParaRPr>
                        </a:p>
                      </a:txBody>
                      <a:useSpRect/>
                    </a:txSp>
                  </a:sp>
                  <a:grpSp>
                    <a:nvGrpSpPr>
                      <a:cNvPr id="16391" name="Group 6"/>
                      <a:cNvGrpSpPr>
                        <a:grpSpLocks/>
                      </a:cNvGrpSpPr>
                    </a:nvGrpSpPr>
                    <a:grpSpPr bwMode="auto">
                      <a:xfrm>
                        <a:off x="228600" y="2286000"/>
                        <a:ext cx="9296400" cy="1066800"/>
                        <a:chOff x="144" y="336"/>
                        <a:chExt cx="5856" cy="672"/>
                      </a:xfrm>
                    </a:grpSpPr>
                    <a:sp>
                      <a:nvSpPr>
                        <a:cNvPr id="277511" name="Rectangle 7"/>
                        <a:cNvSpPr>
                          <a:spLocks noChangeArrowheads="1"/>
                        </a:cNvSpPr>
                      </a:nvSpPr>
                      <a:spPr bwMode="auto">
                        <a:xfrm>
                          <a:off x="240" y="336"/>
                          <a:ext cx="5760" cy="672"/>
                        </a:xfrm>
                        <a:prstGeom prst="rect">
                          <a:avLst/>
                        </a:prstGeom>
                        <a:gradFill rotWithShape="1">
                          <a:gsLst>
                            <a:gs pos="0">
                              <a:srgbClr val="CC99FF"/>
                            </a:gs>
                            <a:gs pos="50000">
                              <a:schemeClr val="bg1"/>
                            </a:gs>
                            <a:gs pos="100000">
                              <a:srgbClr val="CC99FF"/>
                            </a:gs>
                          </a:gsLst>
                          <a:lin ang="5400000" scaled="1"/>
                        </a:gradFill>
                        <a:ln w="9525" algn="ctr">
                          <a:solidFill>
                            <a:schemeClr val="tx1"/>
                          </a:solidFill>
                          <a:miter lim="800000"/>
                          <a:headEnd/>
                          <a:tailEnd/>
                        </a:ln>
                        <a:effectLst/>
                        <a:ex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endParaRPr lang="en-GB"/>
                          </a:p>
                        </a:txBody>
                        <a:useSpRect/>
                      </a:txSp>
                    </a:sp>
                    <a:sp>
                      <a:nvSpPr>
                        <a:cNvPr id="16419" name="Text Box 8"/>
                        <a:cNvSpPr txBox="1">
                          <a:spLocks noChangeArrowheads="1"/>
                        </a:cNvSpPr>
                      </a:nvSpPr>
                      <a:spPr bwMode="auto">
                        <a:xfrm>
                          <a:off x="3888" y="585"/>
                          <a:ext cx="2112" cy="25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rPr>
                              <a:t>الوسيط </a:t>
                            </a:r>
                            <a:r>
                              <a:rPr lang="en-US" sz="1600" b="1" i="1">
                                <a:cs typeface="Traditional Arabic" pitchFamily="18" charset="-78"/>
                              </a:rPr>
                              <a:t>M</a:t>
                            </a:r>
                            <a:r>
                              <a:rPr lang="ar-SA" sz="2000" b="1">
                                <a:cs typeface="Traditional Arabic" pitchFamily="18" charset="-78"/>
                              </a:rPr>
                              <a:t> = الحد الأدنى للفئة الوسيطية +  </a:t>
                            </a:r>
                            <a:endParaRPr lang="en-GB" sz="2000" b="1">
                              <a:cs typeface="Traditional Arabic" pitchFamily="18" charset="-78"/>
                            </a:endParaRPr>
                          </a:p>
                        </a:txBody>
                        <a:useSpRect/>
                      </a:txSp>
                    </a:sp>
                    <a:sp>
                      <a:nvSpPr>
                        <a:cNvPr id="16420" name="Line 9"/>
                        <a:cNvSpPr>
                          <a:spLocks noChangeShapeType="1"/>
                        </a:cNvSpPr>
                      </a:nvSpPr>
                      <a:spPr bwMode="auto">
                        <a:xfrm flipH="1">
                          <a:off x="1440" y="720"/>
                          <a:ext cx="2494" cy="0"/>
                        </a:xfrm>
                        <a:prstGeom prst="line">
                          <a:avLst/>
                        </a:prstGeom>
                        <a:noFill/>
                        <a:ln w="2857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6421" name="Text Box 10"/>
                        <a:cNvSpPr txBox="1">
                          <a:spLocks noChangeArrowheads="1"/>
                        </a:cNvSpPr>
                      </a:nvSpPr>
                      <a:spPr bwMode="auto">
                        <a:xfrm>
                          <a:off x="1392" y="432"/>
                          <a:ext cx="2496" cy="25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(نصف مجموع التكرارات – التكرار المتجمع السابق)</a:t>
                            </a:r>
                            <a:endParaRPr lang="en-GB" sz="2000" b="1">
                              <a:cs typeface="Traditional Arabic" pitchFamily="18" charset="-78"/>
                            </a:endParaRPr>
                          </a:p>
                        </a:txBody>
                        <a:useSpRect/>
                      </a:txSp>
                    </a:sp>
                    <a:sp>
                      <a:nvSpPr>
                        <a:cNvPr id="16422" name="Text Box 11"/>
                        <a:cNvSpPr txBox="1">
                          <a:spLocks noChangeArrowheads="1"/>
                        </a:cNvSpPr>
                      </a:nvSpPr>
                      <a:spPr bwMode="auto">
                        <a:xfrm>
                          <a:off x="1440" y="720"/>
                          <a:ext cx="2400" cy="25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تكرار الفئة الوسيطية</a:t>
                            </a:r>
                            <a:endParaRPr lang="en-GB" sz="2000" b="1">
                              <a:cs typeface="Traditional Arabic" pitchFamily="18" charset="-78"/>
                            </a:endParaRPr>
                          </a:p>
                        </a:txBody>
                        <a:useSpRect/>
                      </a:txSp>
                    </a:sp>
                    <a:sp>
                      <a:nvSpPr>
                        <a:cNvPr id="16423" name="Text Box 12"/>
                        <a:cNvSpPr txBox="1">
                          <a:spLocks noChangeArrowheads="1"/>
                        </a:cNvSpPr>
                      </a:nvSpPr>
                      <a:spPr bwMode="auto">
                        <a:xfrm>
                          <a:off x="240" y="614"/>
                          <a:ext cx="1296" cy="25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rPr>
                              <a:t>× طول الفئة الوسيطية </a:t>
                            </a:r>
                            <a:endParaRPr lang="en-GB" sz="2000" b="1">
                              <a:cs typeface="Traditional Arabic" pitchFamily="18" charset="-78"/>
                            </a:endParaRPr>
                          </a:p>
                        </a:txBody>
                        <a:useSpRect/>
                      </a:txSp>
                    </a:sp>
                    <a:sp>
                      <a:nvSpPr>
                        <a:cNvPr id="16424" name="Text Box 13"/>
                        <a:cNvSpPr txBox="1">
                          <a:spLocks noChangeArrowheads="1"/>
                        </a:cNvSpPr>
                      </a:nvSpPr>
                      <a:spPr bwMode="auto">
                        <a:xfrm>
                          <a:off x="3792" y="480"/>
                          <a:ext cx="384" cy="519"/>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4800">
                                <a:cs typeface="Traditional Arabic" pitchFamily="18" charset="-78"/>
                              </a:rPr>
                              <a:t>[</a:t>
                            </a:r>
                            <a:endParaRPr lang="en-GB" sz="4800">
                              <a:cs typeface="Traditional Arabic" pitchFamily="18" charset="-78"/>
                            </a:endParaRPr>
                          </a:p>
                        </a:txBody>
                        <a:useSpRect/>
                      </a:txSp>
                    </a:sp>
                    <a:sp>
                      <a:nvSpPr>
                        <a:cNvPr id="16425" name="Text Box 14"/>
                        <a:cNvSpPr txBox="1">
                          <a:spLocks noChangeArrowheads="1"/>
                        </a:cNvSpPr>
                      </a:nvSpPr>
                      <a:spPr bwMode="auto">
                        <a:xfrm>
                          <a:off x="144" y="480"/>
                          <a:ext cx="384" cy="519"/>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4800">
                                <a:cs typeface="Traditional Arabic" pitchFamily="18" charset="-78"/>
                              </a:rPr>
                              <a:t>]</a:t>
                            </a:r>
                            <a:endParaRPr lang="en-GB" sz="4800">
                              <a:cs typeface="Traditional Arabic" pitchFamily="18" charset="-78"/>
                            </a:endParaRPr>
                          </a:p>
                        </a:txBody>
                        <a:useSpRect/>
                      </a:txSp>
                    </a:sp>
                  </a:grpSp>
                  <a:grpSp>
                    <a:nvGrpSpPr>
                      <a:cNvPr id="16392" name="Group 16"/>
                      <a:cNvGrpSpPr>
                        <a:grpSpLocks/>
                      </a:cNvGrpSpPr>
                    </a:nvGrpSpPr>
                    <a:grpSpPr bwMode="auto">
                      <a:xfrm>
                        <a:off x="1508125" y="4108450"/>
                        <a:ext cx="2987675" cy="2232025"/>
                        <a:chOff x="288" y="370"/>
                        <a:chExt cx="1882" cy="1406"/>
                      </a:xfrm>
                    </a:grpSpPr>
                    <a:sp>
                      <a:nvSpPr>
                        <a:cNvPr id="16400" name="Text Box 703"/>
                        <a:cNvSpPr txBox="1">
                          <a:spLocks noChangeArrowheads="1"/>
                        </a:cNvSpPr>
                      </a:nvSpPr>
                      <a:spPr bwMode="auto">
                        <a:xfrm>
                          <a:off x="743" y="597"/>
                          <a:ext cx="861" cy="227"/>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ar-SA" sz="1600" b="1">
                                <a:cs typeface="Traditional Arabic" pitchFamily="18" charset="-78"/>
                                <a:sym typeface="Symbol" pitchFamily="18" charset="2"/>
                              </a:rPr>
                              <a:t>المتغير (المساحة)  </a:t>
                            </a:r>
                            <a:r>
                              <a:rPr lang="en-US" sz="1400" b="1" i="1">
                                <a:latin typeface="Times New Roman" pitchFamily="18" charset="0"/>
                                <a:cs typeface="Times New Roman" pitchFamily="18" charset="0"/>
                                <a:sym typeface="Symbol" pitchFamily="18" charset="2"/>
                              </a:rPr>
                              <a:t>x</a:t>
                            </a:r>
                            <a:endParaRPr lang="en-US" sz="1600" b="1">
                              <a:latin typeface="Times New Roman" pitchFamily="18" charset="0"/>
                              <a:cs typeface="Traditional Arabic" pitchFamily="18" charset="-78"/>
                              <a:sym typeface="Symbol" pitchFamily="18" charset="2"/>
                            </a:endParaRPr>
                          </a:p>
                        </a:txBody>
                        <a:useSpRect/>
                      </a:txSp>
                    </a:sp>
                    <a:sp>
                      <a:nvSpPr>
                        <a:cNvPr id="16401" name="Text Box 704"/>
                        <a:cNvSpPr txBox="1">
                          <a:spLocks noChangeArrowheads="1"/>
                        </a:cNvSpPr>
                      </a:nvSpPr>
                      <a:spPr bwMode="auto">
                        <a:xfrm>
                          <a:off x="743" y="824"/>
                          <a:ext cx="861" cy="181"/>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1  </a:t>
                            </a:r>
                            <a:r>
                              <a:rPr lang="en-US" sz="1400" b="1" i="1">
                                <a:latin typeface="Times New Roman" pitchFamily="18" charset="0"/>
                                <a:cs typeface="Times New Roman" pitchFamily="18" charset="0"/>
                                <a:sym typeface="Symbol" pitchFamily="18" charset="2"/>
                              </a:rPr>
                              <a:t>x</a:t>
                            </a:r>
                            <a:r>
                              <a:rPr lang="en-US" sz="1400" b="1">
                                <a:cs typeface="Traditional Arabic" pitchFamily="18" charset="-78"/>
                                <a:sym typeface="Symbol" pitchFamily="18" charset="2"/>
                              </a:rPr>
                              <a:t> &lt; 3</a:t>
                            </a:r>
                          </a:p>
                        </a:txBody>
                        <a:useSpRect/>
                      </a:txSp>
                    </a:sp>
                    <a:sp>
                      <a:nvSpPr>
                        <a:cNvPr id="16402" name="Text Box 706"/>
                        <a:cNvSpPr txBox="1">
                          <a:spLocks noChangeArrowheads="1"/>
                        </a:cNvSpPr>
                      </a:nvSpPr>
                      <a:spPr bwMode="auto">
                        <a:xfrm>
                          <a:off x="743" y="1186"/>
                          <a:ext cx="861" cy="181"/>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5  </a:t>
                            </a:r>
                            <a:r>
                              <a:rPr lang="en-US" sz="1400" b="1" i="1">
                                <a:latin typeface="Times New Roman" pitchFamily="18" charset="0"/>
                                <a:cs typeface="Times New Roman" pitchFamily="18" charset="0"/>
                                <a:sym typeface="Symbol" pitchFamily="18" charset="2"/>
                              </a:rPr>
                              <a:t>x</a:t>
                            </a:r>
                            <a:r>
                              <a:rPr lang="en-US" sz="1400" b="1">
                                <a:cs typeface="Traditional Arabic" pitchFamily="18" charset="-78"/>
                                <a:sym typeface="Symbol" pitchFamily="18" charset="2"/>
                              </a:rPr>
                              <a:t> &lt; 7</a:t>
                            </a:r>
                          </a:p>
                        </a:txBody>
                        <a:useSpRect/>
                      </a:txSp>
                    </a:sp>
                    <a:sp>
                      <a:nvSpPr>
                        <a:cNvPr id="16403" name="Text Box 707"/>
                        <a:cNvSpPr txBox="1">
                          <a:spLocks noChangeArrowheads="1"/>
                        </a:cNvSpPr>
                      </a:nvSpPr>
                      <a:spPr bwMode="auto">
                        <a:xfrm>
                          <a:off x="743" y="1367"/>
                          <a:ext cx="861" cy="181"/>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7  </a:t>
                            </a:r>
                            <a:r>
                              <a:rPr lang="en-US" sz="1400" b="1" i="1">
                                <a:latin typeface="Times New Roman" pitchFamily="18" charset="0"/>
                                <a:cs typeface="Times New Roman" pitchFamily="18" charset="0"/>
                                <a:sym typeface="Symbol" pitchFamily="18" charset="2"/>
                              </a:rPr>
                              <a:t>x</a:t>
                            </a:r>
                            <a:r>
                              <a:rPr lang="en-US" sz="1400" b="1">
                                <a:cs typeface="Traditional Arabic" pitchFamily="18" charset="-78"/>
                                <a:sym typeface="Symbol" pitchFamily="18" charset="2"/>
                              </a:rPr>
                              <a:t> &lt; 10</a:t>
                            </a:r>
                          </a:p>
                        </a:txBody>
                        <a:useSpRect/>
                      </a:txSp>
                    </a:sp>
                    <a:sp>
                      <a:nvSpPr>
                        <a:cNvPr id="16404" name="Text Box 710"/>
                        <a:cNvSpPr txBox="1">
                          <a:spLocks noChangeArrowheads="1"/>
                        </a:cNvSpPr>
                      </a:nvSpPr>
                      <a:spPr bwMode="auto">
                        <a:xfrm>
                          <a:off x="1603" y="597"/>
                          <a:ext cx="566" cy="227"/>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ar-SA" sz="1600" b="1">
                                <a:cs typeface="Traditional Arabic" pitchFamily="18" charset="-78"/>
                                <a:sym typeface="Symbol" pitchFamily="18" charset="2"/>
                              </a:rPr>
                              <a:t>التكرار  </a:t>
                            </a:r>
                            <a:r>
                              <a:rPr lang="en-US" sz="1400" b="1" i="1">
                                <a:latin typeface="Times New Roman" pitchFamily="18" charset="0"/>
                                <a:cs typeface="Times New Roman" pitchFamily="18" charset="0"/>
                                <a:sym typeface="Symbol" pitchFamily="18" charset="2"/>
                              </a:rPr>
                              <a:t>f</a:t>
                            </a:r>
                            <a:endParaRPr lang="en-US" sz="1400" b="1">
                              <a:latin typeface="Times New Roman" pitchFamily="18" charset="0"/>
                              <a:cs typeface="Traditional Arabic" pitchFamily="18" charset="-78"/>
                              <a:sym typeface="Symbol" pitchFamily="18" charset="2"/>
                            </a:endParaRPr>
                          </a:p>
                        </a:txBody>
                        <a:useSpRect/>
                      </a:txSp>
                    </a:sp>
                    <a:sp>
                      <a:nvSpPr>
                        <a:cNvPr id="16405" name="Text Box 711"/>
                        <a:cNvSpPr txBox="1">
                          <a:spLocks noChangeArrowheads="1"/>
                        </a:cNvSpPr>
                      </a:nvSpPr>
                      <a:spPr bwMode="auto">
                        <a:xfrm>
                          <a:off x="1603" y="824"/>
                          <a:ext cx="566" cy="181"/>
                        </a:xfrm>
                        <a:prstGeom prst="rect">
                          <a:avLst/>
                        </a:prstGeom>
                        <a:solidFill>
                          <a:srgbClr val="00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14</a:t>
                            </a:r>
                          </a:p>
                        </a:txBody>
                        <a:useSpRect/>
                      </a:txSp>
                    </a:sp>
                    <a:sp>
                      <a:nvSpPr>
                        <a:cNvPr id="16406" name="Text Box 713"/>
                        <a:cNvSpPr txBox="1">
                          <a:spLocks noChangeArrowheads="1"/>
                        </a:cNvSpPr>
                      </a:nvSpPr>
                      <a:spPr bwMode="auto">
                        <a:xfrm>
                          <a:off x="1603" y="1186"/>
                          <a:ext cx="566" cy="181"/>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18</a:t>
                            </a:r>
                          </a:p>
                        </a:txBody>
                        <a:useSpRect/>
                      </a:txSp>
                    </a:sp>
                    <a:sp>
                      <a:nvSpPr>
                        <a:cNvPr id="16407" name="Text Box 714"/>
                        <a:cNvSpPr txBox="1">
                          <a:spLocks noChangeArrowheads="1"/>
                        </a:cNvSpPr>
                      </a:nvSpPr>
                      <a:spPr bwMode="auto">
                        <a:xfrm>
                          <a:off x="1603" y="1367"/>
                          <a:ext cx="566" cy="181"/>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9</a:t>
                            </a:r>
                          </a:p>
                        </a:txBody>
                        <a:useSpRect/>
                      </a:txSp>
                    </a:sp>
                    <a:sp>
                      <a:nvSpPr>
                        <a:cNvPr id="16408" name="Text Box 704"/>
                        <a:cNvSpPr txBox="1">
                          <a:spLocks noChangeArrowheads="1"/>
                        </a:cNvSpPr>
                      </a:nvSpPr>
                      <a:spPr bwMode="auto">
                        <a:xfrm>
                          <a:off x="289" y="824"/>
                          <a:ext cx="453" cy="18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sz="1600" b="1">
                                <a:cs typeface="Traditional Arabic" pitchFamily="18" charset="-78"/>
                                <a:sym typeface="Symbol" pitchFamily="18" charset="2"/>
                              </a:rPr>
                              <a:t>الأولى</a:t>
                            </a:r>
                            <a:endParaRPr lang="en-US" sz="1600" b="1">
                              <a:cs typeface="Traditional Arabic" pitchFamily="18" charset="-78"/>
                              <a:sym typeface="Symbol" pitchFamily="18" charset="2"/>
                            </a:endParaRPr>
                          </a:p>
                        </a:txBody>
                        <a:useSpRect/>
                      </a:txSp>
                    </a:sp>
                    <a:sp>
                      <a:nvSpPr>
                        <a:cNvPr id="16409" name="Text Box 705"/>
                        <a:cNvSpPr txBox="1">
                          <a:spLocks noChangeArrowheads="1"/>
                        </a:cNvSpPr>
                      </a:nvSpPr>
                      <a:spPr bwMode="auto">
                        <a:xfrm>
                          <a:off x="743" y="1005"/>
                          <a:ext cx="861" cy="181"/>
                        </a:xfrm>
                        <a:prstGeom prst="rect">
                          <a:avLst/>
                        </a:prstGeom>
                        <a:gradFill rotWithShape="1">
                          <a:gsLst>
                            <a:gs pos="0">
                              <a:srgbClr val="FF0000"/>
                            </a:gs>
                            <a:gs pos="50000">
                              <a:srgbClr val="FFFFFF"/>
                            </a:gs>
                            <a:gs pos="100000">
                              <a:srgbClr val="FF0000"/>
                            </a:gs>
                          </a:gsLst>
                          <a:lin ang="5400000" scaled="1"/>
                        </a:gra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3  </a:t>
                            </a:r>
                            <a:r>
                              <a:rPr lang="en-US" sz="1400" b="1" i="1">
                                <a:latin typeface="Times New Roman" pitchFamily="18" charset="0"/>
                                <a:cs typeface="Times New Roman" pitchFamily="18" charset="0"/>
                                <a:sym typeface="Symbol" pitchFamily="18" charset="2"/>
                              </a:rPr>
                              <a:t>x</a:t>
                            </a:r>
                            <a:r>
                              <a:rPr lang="en-US" sz="1400" b="1">
                                <a:cs typeface="Traditional Arabic" pitchFamily="18" charset="-78"/>
                                <a:sym typeface="Symbol" pitchFamily="18" charset="2"/>
                              </a:rPr>
                              <a:t> &lt; 5</a:t>
                            </a:r>
                          </a:p>
                        </a:txBody>
                        <a:useSpRect/>
                      </a:txSp>
                    </a:sp>
                    <a:sp>
                      <a:nvSpPr>
                        <a:cNvPr id="16410" name="Text Box 712"/>
                        <a:cNvSpPr txBox="1">
                          <a:spLocks noChangeArrowheads="1"/>
                        </a:cNvSpPr>
                      </a:nvSpPr>
                      <a:spPr bwMode="auto">
                        <a:xfrm>
                          <a:off x="1603" y="1005"/>
                          <a:ext cx="566" cy="181"/>
                        </a:xfrm>
                        <a:prstGeom prst="rect">
                          <a:avLst/>
                        </a:prstGeom>
                        <a:gradFill rotWithShape="1">
                          <a:gsLst>
                            <a:gs pos="0">
                              <a:srgbClr val="FF0000"/>
                            </a:gs>
                            <a:gs pos="50000">
                              <a:srgbClr val="FFFFFF"/>
                            </a:gs>
                            <a:gs pos="100000">
                              <a:srgbClr val="FF0000"/>
                            </a:gs>
                          </a:gsLst>
                          <a:lin ang="5400000" scaled="1"/>
                        </a:gra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29</a:t>
                            </a:r>
                          </a:p>
                        </a:txBody>
                        <a:useSpRect/>
                      </a:txSp>
                    </a:sp>
                    <a:sp>
                      <a:nvSpPr>
                        <a:cNvPr id="16411" name="Text Box 705"/>
                        <a:cNvSpPr txBox="1">
                          <a:spLocks noChangeArrowheads="1"/>
                        </a:cNvSpPr>
                      </a:nvSpPr>
                      <a:spPr bwMode="auto">
                        <a:xfrm>
                          <a:off x="289" y="1005"/>
                          <a:ext cx="453" cy="181"/>
                        </a:xfrm>
                        <a:prstGeom prst="rect">
                          <a:avLst/>
                        </a:prstGeom>
                        <a:gradFill rotWithShape="1">
                          <a:gsLst>
                            <a:gs pos="0">
                              <a:srgbClr val="FF0000"/>
                            </a:gs>
                            <a:gs pos="50000">
                              <a:srgbClr val="FFFFFF"/>
                            </a:gs>
                            <a:gs pos="100000">
                              <a:srgbClr val="FF0000"/>
                            </a:gs>
                          </a:gsLst>
                          <a:lin ang="5400000" scaled="1"/>
                        </a:gra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sz="1600" b="1">
                                <a:cs typeface="Traditional Arabic" pitchFamily="18" charset="-78"/>
                                <a:sym typeface="Symbol" pitchFamily="18" charset="2"/>
                              </a:rPr>
                              <a:t>الثانية</a:t>
                            </a:r>
                            <a:endParaRPr lang="en-US" sz="1600" b="1">
                              <a:cs typeface="Traditional Arabic" pitchFamily="18" charset="-78"/>
                              <a:sym typeface="Symbol" pitchFamily="18" charset="2"/>
                            </a:endParaRPr>
                          </a:p>
                        </a:txBody>
                        <a:useSpRect/>
                      </a:txSp>
                    </a:sp>
                    <a:sp>
                      <a:nvSpPr>
                        <a:cNvPr id="16412" name="Text Box 706"/>
                        <a:cNvSpPr txBox="1">
                          <a:spLocks noChangeArrowheads="1"/>
                        </a:cNvSpPr>
                      </a:nvSpPr>
                      <a:spPr bwMode="auto">
                        <a:xfrm>
                          <a:off x="289" y="1186"/>
                          <a:ext cx="453" cy="18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sz="1600" b="1">
                                <a:cs typeface="Traditional Arabic" pitchFamily="18" charset="-78"/>
                                <a:sym typeface="Symbol" pitchFamily="18" charset="2"/>
                              </a:rPr>
                              <a:t>الثالثة</a:t>
                            </a:r>
                            <a:endParaRPr lang="en-US" sz="1600" b="1">
                              <a:cs typeface="Traditional Arabic" pitchFamily="18" charset="-78"/>
                              <a:sym typeface="Symbol" pitchFamily="18" charset="2"/>
                            </a:endParaRPr>
                          </a:p>
                        </a:txBody>
                        <a:useSpRect/>
                      </a:txSp>
                    </a:sp>
                    <a:sp>
                      <a:nvSpPr>
                        <a:cNvPr id="16413" name="Text Box 707"/>
                        <a:cNvSpPr txBox="1">
                          <a:spLocks noChangeArrowheads="1"/>
                        </a:cNvSpPr>
                      </a:nvSpPr>
                      <a:spPr bwMode="auto">
                        <a:xfrm>
                          <a:off x="289" y="1367"/>
                          <a:ext cx="453" cy="18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sz="1600" b="1">
                                <a:cs typeface="Traditional Arabic" pitchFamily="18" charset="-78"/>
                                <a:sym typeface="Symbol" pitchFamily="18" charset="2"/>
                              </a:rPr>
                              <a:t>الرابعة</a:t>
                            </a:r>
                            <a:endParaRPr lang="en-US" sz="1600" b="1">
                              <a:cs typeface="Traditional Arabic" pitchFamily="18" charset="-78"/>
                              <a:sym typeface="Symbol" pitchFamily="18" charset="2"/>
                            </a:endParaRPr>
                          </a:p>
                        </a:txBody>
                        <a:useSpRect/>
                      </a:txSp>
                    </a:sp>
                    <a:sp>
                      <a:nvSpPr>
                        <a:cNvPr id="16414" name="Text Box 704"/>
                        <a:cNvSpPr txBox="1">
                          <a:spLocks noChangeArrowheads="1"/>
                        </a:cNvSpPr>
                      </a:nvSpPr>
                      <a:spPr bwMode="auto">
                        <a:xfrm>
                          <a:off x="289" y="596"/>
                          <a:ext cx="453" cy="227"/>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20000"/>
                              </a:lnSpc>
                              <a:spcBef>
                                <a:spcPct val="50000"/>
                              </a:spcBef>
                            </a:pPr>
                            <a:r>
                              <a:rPr lang="ar-SA" sz="1600" b="1">
                                <a:cs typeface="Traditional Arabic" pitchFamily="18" charset="-78"/>
                                <a:sym typeface="Symbol" pitchFamily="18" charset="2"/>
                              </a:rPr>
                              <a:t>الفئة</a:t>
                            </a:r>
                            <a:endParaRPr lang="en-US" sz="1600" b="1">
                              <a:cs typeface="Traditional Arabic" pitchFamily="18" charset="-78"/>
                              <a:sym typeface="Symbol" pitchFamily="18" charset="2"/>
                            </a:endParaRPr>
                          </a:p>
                        </a:txBody>
                        <a:useSpRect/>
                      </a:txSp>
                    </a:sp>
                    <a:grpSp>
                      <a:nvGrpSpPr>
                        <a:cNvPr id="31" name="Group 32"/>
                        <a:cNvGrpSpPr>
                          <a:grpSpLocks/>
                        </a:cNvGrpSpPr>
                      </a:nvGrpSpPr>
                      <a:grpSpPr bwMode="auto">
                        <a:xfrm>
                          <a:off x="1603" y="1549"/>
                          <a:ext cx="566" cy="227"/>
                          <a:chOff x="1586" y="2588"/>
                          <a:chExt cx="566" cy="227"/>
                        </a:xfrm>
                      </a:grpSpPr>
                      <a:sp>
                        <a:nvSpPr>
                          <a:cNvPr id="16417" name="Text Box 717"/>
                          <a:cNvSpPr txBox="1">
                            <a:spLocks noChangeArrowheads="1"/>
                          </a:cNvSpPr>
                        </a:nvSpPr>
                        <a:spPr bwMode="auto">
                          <a:xfrm>
                            <a:off x="1586" y="2588"/>
                            <a:ext cx="566" cy="227"/>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endParaRPr lang="ar-SA" sz="1400" b="1">
                                <a:cs typeface="Traditional Arabic" pitchFamily="18" charset="-78"/>
                                <a:sym typeface="Symbol" pitchFamily="18" charset="2"/>
                              </a:endParaRPr>
                            </a:p>
                          </a:txBody>
                          <a:useSpRect/>
                        </a:txSp>
                      </a:sp>
                      <a:pic>
                        <a:nvPicPr>
                          <a:cNvPr id="0" name="Object 718"/>
                          <a:cNvPicPr>
                            <a:picLocks noChangeAspect="1" noChangeArrowheads="1"/>
                          </a:cNvPicPr>
                        </a:nvPicPr>
                        <a:blipFill>
                          <a:blip r:embed="rId60"/>
                          <a:srcRect/>
                          <a:stretch>
                            <a:fillRect/>
                          </a:stretch>
                        </a:blipFill>
                        <a:spPr bwMode="auto">
                          <a:xfrm>
                            <a:off x="1588" y="1588"/>
                            <a:ext cx="0" cy="0"/>
                          </a:xfrm>
                          <a:prstGeom prst="rect">
                            <a:avLst/>
                          </a:prstGeom>
                          <a:noFill/>
                          <a:ln w="9525">
                            <a:noFill/>
                            <a:miter lim="800000"/>
                            <a:headEnd/>
                            <a:tailEnd/>
                          </a:ln>
                          <a:effectLst/>
                        </a:spPr>
                      </a:pic>
                    </a:grpSp>
                    <a:sp>
                      <a:nvSpPr>
                        <a:cNvPr id="16416" name="Text Box 703"/>
                        <a:cNvSpPr txBox="1">
                          <a:spLocks noChangeArrowheads="1"/>
                        </a:cNvSpPr>
                      </a:nvSpPr>
                      <a:spPr bwMode="auto">
                        <a:xfrm>
                          <a:off x="288" y="370"/>
                          <a:ext cx="1882" cy="227"/>
                        </a:xfrm>
                        <a:prstGeom prst="rect">
                          <a:avLst/>
                        </a:prstGeom>
                        <a:solidFill>
                          <a:srgbClr val="DDDDDD"/>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ar-SA" sz="1600" b="1">
                                <a:cs typeface="Traditional Arabic" pitchFamily="18" charset="-78"/>
                                <a:sym typeface="Symbol" pitchFamily="18" charset="2"/>
                              </a:rPr>
                              <a:t>الجدول التكراري</a:t>
                            </a:r>
                            <a:endParaRPr lang="en-US" sz="1600" b="1">
                              <a:latin typeface="Times New Roman" pitchFamily="18" charset="0"/>
                              <a:cs typeface="Traditional Arabic" pitchFamily="18" charset="-78"/>
                              <a:sym typeface="Symbol" pitchFamily="18" charset="2"/>
                            </a:endParaRPr>
                          </a:p>
                        </a:txBody>
                        <a:useSpRect/>
                      </a:txSp>
                    </a:sp>
                  </a:grpSp>
                  <a:grpSp>
                    <a:nvGrpSpPr>
                      <a:cNvPr id="16393" name="Group 36"/>
                      <a:cNvGrpSpPr>
                        <a:grpSpLocks/>
                      </a:cNvGrpSpPr>
                    </a:nvGrpSpPr>
                    <a:grpSpPr bwMode="auto">
                      <a:xfrm>
                        <a:off x="0" y="5121275"/>
                        <a:ext cx="1524000" cy="366713"/>
                        <a:chOff x="0" y="2092"/>
                        <a:chExt cx="960" cy="231"/>
                      </a:xfrm>
                    </a:grpSpPr>
                    <a:sp>
                      <a:nvSpPr>
                        <a:cNvPr id="16398" name="Line 37"/>
                        <a:cNvSpPr>
                          <a:spLocks noChangeShapeType="1"/>
                        </a:cNvSpPr>
                      </a:nvSpPr>
                      <a:spPr bwMode="auto">
                        <a:xfrm>
                          <a:off x="668" y="2208"/>
                          <a:ext cx="292" cy="0"/>
                        </a:xfrm>
                        <a:prstGeom prst="line">
                          <a:avLst/>
                        </a:prstGeom>
                        <a:noFill/>
                        <a:ln w="9525">
                          <a:solidFill>
                            <a:srgbClr val="FF0000"/>
                          </a:solidFill>
                          <a:round/>
                          <a:headEnd/>
                          <a:tailEnd type="triangle" w="med" len="me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6399" name="Text Box 38"/>
                        <a:cNvSpPr txBox="1">
                          <a:spLocks noChangeArrowheads="1"/>
                        </a:cNvSpPr>
                      </a:nvSpPr>
                      <a:spPr bwMode="auto">
                        <a:xfrm>
                          <a:off x="0" y="2092"/>
                          <a:ext cx="720" cy="231"/>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solidFill>
                                  <a:srgbClr val="FF0000"/>
                                </a:solidFill>
                                <a:cs typeface="Traditional Arabic" pitchFamily="18" charset="-78"/>
                              </a:rPr>
                              <a:t>الفئة الوسيطية</a:t>
                            </a:r>
                            <a:endParaRPr lang="en-GB" b="1">
                              <a:solidFill>
                                <a:srgbClr val="FF0000"/>
                              </a:solidFill>
                              <a:cs typeface="Traditional Arabic" pitchFamily="18" charset="-78"/>
                            </a:endParaRPr>
                          </a:p>
                        </a:txBody>
                        <a:useSpRect/>
                      </a:txSp>
                    </a:sp>
                  </a:grpSp>
                  <a:sp>
                    <a:nvSpPr>
                      <a:cNvPr id="16394" name="Text Box 39"/>
                      <a:cNvSpPr txBox="1">
                        <a:spLocks noChangeArrowheads="1"/>
                      </a:cNvSpPr>
                    </a:nvSpPr>
                    <a:spPr bwMode="auto">
                      <a:xfrm>
                        <a:off x="6096000" y="4054475"/>
                        <a:ext cx="35814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buFontTx/>
                            <a:buChar char="•"/>
                          </a:pPr>
                          <a:r>
                            <a:rPr lang="ar-SA" sz="2400" b="1" u="sng">
                              <a:cs typeface="Traditional Arabic" pitchFamily="18" charset="-78"/>
                            </a:rPr>
                            <a:t> الفئة الوسيطية هي الفئة الثانية :</a:t>
                          </a:r>
                          <a:endParaRPr lang="en-GB" sz="2400" b="1" u="sng">
                            <a:cs typeface="Traditional Arabic" pitchFamily="18" charset="-78"/>
                          </a:endParaRPr>
                        </a:p>
                      </a:txBody>
                      <a:useSpRect/>
                    </a:txSp>
                  </a:sp>
                  <a:sp>
                    <a:nvSpPr>
                      <a:cNvPr id="16395" name="Text Box 40"/>
                      <a:cNvSpPr txBox="1">
                        <a:spLocks noChangeArrowheads="1"/>
                      </a:cNvSpPr>
                    </a:nvSpPr>
                    <a:spPr bwMode="auto">
                      <a:xfrm>
                        <a:off x="4495800" y="4511675"/>
                        <a:ext cx="45720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a:cs typeface="Traditional Arabic" pitchFamily="18" charset="-78"/>
                            </a:rPr>
                            <a:t>حدها الأدنى </a:t>
                          </a:r>
                          <a:r>
                            <a:rPr lang="en-US" sz="2000" b="1">
                              <a:solidFill>
                                <a:srgbClr val="FF0000"/>
                              </a:solidFill>
                              <a:cs typeface="Traditional Arabic" pitchFamily="18" charset="-78"/>
                            </a:rPr>
                            <a:t>3</a:t>
                          </a:r>
                          <a:r>
                            <a:rPr lang="ar-SA" sz="2400" b="1">
                              <a:cs typeface="Traditional Arabic" pitchFamily="18" charset="-78"/>
                            </a:rPr>
                            <a:t> وطولها </a:t>
                          </a:r>
                          <a:r>
                            <a:rPr lang="en-US" b="1">
                              <a:solidFill>
                                <a:srgbClr val="FF0000"/>
                              </a:solidFill>
                              <a:cs typeface="Traditional Arabic" pitchFamily="18" charset="-78"/>
                            </a:rPr>
                            <a:t>2</a:t>
                          </a:r>
                          <a:r>
                            <a:rPr lang="ar-SA" b="1">
                              <a:solidFill>
                                <a:srgbClr val="FF0000"/>
                              </a:solidFill>
                              <a:cs typeface="Traditional Arabic" pitchFamily="18" charset="-78"/>
                            </a:rPr>
                            <a:t> </a:t>
                          </a:r>
                          <a:r>
                            <a:rPr lang="ar-SA" sz="2400" b="1">
                              <a:cs typeface="Traditional Arabic" pitchFamily="18" charset="-78"/>
                            </a:rPr>
                            <a:t>[</a:t>
                          </a:r>
                          <a:r>
                            <a:rPr lang="ar-SA" sz="2000" b="1">
                              <a:cs typeface="Traditional Arabic" pitchFamily="18" charset="-78"/>
                            </a:rPr>
                            <a:t> = </a:t>
                          </a:r>
                          <a:r>
                            <a:rPr lang="en-US" sz="2000" b="1">
                              <a:cs typeface="Traditional Arabic" pitchFamily="18" charset="-78"/>
                            </a:rPr>
                            <a:t>5 – 3</a:t>
                          </a:r>
                          <a:r>
                            <a:rPr lang="ar-SA" sz="2400" b="1">
                              <a:cs typeface="Traditional Arabic" pitchFamily="18" charset="-78"/>
                            </a:rPr>
                            <a:t>] وتكرارها </a:t>
                          </a:r>
                          <a:r>
                            <a:rPr lang="en-US" sz="2000" b="1">
                              <a:solidFill>
                                <a:srgbClr val="FF0000"/>
                              </a:solidFill>
                              <a:cs typeface="Traditional Arabic" pitchFamily="18" charset="-78"/>
                            </a:rPr>
                            <a:t>29</a:t>
                          </a:r>
                          <a:r>
                            <a:rPr lang="ar-SA" sz="2000" b="1">
                              <a:cs typeface="Traditional Arabic" pitchFamily="18" charset="-78"/>
                            </a:rPr>
                            <a:t> </a:t>
                          </a:r>
                          <a:endParaRPr lang="en-GB" sz="2000" b="1">
                            <a:cs typeface="Traditional Arabic" pitchFamily="18" charset="-78"/>
                          </a:endParaRPr>
                        </a:p>
                      </a:txBody>
                      <a:useSpRect/>
                    </a:txSp>
                  </a:sp>
                  <a:sp>
                    <a:nvSpPr>
                      <a:cNvPr id="16396" name="Text Box 41"/>
                      <a:cNvSpPr txBox="1">
                        <a:spLocks noChangeArrowheads="1"/>
                      </a:cNvSpPr>
                    </a:nvSpPr>
                    <a:spPr bwMode="auto">
                      <a:xfrm>
                        <a:off x="6934200" y="4953000"/>
                        <a:ext cx="27432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buFontTx/>
                            <a:buChar char="•"/>
                          </a:pPr>
                          <a:r>
                            <a:rPr lang="ar-SA" sz="2400" b="1" u="sng">
                              <a:cs typeface="Traditional Arabic" pitchFamily="18" charset="-78"/>
                            </a:rPr>
                            <a:t> التكرار المتجمع السابق :</a:t>
                          </a:r>
                          <a:endParaRPr lang="en-GB" sz="2400" b="1" u="sng">
                            <a:cs typeface="Traditional Arabic" pitchFamily="18" charset="-78"/>
                          </a:endParaRPr>
                        </a:p>
                      </a:txBody>
                      <a:useSpRect/>
                    </a:txSp>
                  </a:sp>
                  <a:sp>
                    <a:nvSpPr>
                      <a:cNvPr id="16397" name="Text Box 42"/>
                      <a:cNvSpPr txBox="1">
                        <a:spLocks noChangeArrowheads="1"/>
                      </a:cNvSpPr>
                    </a:nvSpPr>
                    <a:spPr bwMode="auto">
                      <a:xfrm>
                        <a:off x="4648200" y="5410200"/>
                        <a:ext cx="4419600" cy="82232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a:cs typeface="Traditional Arabic" pitchFamily="18" charset="-78"/>
                            </a:rPr>
                            <a:t>يساوي مجموع تكرارات الفئات السابقة للفئة الوسيطية [أي تكرار الفئة الأولى فقط] = </a:t>
                          </a:r>
                          <a:r>
                            <a:rPr lang="en-US" sz="2000" b="1">
                              <a:solidFill>
                                <a:srgbClr val="FF0000"/>
                              </a:solidFill>
                              <a:cs typeface="Traditional Arabic" pitchFamily="18" charset="-78"/>
                            </a:rPr>
                            <a:t>14</a:t>
                          </a:r>
                        </a:p>
                      </a:txBody>
                      <a:useSpRect/>
                    </a:txSp>
                  </a:sp>
                </lc:lockedCanvas>
              </a:graphicData>
            </a:graphic>
          </wp:inline>
        </w:drawing>
      </w:r>
    </w:p>
    <w:p w:rsidR="009F716B" w:rsidRPr="002C5F9F" w:rsidRDefault="009F716B" w:rsidP="009F716B">
      <w:pPr>
        <w:spacing w:after="0" w:line="240" w:lineRule="auto"/>
        <w:jc w:val="center"/>
        <w:rPr>
          <w:rFonts w:asciiTheme="majorBidi" w:eastAsia="Times New Roman" w:hAnsiTheme="majorBidi" w:cstheme="majorBidi"/>
          <w:color w:val="000000" w:themeColor="text1"/>
          <w:sz w:val="28"/>
          <w:szCs w:val="28"/>
          <w:rtl/>
        </w:rPr>
      </w:pPr>
      <w:r w:rsidRPr="002C5F9F">
        <w:rPr>
          <w:rFonts w:asciiTheme="majorBidi" w:eastAsia="Times New Roman" w:hAnsiTheme="majorBidi" w:cstheme="majorBidi"/>
          <w:noProof/>
          <w:color w:val="000000" w:themeColor="text1"/>
          <w:sz w:val="28"/>
          <w:szCs w:val="28"/>
          <w:rtl/>
        </w:rPr>
        <w:drawing>
          <wp:inline distT="0" distB="0" distL="0" distR="0">
            <wp:extent cx="5274310" cy="3075460"/>
            <wp:effectExtent l="19050" t="0" r="2540" b="0"/>
            <wp:docPr id="30" name="كائن 3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601200" cy="5599112"/>
                      <a:chOff x="152400" y="573088"/>
                      <a:chExt cx="9601200" cy="5599112"/>
                    </a:xfrm>
                  </a:grpSpPr>
                  <a:sp>
                    <a:nvSpPr>
                      <a:cNvPr id="17413" name="Text Box 2"/>
                      <a:cNvSpPr txBox="1">
                        <a:spLocks noChangeArrowheads="1"/>
                      </a:cNvSpPr>
                    </a:nvSpPr>
                    <a:spPr bwMode="auto">
                      <a:xfrm>
                        <a:off x="6781800" y="573088"/>
                        <a:ext cx="28194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buFontTx/>
                            <a:buChar char="•"/>
                          </a:pPr>
                          <a:r>
                            <a:rPr lang="ar-SA" sz="2400" b="1" u="sng">
                              <a:solidFill>
                                <a:srgbClr val="0000FF"/>
                              </a:solidFill>
                              <a:cs typeface="Traditional Arabic" pitchFamily="18" charset="-78"/>
                            </a:rPr>
                            <a:t> بالتعويض في القانون السابق :</a:t>
                          </a:r>
                          <a:endParaRPr lang="en-GB" sz="2400" b="1" u="sng">
                            <a:solidFill>
                              <a:srgbClr val="0000FF"/>
                            </a:solidFill>
                            <a:cs typeface="Traditional Arabic" pitchFamily="18" charset="-78"/>
                          </a:endParaRPr>
                        </a:p>
                      </a:txBody>
                      <a:useSpRect/>
                    </a:txSp>
                  </a:sp>
                  <a:sp>
                    <a:nvSpPr>
                      <a:cNvPr id="279556" name="Text Box 4"/>
                      <a:cNvSpPr txBox="1">
                        <a:spLocks noChangeArrowheads="1"/>
                      </a:cNvSpPr>
                    </a:nvSpPr>
                    <a:spPr bwMode="auto">
                      <a:xfrm>
                        <a:off x="1295400" y="1893888"/>
                        <a:ext cx="7467600" cy="528637"/>
                      </a:xfrm>
                      <a:prstGeom prst="rect">
                        <a:avLst/>
                      </a:prstGeom>
                      <a:gradFill rotWithShape="1">
                        <a:gsLst>
                          <a:gs pos="0">
                            <a:srgbClr val="FF6600"/>
                          </a:gs>
                          <a:gs pos="50000">
                            <a:schemeClr val="bg1"/>
                          </a:gs>
                          <a:gs pos="100000">
                            <a:srgbClr val="FF6600"/>
                          </a:gs>
                        </a:gsLst>
                        <a:lin ang="5400000" scaled="1"/>
                      </a:gradFill>
                      <a:ln w="9525" algn="ctr">
                        <a:solidFill>
                          <a:schemeClr val="tx1"/>
                        </a:solidFill>
                        <a:miter lim="800000"/>
                        <a:headEnd/>
                        <a:tailEnd/>
                      </a:ln>
                      <a:effectLst/>
                      <a:ex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defRPr/>
                          </a:pPr>
                          <a:r>
                            <a:rPr lang="ar-SA" sz="2400" b="1">
                              <a:cs typeface="Traditional Arabic" pitchFamily="18" charset="-78"/>
                            </a:rPr>
                            <a:t>تُسمى الطريقة الحسابية السابقة (لحساب الوسيط) بـ ”</a:t>
                          </a:r>
                          <a:r>
                            <a:rPr lang="ar-SA" sz="2800" b="1" u="sng">
                              <a:solidFill>
                                <a:srgbClr val="FF0000"/>
                              </a:solidFill>
                              <a:cs typeface="Traditional Arabic" pitchFamily="18" charset="-78"/>
                            </a:rPr>
                            <a:t>طريقة الاستكمال</a:t>
                          </a:r>
                          <a:r>
                            <a:rPr lang="ar-SA" sz="2400" b="1">
                              <a:cs typeface="Traditional Arabic" pitchFamily="18" charset="-78"/>
                            </a:rPr>
                            <a:t>“</a:t>
                          </a:r>
                          <a:endParaRPr lang="en-GB" sz="2400" b="1">
                            <a:cs typeface="Traditional Arabic" pitchFamily="18" charset="-78"/>
                          </a:endParaRPr>
                        </a:p>
                      </a:txBody>
                      <a:useSpRect/>
                    </a:txSp>
                  </a:sp>
                  <a:sp>
                    <a:nvSpPr>
                      <a:cNvPr id="17415" name="Rectangle 5"/>
                      <a:cNvSpPr>
                        <a:spLocks noChangeArrowheads="1"/>
                      </a:cNvSpPr>
                    </a:nvSpPr>
                    <a:spPr bwMode="auto">
                      <a:xfrm>
                        <a:off x="152400" y="2574925"/>
                        <a:ext cx="9601200" cy="3581400"/>
                      </a:xfrm>
                      <a:prstGeom prst="rect">
                        <a:avLst/>
                      </a:prstGeom>
                      <a:gradFill rotWithShape="1">
                        <a:gsLst>
                          <a:gs pos="0">
                            <a:srgbClr val="FFFF00"/>
                          </a:gs>
                          <a:gs pos="50000">
                            <a:srgbClr val="FFFFFF"/>
                          </a:gs>
                          <a:gs pos="100000">
                            <a:srgbClr val="FFFF00"/>
                          </a:gs>
                        </a:gsLst>
                        <a:lin ang="5400000" scaled="1"/>
                      </a:gradFill>
                      <a:ln w="9525" algn="ctr">
                        <a:solidFill>
                          <a:schemeClr val="tx1"/>
                        </a:solidFill>
                        <a:miter lim="800000"/>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17416" name="Text Box 6"/>
                      <a:cNvSpPr txBox="1">
                        <a:spLocks noChangeArrowheads="1"/>
                      </a:cNvSpPr>
                    </a:nvSpPr>
                    <a:spPr bwMode="auto">
                      <a:xfrm>
                        <a:off x="228600" y="2574925"/>
                        <a:ext cx="9448800" cy="76200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u="sng">
                              <a:solidFill>
                                <a:srgbClr val="FF0000"/>
                              </a:solidFill>
                              <a:cs typeface="Traditional Arabic" pitchFamily="18" charset="-78"/>
                              <a:sym typeface="Symbol" pitchFamily="18" charset="2"/>
                            </a:rPr>
                            <a:t>مثال:</a:t>
                          </a:r>
                          <a:r>
                            <a:rPr lang="ar-SA" sz="2000" b="1">
                              <a:cs typeface="Traditional Arabic" pitchFamily="18" charset="-78"/>
                              <a:sym typeface="Symbol" pitchFamily="18" charset="2"/>
                            </a:rPr>
                            <a:t> طُلِب من 3 مشرفين بإحدى المدارس تقسيم طلبة المدرسة إلى 3 مجموعات متساوية على أن يقوم كل مشرف بتقديم بيان عن فئات العمر المختلفة لطلبة مجموعته وعدد الطلبة في كل فئة من فئات العمر ، فكانت الجداول التكرارية المبينة :</a:t>
                          </a:r>
                          <a:endParaRPr lang="en-GB" sz="2000" b="1">
                            <a:cs typeface="Traditional Arabic" pitchFamily="18" charset="-78"/>
                            <a:sym typeface="Symbol" pitchFamily="18" charset="2"/>
                          </a:endParaRPr>
                        </a:p>
                      </a:txBody>
                      <a:useSpRect/>
                    </a:txSp>
                  </a:sp>
                  <a:grpSp>
                    <a:nvGrpSpPr>
                      <a:cNvPr id="17417" name="Group 7"/>
                      <a:cNvGrpSpPr>
                        <a:grpSpLocks/>
                      </a:cNvGrpSpPr>
                    </a:nvGrpSpPr>
                    <a:grpSpPr bwMode="auto">
                      <a:xfrm>
                        <a:off x="450850" y="3378200"/>
                        <a:ext cx="2879725" cy="2016125"/>
                        <a:chOff x="226" y="1178"/>
                        <a:chExt cx="1814" cy="1270"/>
                      </a:xfrm>
                    </a:grpSpPr>
                    <a:sp>
                      <a:nvSpPr>
                        <a:cNvPr id="17499" name="Text Box 8"/>
                        <a:cNvSpPr txBox="1">
                          <a:spLocks noChangeArrowheads="1"/>
                        </a:cNvSpPr>
                      </a:nvSpPr>
                      <a:spPr bwMode="auto">
                        <a:xfrm>
                          <a:off x="567" y="1360"/>
                          <a:ext cx="906" cy="181"/>
                        </a:xfrm>
                        <a:prstGeom prst="rect">
                          <a:avLst/>
                        </a:prstGeom>
                        <a:solidFill>
                          <a:srgbClr val="FF99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70000"/>
                              </a:lnSpc>
                              <a:spcBef>
                                <a:spcPct val="50000"/>
                              </a:spcBef>
                            </a:pPr>
                            <a:r>
                              <a:rPr lang="ar-SA" sz="2000" b="1">
                                <a:latin typeface="Times New Roman" pitchFamily="18" charset="0"/>
                                <a:cs typeface="Traditional Arabic" pitchFamily="18" charset="-78"/>
                                <a:sym typeface="Symbol" pitchFamily="18" charset="2"/>
                              </a:rPr>
                              <a:t>العمر</a:t>
                            </a:r>
                            <a:r>
                              <a:rPr lang="ar-SA" sz="2000" b="1" i="1">
                                <a:latin typeface="Times New Roman" pitchFamily="18" charset="0"/>
                                <a:cs typeface="Times New Roman" pitchFamily="18" charset="0"/>
                                <a:sym typeface="Symbol" pitchFamily="18" charset="2"/>
                              </a:rPr>
                              <a:t> </a:t>
                            </a:r>
                            <a:r>
                              <a:rPr lang="en-US" b="1" i="1">
                                <a:latin typeface="Times New Roman" pitchFamily="18" charset="0"/>
                                <a:cs typeface="Times New Roman" pitchFamily="18" charset="0"/>
                                <a:sym typeface="Symbol" pitchFamily="18" charset="2"/>
                              </a:rPr>
                              <a:t>x</a:t>
                            </a:r>
                          </a:p>
                        </a:txBody>
                        <a:useSpRect/>
                      </a:txSp>
                    </a:sp>
                    <a:sp>
                      <a:nvSpPr>
                        <a:cNvPr id="17500" name="Text Box 9"/>
                        <a:cNvSpPr txBox="1">
                          <a:spLocks noChangeArrowheads="1"/>
                        </a:cNvSpPr>
                      </a:nvSpPr>
                      <a:spPr bwMode="auto">
                        <a:xfrm>
                          <a:off x="567" y="2085"/>
                          <a:ext cx="906"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i="1">
                                <a:latin typeface="Times New Roman" pitchFamily="18" charset="0"/>
                                <a:cs typeface="Times New Roman" pitchFamily="18" charset="0"/>
                                <a:sym typeface="Symbol" pitchFamily="18" charset="2"/>
                              </a:rPr>
                              <a:t>x</a:t>
                            </a:r>
                            <a:r>
                              <a:rPr lang="en-US" sz="1600" b="1">
                                <a:sym typeface="Symbol" pitchFamily="18" charset="2"/>
                              </a:rPr>
                              <a:t>  15</a:t>
                            </a:r>
                          </a:p>
                        </a:txBody>
                        <a:useSpRect/>
                      </a:txSp>
                    </a:sp>
                    <a:sp>
                      <a:nvSpPr>
                        <a:cNvPr id="17501" name="Text Box 10"/>
                        <a:cNvSpPr txBox="1">
                          <a:spLocks noChangeArrowheads="1"/>
                        </a:cNvSpPr>
                      </a:nvSpPr>
                      <a:spPr bwMode="auto">
                        <a:xfrm>
                          <a:off x="567" y="1904"/>
                          <a:ext cx="906"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12   </a:t>
                            </a:r>
                            <a:r>
                              <a:rPr lang="en-US" sz="1600" b="1" i="1">
                                <a:latin typeface="Times New Roman" pitchFamily="18" charset="0"/>
                                <a:cs typeface="Times New Roman" pitchFamily="18" charset="0"/>
                                <a:sym typeface="Symbol" pitchFamily="18" charset="2"/>
                              </a:rPr>
                              <a:t>x</a:t>
                            </a:r>
                            <a:r>
                              <a:rPr lang="en-US" sz="1600" b="1">
                                <a:sym typeface="Symbol" pitchFamily="18" charset="2"/>
                              </a:rPr>
                              <a:t> &lt; 15</a:t>
                            </a:r>
                          </a:p>
                        </a:txBody>
                        <a:useSpRect/>
                      </a:txSp>
                    </a:sp>
                    <a:sp>
                      <a:nvSpPr>
                        <a:cNvPr id="17502" name="Text Box 11"/>
                        <a:cNvSpPr txBox="1">
                          <a:spLocks noChangeArrowheads="1"/>
                        </a:cNvSpPr>
                      </a:nvSpPr>
                      <a:spPr bwMode="auto">
                        <a:xfrm>
                          <a:off x="567" y="1722"/>
                          <a:ext cx="906"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6   </a:t>
                            </a:r>
                            <a:r>
                              <a:rPr lang="en-US" sz="1600" b="1" i="1">
                                <a:latin typeface="Times New Roman" pitchFamily="18" charset="0"/>
                                <a:cs typeface="Times New Roman" pitchFamily="18" charset="0"/>
                                <a:sym typeface="Symbol" pitchFamily="18" charset="2"/>
                              </a:rPr>
                              <a:t>x</a:t>
                            </a:r>
                            <a:r>
                              <a:rPr lang="en-US" sz="1600" b="1">
                                <a:sym typeface="Symbol" pitchFamily="18" charset="2"/>
                              </a:rPr>
                              <a:t> &lt; 12</a:t>
                            </a:r>
                          </a:p>
                        </a:txBody>
                        <a:useSpRect/>
                      </a:txSp>
                    </a:sp>
                    <a:sp>
                      <a:nvSpPr>
                        <a:cNvPr id="17503" name="Text Box 12"/>
                        <a:cNvSpPr txBox="1">
                          <a:spLocks noChangeArrowheads="1"/>
                        </a:cNvSpPr>
                      </a:nvSpPr>
                      <a:spPr bwMode="auto">
                        <a:xfrm>
                          <a:off x="567" y="1541"/>
                          <a:ext cx="906"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i="1">
                                <a:latin typeface="Times New Roman" pitchFamily="18" charset="0"/>
                                <a:cs typeface="Times New Roman" pitchFamily="18" charset="0"/>
                                <a:sym typeface="Symbol" pitchFamily="18" charset="2"/>
                              </a:rPr>
                              <a:t>x</a:t>
                            </a:r>
                            <a:r>
                              <a:rPr lang="en-US" sz="1600" b="1">
                                <a:sym typeface="Symbol" pitchFamily="18" charset="2"/>
                              </a:rPr>
                              <a:t> &lt; 6</a:t>
                            </a:r>
                          </a:p>
                        </a:txBody>
                        <a:useSpRect/>
                      </a:txSp>
                    </a:sp>
                    <a:grpSp>
                      <a:nvGrpSpPr>
                        <a:cNvPr id="12" name="Group 13"/>
                        <a:cNvGrpSpPr>
                          <a:grpSpLocks/>
                        </a:cNvGrpSpPr>
                      </a:nvGrpSpPr>
                      <a:grpSpPr bwMode="auto">
                        <a:xfrm>
                          <a:off x="226" y="1360"/>
                          <a:ext cx="340" cy="906"/>
                          <a:chOff x="1360" y="1360"/>
                          <a:chExt cx="907" cy="906"/>
                        </a:xfrm>
                      </a:grpSpPr>
                      <a:sp>
                        <a:nvSpPr>
                          <a:cNvPr id="17513" name="Text Box 14"/>
                          <a:cNvSpPr txBox="1">
                            <a:spLocks noChangeArrowheads="1"/>
                          </a:cNvSpPr>
                        </a:nvSpPr>
                        <a:spPr bwMode="auto">
                          <a:xfrm>
                            <a:off x="1360" y="1360"/>
                            <a:ext cx="907" cy="181"/>
                          </a:xfrm>
                          <a:prstGeom prst="rect">
                            <a:avLst/>
                          </a:prstGeom>
                          <a:solidFill>
                            <a:srgbClr val="FF99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70000"/>
                                </a:lnSpc>
                                <a:spcBef>
                                  <a:spcPct val="50000"/>
                                </a:spcBef>
                              </a:pPr>
                              <a:r>
                                <a:rPr lang="ar-SA" sz="2000" b="1">
                                  <a:latin typeface="Times New Roman" pitchFamily="18" charset="0"/>
                                  <a:cs typeface="Traditional Arabic" pitchFamily="18" charset="-78"/>
                                  <a:sym typeface="Symbol" pitchFamily="18" charset="2"/>
                                </a:rPr>
                                <a:t>الفئة</a:t>
                              </a:r>
                              <a:endParaRPr lang="en-GB" b="1" i="1">
                                <a:latin typeface="Times New Roman" pitchFamily="18" charset="0"/>
                                <a:cs typeface="Times New Roman" pitchFamily="18" charset="0"/>
                                <a:sym typeface="Symbol" pitchFamily="18" charset="2"/>
                              </a:endParaRPr>
                            </a:p>
                          </a:txBody>
                          <a:useSpRect/>
                        </a:txSp>
                      </a:sp>
                      <a:sp>
                        <a:nvSpPr>
                          <a:cNvPr id="17514" name="Text Box 15"/>
                          <a:cNvSpPr txBox="1">
                            <a:spLocks noChangeArrowheads="1"/>
                          </a:cNvSpPr>
                        </a:nvSpPr>
                        <a:spPr bwMode="auto">
                          <a:xfrm>
                            <a:off x="1360" y="2085"/>
                            <a:ext cx="907"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600" b="1">
                                  <a:cs typeface="Traditional Arabic" pitchFamily="18" charset="-78"/>
                                  <a:sym typeface="Symbol" pitchFamily="18" charset="2"/>
                                </a:rPr>
                                <a:t>الرابعة</a:t>
                              </a:r>
                              <a:endParaRPr lang="en-US" sz="1600" b="1">
                                <a:cs typeface="Traditional Arabic" pitchFamily="18" charset="-78"/>
                                <a:sym typeface="Symbol" pitchFamily="18" charset="2"/>
                              </a:endParaRPr>
                            </a:p>
                          </a:txBody>
                          <a:useSpRect/>
                        </a:txSp>
                      </a:sp>
                      <a:sp>
                        <a:nvSpPr>
                          <a:cNvPr id="17515" name="Text Box 16"/>
                          <a:cNvSpPr txBox="1">
                            <a:spLocks noChangeArrowheads="1"/>
                          </a:cNvSpPr>
                        </a:nvSpPr>
                        <a:spPr bwMode="auto">
                          <a:xfrm>
                            <a:off x="1360" y="1904"/>
                            <a:ext cx="907"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600" b="1">
                                  <a:cs typeface="Traditional Arabic" pitchFamily="18" charset="-78"/>
                                  <a:sym typeface="Symbol" pitchFamily="18" charset="2"/>
                                </a:rPr>
                                <a:t>الثالثة</a:t>
                              </a:r>
                              <a:endParaRPr lang="en-US" sz="1600" b="1">
                                <a:cs typeface="Traditional Arabic" pitchFamily="18" charset="-78"/>
                                <a:sym typeface="Symbol" pitchFamily="18" charset="2"/>
                              </a:endParaRPr>
                            </a:p>
                          </a:txBody>
                          <a:useSpRect/>
                        </a:txSp>
                      </a:sp>
                      <a:sp>
                        <a:nvSpPr>
                          <a:cNvPr id="17516" name="Text Box 17"/>
                          <a:cNvSpPr txBox="1">
                            <a:spLocks noChangeArrowheads="1"/>
                          </a:cNvSpPr>
                        </a:nvSpPr>
                        <a:spPr bwMode="auto">
                          <a:xfrm>
                            <a:off x="1360" y="1722"/>
                            <a:ext cx="907"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600" b="1">
                                  <a:cs typeface="Traditional Arabic" pitchFamily="18" charset="-78"/>
                                  <a:sym typeface="Symbol" pitchFamily="18" charset="2"/>
                                </a:rPr>
                                <a:t>الثانية</a:t>
                              </a:r>
                              <a:endParaRPr lang="en-US" sz="1600" b="1">
                                <a:cs typeface="Traditional Arabic" pitchFamily="18" charset="-78"/>
                                <a:sym typeface="Symbol" pitchFamily="18" charset="2"/>
                              </a:endParaRPr>
                            </a:p>
                          </a:txBody>
                          <a:useSpRect/>
                        </a:txSp>
                      </a:sp>
                      <a:sp>
                        <a:nvSpPr>
                          <a:cNvPr id="17517" name="Text Box 18"/>
                          <a:cNvSpPr txBox="1">
                            <a:spLocks noChangeArrowheads="1"/>
                          </a:cNvSpPr>
                        </a:nvSpPr>
                        <a:spPr bwMode="auto">
                          <a:xfrm>
                            <a:off x="1360" y="1541"/>
                            <a:ext cx="907"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600" b="1">
                                  <a:cs typeface="Traditional Arabic" pitchFamily="18" charset="-78"/>
                                  <a:sym typeface="Symbol" pitchFamily="18" charset="2"/>
                                </a:rPr>
                                <a:t>الأولى</a:t>
                              </a:r>
                              <a:endParaRPr lang="en-US" sz="1600" b="1">
                                <a:cs typeface="Traditional Arabic" pitchFamily="18" charset="-78"/>
                                <a:sym typeface="Symbol" pitchFamily="18" charset="2"/>
                              </a:endParaRPr>
                            </a:p>
                          </a:txBody>
                          <a:useSpRect/>
                        </a:txSp>
                      </a:sp>
                    </a:grpSp>
                    <a:sp>
                      <a:nvSpPr>
                        <a:cNvPr id="17505" name="Text Box 19"/>
                        <a:cNvSpPr txBox="1">
                          <a:spLocks noChangeArrowheads="1"/>
                        </a:cNvSpPr>
                      </a:nvSpPr>
                      <a:spPr bwMode="auto">
                        <a:xfrm>
                          <a:off x="1473" y="1360"/>
                          <a:ext cx="567" cy="181"/>
                        </a:xfrm>
                        <a:prstGeom prst="rect">
                          <a:avLst/>
                        </a:prstGeom>
                        <a:solidFill>
                          <a:srgbClr val="FF99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70000"/>
                              </a:lnSpc>
                              <a:spcBef>
                                <a:spcPct val="50000"/>
                              </a:spcBef>
                            </a:pPr>
                            <a:r>
                              <a:rPr lang="ar-SA" sz="2000" b="1">
                                <a:latin typeface="Times New Roman" pitchFamily="18" charset="0"/>
                                <a:cs typeface="Traditional Arabic" pitchFamily="18" charset="-78"/>
                                <a:sym typeface="Symbol" pitchFamily="18" charset="2"/>
                              </a:rPr>
                              <a:t>العدد</a:t>
                            </a:r>
                            <a:r>
                              <a:rPr lang="ar-SA" sz="2000" b="1" i="1">
                                <a:latin typeface="Times New Roman" pitchFamily="18" charset="0"/>
                                <a:cs typeface="Times New Roman" pitchFamily="18" charset="0"/>
                                <a:sym typeface="Symbol" pitchFamily="18" charset="2"/>
                              </a:rPr>
                              <a:t> </a:t>
                            </a:r>
                            <a:r>
                              <a:rPr lang="en-US" b="1" i="1">
                                <a:latin typeface="Times New Roman" pitchFamily="18" charset="0"/>
                                <a:cs typeface="Times New Roman" pitchFamily="18" charset="0"/>
                                <a:sym typeface="Symbol" pitchFamily="18" charset="2"/>
                              </a:rPr>
                              <a:t>f</a:t>
                            </a:r>
                          </a:p>
                        </a:txBody>
                        <a:useSpRect/>
                      </a:txSp>
                    </a:sp>
                    <a:sp>
                      <a:nvSpPr>
                        <a:cNvPr id="17506" name="Text Box 20"/>
                        <a:cNvSpPr txBox="1">
                          <a:spLocks noChangeArrowheads="1"/>
                        </a:cNvSpPr>
                      </a:nvSpPr>
                      <a:spPr bwMode="auto">
                        <a:xfrm>
                          <a:off x="1473" y="2085"/>
                          <a:ext cx="567"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18</a:t>
                            </a:r>
                          </a:p>
                        </a:txBody>
                        <a:useSpRect/>
                      </a:txSp>
                    </a:sp>
                    <a:sp>
                      <a:nvSpPr>
                        <a:cNvPr id="17507" name="Text Box 21"/>
                        <a:cNvSpPr txBox="1">
                          <a:spLocks noChangeArrowheads="1"/>
                        </a:cNvSpPr>
                      </a:nvSpPr>
                      <a:spPr bwMode="auto">
                        <a:xfrm>
                          <a:off x="1473" y="1904"/>
                          <a:ext cx="567"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35</a:t>
                            </a:r>
                          </a:p>
                        </a:txBody>
                        <a:useSpRect/>
                      </a:txSp>
                    </a:sp>
                    <a:sp>
                      <a:nvSpPr>
                        <a:cNvPr id="17508" name="Text Box 22"/>
                        <a:cNvSpPr txBox="1">
                          <a:spLocks noChangeArrowheads="1"/>
                        </a:cNvSpPr>
                      </a:nvSpPr>
                      <a:spPr bwMode="auto">
                        <a:xfrm>
                          <a:off x="1473" y="1722"/>
                          <a:ext cx="567"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25</a:t>
                            </a:r>
                          </a:p>
                        </a:txBody>
                        <a:useSpRect/>
                      </a:txSp>
                    </a:sp>
                    <a:sp>
                      <a:nvSpPr>
                        <a:cNvPr id="17509" name="Text Box 23"/>
                        <a:cNvSpPr txBox="1">
                          <a:spLocks noChangeArrowheads="1"/>
                        </a:cNvSpPr>
                      </a:nvSpPr>
                      <a:spPr bwMode="auto">
                        <a:xfrm>
                          <a:off x="1473" y="1541"/>
                          <a:ext cx="567"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20</a:t>
                            </a:r>
                          </a:p>
                        </a:txBody>
                        <a:useSpRect/>
                      </a:txSp>
                    </a:sp>
                    <a:grpSp>
                      <a:nvGrpSpPr>
                        <a:cNvPr id="18" name="Group 24"/>
                        <a:cNvGrpSpPr>
                          <a:grpSpLocks/>
                        </a:cNvGrpSpPr>
                      </a:nvGrpSpPr>
                      <a:grpSpPr bwMode="auto">
                        <a:xfrm>
                          <a:off x="1472" y="2267"/>
                          <a:ext cx="567" cy="181"/>
                          <a:chOff x="5433" y="2363"/>
                          <a:chExt cx="567" cy="181"/>
                        </a:xfrm>
                      </a:grpSpPr>
                      <a:sp>
                        <a:nvSpPr>
                          <a:cNvPr id="17512" name="Text Box 25"/>
                          <a:cNvSpPr txBox="1">
                            <a:spLocks noChangeArrowheads="1"/>
                          </a:cNvSpPr>
                        </a:nvSpPr>
                        <a:spPr bwMode="auto">
                          <a:xfrm>
                            <a:off x="5433" y="2363"/>
                            <a:ext cx="567"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endParaRPr lang="ar-SA" sz="1600" b="1">
                                <a:sym typeface="Symbol" pitchFamily="18" charset="2"/>
                              </a:endParaRPr>
                            </a:p>
                          </a:txBody>
                          <a:useSpRect/>
                        </a:txSp>
                      </a:sp>
                      <a:pic>
                        <a:nvPicPr>
                          <a:cNvPr id="0" name="Object 26"/>
                          <a:cNvPicPr>
                            <a:picLocks noChangeAspect="1" noChangeArrowheads="1"/>
                          </a:cNvPicPr>
                        </a:nvPicPr>
                        <a:blipFill>
                          <a:blip r:embed="rId65"/>
                          <a:srcRect/>
                          <a:stretch>
                            <a:fillRect/>
                          </a:stretch>
                        </a:blipFill>
                        <a:spPr bwMode="auto">
                          <a:xfrm>
                            <a:off x="1588" y="1588"/>
                            <a:ext cx="0" cy="1587"/>
                          </a:xfrm>
                          <a:prstGeom prst="rect">
                            <a:avLst/>
                          </a:prstGeom>
                          <a:noFill/>
                          <a:ln w="9525">
                            <a:noFill/>
                            <a:miter lim="800000"/>
                            <a:headEnd/>
                            <a:tailEnd/>
                          </a:ln>
                          <a:effectLst/>
                        </a:spPr>
                      </a:pic>
                    </a:grpSp>
                    <a:sp>
                      <a:nvSpPr>
                        <a:cNvPr id="17511" name="Text Box 27"/>
                        <a:cNvSpPr txBox="1">
                          <a:spLocks noChangeArrowheads="1"/>
                        </a:cNvSpPr>
                      </a:nvSpPr>
                      <a:spPr bwMode="auto">
                        <a:xfrm>
                          <a:off x="226" y="1178"/>
                          <a:ext cx="1814" cy="181"/>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70000"/>
                              </a:lnSpc>
                              <a:spcBef>
                                <a:spcPct val="50000"/>
                              </a:spcBef>
                            </a:pPr>
                            <a:r>
                              <a:rPr lang="ar-SA" sz="2000" b="1">
                                <a:latin typeface="Times New Roman" pitchFamily="18" charset="0"/>
                                <a:cs typeface="Traditional Arabic" pitchFamily="18" charset="-78"/>
                                <a:sym typeface="Symbol" pitchFamily="18" charset="2"/>
                              </a:rPr>
                              <a:t>المجموعة (3)</a:t>
                            </a:r>
                            <a:endParaRPr lang="en-GB" b="1" i="1">
                              <a:latin typeface="Times New Roman" pitchFamily="18" charset="0"/>
                              <a:cs typeface="Times New Roman" pitchFamily="18" charset="0"/>
                              <a:sym typeface="Symbol" pitchFamily="18" charset="2"/>
                            </a:endParaRPr>
                          </a:p>
                        </a:txBody>
                        <a:useSpRect/>
                      </a:txSp>
                    </a:sp>
                  </a:grpSp>
                  <a:grpSp>
                    <a:nvGrpSpPr>
                      <a:cNvPr id="17418" name="Group 28"/>
                      <a:cNvGrpSpPr>
                        <a:grpSpLocks/>
                      </a:cNvGrpSpPr>
                    </a:nvGrpSpPr>
                    <a:grpSpPr bwMode="auto">
                      <a:xfrm>
                        <a:off x="3509963" y="3378200"/>
                        <a:ext cx="2879725" cy="2016125"/>
                        <a:chOff x="226" y="1178"/>
                        <a:chExt cx="1814" cy="1270"/>
                      </a:xfrm>
                    </a:grpSpPr>
                    <a:sp>
                      <a:nvSpPr>
                        <a:cNvPr id="17480" name="Text Box 29"/>
                        <a:cNvSpPr txBox="1">
                          <a:spLocks noChangeArrowheads="1"/>
                        </a:cNvSpPr>
                      </a:nvSpPr>
                      <a:spPr bwMode="auto">
                        <a:xfrm>
                          <a:off x="567" y="1360"/>
                          <a:ext cx="906" cy="181"/>
                        </a:xfrm>
                        <a:prstGeom prst="rect">
                          <a:avLst/>
                        </a:prstGeom>
                        <a:solidFill>
                          <a:srgbClr val="FF99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70000"/>
                              </a:lnSpc>
                              <a:spcBef>
                                <a:spcPct val="50000"/>
                              </a:spcBef>
                            </a:pPr>
                            <a:r>
                              <a:rPr lang="ar-SA" sz="2000" b="1">
                                <a:latin typeface="Times New Roman" pitchFamily="18" charset="0"/>
                                <a:cs typeface="Traditional Arabic" pitchFamily="18" charset="-78"/>
                                <a:sym typeface="Symbol" pitchFamily="18" charset="2"/>
                              </a:rPr>
                              <a:t>العمر</a:t>
                            </a:r>
                            <a:r>
                              <a:rPr lang="ar-SA" sz="2000" b="1" i="1">
                                <a:latin typeface="Times New Roman" pitchFamily="18" charset="0"/>
                                <a:cs typeface="Times New Roman" pitchFamily="18" charset="0"/>
                                <a:sym typeface="Symbol" pitchFamily="18" charset="2"/>
                              </a:rPr>
                              <a:t> </a:t>
                            </a:r>
                            <a:r>
                              <a:rPr lang="en-US" b="1" i="1">
                                <a:latin typeface="Times New Roman" pitchFamily="18" charset="0"/>
                                <a:cs typeface="Times New Roman" pitchFamily="18" charset="0"/>
                                <a:sym typeface="Symbol" pitchFamily="18" charset="2"/>
                              </a:rPr>
                              <a:t>x</a:t>
                            </a:r>
                          </a:p>
                        </a:txBody>
                        <a:useSpRect/>
                      </a:txSp>
                    </a:sp>
                    <a:sp>
                      <a:nvSpPr>
                        <a:cNvPr id="17481" name="Text Box 30"/>
                        <a:cNvSpPr txBox="1">
                          <a:spLocks noChangeArrowheads="1"/>
                        </a:cNvSpPr>
                      </a:nvSpPr>
                      <a:spPr bwMode="auto">
                        <a:xfrm>
                          <a:off x="567" y="2085"/>
                          <a:ext cx="906"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i="1">
                                <a:latin typeface="Times New Roman" pitchFamily="18" charset="0"/>
                                <a:cs typeface="Times New Roman" pitchFamily="18" charset="0"/>
                                <a:sym typeface="Symbol" pitchFamily="18" charset="2"/>
                              </a:rPr>
                              <a:t>x</a:t>
                            </a:r>
                            <a:r>
                              <a:rPr lang="en-US" sz="1600" b="1">
                                <a:sym typeface="Symbol" pitchFamily="18" charset="2"/>
                              </a:rPr>
                              <a:t>  18</a:t>
                            </a:r>
                          </a:p>
                        </a:txBody>
                        <a:useSpRect/>
                      </a:txSp>
                    </a:sp>
                    <a:sp>
                      <a:nvSpPr>
                        <a:cNvPr id="17482" name="Text Box 31"/>
                        <a:cNvSpPr txBox="1">
                          <a:spLocks noChangeArrowheads="1"/>
                        </a:cNvSpPr>
                      </a:nvSpPr>
                      <a:spPr bwMode="auto">
                        <a:xfrm>
                          <a:off x="567" y="1904"/>
                          <a:ext cx="906"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15   </a:t>
                            </a:r>
                            <a:r>
                              <a:rPr lang="en-US" sz="1600" b="1" i="1">
                                <a:latin typeface="Times New Roman" pitchFamily="18" charset="0"/>
                                <a:cs typeface="Times New Roman" pitchFamily="18" charset="0"/>
                                <a:sym typeface="Symbol" pitchFamily="18" charset="2"/>
                              </a:rPr>
                              <a:t>x</a:t>
                            </a:r>
                            <a:r>
                              <a:rPr lang="en-US" sz="1600" b="1">
                                <a:sym typeface="Symbol" pitchFamily="18" charset="2"/>
                              </a:rPr>
                              <a:t> &lt; 18</a:t>
                            </a:r>
                          </a:p>
                        </a:txBody>
                        <a:useSpRect/>
                      </a:txSp>
                    </a:sp>
                    <a:sp>
                      <a:nvSpPr>
                        <a:cNvPr id="17483" name="Text Box 32"/>
                        <a:cNvSpPr txBox="1">
                          <a:spLocks noChangeArrowheads="1"/>
                        </a:cNvSpPr>
                      </a:nvSpPr>
                      <a:spPr bwMode="auto">
                        <a:xfrm>
                          <a:off x="567" y="1722"/>
                          <a:ext cx="906"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12   </a:t>
                            </a:r>
                            <a:r>
                              <a:rPr lang="en-US" sz="1600" b="1" i="1">
                                <a:latin typeface="Times New Roman" pitchFamily="18" charset="0"/>
                                <a:cs typeface="Times New Roman" pitchFamily="18" charset="0"/>
                                <a:sym typeface="Symbol" pitchFamily="18" charset="2"/>
                              </a:rPr>
                              <a:t>x</a:t>
                            </a:r>
                            <a:r>
                              <a:rPr lang="en-US" sz="1600" b="1">
                                <a:sym typeface="Symbol" pitchFamily="18" charset="2"/>
                              </a:rPr>
                              <a:t> &lt; 15</a:t>
                            </a:r>
                          </a:p>
                        </a:txBody>
                        <a:useSpRect/>
                      </a:txSp>
                    </a:sp>
                    <a:sp>
                      <a:nvSpPr>
                        <a:cNvPr id="17484" name="Text Box 33"/>
                        <a:cNvSpPr txBox="1">
                          <a:spLocks noChangeArrowheads="1"/>
                        </a:cNvSpPr>
                      </a:nvSpPr>
                      <a:spPr bwMode="auto">
                        <a:xfrm>
                          <a:off x="567" y="1541"/>
                          <a:ext cx="906"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6  </a:t>
                            </a:r>
                            <a:r>
                              <a:rPr lang="en-US" sz="1600" b="1" i="1">
                                <a:latin typeface="Times New Roman" pitchFamily="18" charset="0"/>
                                <a:cs typeface="Times New Roman" pitchFamily="18" charset="0"/>
                                <a:sym typeface="Symbol" pitchFamily="18" charset="2"/>
                              </a:rPr>
                              <a:t>x</a:t>
                            </a:r>
                            <a:r>
                              <a:rPr lang="en-US" sz="1600" b="1">
                                <a:sym typeface="Symbol" pitchFamily="18" charset="2"/>
                              </a:rPr>
                              <a:t> &lt; 12</a:t>
                            </a:r>
                          </a:p>
                        </a:txBody>
                        <a:useSpRect/>
                      </a:txSp>
                    </a:sp>
                    <a:grpSp>
                      <a:nvGrpSpPr>
                        <a:cNvPr id="33" name="Group 34"/>
                        <a:cNvGrpSpPr>
                          <a:grpSpLocks/>
                        </a:cNvGrpSpPr>
                      </a:nvGrpSpPr>
                      <a:grpSpPr bwMode="auto">
                        <a:xfrm>
                          <a:off x="226" y="1360"/>
                          <a:ext cx="340" cy="906"/>
                          <a:chOff x="1360" y="1360"/>
                          <a:chExt cx="907" cy="906"/>
                        </a:xfrm>
                      </a:grpSpPr>
                      <a:sp>
                        <a:nvSpPr>
                          <a:cNvPr id="17494" name="Text Box 35"/>
                          <a:cNvSpPr txBox="1">
                            <a:spLocks noChangeArrowheads="1"/>
                          </a:cNvSpPr>
                        </a:nvSpPr>
                        <a:spPr bwMode="auto">
                          <a:xfrm>
                            <a:off x="1360" y="1360"/>
                            <a:ext cx="907" cy="181"/>
                          </a:xfrm>
                          <a:prstGeom prst="rect">
                            <a:avLst/>
                          </a:prstGeom>
                          <a:solidFill>
                            <a:srgbClr val="FF99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70000"/>
                                </a:lnSpc>
                                <a:spcBef>
                                  <a:spcPct val="50000"/>
                                </a:spcBef>
                              </a:pPr>
                              <a:r>
                                <a:rPr lang="ar-SA" sz="2000" b="1">
                                  <a:latin typeface="Times New Roman" pitchFamily="18" charset="0"/>
                                  <a:cs typeface="Traditional Arabic" pitchFamily="18" charset="-78"/>
                                  <a:sym typeface="Symbol" pitchFamily="18" charset="2"/>
                                </a:rPr>
                                <a:t>الفئة</a:t>
                              </a:r>
                              <a:endParaRPr lang="en-GB" b="1" i="1">
                                <a:latin typeface="Times New Roman" pitchFamily="18" charset="0"/>
                                <a:cs typeface="Times New Roman" pitchFamily="18" charset="0"/>
                                <a:sym typeface="Symbol" pitchFamily="18" charset="2"/>
                              </a:endParaRPr>
                            </a:p>
                          </a:txBody>
                          <a:useSpRect/>
                        </a:txSp>
                      </a:sp>
                      <a:sp>
                        <a:nvSpPr>
                          <a:cNvPr id="17495" name="Text Box 36"/>
                          <a:cNvSpPr txBox="1">
                            <a:spLocks noChangeArrowheads="1"/>
                          </a:cNvSpPr>
                        </a:nvSpPr>
                        <a:spPr bwMode="auto">
                          <a:xfrm>
                            <a:off x="1360" y="2085"/>
                            <a:ext cx="907"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600" b="1">
                                  <a:cs typeface="Traditional Arabic" pitchFamily="18" charset="-78"/>
                                  <a:sym typeface="Symbol" pitchFamily="18" charset="2"/>
                                </a:rPr>
                                <a:t>الرابعة</a:t>
                              </a:r>
                              <a:endParaRPr lang="en-US" sz="1600" b="1">
                                <a:cs typeface="Traditional Arabic" pitchFamily="18" charset="-78"/>
                                <a:sym typeface="Symbol" pitchFamily="18" charset="2"/>
                              </a:endParaRPr>
                            </a:p>
                          </a:txBody>
                          <a:useSpRect/>
                        </a:txSp>
                      </a:sp>
                      <a:sp>
                        <a:nvSpPr>
                          <a:cNvPr id="17496" name="Text Box 37"/>
                          <a:cNvSpPr txBox="1">
                            <a:spLocks noChangeArrowheads="1"/>
                          </a:cNvSpPr>
                        </a:nvSpPr>
                        <a:spPr bwMode="auto">
                          <a:xfrm>
                            <a:off x="1360" y="1904"/>
                            <a:ext cx="907"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600" b="1">
                                  <a:cs typeface="Traditional Arabic" pitchFamily="18" charset="-78"/>
                                  <a:sym typeface="Symbol" pitchFamily="18" charset="2"/>
                                </a:rPr>
                                <a:t>الثالثة</a:t>
                              </a:r>
                              <a:endParaRPr lang="en-US" sz="1600" b="1">
                                <a:cs typeface="Traditional Arabic" pitchFamily="18" charset="-78"/>
                                <a:sym typeface="Symbol" pitchFamily="18" charset="2"/>
                              </a:endParaRPr>
                            </a:p>
                          </a:txBody>
                          <a:useSpRect/>
                        </a:txSp>
                      </a:sp>
                      <a:sp>
                        <a:nvSpPr>
                          <a:cNvPr id="17497" name="Text Box 38"/>
                          <a:cNvSpPr txBox="1">
                            <a:spLocks noChangeArrowheads="1"/>
                          </a:cNvSpPr>
                        </a:nvSpPr>
                        <a:spPr bwMode="auto">
                          <a:xfrm>
                            <a:off x="1360" y="1722"/>
                            <a:ext cx="907"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600" b="1">
                                  <a:cs typeface="Traditional Arabic" pitchFamily="18" charset="-78"/>
                                  <a:sym typeface="Symbol" pitchFamily="18" charset="2"/>
                                </a:rPr>
                                <a:t>الثانية</a:t>
                              </a:r>
                              <a:endParaRPr lang="en-US" sz="1600" b="1">
                                <a:cs typeface="Traditional Arabic" pitchFamily="18" charset="-78"/>
                                <a:sym typeface="Symbol" pitchFamily="18" charset="2"/>
                              </a:endParaRPr>
                            </a:p>
                          </a:txBody>
                          <a:useSpRect/>
                        </a:txSp>
                      </a:sp>
                      <a:sp>
                        <a:nvSpPr>
                          <a:cNvPr id="17498" name="Text Box 39"/>
                          <a:cNvSpPr txBox="1">
                            <a:spLocks noChangeArrowheads="1"/>
                          </a:cNvSpPr>
                        </a:nvSpPr>
                        <a:spPr bwMode="auto">
                          <a:xfrm>
                            <a:off x="1360" y="1541"/>
                            <a:ext cx="907"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600" b="1">
                                  <a:cs typeface="Traditional Arabic" pitchFamily="18" charset="-78"/>
                                  <a:sym typeface="Symbol" pitchFamily="18" charset="2"/>
                                </a:rPr>
                                <a:t>الأولى</a:t>
                              </a:r>
                              <a:endParaRPr lang="en-US" sz="1600" b="1">
                                <a:cs typeface="Traditional Arabic" pitchFamily="18" charset="-78"/>
                                <a:sym typeface="Symbol" pitchFamily="18" charset="2"/>
                              </a:endParaRPr>
                            </a:p>
                          </a:txBody>
                          <a:useSpRect/>
                        </a:txSp>
                      </a:sp>
                    </a:grpSp>
                    <a:sp>
                      <a:nvSpPr>
                        <a:cNvPr id="17486" name="Text Box 40"/>
                        <a:cNvSpPr txBox="1">
                          <a:spLocks noChangeArrowheads="1"/>
                        </a:cNvSpPr>
                      </a:nvSpPr>
                      <a:spPr bwMode="auto">
                        <a:xfrm>
                          <a:off x="1473" y="1360"/>
                          <a:ext cx="567" cy="181"/>
                        </a:xfrm>
                        <a:prstGeom prst="rect">
                          <a:avLst/>
                        </a:prstGeom>
                        <a:solidFill>
                          <a:srgbClr val="FF99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70000"/>
                              </a:lnSpc>
                              <a:spcBef>
                                <a:spcPct val="50000"/>
                              </a:spcBef>
                            </a:pPr>
                            <a:r>
                              <a:rPr lang="ar-SA" sz="2000" b="1">
                                <a:latin typeface="Times New Roman" pitchFamily="18" charset="0"/>
                                <a:cs typeface="Traditional Arabic" pitchFamily="18" charset="-78"/>
                                <a:sym typeface="Symbol" pitchFamily="18" charset="2"/>
                              </a:rPr>
                              <a:t>العدد</a:t>
                            </a:r>
                            <a:r>
                              <a:rPr lang="ar-SA" sz="2000" b="1" i="1">
                                <a:latin typeface="Times New Roman" pitchFamily="18" charset="0"/>
                                <a:cs typeface="Times New Roman" pitchFamily="18" charset="0"/>
                                <a:sym typeface="Symbol" pitchFamily="18" charset="2"/>
                              </a:rPr>
                              <a:t> </a:t>
                            </a:r>
                            <a:r>
                              <a:rPr lang="en-US" b="1" i="1">
                                <a:latin typeface="Times New Roman" pitchFamily="18" charset="0"/>
                                <a:cs typeface="Times New Roman" pitchFamily="18" charset="0"/>
                                <a:sym typeface="Symbol" pitchFamily="18" charset="2"/>
                              </a:rPr>
                              <a:t>f</a:t>
                            </a:r>
                          </a:p>
                        </a:txBody>
                        <a:useSpRect/>
                      </a:txSp>
                    </a:sp>
                    <a:sp>
                      <a:nvSpPr>
                        <a:cNvPr id="17487" name="Text Box 41"/>
                        <a:cNvSpPr txBox="1">
                          <a:spLocks noChangeArrowheads="1"/>
                        </a:cNvSpPr>
                      </a:nvSpPr>
                      <a:spPr bwMode="auto">
                        <a:xfrm>
                          <a:off x="1473" y="2085"/>
                          <a:ext cx="567"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18</a:t>
                            </a:r>
                          </a:p>
                        </a:txBody>
                        <a:useSpRect/>
                      </a:txSp>
                    </a:sp>
                    <a:sp>
                      <a:nvSpPr>
                        <a:cNvPr id="17488" name="Text Box 42"/>
                        <a:cNvSpPr txBox="1">
                          <a:spLocks noChangeArrowheads="1"/>
                        </a:cNvSpPr>
                      </a:nvSpPr>
                      <a:spPr bwMode="auto">
                        <a:xfrm>
                          <a:off x="1473" y="1904"/>
                          <a:ext cx="567"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35</a:t>
                            </a:r>
                          </a:p>
                        </a:txBody>
                        <a:useSpRect/>
                      </a:txSp>
                    </a:sp>
                    <a:sp>
                      <a:nvSpPr>
                        <a:cNvPr id="17489" name="Text Box 43"/>
                        <a:cNvSpPr txBox="1">
                          <a:spLocks noChangeArrowheads="1"/>
                        </a:cNvSpPr>
                      </a:nvSpPr>
                      <a:spPr bwMode="auto">
                        <a:xfrm>
                          <a:off x="1473" y="1722"/>
                          <a:ext cx="567"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25</a:t>
                            </a:r>
                          </a:p>
                        </a:txBody>
                        <a:useSpRect/>
                      </a:txSp>
                    </a:sp>
                    <a:sp>
                      <a:nvSpPr>
                        <a:cNvPr id="17490" name="Text Box 44"/>
                        <a:cNvSpPr txBox="1">
                          <a:spLocks noChangeArrowheads="1"/>
                        </a:cNvSpPr>
                      </a:nvSpPr>
                      <a:spPr bwMode="auto">
                        <a:xfrm>
                          <a:off x="1473" y="1541"/>
                          <a:ext cx="567"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20</a:t>
                            </a:r>
                          </a:p>
                        </a:txBody>
                        <a:useSpRect/>
                      </a:txSp>
                    </a:sp>
                    <a:grpSp>
                      <a:nvGrpSpPr>
                        <a:cNvPr id="39" name="Group 45"/>
                        <a:cNvGrpSpPr>
                          <a:grpSpLocks/>
                        </a:cNvGrpSpPr>
                      </a:nvGrpSpPr>
                      <a:grpSpPr bwMode="auto">
                        <a:xfrm>
                          <a:off x="1472" y="2267"/>
                          <a:ext cx="567" cy="181"/>
                          <a:chOff x="5433" y="2363"/>
                          <a:chExt cx="567" cy="181"/>
                        </a:xfrm>
                      </a:grpSpPr>
                      <a:sp>
                        <a:nvSpPr>
                          <a:cNvPr id="17493" name="Text Box 46"/>
                          <a:cNvSpPr txBox="1">
                            <a:spLocks noChangeArrowheads="1"/>
                          </a:cNvSpPr>
                        </a:nvSpPr>
                        <a:spPr bwMode="auto">
                          <a:xfrm>
                            <a:off x="5433" y="2363"/>
                            <a:ext cx="567"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endParaRPr lang="ar-SA" sz="1600" b="1">
                                <a:sym typeface="Symbol" pitchFamily="18" charset="2"/>
                              </a:endParaRPr>
                            </a:p>
                          </a:txBody>
                          <a:useSpRect/>
                        </a:txSp>
                      </a:sp>
                      <a:pic>
                        <a:nvPicPr>
                          <a:cNvPr id="0" name="Object 47"/>
                          <a:cNvPicPr>
                            <a:picLocks noChangeAspect="1" noChangeArrowheads="1"/>
                          </a:cNvPicPr>
                        </a:nvPicPr>
                        <a:blipFill>
                          <a:blip r:embed="rId65"/>
                          <a:srcRect/>
                          <a:stretch>
                            <a:fillRect/>
                          </a:stretch>
                        </a:blipFill>
                        <a:spPr bwMode="auto">
                          <a:xfrm>
                            <a:off x="1588" y="1588"/>
                            <a:ext cx="0" cy="1587"/>
                          </a:xfrm>
                          <a:prstGeom prst="rect">
                            <a:avLst/>
                          </a:prstGeom>
                          <a:noFill/>
                          <a:ln w="9525">
                            <a:noFill/>
                            <a:miter lim="800000"/>
                            <a:headEnd/>
                            <a:tailEnd/>
                          </a:ln>
                          <a:effectLst/>
                        </a:spPr>
                      </a:pic>
                    </a:grpSp>
                    <a:sp>
                      <a:nvSpPr>
                        <a:cNvPr id="17492" name="Text Box 48"/>
                        <a:cNvSpPr txBox="1">
                          <a:spLocks noChangeArrowheads="1"/>
                        </a:cNvSpPr>
                      </a:nvSpPr>
                      <a:spPr bwMode="auto">
                        <a:xfrm>
                          <a:off x="226" y="1178"/>
                          <a:ext cx="1814" cy="181"/>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70000"/>
                              </a:lnSpc>
                              <a:spcBef>
                                <a:spcPct val="50000"/>
                              </a:spcBef>
                            </a:pPr>
                            <a:r>
                              <a:rPr lang="ar-SA" sz="2000" b="1">
                                <a:latin typeface="Times New Roman" pitchFamily="18" charset="0"/>
                                <a:cs typeface="Traditional Arabic" pitchFamily="18" charset="-78"/>
                                <a:sym typeface="Symbol" pitchFamily="18" charset="2"/>
                              </a:rPr>
                              <a:t>المجموعة (2)</a:t>
                            </a:r>
                            <a:endParaRPr lang="en-GB" b="1" i="1">
                              <a:latin typeface="Times New Roman" pitchFamily="18" charset="0"/>
                              <a:cs typeface="Times New Roman" pitchFamily="18" charset="0"/>
                              <a:sym typeface="Symbol" pitchFamily="18" charset="2"/>
                            </a:endParaRPr>
                          </a:p>
                        </a:txBody>
                        <a:useSpRect/>
                      </a:txSp>
                    </a:sp>
                  </a:grpSp>
                  <a:grpSp>
                    <a:nvGrpSpPr>
                      <a:cNvPr id="17419" name="Group 49"/>
                      <a:cNvGrpSpPr>
                        <a:grpSpLocks/>
                      </a:cNvGrpSpPr>
                    </a:nvGrpSpPr>
                    <a:grpSpPr bwMode="auto">
                      <a:xfrm>
                        <a:off x="6569075" y="3378200"/>
                        <a:ext cx="2879725" cy="2016125"/>
                        <a:chOff x="226" y="1178"/>
                        <a:chExt cx="1814" cy="1270"/>
                      </a:xfrm>
                    </a:grpSpPr>
                    <a:sp>
                      <a:nvSpPr>
                        <a:cNvPr id="17461" name="Text Box 50"/>
                        <a:cNvSpPr txBox="1">
                          <a:spLocks noChangeArrowheads="1"/>
                        </a:cNvSpPr>
                      </a:nvSpPr>
                      <a:spPr bwMode="auto">
                        <a:xfrm>
                          <a:off x="567" y="1360"/>
                          <a:ext cx="906" cy="181"/>
                        </a:xfrm>
                        <a:prstGeom prst="rect">
                          <a:avLst/>
                        </a:prstGeom>
                        <a:solidFill>
                          <a:srgbClr val="FF99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70000"/>
                              </a:lnSpc>
                              <a:spcBef>
                                <a:spcPct val="50000"/>
                              </a:spcBef>
                            </a:pPr>
                            <a:r>
                              <a:rPr lang="ar-SA" sz="2000" b="1">
                                <a:latin typeface="Times New Roman" pitchFamily="18" charset="0"/>
                                <a:cs typeface="Traditional Arabic" pitchFamily="18" charset="-78"/>
                                <a:sym typeface="Symbol" pitchFamily="18" charset="2"/>
                              </a:rPr>
                              <a:t>العمر</a:t>
                            </a:r>
                            <a:r>
                              <a:rPr lang="ar-SA" sz="2000" b="1" i="1">
                                <a:latin typeface="Times New Roman" pitchFamily="18" charset="0"/>
                                <a:cs typeface="Times New Roman" pitchFamily="18" charset="0"/>
                                <a:sym typeface="Symbol" pitchFamily="18" charset="2"/>
                              </a:rPr>
                              <a:t> </a:t>
                            </a:r>
                            <a:r>
                              <a:rPr lang="en-US" b="1" i="1">
                                <a:latin typeface="Times New Roman" pitchFamily="18" charset="0"/>
                                <a:cs typeface="Times New Roman" pitchFamily="18" charset="0"/>
                                <a:sym typeface="Symbol" pitchFamily="18" charset="2"/>
                              </a:rPr>
                              <a:t>x</a:t>
                            </a:r>
                          </a:p>
                        </a:txBody>
                        <a:useSpRect/>
                      </a:txSp>
                    </a:sp>
                    <a:sp>
                      <a:nvSpPr>
                        <a:cNvPr id="17462" name="Text Box 51"/>
                        <a:cNvSpPr txBox="1">
                          <a:spLocks noChangeArrowheads="1"/>
                        </a:cNvSpPr>
                      </a:nvSpPr>
                      <a:spPr bwMode="auto">
                        <a:xfrm>
                          <a:off x="567" y="2085"/>
                          <a:ext cx="906"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15  </a:t>
                            </a:r>
                            <a:r>
                              <a:rPr lang="en-US" sz="1600" b="1" i="1">
                                <a:latin typeface="Times New Roman" pitchFamily="18" charset="0"/>
                                <a:cs typeface="Times New Roman" pitchFamily="18" charset="0"/>
                                <a:sym typeface="Symbol" pitchFamily="18" charset="2"/>
                              </a:rPr>
                              <a:t>x</a:t>
                            </a:r>
                            <a:r>
                              <a:rPr lang="en-US" sz="1600" b="1">
                                <a:sym typeface="Symbol" pitchFamily="18" charset="2"/>
                              </a:rPr>
                              <a:t> &lt; 18</a:t>
                            </a:r>
                          </a:p>
                        </a:txBody>
                        <a:useSpRect/>
                      </a:txSp>
                    </a:sp>
                    <a:sp>
                      <a:nvSpPr>
                        <a:cNvPr id="17463" name="Text Box 52"/>
                        <a:cNvSpPr txBox="1">
                          <a:spLocks noChangeArrowheads="1"/>
                        </a:cNvSpPr>
                      </a:nvSpPr>
                      <a:spPr bwMode="auto">
                        <a:xfrm>
                          <a:off x="567" y="1904"/>
                          <a:ext cx="906"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12   </a:t>
                            </a:r>
                            <a:r>
                              <a:rPr lang="en-US" sz="1600" b="1" i="1">
                                <a:latin typeface="Times New Roman" pitchFamily="18" charset="0"/>
                                <a:cs typeface="Times New Roman" pitchFamily="18" charset="0"/>
                                <a:sym typeface="Symbol" pitchFamily="18" charset="2"/>
                              </a:rPr>
                              <a:t>x</a:t>
                            </a:r>
                            <a:r>
                              <a:rPr lang="en-US" sz="1600" b="1">
                                <a:sym typeface="Symbol" pitchFamily="18" charset="2"/>
                              </a:rPr>
                              <a:t> &lt; 15</a:t>
                            </a:r>
                          </a:p>
                        </a:txBody>
                        <a:useSpRect/>
                      </a:txSp>
                    </a:sp>
                    <a:sp>
                      <a:nvSpPr>
                        <a:cNvPr id="17464" name="Text Box 53"/>
                        <a:cNvSpPr txBox="1">
                          <a:spLocks noChangeArrowheads="1"/>
                        </a:cNvSpPr>
                      </a:nvSpPr>
                      <a:spPr bwMode="auto">
                        <a:xfrm>
                          <a:off x="567" y="1722"/>
                          <a:ext cx="906"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6   </a:t>
                            </a:r>
                            <a:r>
                              <a:rPr lang="en-US" sz="1600" b="1" i="1">
                                <a:latin typeface="Times New Roman" pitchFamily="18" charset="0"/>
                                <a:cs typeface="Times New Roman" pitchFamily="18" charset="0"/>
                                <a:sym typeface="Symbol" pitchFamily="18" charset="2"/>
                              </a:rPr>
                              <a:t>x</a:t>
                            </a:r>
                            <a:r>
                              <a:rPr lang="en-US" sz="1600" b="1">
                                <a:sym typeface="Symbol" pitchFamily="18" charset="2"/>
                              </a:rPr>
                              <a:t> &lt; 12</a:t>
                            </a:r>
                          </a:p>
                        </a:txBody>
                        <a:useSpRect/>
                      </a:txSp>
                    </a:sp>
                    <a:sp>
                      <a:nvSpPr>
                        <a:cNvPr id="17465" name="Text Box 54"/>
                        <a:cNvSpPr txBox="1">
                          <a:spLocks noChangeArrowheads="1"/>
                        </a:cNvSpPr>
                      </a:nvSpPr>
                      <a:spPr bwMode="auto">
                        <a:xfrm>
                          <a:off x="567" y="1541"/>
                          <a:ext cx="906"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i="1">
                                <a:latin typeface="Times New Roman" pitchFamily="18" charset="0"/>
                                <a:cs typeface="Times New Roman" pitchFamily="18" charset="0"/>
                                <a:sym typeface="Symbol" pitchFamily="18" charset="2"/>
                              </a:rPr>
                              <a:t>x</a:t>
                            </a:r>
                            <a:r>
                              <a:rPr lang="en-US" sz="1600" b="1">
                                <a:sym typeface="Symbol" pitchFamily="18" charset="2"/>
                              </a:rPr>
                              <a:t> &lt; 6</a:t>
                            </a:r>
                          </a:p>
                        </a:txBody>
                        <a:useSpRect/>
                      </a:txSp>
                    </a:sp>
                    <a:grpSp>
                      <a:nvGrpSpPr>
                        <a:cNvPr id="54" name="Group 55"/>
                        <a:cNvGrpSpPr>
                          <a:grpSpLocks/>
                        </a:cNvGrpSpPr>
                      </a:nvGrpSpPr>
                      <a:grpSpPr bwMode="auto">
                        <a:xfrm>
                          <a:off x="226" y="1360"/>
                          <a:ext cx="340" cy="906"/>
                          <a:chOff x="1360" y="1360"/>
                          <a:chExt cx="907" cy="906"/>
                        </a:xfrm>
                      </a:grpSpPr>
                      <a:sp>
                        <a:nvSpPr>
                          <a:cNvPr id="17475" name="Text Box 56"/>
                          <a:cNvSpPr txBox="1">
                            <a:spLocks noChangeArrowheads="1"/>
                          </a:cNvSpPr>
                        </a:nvSpPr>
                        <a:spPr bwMode="auto">
                          <a:xfrm>
                            <a:off x="1360" y="1360"/>
                            <a:ext cx="907" cy="181"/>
                          </a:xfrm>
                          <a:prstGeom prst="rect">
                            <a:avLst/>
                          </a:prstGeom>
                          <a:solidFill>
                            <a:srgbClr val="FF99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70000"/>
                                </a:lnSpc>
                                <a:spcBef>
                                  <a:spcPct val="50000"/>
                                </a:spcBef>
                              </a:pPr>
                              <a:r>
                                <a:rPr lang="ar-SA" sz="2000" b="1">
                                  <a:latin typeface="Times New Roman" pitchFamily="18" charset="0"/>
                                  <a:cs typeface="Traditional Arabic" pitchFamily="18" charset="-78"/>
                                  <a:sym typeface="Symbol" pitchFamily="18" charset="2"/>
                                </a:rPr>
                                <a:t>الفئة</a:t>
                              </a:r>
                              <a:endParaRPr lang="en-GB" b="1" i="1">
                                <a:latin typeface="Times New Roman" pitchFamily="18" charset="0"/>
                                <a:cs typeface="Times New Roman" pitchFamily="18" charset="0"/>
                                <a:sym typeface="Symbol" pitchFamily="18" charset="2"/>
                              </a:endParaRPr>
                            </a:p>
                          </a:txBody>
                          <a:useSpRect/>
                        </a:txSp>
                      </a:sp>
                      <a:sp>
                        <a:nvSpPr>
                          <a:cNvPr id="17476" name="Text Box 57"/>
                          <a:cNvSpPr txBox="1">
                            <a:spLocks noChangeArrowheads="1"/>
                          </a:cNvSpPr>
                        </a:nvSpPr>
                        <a:spPr bwMode="auto">
                          <a:xfrm>
                            <a:off x="1360" y="2085"/>
                            <a:ext cx="907"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600" b="1">
                                  <a:cs typeface="Traditional Arabic" pitchFamily="18" charset="-78"/>
                                  <a:sym typeface="Symbol" pitchFamily="18" charset="2"/>
                                </a:rPr>
                                <a:t>الرابعة</a:t>
                              </a:r>
                              <a:endParaRPr lang="en-US" sz="1600" b="1">
                                <a:cs typeface="Traditional Arabic" pitchFamily="18" charset="-78"/>
                                <a:sym typeface="Symbol" pitchFamily="18" charset="2"/>
                              </a:endParaRPr>
                            </a:p>
                          </a:txBody>
                          <a:useSpRect/>
                        </a:txSp>
                      </a:sp>
                      <a:sp>
                        <a:nvSpPr>
                          <a:cNvPr id="17477" name="Text Box 58"/>
                          <a:cNvSpPr txBox="1">
                            <a:spLocks noChangeArrowheads="1"/>
                          </a:cNvSpPr>
                        </a:nvSpPr>
                        <a:spPr bwMode="auto">
                          <a:xfrm>
                            <a:off x="1360" y="1904"/>
                            <a:ext cx="907"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600" b="1">
                                  <a:cs typeface="Traditional Arabic" pitchFamily="18" charset="-78"/>
                                  <a:sym typeface="Symbol" pitchFamily="18" charset="2"/>
                                </a:rPr>
                                <a:t>الثالثة</a:t>
                              </a:r>
                              <a:endParaRPr lang="en-US" sz="1600" b="1">
                                <a:cs typeface="Traditional Arabic" pitchFamily="18" charset="-78"/>
                                <a:sym typeface="Symbol" pitchFamily="18" charset="2"/>
                              </a:endParaRPr>
                            </a:p>
                          </a:txBody>
                          <a:useSpRect/>
                        </a:txSp>
                      </a:sp>
                      <a:sp>
                        <a:nvSpPr>
                          <a:cNvPr id="17478" name="Text Box 59"/>
                          <a:cNvSpPr txBox="1">
                            <a:spLocks noChangeArrowheads="1"/>
                          </a:cNvSpPr>
                        </a:nvSpPr>
                        <a:spPr bwMode="auto">
                          <a:xfrm>
                            <a:off x="1360" y="1722"/>
                            <a:ext cx="907"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600" b="1">
                                  <a:cs typeface="Traditional Arabic" pitchFamily="18" charset="-78"/>
                                  <a:sym typeface="Symbol" pitchFamily="18" charset="2"/>
                                </a:rPr>
                                <a:t>الثانية</a:t>
                              </a:r>
                              <a:endParaRPr lang="en-US" sz="1600" b="1">
                                <a:cs typeface="Traditional Arabic" pitchFamily="18" charset="-78"/>
                                <a:sym typeface="Symbol" pitchFamily="18" charset="2"/>
                              </a:endParaRPr>
                            </a:p>
                          </a:txBody>
                          <a:useSpRect/>
                        </a:txSp>
                      </a:sp>
                      <a:sp>
                        <a:nvSpPr>
                          <a:cNvPr id="17479" name="Text Box 60"/>
                          <a:cNvSpPr txBox="1">
                            <a:spLocks noChangeArrowheads="1"/>
                          </a:cNvSpPr>
                        </a:nvSpPr>
                        <a:spPr bwMode="auto">
                          <a:xfrm>
                            <a:off x="1360" y="1541"/>
                            <a:ext cx="907"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600" b="1">
                                  <a:cs typeface="Traditional Arabic" pitchFamily="18" charset="-78"/>
                                  <a:sym typeface="Symbol" pitchFamily="18" charset="2"/>
                                </a:rPr>
                                <a:t>الأولى</a:t>
                              </a:r>
                              <a:endParaRPr lang="en-US" sz="1600" b="1">
                                <a:cs typeface="Traditional Arabic" pitchFamily="18" charset="-78"/>
                                <a:sym typeface="Symbol" pitchFamily="18" charset="2"/>
                              </a:endParaRPr>
                            </a:p>
                          </a:txBody>
                          <a:useSpRect/>
                        </a:txSp>
                      </a:sp>
                    </a:grpSp>
                    <a:sp>
                      <a:nvSpPr>
                        <a:cNvPr id="17467" name="Text Box 61"/>
                        <a:cNvSpPr txBox="1">
                          <a:spLocks noChangeArrowheads="1"/>
                        </a:cNvSpPr>
                      </a:nvSpPr>
                      <a:spPr bwMode="auto">
                        <a:xfrm>
                          <a:off x="1473" y="1360"/>
                          <a:ext cx="567" cy="181"/>
                        </a:xfrm>
                        <a:prstGeom prst="rect">
                          <a:avLst/>
                        </a:prstGeom>
                        <a:solidFill>
                          <a:srgbClr val="FF99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70000"/>
                              </a:lnSpc>
                              <a:spcBef>
                                <a:spcPct val="50000"/>
                              </a:spcBef>
                            </a:pPr>
                            <a:r>
                              <a:rPr lang="ar-SA" sz="2000" b="1">
                                <a:latin typeface="Times New Roman" pitchFamily="18" charset="0"/>
                                <a:cs typeface="Traditional Arabic" pitchFamily="18" charset="-78"/>
                                <a:sym typeface="Symbol" pitchFamily="18" charset="2"/>
                              </a:rPr>
                              <a:t>العدد</a:t>
                            </a:r>
                            <a:r>
                              <a:rPr lang="ar-SA" sz="2000" b="1" i="1">
                                <a:latin typeface="Times New Roman" pitchFamily="18" charset="0"/>
                                <a:cs typeface="Times New Roman" pitchFamily="18" charset="0"/>
                                <a:sym typeface="Symbol" pitchFamily="18" charset="2"/>
                              </a:rPr>
                              <a:t> </a:t>
                            </a:r>
                            <a:r>
                              <a:rPr lang="en-US" b="1" i="1">
                                <a:latin typeface="Times New Roman" pitchFamily="18" charset="0"/>
                                <a:cs typeface="Times New Roman" pitchFamily="18" charset="0"/>
                                <a:sym typeface="Symbol" pitchFamily="18" charset="2"/>
                              </a:rPr>
                              <a:t>f</a:t>
                            </a:r>
                          </a:p>
                        </a:txBody>
                        <a:useSpRect/>
                      </a:txSp>
                    </a:sp>
                    <a:sp>
                      <a:nvSpPr>
                        <a:cNvPr id="17468" name="Text Box 62"/>
                        <a:cNvSpPr txBox="1">
                          <a:spLocks noChangeArrowheads="1"/>
                        </a:cNvSpPr>
                      </a:nvSpPr>
                      <a:spPr bwMode="auto">
                        <a:xfrm>
                          <a:off x="1473" y="2085"/>
                          <a:ext cx="567"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18</a:t>
                            </a:r>
                          </a:p>
                        </a:txBody>
                        <a:useSpRect/>
                      </a:txSp>
                    </a:sp>
                    <a:sp>
                      <a:nvSpPr>
                        <a:cNvPr id="17469" name="Text Box 63"/>
                        <a:cNvSpPr txBox="1">
                          <a:spLocks noChangeArrowheads="1"/>
                        </a:cNvSpPr>
                      </a:nvSpPr>
                      <a:spPr bwMode="auto">
                        <a:xfrm>
                          <a:off x="1473" y="1904"/>
                          <a:ext cx="567"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35</a:t>
                            </a:r>
                          </a:p>
                        </a:txBody>
                        <a:useSpRect/>
                      </a:txSp>
                    </a:sp>
                    <a:sp>
                      <a:nvSpPr>
                        <a:cNvPr id="17470" name="Text Box 64"/>
                        <a:cNvSpPr txBox="1">
                          <a:spLocks noChangeArrowheads="1"/>
                        </a:cNvSpPr>
                      </a:nvSpPr>
                      <a:spPr bwMode="auto">
                        <a:xfrm>
                          <a:off x="1473" y="1722"/>
                          <a:ext cx="567"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25</a:t>
                            </a:r>
                          </a:p>
                        </a:txBody>
                        <a:useSpRect/>
                      </a:txSp>
                    </a:sp>
                    <a:sp>
                      <a:nvSpPr>
                        <a:cNvPr id="17471" name="Text Box 65"/>
                        <a:cNvSpPr txBox="1">
                          <a:spLocks noChangeArrowheads="1"/>
                        </a:cNvSpPr>
                      </a:nvSpPr>
                      <a:spPr bwMode="auto">
                        <a:xfrm>
                          <a:off x="1473" y="1541"/>
                          <a:ext cx="567"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20</a:t>
                            </a:r>
                          </a:p>
                        </a:txBody>
                        <a:useSpRect/>
                      </a:txSp>
                    </a:sp>
                    <a:grpSp>
                      <a:nvGrpSpPr>
                        <a:cNvPr id="60" name="Group 66"/>
                        <a:cNvGrpSpPr>
                          <a:grpSpLocks/>
                        </a:cNvGrpSpPr>
                      </a:nvGrpSpPr>
                      <a:grpSpPr bwMode="auto">
                        <a:xfrm>
                          <a:off x="1472" y="2267"/>
                          <a:ext cx="567" cy="181"/>
                          <a:chOff x="5433" y="2363"/>
                          <a:chExt cx="567" cy="181"/>
                        </a:xfrm>
                      </a:grpSpPr>
                      <a:sp>
                        <a:nvSpPr>
                          <a:cNvPr id="17474" name="Text Box 67"/>
                          <a:cNvSpPr txBox="1">
                            <a:spLocks noChangeArrowheads="1"/>
                          </a:cNvSpPr>
                        </a:nvSpPr>
                        <a:spPr bwMode="auto">
                          <a:xfrm>
                            <a:off x="5433" y="2363"/>
                            <a:ext cx="567"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endParaRPr lang="ar-SA" sz="1600" b="1">
                                <a:sym typeface="Symbol" pitchFamily="18" charset="2"/>
                              </a:endParaRPr>
                            </a:p>
                          </a:txBody>
                          <a:useSpRect/>
                        </a:txSp>
                      </a:sp>
                      <a:pic>
                        <a:nvPicPr>
                          <a:cNvPr id="0" name="Object 68"/>
                          <a:cNvPicPr>
                            <a:picLocks noChangeAspect="1" noChangeArrowheads="1"/>
                          </a:cNvPicPr>
                        </a:nvPicPr>
                        <a:blipFill>
                          <a:blip r:embed="rId66"/>
                          <a:srcRect/>
                          <a:stretch>
                            <a:fillRect/>
                          </a:stretch>
                        </a:blipFill>
                        <a:spPr bwMode="auto">
                          <a:xfrm>
                            <a:off x="1588" y="1588"/>
                            <a:ext cx="0" cy="1587"/>
                          </a:xfrm>
                          <a:prstGeom prst="rect">
                            <a:avLst/>
                          </a:prstGeom>
                          <a:noFill/>
                          <a:ln w="9525">
                            <a:noFill/>
                            <a:miter lim="800000"/>
                            <a:headEnd/>
                            <a:tailEnd/>
                          </a:ln>
                          <a:effectLst/>
                        </a:spPr>
                      </a:pic>
                    </a:grpSp>
                    <a:sp>
                      <a:nvSpPr>
                        <a:cNvPr id="17473" name="Text Box 69"/>
                        <a:cNvSpPr txBox="1">
                          <a:spLocks noChangeArrowheads="1"/>
                        </a:cNvSpPr>
                      </a:nvSpPr>
                      <a:spPr bwMode="auto">
                        <a:xfrm>
                          <a:off x="226" y="1178"/>
                          <a:ext cx="1814" cy="181"/>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70000"/>
                              </a:lnSpc>
                              <a:spcBef>
                                <a:spcPct val="50000"/>
                              </a:spcBef>
                            </a:pPr>
                            <a:r>
                              <a:rPr lang="ar-SA" sz="2000" b="1">
                                <a:latin typeface="Times New Roman" pitchFamily="18" charset="0"/>
                                <a:cs typeface="Traditional Arabic" pitchFamily="18" charset="-78"/>
                                <a:sym typeface="Symbol" pitchFamily="18" charset="2"/>
                              </a:rPr>
                              <a:t>المجموعة (1)</a:t>
                            </a:r>
                            <a:endParaRPr lang="en-GB" b="1" i="1">
                              <a:latin typeface="Times New Roman" pitchFamily="18" charset="0"/>
                              <a:cs typeface="Times New Roman" pitchFamily="18" charset="0"/>
                              <a:sym typeface="Symbol" pitchFamily="18" charset="2"/>
                            </a:endParaRPr>
                          </a:p>
                        </a:txBody>
                        <a:useSpRect/>
                      </a:txSp>
                    </a:sp>
                  </a:grpSp>
                  <a:sp>
                    <a:nvSpPr>
                      <a:cNvPr id="17420" name="Text Box 70"/>
                      <a:cNvSpPr txBox="1">
                        <a:spLocks noChangeArrowheads="1"/>
                      </a:cNvSpPr>
                    </a:nvSpPr>
                    <a:spPr bwMode="auto">
                      <a:xfrm>
                        <a:off x="228600" y="5470525"/>
                        <a:ext cx="9448800" cy="701675"/>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sym typeface="Symbol" pitchFamily="18" charset="2"/>
                            </a:rPr>
                            <a:t>هل يمكن من خلال البيانات السابقة حساب </a:t>
                          </a:r>
                          <a:r>
                            <a:rPr lang="ar-SA" sz="2000" b="1" u="sng">
                              <a:solidFill>
                                <a:srgbClr val="FF0000"/>
                              </a:solidFill>
                              <a:cs typeface="Traditional Arabic" pitchFamily="18" charset="-78"/>
                              <a:sym typeface="Symbol" pitchFamily="18" charset="2"/>
                            </a:rPr>
                            <a:t>الوسط الحسابي</a:t>
                          </a:r>
                          <a:r>
                            <a:rPr lang="ar-SA" sz="2000" b="1">
                              <a:cs typeface="Traditional Arabic" pitchFamily="18" charset="-78"/>
                              <a:sym typeface="Symbol" pitchFamily="18" charset="2"/>
                            </a:rPr>
                            <a:t> لعمر الطلبة في كل مجموعة ؟ </a:t>
                          </a:r>
                          <a:r>
                            <a:rPr lang="ar-SA" sz="2000" b="1" u="sng">
                              <a:solidFill>
                                <a:srgbClr val="FF0000"/>
                              </a:solidFill>
                              <a:cs typeface="Traditional Arabic" pitchFamily="18" charset="-78"/>
                              <a:sym typeface="Symbol" pitchFamily="18" charset="2"/>
                            </a:rPr>
                            <a:t>علل إجابتك</a:t>
                          </a:r>
                          <a:r>
                            <a:rPr lang="ar-SA" sz="2000" b="1">
                              <a:cs typeface="Traditional Arabic" pitchFamily="18" charset="-78"/>
                              <a:sym typeface="Symbol" pitchFamily="18" charset="2"/>
                            </a:rPr>
                            <a:t> . وإذا كانت الإجابة بـ ”</a:t>
                          </a:r>
                          <a:r>
                            <a:rPr lang="ar-SA" sz="2000" b="1" u="sng">
                              <a:solidFill>
                                <a:srgbClr val="FF0000"/>
                              </a:solidFill>
                              <a:cs typeface="Traditional Arabic" pitchFamily="18" charset="-78"/>
                              <a:sym typeface="Symbol" pitchFamily="18" charset="2"/>
                            </a:rPr>
                            <a:t>لا</a:t>
                          </a:r>
                          <a:r>
                            <a:rPr lang="ar-SA" sz="2000" b="1">
                              <a:cs typeface="Traditional Arabic" pitchFamily="18" charset="-78"/>
                              <a:sym typeface="Symbol" pitchFamily="18" charset="2"/>
                            </a:rPr>
                            <a:t>“ احسب </a:t>
                          </a:r>
                          <a:r>
                            <a:rPr lang="ar-SA" sz="2000" b="1" u="sng">
                              <a:solidFill>
                                <a:srgbClr val="FF0000"/>
                              </a:solidFill>
                              <a:cs typeface="Traditional Arabic" pitchFamily="18" charset="-78"/>
                              <a:sym typeface="Symbol" pitchFamily="18" charset="2"/>
                            </a:rPr>
                            <a:t>مقياساً مناسباً </a:t>
                          </a:r>
                          <a:r>
                            <a:rPr lang="ar-SA" sz="2000" b="1">
                              <a:cs typeface="Traditional Arabic" pitchFamily="18" charset="-78"/>
                              <a:sym typeface="Symbol" pitchFamily="18" charset="2"/>
                            </a:rPr>
                            <a:t>يُعطي دلالة لمتوسط العمر في كل مجموعة .</a:t>
                          </a:r>
                          <a:endParaRPr lang="en-GB" sz="2000" b="1">
                            <a:cs typeface="Traditional Arabic" pitchFamily="18" charset="-78"/>
                            <a:sym typeface="Symbol" pitchFamily="18" charset="2"/>
                          </a:endParaRPr>
                        </a:p>
                      </a:txBody>
                      <a:useSpRect/>
                    </a:txSp>
                  </a:sp>
                  <a:sp>
                    <a:nvSpPr>
                      <a:cNvPr id="17421" name="Text Box 71"/>
                      <a:cNvSpPr txBox="1">
                        <a:spLocks noChangeArrowheads="1"/>
                      </a:cNvSpPr>
                    </a:nvSpPr>
                    <a:spPr bwMode="auto">
                      <a:xfrm>
                        <a:off x="1676400" y="1263650"/>
                        <a:ext cx="685800" cy="33655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rtl="0">
                            <a:spcBef>
                              <a:spcPct val="50000"/>
                            </a:spcBef>
                          </a:pPr>
                          <a:r>
                            <a:rPr lang="en-US" sz="1600" b="1" i="1">
                              <a:latin typeface="Times New Roman" pitchFamily="18" charset="0"/>
                              <a:cs typeface="Times New Roman" pitchFamily="18" charset="0"/>
                              <a:sym typeface="Symbol" pitchFamily="18" charset="2"/>
                            </a:rPr>
                            <a:t>M</a:t>
                          </a:r>
                          <a:r>
                            <a:rPr lang="en-US" sz="1600" b="1">
                              <a:cs typeface="Traditional Arabic" pitchFamily="18" charset="-78"/>
                              <a:sym typeface="Symbol" pitchFamily="18" charset="2"/>
                            </a:rPr>
                            <a:t> = </a:t>
                          </a:r>
                        </a:p>
                      </a:txBody>
                      <a:useSpRect/>
                    </a:txSp>
                  </a:sp>
                  <a:sp>
                    <a:nvSpPr>
                      <a:cNvPr id="17422" name="Text Box 72"/>
                      <a:cNvSpPr txBox="1">
                        <a:spLocks noChangeArrowheads="1"/>
                      </a:cNvSpPr>
                    </a:nvSpPr>
                    <a:spPr bwMode="auto">
                      <a:xfrm>
                        <a:off x="2209800" y="1263650"/>
                        <a:ext cx="304800" cy="33655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600" b="1">
                              <a:sym typeface="Symbol" pitchFamily="18" charset="2"/>
                            </a:rPr>
                            <a:t>3</a:t>
                          </a:r>
                        </a:p>
                      </a:txBody>
                      <a:useSpRect/>
                    </a:txSp>
                  </a:sp>
                  <a:sp>
                    <a:nvSpPr>
                      <a:cNvPr id="17423" name="Text Box 73"/>
                      <a:cNvSpPr txBox="1">
                        <a:spLocks noChangeArrowheads="1"/>
                      </a:cNvSpPr>
                    </a:nvSpPr>
                    <a:spPr bwMode="auto">
                      <a:xfrm>
                        <a:off x="2819400" y="1143000"/>
                        <a:ext cx="457200" cy="33655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600" b="1">
                              <a:sym typeface="Symbol" pitchFamily="18" charset="2"/>
                            </a:rPr>
                            <a:t>35</a:t>
                          </a:r>
                        </a:p>
                      </a:txBody>
                      <a:useSpRect/>
                    </a:txSp>
                  </a:sp>
                  <a:sp>
                    <a:nvSpPr>
                      <a:cNvPr id="17424" name="Text Box 74"/>
                      <a:cNvSpPr txBox="1">
                        <a:spLocks noChangeArrowheads="1"/>
                      </a:cNvSpPr>
                    </a:nvSpPr>
                    <a:spPr bwMode="auto">
                      <a:xfrm>
                        <a:off x="2971800" y="1373188"/>
                        <a:ext cx="609600" cy="33655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600" b="1">
                              <a:sym typeface="Symbol" pitchFamily="18" charset="2"/>
                            </a:rPr>
                            <a:t>29</a:t>
                          </a:r>
                        </a:p>
                      </a:txBody>
                      <a:useSpRect/>
                    </a:txSp>
                  </a:sp>
                  <a:sp>
                    <a:nvSpPr>
                      <a:cNvPr id="17425" name="Line 75"/>
                      <a:cNvSpPr>
                        <a:spLocks noChangeShapeType="1"/>
                      </a:cNvSpPr>
                    </a:nvSpPr>
                    <a:spPr bwMode="auto">
                      <a:xfrm>
                        <a:off x="2819400" y="1447800"/>
                        <a:ext cx="914400" cy="0"/>
                      </a:xfrm>
                      <a:prstGeom prst="line">
                        <a:avLst/>
                      </a:prstGeom>
                      <a:noFill/>
                      <a:ln w="2857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nvGrpSpPr>
                      <a:cNvPr id="17426" name="Group 76"/>
                      <a:cNvGrpSpPr>
                        <a:grpSpLocks/>
                      </a:cNvGrpSpPr>
                    </a:nvGrpSpPr>
                    <a:grpSpPr bwMode="auto">
                      <a:xfrm>
                        <a:off x="2743200" y="1179513"/>
                        <a:ext cx="76200" cy="457200"/>
                        <a:chOff x="1920" y="743"/>
                        <a:chExt cx="48" cy="288"/>
                      </a:xfrm>
                    </a:grpSpPr>
                    <a:sp>
                      <a:nvSpPr>
                        <a:cNvPr id="17458" name="Line 77"/>
                        <a:cNvSpPr>
                          <a:spLocks noChangeShapeType="1"/>
                        </a:cNvSpPr>
                      </a:nvSpPr>
                      <a:spPr bwMode="auto">
                        <a:xfrm>
                          <a:off x="1920" y="743"/>
                          <a:ext cx="0" cy="288"/>
                        </a:xfrm>
                        <a:prstGeom prst="line">
                          <a:avLst/>
                        </a:prstGeom>
                        <a:noFill/>
                        <a:ln w="2857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7459" name="Line 78"/>
                        <a:cNvSpPr>
                          <a:spLocks noChangeShapeType="1"/>
                        </a:cNvSpPr>
                      </a:nvSpPr>
                      <a:spPr bwMode="auto">
                        <a:xfrm>
                          <a:off x="1920" y="743"/>
                          <a:ext cx="48" cy="0"/>
                        </a:xfrm>
                        <a:prstGeom prst="line">
                          <a:avLst/>
                        </a:prstGeom>
                        <a:noFill/>
                        <a:ln w="2857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7460" name="Line 79"/>
                        <a:cNvSpPr>
                          <a:spLocks noChangeShapeType="1"/>
                        </a:cNvSpPr>
                      </a:nvSpPr>
                      <a:spPr bwMode="auto">
                        <a:xfrm>
                          <a:off x="1920" y="1031"/>
                          <a:ext cx="48" cy="0"/>
                        </a:xfrm>
                        <a:prstGeom prst="line">
                          <a:avLst/>
                        </a:prstGeom>
                        <a:noFill/>
                        <a:ln w="2857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grpSp>
                    <a:nvGrpSpPr>
                      <a:cNvPr id="17427" name="Group 80"/>
                      <a:cNvGrpSpPr>
                        <a:grpSpLocks/>
                      </a:cNvGrpSpPr>
                    </a:nvGrpSpPr>
                    <a:grpSpPr bwMode="auto">
                      <a:xfrm rot="10800000">
                        <a:off x="4114800" y="1179513"/>
                        <a:ext cx="76200" cy="457200"/>
                        <a:chOff x="1920" y="743"/>
                        <a:chExt cx="48" cy="288"/>
                      </a:xfrm>
                    </a:grpSpPr>
                    <a:sp>
                      <a:nvSpPr>
                        <a:cNvPr id="17455" name="Line 81"/>
                        <a:cNvSpPr>
                          <a:spLocks noChangeShapeType="1"/>
                        </a:cNvSpPr>
                      </a:nvSpPr>
                      <a:spPr bwMode="auto">
                        <a:xfrm>
                          <a:off x="1920" y="743"/>
                          <a:ext cx="0" cy="288"/>
                        </a:xfrm>
                        <a:prstGeom prst="line">
                          <a:avLst/>
                        </a:prstGeom>
                        <a:noFill/>
                        <a:ln w="2857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7456" name="Line 82"/>
                        <a:cNvSpPr>
                          <a:spLocks noChangeShapeType="1"/>
                        </a:cNvSpPr>
                      </a:nvSpPr>
                      <a:spPr bwMode="auto">
                        <a:xfrm>
                          <a:off x="1920" y="743"/>
                          <a:ext cx="48" cy="0"/>
                        </a:xfrm>
                        <a:prstGeom prst="line">
                          <a:avLst/>
                        </a:prstGeom>
                        <a:noFill/>
                        <a:ln w="2857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7457" name="Line 83"/>
                        <a:cNvSpPr>
                          <a:spLocks noChangeShapeType="1"/>
                        </a:cNvSpPr>
                      </a:nvSpPr>
                      <a:spPr bwMode="auto">
                        <a:xfrm>
                          <a:off x="1920" y="1031"/>
                          <a:ext cx="48" cy="0"/>
                        </a:xfrm>
                        <a:prstGeom prst="line">
                          <a:avLst/>
                        </a:prstGeom>
                        <a:noFill/>
                        <a:ln w="2857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sp>
                    <a:nvSpPr>
                      <a:cNvPr id="17428" name="Text Box 84"/>
                      <a:cNvSpPr txBox="1">
                        <a:spLocks noChangeArrowheads="1"/>
                      </a:cNvSpPr>
                    </a:nvSpPr>
                    <a:spPr bwMode="auto">
                      <a:xfrm>
                        <a:off x="3581400" y="1263650"/>
                        <a:ext cx="609600" cy="33655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600" b="1">
                              <a:sym typeface="Symbol" pitchFamily="18" charset="2"/>
                            </a:rPr>
                            <a:t></a:t>
                          </a:r>
                        </a:p>
                      </a:txBody>
                      <a:useSpRect/>
                    </a:txSp>
                  </a:sp>
                  <a:sp>
                    <a:nvSpPr>
                      <a:cNvPr id="17429" name="Text Box 85"/>
                      <a:cNvSpPr txBox="1">
                        <a:spLocks noChangeArrowheads="1"/>
                      </a:cNvSpPr>
                    </a:nvSpPr>
                    <a:spPr bwMode="auto">
                      <a:xfrm>
                        <a:off x="3768725" y="1263650"/>
                        <a:ext cx="609600" cy="33655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600" b="1">
                              <a:sym typeface="Symbol" pitchFamily="18" charset="2"/>
                            </a:rPr>
                            <a:t>2</a:t>
                          </a:r>
                        </a:p>
                      </a:txBody>
                      <a:useSpRect/>
                    </a:txSp>
                  </a:sp>
                  <a:sp>
                    <a:nvSpPr>
                      <a:cNvPr id="17430" name="Text Box 86"/>
                      <a:cNvSpPr txBox="1">
                        <a:spLocks noChangeArrowheads="1"/>
                      </a:cNvSpPr>
                    </a:nvSpPr>
                    <a:spPr bwMode="auto">
                      <a:xfrm>
                        <a:off x="2362200" y="1263650"/>
                        <a:ext cx="381000" cy="33655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600" b="1">
                              <a:sym typeface="Symbol" pitchFamily="18" charset="2"/>
                            </a:rPr>
                            <a:t>+</a:t>
                          </a:r>
                        </a:p>
                      </a:txBody>
                      <a:useSpRect/>
                    </a:txSp>
                  </a:sp>
                  <a:sp>
                    <a:nvSpPr>
                      <a:cNvPr id="17431" name="Text Box 87"/>
                      <a:cNvSpPr txBox="1">
                        <a:spLocks noChangeArrowheads="1"/>
                      </a:cNvSpPr>
                    </a:nvSpPr>
                    <a:spPr bwMode="auto">
                      <a:xfrm>
                        <a:off x="4114800" y="1263650"/>
                        <a:ext cx="457200" cy="33655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600" b="1">
                              <a:cs typeface="Traditional Arabic" pitchFamily="18" charset="-78"/>
                              <a:sym typeface="Symbol" pitchFamily="18" charset="2"/>
                            </a:rPr>
                            <a:t>= </a:t>
                          </a:r>
                        </a:p>
                      </a:txBody>
                      <a:useSpRect/>
                    </a:txSp>
                  </a:sp>
                  <a:sp>
                    <a:nvSpPr>
                      <a:cNvPr id="17432" name="Text Box 88"/>
                      <a:cNvSpPr txBox="1">
                        <a:spLocks noChangeArrowheads="1"/>
                      </a:cNvSpPr>
                    </a:nvSpPr>
                    <a:spPr bwMode="auto">
                      <a:xfrm>
                        <a:off x="4383088" y="1263650"/>
                        <a:ext cx="304800" cy="33655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600" b="1">
                              <a:sym typeface="Symbol" pitchFamily="18" charset="2"/>
                            </a:rPr>
                            <a:t>3</a:t>
                          </a:r>
                        </a:p>
                      </a:txBody>
                      <a:useSpRect/>
                    </a:txSp>
                  </a:sp>
                  <a:sp>
                    <a:nvSpPr>
                      <a:cNvPr id="17433" name="Text Box 89"/>
                      <a:cNvSpPr txBox="1">
                        <a:spLocks noChangeArrowheads="1"/>
                      </a:cNvSpPr>
                    </a:nvSpPr>
                    <a:spPr bwMode="auto">
                      <a:xfrm>
                        <a:off x="4533900" y="1263650"/>
                        <a:ext cx="381000" cy="33655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600" b="1">
                              <a:sym typeface="Symbol" pitchFamily="18" charset="2"/>
                            </a:rPr>
                            <a:t>+</a:t>
                          </a:r>
                        </a:p>
                      </a:txBody>
                      <a:useSpRect/>
                    </a:txSp>
                  </a:sp>
                  <a:sp>
                    <a:nvSpPr>
                      <a:cNvPr id="17434" name="Text Box 90"/>
                      <a:cNvSpPr txBox="1">
                        <a:spLocks noChangeArrowheads="1"/>
                      </a:cNvSpPr>
                    </a:nvSpPr>
                    <a:spPr bwMode="auto">
                      <a:xfrm>
                        <a:off x="3124200" y="1143000"/>
                        <a:ext cx="381000" cy="33655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600" b="1">
                              <a:sym typeface="Symbol" pitchFamily="18" charset="2"/>
                            </a:rPr>
                            <a:t>–</a:t>
                          </a:r>
                        </a:p>
                      </a:txBody>
                      <a:useSpRect/>
                    </a:txSp>
                  </a:sp>
                  <a:sp>
                    <a:nvSpPr>
                      <a:cNvPr id="17435" name="Text Box 91"/>
                      <a:cNvSpPr txBox="1">
                        <a:spLocks noChangeArrowheads="1"/>
                      </a:cNvSpPr>
                    </a:nvSpPr>
                    <a:spPr bwMode="auto">
                      <a:xfrm>
                        <a:off x="3276600" y="1143000"/>
                        <a:ext cx="533400" cy="33655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600" b="1">
                              <a:sym typeface="Symbol" pitchFamily="18" charset="2"/>
                            </a:rPr>
                            <a:t>14</a:t>
                          </a:r>
                        </a:p>
                      </a:txBody>
                      <a:useSpRect/>
                    </a:txSp>
                  </a:sp>
                  <a:sp>
                    <a:nvSpPr>
                      <a:cNvPr id="17436" name="Line 92"/>
                      <a:cNvSpPr>
                        <a:spLocks noChangeShapeType="1"/>
                      </a:cNvSpPr>
                    </a:nvSpPr>
                    <a:spPr bwMode="auto">
                      <a:xfrm>
                        <a:off x="4973638" y="1447800"/>
                        <a:ext cx="360362" cy="0"/>
                      </a:xfrm>
                      <a:prstGeom prst="line">
                        <a:avLst/>
                      </a:prstGeom>
                      <a:noFill/>
                      <a:ln w="2857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7437" name="Text Box 93"/>
                      <a:cNvSpPr txBox="1">
                        <a:spLocks noChangeArrowheads="1"/>
                      </a:cNvSpPr>
                    </a:nvSpPr>
                    <a:spPr bwMode="auto">
                      <a:xfrm>
                        <a:off x="4876800" y="1371600"/>
                        <a:ext cx="609600" cy="33655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600" b="1">
                              <a:sym typeface="Symbol" pitchFamily="18" charset="2"/>
                            </a:rPr>
                            <a:t>29</a:t>
                          </a:r>
                        </a:p>
                      </a:txBody>
                      <a:useSpRect/>
                    </a:txSp>
                  </a:sp>
                  <a:sp>
                    <a:nvSpPr>
                      <a:cNvPr id="17438" name="Text Box 94"/>
                      <a:cNvSpPr txBox="1">
                        <a:spLocks noChangeArrowheads="1"/>
                      </a:cNvSpPr>
                    </a:nvSpPr>
                    <a:spPr bwMode="auto">
                      <a:xfrm>
                        <a:off x="4876800" y="1111250"/>
                        <a:ext cx="609600" cy="33655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600" b="1">
                              <a:sym typeface="Symbol" pitchFamily="18" charset="2"/>
                            </a:rPr>
                            <a:t>21</a:t>
                          </a:r>
                        </a:p>
                      </a:txBody>
                      <a:useSpRect/>
                    </a:txSp>
                  </a:sp>
                  <a:grpSp>
                    <a:nvGrpSpPr>
                      <a:cNvPr id="17439" name="Group 95"/>
                      <a:cNvGrpSpPr>
                        <a:grpSpLocks/>
                      </a:cNvGrpSpPr>
                    </a:nvGrpSpPr>
                    <a:grpSpPr bwMode="auto">
                      <a:xfrm>
                        <a:off x="4876800" y="1179513"/>
                        <a:ext cx="76200" cy="457200"/>
                        <a:chOff x="1920" y="743"/>
                        <a:chExt cx="48" cy="288"/>
                      </a:xfrm>
                    </a:grpSpPr>
                    <a:sp>
                      <a:nvSpPr>
                        <a:cNvPr id="17452" name="Line 96"/>
                        <a:cNvSpPr>
                          <a:spLocks noChangeShapeType="1"/>
                        </a:cNvSpPr>
                      </a:nvSpPr>
                      <a:spPr bwMode="auto">
                        <a:xfrm>
                          <a:off x="1920" y="743"/>
                          <a:ext cx="0" cy="288"/>
                        </a:xfrm>
                        <a:prstGeom prst="line">
                          <a:avLst/>
                        </a:prstGeom>
                        <a:noFill/>
                        <a:ln w="2857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7453" name="Line 97"/>
                        <a:cNvSpPr>
                          <a:spLocks noChangeShapeType="1"/>
                        </a:cNvSpPr>
                      </a:nvSpPr>
                      <a:spPr bwMode="auto">
                        <a:xfrm>
                          <a:off x="1920" y="743"/>
                          <a:ext cx="48" cy="0"/>
                        </a:xfrm>
                        <a:prstGeom prst="line">
                          <a:avLst/>
                        </a:prstGeom>
                        <a:noFill/>
                        <a:ln w="2857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7454" name="Line 98"/>
                        <a:cNvSpPr>
                          <a:spLocks noChangeShapeType="1"/>
                        </a:cNvSpPr>
                      </a:nvSpPr>
                      <a:spPr bwMode="auto">
                        <a:xfrm>
                          <a:off x="1920" y="1031"/>
                          <a:ext cx="48" cy="0"/>
                        </a:xfrm>
                        <a:prstGeom prst="line">
                          <a:avLst/>
                        </a:prstGeom>
                        <a:noFill/>
                        <a:ln w="2857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sp>
                    <a:nvSpPr>
                      <a:cNvPr id="17440" name="Text Box 99"/>
                      <a:cNvSpPr txBox="1">
                        <a:spLocks noChangeArrowheads="1"/>
                      </a:cNvSpPr>
                    </a:nvSpPr>
                    <a:spPr bwMode="auto">
                      <a:xfrm>
                        <a:off x="5138738" y="1263650"/>
                        <a:ext cx="609600" cy="33655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600" b="1">
                              <a:sym typeface="Symbol" pitchFamily="18" charset="2"/>
                            </a:rPr>
                            <a:t></a:t>
                          </a:r>
                        </a:p>
                      </a:txBody>
                      <a:useSpRect/>
                    </a:txSp>
                  </a:sp>
                  <a:sp>
                    <a:nvSpPr>
                      <a:cNvPr id="17441" name="Text Box 100"/>
                      <a:cNvSpPr txBox="1">
                        <a:spLocks noChangeArrowheads="1"/>
                      </a:cNvSpPr>
                    </a:nvSpPr>
                    <a:spPr bwMode="auto">
                      <a:xfrm>
                        <a:off x="5334000" y="1263650"/>
                        <a:ext cx="609600" cy="33655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600" b="1">
                              <a:sym typeface="Symbol" pitchFamily="18" charset="2"/>
                            </a:rPr>
                            <a:t>2</a:t>
                          </a:r>
                        </a:p>
                      </a:txBody>
                      <a:useSpRect/>
                    </a:txSp>
                  </a:sp>
                  <a:grpSp>
                    <a:nvGrpSpPr>
                      <a:cNvPr id="17442" name="Group 101"/>
                      <a:cNvGrpSpPr>
                        <a:grpSpLocks/>
                      </a:cNvGrpSpPr>
                    </a:nvGrpSpPr>
                    <a:grpSpPr bwMode="auto">
                      <a:xfrm rot="10800000">
                        <a:off x="5715000" y="1179513"/>
                        <a:ext cx="76200" cy="457200"/>
                        <a:chOff x="1920" y="743"/>
                        <a:chExt cx="48" cy="288"/>
                      </a:xfrm>
                    </a:grpSpPr>
                    <a:sp>
                      <a:nvSpPr>
                        <a:cNvPr id="17449" name="Line 102"/>
                        <a:cNvSpPr>
                          <a:spLocks noChangeShapeType="1"/>
                        </a:cNvSpPr>
                      </a:nvSpPr>
                      <a:spPr bwMode="auto">
                        <a:xfrm>
                          <a:off x="1920" y="743"/>
                          <a:ext cx="0" cy="288"/>
                        </a:xfrm>
                        <a:prstGeom prst="line">
                          <a:avLst/>
                        </a:prstGeom>
                        <a:noFill/>
                        <a:ln w="2857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7450" name="Line 103"/>
                        <a:cNvSpPr>
                          <a:spLocks noChangeShapeType="1"/>
                        </a:cNvSpPr>
                      </a:nvSpPr>
                      <a:spPr bwMode="auto">
                        <a:xfrm>
                          <a:off x="1920" y="743"/>
                          <a:ext cx="48" cy="0"/>
                        </a:xfrm>
                        <a:prstGeom prst="line">
                          <a:avLst/>
                        </a:prstGeom>
                        <a:noFill/>
                        <a:ln w="2857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7451" name="Line 104"/>
                        <a:cNvSpPr>
                          <a:spLocks noChangeShapeType="1"/>
                        </a:cNvSpPr>
                      </a:nvSpPr>
                      <a:spPr bwMode="auto">
                        <a:xfrm>
                          <a:off x="1920" y="1031"/>
                          <a:ext cx="48" cy="0"/>
                        </a:xfrm>
                        <a:prstGeom prst="line">
                          <a:avLst/>
                        </a:prstGeom>
                        <a:noFill/>
                        <a:ln w="2857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sp>
                    <a:nvSpPr>
                      <a:cNvPr id="17443" name="Text Box 105"/>
                      <a:cNvSpPr txBox="1">
                        <a:spLocks noChangeArrowheads="1"/>
                      </a:cNvSpPr>
                    </a:nvSpPr>
                    <a:spPr bwMode="auto">
                      <a:xfrm>
                        <a:off x="5754688" y="1265238"/>
                        <a:ext cx="457200" cy="33655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600" b="1">
                              <a:cs typeface="Traditional Arabic" pitchFamily="18" charset="-78"/>
                              <a:sym typeface="Symbol" pitchFamily="18" charset="2"/>
                            </a:rPr>
                            <a:t>= </a:t>
                          </a:r>
                        </a:p>
                      </a:txBody>
                      <a:useSpRect/>
                    </a:txSp>
                  </a:sp>
                  <a:sp>
                    <a:nvSpPr>
                      <a:cNvPr id="17444" name="Text Box 106"/>
                      <a:cNvSpPr txBox="1">
                        <a:spLocks noChangeArrowheads="1"/>
                      </a:cNvSpPr>
                    </a:nvSpPr>
                    <a:spPr bwMode="auto">
                      <a:xfrm>
                        <a:off x="6021388" y="1262063"/>
                        <a:ext cx="304800" cy="33655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600" b="1">
                              <a:sym typeface="Symbol" pitchFamily="18" charset="2"/>
                            </a:rPr>
                            <a:t>3</a:t>
                          </a:r>
                        </a:p>
                      </a:txBody>
                      <a:useSpRect/>
                    </a:txSp>
                  </a:sp>
                  <a:sp>
                    <a:nvSpPr>
                      <a:cNvPr id="17445" name="Text Box 107"/>
                      <a:cNvSpPr txBox="1">
                        <a:spLocks noChangeArrowheads="1"/>
                      </a:cNvSpPr>
                    </a:nvSpPr>
                    <a:spPr bwMode="auto">
                      <a:xfrm>
                        <a:off x="6175375" y="1262063"/>
                        <a:ext cx="381000" cy="33655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600" b="1">
                              <a:sym typeface="Symbol" pitchFamily="18" charset="2"/>
                            </a:rPr>
                            <a:t>+</a:t>
                          </a:r>
                        </a:p>
                      </a:txBody>
                      <a:useSpRect/>
                    </a:txSp>
                  </a:sp>
                  <a:sp>
                    <a:nvSpPr>
                      <a:cNvPr id="17446" name="Text Box 108"/>
                      <a:cNvSpPr txBox="1">
                        <a:spLocks noChangeArrowheads="1"/>
                      </a:cNvSpPr>
                    </a:nvSpPr>
                    <a:spPr bwMode="auto">
                      <a:xfrm>
                        <a:off x="6291263" y="1258888"/>
                        <a:ext cx="1139825" cy="33655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600" b="1">
                              <a:sym typeface="Symbol" pitchFamily="18" charset="2"/>
                            </a:rPr>
                            <a:t>1.44827</a:t>
                          </a:r>
                        </a:p>
                      </a:txBody>
                      <a:useSpRect/>
                    </a:txSp>
                  </a:sp>
                  <a:sp>
                    <a:nvSpPr>
                      <a:cNvPr id="17447" name="Text Box 109"/>
                      <a:cNvSpPr txBox="1">
                        <a:spLocks noChangeArrowheads="1"/>
                      </a:cNvSpPr>
                    </a:nvSpPr>
                    <a:spPr bwMode="auto">
                      <a:xfrm>
                        <a:off x="7162800" y="1263650"/>
                        <a:ext cx="1219200" cy="33655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600" b="1">
                              <a:sym typeface="Symbol" pitchFamily="18" charset="2"/>
                            </a:rPr>
                            <a:t>= 4.44827</a:t>
                          </a:r>
                        </a:p>
                      </a:txBody>
                      <a:useSpRect/>
                    </a:txSp>
                  </a:sp>
                  <a:sp>
                    <a:nvSpPr>
                      <a:cNvPr id="17448" name="Text Box 110"/>
                      <a:cNvSpPr txBox="1">
                        <a:spLocks noChangeArrowheads="1"/>
                      </a:cNvSpPr>
                    </a:nvSpPr>
                    <a:spPr bwMode="auto">
                      <a:xfrm>
                        <a:off x="8229600" y="1263650"/>
                        <a:ext cx="685800" cy="33655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spcBef>
                              <a:spcPct val="50000"/>
                            </a:spcBef>
                          </a:pPr>
                          <a:r>
                            <a:rPr lang="en-US" sz="1600" b="1">
                              <a:sym typeface="Symbol" pitchFamily="18" charset="2"/>
                            </a:rPr>
                            <a:t> 4.4</a:t>
                          </a:r>
                        </a:p>
                      </a:txBody>
                      <a:useSpRect/>
                    </a:txSp>
                  </a:sp>
                </lc:lockedCanvas>
              </a:graphicData>
            </a:graphic>
          </wp:inline>
        </w:drawing>
      </w:r>
    </w:p>
    <w:p w:rsidR="009F716B" w:rsidRPr="002C5F9F" w:rsidRDefault="009F716B" w:rsidP="009F716B">
      <w:pPr>
        <w:spacing w:after="0" w:line="240" w:lineRule="auto"/>
        <w:jc w:val="center"/>
        <w:rPr>
          <w:rFonts w:asciiTheme="majorBidi" w:eastAsia="Times New Roman" w:hAnsiTheme="majorBidi" w:cstheme="majorBidi"/>
          <w:color w:val="000000" w:themeColor="text1"/>
          <w:sz w:val="28"/>
          <w:szCs w:val="28"/>
          <w:rtl/>
        </w:rPr>
      </w:pPr>
      <w:r w:rsidRPr="002C5F9F">
        <w:rPr>
          <w:rFonts w:asciiTheme="majorBidi" w:eastAsia="Times New Roman" w:hAnsiTheme="majorBidi" w:cstheme="majorBidi"/>
          <w:noProof/>
          <w:color w:val="000000" w:themeColor="text1"/>
          <w:sz w:val="28"/>
          <w:szCs w:val="28"/>
          <w:rtl/>
        </w:rPr>
        <w:lastRenderedPageBreak/>
        <w:drawing>
          <wp:inline distT="0" distB="0" distL="0" distR="0">
            <wp:extent cx="5274310" cy="3192667"/>
            <wp:effectExtent l="0" t="0" r="0" b="0"/>
            <wp:docPr id="31" name="كائن 3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372600" cy="5673725"/>
                      <a:chOff x="304800" y="609600"/>
                      <a:chExt cx="9372600" cy="5673725"/>
                    </a:xfrm>
                  </a:grpSpPr>
                  <a:sp>
                    <a:nvSpPr>
                      <a:cNvPr id="18437" name="Text Box 2"/>
                      <a:cNvSpPr txBox="1">
                        <a:spLocks noChangeArrowheads="1"/>
                      </a:cNvSpPr>
                    </a:nvSpPr>
                    <a:spPr bwMode="auto">
                      <a:xfrm>
                        <a:off x="762000" y="2743200"/>
                        <a:ext cx="8915400" cy="519113"/>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sym typeface="Symbol" pitchFamily="18" charset="2"/>
                            </a:rPr>
                            <a:t>الإجابة هي ” </a:t>
                          </a:r>
                          <a:r>
                            <a:rPr lang="ar-SA" sz="2800" b="1" u="sng">
                              <a:solidFill>
                                <a:srgbClr val="FF0000"/>
                              </a:solidFill>
                              <a:cs typeface="Traditional Arabic" pitchFamily="18" charset="-78"/>
                              <a:sym typeface="Symbol" pitchFamily="18" charset="2"/>
                            </a:rPr>
                            <a:t>لا </a:t>
                          </a:r>
                          <a:r>
                            <a:rPr lang="ar-SA" sz="2000" b="1">
                              <a:cs typeface="Traditional Arabic" pitchFamily="18" charset="-78"/>
                              <a:sym typeface="Symbol" pitchFamily="18" charset="2"/>
                            </a:rPr>
                            <a:t>“ للمجموعات الثلاث [</a:t>
                          </a:r>
                          <a:r>
                            <a:rPr lang="ar-SA" sz="2000" b="1">
                              <a:solidFill>
                                <a:srgbClr val="FF3300"/>
                              </a:solidFill>
                              <a:cs typeface="Traditional Arabic" pitchFamily="18" charset="-78"/>
                              <a:sym typeface="Symbol" pitchFamily="18" charset="2"/>
                            </a:rPr>
                            <a:t>أي لا يمكن حساب الوسط الحسابي للعمر</a:t>
                          </a:r>
                          <a:r>
                            <a:rPr lang="ar-SA" sz="2000" b="1">
                              <a:cs typeface="Traditional Arabic" pitchFamily="18" charset="-78"/>
                              <a:sym typeface="Symbol" pitchFamily="18" charset="2"/>
                            </a:rPr>
                            <a:t>] ، و</a:t>
                          </a:r>
                          <a:r>
                            <a:rPr lang="ar-SA" sz="2000" b="1" u="sng">
                              <a:cs typeface="Traditional Arabic" pitchFamily="18" charset="-78"/>
                              <a:sym typeface="Symbol" pitchFamily="18" charset="2"/>
                            </a:rPr>
                            <a:t>الأسباب</a:t>
                          </a:r>
                          <a:r>
                            <a:rPr lang="ar-SA" sz="2000" b="1">
                              <a:cs typeface="Traditional Arabic" pitchFamily="18" charset="-78"/>
                              <a:sym typeface="Symbol" pitchFamily="18" charset="2"/>
                            </a:rPr>
                            <a:t> هي:</a:t>
                          </a:r>
                          <a:endParaRPr lang="en-GB" sz="2000" b="1">
                            <a:cs typeface="Traditional Arabic" pitchFamily="18" charset="-78"/>
                            <a:sym typeface="Symbol" pitchFamily="18" charset="2"/>
                          </a:endParaRPr>
                        </a:p>
                      </a:txBody>
                      <a:useSpRect/>
                    </a:txSp>
                  </a:sp>
                  <a:sp>
                    <a:nvSpPr>
                      <a:cNvPr id="18438" name="Text Box 3"/>
                      <a:cNvSpPr txBox="1">
                        <a:spLocks noChangeArrowheads="1"/>
                      </a:cNvSpPr>
                    </a:nvSpPr>
                    <a:spPr bwMode="auto">
                      <a:xfrm>
                        <a:off x="762000" y="3262313"/>
                        <a:ext cx="8915400" cy="396875"/>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buFontTx/>
                            <a:buChar char="•"/>
                          </a:pPr>
                          <a:r>
                            <a:rPr lang="ar-SA" sz="2000" b="1">
                              <a:cs typeface="Traditional Arabic" pitchFamily="18" charset="-78"/>
                              <a:sym typeface="Symbol" pitchFamily="18" charset="2"/>
                            </a:rPr>
                            <a:t> </a:t>
                          </a:r>
                          <a:r>
                            <a:rPr lang="ar-SA" sz="2000" b="1" u="sng">
                              <a:solidFill>
                                <a:srgbClr val="0000FF"/>
                              </a:solidFill>
                              <a:cs typeface="Traditional Arabic" pitchFamily="18" charset="-78"/>
                              <a:sym typeface="Symbol" pitchFamily="18" charset="2"/>
                            </a:rPr>
                            <a:t>في المجموعة الأولى :</a:t>
                          </a:r>
                          <a:r>
                            <a:rPr lang="ar-SA" sz="2000" b="1">
                              <a:cs typeface="Traditional Arabic" pitchFamily="18" charset="-78"/>
                              <a:sym typeface="Symbol" pitchFamily="18" charset="2"/>
                            </a:rPr>
                            <a:t> الحد الأدنى للفئة الأولى غير معروف [يٌقال للجدول عندئذٍ أنه مفتوح من أسفل]</a:t>
                          </a:r>
                          <a:endParaRPr lang="en-GB" sz="2000" b="1">
                            <a:cs typeface="Traditional Arabic" pitchFamily="18" charset="-78"/>
                            <a:sym typeface="Symbol" pitchFamily="18" charset="2"/>
                          </a:endParaRPr>
                        </a:p>
                      </a:txBody>
                      <a:useSpRect/>
                    </a:txSp>
                  </a:sp>
                  <a:sp>
                    <a:nvSpPr>
                      <a:cNvPr id="18439" name="Text Box 4"/>
                      <a:cNvSpPr txBox="1">
                        <a:spLocks noChangeArrowheads="1"/>
                      </a:cNvSpPr>
                    </a:nvSpPr>
                    <a:spPr bwMode="auto">
                      <a:xfrm>
                        <a:off x="762000" y="3779838"/>
                        <a:ext cx="8915400" cy="396875"/>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buFontTx/>
                            <a:buChar char="•"/>
                          </a:pPr>
                          <a:r>
                            <a:rPr lang="ar-SA" sz="2000" b="1">
                              <a:cs typeface="Traditional Arabic" pitchFamily="18" charset="-78"/>
                              <a:sym typeface="Symbol" pitchFamily="18" charset="2"/>
                            </a:rPr>
                            <a:t> </a:t>
                          </a:r>
                          <a:r>
                            <a:rPr lang="ar-SA" sz="2000" b="1" u="sng">
                              <a:solidFill>
                                <a:srgbClr val="0000FF"/>
                              </a:solidFill>
                              <a:cs typeface="Traditional Arabic" pitchFamily="18" charset="-78"/>
                              <a:sym typeface="Symbol" pitchFamily="18" charset="2"/>
                            </a:rPr>
                            <a:t>في المجموعة الثانية :</a:t>
                          </a:r>
                          <a:r>
                            <a:rPr lang="ar-SA" sz="2000" b="1">
                              <a:cs typeface="Traditional Arabic" pitchFamily="18" charset="-78"/>
                              <a:sym typeface="Symbol" pitchFamily="18" charset="2"/>
                            </a:rPr>
                            <a:t> الحد الأعلى للفئة الأخيرة غير معروف [يٌقال للجدول عندئذٍ أنه مفتوح من أعلى]</a:t>
                          </a:r>
                          <a:endParaRPr lang="en-GB" sz="2000" b="1">
                            <a:cs typeface="Traditional Arabic" pitchFamily="18" charset="-78"/>
                            <a:sym typeface="Symbol" pitchFamily="18" charset="2"/>
                          </a:endParaRPr>
                        </a:p>
                      </a:txBody>
                      <a:useSpRect/>
                    </a:txSp>
                  </a:sp>
                  <a:sp>
                    <a:nvSpPr>
                      <a:cNvPr id="18440" name="Text Box 5"/>
                      <a:cNvSpPr txBox="1">
                        <a:spLocks noChangeArrowheads="1"/>
                      </a:cNvSpPr>
                    </a:nvSpPr>
                    <a:spPr bwMode="auto">
                      <a:xfrm>
                        <a:off x="304800" y="4252913"/>
                        <a:ext cx="9372600" cy="60960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buFontTx/>
                            <a:buChar char="•"/>
                          </a:pPr>
                          <a:r>
                            <a:rPr lang="ar-SA" sz="2000" b="1">
                              <a:cs typeface="Traditional Arabic" pitchFamily="18" charset="-78"/>
                              <a:sym typeface="Symbol" pitchFamily="18" charset="2"/>
                            </a:rPr>
                            <a:t> </a:t>
                          </a:r>
                          <a:r>
                            <a:rPr lang="ar-SA" sz="2000" b="1" u="sng">
                              <a:solidFill>
                                <a:srgbClr val="0000FF"/>
                              </a:solidFill>
                              <a:cs typeface="Traditional Arabic" pitchFamily="18" charset="-78"/>
                              <a:sym typeface="Symbol" pitchFamily="18" charset="2"/>
                            </a:rPr>
                            <a:t>في المجموعة الثالثة :</a:t>
                          </a:r>
                          <a:r>
                            <a:rPr lang="ar-SA" sz="2000" b="1">
                              <a:cs typeface="Traditional Arabic" pitchFamily="18" charset="-78"/>
                              <a:sym typeface="Symbol" pitchFamily="18" charset="2"/>
                            </a:rPr>
                            <a:t> الحد الأدنى للفئة الأولى غير معروف وأيضاً الحد الأعلى للفئة الأخيرة غير معروف [يٌقال للجدول عندئذٍ أنه</a:t>
                          </a:r>
                        </a:p>
                        <a:p>
                          <a:pPr>
                            <a:lnSpc>
                              <a:spcPct val="20000"/>
                            </a:lnSpc>
                            <a:spcBef>
                              <a:spcPct val="50000"/>
                            </a:spcBef>
                          </a:pPr>
                          <a:r>
                            <a:rPr lang="ar-SA" sz="2000" b="1">
                              <a:cs typeface="Traditional Arabic" pitchFamily="18" charset="-78"/>
                              <a:sym typeface="Symbol" pitchFamily="18" charset="2"/>
                            </a:rPr>
                            <a:t>                        مفتوح من الطرفين]</a:t>
                          </a:r>
                          <a:endParaRPr lang="en-GB" sz="2000" b="1">
                            <a:cs typeface="Traditional Arabic" pitchFamily="18" charset="-78"/>
                            <a:sym typeface="Symbol" pitchFamily="18" charset="2"/>
                          </a:endParaRPr>
                        </a:p>
                      </a:txBody>
                      <a:useSpRect/>
                    </a:txSp>
                  </a:sp>
                  <a:grpSp>
                    <a:nvGrpSpPr>
                      <a:cNvPr id="18441" name="Group 6"/>
                      <a:cNvGrpSpPr>
                        <a:grpSpLocks/>
                      </a:cNvGrpSpPr>
                    </a:nvGrpSpPr>
                    <a:grpSpPr bwMode="auto">
                      <a:xfrm>
                        <a:off x="450850" y="609600"/>
                        <a:ext cx="2879725" cy="2016125"/>
                        <a:chOff x="226" y="1178"/>
                        <a:chExt cx="1814" cy="1270"/>
                      </a:xfrm>
                    </a:grpSpPr>
                    <a:sp>
                      <a:nvSpPr>
                        <a:cNvPr id="18486" name="Text Box 7"/>
                        <a:cNvSpPr txBox="1">
                          <a:spLocks noChangeArrowheads="1"/>
                        </a:cNvSpPr>
                      </a:nvSpPr>
                      <a:spPr bwMode="auto">
                        <a:xfrm>
                          <a:off x="567" y="1360"/>
                          <a:ext cx="906" cy="181"/>
                        </a:xfrm>
                        <a:prstGeom prst="rect">
                          <a:avLst/>
                        </a:prstGeom>
                        <a:solidFill>
                          <a:srgbClr val="FF99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70000"/>
                              </a:lnSpc>
                              <a:spcBef>
                                <a:spcPct val="50000"/>
                              </a:spcBef>
                            </a:pPr>
                            <a:r>
                              <a:rPr lang="ar-SA" sz="2000" b="1">
                                <a:latin typeface="Times New Roman" pitchFamily="18" charset="0"/>
                                <a:cs typeface="Traditional Arabic" pitchFamily="18" charset="-78"/>
                                <a:sym typeface="Symbol" pitchFamily="18" charset="2"/>
                              </a:rPr>
                              <a:t>العمر</a:t>
                            </a:r>
                            <a:r>
                              <a:rPr lang="ar-SA" sz="2000" b="1" i="1">
                                <a:latin typeface="Times New Roman" pitchFamily="18" charset="0"/>
                                <a:cs typeface="Times New Roman" pitchFamily="18" charset="0"/>
                                <a:sym typeface="Symbol" pitchFamily="18" charset="2"/>
                              </a:rPr>
                              <a:t> </a:t>
                            </a:r>
                            <a:r>
                              <a:rPr lang="en-US" b="1" i="1">
                                <a:latin typeface="Times New Roman" pitchFamily="18" charset="0"/>
                                <a:cs typeface="Times New Roman" pitchFamily="18" charset="0"/>
                                <a:sym typeface="Symbol" pitchFamily="18" charset="2"/>
                              </a:rPr>
                              <a:t>x</a:t>
                            </a:r>
                          </a:p>
                        </a:txBody>
                        <a:useSpRect/>
                      </a:txSp>
                    </a:sp>
                    <a:sp>
                      <a:nvSpPr>
                        <a:cNvPr id="18487" name="Text Box 8"/>
                        <a:cNvSpPr txBox="1">
                          <a:spLocks noChangeArrowheads="1"/>
                        </a:cNvSpPr>
                      </a:nvSpPr>
                      <a:spPr bwMode="auto">
                        <a:xfrm>
                          <a:off x="567" y="2085"/>
                          <a:ext cx="906"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i="1">
                                <a:latin typeface="Times New Roman" pitchFamily="18" charset="0"/>
                                <a:cs typeface="Times New Roman" pitchFamily="18" charset="0"/>
                                <a:sym typeface="Symbol" pitchFamily="18" charset="2"/>
                              </a:rPr>
                              <a:t>x</a:t>
                            </a:r>
                            <a:r>
                              <a:rPr lang="en-US" sz="1600" b="1">
                                <a:sym typeface="Symbol" pitchFamily="18" charset="2"/>
                              </a:rPr>
                              <a:t>  15</a:t>
                            </a:r>
                          </a:p>
                        </a:txBody>
                        <a:useSpRect/>
                      </a:txSp>
                    </a:sp>
                    <a:sp>
                      <a:nvSpPr>
                        <a:cNvPr id="18488" name="Text Box 9"/>
                        <a:cNvSpPr txBox="1">
                          <a:spLocks noChangeArrowheads="1"/>
                        </a:cNvSpPr>
                      </a:nvSpPr>
                      <a:spPr bwMode="auto">
                        <a:xfrm>
                          <a:off x="567" y="1904"/>
                          <a:ext cx="906"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12   </a:t>
                            </a:r>
                            <a:r>
                              <a:rPr lang="en-US" sz="1600" b="1" i="1">
                                <a:latin typeface="Times New Roman" pitchFamily="18" charset="0"/>
                                <a:cs typeface="Times New Roman" pitchFamily="18" charset="0"/>
                                <a:sym typeface="Symbol" pitchFamily="18" charset="2"/>
                              </a:rPr>
                              <a:t>x</a:t>
                            </a:r>
                            <a:r>
                              <a:rPr lang="en-US" sz="1600" b="1">
                                <a:sym typeface="Symbol" pitchFamily="18" charset="2"/>
                              </a:rPr>
                              <a:t> &lt; 15</a:t>
                            </a:r>
                          </a:p>
                        </a:txBody>
                        <a:useSpRect/>
                      </a:txSp>
                    </a:sp>
                    <a:sp>
                      <a:nvSpPr>
                        <a:cNvPr id="18489" name="Text Box 10"/>
                        <a:cNvSpPr txBox="1">
                          <a:spLocks noChangeArrowheads="1"/>
                        </a:cNvSpPr>
                      </a:nvSpPr>
                      <a:spPr bwMode="auto">
                        <a:xfrm>
                          <a:off x="567" y="1722"/>
                          <a:ext cx="906"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6   </a:t>
                            </a:r>
                            <a:r>
                              <a:rPr lang="en-US" sz="1600" b="1" i="1">
                                <a:latin typeface="Times New Roman" pitchFamily="18" charset="0"/>
                                <a:cs typeface="Times New Roman" pitchFamily="18" charset="0"/>
                                <a:sym typeface="Symbol" pitchFamily="18" charset="2"/>
                              </a:rPr>
                              <a:t>x</a:t>
                            </a:r>
                            <a:r>
                              <a:rPr lang="en-US" sz="1600" b="1">
                                <a:sym typeface="Symbol" pitchFamily="18" charset="2"/>
                              </a:rPr>
                              <a:t> &lt; 12</a:t>
                            </a:r>
                          </a:p>
                        </a:txBody>
                        <a:useSpRect/>
                      </a:txSp>
                    </a:sp>
                    <a:sp>
                      <a:nvSpPr>
                        <a:cNvPr id="18490" name="Text Box 11"/>
                        <a:cNvSpPr txBox="1">
                          <a:spLocks noChangeArrowheads="1"/>
                        </a:cNvSpPr>
                      </a:nvSpPr>
                      <a:spPr bwMode="auto">
                        <a:xfrm>
                          <a:off x="567" y="1541"/>
                          <a:ext cx="906"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i="1">
                                <a:latin typeface="Times New Roman" pitchFamily="18" charset="0"/>
                                <a:cs typeface="Times New Roman" pitchFamily="18" charset="0"/>
                                <a:sym typeface="Symbol" pitchFamily="18" charset="2"/>
                              </a:rPr>
                              <a:t>x</a:t>
                            </a:r>
                            <a:r>
                              <a:rPr lang="en-US" sz="1600" b="1">
                                <a:sym typeface="Symbol" pitchFamily="18" charset="2"/>
                              </a:rPr>
                              <a:t> &lt; 6</a:t>
                            </a:r>
                          </a:p>
                        </a:txBody>
                        <a:useSpRect/>
                      </a:txSp>
                    </a:sp>
                    <a:grpSp>
                      <a:nvGrpSpPr>
                        <a:cNvPr id="12" name="Group 12"/>
                        <a:cNvGrpSpPr>
                          <a:grpSpLocks/>
                        </a:cNvGrpSpPr>
                      </a:nvGrpSpPr>
                      <a:grpSpPr bwMode="auto">
                        <a:xfrm>
                          <a:off x="226" y="1360"/>
                          <a:ext cx="340" cy="906"/>
                          <a:chOff x="1360" y="1360"/>
                          <a:chExt cx="907" cy="906"/>
                        </a:xfrm>
                      </a:grpSpPr>
                      <a:sp>
                        <a:nvSpPr>
                          <a:cNvPr id="18500" name="Text Box 13"/>
                          <a:cNvSpPr txBox="1">
                            <a:spLocks noChangeArrowheads="1"/>
                          </a:cNvSpPr>
                        </a:nvSpPr>
                        <a:spPr bwMode="auto">
                          <a:xfrm>
                            <a:off x="1360" y="1360"/>
                            <a:ext cx="907" cy="181"/>
                          </a:xfrm>
                          <a:prstGeom prst="rect">
                            <a:avLst/>
                          </a:prstGeom>
                          <a:solidFill>
                            <a:srgbClr val="FF99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70000"/>
                                </a:lnSpc>
                                <a:spcBef>
                                  <a:spcPct val="50000"/>
                                </a:spcBef>
                              </a:pPr>
                              <a:r>
                                <a:rPr lang="ar-SA" sz="2000" b="1">
                                  <a:latin typeface="Times New Roman" pitchFamily="18" charset="0"/>
                                  <a:cs typeface="Traditional Arabic" pitchFamily="18" charset="-78"/>
                                  <a:sym typeface="Symbol" pitchFamily="18" charset="2"/>
                                </a:rPr>
                                <a:t>الفئة</a:t>
                              </a:r>
                              <a:endParaRPr lang="en-GB" b="1" i="1">
                                <a:latin typeface="Times New Roman" pitchFamily="18" charset="0"/>
                                <a:cs typeface="Times New Roman" pitchFamily="18" charset="0"/>
                                <a:sym typeface="Symbol" pitchFamily="18" charset="2"/>
                              </a:endParaRPr>
                            </a:p>
                          </a:txBody>
                          <a:useSpRect/>
                        </a:txSp>
                      </a:sp>
                      <a:sp>
                        <a:nvSpPr>
                          <a:cNvPr id="18501" name="Text Box 14"/>
                          <a:cNvSpPr txBox="1">
                            <a:spLocks noChangeArrowheads="1"/>
                          </a:cNvSpPr>
                        </a:nvSpPr>
                        <a:spPr bwMode="auto">
                          <a:xfrm>
                            <a:off x="1360" y="2085"/>
                            <a:ext cx="907"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600" b="1">
                                  <a:cs typeface="Traditional Arabic" pitchFamily="18" charset="-78"/>
                                  <a:sym typeface="Symbol" pitchFamily="18" charset="2"/>
                                </a:rPr>
                                <a:t>الرابعة</a:t>
                              </a:r>
                              <a:endParaRPr lang="en-US" sz="1600" b="1">
                                <a:cs typeface="Traditional Arabic" pitchFamily="18" charset="-78"/>
                                <a:sym typeface="Symbol" pitchFamily="18" charset="2"/>
                              </a:endParaRPr>
                            </a:p>
                          </a:txBody>
                          <a:useSpRect/>
                        </a:txSp>
                      </a:sp>
                      <a:sp>
                        <a:nvSpPr>
                          <a:cNvPr id="18502" name="Text Box 15"/>
                          <a:cNvSpPr txBox="1">
                            <a:spLocks noChangeArrowheads="1"/>
                          </a:cNvSpPr>
                        </a:nvSpPr>
                        <a:spPr bwMode="auto">
                          <a:xfrm>
                            <a:off x="1360" y="1904"/>
                            <a:ext cx="907"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600" b="1">
                                  <a:cs typeface="Traditional Arabic" pitchFamily="18" charset="-78"/>
                                  <a:sym typeface="Symbol" pitchFamily="18" charset="2"/>
                                </a:rPr>
                                <a:t>الثالثة</a:t>
                              </a:r>
                              <a:endParaRPr lang="en-US" sz="1600" b="1">
                                <a:cs typeface="Traditional Arabic" pitchFamily="18" charset="-78"/>
                                <a:sym typeface="Symbol" pitchFamily="18" charset="2"/>
                              </a:endParaRPr>
                            </a:p>
                          </a:txBody>
                          <a:useSpRect/>
                        </a:txSp>
                      </a:sp>
                      <a:sp>
                        <a:nvSpPr>
                          <a:cNvPr id="18503" name="Text Box 16"/>
                          <a:cNvSpPr txBox="1">
                            <a:spLocks noChangeArrowheads="1"/>
                          </a:cNvSpPr>
                        </a:nvSpPr>
                        <a:spPr bwMode="auto">
                          <a:xfrm>
                            <a:off x="1360" y="1722"/>
                            <a:ext cx="907"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600" b="1">
                                  <a:cs typeface="Traditional Arabic" pitchFamily="18" charset="-78"/>
                                  <a:sym typeface="Symbol" pitchFamily="18" charset="2"/>
                                </a:rPr>
                                <a:t>الثانية</a:t>
                              </a:r>
                              <a:endParaRPr lang="en-US" sz="1600" b="1">
                                <a:cs typeface="Traditional Arabic" pitchFamily="18" charset="-78"/>
                                <a:sym typeface="Symbol" pitchFamily="18" charset="2"/>
                              </a:endParaRPr>
                            </a:p>
                          </a:txBody>
                          <a:useSpRect/>
                        </a:txSp>
                      </a:sp>
                      <a:sp>
                        <a:nvSpPr>
                          <a:cNvPr id="18504" name="Text Box 17"/>
                          <a:cNvSpPr txBox="1">
                            <a:spLocks noChangeArrowheads="1"/>
                          </a:cNvSpPr>
                        </a:nvSpPr>
                        <a:spPr bwMode="auto">
                          <a:xfrm>
                            <a:off x="1360" y="1541"/>
                            <a:ext cx="907"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600" b="1">
                                  <a:cs typeface="Traditional Arabic" pitchFamily="18" charset="-78"/>
                                  <a:sym typeface="Symbol" pitchFamily="18" charset="2"/>
                                </a:rPr>
                                <a:t>الأولى</a:t>
                              </a:r>
                              <a:endParaRPr lang="en-US" sz="1600" b="1">
                                <a:cs typeface="Traditional Arabic" pitchFamily="18" charset="-78"/>
                                <a:sym typeface="Symbol" pitchFamily="18" charset="2"/>
                              </a:endParaRPr>
                            </a:p>
                          </a:txBody>
                          <a:useSpRect/>
                        </a:txSp>
                      </a:sp>
                    </a:grpSp>
                    <a:sp>
                      <a:nvSpPr>
                        <a:cNvPr id="18492" name="Text Box 18"/>
                        <a:cNvSpPr txBox="1">
                          <a:spLocks noChangeArrowheads="1"/>
                        </a:cNvSpPr>
                      </a:nvSpPr>
                      <a:spPr bwMode="auto">
                        <a:xfrm>
                          <a:off x="1473" y="1360"/>
                          <a:ext cx="567" cy="181"/>
                        </a:xfrm>
                        <a:prstGeom prst="rect">
                          <a:avLst/>
                        </a:prstGeom>
                        <a:solidFill>
                          <a:srgbClr val="FF99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70000"/>
                              </a:lnSpc>
                              <a:spcBef>
                                <a:spcPct val="50000"/>
                              </a:spcBef>
                            </a:pPr>
                            <a:r>
                              <a:rPr lang="ar-SA" sz="2000" b="1">
                                <a:latin typeface="Times New Roman" pitchFamily="18" charset="0"/>
                                <a:cs typeface="Traditional Arabic" pitchFamily="18" charset="-78"/>
                                <a:sym typeface="Symbol" pitchFamily="18" charset="2"/>
                              </a:rPr>
                              <a:t>العدد</a:t>
                            </a:r>
                            <a:r>
                              <a:rPr lang="ar-SA" sz="2000" b="1" i="1">
                                <a:latin typeface="Times New Roman" pitchFamily="18" charset="0"/>
                                <a:cs typeface="Times New Roman" pitchFamily="18" charset="0"/>
                                <a:sym typeface="Symbol" pitchFamily="18" charset="2"/>
                              </a:rPr>
                              <a:t> </a:t>
                            </a:r>
                            <a:r>
                              <a:rPr lang="en-US" b="1" i="1">
                                <a:latin typeface="Times New Roman" pitchFamily="18" charset="0"/>
                                <a:cs typeface="Times New Roman" pitchFamily="18" charset="0"/>
                                <a:sym typeface="Symbol" pitchFamily="18" charset="2"/>
                              </a:rPr>
                              <a:t>f</a:t>
                            </a:r>
                          </a:p>
                        </a:txBody>
                        <a:useSpRect/>
                      </a:txSp>
                    </a:sp>
                    <a:sp>
                      <a:nvSpPr>
                        <a:cNvPr id="18493" name="Text Box 19"/>
                        <a:cNvSpPr txBox="1">
                          <a:spLocks noChangeArrowheads="1"/>
                        </a:cNvSpPr>
                      </a:nvSpPr>
                      <a:spPr bwMode="auto">
                        <a:xfrm>
                          <a:off x="1473" y="2085"/>
                          <a:ext cx="567"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18</a:t>
                            </a:r>
                          </a:p>
                        </a:txBody>
                        <a:useSpRect/>
                      </a:txSp>
                    </a:sp>
                    <a:sp>
                      <a:nvSpPr>
                        <a:cNvPr id="18494" name="Text Box 20"/>
                        <a:cNvSpPr txBox="1">
                          <a:spLocks noChangeArrowheads="1"/>
                        </a:cNvSpPr>
                      </a:nvSpPr>
                      <a:spPr bwMode="auto">
                        <a:xfrm>
                          <a:off x="1473" y="1904"/>
                          <a:ext cx="567"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35</a:t>
                            </a:r>
                          </a:p>
                        </a:txBody>
                        <a:useSpRect/>
                      </a:txSp>
                    </a:sp>
                    <a:sp>
                      <a:nvSpPr>
                        <a:cNvPr id="18495" name="Text Box 21"/>
                        <a:cNvSpPr txBox="1">
                          <a:spLocks noChangeArrowheads="1"/>
                        </a:cNvSpPr>
                      </a:nvSpPr>
                      <a:spPr bwMode="auto">
                        <a:xfrm>
                          <a:off x="1473" y="1722"/>
                          <a:ext cx="567"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25</a:t>
                            </a:r>
                          </a:p>
                        </a:txBody>
                        <a:useSpRect/>
                      </a:txSp>
                    </a:sp>
                    <a:sp>
                      <a:nvSpPr>
                        <a:cNvPr id="18496" name="Text Box 22"/>
                        <a:cNvSpPr txBox="1">
                          <a:spLocks noChangeArrowheads="1"/>
                        </a:cNvSpPr>
                      </a:nvSpPr>
                      <a:spPr bwMode="auto">
                        <a:xfrm>
                          <a:off x="1473" y="1541"/>
                          <a:ext cx="567"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20</a:t>
                            </a:r>
                          </a:p>
                        </a:txBody>
                        <a:useSpRect/>
                      </a:txSp>
                    </a:sp>
                    <a:grpSp>
                      <a:nvGrpSpPr>
                        <a:cNvPr id="18" name="Group 23"/>
                        <a:cNvGrpSpPr>
                          <a:grpSpLocks/>
                        </a:cNvGrpSpPr>
                      </a:nvGrpSpPr>
                      <a:grpSpPr bwMode="auto">
                        <a:xfrm>
                          <a:off x="1472" y="2267"/>
                          <a:ext cx="567" cy="181"/>
                          <a:chOff x="5433" y="2363"/>
                          <a:chExt cx="567" cy="181"/>
                        </a:xfrm>
                      </a:grpSpPr>
                      <a:sp>
                        <a:nvSpPr>
                          <a:cNvPr id="18499" name="Text Box 24"/>
                          <a:cNvSpPr txBox="1">
                            <a:spLocks noChangeArrowheads="1"/>
                          </a:cNvSpPr>
                        </a:nvSpPr>
                        <a:spPr bwMode="auto">
                          <a:xfrm>
                            <a:off x="5433" y="2363"/>
                            <a:ext cx="567"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endParaRPr lang="ar-SA" sz="1600" b="1">
                                <a:sym typeface="Symbol" pitchFamily="18" charset="2"/>
                              </a:endParaRPr>
                            </a:p>
                          </a:txBody>
                          <a:useSpRect/>
                        </a:txSp>
                      </a:sp>
                      <a:pic>
                        <a:nvPicPr>
                          <a:cNvPr id="0" name="Object 25"/>
                          <a:cNvPicPr>
                            <a:picLocks noChangeAspect="1" noChangeArrowheads="1"/>
                          </a:cNvPicPr>
                        </a:nvPicPr>
                        <a:blipFill>
                          <a:blip r:embed="rId65"/>
                          <a:srcRect/>
                          <a:stretch>
                            <a:fillRect/>
                          </a:stretch>
                        </a:blipFill>
                        <a:spPr bwMode="auto">
                          <a:xfrm>
                            <a:off x="1588" y="1588"/>
                            <a:ext cx="0" cy="1587"/>
                          </a:xfrm>
                          <a:prstGeom prst="rect">
                            <a:avLst/>
                          </a:prstGeom>
                          <a:noFill/>
                          <a:ln w="9525">
                            <a:noFill/>
                            <a:miter lim="800000"/>
                            <a:headEnd/>
                            <a:tailEnd/>
                          </a:ln>
                          <a:effectLst/>
                        </a:spPr>
                      </a:pic>
                    </a:grpSp>
                    <a:sp>
                      <a:nvSpPr>
                        <a:cNvPr id="18498" name="Text Box 26"/>
                        <a:cNvSpPr txBox="1">
                          <a:spLocks noChangeArrowheads="1"/>
                        </a:cNvSpPr>
                      </a:nvSpPr>
                      <a:spPr bwMode="auto">
                        <a:xfrm>
                          <a:off x="226" y="1178"/>
                          <a:ext cx="1814" cy="181"/>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70000"/>
                              </a:lnSpc>
                              <a:spcBef>
                                <a:spcPct val="50000"/>
                              </a:spcBef>
                            </a:pPr>
                            <a:r>
                              <a:rPr lang="ar-SA" sz="2000" b="1">
                                <a:latin typeface="Times New Roman" pitchFamily="18" charset="0"/>
                                <a:cs typeface="Traditional Arabic" pitchFamily="18" charset="-78"/>
                                <a:sym typeface="Symbol" pitchFamily="18" charset="2"/>
                              </a:rPr>
                              <a:t>المجموعة (3)</a:t>
                            </a:r>
                            <a:endParaRPr lang="en-GB" b="1" i="1">
                              <a:latin typeface="Times New Roman" pitchFamily="18" charset="0"/>
                              <a:cs typeface="Times New Roman" pitchFamily="18" charset="0"/>
                              <a:sym typeface="Symbol" pitchFamily="18" charset="2"/>
                            </a:endParaRPr>
                          </a:p>
                        </a:txBody>
                        <a:useSpRect/>
                      </a:txSp>
                    </a:sp>
                  </a:grpSp>
                  <a:grpSp>
                    <a:nvGrpSpPr>
                      <a:cNvPr id="18442" name="Group 27"/>
                      <a:cNvGrpSpPr>
                        <a:grpSpLocks/>
                      </a:cNvGrpSpPr>
                    </a:nvGrpSpPr>
                    <a:grpSpPr bwMode="auto">
                      <a:xfrm>
                        <a:off x="3509963" y="609600"/>
                        <a:ext cx="2879725" cy="2016125"/>
                        <a:chOff x="226" y="1178"/>
                        <a:chExt cx="1814" cy="1270"/>
                      </a:xfrm>
                    </a:grpSpPr>
                    <a:sp>
                      <a:nvSpPr>
                        <a:cNvPr id="18467" name="Text Box 28"/>
                        <a:cNvSpPr txBox="1">
                          <a:spLocks noChangeArrowheads="1"/>
                        </a:cNvSpPr>
                      </a:nvSpPr>
                      <a:spPr bwMode="auto">
                        <a:xfrm>
                          <a:off x="567" y="1360"/>
                          <a:ext cx="906" cy="181"/>
                        </a:xfrm>
                        <a:prstGeom prst="rect">
                          <a:avLst/>
                        </a:prstGeom>
                        <a:solidFill>
                          <a:srgbClr val="FF99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70000"/>
                              </a:lnSpc>
                              <a:spcBef>
                                <a:spcPct val="50000"/>
                              </a:spcBef>
                            </a:pPr>
                            <a:r>
                              <a:rPr lang="ar-SA" sz="2000" b="1">
                                <a:latin typeface="Times New Roman" pitchFamily="18" charset="0"/>
                                <a:cs typeface="Traditional Arabic" pitchFamily="18" charset="-78"/>
                                <a:sym typeface="Symbol" pitchFamily="18" charset="2"/>
                              </a:rPr>
                              <a:t>العمر</a:t>
                            </a:r>
                            <a:r>
                              <a:rPr lang="ar-SA" sz="2000" b="1" i="1">
                                <a:latin typeface="Times New Roman" pitchFamily="18" charset="0"/>
                                <a:cs typeface="Times New Roman" pitchFamily="18" charset="0"/>
                                <a:sym typeface="Symbol" pitchFamily="18" charset="2"/>
                              </a:rPr>
                              <a:t> </a:t>
                            </a:r>
                            <a:r>
                              <a:rPr lang="en-US" b="1" i="1">
                                <a:latin typeface="Times New Roman" pitchFamily="18" charset="0"/>
                                <a:cs typeface="Times New Roman" pitchFamily="18" charset="0"/>
                                <a:sym typeface="Symbol" pitchFamily="18" charset="2"/>
                              </a:rPr>
                              <a:t>x</a:t>
                            </a:r>
                          </a:p>
                        </a:txBody>
                        <a:useSpRect/>
                      </a:txSp>
                    </a:sp>
                    <a:sp>
                      <a:nvSpPr>
                        <a:cNvPr id="18468" name="Text Box 29"/>
                        <a:cNvSpPr txBox="1">
                          <a:spLocks noChangeArrowheads="1"/>
                        </a:cNvSpPr>
                      </a:nvSpPr>
                      <a:spPr bwMode="auto">
                        <a:xfrm>
                          <a:off x="567" y="2085"/>
                          <a:ext cx="906"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i="1">
                                <a:latin typeface="Times New Roman" pitchFamily="18" charset="0"/>
                                <a:cs typeface="Times New Roman" pitchFamily="18" charset="0"/>
                                <a:sym typeface="Symbol" pitchFamily="18" charset="2"/>
                              </a:rPr>
                              <a:t>x</a:t>
                            </a:r>
                            <a:r>
                              <a:rPr lang="en-US" sz="1600" b="1">
                                <a:sym typeface="Symbol" pitchFamily="18" charset="2"/>
                              </a:rPr>
                              <a:t>  18</a:t>
                            </a:r>
                          </a:p>
                        </a:txBody>
                        <a:useSpRect/>
                      </a:txSp>
                    </a:sp>
                    <a:sp>
                      <a:nvSpPr>
                        <a:cNvPr id="18469" name="Text Box 30"/>
                        <a:cNvSpPr txBox="1">
                          <a:spLocks noChangeArrowheads="1"/>
                        </a:cNvSpPr>
                      </a:nvSpPr>
                      <a:spPr bwMode="auto">
                        <a:xfrm>
                          <a:off x="567" y="1904"/>
                          <a:ext cx="906"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15   </a:t>
                            </a:r>
                            <a:r>
                              <a:rPr lang="en-US" sz="1600" b="1" i="1">
                                <a:latin typeface="Times New Roman" pitchFamily="18" charset="0"/>
                                <a:cs typeface="Times New Roman" pitchFamily="18" charset="0"/>
                                <a:sym typeface="Symbol" pitchFamily="18" charset="2"/>
                              </a:rPr>
                              <a:t>x</a:t>
                            </a:r>
                            <a:r>
                              <a:rPr lang="en-US" sz="1600" b="1">
                                <a:sym typeface="Symbol" pitchFamily="18" charset="2"/>
                              </a:rPr>
                              <a:t> &lt; 18</a:t>
                            </a:r>
                          </a:p>
                        </a:txBody>
                        <a:useSpRect/>
                      </a:txSp>
                    </a:sp>
                    <a:sp>
                      <a:nvSpPr>
                        <a:cNvPr id="18470" name="Text Box 31"/>
                        <a:cNvSpPr txBox="1">
                          <a:spLocks noChangeArrowheads="1"/>
                        </a:cNvSpPr>
                      </a:nvSpPr>
                      <a:spPr bwMode="auto">
                        <a:xfrm>
                          <a:off x="567" y="1722"/>
                          <a:ext cx="906"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12   </a:t>
                            </a:r>
                            <a:r>
                              <a:rPr lang="en-US" sz="1600" b="1" i="1">
                                <a:latin typeface="Times New Roman" pitchFamily="18" charset="0"/>
                                <a:cs typeface="Times New Roman" pitchFamily="18" charset="0"/>
                                <a:sym typeface="Symbol" pitchFamily="18" charset="2"/>
                              </a:rPr>
                              <a:t>x</a:t>
                            </a:r>
                            <a:r>
                              <a:rPr lang="en-US" sz="1600" b="1">
                                <a:sym typeface="Symbol" pitchFamily="18" charset="2"/>
                              </a:rPr>
                              <a:t> &lt; 15</a:t>
                            </a:r>
                          </a:p>
                        </a:txBody>
                        <a:useSpRect/>
                      </a:txSp>
                    </a:sp>
                    <a:sp>
                      <a:nvSpPr>
                        <a:cNvPr id="18471" name="Text Box 32"/>
                        <a:cNvSpPr txBox="1">
                          <a:spLocks noChangeArrowheads="1"/>
                        </a:cNvSpPr>
                      </a:nvSpPr>
                      <a:spPr bwMode="auto">
                        <a:xfrm>
                          <a:off x="567" y="1541"/>
                          <a:ext cx="906"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6  </a:t>
                            </a:r>
                            <a:r>
                              <a:rPr lang="en-US" sz="1600" b="1" i="1">
                                <a:latin typeface="Times New Roman" pitchFamily="18" charset="0"/>
                                <a:cs typeface="Times New Roman" pitchFamily="18" charset="0"/>
                                <a:sym typeface="Symbol" pitchFamily="18" charset="2"/>
                              </a:rPr>
                              <a:t>x</a:t>
                            </a:r>
                            <a:r>
                              <a:rPr lang="en-US" sz="1600" b="1">
                                <a:sym typeface="Symbol" pitchFamily="18" charset="2"/>
                              </a:rPr>
                              <a:t> &lt; 12</a:t>
                            </a:r>
                          </a:p>
                        </a:txBody>
                        <a:useSpRect/>
                      </a:txSp>
                    </a:sp>
                    <a:grpSp>
                      <a:nvGrpSpPr>
                        <a:cNvPr id="33" name="Group 33"/>
                        <a:cNvGrpSpPr>
                          <a:grpSpLocks/>
                        </a:cNvGrpSpPr>
                      </a:nvGrpSpPr>
                      <a:grpSpPr bwMode="auto">
                        <a:xfrm>
                          <a:off x="226" y="1360"/>
                          <a:ext cx="340" cy="906"/>
                          <a:chOff x="1360" y="1360"/>
                          <a:chExt cx="907" cy="906"/>
                        </a:xfrm>
                      </a:grpSpPr>
                      <a:sp>
                        <a:nvSpPr>
                          <a:cNvPr id="18481" name="Text Box 34"/>
                          <a:cNvSpPr txBox="1">
                            <a:spLocks noChangeArrowheads="1"/>
                          </a:cNvSpPr>
                        </a:nvSpPr>
                        <a:spPr bwMode="auto">
                          <a:xfrm>
                            <a:off x="1360" y="1360"/>
                            <a:ext cx="907" cy="181"/>
                          </a:xfrm>
                          <a:prstGeom prst="rect">
                            <a:avLst/>
                          </a:prstGeom>
                          <a:solidFill>
                            <a:srgbClr val="FF99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70000"/>
                                </a:lnSpc>
                                <a:spcBef>
                                  <a:spcPct val="50000"/>
                                </a:spcBef>
                              </a:pPr>
                              <a:r>
                                <a:rPr lang="ar-SA" sz="2000" b="1">
                                  <a:latin typeface="Times New Roman" pitchFamily="18" charset="0"/>
                                  <a:cs typeface="Traditional Arabic" pitchFamily="18" charset="-78"/>
                                  <a:sym typeface="Symbol" pitchFamily="18" charset="2"/>
                                </a:rPr>
                                <a:t>الفئة</a:t>
                              </a:r>
                              <a:endParaRPr lang="en-GB" b="1" i="1">
                                <a:latin typeface="Times New Roman" pitchFamily="18" charset="0"/>
                                <a:cs typeface="Times New Roman" pitchFamily="18" charset="0"/>
                                <a:sym typeface="Symbol" pitchFamily="18" charset="2"/>
                              </a:endParaRPr>
                            </a:p>
                          </a:txBody>
                          <a:useSpRect/>
                        </a:txSp>
                      </a:sp>
                      <a:sp>
                        <a:nvSpPr>
                          <a:cNvPr id="18482" name="Text Box 35"/>
                          <a:cNvSpPr txBox="1">
                            <a:spLocks noChangeArrowheads="1"/>
                          </a:cNvSpPr>
                        </a:nvSpPr>
                        <a:spPr bwMode="auto">
                          <a:xfrm>
                            <a:off x="1360" y="2085"/>
                            <a:ext cx="907"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600" b="1">
                                  <a:cs typeface="Traditional Arabic" pitchFamily="18" charset="-78"/>
                                  <a:sym typeface="Symbol" pitchFamily="18" charset="2"/>
                                </a:rPr>
                                <a:t>الرابعة</a:t>
                              </a:r>
                              <a:endParaRPr lang="en-US" sz="1600" b="1">
                                <a:cs typeface="Traditional Arabic" pitchFamily="18" charset="-78"/>
                                <a:sym typeface="Symbol" pitchFamily="18" charset="2"/>
                              </a:endParaRPr>
                            </a:p>
                          </a:txBody>
                          <a:useSpRect/>
                        </a:txSp>
                      </a:sp>
                      <a:sp>
                        <a:nvSpPr>
                          <a:cNvPr id="18483" name="Text Box 36"/>
                          <a:cNvSpPr txBox="1">
                            <a:spLocks noChangeArrowheads="1"/>
                          </a:cNvSpPr>
                        </a:nvSpPr>
                        <a:spPr bwMode="auto">
                          <a:xfrm>
                            <a:off x="1360" y="1904"/>
                            <a:ext cx="907"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600" b="1">
                                  <a:cs typeface="Traditional Arabic" pitchFamily="18" charset="-78"/>
                                  <a:sym typeface="Symbol" pitchFamily="18" charset="2"/>
                                </a:rPr>
                                <a:t>الثالثة</a:t>
                              </a:r>
                              <a:endParaRPr lang="en-US" sz="1600" b="1">
                                <a:cs typeface="Traditional Arabic" pitchFamily="18" charset="-78"/>
                                <a:sym typeface="Symbol" pitchFamily="18" charset="2"/>
                              </a:endParaRPr>
                            </a:p>
                          </a:txBody>
                          <a:useSpRect/>
                        </a:txSp>
                      </a:sp>
                      <a:sp>
                        <a:nvSpPr>
                          <a:cNvPr id="18484" name="Text Box 37"/>
                          <a:cNvSpPr txBox="1">
                            <a:spLocks noChangeArrowheads="1"/>
                          </a:cNvSpPr>
                        </a:nvSpPr>
                        <a:spPr bwMode="auto">
                          <a:xfrm>
                            <a:off x="1360" y="1722"/>
                            <a:ext cx="907"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600" b="1">
                                  <a:cs typeface="Traditional Arabic" pitchFamily="18" charset="-78"/>
                                  <a:sym typeface="Symbol" pitchFamily="18" charset="2"/>
                                </a:rPr>
                                <a:t>الثانية</a:t>
                              </a:r>
                              <a:endParaRPr lang="en-US" sz="1600" b="1">
                                <a:cs typeface="Traditional Arabic" pitchFamily="18" charset="-78"/>
                                <a:sym typeface="Symbol" pitchFamily="18" charset="2"/>
                              </a:endParaRPr>
                            </a:p>
                          </a:txBody>
                          <a:useSpRect/>
                        </a:txSp>
                      </a:sp>
                      <a:sp>
                        <a:nvSpPr>
                          <a:cNvPr id="18485" name="Text Box 38"/>
                          <a:cNvSpPr txBox="1">
                            <a:spLocks noChangeArrowheads="1"/>
                          </a:cNvSpPr>
                        </a:nvSpPr>
                        <a:spPr bwMode="auto">
                          <a:xfrm>
                            <a:off x="1360" y="1541"/>
                            <a:ext cx="907"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600" b="1">
                                  <a:cs typeface="Traditional Arabic" pitchFamily="18" charset="-78"/>
                                  <a:sym typeface="Symbol" pitchFamily="18" charset="2"/>
                                </a:rPr>
                                <a:t>الأولى</a:t>
                              </a:r>
                              <a:endParaRPr lang="en-US" sz="1600" b="1">
                                <a:cs typeface="Traditional Arabic" pitchFamily="18" charset="-78"/>
                                <a:sym typeface="Symbol" pitchFamily="18" charset="2"/>
                              </a:endParaRPr>
                            </a:p>
                          </a:txBody>
                          <a:useSpRect/>
                        </a:txSp>
                      </a:sp>
                    </a:grpSp>
                    <a:sp>
                      <a:nvSpPr>
                        <a:cNvPr id="18473" name="Text Box 39"/>
                        <a:cNvSpPr txBox="1">
                          <a:spLocks noChangeArrowheads="1"/>
                        </a:cNvSpPr>
                      </a:nvSpPr>
                      <a:spPr bwMode="auto">
                        <a:xfrm>
                          <a:off x="1473" y="1360"/>
                          <a:ext cx="567" cy="181"/>
                        </a:xfrm>
                        <a:prstGeom prst="rect">
                          <a:avLst/>
                        </a:prstGeom>
                        <a:solidFill>
                          <a:srgbClr val="FF99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70000"/>
                              </a:lnSpc>
                              <a:spcBef>
                                <a:spcPct val="50000"/>
                              </a:spcBef>
                            </a:pPr>
                            <a:r>
                              <a:rPr lang="ar-SA" sz="2000" b="1">
                                <a:latin typeface="Times New Roman" pitchFamily="18" charset="0"/>
                                <a:cs typeface="Traditional Arabic" pitchFamily="18" charset="-78"/>
                                <a:sym typeface="Symbol" pitchFamily="18" charset="2"/>
                              </a:rPr>
                              <a:t>العدد</a:t>
                            </a:r>
                            <a:r>
                              <a:rPr lang="ar-SA" sz="2000" b="1" i="1">
                                <a:latin typeface="Times New Roman" pitchFamily="18" charset="0"/>
                                <a:cs typeface="Times New Roman" pitchFamily="18" charset="0"/>
                                <a:sym typeface="Symbol" pitchFamily="18" charset="2"/>
                              </a:rPr>
                              <a:t> </a:t>
                            </a:r>
                            <a:r>
                              <a:rPr lang="en-US" b="1" i="1">
                                <a:latin typeface="Times New Roman" pitchFamily="18" charset="0"/>
                                <a:cs typeface="Times New Roman" pitchFamily="18" charset="0"/>
                                <a:sym typeface="Symbol" pitchFamily="18" charset="2"/>
                              </a:rPr>
                              <a:t>f</a:t>
                            </a:r>
                          </a:p>
                        </a:txBody>
                        <a:useSpRect/>
                      </a:txSp>
                    </a:sp>
                    <a:sp>
                      <a:nvSpPr>
                        <a:cNvPr id="18474" name="Text Box 40"/>
                        <a:cNvSpPr txBox="1">
                          <a:spLocks noChangeArrowheads="1"/>
                        </a:cNvSpPr>
                      </a:nvSpPr>
                      <a:spPr bwMode="auto">
                        <a:xfrm>
                          <a:off x="1473" y="2085"/>
                          <a:ext cx="567"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18</a:t>
                            </a:r>
                          </a:p>
                        </a:txBody>
                        <a:useSpRect/>
                      </a:txSp>
                    </a:sp>
                    <a:sp>
                      <a:nvSpPr>
                        <a:cNvPr id="18475" name="Text Box 41"/>
                        <a:cNvSpPr txBox="1">
                          <a:spLocks noChangeArrowheads="1"/>
                        </a:cNvSpPr>
                      </a:nvSpPr>
                      <a:spPr bwMode="auto">
                        <a:xfrm>
                          <a:off x="1473" y="1904"/>
                          <a:ext cx="567"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35</a:t>
                            </a:r>
                          </a:p>
                        </a:txBody>
                        <a:useSpRect/>
                      </a:txSp>
                    </a:sp>
                    <a:sp>
                      <a:nvSpPr>
                        <a:cNvPr id="18476" name="Text Box 42"/>
                        <a:cNvSpPr txBox="1">
                          <a:spLocks noChangeArrowheads="1"/>
                        </a:cNvSpPr>
                      </a:nvSpPr>
                      <a:spPr bwMode="auto">
                        <a:xfrm>
                          <a:off x="1473" y="1722"/>
                          <a:ext cx="567"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25</a:t>
                            </a:r>
                          </a:p>
                        </a:txBody>
                        <a:useSpRect/>
                      </a:txSp>
                    </a:sp>
                    <a:sp>
                      <a:nvSpPr>
                        <a:cNvPr id="18477" name="Text Box 43"/>
                        <a:cNvSpPr txBox="1">
                          <a:spLocks noChangeArrowheads="1"/>
                        </a:cNvSpPr>
                      </a:nvSpPr>
                      <a:spPr bwMode="auto">
                        <a:xfrm>
                          <a:off x="1473" y="1541"/>
                          <a:ext cx="567"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20</a:t>
                            </a:r>
                          </a:p>
                        </a:txBody>
                        <a:useSpRect/>
                      </a:txSp>
                    </a:sp>
                    <a:grpSp>
                      <a:nvGrpSpPr>
                        <a:cNvPr id="39" name="Group 44"/>
                        <a:cNvGrpSpPr>
                          <a:grpSpLocks/>
                        </a:cNvGrpSpPr>
                      </a:nvGrpSpPr>
                      <a:grpSpPr bwMode="auto">
                        <a:xfrm>
                          <a:off x="1472" y="2267"/>
                          <a:ext cx="567" cy="181"/>
                          <a:chOff x="5433" y="2363"/>
                          <a:chExt cx="567" cy="181"/>
                        </a:xfrm>
                      </a:grpSpPr>
                      <a:sp>
                        <a:nvSpPr>
                          <a:cNvPr id="18480" name="Text Box 45"/>
                          <a:cNvSpPr txBox="1">
                            <a:spLocks noChangeArrowheads="1"/>
                          </a:cNvSpPr>
                        </a:nvSpPr>
                        <a:spPr bwMode="auto">
                          <a:xfrm>
                            <a:off x="5433" y="2363"/>
                            <a:ext cx="567"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endParaRPr lang="ar-SA" sz="1600" b="1">
                                <a:sym typeface="Symbol" pitchFamily="18" charset="2"/>
                              </a:endParaRPr>
                            </a:p>
                          </a:txBody>
                          <a:useSpRect/>
                        </a:txSp>
                      </a:sp>
                      <a:pic>
                        <a:nvPicPr>
                          <a:cNvPr id="0" name="Object 46"/>
                          <a:cNvPicPr>
                            <a:picLocks noChangeAspect="1" noChangeArrowheads="1"/>
                          </a:cNvPicPr>
                        </a:nvPicPr>
                        <a:blipFill>
                          <a:blip r:embed="rId65"/>
                          <a:srcRect/>
                          <a:stretch>
                            <a:fillRect/>
                          </a:stretch>
                        </a:blipFill>
                        <a:spPr bwMode="auto">
                          <a:xfrm>
                            <a:off x="1588" y="1588"/>
                            <a:ext cx="0" cy="1587"/>
                          </a:xfrm>
                          <a:prstGeom prst="rect">
                            <a:avLst/>
                          </a:prstGeom>
                          <a:noFill/>
                          <a:ln w="9525">
                            <a:noFill/>
                            <a:miter lim="800000"/>
                            <a:headEnd/>
                            <a:tailEnd/>
                          </a:ln>
                          <a:effectLst/>
                        </a:spPr>
                      </a:pic>
                    </a:grpSp>
                    <a:sp>
                      <a:nvSpPr>
                        <a:cNvPr id="18479" name="Text Box 47"/>
                        <a:cNvSpPr txBox="1">
                          <a:spLocks noChangeArrowheads="1"/>
                        </a:cNvSpPr>
                      </a:nvSpPr>
                      <a:spPr bwMode="auto">
                        <a:xfrm>
                          <a:off x="226" y="1178"/>
                          <a:ext cx="1814" cy="181"/>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70000"/>
                              </a:lnSpc>
                              <a:spcBef>
                                <a:spcPct val="50000"/>
                              </a:spcBef>
                            </a:pPr>
                            <a:r>
                              <a:rPr lang="ar-SA" sz="2000" b="1">
                                <a:latin typeface="Times New Roman" pitchFamily="18" charset="0"/>
                                <a:cs typeface="Traditional Arabic" pitchFamily="18" charset="-78"/>
                                <a:sym typeface="Symbol" pitchFamily="18" charset="2"/>
                              </a:rPr>
                              <a:t>المجموعة (2)</a:t>
                            </a:r>
                            <a:endParaRPr lang="en-GB" b="1" i="1">
                              <a:latin typeface="Times New Roman" pitchFamily="18" charset="0"/>
                              <a:cs typeface="Times New Roman" pitchFamily="18" charset="0"/>
                              <a:sym typeface="Symbol" pitchFamily="18" charset="2"/>
                            </a:endParaRPr>
                          </a:p>
                        </a:txBody>
                        <a:useSpRect/>
                      </a:txSp>
                    </a:sp>
                  </a:grpSp>
                  <a:grpSp>
                    <a:nvGrpSpPr>
                      <a:cNvPr id="18443" name="Group 48"/>
                      <a:cNvGrpSpPr>
                        <a:grpSpLocks/>
                      </a:cNvGrpSpPr>
                    </a:nvGrpSpPr>
                    <a:grpSpPr bwMode="auto">
                      <a:xfrm>
                        <a:off x="6569075" y="609600"/>
                        <a:ext cx="2879725" cy="2016125"/>
                        <a:chOff x="226" y="1178"/>
                        <a:chExt cx="1814" cy="1270"/>
                      </a:xfrm>
                    </a:grpSpPr>
                    <a:sp>
                      <a:nvSpPr>
                        <a:cNvPr id="18448" name="Text Box 49"/>
                        <a:cNvSpPr txBox="1">
                          <a:spLocks noChangeArrowheads="1"/>
                        </a:cNvSpPr>
                      </a:nvSpPr>
                      <a:spPr bwMode="auto">
                        <a:xfrm>
                          <a:off x="567" y="1360"/>
                          <a:ext cx="906" cy="181"/>
                        </a:xfrm>
                        <a:prstGeom prst="rect">
                          <a:avLst/>
                        </a:prstGeom>
                        <a:solidFill>
                          <a:srgbClr val="FF99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70000"/>
                              </a:lnSpc>
                              <a:spcBef>
                                <a:spcPct val="50000"/>
                              </a:spcBef>
                            </a:pPr>
                            <a:r>
                              <a:rPr lang="ar-SA" sz="2000" b="1">
                                <a:latin typeface="Times New Roman" pitchFamily="18" charset="0"/>
                                <a:cs typeface="Traditional Arabic" pitchFamily="18" charset="-78"/>
                                <a:sym typeface="Symbol" pitchFamily="18" charset="2"/>
                              </a:rPr>
                              <a:t>العمر</a:t>
                            </a:r>
                            <a:r>
                              <a:rPr lang="ar-SA" sz="2000" b="1" i="1">
                                <a:latin typeface="Times New Roman" pitchFamily="18" charset="0"/>
                                <a:cs typeface="Times New Roman" pitchFamily="18" charset="0"/>
                                <a:sym typeface="Symbol" pitchFamily="18" charset="2"/>
                              </a:rPr>
                              <a:t> </a:t>
                            </a:r>
                            <a:r>
                              <a:rPr lang="en-US" b="1" i="1">
                                <a:latin typeface="Times New Roman" pitchFamily="18" charset="0"/>
                                <a:cs typeface="Times New Roman" pitchFamily="18" charset="0"/>
                                <a:sym typeface="Symbol" pitchFamily="18" charset="2"/>
                              </a:rPr>
                              <a:t>x</a:t>
                            </a:r>
                          </a:p>
                        </a:txBody>
                        <a:useSpRect/>
                      </a:txSp>
                    </a:sp>
                    <a:sp>
                      <a:nvSpPr>
                        <a:cNvPr id="18449" name="Text Box 50"/>
                        <a:cNvSpPr txBox="1">
                          <a:spLocks noChangeArrowheads="1"/>
                        </a:cNvSpPr>
                      </a:nvSpPr>
                      <a:spPr bwMode="auto">
                        <a:xfrm>
                          <a:off x="567" y="2085"/>
                          <a:ext cx="906"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15  </a:t>
                            </a:r>
                            <a:r>
                              <a:rPr lang="en-US" sz="1600" b="1" i="1">
                                <a:latin typeface="Times New Roman" pitchFamily="18" charset="0"/>
                                <a:cs typeface="Times New Roman" pitchFamily="18" charset="0"/>
                                <a:sym typeface="Symbol" pitchFamily="18" charset="2"/>
                              </a:rPr>
                              <a:t>x</a:t>
                            </a:r>
                            <a:r>
                              <a:rPr lang="en-US" sz="1600" b="1">
                                <a:sym typeface="Symbol" pitchFamily="18" charset="2"/>
                              </a:rPr>
                              <a:t> &lt; 18</a:t>
                            </a:r>
                          </a:p>
                        </a:txBody>
                        <a:useSpRect/>
                      </a:txSp>
                    </a:sp>
                    <a:sp>
                      <a:nvSpPr>
                        <a:cNvPr id="18450" name="Text Box 51"/>
                        <a:cNvSpPr txBox="1">
                          <a:spLocks noChangeArrowheads="1"/>
                        </a:cNvSpPr>
                      </a:nvSpPr>
                      <a:spPr bwMode="auto">
                        <a:xfrm>
                          <a:off x="567" y="1904"/>
                          <a:ext cx="906"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12   </a:t>
                            </a:r>
                            <a:r>
                              <a:rPr lang="en-US" sz="1600" b="1" i="1">
                                <a:latin typeface="Times New Roman" pitchFamily="18" charset="0"/>
                                <a:cs typeface="Times New Roman" pitchFamily="18" charset="0"/>
                                <a:sym typeface="Symbol" pitchFamily="18" charset="2"/>
                              </a:rPr>
                              <a:t>x</a:t>
                            </a:r>
                            <a:r>
                              <a:rPr lang="en-US" sz="1600" b="1">
                                <a:sym typeface="Symbol" pitchFamily="18" charset="2"/>
                              </a:rPr>
                              <a:t> &lt; 15</a:t>
                            </a:r>
                          </a:p>
                        </a:txBody>
                        <a:useSpRect/>
                      </a:txSp>
                    </a:sp>
                    <a:sp>
                      <a:nvSpPr>
                        <a:cNvPr id="18451" name="Text Box 52"/>
                        <a:cNvSpPr txBox="1">
                          <a:spLocks noChangeArrowheads="1"/>
                        </a:cNvSpPr>
                      </a:nvSpPr>
                      <a:spPr bwMode="auto">
                        <a:xfrm>
                          <a:off x="567" y="1722"/>
                          <a:ext cx="906"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6   </a:t>
                            </a:r>
                            <a:r>
                              <a:rPr lang="en-US" sz="1600" b="1" i="1">
                                <a:latin typeface="Times New Roman" pitchFamily="18" charset="0"/>
                                <a:cs typeface="Times New Roman" pitchFamily="18" charset="0"/>
                                <a:sym typeface="Symbol" pitchFamily="18" charset="2"/>
                              </a:rPr>
                              <a:t>x</a:t>
                            </a:r>
                            <a:r>
                              <a:rPr lang="en-US" sz="1600" b="1">
                                <a:sym typeface="Symbol" pitchFamily="18" charset="2"/>
                              </a:rPr>
                              <a:t> &lt; 12</a:t>
                            </a:r>
                          </a:p>
                        </a:txBody>
                        <a:useSpRect/>
                      </a:txSp>
                    </a:sp>
                    <a:sp>
                      <a:nvSpPr>
                        <a:cNvPr id="18452" name="Text Box 53"/>
                        <a:cNvSpPr txBox="1">
                          <a:spLocks noChangeArrowheads="1"/>
                        </a:cNvSpPr>
                      </a:nvSpPr>
                      <a:spPr bwMode="auto">
                        <a:xfrm>
                          <a:off x="567" y="1541"/>
                          <a:ext cx="906"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i="1">
                                <a:latin typeface="Times New Roman" pitchFamily="18" charset="0"/>
                                <a:cs typeface="Times New Roman" pitchFamily="18" charset="0"/>
                                <a:sym typeface="Symbol" pitchFamily="18" charset="2"/>
                              </a:rPr>
                              <a:t>x</a:t>
                            </a:r>
                            <a:r>
                              <a:rPr lang="en-US" sz="1600" b="1">
                                <a:sym typeface="Symbol" pitchFamily="18" charset="2"/>
                              </a:rPr>
                              <a:t> &lt; 6</a:t>
                            </a:r>
                          </a:p>
                        </a:txBody>
                        <a:useSpRect/>
                      </a:txSp>
                    </a:sp>
                    <a:grpSp>
                      <a:nvGrpSpPr>
                        <a:cNvPr id="54" name="Group 54"/>
                        <a:cNvGrpSpPr>
                          <a:grpSpLocks/>
                        </a:cNvGrpSpPr>
                      </a:nvGrpSpPr>
                      <a:grpSpPr bwMode="auto">
                        <a:xfrm>
                          <a:off x="226" y="1360"/>
                          <a:ext cx="340" cy="906"/>
                          <a:chOff x="1360" y="1360"/>
                          <a:chExt cx="907" cy="906"/>
                        </a:xfrm>
                      </a:grpSpPr>
                      <a:sp>
                        <a:nvSpPr>
                          <a:cNvPr id="18462" name="Text Box 55"/>
                          <a:cNvSpPr txBox="1">
                            <a:spLocks noChangeArrowheads="1"/>
                          </a:cNvSpPr>
                        </a:nvSpPr>
                        <a:spPr bwMode="auto">
                          <a:xfrm>
                            <a:off x="1360" y="1360"/>
                            <a:ext cx="907" cy="181"/>
                          </a:xfrm>
                          <a:prstGeom prst="rect">
                            <a:avLst/>
                          </a:prstGeom>
                          <a:solidFill>
                            <a:srgbClr val="FF99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70000"/>
                                </a:lnSpc>
                                <a:spcBef>
                                  <a:spcPct val="50000"/>
                                </a:spcBef>
                              </a:pPr>
                              <a:r>
                                <a:rPr lang="ar-SA" sz="2000" b="1">
                                  <a:latin typeface="Times New Roman" pitchFamily="18" charset="0"/>
                                  <a:cs typeface="Traditional Arabic" pitchFamily="18" charset="-78"/>
                                  <a:sym typeface="Symbol" pitchFamily="18" charset="2"/>
                                </a:rPr>
                                <a:t>الفئة</a:t>
                              </a:r>
                              <a:endParaRPr lang="en-GB" b="1" i="1">
                                <a:latin typeface="Times New Roman" pitchFamily="18" charset="0"/>
                                <a:cs typeface="Times New Roman" pitchFamily="18" charset="0"/>
                                <a:sym typeface="Symbol" pitchFamily="18" charset="2"/>
                              </a:endParaRPr>
                            </a:p>
                          </a:txBody>
                          <a:useSpRect/>
                        </a:txSp>
                      </a:sp>
                      <a:sp>
                        <a:nvSpPr>
                          <a:cNvPr id="18463" name="Text Box 56"/>
                          <a:cNvSpPr txBox="1">
                            <a:spLocks noChangeArrowheads="1"/>
                          </a:cNvSpPr>
                        </a:nvSpPr>
                        <a:spPr bwMode="auto">
                          <a:xfrm>
                            <a:off x="1360" y="2085"/>
                            <a:ext cx="907"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600" b="1">
                                  <a:cs typeface="Traditional Arabic" pitchFamily="18" charset="-78"/>
                                  <a:sym typeface="Symbol" pitchFamily="18" charset="2"/>
                                </a:rPr>
                                <a:t>الرابعة</a:t>
                              </a:r>
                              <a:endParaRPr lang="en-US" sz="1600" b="1">
                                <a:cs typeface="Traditional Arabic" pitchFamily="18" charset="-78"/>
                                <a:sym typeface="Symbol" pitchFamily="18" charset="2"/>
                              </a:endParaRPr>
                            </a:p>
                          </a:txBody>
                          <a:useSpRect/>
                        </a:txSp>
                      </a:sp>
                      <a:sp>
                        <a:nvSpPr>
                          <a:cNvPr id="18464" name="Text Box 57"/>
                          <a:cNvSpPr txBox="1">
                            <a:spLocks noChangeArrowheads="1"/>
                          </a:cNvSpPr>
                        </a:nvSpPr>
                        <a:spPr bwMode="auto">
                          <a:xfrm>
                            <a:off x="1360" y="1904"/>
                            <a:ext cx="907"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600" b="1">
                                  <a:cs typeface="Traditional Arabic" pitchFamily="18" charset="-78"/>
                                  <a:sym typeface="Symbol" pitchFamily="18" charset="2"/>
                                </a:rPr>
                                <a:t>الثالثة</a:t>
                              </a:r>
                              <a:endParaRPr lang="en-US" sz="1600" b="1">
                                <a:cs typeface="Traditional Arabic" pitchFamily="18" charset="-78"/>
                                <a:sym typeface="Symbol" pitchFamily="18" charset="2"/>
                              </a:endParaRPr>
                            </a:p>
                          </a:txBody>
                          <a:useSpRect/>
                        </a:txSp>
                      </a:sp>
                      <a:sp>
                        <a:nvSpPr>
                          <a:cNvPr id="18465" name="Text Box 58"/>
                          <a:cNvSpPr txBox="1">
                            <a:spLocks noChangeArrowheads="1"/>
                          </a:cNvSpPr>
                        </a:nvSpPr>
                        <a:spPr bwMode="auto">
                          <a:xfrm>
                            <a:off x="1360" y="1722"/>
                            <a:ext cx="907"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600" b="1">
                                  <a:cs typeface="Traditional Arabic" pitchFamily="18" charset="-78"/>
                                  <a:sym typeface="Symbol" pitchFamily="18" charset="2"/>
                                </a:rPr>
                                <a:t>الثانية</a:t>
                              </a:r>
                              <a:endParaRPr lang="en-US" sz="1600" b="1">
                                <a:cs typeface="Traditional Arabic" pitchFamily="18" charset="-78"/>
                                <a:sym typeface="Symbol" pitchFamily="18" charset="2"/>
                              </a:endParaRPr>
                            </a:p>
                          </a:txBody>
                          <a:useSpRect/>
                        </a:txSp>
                      </a:sp>
                      <a:sp>
                        <a:nvSpPr>
                          <a:cNvPr id="18466" name="Text Box 59"/>
                          <a:cNvSpPr txBox="1">
                            <a:spLocks noChangeArrowheads="1"/>
                          </a:cNvSpPr>
                        </a:nvSpPr>
                        <a:spPr bwMode="auto">
                          <a:xfrm>
                            <a:off x="1360" y="1541"/>
                            <a:ext cx="907"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600" b="1">
                                  <a:cs typeface="Traditional Arabic" pitchFamily="18" charset="-78"/>
                                  <a:sym typeface="Symbol" pitchFamily="18" charset="2"/>
                                </a:rPr>
                                <a:t>الأولى</a:t>
                              </a:r>
                              <a:endParaRPr lang="en-US" sz="1600" b="1">
                                <a:cs typeface="Traditional Arabic" pitchFamily="18" charset="-78"/>
                                <a:sym typeface="Symbol" pitchFamily="18" charset="2"/>
                              </a:endParaRPr>
                            </a:p>
                          </a:txBody>
                          <a:useSpRect/>
                        </a:txSp>
                      </a:sp>
                    </a:grpSp>
                    <a:sp>
                      <a:nvSpPr>
                        <a:cNvPr id="18454" name="Text Box 60"/>
                        <a:cNvSpPr txBox="1">
                          <a:spLocks noChangeArrowheads="1"/>
                        </a:cNvSpPr>
                      </a:nvSpPr>
                      <a:spPr bwMode="auto">
                        <a:xfrm>
                          <a:off x="1473" y="1360"/>
                          <a:ext cx="567" cy="181"/>
                        </a:xfrm>
                        <a:prstGeom prst="rect">
                          <a:avLst/>
                        </a:prstGeom>
                        <a:solidFill>
                          <a:srgbClr val="FF99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70000"/>
                              </a:lnSpc>
                              <a:spcBef>
                                <a:spcPct val="50000"/>
                              </a:spcBef>
                            </a:pPr>
                            <a:r>
                              <a:rPr lang="ar-SA" sz="2000" b="1">
                                <a:latin typeface="Times New Roman" pitchFamily="18" charset="0"/>
                                <a:cs typeface="Traditional Arabic" pitchFamily="18" charset="-78"/>
                                <a:sym typeface="Symbol" pitchFamily="18" charset="2"/>
                              </a:rPr>
                              <a:t>العدد</a:t>
                            </a:r>
                            <a:r>
                              <a:rPr lang="ar-SA" sz="2000" b="1" i="1">
                                <a:latin typeface="Times New Roman" pitchFamily="18" charset="0"/>
                                <a:cs typeface="Times New Roman" pitchFamily="18" charset="0"/>
                                <a:sym typeface="Symbol" pitchFamily="18" charset="2"/>
                              </a:rPr>
                              <a:t> </a:t>
                            </a:r>
                            <a:r>
                              <a:rPr lang="en-US" b="1" i="1">
                                <a:latin typeface="Times New Roman" pitchFamily="18" charset="0"/>
                                <a:cs typeface="Times New Roman" pitchFamily="18" charset="0"/>
                                <a:sym typeface="Symbol" pitchFamily="18" charset="2"/>
                              </a:rPr>
                              <a:t>f</a:t>
                            </a:r>
                          </a:p>
                        </a:txBody>
                        <a:useSpRect/>
                      </a:txSp>
                    </a:sp>
                    <a:sp>
                      <a:nvSpPr>
                        <a:cNvPr id="18455" name="Text Box 61"/>
                        <a:cNvSpPr txBox="1">
                          <a:spLocks noChangeArrowheads="1"/>
                        </a:cNvSpPr>
                      </a:nvSpPr>
                      <a:spPr bwMode="auto">
                        <a:xfrm>
                          <a:off x="1473" y="2085"/>
                          <a:ext cx="567"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18</a:t>
                            </a:r>
                          </a:p>
                        </a:txBody>
                        <a:useSpRect/>
                      </a:txSp>
                    </a:sp>
                    <a:sp>
                      <a:nvSpPr>
                        <a:cNvPr id="18456" name="Text Box 62"/>
                        <a:cNvSpPr txBox="1">
                          <a:spLocks noChangeArrowheads="1"/>
                        </a:cNvSpPr>
                      </a:nvSpPr>
                      <a:spPr bwMode="auto">
                        <a:xfrm>
                          <a:off x="1473" y="1904"/>
                          <a:ext cx="567"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35</a:t>
                            </a:r>
                          </a:p>
                        </a:txBody>
                        <a:useSpRect/>
                      </a:txSp>
                    </a:sp>
                    <a:sp>
                      <a:nvSpPr>
                        <a:cNvPr id="18457" name="Text Box 63"/>
                        <a:cNvSpPr txBox="1">
                          <a:spLocks noChangeArrowheads="1"/>
                        </a:cNvSpPr>
                      </a:nvSpPr>
                      <a:spPr bwMode="auto">
                        <a:xfrm>
                          <a:off x="1473" y="1722"/>
                          <a:ext cx="567"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25</a:t>
                            </a:r>
                          </a:p>
                        </a:txBody>
                        <a:useSpRect/>
                      </a:txSp>
                    </a:sp>
                    <a:sp>
                      <a:nvSpPr>
                        <a:cNvPr id="18458" name="Text Box 64"/>
                        <a:cNvSpPr txBox="1">
                          <a:spLocks noChangeArrowheads="1"/>
                        </a:cNvSpPr>
                      </a:nvSpPr>
                      <a:spPr bwMode="auto">
                        <a:xfrm>
                          <a:off x="1473" y="1541"/>
                          <a:ext cx="567"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20</a:t>
                            </a:r>
                          </a:p>
                        </a:txBody>
                        <a:useSpRect/>
                      </a:txSp>
                    </a:sp>
                    <a:grpSp>
                      <a:nvGrpSpPr>
                        <a:cNvPr id="60" name="Group 65"/>
                        <a:cNvGrpSpPr>
                          <a:grpSpLocks/>
                        </a:cNvGrpSpPr>
                      </a:nvGrpSpPr>
                      <a:grpSpPr bwMode="auto">
                        <a:xfrm>
                          <a:off x="1472" y="2267"/>
                          <a:ext cx="567" cy="181"/>
                          <a:chOff x="5433" y="2363"/>
                          <a:chExt cx="567" cy="181"/>
                        </a:xfrm>
                      </a:grpSpPr>
                      <a:sp>
                        <a:nvSpPr>
                          <a:cNvPr id="18461" name="Text Box 66"/>
                          <a:cNvSpPr txBox="1">
                            <a:spLocks noChangeArrowheads="1"/>
                          </a:cNvSpPr>
                        </a:nvSpPr>
                        <a:spPr bwMode="auto">
                          <a:xfrm>
                            <a:off x="5433" y="2363"/>
                            <a:ext cx="567"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endParaRPr lang="ar-SA" sz="1600" b="1">
                                <a:sym typeface="Symbol" pitchFamily="18" charset="2"/>
                              </a:endParaRPr>
                            </a:p>
                          </a:txBody>
                          <a:useSpRect/>
                        </a:txSp>
                      </a:sp>
                      <a:pic>
                        <a:nvPicPr>
                          <a:cNvPr id="0" name="Object 67"/>
                          <a:cNvPicPr>
                            <a:picLocks noChangeAspect="1" noChangeArrowheads="1"/>
                          </a:cNvPicPr>
                        </a:nvPicPr>
                        <a:blipFill>
                          <a:blip r:embed="rId66"/>
                          <a:srcRect/>
                          <a:stretch>
                            <a:fillRect/>
                          </a:stretch>
                        </a:blipFill>
                        <a:spPr bwMode="auto">
                          <a:xfrm>
                            <a:off x="1588" y="1588"/>
                            <a:ext cx="0" cy="1587"/>
                          </a:xfrm>
                          <a:prstGeom prst="rect">
                            <a:avLst/>
                          </a:prstGeom>
                          <a:noFill/>
                          <a:ln w="9525">
                            <a:noFill/>
                            <a:miter lim="800000"/>
                            <a:headEnd/>
                            <a:tailEnd/>
                          </a:ln>
                          <a:effectLst/>
                        </a:spPr>
                      </a:pic>
                    </a:grpSp>
                    <a:sp>
                      <a:nvSpPr>
                        <a:cNvPr id="18460" name="Text Box 68"/>
                        <a:cNvSpPr txBox="1">
                          <a:spLocks noChangeArrowheads="1"/>
                        </a:cNvSpPr>
                      </a:nvSpPr>
                      <a:spPr bwMode="auto">
                        <a:xfrm>
                          <a:off x="226" y="1178"/>
                          <a:ext cx="1814" cy="181"/>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70000"/>
                              </a:lnSpc>
                              <a:spcBef>
                                <a:spcPct val="50000"/>
                              </a:spcBef>
                            </a:pPr>
                            <a:r>
                              <a:rPr lang="ar-SA" sz="2000" b="1">
                                <a:latin typeface="Times New Roman" pitchFamily="18" charset="0"/>
                                <a:cs typeface="Traditional Arabic" pitchFamily="18" charset="-78"/>
                                <a:sym typeface="Symbol" pitchFamily="18" charset="2"/>
                              </a:rPr>
                              <a:t>المجموعة (1)</a:t>
                            </a:r>
                            <a:endParaRPr lang="en-GB" b="1" i="1">
                              <a:latin typeface="Times New Roman" pitchFamily="18" charset="0"/>
                              <a:cs typeface="Times New Roman" pitchFamily="18" charset="0"/>
                              <a:sym typeface="Symbol" pitchFamily="18" charset="2"/>
                            </a:endParaRPr>
                          </a:p>
                        </a:txBody>
                        <a:useSpRect/>
                      </a:txSp>
                    </a:sp>
                  </a:grpSp>
                  <a:sp>
                    <a:nvSpPr>
                      <a:cNvPr id="18444" name="Text Box 69"/>
                      <a:cNvSpPr txBox="1">
                        <a:spLocks noChangeArrowheads="1"/>
                      </a:cNvSpPr>
                    </a:nvSpPr>
                    <a:spPr bwMode="auto">
                      <a:xfrm>
                        <a:off x="381000" y="4987925"/>
                        <a:ext cx="8915400" cy="45720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a:cs typeface="Traditional Arabic" pitchFamily="18" charset="-78"/>
                              <a:sym typeface="Symbol" pitchFamily="18" charset="2"/>
                            </a:rPr>
                            <a:t>مثل هذه الجداول تُسمى </a:t>
                          </a:r>
                          <a:r>
                            <a:rPr lang="ar-SA" sz="2400" b="1" u="sng">
                              <a:solidFill>
                                <a:srgbClr val="FF0000"/>
                              </a:solidFill>
                              <a:cs typeface="Traditional Arabic" pitchFamily="18" charset="-78"/>
                              <a:sym typeface="Symbol" pitchFamily="18" charset="2"/>
                            </a:rPr>
                            <a:t>جداول تكرارية مفتوحة</a:t>
                          </a:r>
                          <a:r>
                            <a:rPr lang="ar-SA" sz="2400" b="1">
                              <a:cs typeface="Traditional Arabic" pitchFamily="18" charset="-78"/>
                              <a:sym typeface="Symbol" pitchFamily="18" charset="2"/>
                            </a:rPr>
                            <a:t> :</a:t>
                          </a:r>
                          <a:endParaRPr lang="en-GB" sz="2400" b="1">
                            <a:cs typeface="Traditional Arabic" pitchFamily="18" charset="-78"/>
                            <a:sym typeface="Symbol" pitchFamily="18" charset="2"/>
                          </a:endParaRPr>
                        </a:p>
                      </a:txBody>
                      <a:useSpRect/>
                    </a:txSp>
                  </a:sp>
                  <a:sp>
                    <a:nvSpPr>
                      <a:cNvPr id="18445" name="Text Box 70"/>
                      <a:cNvSpPr txBox="1">
                        <a:spLocks noChangeArrowheads="1"/>
                      </a:cNvSpPr>
                    </a:nvSpPr>
                    <a:spPr bwMode="auto">
                      <a:xfrm>
                        <a:off x="4876800" y="5445125"/>
                        <a:ext cx="4419600" cy="396875"/>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buFontTx/>
                            <a:buChar char="•"/>
                          </a:pPr>
                          <a:r>
                            <a:rPr lang="ar-SA" sz="2000" b="1">
                              <a:cs typeface="Traditional Arabic" pitchFamily="18" charset="-78"/>
                              <a:sym typeface="Symbol" pitchFamily="18" charset="2"/>
                            </a:rPr>
                            <a:t> من </a:t>
                          </a:r>
                          <a:r>
                            <a:rPr lang="ar-SA" sz="2000" b="1" u="sng">
                              <a:solidFill>
                                <a:srgbClr val="0000FF"/>
                              </a:solidFill>
                              <a:cs typeface="Traditional Arabic" pitchFamily="18" charset="-78"/>
                              <a:sym typeface="Symbol" pitchFamily="18" charset="2"/>
                            </a:rPr>
                            <a:t>أسفل</a:t>
                          </a:r>
                          <a:r>
                            <a:rPr lang="ar-SA" sz="2000" b="1">
                              <a:cs typeface="Traditional Arabic" pitchFamily="18" charset="-78"/>
                              <a:sym typeface="Symbol" pitchFamily="18" charset="2"/>
                            </a:rPr>
                            <a:t> [إذا كان </a:t>
                          </a:r>
                          <a:r>
                            <a:rPr lang="ar-SA" sz="2000" b="1" u="sng">
                              <a:solidFill>
                                <a:srgbClr val="0000FF"/>
                              </a:solidFill>
                              <a:cs typeface="Traditional Arabic" pitchFamily="18" charset="-78"/>
                              <a:sym typeface="Symbol" pitchFamily="18" charset="2"/>
                            </a:rPr>
                            <a:t>الحد الأدنى للفئة الأولى</a:t>
                          </a:r>
                          <a:r>
                            <a:rPr lang="ar-SA" sz="2000" b="1">
                              <a:cs typeface="Traditional Arabic" pitchFamily="18" charset="-78"/>
                              <a:sym typeface="Symbol" pitchFamily="18" charset="2"/>
                            </a:rPr>
                            <a:t> غير معروف]</a:t>
                          </a:r>
                          <a:endParaRPr lang="en-GB" sz="2000" b="1">
                            <a:cs typeface="Traditional Arabic" pitchFamily="18" charset="-78"/>
                            <a:sym typeface="Symbol" pitchFamily="18" charset="2"/>
                          </a:endParaRPr>
                        </a:p>
                      </a:txBody>
                      <a:useSpRect/>
                    </a:txSp>
                  </a:sp>
                  <a:sp>
                    <a:nvSpPr>
                      <a:cNvPr id="18446" name="Text Box 71"/>
                      <a:cNvSpPr txBox="1">
                        <a:spLocks noChangeArrowheads="1"/>
                      </a:cNvSpPr>
                    </a:nvSpPr>
                    <a:spPr bwMode="auto">
                      <a:xfrm>
                        <a:off x="304800" y="5445125"/>
                        <a:ext cx="4419600" cy="396875"/>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buFontTx/>
                            <a:buChar char="•"/>
                          </a:pPr>
                          <a:r>
                            <a:rPr lang="ar-SA" sz="2000" b="1">
                              <a:cs typeface="Traditional Arabic" pitchFamily="18" charset="-78"/>
                              <a:sym typeface="Symbol" pitchFamily="18" charset="2"/>
                            </a:rPr>
                            <a:t> من </a:t>
                          </a:r>
                          <a:r>
                            <a:rPr lang="ar-SA" sz="2000" b="1" u="sng">
                              <a:solidFill>
                                <a:srgbClr val="0000FF"/>
                              </a:solidFill>
                              <a:cs typeface="Traditional Arabic" pitchFamily="18" charset="-78"/>
                              <a:sym typeface="Symbol" pitchFamily="18" charset="2"/>
                            </a:rPr>
                            <a:t>أعلى</a:t>
                          </a:r>
                          <a:r>
                            <a:rPr lang="ar-SA" sz="2000" b="1">
                              <a:cs typeface="Traditional Arabic" pitchFamily="18" charset="-78"/>
                              <a:sym typeface="Symbol" pitchFamily="18" charset="2"/>
                            </a:rPr>
                            <a:t> [إذا كان </a:t>
                          </a:r>
                          <a:r>
                            <a:rPr lang="ar-SA" sz="2000" b="1" u="sng">
                              <a:solidFill>
                                <a:srgbClr val="0000FF"/>
                              </a:solidFill>
                              <a:cs typeface="Traditional Arabic" pitchFamily="18" charset="-78"/>
                              <a:sym typeface="Symbol" pitchFamily="18" charset="2"/>
                            </a:rPr>
                            <a:t>الحد الأعلى للفئة الأخيرة</a:t>
                          </a:r>
                          <a:r>
                            <a:rPr lang="ar-SA" sz="2000" b="1">
                              <a:cs typeface="Traditional Arabic" pitchFamily="18" charset="-78"/>
                              <a:sym typeface="Symbol" pitchFamily="18" charset="2"/>
                            </a:rPr>
                            <a:t> غير معروف]</a:t>
                          </a:r>
                          <a:endParaRPr lang="en-GB" sz="2000" b="1">
                            <a:cs typeface="Traditional Arabic" pitchFamily="18" charset="-78"/>
                            <a:sym typeface="Symbol" pitchFamily="18" charset="2"/>
                          </a:endParaRPr>
                        </a:p>
                      </a:txBody>
                      <a:useSpRect/>
                    </a:txSp>
                  </a:sp>
                  <a:sp>
                    <a:nvSpPr>
                      <a:cNvPr id="18447" name="Text Box 72"/>
                      <a:cNvSpPr txBox="1">
                        <a:spLocks noChangeArrowheads="1"/>
                      </a:cNvSpPr>
                    </a:nvSpPr>
                    <a:spPr bwMode="auto">
                      <a:xfrm>
                        <a:off x="838200" y="5886450"/>
                        <a:ext cx="8458200" cy="396875"/>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buFontTx/>
                            <a:buChar char="•"/>
                          </a:pPr>
                          <a:r>
                            <a:rPr lang="ar-SA" sz="2000" b="1">
                              <a:cs typeface="Traditional Arabic" pitchFamily="18" charset="-78"/>
                              <a:sym typeface="Symbol" pitchFamily="18" charset="2"/>
                            </a:rPr>
                            <a:t> من </a:t>
                          </a:r>
                          <a:r>
                            <a:rPr lang="ar-SA" sz="2000" b="1" u="sng">
                              <a:solidFill>
                                <a:srgbClr val="0000FF"/>
                              </a:solidFill>
                              <a:cs typeface="Traditional Arabic" pitchFamily="18" charset="-78"/>
                              <a:sym typeface="Symbol" pitchFamily="18" charset="2"/>
                            </a:rPr>
                            <a:t>الطرفين</a:t>
                          </a:r>
                          <a:r>
                            <a:rPr lang="ar-SA" sz="2000" b="1">
                              <a:cs typeface="Traditional Arabic" pitchFamily="18" charset="-78"/>
                              <a:sym typeface="Symbol" pitchFamily="18" charset="2"/>
                            </a:rPr>
                            <a:t> [إذا كان </a:t>
                          </a:r>
                          <a:r>
                            <a:rPr lang="ar-SA" sz="2000" b="1" u="sng">
                              <a:solidFill>
                                <a:srgbClr val="0000FF"/>
                              </a:solidFill>
                              <a:cs typeface="Traditional Arabic" pitchFamily="18" charset="-78"/>
                              <a:sym typeface="Symbol" pitchFamily="18" charset="2"/>
                            </a:rPr>
                            <a:t>الحد الأدنى للفئة الأولى والحد الأعلى للفئة الأخيرة</a:t>
                          </a:r>
                          <a:r>
                            <a:rPr lang="ar-SA" sz="2000" b="1">
                              <a:cs typeface="Traditional Arabic" pitchFamily="18" charset="-78"/>
                              <a:sym typeface="Symbol" pitchFamily="18" charset="2"/>
                            </a:rPr>
                            <a:t> غير معروفين]</a:t>
                          </a:r>
                          <a:endParaRPr lang="en-GB" sz="2000" b="1">
                            <a:cs typeface="Traditional Arabic" pitchFamily="18" charset="-78"/>
                            <a:sym typeface="Symbol" pitchFamily="18" charset="2"/>
                          </a:endParaRPr>
                        </a:p>
                      </a:txBody>
                      <a:useSpRect/>
                    </a:txSp>
                  </a:sp>
                </lc:lockedCanvas>
              </a:graphicData>
            </a:graphic>
          </wp:inline>
        </w:drawing>
      </w:r>
    </w:p>
    <w:p w:rsidR="009F716B" w:rsidRPr="002C5F9F" w:rsidRDefault="009F716B" w:rsidP="009F716B">
      <w:pPr>
        <w:spacing w:after="0" w:line="240" w:lineRule="auto"/>
        <w:jc w:val="center"/>
        <w:rPr>
          <w:rFonts w:asciiTheme="majorBidi" w:eastAsia="Times New Roman" w:hAnsiTheme="majorBidi" w:cstheme="majorBidi"/>
          <w:color w:val="000000" w:themeColor="text1"/>
          <w:sz w:val="28"/>
          <w:szCs w:val="28"/>
          <w:rtl/>
        </w:rPr>
      </w:pPr>
      <w:r w:rsidRPr="002C5F9F">
        <w:rPr>
          <w:rFonts w:asciiTheme="majorBidi" w:eastAsia="Times New Roman" w:hAnsiTheme="majorBidi" w:cstheme="majorBidi"/>
          <w:noProof/>
          <w:color w:val="000000" w:themeColor="text1"/>
          <w:sz w:val="28"/>
          <w:szCs w:val="28"/>
          <w:rtl/>
        </w:rPr>
        <w:drawing>
          <wp:inline distT="0" distB="0" distL="0" distR="0">
            <wp:extent cx="5353050" cy="3019425"/>
            <wp:effectExtent l="0" t="0" r="0" b="0"/>
            <wp:docPr id="32" name="كائن 3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448800" cy="5410200"/>
                      <a:chOff x="304800" y="609600"/>
                      <a:chExt cx="9448800" cy="5410200"/>
                    </a:xfrm>
                  </a:grpSpPr>
                  <a:sp>
                    <a:nvSpPr>
                      <a:cNvPr id="19461" name="Text Box 2"/>
                      <a:cNvSpPr txBox="1">
                        <a:spLocks noChangeArrowheads="1"/>
                      </a:cNvSpPr>
                    </a:nvSpPr>
                    <a:spPr bwMode="auto">
                      <a:xfrm>
                        <a:off x="304800" y="609600"/>
                        <a:ext cx="9448800" cy="822325"/>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a:cs typeface="Traditional Arabic" pitchFamily="18" charset="-78"/>
                              <a:sym typeface="Symbol" pitchFamily="18" charset="2"/>
                            </a:rPr>
                            <a:t>وحيث أن الوسيط لأي مجموعة من البيانات يعتمد في حسابه على البيانات الموجودة في المنتصف ، إذن يمكن استخدام </a:t>
                          </a:r>
                          <a:r>
                            <a:rPr lang="ar-SA" sz="2400" b="1" u="sng">
                              <a:solidFill>
                                <a:srgbClr val="FF0000"/>
                              </a:solidFill>
                              <a:cs typeface="Traditional Arabic" pitchFamily="18" charset="-78"/>
                              <a:sym typeface="Symbol" pitchFamily="18" charset="2"/>
                            </a:rPr>
                            <a:t>الوسيط</a:t>
                          </a:r>
                          <a:r>
                            <a:rPr lang="ar-SA" sz="2400" b="1">
                              <a:cs typeface="Traditional Arabic" pitchFamily="18" charset="-78"/>
                              <a:sym typeface="Symbol" pitchFamily="18" charset="2"/>
                            </a:rPr>
                            <a:t> كمتوسط للدلالة على متوسط العمر في كل مجموعة :</a:t>
                          </a:r>
                          <a:endParaRPr lang="en-GB" sz="2400" b="1">
                            <a:cs typeface="Traditional Arabic" pitchFamily="18" charset="-78"/>
                            <a:sym typeface="Symbol" pitchFamily="18" charset="2"/>
                          </a:endParaRPr>
                        </a:p>
                      </a:txBody>
                      <a:useSpRect/>
                    </a:txSp>
                  </a:sp>
                  <a:sp>
                    <a:nvSpPr>
                      <a:cNvPr id="19462" name="Text Box 3"/>
                      <a:cNvSpPr txBox="1">
                        <a:spLocks noChangeArrowheads="1"/>
                      </a:cNvSpPr>
                    </a:nvSpPr>
                    <a:spPr bwMode="auto">
                      <a:xfrm>
                        <a:off x="6019800" y="1676400"/>
                        <a:ext cx="3505200" cy="466725"/>
                      </a:xfrm>
                      <a:prstGeom prst="rect">
                        <a:avLst/>
                      </a:prstGeom>
                      <a:solidFill>
                        <a:srgbClr val="FFFF00"/>
                      </a:solidFill>
                      <a:ln w="9525" algn="ctr">
                        <a:solidFill>
                          <a:schemeClr val="tx1"/>
                        </a:solid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u="sng">
                              <a:cs typeface="Traditional Arabic" pitchFamily="18" charset="-78"/>
                              <a:sym typeface="Symbol" pitchFamily="18" charset="2"/>
                            </a:rPr>
                            <a:t>بالنسبة للمجموعة الأولى من الطلبة :</a:t>
                          </a:r>
                          <a:endParaRPr lang="en-GB" sz="2400" b="1" u="sng">
                            <a:cs typeface="Traditional Arabic" pitchFamily="18" charset="-78"/>
                            <a:sym typeface="Symbol" pitchFamily="18" charset="2"/>
                          </a:endParaRPr>
                        </a:p>
                      </a:txBody>
                      <a:useSpRect/>
                    </a:txSp>
                  </a:sp>
                  <a:grpSp>
                    <a:nvGrpSpPr>
                      <a:cNvPr id="19463" name="Group 4"/>
                      <a:cNvGrpSpPr>
                        <a:grpSpLocks/>
                      </a:cNvGrpSpPr>
                    </a:nvGrpSpPr>
                    <a:grpSpPr bwMode="auto">
                      <a:xfrm>
                        <a:off x="304800" y="2286000"/>
                        <a:ext cx="2879725" cy="2016125"/>
                        <a:chOff x="192" y="2304"/>
                        <a:chExt cx="1814" cy="1270"/>
                      </a:xfrm>
                    </a:grpSpPr>
                    <a:sp>
                      <a:nvSpPr>
                        <a:cNvPr id="19478" name="Text Box 5"/>
                        <a:cNvSpPr txBox="1">
                          <a:spLocks noChangeArrowheads="1"/>
                        </a:cNvSpPr>
                      </a:nvSpPr>
                      <a:spPr bwMode="auto">
                        <a:xfrm>
                          <a:off x="533" y="2486"/>
                          <a:ext cx="906" cy="181"/>
                        </a:xfrm>
                        <a:prstGeom prst="rect">
                          <a:avLst/>
                        </a:prstGeom>
                        <a:solidFill>
                          <a:srgbClr val="FF99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70000"/>
                              </a:lnSpc>
                              <a:spcBef>
                                <a:spcPct val="50000"/>
                              </a:spcBef>
                            </a:pPr>
                            <a:r>
                              <a:rPr lang="ar-SA" sz="2000" b="1">
                                <a:latin typeface="Times New Roman" pitchFamily="18" charset="0"/>
                                <a:cs typeface="Traditional Arabic" pitchFamily="18" charset="-78"/>
                                <a:sym typeface="Symbol" pitchFamily="18" charset="2"/>
                              </a:rPr>
                              <a:t>العمر</a:t>
                            </a:r>
                            <a:r>
                              <a:rPr lang="ar-SA" sz="2000" b="1" i="1">
                                <a:latin typeface="Times New Roman" pitchFamily="18" charset="0"/>
                                <a:cs typeface="Times New Roman" pitchFamily="18" charset="0"/>
                                <a:sym typeface="Symbol" pitchFamily="18" charset="2"/>
                              </a:rPr>
                              <a:t> </a:t>
                            </a:r>
                            <a:r>
                              <a:rPr lang="en-US" b="1" i="1">
                                <a:latin typeface="Times New Roman" pitchFamily="18" charset="0"/>
                                <a:cs typeface="Times New Roman" pitchFamily="18" charset="0"/>
                                <a:sym typeface="Symbol" pitchFamily="18" charset="2"/>
                              </a:rPr>
                              <a:t>x</a:t>
                            </a:r>
                          </a:p>
                        </a:txBody>
                        <a:useSpRect/>
                      </a:txSp>
                    </a:sp>
                    <a:sp>
                      <a:nvSpPr>
                        <a:cNvPr id="19479" name="Text Box 6"/>
                        <a:cNvSpPr txBox="1">
                          <a:spLocks noChangeArrowheads="1"/>
                        </a:cNvSpPr>
                      </a:nvSpPr>
                      <a:spPr bwMode="auto">
                        <a:xfrm>
                          <a:off x="533" y="3211"/>
                          <a:ext cx="906"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15  </a:t>
                            </a:r>
                            <a:r>
                              <a:rPr lang="en-US" sz="1600" b="1" i="1">
                                <a:latin typeface="Times New Roman" pitchFamily="18" charset="0"/>
                                <a:cs typeface="Times New Roman" pitchFamily="18" charset="0"/>
                                <a:sym typeface="Symbol" pitchFamily="18" charset="2"/>
                              </a:rPr>
                              <a:t>x</a:t>
                            </a:r>
                            <a:r>
                              <a:rPr lang="en-US" sz="1600" b="1">
                                <a:sym typeface="Symbol" pitchFamily="18" charset="2"/>
                              </a:rPr>
                              <a:t> &lt; 18</a:t>
                            </a:r>
                          </a:p>
                        </a:txBody>
                        <a:useSpRect/>
                      </a:txSp>
                    </a:sp>
                    <a:sp>
                      <a:nvSpPr>
                        <a:cNvPr id="19480" name="Text Box 7"/>
                        <a:cNvSpPr txBox="1">
                          <a:spLocks noChangeArrowheads="1"/>
                        </a:cNvSpPr>
                      </a:nvSpPr>
                      <a:spPr bwMode="auto">
                        <a:xfrm>
                          <a:off x="533" y="2848"/>
                          <a:ext cx="906"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6   </a:t>
                            </a:r>
                            <a:r>
                              <a:rPr lang="en-US" sz="1600" b="1" i="1">
                                <a:latin typeface="Times New Roman" pitchFamily="18" charset="0"/>
                                <a:cs typeface="Times New Roman" pitchFamily="18" charset="0"/>
                                <a:sym typeface="Symbol" pitchFamily="18" charset="2"/>
                              </a:rPr>
                              <a:t>x</a:t>
                            </a:r>
                            <a:r>
                              <a:rPr lang="en-US" sz="1600" b="1">
                                <a:sym typeface="Symbol" pitchFamily="18" charset="2"/>
                              </a:rPr>
                              <a:t> &lt; 12</a:t>
                            </a:r>
                          </a:p>
                        </a:txBody>
                        <a:useSpRect/>
                      </a:txSp>
                    </a:sp>
                    <a:sp>
                      <a:nvSpPr>
                        <a:cNvPr id="19481" name="Text Box 8"/>
                        <a:cNvSpPr txBox="1">
                          <a:spLocks noChangeArrowheads="1"/>
                        </a:cNvSpPr>
                      </a:nvSpPr>
                      <a:spPr bwMode="auto">
                        <a:xfrm>
                          <a:off x="533" y="2667"/>
                          <a:ext cx="906"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i="1">
                                <a:latin typeface="Times New Roman" pitchFamily="18" charset="0"/>
                                <a:cs typeface="Times New Roman" pitchFamily="18" charset="0"/>
                                <a:sym typeface="Symbol" pitchFamily="18" charset="2"/>
                              </a:rPr>
                              <a:t>x</a:t>
                            </a:r>
                            <a:r>
                              <a:rPr lang="en-US" sz="1600" b="1">
                                <a:sym typeface="Symbol" pitchFamily="18" charset="2"/>
                              </a:rPr>
                              <a:t> &lt; 6</a:t>
                            </a:r>
                          </a:p>
                        </a:txBody>
                        <a:useSpRect/>
                      </a:txSp>
                    </a:sp>
                    <a:sp>
                      <a:nvSpPr>
                        <a:cNvPr id="19482" name="Text Box 9"/>
                        <a:cNvSpPr txBox="1">
                          <a:spLocks noChangeArrowheads="1"/>
                        </a:cNvSpPr>
                      </a:nvSpPr>
                      <a:spPr bwMode="auto">
                        <a:xfrm>
                          <a:off x="192" y="2486"/>
                          <a:ext cx="340" cy="181"/>
                        </a:xfrm>
                        <a:prstGeom prst="rect">
                          <a:avLst/>
                        </a:prstGeom>
                        <a:solidFill>
                          <a:srgbClr val="FF99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70000"/>
                              </a:lnSpc>
                              <a:spcBef>
                                <a:spcPct val="50000"/>
                              </a:spcBef>
                            </a:pPr>
                            <a:r>
                              <a:rPr lang="ar-SA" sz="2000" b="1">
                                <a:latin typeface="Times New Roman" pitchFamily="18" charset="0"/>
                                <a:cs typeface="Traditional Arabic" pitchFamily="18" charset="-78"/>
                                <a:sym typeface="Symbol" pitchFamily="18" charset="2"/>
                              </a:rPr>
                              <a:t>الفئة</a:t>
                            </a:r>
                            <a:endParaRPr lang="en-GB" b="1" i="1">
                              <a:latin typeface="Times New Roman" pitchFamily="18" charset="0"/>
                              <a:cs typeface="Times New Roman" pitchFamily="18" charset="0"/>
                              <a:sym typeface="Symbol" pitchFamily="18" charset="2"/>
                            </a:endParaRPr>
                          </a:p>
                        </a:txBody>
                        <a:useSpRect/>
                      </a:txSp>
                    </a:sp>
                    <a:sp>
                      <a:nvSpPr>
                        <a:cNvPr id="19483" name="Text Box 10"/>
                        <a:cNvSpPr txBox="1">
                          <a:spLocks noChangeArrowheads="1"/>
                        </a:cNvSpPr>
                      </a:nvSpPr>
                      <a:spPr bwMode="auto">
                        <a:xfrm>
                          <a:off x="192" y="3211"/>
                          <a:ext cx="340"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600" b="1">
                                <a:cs typeface="Traditional Arabic" pitchFamily="18" charset="-78"/>
                                <a:sym typeface="Symbol" pitchFamily="18" charset="2"/>
                              </a:rPr>
                              <a:t>الرابعة</a:t>
                            </a:r>
                            <a:endParaRPr lang="en-US" sz="1600" b="1">
                              <a:cs typeface="Traditional Arabic" pitchFamily="18" charset="-78"/>
                              <a:sym typeface="Symbol" pitchFamily="18" charset="2"/>
                            </a:endParaRPr>
                          </a:p>
                        </a:txBody>
                        <a:useSpRect/>
                      </a:txSp>
                    </a:sp>
                    <a:grpSp>
                      <a:nvGrpSpPr>
                        <a:cNvPr id="11" name="Group 11"/>
                        <a:cNvGrpSpPr>
                          <a:grpSpLocks/>
                        </a:cNvGrpSpPr>
                      </a:nvGrpSpPr>
                      <a:grpSpPr bwMode="auto">
                        <a:xfrm>
                          <a:off x="192" y="3030"/>
                          <a:ext cx="1247" cy="181"/>
                          <a:chOff x="192" y="3030"/>
                          <a:chExt cx="1247" cy="181"/>
                        </a:xfrm>
                      </a:grpSpPr>
                      <a:sp>
                        <a:nvSpPr>
                          <a:cNvPr id="19495" name="Text Box 12"/>
                          <a:cNvSpPr txBox="1">
                            <a:spLocks noChangeArrowheads="1"/>
                          </a:cNvSpPr>
                        </a:nvSpPr>
                        <a:spPr bwMode="auto">
                          <a:xfrm>
                            <a:off x="533" y="3030"/>
                            <a:ext cx="906"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12   x &lt; 15</a:t>
                              </a:r>
                            </a:p>
                          </a:txBody>
                          <a:useSpRect/>
                        </a:txSp>
                      </a:sp>
                      <a:sp>
                        <a:nvSpPr>
                          <a:cNvPr id="19496" name="Text Box 13"/>
                          <a:cNvSpPr txBox="1">
                            <a:spLocks noChangeArrowheads="1"/>
                          </a:cNvSpPr>
                        </a:nvSpPr>
                        <a:spPr bwMode="auto">
                          <a:xfrm>
                            <a:off x="192" y="3030"/>
                            <a:ext cx="340"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600" b="1">
                                  <a:cs typeface="Traditional Arabic" pitchFamily="18" charset="-78"/>
                                  <a:sym typeface="Symbol" pitchFamily="18" charset="2"/>
                                </a:rPr>
                                <a:t>الثالثة</a:t>
                              </a:r>
                              <a:endParaRPr lang="en-US" sz="1600" b="1">
                                <a:cs typeface="Traditional Arabic" pitchFamily="18" charset="-78"/>
                                <a:sym typeface="Symbol" pitchFamily="18" charset="2"/>
                              </a:endParaRPr>
                            </a:p>
                          </a:txBody>
                          <a:useSpRect/>
                        </a:txSp>
                      </a:sp>
                    </a:grpSp>
                    <a:sp>
                      <a:nvSpPr>
                        <a:cNvPr id="19485" name="Text Box 14"/>
                        <a:cNvSpPr txBox="1">
                          <a:spLocks noChangeArrowheads="1"/>
                        </a:cNvSpPr>
                      </a:nvSpPr>
                      <a:spPr bwMode="auto">
                        <a:xfrm>
                          <a:off x="192" y="2848"/>
                          <a:ext cx="340"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600" b="1">
                                <a:cs typeface="Traditional Arabic" pitchFamily="18" charset="-78"/>
                                <a:sym typeface="Symbol" pitchFamily="18" charset="2"/>
                              </a:rPr>
                              <a:t>الثانية</a:t>
                            </a:r>
                            <a:endParaRPr lang="en-US" sz="1600" b="1">
                              <a:cs typeface="Traditional Arabic" pitchFamily="18" charset="-78"/>
                              <a:sym typeface="Symbol" pitchFamily="18" charset="2"/>
                            </a:endParaRPr>
                          </a:p>
                        </a:txBody>
                        <a:useSpRect/>
                      </a:txSp>
                    </a:sp>
                    <a:sp>
                      <a:nvSpPr>
                        <a:cNvPr id="19486" name="Text Box 15"/>
                        <a:cNvSpPr txBox="1">
                          <a:spLocks noChangeArrowheads="1"/>
                        </a:cNvSpPr>
                      </a:nvSpPr>
                      <a:spPr bwMode="auto">
                        <a:xfrm>
                          <a:off x="192" y="2667"/>
                          <a:ext cx="340"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600" b="1">
                                <a:cs typeface="Traditional Arabic" pitchFamily="18" charset="-78"/>
                                <a:sym typeface="Symbol" pitchFamily="18" charset="2"/>
                              </a:rPr>
                              <a:t>الأولى</a:t>
                            </a:r>
                            <a:endParaRPr lang="en-US" sz="1600" b="1">
                              <a:cs typeface="Traditional Arabic" pitchFamily="18" charset="-78"/>
                              <a:sym typeface="Symbol" pitchFamily="18" charset="2"/>
                            </a:endParaRPr>
                          </a:p>
                        </a:txBody>
                        <a:useSpRect/>
                      </a:txSp>
                    </a:sp>
                    <a:sp>
                      <a:nvSpPr>
                        <a:cNvPr id="19487" name="Text Box 16"/>
                        <a:cNvSpPr txBox="1">
                          <a:spLocks noChangeArrowheads="1"/>
                        </a:cNvSpPr>
                      </a:nvSpPr>
                      <a:spPr bwMode="auto">
                        <a:xfrm>
                          <a:off x="1439" y="2486"/>
                          <a:ext cx="567" cy="181"/>
                        </a:xfrm>
                        <a:prstGeom prst="rect">
                          <a:avLst/>
                        </a:prstGeom>
                        <a:solidFill>
                          <a:srgbClr val="FF99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70000"/>
                              </a:lnSpc>
                              <a:spcBef>
                                <a:spcPct val="50000"/>
                              </a:spcBef>
                            </a:pPr>
                            <a:r>
                              <a:rPr lang="ar-SA" sz="2000" b="1">
                                <a:latin typeface="Times New Roman" pitchFamily="18" charset="0"/>
                                <a:cs typeface="Traditional Arabic" pitchFamily="18" charset="-78"/>
                                <a:sym typeface="Symbol" pitchFamily="18" charset="2"/>
                              </a:rPr>
                              <a:t>العدد</a:t>
                            </a:r>
                            <a:r>
                              <a:rPr lang="ar-SA" sz="2000" b="1" i="1">
                                <a:latin typeface="Times New Roman" pitchFamily="18" charset="0"/>
                                <a:cs typeface="Times New Roman" pitchFamily="18" charset="0"/>
                                <a:sym typeface="Symbol" pitchFamily="18" charset="2"/>
                              </a:rPr>
                              <a:t> </a:t>
                            </a:r>
                            <a:r>
                              <a:rPr lang="en-US" b="1" i="1">
                                <a:latin typeface="Times New Roman" pitchFamily="18" charset="0"/>
                                <a:cs typeface="Times New Roman" pitchFamily="18" charset="0"/>
                                <a:sym typeface="Symbol" pitchFamily="18" charset="2"/>
                              </a:rPr>
                              <a:t>f</a:t>
                            </a:r>
                          </a:p>
                        </a:txBody>
                        <a:useSpRect/>
                      </a:txSp>
                    </a:sp>
                    <a:sp>
                      <a:nvSpPr>
                        <a:cNvPr id="19488" name="Text Box 17"/>
                        <a:cNvSpPr txBox="1">
                          <a:spLocks noChangeArrowheads="1"/>
                        </a:cNvSpPr>
                      </a:nvSpPr>
                      <a:spPr bwMode="auto">
                        <a:xfrm>
                          <a:off x="1439" y="3211"/>
                          <a:ext cx="567"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18</a:t>
                            </a:r>
                          </a:p>
                        </a:txBody>
                        <a:useSpRect/>
                      </a:txSp>
                    </a:sp>
                    <a:sp>
                      <a:nvSpPr>
                        <a:cNvPr id="19489" name="Text Box 18"/>
                        <a:cNvSpPr txBox="1">
                          <a:spLocks noChangeArrowheads="1"/>
                        </a:cNvSpPr>
                      </a:nvSpPr>
                      <a:spPr bwMode="auto">
                        <a:xfrm>
                          <a:off x="1439" y="3030"/>
                          <a:ext cx="567"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35</a:t>
                            </a:r>
                          </a:p>
                        </a:txBody>
                        <a:useSpRect/>
                      </a:txSp>
                    </a:sp>
                    <a:sp>
                      <a:nvSpPr>
                        <a:cNvPr id="19490" name="Text Box 19"/>
                        <a:cNvSpPr txBox="1">
                          <a:spLocks noChangeArrowheads="1"/>
                        </a:cNvSpPr>
                      </a:nvSpPr>
                      <a:spPr bwMode="auto">
                        <a:xfrm>
                          <a:off x="1439" y="2848"/>
                          <a:ext cx="567"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25</a:t>
                            </a:r>
                          </a:p>
                        </a:txBody>
                        <a:useSpRect/>
                      </a:txSp>
                    </a:sp>
                    <a:sp>
                      <a:nvSpPr>
                        <a:cNvPr id="19491" name="Text Box 20"/>
                        <a:cNvSpPr txBox="1">
                          <a:spLocks noChangeArrowheads="1"/>
                        </a:cNvSpPr>
                      </a:nvSpPr>
                      <a:spPr bwMode="auto">
                        <a:xfrm>
                          <a:off x="1439" y="2667"/>
                          <a:ext cx="567"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20</a:t>
                            </a:r>
                          </a:p>
                        </a:txBody>
                        <a:useSpRect/>
                      </a:txSp>
                    </a:sp>
                    <a:grpSp>
                      <a:nvGrpSpPr>
                        <a:cNvPr id="19" name="Group 21"/>
                        <a:cNvGrpSpPr>
                          <a:grpSpLocks/>
                        </a:cNvGrpSpPr>
                      </a:nvGrpSpPr>
                      <a:grpSpPr bwMode="auto">
                        <a:xfrm>
                          <a:off x="1438" y="3393"/>
                          <a:ext cx="567" cy="181"/>
                          <a:chOff x="5433" y="2363"/>
                          <a:chExt cx="567" cy="181"/>
                        </a:xfrm>
                      </a:grpSpPr>
                      <a:sp>
                        <a:nvSpPr>
                          <a:cNvPr id="19494" name="Text Box 22"/>
                          <a:cNvSpPr txBox="1">
                            <a:spLocks noChangeArrowheads="1"/>
                          </a:cNvSpPr>
                        </a:nvSpPr>
                        <a:spPr bwMode="auto">
                          <a:xfrm>
                            <a:off x="5433" y="2363"/>
                            <a:ext cx="567"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endParaRPr lang="ar-SA" sz="1600" b="1">
                                <a:sym typeface="Symbol" pitchFamily="18" charset="2"/>
                              </a:endParaRPr>
                            </a:p>
                          </a:txBody>
                          <a:useSpRect/>
                        </a:txSp>
                      </a:sp>
                      <a:pic>
                        <a:nvPicPr>
                          <a:cNvPr id="0" name="Object 23"/>
                          <a:cNvPicPr>
                            <a:picLocks noChangeAspect="1" noChangeArrowheads="1"/>
                          </a:cNvPicPr>
                        </a:nvPicPr>
                        <a:blipFill>
                          <a:blip r:embed="rId66"/>
                          <a:srcRect/>
                          <a:stretch>
                            <a:fillRect/>
                          </a:stretch>
                        </a:blipFill>
                        <a:spPr bwMode="auto">
                          <a:xfrm>
                            <a:off x="1588" y="3175"/>
                            <a:ext cx="0" cy="0"/>
                          </a:xfrm>
                          <a:prstGeom prst="rect">
                            <a:avLst/>
                          </a:prstGeom>
                          <a:noFill/>
                          <a:ln w="9525">
                            <a:noFill/>
                            <a:miter lim="800000"/>
                            <a:headEnd/>
                            <a:tailEnd/>
                          </a:ln>
                          <a:effectLst/>
                        </a:spPr>
                      </a:pic>
                    </a:grpSp>
                    <a:sp>
                      <a:nvSpPr>
                        <a:cNvPr id="19493" name="Text Box 24"/>
                        <a:cNvSpPr txBox="1">
                          <a:spLocks noChangeArrowheads="1"/>
                        </a:cNvSpPr>
                      </a:nvSpPr>
                      <a:spPr bwMode="auto">
                        <a:xfrm>
                          <a:off x="192" y="2304"/>
                          <a:ext cx="1814" cy="181"/>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70000"/>
                              </a:lnSpc>
                              <a:spcBef>
                                <a:spcPct val="50000"/>
                              </a:spcBef>
                            </a:pPr>
                            <a:r>
                              <a:rPr lang="ar-SA" sz="2000" b="1">
                                <a:latin typeface="Times New Roman" pitchFamily="18" charset="0"/>
                                <a:cs typeface="Traditional Arabic" pitchFamily="18" charset="-78"/>
                                <a:sym typeface="Symbol" pitchFamily="18" charset="2"/>
                              </a:rPr>
                              <a:t>المجموعة (1)</a:t>
                            </a:r>
                            <a:endParaRPr lang="en-GB" b="1" i="1">
                              <a:latin typeface="Times New Roman" pitchFamily="18" charset="0"/>
                              <a:cs typeface="Times New Roman" pitchFamily="18" charset="0"/>
                              <a:sym typeface="Symbol" pitchFamily="18" charset="2"/>
                            </a:endParaRPr>
                          </a:p>
                        </a:txBody>
                        <a:useSpRect/>
                      </a:txSp>
                    </a:sp>
                  </a:grpSp>
                  <a:sp>
                    <a:nvSpPr>
                      <a:cNvPr id="19464" name="Text Box 25"/>
                      <a:cNvSpPr txBox="1">
                        <a:spLocks noChangeArrowheads="1"/>
                      </a:cNvSpPr>
                    </a:nvSpPr>
                    <a:spPr bwMode="auto">
                      <a:xfrm>
                        <a:off x="7391400" y="2362200"/>
                        <a:ext cx="2133600" cy="45720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rtl="0">
                            <a:spcBef>
                              <a:spcPct val="50000"/>
                            </a:spcBef>
                          </a:pPr>
                          <a:r>
                            <a:rPr lang="ar-SA" sz="2400" b="1" u="sng">
                              <a:cs typeface="Traditional Arabic" pitchFamily="18" charset="-78"/>
                              <a:sym typeface="Symbol" pitchFamily="18" charset="2"/>
                            </a:rPr>
                            <a:t>تحديد الفئة الوسيطية :</a:t>
                          </a:r>
                          <a:endParaRPr lang="en-GB" sz="2400" b="1" u="sng">
                            <a:cs typeface="Traditional Arabic" pitchFamily="18" charset="-78"/>
                            <a:sym typeface="Symbol" pitchFamily="18" charset="2"/>
                          </a:endParaRPr>
                        </a:p>
                      </a:txBody>
                      <a:useSpRect/>
                    </a:txSp>
                  </a:sp>
                  <a:grpSp>
                    <a:nvGrpSpPr>
                      <a:cNvPr id="19465" name="Group 26"/>
                      <a:cNvGrpSpPr>
                        <a:grpSpLocks/>
                      </a:cNvGrpSpPr>
                    </a:nvGrpSpPr>
                    <a:grpSpPr bwMode="auto">
                      <a:xfrm>
                        <a:off x="7620000" y="2895600"/>
                        <a:ext cx="1905000" cy="457200"/>
                        <a:chOff x="4800" y="2448"/>
                        <a:chExt cx="1200" cy="288"/>
                      </a:xfrm>
                    </a:grpSpPr>
                    <a:sp>
                      <a:nvSpPr>
                        <a:cNvPr id="19477" name="Text Box 27"/>
                        <a:cNvSpPr txBox="1">
                          <a:spLocks noChangeArrowheads="1"/>
                        </a:cNvSpPr>
                      </a:nvSpPr>
                      <a:spPr bwMode="auto">
                        <a:xfrm>
                          <a:off x="4800" y="2486"/>
                          <a:ext cx="1200" cy="25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buFontTx/>
                              <a:buChar char="•"/>
                            </a:pPr>
                            <a:r>
                              <a:rPr lang="en-US" sz="2000" b="1">
                                <a:cs typeface="Traditional Arabic" pitchFamily="18" charset="-78"/>
                              </a:rPr>
                              <a:t>  </a:t>
                            </a:r>
                            <a:r>
                              <a:rPr lang="ar-SA" sz="2000" b="1">
                                <a:cs typeface="Traditional Arabic" pitchFamily="18" charset="-78"/>
                              </a:rPr>
                              <a:t> احسب           : </a:t>
                            </a:r>
                            <a:endParaRPr lang="en-GB" sz="2000" b="1">
                              <a:cs typeface="Traditional Arabic" pitchFamily="18" charset="-78"/>
                            </a:endParaRPr>
                          </a:p>
                        </a:txBody>
                        <a:useSpRect/>
                      </a:txSp>
                    </a:sp>
                    <a:pic>
                      <a:nvPicPr>
                        <a:cNvPr id="0" name="Object 28"/>
                        <a:cNvPicPr>
                          <a:picLocks noChangeAspect="1" noChangeArrowheads="1"/>
                        </a:cNvPicPr>
                      </a:nvPicPr>
                      <a:blipFill>
                        <a:blip r:embed="rId63"/>
                        <a:srcRect/>
                        <a:stretch>
                          <a:fillRect/>
                        </a:stretch>
                      </a:blipFill>
                      <a:spPr bwMode="auto">
                        <a:xfrm>
                          <a:off x="8026400" y="2895600"/>
                          <a:ext cx="508000" cy="444500"/>
                        </a:xfrm>
                        <a:prstGeom prst="rect">
                          <a:avLst/>
                        </a:prstGeom>
                        <a:noFill/>
                        <a:ln w="9525">
                          <a:noFill/>
                          <a:miter lim="800000"/>
                          <a:headEnd/>
                          <a:tailEnd/>
                        </a:ln>
                        <a:effectLst/>
                      </a:spPr>
                    </a:pic>
                  </a:grpSp>
                  <a:pic>
                    <a:nvPicPr>
                      <a:cNvPr id="0" name="Object 29"/>
                      <a:cNvPicPr>
                        <a:picLocks noChangeAspect="1" noChangeArrowheads="1"/>
                      </a:cNvPicPr>
                    </a:nvPicPr>
                    <a:blipFill>
                      <a:blip r:embed="rId67"/>
                      <a:srcRect/>
                      <a:stretch>
                        <a:fillRect/>
                      </a:stretch>
                    </a:blipFill>
                    <a:spPr bwMode="auto">
                      <a:xfrm>
                        <a:off x="5715000" y="2908300"/>
                        <a:ext cx="1270000" cy="444500"/>
                      </a:xfrm>
                      <a:prstGeom prst="rect">
                        <a:avLst/>
                      </a:prstGeom>
                      <a:noFill/>
                      <a:ln w="9525">
                        <a:noFill/>
                        <a:miter lim="800000"/>
                        <a:headEnd/>
                        <a:tailEnd/>
                      </a:ln>
                      <a:effectLst/>
                    </a:spPr>
                  </a:pic>
                  <a:sp>
                    <a:nvSpPr>
                      <a:cNvPr id="19466" name="Text Box 30"/>
                      <a:cNvSpPr txBox="1">
                        <a:spLocks noChangeArrowheads="1"/>
                      </a:cNvSpPr>
                    </a:nvSpPr>
                    <a:spPr bwMode="auto">
                      <a:xfrm>
                        <a:off x="7315200" y="3413125"/>
                        <a:ext cx="21336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buFontTx/>
                            <a:buChar char="•"/>
                          </a:pPr>
                          <a:r>
                            <a:rPr lang="en-US" sz="2000" b="1">
                              <a:cs typeface="Traditional Arabic" pitchFamily="18" charset="-78"/>
                            </a:rPr>
                            <a:t>  </a:t>
                          </a:r>
                          <a:r>
                            <a:rPr lang="ar-SA" sz="2000" b="1">
                              <a:cs typeface="Traditional Arabic" pitchFamily="18" charset="-78"/>
                            </a:rPr>
                            <a:t> نبدأ بالصفر </a:t>
                          </a:r>
                          <a:r>
                            <a:rPr lang="ar-SA" sz="1600" b="1">
                              <a:cs typeface="Traditional Arabic" pitchFamily="18" charset="-78"/>
                            </a:rPr>
                            <a:t>[في ذهننا]</a:t>
                          </a:r>
                          <a:r>
                            <a:rPr lang="ar-SA" sz="2000" b="1">
                              <a:cs typeface="Traditional Arabic" pitchFamily="18" charset="-78"/>
                            </a:rPr>
                            <a:t> </a:t>
                          </a:r>
                          <a:endParaRPr lang="en-GB" sz="2000" b="1">
                            <a:cs typeface="Traditional Arabic" pitchFamily="18" charset="-78"/>
                          </a:endParaRPr>
                        </a:p>
                      </a:txBody>
                      <a:useSpRect/>
                    </a:txSp>
                  </a:sp>
                  <a:sp>
                    <a:nvSpPr>
                      <a:cNvPr id="19467" name="Text Box 31"/>
                      <a:cNvSpPr txBox="1">
                        <a:spLocks noChangeArrowheads="1"/>
                      </a:cNvSpPr>
                    </a:nvSpPr>
                    <a:spPr bwMode="auto">
                      <a:xfrm>
                        <a:off x="4495800" y="3870325"/>
                        <a:ext cx="50292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buFontTx/>
                            <a:buChar char="•"/>
                          </a:pPr>
                          <a:r>
                            <a:rPr lang="ar-SA" sz="2000" b="1">
                              <a:cs typeface="Traditional Arabic" pitchFamily="18" charset="-78"/>
                            </a:rPr>
                            <a:t>  نزود على الصفر تكرار الفئة الأولى [</a:t>
                          </a:r>
                          <a:r>
                            <a:rPr lang="en-US" sz="1600" b="1">
                              <a:solidFill>
                                <a:srgbClr val="FF0000"/>
                              </a:solidFill>
                              <a:cs typeface="Traditional Arabic" pitchFamily="18" charset="-78"/>
                            </a:rPr>
                            <a:t>20</a:t>
                          </a:r>
                          <a:r>
                            <a:rPr lang="ar-SA" sz="2000" b="1">
                              <a:cs typeface="Traditional Arabic" pitchFamily="18" charset="-78"/>
                            </a:rPr>
                            <a:t>] ينتج </a:t>
                          </a:r>
                          <a:r>
                            <a:rPr lang="en-US" sz="1600" b="1">
                              <a:solidFill>
                                <a:srgbClr val="FF0000"/>
                              </a:solidFill>
                              <a:cs typeface="Traditional Arabic" pitchFamily="18" charset="-78"/>
                            </a:rPr>
                            <a:t>20</a:t>
                          </a:r>
                          <a:r>
                            <a:rPr lang="ar-SA" sz="1600" b="1">
                              <a:cs typeface="Traditional Arabic" pitchFamily="18" charset="-78"/>
                            </a:rPr>
                            <a:t> </a:t>
                          </a:r>
                          <a:r>
                            <a:rPr lang="ar-SA" sz="2000" b="1">
                              <a:cs typeface="Traditional Arabic" pitchFamily="18" charset="-78"/>
                            </a:rPr>
                            <a:t>[</a:t>
                          </a:r>
                          <a:r>
                            <a:rPr lang="ar-SA" sz="2000" b="1" u="sng">
                              <a:cs typeface="Traditional Arabic" pitchFamily="18" charset="-78"/>
                            </a:rPr>
                            <a:t>أقل</a:t>
                          </a:r>
                          <a:r>
                            <a:rPr lang="ar-SA" sz="2000" b="1">
                              <a:cs typeface="Traditional Arabic" pitchFamily="18" charset="-78"/>
                            </a:rPr>
                            <a:t> من</a:t>
                          </a:r>
                          <a:r>
                            <a:rPr lang="ar-SA" sz="1600" b="1">
                              <a:cs typeface="Traditional Arabic" pitchFamily="18" charset="-78"/>
                            </a:rPr>
                            <a:t> </a:t>
                          </a:r>
                          <a:r>
                            <a:rPr lang="en-US" sz="1600" b="1">
                              <a:cs typeface="Traditional Arabic" pitchFamily="18" charset="-78"/>
                            </a:rPr>
                            <a:t>49</a:t>
                          </a:r>
                          <a:r>
                            <a:rPr lang="ar-SA" sz="2000" b="1">
                              <a:cs typeface="Traditional Arabic" pitchFamily="18" charset="-78"/>
                            </a:rPr>
                            <a:t>]</a:t>
                          </a:r>
                          <a:endParaRPr lang="en-GB" sz="2000" b="1">
                            <a:cs typeface="Traditional Arabic" pitchFamily="18" charset="-78"/>
                          </a:endParaRPr>
                        </a:p>
                      </a:txBody>
                      <a:useSpRect/>
                    </a:txSp>
                  </a:sp>
                  <a:sp>
                    <a:nvSpPr>
                      <a:cNvPr id="19468" name="Text Box 32"/>
                      <a:cNvSpPr txBox="1">
                        <a:spLocks noChangeArrowheads="1"/>
                      </a:cNvSpPr>
                    </a:nvSpPr>
                    <a:spPr bwMode="auto">
                      <a:xfrm>
                        <a:off x="3429000" y="4403725"/>
                        <a:ext cx="60960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buFontTx/>
                            <a:buChar char="•"/>
                          </a:pPr>
                          <a:r>
                            <a:rPr lang="ar-SA" sz="2000" b="1">
                              <a:cs typeface="Traditional Arabic" pitchFamily="18" charset="-78"/>
                            </a:rPr>
                            <a:t>  نزود على الـ </a:t>
                          </a:r>
                          <a:r>
                            <a:rPr lang="en-US" sz="1600" b="1">
                              <a:cs typeface="Traditional Arabic" pitchFamily="18" charset="-78"/>
                            </a:rPr>
                            <a:t>20</a:t>
                          </a:r>
                          <a:r>
                            <a:rPr lang="ar-SA" sz="2000" b="1">
                              <a:cs typeface="Traditional Arabic" pitchFamily="18" charset="-78"/>
                            </a:rPr>
                            <a:t> الأخيرة تكرار الفئة الثانية [</a:t>
                          </a:r>
                          <a:r>
                            <a:rPr lang="en-US" sz="1600" b="1">
                              <a:solidFill>
                                <a:srgbClr val="FF0000"/>
                              </a:solidFill>
                              <a:cs typeface="Traditional Arabic" pitchFamily="18" charset="-78"/>
                            </a:rPr>
                            <a:t>25</a:t>
                          </a:r>
                          <a:r>
                            <a:rPr lang="ar-SA" sz="2000" b="1">
                              <a:cs typeface="Traditional Arabic" pitchFamily="18" charset="-78"/>
                            </a:rPr>
                            <a:t>] ينتج </a:t>
                          </a:r>
                          <a:r>
                            <a:rPr lang="en-US" sz="1600" b="1">
                              <a:solidFill>
                                <a:srgbClr val="FF0000"/>
                              </a:solidFill>
                              <a:cs typeface="Traditional Arabic" pitchFamily="18" charset="-78"/>
                            </a:rPr>
                            <a:t>45</a:t>
                          </a:r>
                          <a:r>
                            <a:rPr lang="ar-SA" sz="2000" b="1">
                              <a:cs typeface="Traditional Arabic" pitchFamily="18" charset="-78"/>
                            </a:rPr>
                            <a:t> [أيضاً </a:t>
                          </a:r>
                          <a:r>
                            <a:rPr lang="ar-SA" sz="2000" b="1" u="sng">
                              <a:cs typeface="Traditional Arabic" pitchFamily="18" charset="-78"/>
                            </a:rPr>
                            <a:t>أقل</a:t>
                          </a:r>
                          <a:r>
                            <a:rPr lang="ar-SA" sz="2000" b="1">
                              <a:cs typeface="Traditional Arabic" pitchFamily="18" charset="-78"/>
                            </a:rPr>
                            <a:t> من </a:t>
                          </a:r>
                          <a:r>
                            <a:rPr lang="en-US" sz="1600" b="1">
                              <a:cs typeface="Traditional Arabic" pitchFamily="18" charset="-78"/>
                            </a:rPr>
                            <a:t>49</a:t>
                          </a:r>
                          <a:r>
                            <a:rPr lang="ar-SA" sz="2000" b="1">
                              <a:cs typeface="Traditional Arabic" pitchFamily="18" charset="-78"/>
                            </a:rPr>
                            <a:t>]</a:t>
                          </a:r>
                          <a:endParaRPr lang="en-GB" sz="2000" b="1">
                            <a:cs typeface="Traditional Arabic" pitchFamily="18" charset="-78"/>
                          </a:endParaRPr>
                        </a:p>
                      </a:txBody>
                      <a:useSpRect/>
                    </a:txSp>
                  </a:sp>
                  <a:sp>
                    <a:nvSpPr>
                      <a:cNvPr id="19469" name="Text Box 33"/>
                      <a:cNvSpPr txBox="1">
                        <a:spLocks noChangeArrowheads="1"/>
                      </a:cNvSpPr>
                    </a:nvSpPr>
                    <a:spPr bwMode="auto">
                      <a:xfrm>
                        <a:off x="3429000" y="4937125"/>
                        <a:ext cx="60960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buFontTx/>
                            <a:buChar char="•"/>
                          </a:pPr>
                          <a:r>
                            <a:rPr lang="ar-SA" sz="2000" b="1">
                              <a:cs typeface="Traditional Arabic" pitchFamily="18" charset="-78"/>
                            </a:rPr>
                            <a:t>  نزود على الـ </a:t>
                          </a:r>
                          <a:r>
                            <a:rPr lang="en-US" sz="1600" b="1">
                              <a:cs typeface="Traditional Arabic" pitchFamily="18" charset="-78"/>
                            </a:rPr>
                            <a:t>45</a:t>
                          </a:r>
                          <a:r>
                            <a:rPr lang="ar-SA" sz="2000" b="1">
                              <a:cs typeface="Traditional Arabic" pitchFamily="18" charset="-78"/>
                            </a:rPr>
                            <a:t> الأخيرة تكرار الفئة الثالثة [</a:t>
                          </a:r>
                          <a:r>
                            <a:rPr lang="en-US" sz="1600" b="1">
                              <a:solidFill>
                                <a:srgbClr val="FF0000"/>
                              </a:solidFill>
                              <a:cs typeface="Traditional Arabic" pitchFamily="18" charset="-78"/>
                            </a:rPr>
                            <a:t>35</a:t>
                          </a:r>
                          <a:r>
                            <a:rPr lang="ar-SA" sz="2000" b="1">
                              <a:cs typeface="Traditional Arabic" pitchFamily="18" charset="-78"/>
                            </a:rPr>
                            <a:t>] ينتج </a:t>
                          </a:r>
                          <a:r>
                            <a:rPr lang="en-US" sz="1600" b="1">
                              <a:solidFill>
                                <a:srgbClr val="FF0000"/>
                              </a:solidFill>
                              <a:cs typeface="Traditional Arabic" pitchFamily="18" charset="-78"/>
                            </a:rPr>
                            <a:t>80</a:t>
                          </a:r>
                          <a:r>
                            <a:rPr lang="ar-SA" sz="2000" b="1">
                              <a:cs typeface="Traditional Arabic" pitchFamily="18" charset="-78"/>
                            </a:rPr>
                            <a:t> [</a:t>
                          </a:r>
                          <a:r>
                            <a:rPr lang="ar-SA" sz="2000" b="1" u="sng">
                              <a:cs typeface="Traditional Arabic" pitchFamily="18" charset="-78"/>
                            </a:rPr>
                            <a:t>أكبر</a:t>
                          </a:r>
                          <a:r>
                            <a:rPr lang="ar-SA" sz="2000" b="1">
                              <a:cs typeface="Traditional Arabic" pitchFamily="18" charset="-78"/>
                            </a:rPr>
                            <a:t> من </a:t>
                          </a:r>
                          <a:r>
                            <a:rPr lang="en-US" sz="1600" b="1">
                              <a:cs typeface="Traditional Arabic" pitchFamily="18" charset="-78"/>
                            </a:rPr>
                            <a:t>49</a:t>
                          </a:r>
                          <a:r>
                            <a:rPr lang="ar-SA" sz="2000" b="1">
                              <a:cs typeface="Traditional Arabic" pitchFamily="18" charset="-78"/>
                            </a:rPr>
                            <a:t>]</a:t>
                          </a:r>
                          <a:endParaRPr lang="en-GB" sz="2000" b="1">
                            <a:cs typeface="Traditional Arabic" pitchFamily="18" charset="-78"/>
                          </a:endParaRPr>
                        </a:p>
                      </a:txBody>
                      <a:useSpRect/>
                    </a:txSp>
                  </a:sp>
                  <a:sp>
                    <a:nvSpPr>
                      <a:cNvPr id="19470" name="Text Box 34"/>
                      <a:cNvSpPr txBox="1">
                        <a:spLocks noChangeArrowheads="1"/>
                      </a:cNvSpPr>
                    </a:nvSpPr>
                    <a:spPr bwMode="auto">
                      <a:xfrm>
                        <a:off x="3200400" y="5562600"/>
                        <a:ext cx="3886200" cy="45720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ar-SA" sz="2400" b="1">
                              <a:solidFill>
                                <a:srgbClr val="0000FF"/>
                              </a:solidFill>
                              <a:cs typeface="Traditional Arabic" pitchFamily="18" charset="-78"/>
                              <a:sym typeface="Symbol" pitchFamily="18" charset="2"/>
                            </a:rPr>
                            <a:t>إذن الفئة </a:t>
                          </a:r>
                          <a:r>
                            <a:rPr lang="ar-SA" sz="2400" b="1" u="sng">
                              <a:solidFill>
                                <a:srgbClr val="0000FF"/>
                              </a:solidFill>
                              <a:cs typeface="Traditional Arabic" pitchFamily="18" charset="-78"/>
                              <a:sym typeface="Symbol" pitchFamily="18" charset="2"/>
                            </a:rPr>
                            <a:t>الثالثة</a:t>
                          </a:r>
                          <a:r>
                            <a:rPr lang="ar-SA" sz="2400" b="1">
                              <a:solidFill>
                                <a:srgbClr val="0000FF"/>
                              </a:solidFill>
                              <a:cs typeface="Traditional Arabic" pitchFamily="18" charset="-78"/>
                              <a:sym typeface="Symbol" pitchFamily="18" charset="2"/>
                            </a:rPr>
                            <a:t> هي الفئة </a:t>
                          </a:r>
                          <a:r>
                            <a:rPr lang="ar-SA" sz="2400" b="1" u="sng">
                              <a:solidFill>
                                <a:srgbClr val="0000FF"/>
                              </a:solidFill>
                              <a:cs typeface="Traditional Arabic" pitchFamily="18" charset="-78"/>
                              <a:sym typeface="Symbol" pitchFamily="18" charset="2"/>
                            </a:rPr>
                            <a:t>الوسيطية</a:t>
                          </a:r>
                          <a:endParaRPr lang="en-GB" sz="2400" b="1" u="sng">
                            <a:solidFill>
                              <a:srgbClr val="0000FF"/>
                            </a:solidFill>
                            <a:cs typeface="Traditional Arabic" pitchFamily="18" charset="-78"/>
                            <a:sym typeface="Symbol" pitchFamily="18" charset="2"/>
                          </a:endParaRPr>
                        </a:p>
                      </a:txBody>
                      <a:useSpRect/>
                    </a:txSp>
                  </a:sp>
                  <a:sp>
                    <a:nvSpPr>
                      <a:cNvPr id="19471" name="Text Box 35"/>
                      <a:cNvSpPr txBox="1">
                        <a:spLocks noChangeArrowheads="1"/>
                      </a:cNvSpPr>
                    </a:nvSpPr>
                    <a:spPr bwMode="auto">
                      <a:xfrm>
                        <a:off x="2284413" y="2859088"/>
                        <a:ext cx="900112" cy="287337"/>
                      </a:xfrm>
                      <a:prstGeom prst="rect">
                        <a:avLst/>
                      </a:prstGeom>
                      <a:solidFill>
                        <a:srgbClr val="00FFFF"/>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20</a:t>
                          </a:r>
                        </a:p>
                      </a:txBody>
                      <a:useSpRect/>
                    </a:txSp>
                  </a:sp>
                  <a:sp>
                    <a:nvSpPr>
                      <a:cNvPr id="19472" name="Text Box 36"/>
                      <a:cNvSpPr txBox="1">
                        <a:spLocks noChangeArrowheads="1"/>
                      </a:cNvSpPr>
                    </a:nvSpPr>
                    <a:spPr bwMode="auto">
                      <a:xfrm>
                        <a:off x="2284413" y="3148013"/>
                        <a:ext cx="900112" cy="287337"/>
                      </a:xfrm>
                      <a:prstGeom prst="rect">
                        <a:avLst/>
                      </a:prstGeom>
                      <a:solidFill>
                        <a:srgbClr val="00FFFF"/>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25</a:t>
                          </a:r>
                        </a:p>
                      </a:txBody>
                      <a:useSpRect/>
                    </a:txSp>
                  </a:sp>
                  <a:sp>
                    <a:nvSpPr>
                      <a:cNvPr id="19473" name="Text Box 37"/>
                      <a:cNvSpPr txBox="1">
                        <a:spLocks noChangeArrowheads="1"/>
                      </a:cNvSpPr>
                    </a:nvSpPr>
                    <a:spPr bwMode="auto">
                      <a:xfrm>
                        <a:off x="2284413" y="3438525"/>
                        <a:ext cx="900112" cy="287338"/>
                      </a:xfrm>
                      <a:prstGeom prst="rect">
                        <a:avLst/>
                      </a:prstGeom>
                      <a:gradFill rotWithShape="1">
                        <a:gsLst>
                          <a:gs pos="0">
                            <a:srgbClr val="FF0000"/>
                          </a:gs>
                          <a:gs pos="50000">
                            <a:srgbClr val="FFFFFF"/>
                          </a:gs>
                          <a:gs pos="100000">
                            <a:srgbClr val="FF0000"/>
                          </a:gs>
                        </a:gsLst>
                        <a:lin ang="5400000" scaled="1"/>
                      </a:gra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35</a:t>
                          </a:r>
                        </a:p>
                      </a:txBody>
                      <a:useSpRect/>
                    </a:txSp>
                  </a:sp>
                  <a:grpSp>
                    <a:nvGrpSpPr>
                      <a:cNvPr id="19474" name="Group 38"/>
                      <a:cNvGrpSpPr>
                        <a:grpSpLocks/>
                      </a:cNvGrpSpPr>
                    </a:nvGrpSpPr>
                    <a:grpSpPr bwMode="auto">
                      <a:xfrm>
                        <a:off x="304800" y="3438525"/>
                        <a:ext cx="1979613" cy="287338"/>
                        <a:chOff x="192" y="3030"/>
                        <a:chExt cx="1247" cy="181"/>
                      </a:xfrm>
                    </a:grpSpPr>
                    <a:sp>
                      <a:nvSpPr>
                        <a:cNvPr id="19475" name="Text Box 39"/>
                        <a:cNvSpPr txBox="1">
                          <a:spLocks noChangeArrowheads="1"/>
                        </a:cNvSpPr>
                      </a:nvSpPr>
                      <a:spPr bwMode="auto">
                        <a:xfrm>
                          <a:off x="533" y="3030"/>
                          <a:ext cx="906" cy="181"/>
                        </a:xfrm>
                        <a:prstGeom prst="rect">
                          <a:avLst/>
                        </a:prstGeom>
                        <a:gradFill rotWithShape="1">
                          <a:gsLst>
                            <a:gs pos="0">
                              <a:srgbClr val="FF0000"/>
                            </a:gs>
                            <a:gs pos="50000">
                              <a:srgbClr val="FFFFFF"/>
                            </a:gs>
                            <a:gs pos="100000">
                              <a:srgbClr val="FF0000"/>
                            </a:gs>
                          </a:gsLst>
                          <a:lin ang="5400000" scaled="1"/>
                        </a:gra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12   </a:t>
                            </a:r>
                            <a:r>
                              <a:rPr lang="en-US" sz="1600" b="1" i="1">
                                <a:latin typeface="Times New Roman" pitchFamily="18" charset="0"/>
                                <a:cs typeface="Times New Roman" pitchFamily="18" charset="0"/>
                                <a:sym typeface="Symbol" pitchFamily="18" charset="2"/>
                              </a:rPr>
                              <a:t>x</a:t>
                            </a:r>
                            <a:r>
                              <a:rPr lang="en-US" sz="1600" b="1">
                                <a:sym typeface="Symbol" pitchFamily="18" charset="2"/>
                              </a:rPr>
                              <a:t> &lt; 15</a:t>
                            </a:r>
                          </a:p>
                        </a:txBody>
                        <a:useSpRect/>
                      </a:txSp>
                    </a:sp>
                    <a:sp>
                      <a:nvSpPr>
                        <a:cNvPr id="19476" name="Text Box 40"/>
                        <a:cNvSpPr txBox="1">
                          <a:spLocks noChangeArrowheads="1"/>
                        </a:cNvSpPr>
                      </a:nvSpPr>
                      <a:spPr bwMode="auto">
                        <a:xfrm>
                          <a:off x="192" y="3030"/>
                          <a:ext cx="340" cy="181"/>
                        </a:xfrm>
                        <a:prstGeom prst="rect">
                          <a:avLst/>
                        </a:prstGeom>
                        <a:gradFill rotWithShape="1">
                          <a:gsLst>
                            <a:gs pos="0">
                              <a:srgbClr val="FF0000"/>
                            </a:gs>
                            <a:gs pos="50000">
                              <a:srgbClr val="FFFFFF"/>
                            </a:gs>
                            <a:gs pos="100000">
                              <a:srgbClr val="FF0000"/>
                            </a:gs>
                          </a:gsLst>
                          <a:lin ang="5400000" scaled="1"/>
                        </a:gra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600" b="1">
                                <a:cs typeface="Traditional Arabic" pitchFamily="18" charset="-78"/>
                                <a:sym typeface="Symbol" pitchFamily="18" charset="2"/>
                              </a:rPr>
                              <a:t>الثالثة</a:t>
                            </a:r>
                            <a:endParaRPr lang="en-US" sz="1600" b="1">
                              <a:cs typeface="Traditional Arabic" pitchFamily="18" charset="-78"/>
                              <a:sym typeface="Symbol" pitchFamily="18" charset="2"/>
                            </a:endParaRPr>
                          </a:p>
                        </a:txBody>
                        <a:useSpRect/>
                      </a:txSp>
                    </a:sp>
                  </a:grpSp>
                </lc:lockedCanvas>
              </a:graphicData>
            </a:graphic>
          </wp:inline>
        </w:drawing>
      </w:r>
    </w:p>
    <w:p w:rsidR="009F716B" w:rsidRPr="002C5F9F" w:rsidRDefault="009F716B" w:rsidP="009F716B">
      <w:pPr>
        <w:spacing w:after="0" w:line="240" w:lineRule="auto"/>
        <w:jc w:val="center"/>
        <w:rPr>
          <w:rFonts w:asciiTheme="majorBidi" w:eastAsia="Times New Roman" w:hAnsiTheme="majorBidi" w:cstheme="majorBidi"/>
          <w:color w:val="000000" w:themeColor="text1"/>
          <w:sz w:val="28"/>
          <w:szCs w:val="28"/>
          <w:rtl/>
        </w:rPr>
      </w:pPr>
      <w:r w:rsidRPr="002C5F9F">
        <w:rPr>
          <w:rFonts w:asciiTheme="majorBidi" w:eastAsia="Times New Roman" w:hAnsiTheme="majorBidi" w:cstheme="majorBidi"/>
          <w:noProof/>
          <w:color w:val="000000" w:themeColor="text1"/>
          <w:sz w:val="28"/>
          <w:szCs w:val="28"/>
          <w:rtl/>
        </w:rPr>
        <w:drawing>
          <wp:inline distT="0" distB="0" distL="0" distR="0">
            <wp:extent cx="5274310" cy="3173132"/>
            <wp:effectExtent l="0" t="0" r="0" b="0"/>
            <wp:docPr id="33" name="كائن 3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753600" cy="5867400"/>
                      <a:chOff x="0" y="533400"/>
                      <a:chExt cx="9753600" cy="5867400"/>
                    </a:xfrm>
                  </a:grpSpPr>
                  <a:sp>
                    <a:nvSpPr>
                      <a:cNvPr id="20488" name="Text Box 2"/>
                      <a:cNvSpPr txBox="1">
                        <a:spLocks noChangeArrowheads="1"/>
                      </a:cNvSpPr>
                    </a:nvSpPr>
                    <a:spPr bwMode="auto">
                      <a:xfrm>
                        <a:off x="7924800" y="533400"/>
                        <a:ext cx="1828800" cy="45720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u="sng">
                              <a:cs typeface="Traditional Arabic" pitchFamily="18" charset="-78"/>
                              <a:sym typeface="Symbol" pitchFamily="18" charset="2"/>
                            </a:rPr>
                            <a:t>تحديد الوسيط :</a:t>
                          </a:r>
                          <a:endParaRPr lang="en-GB" sz="2400" b="1" u="sng">
                            <a:cs typeface="Traditional Arabic" pitchFamily="18" charset="-78"/>
                            <a:sym typeface="Symbol" pitchFamily="18" charset="2"/>
                          </a:endParaRPr>
                        </a:p>
                      </a:txBody>
                      <a:useSpRect/>
                    </a:txSp>
                  </a:sp>
                  <a:grpSp>
                    <a:nvGrpSpPr>
                      <a:cNvPr id="20489" name="Group 3"/>
                      <a:cNvGrpSpPr>
                        <a:grpSpLocks/>
                      </a:cNvGrpSpPr>
                    </a:nvGrpSpPr>
                    <a:grpSpPr bwMode="auto">
                      <a:xfrm>
                        <a:off x="1158875" y="609600"/>
                        <a:ext cx="2879725" cy="2016125"/>
                        <a:chOff x="192" y="2304"/>
                        <a:chExt cx="1814" cy="1270"/>
                      </a:xfrm>
                    </a:grpSpPr>
                    <a:sp>
                      <a:nvSpPr>
                        <a:cNvPr id="20546" name="Text Box 4"/>
                        <a:cNvSpPr txBox="1">
                          <a:spLocks noChangeArrowheads="1"/>
                        </a:cNvSpPr>
                      </a:nvSpPr>
                      <a:spPr bwMode="auto">
                        <a:xfrm>
                          <a:off x="533" y="2486"/>
                          <a:ext cx="906" cy="181"/>
                        </a:xfrm>
                        <a:prstGeom prst="rect">
                          <a:avLst/>
                        </a:prstGeom>
                        <a:solidFill>
                          <a:srgbClr val="FF99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70000"/>
                              </a:lnSpc>
                              <a:spcBef>
                                <a:spcPct val="50000"/>
                              </a:spcBef>
                            </a:pPr>
                            <a:r>
                              <a:rPr lang="ar-SA" sz="2000" b="1">
                                <a:latin typeface="Times New Roman" pitchFamily="18" charset="0"/>
                                <a:cs typeface="Traditional Arabic" pitchFamily="18" charset="-78"/>
                                <a:sym typeface="Symbol" pitchFamily="18" charset="2"/>
                              </a:rPr>
                              <a:t>العمر</a:t>
                            </a:r>
                            <a:r>
                              <a:rPr lang="ar-SA" sz="2000" b="1" i="1">
                                <a:latin typeface="Times New Roman" pitchFamily="18" charset="0"/>
                                <a:cs typeface="Times New Roman" pitchFamily="18" charset="0"/>
                                <a:sym typeface="Symbol" pitchFamily="18" charset="2"/>
                              </a:rPr>
                              <a:t> </a:t>
                            </a:r>
                            <a:r>
                              <a:rPr lang="en-US" b="1" i="1">
                                <a:latin typeface="Times New Roman" pitchFamily="18" charset="0"/>
                                <a:cs typeface="Times New Roman" pitchFamily="18" charset="0"/>
                                <a:sym typeface="Symbol" pitchFamily="18" charset="2"/>
                              </a:rPr>
                              <a:t>x</a:t>
                            </a:r>
                          </a:p>
                        </a:txBody>
                        <a:useSpRect/>
                      </a:txSp>
                    </a:sp>
                    <a:sp>
                      <a:nvSpPr>
                        <a:cNvPr id="20547" name="Text Box 5"/>
                        <a:cNvSpPr txBox="1">
                          <a:spLocks noChangeArrowheads="1"/>
                        </a:cNvSpPr>
                      </a:nvSpPr>
                      <a:spPr bwMode="auto">
                        <a:xfrm>
                          <a:off x="533" y="3211"/>
                          <a:ext cx="906"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15  x &lt; 18</a:t>
                            </a:r>
                          </a:p>
                        </a:txBody>
                        <a:useSpRect/>
                      </a:txSp>
                    </a:sp>
                    <a:sp>
                      <a:nvSpPr>
                        <a:cNvPr id="20548" name="Text Box 6"/>
                        <a:cNvSpPr txBox="1">
                          <a:spLocks noChangeArrowheads="1"/>
                        </a:cNvSpPr>
                      </a:nvSpPr>
                      <a:spPr bwMode="auto">
                        <a:xfrm>
                          <a:off x="533" y="2848"/>
                          <a:ext cx="906"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6   x &lt; 12</a:t>
                            </a:r>
                          </a:p>
                        </a:txBody>
                        <a:useSpRect/>
                      </a:txSp>
                    </a:sp>
                    <a:sp>
                      <a:nvSpPr>
                        <a:cNvPr id="20549" name="Text Box 7"/>
                        <a:cNvSpPr txBox="1">
                          <a:spLocks noChangeArrowheads="1"/>
                        </a:cNvSpPr>
                      </a:nvSpPr>
                      <a:spPr bwMode="auto">
                        <a:xfrm>
                          <a:off x="533" y="2667"/>
                          <a:ext cx="906"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x &lt; 6</a:t>
                            </a:r>
                          </a:p>
                        </a:txBody>
                        <a:useSpRect/>
                      </a:txSp>
                    </a:sp>
                    <a:sp>
                      <a:nvSpPr>
                        <a:cNvPr id="20550" name="Text Box 8"/>
                        <a:cNvSpPr txBox="1">
                          <a:spLocks noChangeArrowheads="1"/>
                        </a:cNvSpPr>
                      </a:nvSpPr>
                      <a:spPr bwMode="auto">
                        <a:xfrm>
                          <a:off x="192" y="2486"/>
                          <a:ext cx="340" cy="181"/>
                        </a:xfrm>
                        <a:prstGeom prst="rect">
                          <a:avLst/>
                        </a:prstGeom>
                        <a:solidFill>
                          <a:srgbClr val="FF99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70000"/>
                              </a:lnSpc>
                              <a:spcBef>
                                <a:spcPct val="50000"/>
                              </a:spcBef>
                            </a:pPr>
                            <a:r>
                              <a:rPr lang="ar-SA" sz="2000" b="1">
                                <a:latin typeface="Times New Roman" pitchFamily="18" charset="0"/>
                                <a:cs typeface="Traditional Arabic" pitchFamily="18" charset="-78"/>
                                <a:sym typeface="Symbol" pitchFamily="18" charset="2"/>
                              </a:rPr>
                              <a:t>الفئة</a:t>
                            </a:r>
                            <a:endParaRPr lang="en-GB" b="1" i="1">
                              <a:latin typeface="Times New Roman" pitchFamily="18" charset="0"/>
                              <a:cs typeface="Times New Roman" pitchFamily="18" charset="0"/>
                              <a:sym typeface="Symbol" pitchFamily="18" charset="2"/>
                            </a:endParaRPr>
                          </a:p>
                        </a:txBody>
                        <a:useSpRect/>
                      </a:txSp>
                    </a:sp>
                    <a:sp>
                      <a:nvSpPr>
                        <a:cNvPr id="20551" name="Text Box 9"/>
                        <a:cNvSpPr txBox="1">
                          <a:spLocks noChangeArrowheads="1"/>
                        </a:cNvSpPr>
                      </a:nvSpPr>
                      <a:spPr bwMode="auto">
                        <a:xfrm>
                          <a:off x="192" y="3211"/>
                          <a:ext cx="340"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600" b="1">
                                <a:cs typeface="Traditional Arabic" pitchFamily="18" charset="-78"/>
                                <a:sym typeface="Symbol" pitchFamily="18" charset="2"/>
                              </a:rPr>
                              <a:t>الرابعة</a:t>
                            </a:r>
                            <a:endParaRPr lang="en-US" sz="1600" b="1">
                              <a:cs typeface="Traditional Arabic" pitchFamily="18" charset="-78"/>
                              <a:sym typeface="Symbol" pitchFamily="18" charset="2"/>
                            </a:endParaRPr>
                          </a:p>
                        </a:txBody>
                        <a:useSpRect/>
                      </a:txSp>
                    </a:sp>
                    <a:grpSp>
                      <a:nvGrpSpPr>
                        <a:cNvPr id="10" name="Group 10"/>
                        <a:cNvGrpSpPr>
                          <a:grpSpLocks/>
                        </a:cNvGrpSpPr>
                      </a:nvGrpSpPr>
                      <a:grpSpPr bwMode="auto">
                        <a:xfrm>
                          <a:off x="192" y="3030"/>
                          <a:ext cx="1247" cy="181"/>
                          <a:chOff x="192" y="3030"/>
                          <a:chExt cx="1247" cy="181"/>
                        </a:xfrm>
                      </a:grpSpPr>
                      <a:sp>
                        <a:nvSpPr>
                          <a:cNvPr id="20563" name="Text Box 11"/>
                          <a:cNvSpPr txBox="1">
                            <a:spLocks noChangeArrowheads="1"/>
                          </a:cNvSpPr>
                        </a:nvSpPr>
                        <a:spPr bwMode="auto">
                          <a:xfrm>
                            <a:off x="533" y="3030"/>
                            <a:ext cx="906" cy="181"/>
                          </a:xfrm>
                          <a:prstGeom prst="rect">
                            <a:avLst/>
                          </a:prstGeom>
                          <a:gradFill rotWithShape="1">
                            <a:gsLst>
                              <a:gs pos="0">
                                <a:srgbClr val="FF0000"/>
                              </a:gs>
                              <a:gs pos="50000">
                                <a:srgbClr val="FFFFFF"/>
                              </a:gs>
                              <a:gs pos="100000">
                                <a:srgbClr val="FF0000"/>
                              </a:gs>
                            </a:gsLst>
                            <a:lin ang="5400000" scaled="1"/>
                          </a:gra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12   x &lt; 15</a:t>
                              </a:r>
                            </a:p>
                          </a:txBody>
                          <a:useSpRect/>
                        </a:txSp>
                      </a:sp>
                      <a:sp>
                        <a:nvSpPr>
                          <a:cNvPr id="20564" name="Text Box 12"/>
                          <a:cNvSpPr txBox="1">
                            <a:spLocks noChangeArrowheads="1"/>
                          </a:cNvSpPr>
                        </a:nvSpPr>
                        <a:spPr bwMode="auto">
                          <a:xfrm>
                            <a:off x="192" y="3030"/>
                            <a:ext cx="340" cy="181"/>
                          </a:xfrm>
                          <a:prstGeom prst="rect">
                            <a:avLst/>
                          </a:prstGeom>
                          <a:gradFill rotWithShape="1">
                            <a:gsLst>
                              <a:gs pos="0">
                                <a:srgbClr val="FF0000"/>
                              </a:gs>
                              <a:gs pos="50000">
                                <a:srgbClr val="FFFFFF"/>
                              </a:gs>
                              <a:gs pos="100000">
                                <a:srgbClr val="FF0000"/>
                              </a:gs>
                            </a:gsLst>
                            <a:lin ang="5400000" scaled="1"/>
                          </a:gra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600" b="1">
                                  <a:cs typeface="Traditional Arabic" pitchFamily="18" charset="-78"/>
                                  <a:sym typeface="Symbol" pitchFamily="18" charset="2"/>
                                </a:rPr>
                                <a:t>الثالثة</a:t>
                              </a:r>
                              <a:endParaRPr lang="en-US" sz="1600" b="1">
                                <a:cs typeface="Traditional Arabic" pitchFamily="18" charset="-78"/>
                                <a:sym typeface="Symbol" pitchFamily="18" charset="2"/>
                              </a:endParaRPr>
                            </a:p>
                          </a:txBody>
                          <a:useSpRect/>
                        </a:txSp>
                      </a:sp>
                    </a:grpSp>
                    <a:sp>
                      <a:nvSpPr>
                        <a:cNvPr id="20553" name="Text Box 13"/>
                        <a:cNvSpPr txBox="1">
                          <a:spLocks noChangeArrowheads="1"/>
                        </a:cNvSpPr>
                      </a:nvSpPr>
                      <a:spPr bwMode="auto">
                        <a:xfrm>
                          <a:off x="192" y="2848"/>
                          <a:ext cx="340"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600" b="1">
                                <a:cs typeface="Traditional Arabic" pitchFamily="18" charset="-78"/>
                                <a:sym typeface="Symbol" pitchFamily="18" charset="2"/>
                              </a:rPr>
                              <a:t>الثانية</a:t>
                            </a:r>
                            <a:endParaRPr lang="en-US" sz="1600" b="1">
                              <a:cs typeface="Traditional Arabic" pitchFamily="18" charset="-78"/>
                              <a:sym typeface="Symbol" pitchFamily="18" charset="2"/>
                            </a:endParaRPr>
                          </a:p>
                        </a:txBody>
                        <a:useSpRect/>
                      </a:txSp>
                    </a:sp>
                    <a:sp>
                      <a:nvSpPr>
                        <a:cNvPr id="20554" name="Text Box 14"/>
                        <a:cNvSpPr txBox="1">
                          <a:spLocks noChangeArrowheads="1"/>
                        </a:cNvSpPr>
                      </a:nvSpPr>
                      <a:spPr bwMode="auto">
                        <a:xfrm>
                          <a:off x="192" y="2667"/>
                          <a:ext cx="340"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600" b="1">
                                <a:cs typeface="Traditional Arabic" pitchFamily="18" charset="-78"/>
                                <a:sym typeface="Symbol" pitchFamily="18" charset="2"/>
                              </a:rPr>
                              <a:t>الأولى</a:t>
                            </a:r>
                            <a:endParaRPr lang="en-US" sz="1600" b="1">
                              <a:cs typeface="Traditional Arabic" pitchFamily="18" charset="-78"/>
                              <a:sym typeface="Symbol" pitchFamily="18" charset="2"/>
                            </a:endParaRPr>
                          </a:p>
                        </a:txBody>
                        <a:useSpRect/>
                      </a:txSp>
                    </a:sp>
                    <a:sp>
                      <a:nvSpPr>
                        <a:cNvPr id="20555" name="Text Box 15"/>
                        <a:cNvSpPr txBox="1">
                          <a:spLocks noChangeArrowheads="1"/>
                        </a:cNvSpPr>
                      </a:nvSpPr>
                      <a:spPr bwMode="auto">
                        <a:xfrm>
                          <a:off x="1439" y="2486"/>
                          <a:ext cx="567" cy="181"/>
                        </a:xfrm>
                        <a:prstGeom prst="rect">
                          <a:avLst/>
                        </a:prstGeom>
                        <a:solidFill>
                          <a:srgbClr val="FF99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70000"/>
                              </a:lnSpc>
                              <a:spcBef>
                                <a:spcPct val="50000"/>
                              </a:spcBef>
                            </a:pPr>
                            <a:r>
                              <a:rPr lang="ar-SA" sz="2000" b="1">
                                <a:latin typeface="Times New Roman" pitchFamily="18" charset="0"/>
                                <a:cs typeface="Traditional Arabic" pitchFamily="18" charset="-78"/>
                                <a:sym typeface="Symbol" pitchFamily="18" charset="2"/>
                              </a:rPr>
                              <a:t>العدد</a:t>
                            </a:r>
                            <a:r>
                              <a:rPr lang="ar-SA" sz="2000" b="1" i="1">
                                <a:latin typeface="Times New Roman" pitchFamily="18" charset="0"/>
                                <a:cs typeface="Times New Roman" pitchFamily="18" charset="0"/>
                                <a:sym typeface="Symbol" pitchFamily="18" charset="2"/>
                              </a:rPr>
                              <a:t> </a:t>
                            </a:r>
                            <a:r>
                              <a:rPr lang="en-US" b="1" i="1">
                                <a:latin typeface="Times New Roman" pitchFamily="18" charset="0"/>
                                <a:cs typeface="Times New Roman" pitchFamily="18" charset="0"/>
                                <a:sym typeface="Symbol" pitchFamily="18" charset="2"/>
                              </a:rPr>
                              <a:t>f</a:t>
                            </a:r>
                          </a:p>
                        </a:txBody>
                        <a:useSpRect/>
                      </a:txSp>
                    </a:sp>
                    <a:sp>
                      <a:nvSpPr>
                        <a:cNvPr id="20556" name="Text Box 16"/>
                        <a:cNvSpPr txBox="1">
                          <a:spLocks noChangeArrowheads="1"/>
                        </a:cNvSpPr>
                      </a:nvSpPr>
                      <a:spPr bwMode="auto">
                        <a:xfrm>
                          <a:off x="1439" y="3211"/>
                          <a:ext cx="567"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18</a:t>
                            </a:r>
                          </a:p>
                        </a:txBody>
                        <a:useSpRect/>
                      </a:txSp>
                    </a:sp>
                    <a:sp>
                      <a:nvSpPr>
                        <a:cNvPr id="20557" name="Text Box 17"/>
                        <a:cNvSpPr txBox="1">
                          <a:spLocks noChangeArrowheads="1"/>
                        </a:cNvSpPr>
                      </a:nvSpPr>
                      <a:spPr bwMode="auto">
                        <a:xfrm>
                          <a:off x="1439" y="3030"/>
                          <a:ext cx="567" cy="181"/>
                        </a:xfrm>
                        <a:prstGeom prst="rect">
                          <a:avLst/>
                        </a:prstGeom>
                        <a:gradFill rotWithShape="1">
                          <a:gsLst>
                            <a:gs pos="0">
                              <a:srgbClr val="FF0000"/>
                            </a:gs>
                            <a:gs pos="50000">
                              <a:srgbClr val="FFFFFF"/>
                            </a:gs>
                            <a:gs pos="100000">
                              <a:srgbClr val="FF0000"/>
                            </a:gs>
                          </a:gsLst>
                          <a:lin ang="5400000" scaled="1"/>
                        </a:gra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35</a:t>
                            </a:r>
                          </a:p>
                        </a:txBody>
                        <a:useSpRect/>
                      </a:txSp>
                    </a:sp>
                    <a:sp>
                      <a:nvSpPr>
                        <a:cNvPr id="20558" name="Text Box 18"/>
                        <a:cNvSpPr txBox="1">
                          <a:spLocks noChangeArrowheads="1"/>
                        </a:cNvSpPr>
                      </a:nvSpPr>
                      <a:spPr bwMode="auto">
                        <a:xfrm>
                          <a:off x="1439" y="2848"/>
                          <a:ext cx="567" cy="181"/>
                        </a:xfrm>
                        <a:prstGeom prst="rect">
                          <a:avLst/>
                        </a:prstGeom>
                        <a:solidFill>
                          <a:srgbClr val="00FFFF"/>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25</a:t>
                            </a:r>
                          </a:p>
                        </a:txBody>
                        <a:useSpRect/>
                      </a:txSp>
                    </a:sp>
                    <a:sp>
                      <a:nvSpPr>
                        <a:cNvPr id="20559" name="Text Box 19"/>
                        <a:cNvSpPr txBox="1">
                          <a:spLocks noChangeArrowheads="1"/>
                        </a:cNvSpPr>
                      </a:nvSpPr>
                      <a:spPr bwMode="auto">
                        <a:xfrm>
                          <a:off x="1439" y="2667"/>
                          <a:ext cx="567" cy="181"/>
                        </a:xfrm>
                        <a:prstGeom prst="rect">
                          <a:avLst/>
                        </a:prstGeom>
                        <a:solidFill>
                          <a:srgbClr val="00FFFF"/>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20</a:t>
                            </a:r>
                          </a:p>
                        </a:txBody>
                        <a:useSpRect/>
                      </a:txSp>
                    </a:sp>
                    <a:grpSp>
                      <a:nvGrpSpPr>
                        <a:cNvPr id="18" name="Group 20"/>
                        <a:cNvGrpSpPr>
                          <a:grpSpLocks/>
                        </a:cNvGrpSpPr>
                      </a:nvGrpSpPr>
                      <a:grpSpPr bwMode="auto">
                        <a:xfrm>
                          <a:off x="1438" y="3393"/>
                          <a:ext cx="567" cy="181"/>
                          <a:chOff x="5433" y="2363"/>
                          <a:chExt cx="567" cy="181"/>
                        </a:xfrm>
                      </a:grpSpPr>
                      <a:sp>
                        <a:nvSpPr>
                          <a:cNvPr id="20562" name="Text Box 21"/>
                          <a:cNvSpPr txBox="1">
                            <a:spLocks noChangeArrowheads="1"/>
                          </a:cNvSpPr>
                        </a:nvSpPr>
                        <a:spPr bwMode="auto">
                          <a:xfrm>
                            <a:off x="5433" y="2363"/>
                            <a:ext cx="567"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endParaRPr lang="ar-SA" sz="1600" b="1">
                                <a:sym typeface="Symbol" pitchFamily="18" charset="2"/>
                              </a:endParaRPr>
                            </a:p>
                          </a:txBody>
                          <a:useSpRect/>
                        </a:txSp>
                      </a:sp>
                      <a:pic>
                        <a:nvPicPr>
                          <a:cNvPr id="0" name="Object 22"/>
                          <a:cNvPicPr>
                            <a:picLocks noChangeAspect="1" noChangeArrowheads="1"/>
                          </a:cNvPicPr>
                        </a:nvPicPr>
                        <a:blipFill>
                          <a:blip r:embed="rId66"/>
                          <a:srcRect/>
                          <a:stretch>
                            <a:fillRect/>
                          </a:stretch>
                        </a:blipFill>
                        <a:spPr bwMode="auto">
                          <a:xfrm>
                            <a:off x="1588" y="3175"/>
                            <a:ext cx="0" cy="0"/>
                          </a:xfrm>
                          <a:prstGeom prst="rect">
                            <a:avLst/>
                          </a:prstGeom>
                          <a:noFill/>
                          <a:ln w="9525">
                            <a:noFill/>
                            <a:miter lim="800000"/>
                            <a:headEnd/>
                            <a:tailEnd/>
                          </a:ln>
                          <a:effectLst/>
                        </a:spPr>
                      </a:pic>
                    </a:grpSp>
                    <a:sp>
                      <a:nvSpPr>
                        <a:cNvPr id="20561" name="Text Box 23"/>
                        <a:cNvSpPr txBox="1">
                          <a:spLocks noChangeArrowheads="1"/>
                        </a:cNvSpPr>
                      </a:nvSpPr>
                      <a:spPr bwMode="auto">
                        <a:xfrm>
                          <a:off x="192" y="2304"/>
                          <a:ext cx="1814" cy="181"/>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70000"/>
                              </a:lnSpc>
                              <a:spcBef>
                                <a:spcPct val="50000"/>
                              </a:spcBef>
                            </a:pPr>
                            <a:r>
                              <a:rPr lang="ar-SA" sz="2000" b="1">
                                <a:latin typeface="Times New Roman" pitchFamily="18" charset="0"/>
                                <a:cs typeface="Traditional Arabic" pitchFamily="18" charset="-78"/>
                                <a:sym typeface="Symbol" pitchFamily="18" charset="2"/>
                              </a:rPr>
                              <a:t>المجموعة (1)</a:t>
                            </a:r>
                            <a:endParaRPr lang="en-GB" b="1" i="1">
                              <a:latin typeface="Times New Roman" pitchFamily="18" charset="0"/>
                              <a:cs typeface="Times New Roman" pitchFamily="18" charset="0"/>
                              <a:sym typeface="Symbol" pitchFamily="18" charset="2"/>
                            </a:endParaRPr>
                          </a:p>
                        </a:txBody>
                        <a:useSpRect/>
                      </a:txSp>
                    </a:sp>
                  </a:grpSp>
                  <a:sp>
                    <a:nvSpPr>
                      <a:cNvPr id="20490" name="Text Box 24"/>
                      <a:cNvSpPr txBox="1">
                        <a:spLocks noChangeArrowheads="1"/>
                      </a:cNvSpPr>
                    </a:nvSpPr>
                    <a:spPr bwMode="auto">
                      <a:xfrm>
                        <a:off x="7010400" y="990600"/>
                        <a:ext cx="2667000" cy="396875"/>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buFontTx/>
                            <a:buChar char="•"/>
                          </a:pPr>
                          <a:r>
                            <a:rPr lang="ar-SA" sz="2000" b="1">
                              <a:cs typeface="Traditional Arabic" pitchFamily="18" charset="-78"/>
                              <a:sym typeface="Symbol" pitchFamily="18" charset="2"/>
                            </a:rPr>
                            <a:t> الحد الأدنى للفئة الوسيطية = </a:t>
                          </a:r>
                          <a:r>
                            <a:rPr lang="en-US" sz="1600" b="1">
                              <a:solidFill>
                                <a:srgbClr val="FF0000"/>
                              </a:solidFill>
                              <a:cs typeface="Traditional Arabic" pitchFamily="18" charset="-78"/>
                              <a:sym typeface="Symbol" pitchFamily="18" charset="2"/>
                            </a:rPr>
                            <a:t>12</a:t>
                          </a:r>
                        </a:p>
                      </a:txBody>
                      <a:useSpRect/>
                    </a:txSp>
                  </a:sp>
                  <a:sp>
                    <a:nvSpPr>
                      <a:cNvPr id="20491" name="Text Box 25"/>
                      <a:cNvSpPr txBox="1">
                        <a:spLocks noChangeArrowheads="1"/>
                      </a:cNvSpPr>
                    </a:nvSpPr>
                    <a:spPr bwMode="auto">
                      <a:xfrm>
                        <a:off x="6324600" y="1295400"/>
                        <a:ext cx="3352800" cy="396875"/>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buFontTx/>
                            <a:buChar char="•"/>
                          </a:pPr>
                          <a:r>
                            <a:rPr lang="ar-SA" sz="2000" b="1">
                              <a:cs typeface="Traditional Arabic" pitchFamily="18" charset="-78"/>
                              <a:sym typeface="Symbol" pitchFamily="18" charset="2"/>
                            </a:rPr>
                            <a:t> طول الفئة الوسيطية = </a:t>
                          </a:r>
                          <a:r>
                            <a:rPr lang="en-US" sz="1600" b="1">
                              <a:solidFill>
                                <a:srgbClr val="FF0000"/>
                              </a:solidFill>
                              <a:cs typeface="Traditional Arabic" pitchFamily="18" charset="-78"/>
                              <a:sym typeface="Symbol" pitchFamily="18" charset="2"/>
                            </a:rPr>
                            <a:t>3</a:t>
                          </a:r>
                          <a:r>
                            <a:rPr lang="ar-SA" sz="1600" b="1">
                              <a:cs typeface="Traditional Arabic" pitchFamily="18" charset="-78"/>
                              <a:sym typeface="Symbol" pitchFamily="18" charset="2"/>
                            </a:rPr>
                            <a:t> </a:t>
                          </a:r>
                          <a:r>
                            <a:rPr lang="ar-SA" sz="2000" b="1">
                              <a:cs typeface="Traditional Arabic" pitchFamily="18" charset="-78"/>
                              <a:sym typeface="Symbol" pitchFamily="18" charset="2"/>
                            </a:rPr>
                            <a:t>[ = </a:t>
                          </a:r>
                          <a:r>
                            <a:rPr lang="en-US" sz="1600" b="1">
                              <a:cs typeface="Traditional Arabic" pitchFamily="18" charset="-78"/>
                              <a:sym typeface="Symbol" pitchFamily="18" charset="2"/>
                            </a:rPr>
                            <a:t>15 – 12</a:t>
                          </a:r>
                          <a:r>
                            <a:rPr lang="ar-SA" sz="2000" b="1">
                              <a:cs typeface="Traditional Arabic" pitchFamily="18" charset="-78"/>
                              <a:sym typeface="Symbol" pitchFamily="18" charset="2"/>
                            </a:rPr>
                            <a:t>]</a:t>
                          </a:r>
                          <a:endParaRPr lang="en-GB" sz="1600" b="1">
                            <a:cs typeface="Traditional Arabic" pitchFamily="18" charset="-78"/>
                            <a:sym typeface="Symbol" pitchFamily="18" charset="2"/>
                          </a:endParaRPr>
                        </a:p>
                      </a:txBody>
                      <a:useSpRect/>
                    </a:txSp>
                  </a:sp>
                  <a:grpSp>
                    <a:nvGrpSpPr>
                      <a:cNvPr id="20492" name="Group 26"/>
                      <a:cNvGrpSpPr>
                        <a:grpSpLocks/>
                      </a:cNvGrpSpPr>
                    </a:nvGrpSpPr>
                    <a:grpSpPr bwMode="auto">
                      <a:xfrm>
                        <a:off x="0" y="1716088"/>
                        <a:ext cx="1066800" cy="641350"/>
                        <a:chOff x="0" y="1081"/>
                        <a:chExt cx="672" cy="404"/>
                      </a:xfrm>
                    </a:grpSpPr>
                    <a:sp>
                      <a:nvSpPr>
                        <a:cNvPr id="20544" name="Line 27"/>
                        <a:cNvSpPr>
                          <a:spLocks noChangeShapeType="1"/>
                        </a:cNvSpPr>
                      </a:nvSpPr>
                      <a:spPr bwMode="auto">
                        <a:xfrm>
                          <a:off x="380" y="1197"/>
                          <a:ext cx="292" cy="0"/>
                        </a:xfrm>
                        <a:prstGeom prst="line">
                          <a:avLst/>
                        </a:prstGeom>
                        <a:noFill/>
                        <a:ln w="9525">
                          <a:solidFill>
                            <a:srgbClr val="FF0000"/>
                          </a:solidFill>
                          <a:round/>
                          <a:headEnd/>
                          <a:tailEnd type="triangle" w="med" len="me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545" name="Text Box 28"/>
                        <a:cNvSpPr txBox="1">
                          <a:spLocks noChangeArrowheads="1"/>
                        </a:cNvSpPr>
                      </a:nvSpPr>
                      <a:spPr bwMode="auto">
                        <a:xfrm>
                          <a:off x="0" y="1081"/>
                          <a:ext cx="480" cy="404"/>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solidFill>
                                  <a:srgbClr val="FF0000"/>
                                </a:solidFill>
                                <a:cs typeface="Traditional Arabic" pitchFamily="18" charset="-78"/>
                              </a:rPr>
                              <a:t>الفئة الوسيطية</a:t>
                            </a:r>
                            <a:endParaRPr lang="en-GB" b="1">
                              <a:solidFill>
                                <a:srgbClr val="FF0000"/>
                              </a:solidFill>
                              <a:cs typeface="Traditional Arabic" pitchFamily="18" charset="-78"/>
                            </a:endParaRPr>
                          </a:p>
                        </a:txBody>
                        <a:useSpRect/>
                      </a:txSp>
                    </a:sp>
                  </a:grpSp>
                  <a:sp>
                    <a:nvSpPr>
                      <a:cNvPr id="20493" name="Text Box 29"/>
                      <a:cNvSpPr txBox="1">
                        <a:spLocks noChangeArrowheads="1"/>
                      </a:cNvSpPr>
                    </a:nvSpPr>
                    <a:spPr bwMode="auto">
                      <a:xfrm>
                        <a:off x="6324600" y="1660525"/>
                        <a:ext cx="3352800" cy="396875"/>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buFontTx/>
                            <a:buChar char="•"/>
                          </a:pPr>
                          <a:r>
                            <a:rPr lang="ar-SA" sz="2000" b="1">
                              <a:cs typeface="Traditional Arabic" pitchFamily="18" charset="-78"/>
                              <a:sym typeface="Symbol" pitchFamily="18" charset="2"/>
                            </a:rPr>
                            <a:t> تكرار الفئة الوسيطية = </a:t>
                          </a:r>
                          <a:r>
                            <a:rPr lang="en-US" sz="1600" b="1">
                              <a:solidFill>
                                <a:srgbClr val="FF0000"/>
                              </a:solidFill>
                              <a:cs typeface="Traditional Arabic" pitchFamily="18" charset="-78"/>
                              <a:sym typeface="Symbol" pitchFamily="18" charset="2"/>
                            </a:rPr>
                            <a:t>35</a:t>
                          </a:r>
                          <a:r>
                            <a:rPr lang="ar-SA" sz="1600" b="1">
                              <a:cs typeface="Traditional Arabic" pitchFamily="18" charset="-78"/>
                              <a:sym typeface="Symbol" pitchFamily="18" charset="2"/>
                            </a:rPr>
                            <a:t> </a:t>
                          </a:r>
                          <a:endParaRPr lang="en-GB" sz="1600" b="1">
                            <a:cs typeface="Traditional Arabic" pitchFamily="18" charset="-78"/>
                            <a:sym typeface="Symbol" pitchFamily="18" charset="2"/>
                          </a:endParaRPr>
                        </a:p>
                      </a:txBody>
                      <a:useSpRect/>
                    </a:txSp>
                  </a:sp>
                  <a:sp>
                    <a:nvSpPr>
                      <a:cNvPr id="20494" name="Text Box 30"/>
                      <a:cNvSpPr txBox="1">
                        <a:spLocks noChangeArrowheads="1"/>
                      </a:cNvSpPr>
                    </a:nvSpPr>
                    <a:spPr bwMode="auto">
                      <a:xfrm>
                        <a:off x="4191000" y="2041525"/>
                        <a:ext cx="5486400" cy="76200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buFontTx/>
                            <a:buChar char="•"/>
                          </a:pPr>
                          <a:r>
                            <a:rPr lang="ar-SA" sz="2000" b="1">
                              <a:cs typeface="Traditional Arabic" pitchFamily="18" charset="-78"/>
                              <a:sym typeface="Symbol" pitchFamily="18" charset="2"/>
                            </a:rPr>
                            <a:t> التكرار المتجمع السابق = مجموع تكرارات الفئات السابقة للفئة الوسيطية</a:t>
                          </a:r>
                        </a:p>
                        <a:p>
                          <a:pPr>
                            <a:lnSpc>
                              <a:spcPct val="70000"/>
                            </a:lnSpc>
                            <a:spcBef>
                              <a:spcPct val="50000"/>
                            </a:spcBef>
                          </a:pPr>
                          <a:r>
                            <a:rPr lang="ar-SA" sz="2000" b="1">
                              <a:cs typeface="Traditional Arabic" pitchFamily="18" charset="-78"/>
                              <a:sym typeface="Symbol" pitchFamily="18" charset="2"/>
                            </a:rPr>
                            <a:t>  [أي الفئتين الأولى والثانية] = </a:t>
                          </a:r>
                          <a:r>
                            <a:rPr lang="en-US" sz="1600" b="1">
                              <a:cs typeface="Traditional Arabic" pitchFamily="18" charset="-78"/>
                              <a:sym typeface="Symbol" pitchFamily="18" charset="2"/>
                            </a:rPr>
                            <a:t>20 + 25</a:t>
                          </a:r>
                          <a:r>
                            <a:rPr lang="ar-SA" sz="2000" b="1">
                              <a:cs typeface="Traditional Arabic" pitchFamily="18" charset="-78"/>
                              <a:sym typeface="Symbol" pitchFamily="18" charset="2"/>
                            </a:rPr>
                            <a:t> = </a:t>
                          </a:r>
                          <a:r>
                            <a:rPr lang="en-US" sz="1600" b="1">
                              <a:solidFill>
                                <a:srgbClr val="FF0000"/>
                              </a:solidFill>
                              <a:cs typeface="Traditional Arabic" pitchFamily="18" charset="-78"/>
                              <a:sym typeface="Symbol" pitchFamily="18" charset="2"/>
                            </a:rPr>
                            <a:t>45</a:t>
                          </a:r>
                          <a:r>
                            <a:rPr lang="ar-SA" sz="1600" b="1">
                              <a:solidFill>
                                <a:srgbClr val="FF0000"/>
                              </a:solidFill>
                              <a:cs typeface="Traditional Arabic" pitchFamily="18" charset="-78"/>
                              <a:sym typeface="Symbol" pitchFamily="18" charset="2"/>
                            </a:rPr>
                            <a:t> </a:t>
                          </a:r>
                          <a:r>
                            <a:rPr lang="ar-SA" sz="2000" b="1">
                              <a:cs typeface="Traditional Arabic" pitchFamily="18" charset="-78"/>
                              <a:sym typeface="Symbol" pitchFamily="18" charset="2"/>
                            </a:rPr>
                            <a:t>.</a:t>
                          </a:r>
                          <a:endParaRPr lang="en-GB" sz="2000" b="1">
                            <a:cs typeface="Traditional Arabic" pitchFamily="18" charset="-78"/>
                            <a:sym typeface="Symbol" pitchFamily="18" charset="2"/>
                          </a:endParaRPr>
                        </a:p>
                      </a:txBody>
                      <a:useSpRect/>
                    </a:txSp>
                  </a:sp>
                  <a:sp>
                    <a:nvSpPr>
                      <a:cNvPr id="20495" name="Text Box 31"/>
                      <a:cNvSpPr txBox="1">
                        <a:spLocks noChangeArrowheads="1"/>
                      </a:cNvSpPr>
                    </a:nvSpPr>
                    <a:spPr bwMode="auto">
                      <a:xfrm>
                        <a:off x="5334000" y="2362200"/>
                        <a:ext cx="914400" cy="519113"/>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800" b="1">
                              <a:solidFill>
                                <a:srgbClr val="0000FF"/>
                              </a:solidFill>
                              <a:cs typeface="Traditional Arabic" pitchFamily="18" charset="-78"/>
                              <a:sym typeface="Symbol" pitchFamily="18" charset="2"/>
                            </a:rPr>
                            <a:t>إذن</a:t>
                          </a:r>
                          <a:endParaRPr lang="en-GB" sz="2800" b="1">
                            <a:solidFill>
                              <a:srgbClr val="0000FF"/>
                            </a:solidFill>
                            <a:cs typeface="Traditional Arabic" pitchFamily="18" charset="-78"/>
                            <a:sym typeface="Symbol" pitchFamily="18" charset="2"/>
                          </a:endParaRPr>
                        </a:p>
                      </a:txBody>
                      <a:useSpRect/>
                    </a:txSp>
                  </a:sp>
                  <a:pic>
                    <a:nvPicPr>
                      <a:cNvPr id="0" name="Object 32"/>
                      <a:cNvPicPr>
                        <a:picLocks noChangeAspect="1" noChangeArrowheads="1"/>
                      </a:cNvPicPr>
                    </a:nvPicPr>
                    <a:blipFill>
                      <a:blip r:embed="rId68"/>
                      <a:srcRect/>
                      <a:stretch>
                        <a:fillRect/>
                      </a:stretch>
                    </a:blipFill>
                    <a:spPr bwMode="auto">
                      <a:xfrm>
                        <a:off x="1966913" y="2743200"/>
                        <a:ext cx="5751512" cy="495300"/>
                      </a:xfrm>
                      <a:prstGeom prst="rect">
                        <a:avLst/>
                      </a:prstGeom>
                      <a:noFill/>
                      <a:ln w="9525">
                        <a:noFill/>
                        <a:miter lim="800000"/>
                        <a:headEnd/>
                        <a:tailEnd/>
                      </a:ln>
                      <a:effectLst/>
                    </a:spPr>
                  </a:pic>
                  <a:sp>
                    <a:nvSpPr>
                      <a:cNvPr id="20496" name="Text Box 33"/>
                      <a:cNvSpPr txBox="1">
                        <a:spLocks noChangeArrowheads="1"/>
                      </a:cNvSpPr>
                    </a:nvSpPr>
                    <a:spPr bwMode="auto">
                      <a:xfrm>
                        <a:off x="1752600" y="3314700"/>
                        <a:ext cx="6324600" cy="406400"/>
                      </a:xfrm>
                      <a:prstGeom prst="rect">
                        <a:avLst/>
                      </a:prstGeom>
                      <a:gradFill rotWithShape="1">
                        <a:gsLst>
                          <a:gs pos="0">
                            <a:srgbClr val="00FFFF"/>
                          </a:gs>
                          <a:gs pos="50000">
                            <a:srgbClr val="FFFFFF"/>
                          </a:gs>
                          <a:gs pos="100000">
                            <a:srgbClr val="00FFFF"/>
                          </a:gs>
                        </a:gsLst>
                        <a:lin ang="5400000" scaled="1"/>
                      </a:gradFill>
                      <a:ln w="9525" algn="ctr">
                        <a:solidFill>
                          <a:schemeClr val="tx1"/>
                        </a:solid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ar-SA" sz="2000" b="1">
                              <a:cs typeface="Traditional Arabic" pitchFamily="18" charset="-78"/>
                              <a:sym typeface="Symbol" pitchFamily="18" charset="2"/>
                            </a:rPr>
                            <a:t>وبنفس الطريقة يمكن التعامل مع المجموعتين (2) ، (3) ، وعليك التأكد من صحة الحل</a:t>
                          </a:r>
                          <a:endParaRPr lang="en-GB" sz="2000" b="1">
                            <a:cs typeface="Traditional Arabic" pitchFamily="18" charset="-78"/>
                            <a:sym typeface="Symbol" pitchFamily="18" charset="2"/>
                          </a:endParaRPr>
                        </a:p>
                      </a:txBody>
                      <a:useSpRect/>
                    </a:txSp>
                  </a:sp>
                  <a:sp>
                    <a:nvSpPr>
                      <a:cNvPr id="20497" name="Line 34"/>
                      <a:cNvSpPr>
                        <a:spLocks noChangeShapeType="1"/>
                      </a:cNvSpPr>
                    </a:nvSpPr>
                    <a:spPr bwMode="auto">
                      <a:xfrm>
                        <a:off x="4953000" y="3848100"/>
                        <a:ext cx="0" cy="2514600"/>
                      </a:xfrm>
                      <a:prstGeom prst="line">
                        <a:avLst/>
                      </a:prstGeom>
                      <a:noFill/>
                      <a:ln w="57150" cmpd="thickThin">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nvGrpSpPr>
                      <a:cNvPr id="20498" name="Group 35"/>
                      <a:cNvGrpSpPr>
                        <a:grpSpLocks/>
                      </a:cNvGrpSpPr>
                    </a:nvGrpSpPr>
                    <a:grpSpPr bwMode="auto">
                      <a:xfrm>
                        <a:off x="5181600" y="3771900"/>
                        <a:ext cx="2879725" cy="2016125"/>
                        <a:chOff x="226" y="1178"/>
                        <a:chExt cx="1814" cy="1270"/>
                      </a:xfrm>
                    </a:grpSpPr>
                    <a:sp>
                      <a:nvSpPr>
                        <a:cNvPr id="20525" name="Text Box 36"/>
                        <a:cNvSpPr txBox="1">
                          <a:spLocks noChangeArrowheads="1"/>
                        </a:cNvSpPr>
                      </a:nvSpPr>
                      <a:spPr bwMode="auto">
                        <a:xfrm>
                          <a:off x="567" y="1360"/>
                          <a:ext cx="906" cy="181"/>
                        </a:xfrm>
                        <a:prstGeom prst="rect">
                          <a:avLst/>
                        </a:prstGeom>
                        <a:solidFill>
                          <a:srgbClr val="FF99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70000"/>
                              </a:lnSpc>
                              <a:spcBef>
                                <a:spcPct val="50000"/>
                              </a:spcBef>
                            </a:pPr>
                            <a:r>
                              <a:rPr lang="ar-SA" sz="2000" b="1">
                                <a:latin typeface="Times New Roman" pitchFamily="18" charset="0"/>
                                <a:cs typeface="Traditional Arabic" pitchFamily="18" charset="-78"/>
                                <a:sym typeface="Symbol" pitchFamily="18" charset="2"/>
                              </a:rPr>
                              <a:t>العمر</a:t>
                            </a:r>
                            <a:r>
                              <a:rPr lang="ar-SA" sz="2000" b="1" i="1">
                                <a:latin typeface="Times New Roman" pitchFamily="18" charset="0"/>
                                <a:cs typeface="Times New Roman" pitchFamily="18" charset="0"/>
                                <a:sym typeface="Symbol" pitchFamily="18" charset="2"/>
                              </a:rPr>
                              <a:t> </a:t>
                            </a:r>
                            <a:r>
                              <a:rPr lang="en-US" b="1" i="1">
                                <a:latin typeface="Times New Roman" pitchFamily="18" charset="0"/>
                                <a:cs typeface="Times New Roman" pitchFamily="18" charset="0"/>
                                <a:sym typeface="Symbol" pitchFamily="18" charset="2"/>
                              </a:rPr>
                              <a:t>x</a:t>
                            </a:r>
                          </a:p>
                        </a:txBody>
                        <a:useSpRect/>
                      </a:txSp>
                    </a:sp>
                    <a:sp>
                      <a:nvSpPr>
                        <a:cNvPr id="20526" name="Text Box 37"/>
                        <a:cNvSpPr txBox="1">
                          <a:spLocks noChangeArrowheads="1"/>
                        </a:cNvSpPr>
                      </a:nvSpPr>
                      <a:spPr bwMode="auto">
                        <a:xfrm>
                          <a:off x="567" y="2085"/>
                          <a:ext cx="906"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i="1">
                                <a:latin typeface="Times New Roman" pitchFamily="18" charset="0"/>
                                <a:cs typeface="Times New Roman" pitchFamily="18" charset="0"/>
                                <a:sym typeface="Symbol" pitchFamily="18" charset="2"/>
                              </a:rPr>
                              <a:t>x</a:t>
                            </a:r>
                            <a:r>
                              <a:rPr lang="en-US" sz="1600" b="1">
                                <a:sym typeface="Symbol" pitchFamily="18" charset="2"/>
                              </a:rPr>
                              <a:t>  18</a:t>
                            </a:r>
                          </a:p>
                        </a:txBody>
                        <a:useSpRect/>
                      </a:txSp>
                    </a:sp>
                    <a:sp>
                      <a:nvSpPr>
                        <a:cNvPr id="20527" name="Text Box 38"/>
                        <a:cNvSpPr txBox="1">
                          <a:spLocks noChangeArrowheads="1"/>
                        </a:cNvSpPr>
                      </a:nvSpPr>
                      <a:spPr bwMode="auto">
                        <a:xfrm>
                          <a:off x="567" y="1904"/>
                          <a:ext cx="906" cy="181"/>
                        </a:xfrm>
                        <a:prstGeom prst="rect">
                          <a:avLst/>
                        </a:prstGeom>
                        <a:gradFill rotWithShape="1">
                          <a:gsLst>
                            <a:gs pos="0">
                              <a:srgbClr val="FF0000"/>
                            </a:gs>
                            <a:gs pos="50000">
                              <a:srgbClr val="FFFFFF"/>
                            </a:gs>
                            <a:gs pos="100000">
                              <a:srgbClr val="FF0000"/>
                            </a:gs>
                          </a:gsLst>
                          <a:lin ang="5400000" scaled="1"/>
                        </a:gra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15   </a:t>
                            </a:r>
                            <a:r>
                              <a:rPr lang="en-US" sz="1600" b="1" i="1">
                                <a:latin typeface="Times New Roman" pitchFamily="18" charset="0"/>
                                <a:cs typeface="Times New Roman" pitchFamily="18" charset="0"/>
                                <a:sym typeface="Symbol" pitchFamily="18" charset="2"/>
                              </a:rPr>
                              <a:t>x</a:t>
                            </a:r>
                            <a:r>
                              <a:rPr lang="en-US" sz="1600" b="1">
                                <a:sym typeface="Symbol" pitchFamily="18" charset="2"/>
                              </a:rPr>
                              <a:t> &lt; 18</a:t>
                            </a:r>
                          </a:p>
                        </a:txBody>
                        <a:useSpRect/>
                      </a:txSp>
                    </a:sp>
                    <a:sp>
                      <a:nvSpPr>
                        <a:cNvPr id="20528" name="Text Box 39"/>
                        <a:cNvSpPr txBox="1">
                          <a:spLocks noChangeArrowheads="1"/>
                        </a:cNvSpPr>
                      </a:nvSpPr>
                      <a:spPr bwMode="auto">
                        <a:xfrm>
                          <a:off x="567" y="1722"/>
                          <a:ext cx="906"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12   </a:t>
                            </a:r>
                            <a:r>
                              <a:rPr lang="en-US" sz="1600" b="1" i="1">
                                <a:latin typeface="Times New Roman" pitchFamily="18" charset="0"/>
                                <a:cs typeface="Times New Roman" pitchFamily="18" charset="0"/>
                                <a:sym typeface="Symbol" pitchFamily="18" charset="2"/>
                              </a:rPr>
                              <a:t>x</a:t>
                            </a:r>
                            <a:r>
                              <a:rPr lang="en-US" sz="1600" b="1">
                                <a:sym typeface="Symbol" pitchFamily="18" charset="2"/>
                              </a:rPr>
                              <a:t> &lt; 15</a:t>
                            </a:r>
                          </a:p>
                        </a:txBody>
                        <a:useSpRect/>
                      </a:txSp>
                    </a:sp>
                    <a:sp>
                      <a:nvSpPr>
                        <a:cNvPr id="20529" name="Text Box 40"/>
                        <a:cNvSpPr txBox="1">
                          <a:spLocks noChangeArrowheads="1"/>
                        </a:cNvSpPr>
                      </a:nvSpPr>
                      <a:spPr bwMode="auto">
                        <a:xfrm>
                          <a:off x="567" y="1541"/>
                          <a:ext cx="906"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6  </a:t>
                            </a:r>
                            <a:r>
                              <a:rPr lang="en-US" sz="1600" b="1" i="1">
                                <a:latin typeface="Times New Roman" pitchFamily="18" charset="0"/>
                                <a:cs typeface="Times New Roman" pitchFamily="18" charset="0"/>
                                <a:sym typeface="Symbol" pitchFamily="18" charset="2"/>
                              </a:rPr>
                              <a:t>x</a:t>
                            </a:r>
                            <a:r>
                              <a:rPr lang="en-US" sz="1600" b="1">
                                <a:sym typeface="Symbol" pitchFamily="18" charset="2"/>
                              </a:rPr>
                              <a:t> &lt; 12</a:t>
                            </a:r>
                          </a:p>
                        </a:txBody>
                        <a:useSpRect/>
                      </a:txSp>
                    </a:sp>
                    <a:grpSp>
                      <a:nvGrpSpPr>
                        <a:cNvPr id="41" name="Group 41"/>
                        <a:cNvGrpSpPr>
                          <a:grpSpLocks/>
                        </a:cNvGrpSpPr>
                      </a:nvGrpSpPr>
                      <a:grpSpPr bwMode="auto">
                        <a:xfrm>
                          <a:off x="226" y="1360"/>
                          <a:ext cx="340" cy="906"/>
                          <a:chOff x="1360" y="1360"/>
                          <a:chExt cx="907" cy="906"/>
                        </a:xfrm>
                      </a:grpSpPr>
                      <a:sp>
                        <a:nvSpPr>
                          <a:cNvPr id="20539" name="Text Box 42"/>
                          <a:cNvSpPr txBox="1">
                            <a:spLocks noChangeArrowheads="1"/>
                          </a:cNvSpPr>
                        </a:nvSpPr>
                        <a:spPr bwMode="auto">
                          <a:xfrm>
                            <a:off x="1360" y="1360"/>
                            <a:ext cx="907" cy="181"/>
                          </a:xfrm>
                          <a:prstGeom prst="rect">
                            <a:avLst/>
                          </a:prstGeom>
                          <a:solidFill>
                            <a:srgbClr val="FF99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70000"/>
                                </a:lnSpc>
                                <a:spcBef>
                                  <a:spcPct val="50000"/>
                                </a:spcBef>
                              </a:pPr>
                              <a:r>
                                <a:rPr lang="ar-SA" sz="2000" b="1">
                                  <a:latin typeface="Times New Roman" pitchFamily="18" charset="0"/>
                                  <a:cs typeface="Traditional Arabic" pitchFamily="18" charset="-78"/>
                                  <a:sym typeface="Symbol" pitchFamily="18" charset="2"/>
                                </a:rPr>
                                <a:t>الفئة</a:t>
                              </a:r>
                              <a:endParaRPr lang="en-GB" b="1" i="1">
                                <a:latin typeface="Times New Roman" pitchFamily="18" charset="0"/>
                                <a:cs typeface="Times New Roman" pitchFamily="18" charset="0"/>
                                <a:sym typeface="Symbol" pitchFamily="18" charset="2"/>
                              </a:endParaRPr>
                            </a:p>
                          </a:txBody>
                          <a:useSpRect/>
                        </a:txSp>
                      </a:sp>
                      <a:sp>
                        <a:nvSpPr>
                          <a:cNvPr id="20540" name="Text Box 43"/>
                          <a:cNvSpPr txBox="1">
                            <a:spLocks noChangeArrowheads="1"/>
                          </a:cNvSpPr>
                        </a:nvSpPr>
                        <a:spPr bwMode="auto">
                          <a:xfrm>
                            <a:off x="1360" y="2085"/>
                            <a:ext cx="907"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600" b="1">
                                  <a:cs typeface="Traditional Arabic" pitchFamily="18" charset="-78"/>
                                  <a:sym typeface="Symbol" pitchFamily="18" charset="2"/>
                                </a:rPr>
                                <a:t>الرابعة</a:t>
                              </a:r>
                              <a:endParaRPr lang="en-US" sz="1600" b="1">
                                <a:cs typeface="Traditional Arabic" pitchFamily="18" charset="-78"/>
                                <a:sym typeface="Symbol" pitchFamily="18" charset="2"/>
                              </a:endParaRPr>
                            </a:p>
                          </a:txBody>
                          <a:useSpRect/>
                        </a:txSp>
                      </a:sp>
                      <a:sp>
                        <a:nvSpPr>
                          <a:cNvPr id="20541" name="Text Box 44"/>
                          <a:cNvSpPr txBox="1">
                            <a:spLocks noChangeArrowheads="1"/>
                          </a:cNvSpPr>
                        </a:nvSpPr>
                        <a:spPr bwMode="auto">
                          <a:xfrm>
                            <a:off x="1360" y="1904"/>
                            <a:ext cx="907" cy="181"/>
                          </a:xfrm>
                          <a:prstGeom prst="rect">
                            <a:avLst/>
                          </a:prstGeom>
                          <a:gradFill rotWithShape="1">
                            <a:gsLst>
                              <a:gs pos="0">
                                <a:srgbClr val="FF0000"/>
                              </a:gs>
                              <a:gs pos="50000">
                                <a:srgbClr val="FFFFFF"/>
                              </a:gs>
                              <a:gs pos="100000">
                                <a:srgbClr val="FF0000"/>
                              </a:gs>
                            </a:gsLst>
                            <a:lin ang="5400000" scaled="1"/>
                          </a:gra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600" b="1">
                                  <a:cs typeface="Traditional Arabic" pitchFamily="18" charset="-78"/>
                                  <a:sym typeface="Symbol" pitchFamily="18" charset="2"/>
                                </a:rPr>
                                <a:t>الثالثة</a:t>
                              </a:r>
                              <a:endParaRPr lang="en-US" sz="1600" b="1">
                                <a:cs typeface="Traditional Arabic" pitchFamily="18" charset="-78"/>
                                <a:sym typeface="Symbol" pitchFamily="18" charset="2"/>
                              </a:endParaRPr>
                            </a:p>
                          </a:txBody>
                          <a:useSpRect/>
                        </a:txSp>
                      </a:sp>
                      <a:sp>
                        <a:nvSpPr>
                          <a:cNvPr id="20542" name="Text Box 45"/>
                          <a:cNvSpPr txBox="1">
                            <a:spLocks noChangeArrowheads="1"/>
                          </a:cNvSpPr>
                        </a:nvSpPr>
                        <a:spPr bwMode="auto">
                          <a:xfrm>
                            <a:off x="1360" y="1722"/>
                            <a:ext cx="907"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600" b="1">
                                  <a:cs typeface="Traditional Arabic" pitchFamily="18" charset="-78"/>
                                  <a:sym typeface="Symbol" pitchFamily="18" charset="2"/>
                                </a:rPr>
                                <a:t>الثانية</a:t>
                              </a:r>
                              <a:endParaRPr lang="en-US" sz="1600" b="1">
                                <a:cs typeface="Traditional Arabic" pitchFamily="18" charset="-78"/>
                                <a:sym typeface="Symbol" pitchFamily="18" charset="2"/>
                              </a:endParaRPr>
                            </a:p>
                          </a:txBody>
                          <a:useSpRect/>
                        </a:txSp>
                      </a:sp>
                      <a:sp>
                        <a:nvSpPr>
                          <a:cNvPr id="20543" name="Text Box 46"/>
                          <a:cNvSpPr txBox="1">
                            <a:spLocks noChangeArrowheads="1"/>
                          </a:cNvSpPr>
                        </a:nvSpPr>
                        <a:spPr bwMode="auto">
                          <a:xfrm>
                            <a:off x="1360" y="1541"/>
                            <a:ext cx="907"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600" b="1">
                                  <a:cs typeface="Traditional Arabic" pitchFamily="18" charset="-78"/>
                                  <a:sym typeface="Symbol" pitchFamily="18" charset="2"/>
                                </a:rPr>
                                <a:t>الأولى</a:t>
                              </a:r>
                              <a:endParaRPr lang="en-US" sz="1600" b="1">
                                <a:cs typeface="Traditional Arabic" pitchFamily="18" charset="-78"/>
                                <a:sym typeface="Symbol" pitchFamily="18" charset="2"/>
                              </a:endParaRPr>
                            </a:p>
                          </a:txBody>
                          <a:useSpRect/>
                        </a:txSp>
                      </a:sp>
                    </a:grpSp>
                    <a:sp>
                      <a:nvSpPr>
                        <a:cNvPr id="20531" name="Text Box 47"/>
                        <a:cNvSpPr txBox="1">
                          <a:spLocks noChangeArrowheads="1"/>
                        </a:cNvSpPr>
                      </a:nvSpPr>
                      <a:spPr bwMode="auto">
                        <a:xfrm>
                          <a:off x="1473" y="1360"/>
                          <a:ext cx="567" cy="181"/>
                        </a:xfrm>
                        <a:prstGeom prst="rect">
                          <a:avLst/>
                        </a:prstGeom>
                        <a:solidFill>
                          <a:srgbClr val="FF99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70000"/>
                              </a:lnSpc>
                              <a:spcBef>
                                <a:spcPct val="50000"/>
                              </a:spcBef>
                            </a:pPr>
                            <a:r>
                              <a:rPr lang="ar-SA" sz="2000" b="1">
                                <a:latin typeface="Times New Roman" pitchFamily="18" charset="0"/>
                                <a:cs typeface="Traditional Arabic" pitchFamily="18" charset="-78"/>
                                <a:sym typeface="Symbol" pitchFamily="18" charset="2"/>
                              </a:rPr>
                              <a:t>العدد</a:t>
                            </a:r>
                            <a:r>
                              <a:rPr lang="ar-SA" sz="2000" b="1" i="1">
                                <a:latin typeface="Times New Roman" pitchFamily="18" charset="0"/>
                                <a:cs typeface="Times New Roman" pitchFamily="18" charset="0"/>
                                <a:sym typeface="Symbol" pitchFamily="18" charset="2"/>
                              </a:rPr>
                              <a:t> </a:t>
                            </a:r>
                            <a:r>
                              <a:rPr lang="en-US" b="1" i="1">
                                <a:latin typeface="Times New Roman" pitchFamily="18" charset="0"/>
                                <a:cs typeface="Times New Roman" pitchFamily="18" charset="0"/>
                                <a:sym typeface="Symbol" pitchFamily="18" charset="2"/>
                              </a:rPr>
                              <a:t>f</a:t>
                            </a:r>
                          </a:p>
                        </a:txBody>
                        <a:useSpRect/>
                      </a:txSp>
                    </a:sp>
                    <a:sp>
                      <a:nvSpPr>
                        <a:cNvPr id="20532" name="Text Box 48"/>
                        <a:cNvSpPr txBox="1">
                          <a:spLocks noChangeArrowheads="1"/>
                        </a:cNvSpPr>
                      </a:nvSpPr>
                      <a:spPr bwMode="auto">
                        <a:xfrm>
                          <a:off x="1473" y="2085"/>
                          <a:ext cx="567"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18</a:t>
                            </a:r>
                          </a:p>
                        </a:txBody>
                        <a:useSpRect/>
                      </a:txSp>
                    </a:sp>
                    <a:sp>
                      <a:nvSpPr>
                        <a:cNvPr id="20533" name="Text Box 49"/>
                        <a:cNvSpPr txBox="1">
                          <a:spLocks noChangeArrowheads="1"/>
                        </a:cNvSpPr>
                      </a:nvSpPr>
                      <a:spPr bwMode="auto">
                        <a:xfrm>
                          <a:off x="1473" y="1904"/>
                          <a:ext cx="567" cy="181"/>
                        </a:xfrm>
                        <a:prstGeom prst="rect">
                          <a:avLst/>
                        </a:prstGeom>
                        <a:gradFill rotWithShape="1">
                          <a:gsLst>
                            <a:gs pos="0">
                              <a:srgbClr val="FF0000"/>
                            </a:gs>
                            <a:gs pos="50000">
                              <a:srgbClr val="FFFFFF"/>
                            </a:gs>
                            <a:gs pos="100000">
                              <a:srgbClr val="FF0000"/>
                            </a:gs>
                          </a:gsLst>
                          <a:lin ang="5400000" scaled="1"/>
                        </a:gra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35</a:t>
                            </a:r>
                          </a:p>
                        </a:txBody>
                        <a:useSpRect/>
                      </a:txSp>
                    </a:sp>
                    <a:sp>
                      <a:nvSpPr>
                        <a:cNvPr id="20534" name="Text Box 50"/>
                        <a:cNvSpPr txBox="1">
                          <a:spLocks noChangeArrowheads="1"/>
                        </a:cNvSpPr>
                      </a:nvSpPr>
                      <a:spPr bwMode="auto">
                        <a:xfrm>
                          <a:off x="1473" y="1722"/>
                          <a:ext cx="567" cy="181"/>
                        </a:xfrm>
                        <a:prstGeom prst="rect">
                          <a:avLst/>
                        </a:prstGeom>
                        <a:solidFill>
                          <a:srgbClr val="00FFFF"/>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25</a:t>
                            </a:r>
                          </a:p>
                        </a:txBody>
                        <a:useSpRect/>
                      </a:txSp>
                    </a:sp>
                    <a:sp>
                      <a:nvSpPr>
                        <a:cNvPr id="20535" name="Text Box 51"/>
                        <a:cNvSpPr txBox="1">
                          <a:spLocks noChangeArrowheads="1"/>
                        </a:cNvSpPr>
                      </a:nvSpPr>
                      <a:spPr bwMode="auto">
                        <a:xfrm>
                          <a:off x="1473" y="1541"/>
                          <a:ext cx="567" cy="181"/>
                        </a:xfrm>
                        <a:prstGeom prst="rect">
                          <a:avLst/>
                        </a:prstGeom>
                        <a:solidFill>
                          <a:srgbClr val="00FFFF"/>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20</a:t>
                            </a:r>
                          </a:p>
                        </a:txBody>
                        <a:useSpRect/>
                      </a:txSp>
                    </a:sp>
                    <a:grpSp>
                      <a:nvGrpSpPr>
                        <a:cNvPr id="47" name="Group 52"/>
                        <a:cNvGrpSpPr>
                          <a:grpSpLocks/>
                        </a:cNvGrpSpPr>
                      </a:nvGrpSpPr>
                      <a:grpSpPr bwMode="auto">
                        <a:xfrm>
                          <a:off x="1472" y="2267"/>
                          <a:ext cx="567" cy="181"/>
                          <a:chOff x="5433" y="2363"/>
                          <a:chExt cx="567" cy="181"/>
                        </a:xfrm>
                      </a:grpSpPr>
                      <a:sp>
                        <a:nvSpPr>
                          <a:cNvPr id="20538" name="Text Box 53"/>
                          <a:cNvSpPr txBox="1">
                            <a:spLocks noChangeArrowheads="1"/>
                          </a:cNvSpPr>
                        </a:nvSpPr>
                        <a:spPr bwMode="auto">
                          <a:xfrm>
                            <a:off x="5433" y="2363"/>
                            <a:ext cx="567"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endParaRPr lang="ar-SA" sz="1600" b="1">
                                <a:sym typeface="Symbol" pitchFamily="18" charset="2"/>
                              </a:endParaRPr>
                            </a:p>
                          </a:txBody>
                          <a:useSpRect/>
                        </a:txSp>
                      </a:sp>
                      <a:pic>
                        <a:nvPicPr>
                          <a:cNvPr id="0" name="Object 54"/>
                          <a:cNvPicPr>
                            <a:picLocks noChangeAspect="1" noChangeArrowheads="1"/>
                          </a:cNvPicPr>
                        </a:nvPicPr>
                        <a:blipFill>
                          <a:blip r:embed="rId65"/>
                          <a:srcRect/>
                          <a:stretch>
                            <a:fillRect/>
                          </a:stretch>
                        </a:blipFill>
                        <a:spPr bwMode="auto">
                          <a:xfrm>
                            <a:off x="1588" y="1588"/>
                            <a:ext cx="0" cy="1587"/>
                          </a:xfrm>
                          <a:prstGeom prst="rect">
                            <a:avLst/>
                          </a:prstGeom>
                          <a:noFill/>
                          <a:ln w="9525">
                            <a:noFill/>
                            <a:miter lim="800000"/>
                            <a:headEnd/>
                            <a:tailEnd/>
                          </a:ln>
                          <a:effectLst/>
                        </a:spPr>
                      </a:pic>
                    </a:grpSp>
                    <a:sp>
                      <a:nvSpPr>
                        <a:cNvPr id="20537" name="Text Box 55"/>
                        <a:cNvSpPr txBox="1">
                          <a:spLocks noChangeArrowheads="1"/>
                        </a:cNvSpPr>
                      </a:nvSpPr>
                      <a:spPr bwMode="auto">
                        <a:xfrm>
                          <a:off x="226" y="1178"/>
                          <a:ext cx="1814" cy="181"/>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70000"/>
                              </a:lnSpc>
                              <a:spcBef>
                                <a:spcPct val="50000"/>
                              </a:spcBef>
                            </a:pPr>
                            <a:r>
                              <a:rPr lang="ar-SA" sz="2000" b="1">
                                <a:latin typeface="Times New Roman" pitchFamily="18" charset="0"/>
                                <a:cs typeface="Traditional Arabic" pitchFamily="18" charset="-78"/>
                                <a:sym typeface="Symbol" pitchFamily="18" charset="2"/>
                              </a:rPr>
                              <a:t>المجموعة (2)</a:t>
                            </a:r>
                            <a:endParaRPr lang="en-GB" b="1" i="1">
                              <a:latin typeface="Times New Roman" pitchFamily="18" charset="0"/>
                              <a:cs typeface="Times New Roman" pitchFamily="18" charset="0"/>
                              <a:sym typeface="Symbol" pitchFamily="18" charset="2"/>
                            </a:endParaRPr>
                          </a:p>
                        </a:txBody>
                        <a:useSpRect/>
                      </a:txSp>
                    </a:sp>
                  </a:grpSp>
                  <a:grpSp>
                    <a:nvGrpSpPr>
                      <a:cNvPr id="20499" name="Group 56"/>
                      <a:cNvGrpSpPr>
                        <a:grpSpLocks/>
                      </a:cNvGrpSpPr>
                    </a:nvGrpSpPr>
                    <a:grpSpPr bwMode="auto">
                      <a:xfrm>
                        <a:off x="1768475" y="3768725"/>
                        <a:ext cx="2879725" cy="2016125"/>
                        <a:chOff x="226" y="1178"/>
                        <a:chExt cx="1814" cy="1270"/>
                      </a:xfrm>
                    </a:grpSpPr>
                    <a:sp>
                      <a:nvSpPr>
                        <a:cNvPr id="20506" name="Text Box 57"/>
                        <a:cNvSpPr txBox="1">
                          <a:spLocks noChangeArrowheads="1"/>
                        </a:cNvSpPr>
                      </a:nvSpPr>
                      <a:spPr bwMode="auto">
                        <a:xfrm>
                          <a:off x="567" y="1360"/>
                          <a:ext cx="906" cy="181"/>
                        </a:xfrm>
                        <a:prstGeom prst="rect">
                          <a:avLst/>
                        </a:prstGeom>
                        <a:solidFill>
                          <a:srgbClr val="FF99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70000"/>
                              </a:lnSpc>
                              <a:spcBef>
                                <a:spcPct val="50000"/>
                              </a:spcBef>
                            </a:pPr>
                            <a:r>
                              <a:rPr lang="ar-SA" sz="2000" b="1">
                                <a:latin typeface="Times New Roman" pitchFamily="18" charset="0"/>
                                <a:cs typeface="Traditional Arabic" pitchFamily="18" charset="-78"/>
                                <a:sym typeface="Symbol" pitchFamily="18" charset="2"/>
                              </a:rPr>
                              <a:t>العمر</a:t>
                            </a:r>
                            <a:r>
                              <a:rPr lang="ar-SA" sz="2000" b="1" i="1">
                                <a:latin typeface="Times New Roman" pitchFamily="18" charset="0"/>
                                <a:cs typeface="Times New Roman" pitchFamily="18" charset="0"/>
                                <a:sym typeface="Symbol" pitchFamily="18" charset="2"/>
                              </a:rPr>
                              <a:t> </a:t>
                            </a:r>
                            <a:r>
                              <a:rPr lang="en-US" b="1" i="1">
                                <a:latin typeface="Times New Roman" pitchFamily="18" charset="0"/>
                                <a:cs typeface="Times New Roman" pitchFamily="18" charset="0"/>
                                <a:sym typeface="Symbol" pitchFamily="18" charset="2"/>
                              </a:rPr>
                              <a:t>x</a:t>
                            </a:r>
                          </a:p>
                        </a:txBody>
                        <a:useSpRect/>
                      </a:txSp>
                    </a:sp>
                    <a:sp>
                      <a:nvSpPr>
                        <a:cNvPr id="20507" name="Text Box 58"/>
                        <a:cNvSpPr txBox="1">
                          <a:spLocks noChangeArrowheads="1"/>
                        </a:cNvSpPr>
                      </a:nvSpPr>
                      <a:spPr bwMode="auto">
                        <a:xfrm>
                          <a:off x="567" y="2085"/>
                          <a:ext cx="906"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i="1">
                                <a:latin typeface="Times New Roman" pitchFamily="18" charset="0"/>
                                <a:cs typeface="Times New Roman" pitchFamily="18" charset="0"/>
                                <a:sym typeface="Symbol" pitchFamily="18" charset="2"/>
                              </a:rPr>
                              <a:t>x</a:t>
                            </a:r>
                            <a:r>
                              <a:rPr lang="en-US" sz="1600" b="1">
                                <a:sym typeface="Symbol" pitchFamily="18" charset="2"/>
                              </a:rPr>
                              <a:t>  15</a:t>
                            </a:r>
                          </a:p>
                        </a:txBody>
                        <a:useSpRect/>
                      </a:txSp>
                    </a:sp>
                    <a:sp>
                      <a:nvSpPr>
                        <a:cNvPr id="20508" name="Text Box 59"/>
                        <a:cNvSpPr txBox="1">
                          <a:spLocks noChangeArrowheads="1"/>
                        </a:cNvSpPr>
                      </a:nvSpPr>
                      <a:spPr bwMode="auto">
                        <a:xfrm>
                          <a:off x="567" y="1904"/>
                          <a:ext cx="906" cy="181"/>
                        </a:xfrm>
                        <a:prstGeom prst="rect">
                          <a:avLst/>
                        </a:prstGeom>
                        <a:gradFill rotWithShape="1">
                          <a:gsLst>
                            <a:gs pos="0">
                              <a:srgbClr val="FF0000"/>
                            </a:gs>
                            <a:gs pos="50000">
                              <a:srgbClr val="FFFFFF"/>
                            </a:gs>
                            <a:gs pos="100000">
                              <a:srgbClr val="FF0000"/>
                            </a:gs>
                          </a:gsLst>
                          <a:lin ang="5400000" scaled="1"/>
                        </a:gra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12   </a:t>
                            </a:r>
                            <a:r>
                              <a:rPr lang="en-US" sz="1600" b="1" i="1">
                                <a:latin typeface="Times New Roman" pitchFamily="18" charset="0"/>
                                <a:cs typeface="Times New Roman" pitchFamily="18" charset="0"/>
                                <a:sym typeface="Symbol" pitchFamily="18" charset="2"/>
                              </a:rPr>
                              <a:t>x</a:t>
                            </a:r>
                            <a:r>
                              <a:rPr lang="en-US" sz="1600" b="1">
                                <a:sym typeface="Symbol" pitchFamily="18" charset="2"/>
                              </a:rPr>
                              <a:t> &lt; 15</a:t>
                            </a:r>
                          </a:p>
                        </a:txBody>
                        <a:useSpRect/>
                      </a:txSp>
                    </a:sp>
                    <a:sp>
                      <a:nvSpPr>
                        <a:cNvPr id="20509" name="Text Box 60"/>
                        <a:cNvSpPr txBox="1">
                          <a:spLocks noChangeArrowheads="1"/>
                        </a:cNvSpPr>
                      </a:nvSpPr>
                      <a:spPr bwMode="auto">
                        <a:xfrm>
                          <a:off x="567" y="1722"/>
                          <a:ext cx="906"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6   </a:t>
                            </a:r>
                            <a:r>
                              <a:rPr lang="en-US" sz="1600" b="1" i="1">
                                <a:latin typeface="Times New Roman" pitchFamily="18" charset="0"/>
                                <a:cs typeface="Times New Roman" pitchFamily="18" charset="0"/>
                                <a:sym typeface="Symbol" pitchFamily="18" charset="2"/>
                              </a:rPr>
                              <a:t>x</a:t>
                            </a:r>
                            <a:r>
                              <a:rPr lang="en-US" sz="1600" b="1">
                                <a:sym typeface="Symbol" pitchFamily="18" charset="2"/>
                              </a:rPr>
                              <a:t> &lt; 12</a:t>
                            </a:r>
                          </a:p>
                        </a:txBody>
                        <a:useSpRect/>
                      </a:txSp>
                    </a:sp>
                    <a:sp>
                      <a:nvSpPr>
                        <a:cNvPr id="20510" name="Text Box 61"/>
                        <a:cNvSpPr txBox="1">
                          <a:spLocks noChangeArrowheads="1"/>
                        </a:cNvSpPr>
                      </a:nvSpPr>
                      <a:spPr bwMode="auto">
                        <a:xfrm>
                          <a:off x="567" y="1541"/>
                          <a:ext cx="906"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i="1">
                                <a:latin typeface="Times New Roman" pitchFamily="18" charset="0"/>
                                <a:cs typeface="Times New Roman" pitchFamily="18" charset="0"/>
                                <a:sym typeface="Symbol" pitchFamily="18" charset="2"/>
                              </a:rPr>
                              <a:t>x</a:t>
                            </a:r>
                            <a:r>
                              <a:rPr lang="en-US" sz="1600" b="1">
                                <a:sym typeface="Symbol" pitchFamily="18" charset="2"/>
                              </a:rPr>
                              <a:t> &lt; 6</a:t>
                            </a:r>
                          </a:p>
                        </a:txBody>
                        <a:useSpRect/>
                      </a:txSp>
                    </a:sp>
                    <a:grpSp>
                      <a:nvGrpSpPr>
                        <a:cNvPr id="62" name="Group 62"/>
                        <a:cNvGrpSpPr>
                          <a:grpSpLocks/>
                        </a:cNvGrpSpPr>
                      </a:nvGrpSpPr>
                      <a:grpSpPr bwMode="auto">
                        <a:xfrm>
                          <a:off x="226" y="1360"/>
                          <a:ext cx="340" cy="906"/>
                          <a:chOff x="1360" y="1360"/>
                          <a:chExt cx="907" cy="906"/>
                        </a:xfrm>
                      </a:grpSpPr>
                      <a:sp>
                        <a:nvSpPr>
                          <a:cNvPr id="20520" name="Text Box 63"/>
                          <a:cNvSpPr txBox="1">
                            <a:spLocks noChangeArrowheads="1"/>
                          </a:cNvSpPr>
                        </a:nvSpPr>
                        <a:spPr bwMode="auto">
                          <a:xfrm>
                            <a:off x="1360" y="1360"/>
                            <a:ext cx="907" cy="181"/>
                          </a:xfrm>
                          <a:prstGeom prst="rect">
                            <a:avLst/>
                          </a:prstGeom>
                          <a:solidFill>
                            <a:srgbClr val="FF99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70000"/>
                                </a:lnSpc>
                                <a:spcBef>
                                  <a:spcPct val="50000"/>
                                </a:spcBef>
                              </a:pPr>
                              <a:r>
                                <a:rPr lang="ar-SA" sz="2000" b="1">
                                  <a:latin typeface="Times New Roman" pitchFamily="18" charset="0"/>
                                  <a:cs typeface="Traditional Arabic" pitchFamily="18" charset="-78"/>
                                  <a:sym typeface="Symbol" pitchFamily="18" charset="2"/>
                                </a:rPr>
                                <a:t>الفئة</a:t>
                              </a:r>
                              <a:endParaRPr lang="en-GB" b="1" i="1">
                                <a:latin typeface="Times New Roman" pitchFamily="18" charset="0"/>
                                <a:cs typeface="Times New Roman" pitchFamily="18" charset="0"/>
                                <a:sym typeface="Symbol" pitchFamily="18" charset="2"/>
                              </a:endParaRPr>
                            </a:p>
                          </a:txBody>
                          <a:useSpRect/>
                        </a:txSp>
                      </a:sp>
                      <a:sp>
                        <a:nvSpPr>
                          <a:cNvPr id="20521" name="Text Box 64"/>
                          <a:cNvSpPr txBox="1">
                            <a:spLocks noChangeArrowheads="1"/>
                          </a:cNvSpPr>
                        </a:nvSpPr>
                        <a:spPr bwMode="auto">
                          <a:xfrm>
                            <a:off x="1360" y="2085"/>
                            <a:ext cx="907"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600" b="1">
                                  <a:cs typeface="Traditional Arabic" pitchFamily="18" charset="-78"/>
                                  <a:sym typeface="Symbol" pitchFamily="18" charset="2"/>
                                </a:rPr>
                                <a:t>الرابعة</a:t>
                              </a:r>
                              <a:endParaRPr lang="en-US" sz="1600" b="1">
                                <a:cs typeface="Traditional Arabic" pitchFamily="18" charset="-78"/>
                                <a:sym typeface="Symbol" pitchFamily="18" charset="2"/>
                              </a:endParaRPr>
                            </a:p>
                          </a:txBody>
                          <a:useSpRect/>
                        </a:txSp>
                      </a:sp>
                      <a:sp>
                        <a:nvSpPr>
                          <a:cNvPr id="20522" name="Text Box 65"/>
                          <a:cNvSpPr txBox="1">
                            <a:spLocks noChangeArrowheads="1"/>
                          </a:cNvSpPr>
                        </a:nvSpPr>
                        <a:spPr bwMode="auto">
                          <a:xfrm>
                            <a:off x="1360" y="1904"/>
                            <a:ext cx="907" cy="181"/>
                          </a:xfrm>
                          <a:prstGeom prst="rect">
                            <a:avLst/>
                          </a:prstGeom>
                          <a:gradFill rotWithShape="1">
                            <a:gsLst>
                              <a:gs pos="0">
                                <a:srgbClr val="FF0000"/>
                              </a:gs>
                              <a:gs pos="50000">
                                <a:srgbClr val="FFFFFF"/>
                              </a:gs>
                              <a:gs pos="100000">
                                <a:srgbClr val="FF0000"/>
                              </a:gs>
                            </a:gsLst>
                            <a:lin ang="5400000" scaled="1"/>
                          </a:gra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600" b="1">
                                  <a:cs typeface="Traditional Arabic" pitchFamily="18" charset="-78"/>
                                  <a:sym typeface="Symbol" pitchFamily="18" charset="2"/>
                                </a:rPr>
                                <a:t>الثالثة</a:t>
                              </a:r>
                              <a:endParaRPr lang="en-US" sz="1600" b="1">
                                <a:cs typeface="Traditional Arabic" pitchFamily="18" charset="-78"/>
                                <a:sym typeface="Symbol" pitchFamily="18" charset="2"/>
                              </a:endParaRPr>
                            </a:p>
                          </a:txBody>
                          <a:useSpRect/>
                        </a:txSp>
                      </a:sp>
                      <a:sp>
                        <a:nvSpPr>
                          <a:cNvPr id="20523" name="Text Box 66"/>
                          <a:cNvSpPr txBox="1">
                            <a:spLocks noChangeArrowheads="1"/>
                          </a:cNvSpPr>
                        </a:nvSpPr>
                        <a:spPr bwMode="auto">
                          <a:xfrm>
                            <a:off x="1360" y="1722"/>
                            <a:ext cx="907"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600" b="1">
                                  <a:cs typeface="Traditional Arabic" pitchFamily="18" charset="-78"/>
                                  <a:sym typeface="Symbol" pitchFamily="18" charset="2"/>
                                </a:rPr>
                                <a:t>الثانية</a:t>
                              </a:r>
                              <a:endParaRPr lang="en-US" sz="1600" b="1">
                                <a:cs typeface="Traditional Arabic" pitchFamily="18" charset="-78"/>
                                <a:sym typeface="Symbol" pitchFamily="18" charset="2"/>
                              </a:endParaRPr>
                            </a:p>
                          </a:txBody>
                          <a:useSpRect/>
                        </a:txSp>
                      </a:sp>
                      <a:sp>
                        <a:nvSpPr>
                          <a:cNvPr id="20524" name="Text Box 67"/>
                          <a:cNvSpPr txBox="1">
                            <a:spLocks noChangeArrowheads="1"/>
                          </a:cNvSpPr>
                        </a:nvSpPr>
                        <a:spPr bwMode="auto">
                          <a:xfrm>
                            <a:off x="1360" y="1541"/>
                            <a:ext cx="907"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600" b="1">
                                  <a:cs typeface="Traditional Arabic" pitchFamily="18" charset="-78"/>
                                  <a:sym typeface="Symbol" pitchFamily="18" charset="2"/>
                                </a:rPr>
                                <a:t>الأولى</a:t>
                              </a:r>
                              <a:endParaRPr lang="en-US" sz="1600" b="1">
                                <a:cs typeface="Traditional Arabic" pitchFamily="18" charset="-78"/>
                                <a:sym typeface="Symbol" pitchFamily="18" charset="2"/>
                              </a:endParaRPr>
                            </a:p>
                          </a:txBody>
                          <a:useSpRect/>
                        </a:txSp>
                      </a:sp>
                    </a:grpSp>
                    <a:sp>
                      <a:nvSpPr>
                        <a:cNvPr id="20512" name="Text Box 68"/>
                        <a:cNvSpPr txBox="1">
                          <a:spLocks noChangeArrowheads="1"/>
                        </a:cNvSpPr>
                      </a:nvSpPr>
                      <a:spPr bwMode="auto">
                        <a:xfrm>
                          <a:off x="1473" y="1360"/>
                          <a:ext cx="567" cy="181"/>
                        </a:xfrm>
                        <a:prstGeom prst="rect">
                          <a:avLst/>
                        </a:prstGeom>
                        <a:solidFill>
                          <a:srgbClr val="FF99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70000"/>
                              </a:lnSpc>
                              <a:spcBef>
                                <a:spcPct val="50000"/>
                              </a:spcBef>
                            </a:pPr>
                            <a:r>
                              <a:rPr lang="ar-SA" sz="2000" b="1">
                                <a:latin typeface="Times New Roman" pitchFamily="18" charset="0"/>
                                <a:cs typeface="Traditional Arabic" pitchFamily="18" charset="-78"/>
                                <a:sym typeface="Symbol" pitchFamily="18" charset="2"/>
                              </a:rPr>
                              <a:t>العدد</a:t>
                            </a:r>
                            <a:r>
                              <a:rPr lang="ar-SA" sz="2000" b="1" i="1">
                                <a:latin typeface="Times New Roman" pitchFamily="18" charset="0"/>
                                <a:cs typeface="Times New Roman" pitchFamily="18" charset="0"/>
                                <a:sym typeface="Symbol" pitchFamily="18" charset="2"/>
                              </a:rPr>
                              <a:t> </a:t>
                            </a:r>
                            <a:r>
                              <a:rPr lang="en-US" b="1" i="1">
                                <a:latin typeface="Times New Roman" pitchFamily="18" charset="0"/>
                                <a:cs typeface="Times New Roman" pitchFamily="18" charset="0"/>
                                <a:sym typeface="Symbol" pitchFamily="18" charset="2"/>
                              </a:rPr>
                              <a:t>f</a:t>
                            </a:r>
                          </a:p>
                        </a:txBody>
                        <a:useSpRect/>
                      </a:txSp>
                    </a:sp>
                    <a:sp>
                      <a:nvSpPr>
                        <a:cNvPr id="20513" name="Text Box 69"/>
                        <a:cNvSpPr txBox="1">
                          <a:spLocks noChangeArrowheads="1"/>
                        </a:cNvSpPr>
                      </a:nvSpPr>
                      <a:spPr bwMode="auto">
                        <a:xfrm>
                          <a:off x="1473" y="2085"/>
                          <a:ext cx="567"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18</a:t>
                            </a:r>
                          </a:p>
                        </a:txBody>
                        <a:useSpRect/>
                      </a:txSp>
                    </a:sp>
                    <a:sp>
                      <a:nvSpPr>
                        <a:cNvPr id="20514" name="Text Box 70"/>
                        <a:cNvSpPr txBox="1">
                          <a:spLocks noChangeArrowheads="1"/>
                        </a:cNvSpPr>
                      </a:nvSpPr>
                      <a:spPr bwMode="auto">
                        <a:xfrm>
                          <a:off x="1473" y="1904"/>
                          <a:ext cx="567" cy="181"/>
                        </a:xfrm>
                        <a:prstGeom prst="rect">
                          <a:avLst/>
                        </a:prstGeom>
                        <a:gradFill rotWithShape="1">
                          <a:gsLst>
                            <a:gs pos="0">
                              <a:srgbClr val="FF0000"/>
                            </a:gs>
                            <a:gs pos="50000">
                              <a:srgbClr val="FFFFFF"/>
                            </a:gs>
                            <a:gs pos="100000">
                              <a:srgbClr val="FF0000"/>
                            </a:gs>
                          </a:gsLst>
                          <a:lin ang="5400000" scaled="1"/>
                        </a:gra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35</a:t>
                            </a:r>
                          </a:p>
                        </a:txBody>
                        <a:useSpRect/>
                      </a:txSp>
                    </a:sp>
                    <a:sp>
                      <a:nvSpPr>
                        <a:cNvPr id="20515" name="Text Box 71"/>
                        <a:cNvSpPr txBox="1">
                          <a:spLocks noChangeArrowheads="1"/>
                        </a:cNvSpPr>
                      </a:nvSpPr>
                      <a:spPr bwMode="auto">
                        <a:xfrm>
                          <a:off x="1473" y="1722"/>
                          <a:ext cx="567" cy="181"/>
                        </a:xfrm>
                        <a:prstGeom prst="rect">
                          <a:avLst/>
                        </a:prstGeom>
                        <a:solidFill>
                          <a:srgbClr val="00FFFF"/>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25</a:t>
                            </a:r>
                          </a:p>
                        </a:txBody>
                        <a:useSpRect/>
                      </a:txSp>
                    </a:sp>
                    <a:sp>
                      <a:nvSpPr>
                        <a:cNvPr id="20516" name="Text Box 72"/>
                        <a:cNvSpPr txBox="1">
                          <a:spLocks noChangeArrowheads="1"/>
                        </a:cNvSpPr>
                      </a:nvSpPr>
                      <a:spPr bwMode="auto">
                        <a:xfrm>
                          <a:off x="1473" y="1541"/>
                          <a:ext cx="567" cy="181"/>
                        </a:xfrm>
                        <a:prstGeom prst="rect">
                          <a:avLst/>
                        </a:prstGeom>
                        <a:solidFill>
                          <a:srgbClr val="00FFFF"/>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b="1">
                                <a:sym typeface="Symbol" pitchFamily="18" charset="2"/>
                              </a:rPr>
                              <a:t>20</a:t>
                            </a:r>
                          </a:p>
                        </a:txBody>
                        <a:useSpRect/>
                      </a:txSp>
                    </a:sp>
                    <a:grpSp>
                      <a:nvGrpSpPr>
                        <a:cNvPr id="68" name="Group 73"/>
                        <a:cNvGrpSpPr>
                          <a:grpSpLocks/>
                        </a:cNvGrpSpPr>
                      </a:nvGrpSpPr>
                      <a:grpSpPr bwMode="auto">
                        <a:xfrm>
                          <a:off x="1472" y="2267"/>
                          <a:ext cx="567" cy="181"/>
                          <a:chOff x="5433" y="2363"/>
                          <a:chExt cx="567" cy="181"/>
                        </a:xfrm>
                      </a:grpSpPr>
                      <a:sp>
                        <a:nvSpPr>
                          <a:cNvPr id="20519" name="Text Box 74"/>
                          <a:cNvSpPr txBox="1">
                            <a:spLocks noChangeArrowheads="1"/>
                          </a:cNvSpPr>
                        </a:nvSpPr>
                        <a:spPr bwMode="auto">
                          <a:xfrm>
                            <a:off x="5433" y="2363"/>
                            <a:ext cx="567"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endParaRPr lang="ar-SA" sz="1600" b="1">
                                <a:sym typeface="Symbol" pitchFamily="18" charset="2"/>
                              </a:endParaRPr>
                            </a:p>
                          </a:txBody>
                          <a:useSpRect/>
                        </a:txSp>
                      </a:sp>
                      <a:pic>
                        <a:nvPicPr>
                          <a:cNvPr id="0" name="Object 75"/>
                          <a:cNvPicPr>
                            <a:picLocks noChangeAspect="1" noChangeArrowheads="1"/>
                          </a:cNvPicPr>
                        </a:nvPicPr>
                        <a:blipFill>
                          <a:blip r:embed="rId65"/>
                          <a:srcRect/>
                          <a:stretch>
                            <a:fillRect/>
                          </a:stretch>
                        </a:blipFill>
                        <a:spPr bwMode="auto">
                          <a:xfrm>
                            <a:off x="1588" y="1588"/>
                            <a:ext cx="0" cy="1587"/>
                          </a:xfrm>
                          <a:prstGeom prst="rect">
                            <a:avLst/>
                          </a:prstGeom>
                          <a:noFill/>
                          <a:ln w="9525">
                            <a:noFill/>
                            <a:miter lim="800000"/>
                            <a:headEnd/>
                            <a:tailEnd/>
                          </a:ln>
                          <a:effectLst/>
                        </a:spPr>
                      </a:pic>
                    </a:grpSp>
                    <a:sp>
                      <a:nvSpPr>
                        <a:cNvPr id="20518" name="Text Box 76"/>
                        <a:cNvSpPr txBox="1">
                          <a:spLocks noChangeArrowheads="1"/>
                        </a:cNvSpPr>
                      </a:nvSpPr>
                      <a:spPr bwMode="auto">
                        <a:xfrm>
                          <a:off x="226" y="1178"/>
                          <a:ext cx="1814" cy="181"/>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70000"/>
                              </a:lnSpc>
                              <a:spcBef>
                                <a:spcPct val="50000"/>
                              </a:spcBef>
                            </a:pPr>
                            <a:r>
                              <a:rPr lang="ar-SA" sz="2000" b="1">
                                <a:latin typeface="Times New Roman" pitchFamily="18" charset="0"/>
                                <a:cs typeface="Traditional Arabic" pitchFamily="18" charset="-78"/>
                                <a:sym typeface="Symbol" pitchFamily="18" charset="2"/>
                              </a:rPr>
                              <a:t>المجموعة (3)</a:t>
                            </a:r>
                            <a:endParaRPr lang="en-GB" b="1" i="1">
                              <a:latin typeface="Times New Roman" pitchFamily="18" charset="0"/>
                              <a:cs typeface="Times New Roman" pitchFamily="18" charset="0"/>
                              <a:sym typeface="Symbol" pitchFamily="18" charset="2"/>
                            </a:endParaRPr>
                          </a:p>
                        </a:txBody>
                        <a:useSpRect/>
                      </a:txSp>
                    </a:sp>
                  </a:grpSp>
                  <a:grpSp>
                    <a:nvGrpSpPr>
                      <a:cNvPr id="20500" name="Group 77"/>
                      <a:cNvGrpSpPr>
                        <a:grpSpLocks/>
                      </a:cNvGrpSpPr>
                    </a:nvGrpSpPr>
                    <a:grpSpPr bwMode="auto">
                      <a:xfrm>
                        <a:off x="0" y="4883150"/>
                        <a:ext cx="1676400" cy="366713"/>
                        <a:chOff x="0" y="3052"/>
                        <a:chExt cx="1056" cy="231"/>
                      </a:xfrm>
                    </a:grpSpPr>
                    <a:sp>
                      <a:nvSpPr>
                        <a:cNvPr id="20504" name="Line 78"/>
                        <a:cNvSpPr>
                          <a:spLocks noChangeShapeType="1"/>
                        </a:cNvSpPr>
                      </a:nvSpPr>
                      <a:spPr bwMode="auto">
                        <a:xfrm>
                          <a:off x="764" y="3168"/>
                          <a:ext cx="292" cy="0"/>
                        </a:xfrm>
                        <a:prstGeom prst="line">
                          <a:avLst/>
                        </a:prstGeom>
                        <a:noFill/>
                        <a:ln w="9525">
                          <a:solidFill>
                            <a:srgbClr val="FF0000"/>
                          </a:solidFill>
                          <a:round/>
                          <a:headEnd/>
                          <a:tailEnd type="triangle" w="med" len="me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505" name="Text Box 79"/>
                        <a:cNvSpPr txBox="1">
                          <a:spLocks noChangeArrowheads="1"/>
                        </a:cNvSpPr>
                      </a:nvSpPr>
                      <a:spPr bwMode="auto">
                        <a:xfrm>
                          <a:off x="0" y="3052"/>
                          <a:ext cx="864" cy="231"/>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solidFill>
                                  <a:srgbClr val="FF0000"/>
                                </a:solidFill>
                                <a:cs typeface="Traditional Arabic" pitchFamily="18" charset="-78"/>
                              </a:rPr>
                              <a:t>الفئة الوسيطية</a:t>
                            </a:r>
                            <a:endParaRPr lang="en-GB" b="1">
                              <a:solidFill>
                                <a:srgbClr val="FF0000"/>
                              </a:solidFill>
                              <a:cs typeface="Traditional Arabic" pitchFamily="18" charset="-78"/>
                            </a:endParaRPr>
                          </a:p>
                        </a:txBody>
                        <a:useSpRect/>
                      </a:txSp>
                    </a:sp>
                  </a:grpSp>
                  <a:grpSp>
                    <a:nvGrpSpPr>
                      <a:cNvPr id="20501" name="Group 80"/>
                      <a:cNvGrpSpPr>
                        <a:grpSpLocks/>
                      </a:cNvGrpSpPr>
                    </a:nvGrpSpPr>
                    <a:grpSpPr bwMode="auto">
                      <a:xfrm>
                        <a:off x="8077200" y="4914900"/>
                        <a:ext cx="1676400" cy="366713"/>
                        <a:chOff x="5088" y="3072"/>
                        <a:chExt cx="1056" cy="231"/>
                      </a:xfrm>
                    </a:grpSpPr>
                    <a:sp>
                      <a:nvSpPr>
                        <a:cNvPr id="20502" name="Line 81"/>
                        <a:cNvSpPr>
                          <a:spLocks noChangeShapeType="1"/>
                        </a:cNvSpPr>
                      </a:nvSpPr>
                      <a:spPr bwMode="auto">
                        <a:xfrm flipH="1">
                          <a:off x="5088" y="3168"/>
                          <a:ext cx="292" cy="0"/>
                        </a:xfrm>
                        <a:prstGeom prst="line">
                          <a:avLst/>
                        </a:prstGeom>
                        <a:noFill/>
                        <a:ln w="9525">
                          <a:solidFill>
                            <a:srgbClr val="FF0000"/>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503" name="Text Box 82"/>
                        <a:cNvSpPr txBox="1">
                          <a:spLocks noChangeArrowheads="1"/>
                        </a:cNvSpPr>
                      </a:nvSpPr>
                      <a:spPr bwMode="auto">
                        <a:xfrm>
                          <a:off x="5280" y="3072"/>
                          <a:ext cx="864" cy="231"/>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solidFill>
                                  <a:srgbClr val="FF0000"/>
                                </a:solidFill>
                                <a:cs typeface="Traditional Arabic" pitchFamily="18" charset="-78"/>
                              </a:rPr>
                              <a:t>الفئة الوسيطية</a:t>
                            </a:r>
                            <a:endParaRPr lang="en-GB" b="1">
                              <a:solidFill>
                                <a:srgbClr val="FF0000"/>
                              </a:solidFill>
                              <a:cs typeface="Traditional Arabic" pitchFamily="18" charset="-78"/>
                            </a:endParaRPr>
                          </a:p>
                        </a:txBody>
                        <a:useSpRect/>
                      </a:txSp>
                    </a:sp>
                  </a:grpSp>
                  <a:pic>
                    <a:nvPicPr>
                      <a:cNvPr id="0" name="Object 83"/>
                      <a:cNvPicPr>
                        <a:picLocks noChangeAspect="1" noChangeArrowheads="1"/>
                      </a:cNvPicPr>
                    </a:nvPicPr>
                    <a:blipFill>
                      <a:blip r:embed="rId69"/>
                      <a:srcRect/>
                      <a:stretch>
                        <a:fillRect/>
                      </a:stretch>
                    </a:blipFill>
                    <a:spPr bwMode="auto">
                      <a:xfrm>
                        <a:off x="5410200" y="5905500"/>
                        <a:ext cx="2360613" cy="495300"/>
                      </a:xfrm>
                      <a:prstGeom prst="rect">
                        <a:avLst/>
                      </a:prstGeom>
                      <a:noFill/>
                      <a:ln w="9525">
                        <a:noFill/>
                        <a:miter lim="800000"/>
                        <a:headEnd/>
                        <a:tailEnd/>
                      </a:ln>
                      <a:effectLst/>
                    </a:spPr>
                  </a:pic>
                  <a:pic>
                    <a:nvPicPr>
                      <a:cNvPr id="0" name="Object 84"/>
                      <a:cNvPicPr>
                        <a:picLocks noChangeAspect="1" noChangeArrowheads="1"/>
                      </a:cNvPicPr>
                    </a:nvPicPr>
                    <a:blipFill>
                      <a:blip r:embed="rId70"/>
                      <a:srcRect/>
                      <a:stretch>
                        <a:fillRect/>
                      </a:stretch>
                    </a:blipFill>
                    <a:spPr bwMode="auto">
                      <a:xfrm>
                        <a:off x="1989138" y="5905500"/>
                        <a:ext cx="2347912" cy="495300"/>
                      </a:xfrm>
                      <a:prstGeom prst="rect">
                        <a:avLst/>
                      </a:prstGeom>
                      <a:noFill/>
                      <a:ln w="9525">
                        <a:noFill/>
                        <a:miter lim="800000"/>
                        <a:headEnd/>
                        <a:tailEnd/>
                      </a:ln>
                      <a:effectLst/>
                    </a:spPr>
                  </a:pic>
                </lc:lockedCanvas>
              </a:graphicData>
            </a:graphic>
          </wp:inline>
        </w:drawing>
      </w:r>
    </w:p>
    <w:p w:rsidR="009F716B" w:rsidRPr="002C5F9F" w:rsidRDefault="009F716B" w:rsidP="009F716B">
      <w:pPr>
        <w:spacing w:after="0" w:line="240" w:lineRule="auto"/>
        <w:jc w:val="center"/>
        <w:rPr>
          <w:rFonts w:asciiTheme="majorBidi" w:eastAsia="Times New Roman" w:hAnsiTheme="majorBidi" w:cstheme="majorBidi"/>
          <w:color w:val="000000" w:themeColor="text1"/>
          <w:sz w:val="28"/>
          <w:szCs w:val="28"/>
          <w:rtl/>
        </w:rPr>
      </w:pPr>
      <w:r w:rsidRPr="002C5F9F">
        <w:rPr>
          <w:rFonts w:asciiTheme="majorBidi" w:eastAsia="Times New Roman" w:hAnsiTheme="majorBidi" w:cstheme="majorBidi"/>
          <w:noProof/>
          <w:color w:val="000000" w:themeColor="text1"/>
          <w:sz w:val="28"/>
          <w:szCs w:val="28"/>
          <w:rtl/>
        </w:rPr>
        <w:lastRenderedPageBreak/>
        <w:drawing>
          <wp:inline distT="0" distB="0" distL="0" distR="0">
            <wp:extent cx="5562600" cy="3543300"/>
            <wp:effectExtent l="0" t="0" r="0" b="0"/>
            <wp:docPr id="34" name="كائن 3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601200" cy="6446838"/>
                      <a:chOff x="152400" y="-46038"/>
                      <a:chExt cx="9601200" cy="6446838"/>
                    </a:xfrm>
                  </a:grpSpPr>
                  <a:grpSp>
                    <a:nvGrpSpPr>
                      <a:cNvPr id="21507" name="Group 2"/>
                      <a:cNvGrpSpPr>
                        <a:grpSpLocks/>
                      </a:cNvGrpSpPr>
                    </a:nvGrpSpPr>
                    <a:grpSpPr bwMode="auto">
                      <a:xfrm>
                        <a:off x="3124200" y="3505200"/>
                        <a:ext cx="4343400" cy="533400"/>
                        <a:chOff x="1968" y="2064"/>
                        <a:chExt cx="2736" cy="336"/>
                      </a:xfrm>
                    </a:grpSpPr>
                    <a:sp>
                      <a:nvSpPr>
                        <a:cNvPr id="291843" name="Oval 3"/>
                        <a:cNvSpPr>
                          <a:spLocks noChangeArrowheads="1"/>
                        </a:cNvSpPr>
                      </a:nvSpPr>
                      <a:spPr bwMode="auto">
                        <a:xfrm>
                          <a:off x="3696" y="2064"/>
                          <a:ext cx="336" cy="336"/>
                        </a:xfrm>
                        <a:prstGeom prst="ellipse">
                          <a:avLst/>
                        </a:prstGeom>
                        <a:gradFill rotWithShape="1">
                          <a:gsLst>
                            <a:gs pos="0">
                              <a:srgbClr val="0000FF"/>
                            </a:gs>
                            <a:gs pos="50000">
                              <a:schemeClr val="bg1"/>
                            </a:gs>
                            <a:gs pos="100000">
                              <a:srgbClr val="0000FF"/>
                            </a:gs>
                          </a:gsLst>
                          <a:lin ang="5400000" scaled="1"/>
                        </a:gradFill>
                        <a:ln w="9525">
                          <a:solidFill>
                            <a:schemeClr val="tx1"/>
                          </a:solidFill>
                          <a:round/>
                          <a:headEnd/>
                          <a:tailEnd/>
                        </a:ln>
                        <a:effectLst/>
                        <a:ex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endParaRPr lang="en-GB"/>
                          </a:p>
                        </a:txBody>
                        <a:useSpRect/>
                      </a:txSp>
                    </a:sp>
                    <a:sp>
                      <a:nvSpPr>
                        <a:cNvPr id="291844" name="Oval 4"/>
                        <a:cNvSpPr>
                          <a:spLocks noChangeArrowheads="1"/>
                        </a:cNvSpPr>
                      </a:nvSpPr>
                      <a:spPr bwMode="auto">
                        <a:xfrm>
                          <a:off x="4032" y="2064"/>
                          <a:ext cx="336" cy="336"/>
                        </a:xfrm>
                        <a:prstGeom prst="ellipse">
                          <a:avLst/>
                        </a:prstGeom>
                        <a:gradFill rotWithShape="1">
                          <a:gsLst>
                            <a:gs pos="0">
                              <a:srgbClr val="0000FF"/>
                            </a:gs>
                            <a:gs pos="50000">
                              <a:schemeClr val="bg1"/>
                            </a:gs>
                            <a:gs pos="100000">
                              <a:srgbClr val="0000FF"/>
                            </a:gs>
                          </a:gsLst>
                          <a:lin ang="5400000" scaled="1"/>
                        </a:gradFill>
                        <a:ln w="9525">
                          <a:solidFill>
                            <a:schemeClr val="tx1"/>
                          </a:solidFill>
                          <a:round/>
                          <a:headEnd/>
                          <a:tailEnd/>
                        </a:ln>
                        <a:effectLst/>
                        <a:ex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endParaRPr lang="en-GB"/>
                          </a:p>
                        </a:txBody>
                        <a:useSpRect/>
                      </a:txSp>
                    </a:sp>
                    <a:sp>
                      <a:nvSpPr>
                        <a:cNvPr id="291845" name="Oval 5"/>
                        <a:cNvSpPr>
                          <a:spLocks noChangeArrowheads="1"/>
                        </a:cNvSpPr>
                      </a:nvSpPr>
                      <a:spPr bwMode="auto">
                        <a:xfrm>
                          <a:off x="4368" y="2064"/>
                          <a:ext cx="336" cy="336"/>
                        </a:xfrm>
                        <a:prstGeom prst="ellipse">
                          <a:avLst/>
                        </a:prstGeom>
                        <a:gradFill rotWithShape="1">
                          <a:gsLst>
                            <a:gs pos="0">
                              <a:srgbClr val="0000FF"/>
                            </a:gs>
                            <a:gs pos="50000">
                              <a:schemeClr val="bg1"/>
                            </a:gs>
                            <a:gs pos="100000">
                              <a:srgbClr val="0000FF"/>
                            </a:gs>
                          </a:gsLst>
                          <a:lin ang="5400000" scaled="1"/>
                        </a:gradFill>
                        <a:ln w="9525">
                          <a:solidFill>
                            <a:schemeClr val="tx1"/>
                          </a:solidFill>
                          <a:round/>
                          <a:headEnd/>
                          <a:tailEnd/>
                        </a:ln>
                        <a:effectLst/>
                        <a:ex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endParaRPr lang="en-GB"/>
                          </a:p>
                        </a:txBody>
                        <a:useSpRect/>
                      </a:txSp>
                    </a:sp>
                    <a:sp>
                      <a:nvSpPr>
                        <a:cNvPr id="291846" name="Oval 6"/>
                        <a:cNvSpPr>
                          <a:spLocks noChangeArrowheads="1"/>
                        </a:cNvSpPr>
                      </a:nvSpPr>
                      <a:spPr bwMode="auto">
                        <a:xfrm>
                          <a:off x="1968" y="2064"/>
                          <a:ext cx="336" cy="336"/>
                        </a:xfrm>
                        <a:prstGeom prst="ellipse">
                          <a:avLst/>
                        </a:prstGeom>
                        <a:gradFill rotWithShape="1">
                          <a:gsLst>
                            <a:gs pos="0">
                              <a:srgbClr val="FF0000"/>
                            </a:gs>
                            <a:gs pos="50000">
                              <a:schemeClr val="bg1"/>
                            </a:gs>
                            <a:gs pos="100000">
                              <a:srgbClr val="FF0000"/>
                            </a:gs>
                          </a:gsLst>
                          <a:lin ang="5400000" scaled="1"/>
                        </a:gradFill>
                        <a:ln w="9525">
                          <a:solidFill>
                            <a:schemeClr val="tx1"/>
                          </a:solidFill>
                          <a:round/>
                          <a:headEnd/>
                          <a:tailEnd/>
                        </a:ln>
                        <a:effectLst/>
                        <a:ex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endParaRPr lang="en-GB"/>
                          </a:p>
                        </a:txBody>
                        <a:useSpRect/>
                      </a:txSp>
                    </a:sp>
                    <a:sp>
                      <a:nvSpPr>
                        <a:cNvPr id="291847" name="Oval 7"/>
                        <a:cNvSpPr>
                          <a:spLocks noChangeArrowheads="1"/>
                        </a:cNvSpPr>
                      </a:nvSpPr>
                      <a:spPr bwMode="auto">
                        <a:xfrm>
                          <a:off x="2672" y="2064"/>
                          <a:ext cx="336" cy="336"/>
                        </a:xfrm>
                        <a:prstGeom prst="ellipse">
                          <a:avLst/>
                        </a:prstGeom>
                        <a:gradFill rotWithShape="1">
                          <a:gsLst>
                            <a:gs pos="0">
                              <a:srgbClr val="FF0000"/>
                            </a:gs>
                            <a:gs pos="50000">
                              <a:schemeClr val="bg1"/>
                            </a:gs>
                            <a:gs pos="100000">
                              <a:srgbClr val="FF0000"/>
                            </a:gs>
                          </a:gsLst>
                          <a:lin ang="5400000" scaled="1"/>
                        </a:gradFill>
                        <a:ln w="9525">
                          <a:solidFill>
                            <a:schemeClr val="tx1"/>
                          </a:solidFill>
                          <a:round/>
                          <a:headEnd/>
                          <a:tailEnd/>
                        </a:ln>
                        <a:effectLst/>
                        <a:ex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endParaRPr lang="en-GB"/>
                          </a:p>
                        </a:txBody>
                        <a:useSpRect/>
                      </a:txSp>
                    </a:sp>
                    <a:sp>
                      <a:nvSpPr>
                        <a:cNvPr id="291848" name="Oval 8"/>
                        <a:cNvSpPr>
                          <a:spLocks noChangeArrowheads="1"/>
                        </a:cNvSpPr>
                      </a:nvSpPr>
                      <a:spPr bwMode="auto">
                        <a:xfrm>
                          <a:off x="2330" y="2064"/>
                          <a:ext cx="336" cy="336"/>
                        </a:xfrm>
                        <a:prstGeom prst="ellipse">
                          <a:avLst/>
                        </a:prstGeom>
                        <a:gradFill rotWithShape="1">
                          <a:gsLst>
                            <a:gs pos="0">
                              <a:srgbClr val="FF0000"/>
                            </a:gs>
                            <a:gs pos="50000">
                              <a:schemeClr val="bg1"/>
                            </a:gs>
                            <a:gs pos="100000">
                              <a:srgbClr val="FF0000"/>
                            </a:gs>
                          </a:gsLst>
                          <a:lin ang="5400000" scaled="1"/>
                        </a:gradFill>
                        <a:ln w="9525">
                          <a:solidFill>
                            <a:schemeClr val="tx1"/>
                          </a:solidFill>
                          <a:round/>
                          <a:headEnd/>
                          <a:tailEnd/>
                        </a:ln>
                        <a:effectLst/>
                        <a:ex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endParaRPr lang="en-GB"/>
                          </a:p>
                        </a:txBody>
                        <a:useSpRect/>
                      </a:txSp>
                    </a:sp>
                  </a:grpSp>
                  <a:grpSp>
                    <a:nvGrpSpPr>
                      <a:cNvPr id="21508" name="Group 9"/>
                      <a:cNvGrpSpPr>
                        <a:grpSpLocks/>
                      </a:cNvGrpSpPr>
                    </a:nvGrpSpPr>
                    <a:grpSpPr bwMode="auto">
                      <a:xfrm>
                        <a:off x="3708400" y="2362200"/>
                        <a:ext cx="1600200" cy="533400"/>
                        <a:chOff x="2336" y="1296"/>
                        <a:chExt cx="1008" cy="336"/>
                      </a:xfrm>
                    </a:grpSpPr>
                    <a:sp>
                      <a:nvSpPr>
                        <a:cNvPr id="291850" name="Oval 10"/>
                        <a:cNvSpPr>
                          <a:spLocks noChangeArrowheads="1"/>
                        </a:cNvSpPr>
                      </a:nvSpPr>
                      <a:spPr bwMode="auto">
                        <a:xfrm>
                          <a:off x="3008" y="1296"/>
                          <a:ext cx="336" cy="336"/>
                        </a:xfrm>
                        <a:prstGeom prst="ellipse">
                          <a:avLst/>
                        </a:prstGeom>
                        <a:gradFill rotWithShape="1">
                          <a:gsLst>
                            <a:gs pos="0">
                              <a:srgbClr val="FF0000"/>
                            </a:gs>
                            <a:gs pos="50000">
                              <a:schemeClr val="bg1"/>
                            </a:gs>
                            <a:gs pos="100000">
                              <a:srgbClr val="FF0000"/>
                            </a:gs>
                          </a:gsLst>
                          <a:lin ang="5400000" scaled="1"/>
                        </a:gradFill>
                        <a:ln w="9525">
                          <a:solidFill>
                            <a:schemeClr val="tx1"/>
                          </a:solidFill>
                          <a:round/>
                          <a:headEnd/>
                          <a:tailEnd/>
                        </a:ln>
                        <a:effectLst/>
                        <a:ex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endParaRPr lang="en-GB"/>
                          </a:p>
                        </a:txBody>
                        <a:useSpRect/>
                      </a:txSp>
                    </a:sp>
                    <a:sp>
                      <a:nvSpPr>
                        <a:cNvPr id="291851" name="Oval 11"/>
                        <a:cNvSpPr>
                          <a:spLocks noChangeArrowheads="1"/>
                        </a:cNvSpPr>
                      </a:nvSpPr>
                      <a:spPr bwMode="auto">
                        <a:xfrm>
                          <a:off x="2672" y="1296"/>
                          <a:ext cx="336" cy="336"/>
                        </a:xfrm>
                        <a:prstGeom prst="ellipse">
                          <a:avLst/>
                        </a:prstGeom>
                        <a:gradFill rotWithShape="1">
                          <a:gsLst>
                            <a:gs pos="0">
                              <a:srgbClr val="FF0000"/>
                            </a:gs>
                            <a:gs pos="50000">
                              <a:schemeClr val="bg1"/>
                            </a:gs>
                            <a:gs pos="100000">
                              <a:srgbClr val="FF0000"/>
                            </a:gs>
                          </a:gsLst>
                          <a:lin ang="5400000" scaled="1"/>
                        </a:gradFill>
                        <a:ln w="9525">
                          <a:solidFill>
                            <a:schemeClr val="tx1"/>
                          </a:solidFill>
                          <a:round/>
                          <a:headEnd/>
                          <a:tailEnd/>
                        </a:ln>
                        <a:effectLst/>
                        <a:ex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endParaRPr lang="en-GB"/>
                          </a:p>
                        </a:txBody>
                        <a:useSpRect/>
                      </a:txSp>
                    </a:sp>
                    <a:sp>
                      <a:nvSpPr>
                        <a:cNvPr id="291852" name="Oval 12"/>
                        <a:cNvSpPr>
                          <a:spLocks noChangeArrowheads="1"/>
                        </a:cNvSpPr>
                      </a:nvSpPr>
                      <a:spPr bwMode="auto">
                        <a:xfrm>
                          <a:off x="2336" y="1296"/>
                          <a:ext cx="336" cy="336"/>
                        </a:xfrm>
                        <a:prstGeom prst="ellipse">
                          <a:avLst/>
                        </a:prstGeom>
                        <a:gradFill rotWithShape="1">
                          <a:gsLst>
                            <a:gs pos="0">
                              <a:srgbClr val="FF0000"/>
                            </a:gs>
                            <a:gs pos="50000">
                              <a:schemeClr val="bg1"/>
                            </a:gs>
                            <a:gs pos="100000">
                              <a:srgbClr val="FF0000"/>
                            </a:gs>
                          </a:gsLst>
                          <a:lin ang="5400000" scaled="1"/>
                        </a:gradFill>
                        <a:ln w="9525">
                          <a:solidFill>
                            <a:schemeClr val="tx1"/>
                          </a:solidFill>
                          <a:round/>
                          <a:headEnd/>
                          <a:tailEnd/>
                        </a:ln>
                        <a:effectLst/>
                        <a:ex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endParaRPr lang="en-GB"/>
                          </a:p>
                        </a:txBody>
                        <a:useSpRect/>
                      </a:txSp>
                    </a:sp>
                  </a:grpSp>
                  <a:sp>
                    <a:nvSpPr>
                      <a:cNvPr id="21509" name="Text Box 13"/>
                      <a:cNvSpPr txBox="1">
                        <a:spLocks noChangeArrowheads="1"/>
                      </a:cNvSpPr>
                    </a:nvSpPr>
                    <a:spPr bwMode="auto">
                      <a:xfrm>
                        <a:off x="7010400" y="457200"/>
                        <a:ext cx="2743200" cy="51911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800" b="1" u="sng">
                              <a:solidFill>
                                <a:srgbClr val="0000FF"/>
                              </a:solidFill>
                              <a:cs typeface="Traditional Arabic" pitchFamily="18" charset="-78"/>
                            </a:rPr>
                            <a:t>تعريف </a:t>
                          </a:r>
                          <a:r>
                            <a:rPr lang="ar-SA" sz="2800" b="1" u="sng">
                              <a:solidFill>
                                <a:srgbClr val="FF0000"/>
                              </a:solidFill>
                              <a:cs typeface="Traditional Arabic" pitchFamily="18" charset="-78"/>
                            </a:rPr>
                            <a:t>المنوال</a:t>
                          </a:r>
                          <a:r>
                            <a:rPr lang="ar-SA" sz="2800" b="1" u="sng">
                              <a:solidFill>
                                <a:srgbClr val="0000FF"/>
                              </a:solidFill>
                              <a:cs typeface="Traditional Arabic" pitchFamily="18" charset="-78"/>
                            </a:rPr>
                            <a:t> [الشائع] :</a:t>
                          </a:r>
                          <a:endParaRPr lang="en-GB" sz="2800" b="1" u="sng">
                            <a:solidFill>
                              <a:srgbClr val="0000FF"/>
                            </a:solidFill>
                            <a:cs typeface="Traditional Arabic" pitchFamily="18" charset="-78"/>
                          </a:endParaRPr>
                        </a:p>
                      </a:txBody>
                      <a:useSpRect/>
                    </a:txSp>
                  </a:sp>
                  <a:sp>
                    <a:nvSpPr>
                      <a:cNvPr id="291854" name="Text Box 14"/>
                      <a:cNvSpPr txBox="1">
                        <a:spLocks noChangeArrowheads="1"/>
                      </a:cNvSpPr>
                    </a:nvSpPr>
                    <a:spPr bwMode="auto">
                      <a:xfrm>
                        <a:off x="304800" y="1035050"/>
                        <a:ext cx="9372600" cy="831850"/>
                      </a:xfrm>
                      <a:prstGeom prst="rect">
                        <a:avLst/>
                      </a:prstGeom>
                      <a:gradFill rotWithShape="1">
                        <a:gsLst>
                          <a:gs pos="0">
                            <a:srgbClr val="FF99CC"/>
                          </a:gs>
                          <a:gs pos="50000">
                            <a:schemeClr val="bg1"/>
                          </a:gs>
                          <a:gs pos="100000">
                            <a:srgbClr val="FF99CC"/>
                          </a:gs>
                        </a:gsLst>
                        <a:lin ang="5400000" scaled="1"/>
                      </a:gradFill>
                      <a:ln w="9525">
                        <a:solidFill>
                          <a:schemeClr val="tx1"/>
                        </a:solidFill>
                        <a:miter lim="800000"/>
                        <a:headEnd/>
                        <a:tailEnd/>
                      </a:ln>
                      <a:effectLst/>
                      <a:ex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defRPr/>
                          </a:pPr>
                          <a:r>
                            <a:rPr lang="ar-SA" sz="2400" b="1">
                              <a:cs typeface="Traditional Arabic" pitchFamily="18" charset="-78"/>
                            </a:rPr>
                            <a:t>يُعرف المنوال لمجموعة من القيم على أنه القيمة التي تتكرر أكثر من غيرها أو القيمة الأكثر شيوعاً [لذا يُسمى في بعض الأحيان بالـ ”</a:t>
                          </a:r>
                          <a:r>
                            <a:rPr lang="ar-SA" sz="2400" b="1" u="sng">
                              <a:solidFill>
                                <a:srgbClr val="0000FF"/>
                              </a:solidFill>
                              <a:cs typeface="Traditional Arabic" pitchFamily="18" charset="-78"/>
                            </a:rPr>
                            <a:t>الشائع</a:t>
                          </a:r>
                          <a:r>
                            <a:rPr lang="ar-SA" sz="2400" b="1">
                              <a:cs typeface="Traditional Arabic" pitchFamily="18" charset="-78"/>
                            </a:rPr>
                            <a:t>“] . وأحياناً يُرمز للمنوال بالرمز </a:t>
                          </a:r>
                          <a:endParaRPr lang="en-GB" sz="2400" b="1">
                            <a:cs typeface="Traditional Arabic" pitchFamily="18" charset="-78"/>
                          </a:endParaRPr>
                        </a:p>
                      </a:txBody>
                      <a:useSpRect/>
                    </a:txSp>
                  </a:sp>
                  <a:sp>
                    <a:nvSpPr>
                      <a:cNvPr id="21511" name="Text Box 15"/>
                      <a:cNvSpPr txBox="1">
                        <a:spLocks noChangeArrowheads="1"/>
                      </a:cNvSpPr>
                    </a:nvSpPr>
                    <a:spPr bwMode="auto">
                      <a:xfrm>
                        <a:off x="7924800" y="2362200"/>
                        <a:ext cx="13716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u="sng">
                              <a:cs typeface="Traditional Arabic" pitchFamily="18" charset="-78"/>
                            </a:rPr>
                            <a:t>مجموعة القيم</a:t>
                          </a:r>
                          <a:endParaRPr lang="ar-SA" sz="2400" b="1">
                            <a:cs typeface="Traditional Arabic" pitchFamily="18" charset="-78"/>
                          </a:endParaRPr>
                        </a:p>
                      </a:txBody>
                      <a:useSpRect/>
                    </a:txSp>
                  </a:sp>
                  <a:grpSp>
                    <a:nvGrpSpPr>
                      <a:cNvPr id="21512" name="Group 16"/>
                      <a:cNvGrpSpPr>
                        <a:grpSpLocks/>
                      </a:cNvGrpSpPr>
                    </a:nvGrpSpPr>
                    <a:grpSpPr bwMode="auto">
                      <a:xfrm>
                        <a:off x="1498600" y="2438400"/>
                        <a:ext cx="6502400" cy="381000"/>
                        <a:chOff x="944" y="1536"/>
                        <a:chExt cx="4096" cy="240"/>
                      </a:xfrm>
                    </a:grpSpPr>
                    <a:sp>
                      <a:nvSpPr>
                        <a:cNvPr id="21555" name="Text Box 17"/>
                        <a:cNvSpPr txBox="1">
                          <a:spLocks noChangeArrowheads="1"/>
                        </a:cNvSpPr>
                      </a:nvSpPr>
                      <a:spPr bwMode="auto">
                        <a:xfrm>
                          <a:off x="4700" y="1540"/>
                          <a:ext cx="340" cy="227"/>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18</a:t>
                            </a:r>
                          </a:p>
                        </a:txBody>
                        <a:useSpRect/>
                      </a:txSp>
                    </a:sp>
                    <a:sp>
                      <a:nvSpPr>
                        <a:cNvPr id="21556" name="Text Box 18"/>
                        <a:cNvSpPr txBox="1">
                          <a:spLocks noChangeArrowheads="1"/>
                        </a:cNvSpPr>
                      </a:nvSpPr>
                      <a:spPr bwMode="auto">
                        <a:xfrm>
                          <a:off x="944" y="1536"/>
                          <a:ext cx="340" cy="227"/>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2</a:t>
                            </a:r>
                          </a:p>
                        </a:txBody>
                        <a:useSpRect/>
                      </a:txSp>
                    </a:sp>
                    <a:sp>
                      <a:nvSpPr>
                        <a:cNvPr id="21557" name="Text Box 19"/>
                        <a:cNvSpPr txBox="1">
                          <a:spLocks noChangeArrowheads="1"/>
                        </a:cNvSpPr>
                      </a:nvSpPr>
                      <a:spPr bwMode="auto">
                        <a:xfrm>
                          <a:off x="3000" y="1540"/>
                          <a:ext cx="340" cy="227"/>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9</a:t>
                            </a:r>
                          </a:p>
                        </a:txBody>
                        <a:useSpRect/>
                      </a:txSp>
                    </a:sp>
                    <a:sp>
                      <a:nvSpPr>
                        <a:cNvPr id="21558" name="Text Box 20"/>
                        <a:cNvSpPr txBox="1">
                          <a:spLocks noChangeArrowheads="1"/>
                        </a:cNvSpPr>
                      </a:nvSpPr>
                      <a:spPr bwMode="auto">
                        <a:xfrm>
                          <a:off x="3340" y="1549"/>
                          <a:ext cx="340" cy="227"/>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10</a:t>
                            </a:r>
                          </a:p>
                        </a:txBody>
                        <a:useSpRect/>
                      </a:txSp>
                    </a:sp>
                    <a:sp>
                      <a:nvSpPr>
                        <a:cNvPr id="21559" name="Text Box 21"/>
                        <a:cNvSpPr txBox="1">
                          <a:spLocks noChangeArrowheads="1"/>
                        </a:cNvSpPr>
                      </a:nvSpPr>
                      <a:spPr bwMode="auto">
                        <a:xfrm>
                          <a:off x="2320" y="1540"/>
                          <a:ext cx="340" cy="227"/>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9</a:t>
                            </a:r>
                          </a:p>
                        </a:txBody>
                        <a:useSpRect/>
                      </a:txSp>
                    </a:sp>
                    <a:sp>
                      <a:nvSpPr>
                        <a:cNvPr id="21560" name="Text Box 22"/>
                        <a:cNvSpPr txBox="1">
                          <a:spLocks noChangeArrowheads="1"/>
                        </a:cNvSpPr>
                      </a:nvSpPr>
                      <a:spPr bwMode="auto">
                        <a:xfrm>
                          <a:off x="2660" y="1540"/>
                          <a:ext cx="340" cy="227"/>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9</a:t>
                            </a:r>
                          </a:p>
                        </a:txBody>
                        <a:useSpRect/>
                      </a:txSp>
                    </a:sp>
                    <a:sp>
                      <a:nvSpPr>
                        <a:cNvPr id="21561" name="Text Box 23"/>
                        <a:cNvSpPr txBox="1">
                          <a:spLocks noChangeArrowheads="1"/>
                        </a:cNvSpPr>
                      </a:nvSpPr>
                      <a:spPr bwMode="auto">
                        <a:xfrm>
                          <a:off x="3680" y="1540"/>
                          <a:ext cx="340" cy="227"/>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10</a:t>
                            </a:r>
                          </a:p>
                        </a:txBody>
                        <a:useSpRect/>
                      </a:txSp>
                    </a:sp>
                    <a:sp>
                      <a:nvSpPr>
                        <a:cNvPr id="21562" name="Text Box 24"/>
                        <a:cNvSpPr txBox="1">
                          <a:spLocks noChangeArrowheads="1"/>
                        </a:cNvSpPr>
                      </a:nvSpPr>
                      <a:spPr bwMode="auto">
                        <a:xfrm>
                          <a:off x="4020" y="1540"/>
                          <a:ext cx="340" cy="227"/>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11</a:t>
                            </a:r>
                          </a:p>
                        </a:txBody>
                        <a:useSpRect/>
                      </a:txSp>
                    </a:sp>
                    <a:sp>
                      <a:nvSpPr>
                        <a:cNvPr id="21563" name="Text Box 25"/>
                        <a:cNvSpPr txBox="1">
                          <a:spLocks noChangeArrowheads="1"/>
                        </a:cNvSpPr>
                      </a:nvSpPr>
                      <a:spPr bwMode="auto">
                        <a:xfrm>
                          <a:off x="4360" y="1540"/>
                          <a:ext cx="340" cy="227"/>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12</a:t>
                            </a:r>
                          </a:p>
                        </a:txBody>
                        <a:useSpRect/>
                      </a:txSp>
                    </a:sp>
                    <a:sp>
                      <a:nvSpPr>
                        <a:cNvPr id="21564" name="Text Box 26"/>
                        <a:cNvSpPr txBox="1">
                          <a:spLocks noChangeArrowheads="1"/>
                        </a:cNvSpPr>
                      </a:nvSpPr>
                      <a:spPr bwMode="auto">
                        <a:xfrm>
                          <a:off x="1284" y="1536"/>
                          <a:ext cx="340" cy="227"/>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2</a:t>
                            </a:r>
                          </a:p>
                        </a:txBody>
                        <a:useSpRect/>
                      </a:txSp>
                    </a:sp>
                    <a:sp>
                      <a:nvSpPr>
                        <a:cNvPr id="21565" name="Text Box 27"/>
                        <a:cNvSpPr txBox="1">
                          <a:spLocks noChangeArrowheads="1"/>
                        </a:cNvSpPr>
                      </a:nvSpPr>
                      <a:spPr bwMode="auto">
                        <a:xfrm>
                          <a:off x="1624" y="1536"/>
                          <a:ext cx="340" cy="227"/>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5</a:t>
                            </a:r>
                          </a:p>
                        </a:txBody>
                        <a:useSpRect/>
                      </a:txSp>
                    </a:sp>
                    <a:sp>
                      <a:nvSpPr>
                        <a:cNvPr id="21566" name="Text Box 28"/>
                        <a:cNvSpPr txBox="1">
                          <a:spLocks noChangeArrowheads="1"/>
                        </a:cNvSpPr>
                      </a:nvSpPr>
                      <a:spPr bwMode="auto">
                        <a:xfrm>
                          <a:off x="1964" y="1536"/>
                          <a:ext cx="340" cy="227"/>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7</a:t>
                            </a:r>
                          </a:p>
                        </a:txBody>
                        <a:useSpRect/>
                      </a:txSp>
                    </a:sp>
                  </a:grpSp>
                  <a:sp>
                    <a:nvSpPr>
                      <a:cNvPr id="21513" name="Text Box 29"/>
                      <a:cNvSpPr txBox="1">
                        <a:spLocks noChangeArrowheads="1"/>
                      </a:cNvSpPr>
                    </a:nvSpPr>
                    <a:spPr bwMode="auto">
                      <a:xfrm>
                        <a:off x="152400" y="2398713"/>
                        <a:ext cx="1447800" cy="45720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a:cs typeface="Traditional Arabic" pitchFamily="18" charset="-78"/>
                              <a:sym typeface="Symbol" pitchFamily="18" charset="2"/>
                            </a:rPr>
                            <a:t>لها منوال </a:t>
                          </a:r>
                          <a:r>
                            <a:rPr lang="en-US" sz="2000" b="1">
                              <a:solidFill>
                                <a:srgbClr val="FF0000"/>
                              </a:solidFill>
                              <a:cs typeface="Traditional Arabic" pitchFamily="18" charset="-78"/>
                              <a:sym typeface="Symbol" pitchFamily="18" charset="2"/>
                            </a:rPr>
                            <a:t>9</a:t>
                          </a:r>
                        </a:p>
                      </a:txBody>
                      <a:useSpRect/>
                    </a:txSp>
                  </a:sp>
                  <a:sp>
                    <a:nvSpPr>
                      <a:cNvPr id="21514" name="Text Box 30"/>
                      <a:cNvSpPr txBox="1">
                        <a:spLocks noChangeArrowheads="1"/>
                      </a:cNvSpPr>
                    </a:nvSpPr>
                    <a:spPr bwMode="auto">
                      <a:xfrm>
                        <a:off x="7848600" y="2895600"/>
                        <a:ext cx="15240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u="sng">
                              <a:cs typeface="Traditional Arabic" pitchFamily="18" charset="-78"/>
                            </a:rPr>
                            <a:t>ومجموعة القيم</a:t>
                          </a:r>
                          <a:endParaRPr lang="ar-SA" sz="2400" b="1">
                            <a:cs typeface="Traditional Arabic" pitchFamily="18" charset="-78"/>
                          </a:endParaRPr>
                        </a:p>
                      </a:txBody>
                      <a:useSpRect/>
                    </a:txSp>
                  </a:sp>
                  <a:grpSp>
                    <a:nvGrpSpPr>
                      <a:cNvPr id="21515" name="Group 31"/>
                      <a:cNvGrpSpPr>
                        <a:grpSpLocks/>
                      </a:cNvGrpSpPr>
                    </a:nvGrpSpPr>
                    <a:grpSpPr bwMode="auto">
                      <a:xfrm>
                        <a:off x="3683000" y="2978150"/>
                        <a:ext cx="4318000" cy="374650"/>
                        <a:chOff x="2320" y="1972"/>
                        <a:chExt cx="2720" cy="236"/>
                      </a:xfrm>
                    </a:grpSpPr>
                    <a:sp>
                      <a:nvSpPr>
                        <a:cNvPr id="21547" name="Text Box 32"/>
                        <a:cNvSpPr txBox="1">
                          <a:spLocks noChangeArrowheads="1"/>
                        </a:cNvSpPr>
                      </a:nvSpPr>
                      <a:spPr bwMode="auto">
                        <a:xfrm>
                          <a:off x="3000" y="1972"/>
                          <a:ext cx="340" cy="227"/>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5</a:t>
                            </a:r>
                          </a:p>
                        </a:txBody>
                        <a:useSpRect/>
                      </a:txSp>
                    </a:sp>
                    <a:sp>
                      <a:nvSpPr>
                        <a:cNvPr id="21548" name="Text Box 33"/>
                        <a:cNvSpPr txBox="1">
                          <a:spLocks noChangeArrowheads="1"/>
                        </a:cNvSpPr>
                      </a:nvSpPr>
                      <a:spPr bwMode="auto">
                        <a:xfrm>
                          <a:off x="2660" y="1972"/>
                          <a:ext cx="340" cy="227"/>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3</a:t>
                            </a:r>
                          </a:p>
                        </a:txBody>
                        <a:useSpRect/>
                      </a:txSp>
                    </a:sp>
                    <a:sp>
                      <a:nvSpPr>
                        <a:cNvPr id="21549" name="Text Box 34"/>
                        <a:cNvSpPr txBox="1">
                          <a:spLocks noChangeArrowheads="1"/>
                        </a:cNvSpPr>
                      </a:nvSpPr>
                      <a:spPr bwMode="auto">
                        <a:xfrm>
                          <a:off x="2320" y="1972"/>
                          <a:ext cx="340" cy="227"/>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9</a:t>
                            </a:r>
                          </a:p>
                        </a:txBody>
                        <a:useSpRect/>
                      </a:txSp>
                    </a:sp>
                    <a:sp>
                      <a:nvSpPr>
                        <a:cNvPr id="21550" name="Text Box 35"/>
                        <a:cNvSpPr txBox="1">
                          <a:spLocks noChangeArrowheads="1"/>
                        </a:cNvSpPr>
                      </a:nvSpPr>
                      <a:spPr bwMode="auto">
                        <a:xfrm>
                          <a:off x="3340" y="1981"/>
                          <a:ext cx="340" cy="227"/>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8</a:t>
                            </a:r>
                          </a:p>
                        </a:txBody>
                        <a:useSpRect/>
                      </a:txSp>
                    </a:sp>
                    <a:sp>
                      <a:nvSpPr>
                        <a:cNvPr id="21551" name="Text Box 36"/>
                        <a:cNvSpPr txBox="1">
                          <a:spLocks noChangeArrowheads="1"/>
                        </a:cNvSpPr>
                      </a:nvSpPr>
                      <a:spPr bwMode="auto">
                        <a:xfrm>
                          <a:off x="3680" y="1972"/>
                          <a:ext cx="340" cy="227"/>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10</a:t>
                            </a:r>
                          </a:p>
                        </a:txBody>
                        <a:useSpRect/>
                      </a:txSp>
                    </a:sp>
                    <a:sp>
                      <a:nvSpPr>
                        <a:cNvPr id="21552" name="Text Box 37"/>
                        <a:cNvSpPr txBox="1">
                          <a:spLocks noChangeArrowheads="1"/>
                        </a:cNvSpPr>
                      </a:nvSpPr>
                      <a:spPr bwMode="auto">
                        <a:xfrm>
                          <a:off x="4020" y="1972"/>
                          <a:ext cx="340" cy="227"/>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12</a:t>
                            </a:r>
                          </a:p>
                        </a:txBody>
                        <a:useSpRect/>
                      </a:txSp>
                    </a:sp>
                    <a:sp>
                      <a:nvSpPr>
                        <a:cNvPr id="21553" name="Text Box 38"/>
                        <a:cNvSpPr txBox="1">
                          <a:spLocks noChangeArrowheads="1"/>
                        </a:cNvSpPr>
                      </a:nvSpPr>
                      <a:spPr bwMode="auto">
                        <a:xfrm>
                          <a:off x="4360" y="1972"/>
                          <a:ext cx="340" cy="227"/>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15</a:t>
                            </a:r>
                          </a:p>
                        </a:txBody>
                        <a:useSpRect/>
                      </a:txSp>
                    </a:sp>
                    <a:sp>
                      <a:nvSpPr>
                        <a:cNvPr id="21554" name="Text Box 39"/>
                        <a:cNvSpPr txBox="1">
                          <a:spLocks noChangeArrowheads="1"/>
                        </a:cNvSpPr>
                      </a:nvSpPr>
                      <a:spPr bwMode="auto">
                        <a:xfrm>
                          <a:off x="4700" y="1972"/>
                          <a:ext cx="340" cy="227"/>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16</a:t>
                            </a:r>
                          </a:p>
                        </a:txBody>
                        <a:useSpRect/>
                      </a:txSp>
                    </a:sp>
                  </a:grpSp>
                  <a:sp>
                    <a:nvSpPr>
                      <a:cNvPr id="21516" name="Text Box 40"/>
                      <a:cNvSpPr txBox="1">
                        <a:spLocks noChangeArrowheads="1"/>
                      </a:cNvSpPr>
                    </a:nvSpPr>
                    <a:spPr bwMode="auto">
                      <a:xfrm>
                        <a:off x="2209800" y="2930525"/>
                        <a:ext cx="1447800" cy="45720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a:cs typeface="Traditional Arabic" pitchFamily="18" charset="-78"/>
                              <a:sym typeface="Symbol" pitchFamily="18" charset="2"/>
                            </a:rPr>
                            <a:t>ليس لها منوال</a:t>
                          </a:r>
                          <a:endParaRPr lang="en-GB" sz="2000" b="1">
                            <a:solidFill>
                              <a:srgbClr val="FF0000"/>
                            </a:solidFill>
                            <a:cs typeface="Traditional Arabic" pitchFamily="18" charset="-78"/>
                            <a:sym typeface="Symbol" pitchFamily="18" charset="2"/>
                          </a:endParaRPr>
                        </a:p>
                      </a:txBody>
                      <a:useSpRect/>
                    </a:txSp>
                  </a:sp>
                  <a:sp>
                    <a:nvSpPr>
                      <a:cNvPr id="21517" name="Text Box 41"/>
                      <a:cNvSpPr txBox="1">
                        <a:spLocks noChangeArrowheads="1"/>
                      </a:cNvSpPr>
                    </a:nvSpPr>
                    <a:spPr bwMode="auto">
                      <a:xfrm>
                        <a:off x="8763000" y="1905000"/>
                        <a:ext cx="9144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u="sng">
                              <a:cs typeface="Traditional Arabic" pitchFamily="18" charset="-78"/>
                            </a:rPr>
                            <a:t>فمثلاً : </a:t>
                          </a:r>
                          <a:endParaRPr lang="ar-SA" sz="2400" b="1">
                            <a:cs typeface="Traditional Arabic" pitchFamily="18" charset="-78"/>
                          </a:endParaRPr>
                        </a:p>
                      </a:txBody>
                      <a:useSpRect/>
                    </a:txSp>
                  </a:sp>
                  <a:sp>
                    <a:nvSpPr>
                      <a:cNvPr id="21518" name="Text Box 42"/>
                      <a:cNvSpPr txBox="1">
                        <a:spLocks noChangeArrowheads="1"/>
                      </a:cNvSpPr>
                    </a:nvSpPr>
                    <a:spPr bwMode="auto">
                      <a:xfrm>
                        <a:off x="7924800" y="3505200"/>
                        <a:ext cx="14478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u="sng">
                              <a:cs typeface="Traditional Arabic" pitchFamily="18" charset="-78"/>
                            </a:rPr>
                            <a:t>ومجموعة القيم</a:t>
                          </a:r>
                          <a:endParaRPr lang="ar-SA" sz="2400" b="1">
                            <a:cs typeface="Traditional Arabic" pitchFamily="18" charset="-78"/>
                          </a:endParaRPr>
                        </a:p>
                      </a:txBody>
                      <a:useSpRect/>
                    </a:txSp>
                  </a:sp>
                  <a:grpSp>
                    <a:nvGrpSpPr>
                      <a:cNvPr id="21519" name="Group 43"/>
                      <a:cNvGrpSpPr>
                        <a:grpSpLocks/>
                      </a:cNvGrpSpPr>
                    </a:nvGrpSpPr>
                    <a:grpSpPr bwMode="auto">
                      <a:xfrm>
                        <a:off x="2038350" y="3581400"/>
                        <a:ext cx="5962650" cy="381000"/>
                        <a:chOff x="1284" y="2304"/>
                        <a:chExt cx="3756" cy="240"/>
                      </a:xfrm>
                    </a:grpSpPr>
                    <a:sp>
                      <a:nvSpPr>
                        <a:cNvPr id="21536" name="Text Box 44"/>
                        <a:cNvSpPr txBox="1">
                          <a:spLocks noChangeArrowheads="1"/>
                        </a:cNvSpPr>
                      </a:nvSpPr>
                      <a:spPr bwMode="auto">
                        <a:xfrm>
                          <a:off x="1964" y="2304"/>
                          <a:ext cx="340" cy="227"/>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4</a:t>
                            </a:r>
                          </a:p>
                        </a:txBody>
                        <a:useSpRect/>
                      </a:txSp>
                    </a:sp>
                    <a:sp>
                      <a:nvSpPr>
                        <a:cNvPr id="21537" name="Text Box 45"/>
                        <a:cNvSpPr txBox="1">
                          <a:spLocks noChangeArrowheads="1"/>
                        </a:cNvSpPr>
                      </a:nvSpPr>
                      <a:spPr bwMode="auto">
                        <a:xfrm>
                          <a:off x="2314" y="2308"/>
                          <a:ext cx="340" cy="227"/>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4</a:t>
                            </a:r>
                          </a:p>
                        </a:txBody>
                        <a:useSpRect/>
                      </a:txSp>
                    </a:sp>
                    <a:sp>
                      <a:nvSpPr>
                        <a:cNvPr id="21538" name="Text Box 46"/>
                        <a:cNvSpPr txBox="1">
                          <a:spLocks noChangeArrowheads="1"/>
                        </a:cNvSpPr>
                      </a:nvSpPr>
                      <a:spPr bwMode="auto">
                        <a:xfrm>
                          <a:off x="2660" y="2308"/>
                          <a:ext cx="340" cy="227"/>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4</a:t>
                            </a:r>
                          </a:p>
                        </a:txBody>
                        <a:useSpRect/>
                      </a:txSp>
                    </a:sp>
                    <a:sp>
                      <a:nvSpPr>
                        <a:cNvPr id="21539" name="Text Box 47"/>
                        <a:cNvSpPr txBox="1">
                          <a:spLocks noChangeArrowheads="1"/>
                        </a:cNvSpPr>
                      </a:nvSpPr>
                      <a:spPr bwMode="auto">
                        <a:xfrm>
                          <a:off x="3680" y="2308"/>
                          <a:ext cx="340" cy="227"/>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7</a:t>
                            </a:r>
                          </a:p>
                        </a:txBody>
                        <a:useSpRect/>
                      </a:txSp>
                    </a:sp>
                    <a:sp>
                      <a:nvSpPr>
                        <a:cNvPr id="21540" name="Text Box 48"/>
                        <a:cNvSpPr txBox="1">
                          <a:spLocks noChangeArrowheads="1"/>
                        </a:cNvSpPr>
                      </a:nvSpPr>
                      <a:spPr bwMode="auto">
                        <a:xfrm>
                          <a:off x="4020" y="2308"/>
                          <a:ext cx="340" cy="227"/>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7</a:t>
                            </a:r>
                          </a:p>
                        </a:txBody>
                        <a:useSpRect/>
                      </a:txSp>
                    </a:sp>
                    <a:sp>
                      <a:nvSpPr>
                        <a:cNvPr id="21541" name="Text Box 49"/>
                        <a:cNvSpPr txBox="1">
                          <a:spLocks noChangeArrowheads="1"/>
                        </a:cNvSpPr>
                      </a:nvSpPr>
                      <a:spPr bwMode="auto">
                        <a:xfrm>
                          <a:off x="4360" y="2308"/>
                          <a:ext cx="340" cy="227"/>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7</a:t>
                            </a:r>
                          </a:p>
                        </a:txBody>
                        <a:useSpRect/>
                      </a:txSp>
                    </a:sp>
                    <a:sp>
                      <a:nvSpPr>
                        <a:cNvPr id="21542" name="Text Box 50"/>
                        <a:cNvSpPr txBox="1">
                          <a:spLocks noChangeArrowheads="1"/>
                        </a:cNvSpPr>
                      </a:nvSpPr>
                      <a:spPr bwMode="auto">
                        <a:xfrm>
                          <a:off x="3000" y="2308"/>
                          <a:ext cx="340" cy="227"/>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5</a:t>
                            </a:r>
                          </a:p>
                        </a:txBody>
                        <a:useSpRect/>
                      </a:txSp>
                    </a:sp>
                    <a:sp>
                      <a:nvSpPr>
                        <a:cNvPr id="21543" name="Text Box 51"/>
                        <a:cNvSpPr txBox="1">
                          <a:spLocks noChangeArrowheads="1"/>
                        </a:cNvSpPr>
                      </a:nvSpPr>
                      <a:spPr bwMode="auto">
                        <a:xfrm>
                          <a:off x="3340" y="2317"/>
                          <a:ext cx="340" cy="227"/>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5</a:t>
                            </a:r>
                          </a:p>
                        </a:txBody>
                        <a:useSpRect/>
                      </a:txSp>
                    </a:sp>
                    <a:sp>
                      <a:nvSpPr>
                        <a:cNvPr id="21544" name="Text Box 52"/>
                        <a:cNvSpPr txBox="1">
                          <a:spLocks noChangeArrowheads="1"/>
                        </a:cNvSpPr>
                      </a:nvSpPr>
                      <a:spPr bwMode="auto">
                        <a:xfrm>
                          <a:off x="4700" y="2308"/>
                          <a:ext cx="340" cy="227"/>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9</a:t>
                            </a:r>
                          </a:p>
                        </a:txBody>
                        <a:useSpRect/>
                      </a:txSp>
                    </a:sp>
                    <a:sp>
                      <a:nvSpPr>
                        <a:cNvPr id="21545" name="Text Box 53"/>
                        <a:cNvSpPr txBox="1">
                          <a:spLocks noChangeArrowheads="1"/>
                        </a:cNvSpPr>
                      </a:nvSpPr>
                      <a:spPr bwMode="auto">
                        <a:xfrm>
                          <a:off x="1284" y="2304"/>
                          <a:ext cx="340" cy="227"/>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2</a:t>
                            </a:r>
                          </a:p>
                        </a:txBody>
                        <a:useSpRect/>
                      </a:txSp>
                    </a:sp>
                    <a:sp>
                      <a:nvSpPr>
                        <a:cNvPr id="21546" name="Text Box 54"/>
                        <a:cNvSpPr txBox="1">
                          <a:spLocks noChangeArrowheads="1"/>
                        </a:cNvSpPr>
                      </a:nvSpPr>
                      <a:spPr bwMode="auto">
                        <a:xfrm>
                          <a:off x="1624" y="2304"/>
                          <a:ext cx="340" cy="227"/>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3</a:t>
                            </a:r>
                          </a:p>
                        </a:txBody>
                        <a:useSpRect/>
                      </a:txSp>
                    </a:sp>
                  </a:grpSp>
                  <a:sp>
                    <a:nvSpPr>
                      <a:cNvPr id="21520" name="Text Box 55"/>
                      <a:cNvSpPr txBox="1">
                        <a:spLocks noChangeArrowheads="1"/>
                      </a:cNvSpPr>
                    </a:nvSpPr>
                    <a:spPr bwMode="auto">
                      <a:xfrm>
                        <a:off x="152400" y="3541713"/>
                        <a:ext cx="1828800" cy="45720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a:cs typeface="Traditional Arabic" pitchFamily="18" charset="-78"/>
                              <a:sym typeface="Symbol" pitchFamily="18" charset="2"/>
                            </a:rPr>
                            <a:t>لها منوالان </a:t>
                          </a:r>
                          <a:r>
                            <a:rPr lang="en-US" sz="2000" b="1">
                              <a:solidFill>
                                <a:srgbClr val="FF0000"/>
                              </a:solidFill>
                              <a:cs typeface="Traditional Arabic" pitchFamily="18" charset="-78"/>
                              <a:sym typeface="Symbol" pitchFamily="18" charset="2"/>
                            </a:rPr>
                            <a:t>4 , </a:t>
                          </a:r>
                          <a:r>
                            <a:rPr lang="en-US" sz="2000" b="1">
                              <a:solidFill>
                                <a:srgbClr val="0000FF"/>
                              </a:solidFill>
                              <a:cs typeface="Traditional Arabic" pitchFamily="18" charset="-78"/>
                              <a:sym typeface="Symbol" pitchFamily="18" charset="2"/>
                            </a:rPr>
                            <a:t>7</a:t>
                          </a:r>
                        </a:p>
                      </a:txBody>
                      <a:useSpRect/>
                    </a:txSp>
                  </a:sp>
                  <a:sp>
                    <a:nvSpPr>
                      <a:cNvPr id="291896" name="Text Box 56"/>
                      <a:cNvSpPr txBox="1">
                        <a:spLocks noChangeArrowheads="1"/>
                      </a:cNvSpPr>
                    </a:nvSpPr>
                    <a:spPr bwMode="auto">
                      <a:xfrm>
                        <a:off x="914400" y="4343400"/>
                        <a:ext cx="8001000" cy="831850"/>
                      </a:xfrm>
                      <a:prstGeom prst="rect">
                        <a:avLst/>
                      </a:prstGeom>
                      <a:gradFill rotWithShape="1">
                        <a:gsLst>
                          <a:gs pos="0">
                            <a:srgbClr val="99CCFF"/>
                          </a:gs>
                          <a:gs pos="50000">
                            <a:schemeClr val="bg1"/>
                          </a:gs>
                          <a:gs pos="100000">
                            <a:srgbClr val="99CCFF"/>
                          </a:gs>
                        </a:gsLst>
                        <a:lin ang="5400000" scaled="1"/>
                      </a:gradFill>
                      <a:ln w="9525" algn="ctr">
                        <a:solidFill>
                          <a:schemeClr val="tx1"/>
                        </a:solidFill>
                        <a:miter lim="800000"/>
                        <a:headEnd/>
                        <a:tailEnd/>
                      </a:ln>
                      <a:effectLst/>
                      <a:ex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defRPr/>
                          </a:pPr>
                          <a:r>
                            <a:rPr lang="ar-SA" sz="2400" b="1">
                              <a:cs typeface="Traditional Arabic" pitchFamily="18" charset="-78"/>
                              <a:sym typeface="Symbol" pitchFamily="18" charset="2"/>
                            </a:rPr>
                            <a:t>أي أن مجموعة القيم قد تكون </a:t>
                          </a:r>
                          <a:r>
                            <a:rPr lang="ar-SA" sz="2400" b="1" u="sng">
                              <a:solidFill>
                                <a:srgbClr val="FF0000"/>
                              </a:solidFill>
                              <a:cs typeface="Traditional Arabic" pitchFamily="18" charset="-78"/>
                              <a:sym typeface="Symbol" pitchFamily="18" charset="2"/>
                            </a:rPr>
                            <a:t>وحيدة المنوال</a:t>
                          </a:r>
                          <a:r>
                            <a:rPr lang="ar-SA" sz="2400" b="1">
                              <a:cs typeface="Traditional Arabic" pitchFamily="18" charset="-78"/>
                              <a:sym typeface="Symbol" pitchFamily="18" charset="2"/>
                            </a:rPr>
                            <a:t> [لها منوال واحد] ، وقد تكون </a:t>
                          </a:r>
                          <a:r>
                            <a:rPr lang="ar-SA" sz="2400" b="1" u="sng">
                              <a:solidFill>
                                <a:srgbClr val="FF0000"/>
                              </a:solidFill>
                              <a:cs typeface="Traditional Arabic" pitchFamily="18" charset="-78"/>
                              <a:sym typeface="Symbol" pitchFamily="18" charset="2"/>
                            </a:rPr>
                            <a:t>عديدة المنوال</a:t>
                          </a:r>
                          <a:r>
                            <a:rPr lang="ar-SA" sz="2400" b="1">
                              <a:cs typeface="Traditional Arabic" pitchFamily="18" charset="-78"/>
                              <a:sym typeface="Symbol" pitchFamily="18" charset="2"/>
                            </a:rPr>
                            <a:t> [منوالان أو أكثر] وقد تكون </a:t>
                          </a:r>
                          <a:r>
                            <a:rPr lang="ar-SA" sz="2400" b="1" u="sng">
                              <a:solidFill>
                                <a:srgbClr val="FF0000"/>
                              </a:solidFill>
                              <a:cs typeface="Traditional Arabic" pitchFamily="18" charset="-78"/>
                              <a:sym typeface="Symbol" pitchFamily="18" charset="2"/>
                            </a:rPr>
                            <a:t>عديمة المنوال</a:t>
                          </a:r>
                          <a:r>
                            <a:rPr lang="ar-SA" sz="2400" b="1">
                              <a:cs typeface="Traditional Arabic" pitchFamily="18" charset="-78"/>
                              <a:sym typeface="Symbol" pitchFamily="18" charset="2"/>
                            </a:rPr>
                            <a:t> [لا يوجد لها منوال]</a:t>
                          </a:r>
                          <a:endParaRPr lang="en-GB" sz="2400" b="1">
                            <a:cs typeface="Traditional Arabic" pitchFamily="18" charset="-78"/>
                            <a:sym typeface="Symbol" pitchFamily="18" charset="2"/>
                          </a:endParaRPr>
                        </a:p>
                      </a:txBody>
                      <a:useSpRect/>
                    </a:txSp>
                  </a:sp>
                  <a:sp>
                    <a:nvSpPr>
                      <a:cNvPr id="21522" name="Text Box 57"/>
                      <a:cNvSpPr txBox="1">
                        <a:spLocks noChangeArrowheads="1"/>
                      </a:cNvSpPr>
                    </a:nvSpPr>
                    <a:spPr bwMode="auto">
                      <a:xfrm>
                        <a:off x="7848600" y="5410200"/>
                        <a:ext cx="16764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u="sng">
                              <a:cs typeface="Traditional Arabic" pitchFamily="18" charset="-78"/>
                            </a:rPr>
                            <a:t>أما مجموعة القيم</a:t>
                          </a:r>
                          <a:endParaRPr lang="ar-SA" sz="2400" b="1">
                            <a:cs typeface="Traditional Arabic" pitchFamily="18" charset="-78"/>
                          </a:endParaRPr>
                        </a:p>
                      </a:txBody>
                      <a:useSpRect/>
                    </a:txSp>
                  </a:sp>
                  <a:grpSp>
                    <a:nvGrpSpPr>
                      <a:cNvPr id="21523" name="Group 58"/>
                      <a:cNvGrpSpPr>
                        <a:grpSpLocks/>
                      </a:cNvGrpSpPr>
                    </a:nvGrpSpPr>
                    <a:grpSpPr bwMode="auto">
                      <a:xfrm>
                        <a:off x="5403850" y="5492750"/>
                        <a:ext cx="2673350" cy="374650"/>
                        <a:chOff x="3404" y="3460"/>
                        <a:chExt cx="1684" cy="236"/>
                      </a:xfrm>
                    </a:grpSpPr>
                    <a:sp>
                      <a:nvSpPr>
                        <a:cNvPr id="21528" name="Text Box 59"/>
                        <a:cNvSpPr txBox="1">
                          <a:spLocks noChangeArrowheads="1"/>
                        </a:cNvSpPr>
                      </a:nvSpPr>
                      <a:spPr bwMode="auto">
                        <a:xfrm>
                          <a:off x="3404" y="3460"/>
                          <a:ext cx="340" cy="227"/>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4</a:t>
                            </a:r>
                          </a:p>
                        </a:txBody>
                        <a:useSpRect/>
                      </a:txSp>
                    </a:sp>
                    <a:sp>
                      <a:nvSpPr>
                        <a:cNvPr id="21529" name="Text Box 60"/>
                        <a:cNvSpPr txBox="1">
                          <a:spLocks noChangeArrowheads="1"/>
                        </a:cNvSpPr>
                      </a:nvSpPr>
                      <a:spPr bwMode="auto">
                        <a:xfrm>
                          <a:off x="3788" y="3460"/>
                          <a:ext cx="340" cy="227"/>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5</a:t>
                            </a:r>
                          </a:p>
                        </a:txBody>
                        <a:useSpRect/>
                      </a:txSp>
                    </a:sp>
                    <a:sp>
                      <a:nvSpPr>
                        <a:cNvPr id="21530" name="Text Box 61"/>
                        <a:cNvSpPr txBox="1">
                          <a:spLocks noChangeArrowheads="1"/>
                        </a:cNvSpPr>
                      </a:nvSpPr>
                      <a:spPr bwMode="auto">
                        <a:xfrm>
                          <a:off x="3596" y="3460"/>
                          <a:ext cx="340" cy="227"/>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4</a:t>
                            </a:r>
                          </a:p>
                        </a:txBody>
                        <a:useSpRect/>
                      </a:txSp>
                    </a:sp>
                    <a:sp>
                      <a:nvSpPr>
                        <a:cNvPr id="21531" name="Text Box 62"/>
                        <a:cNvSpPr txBox="1">
                          <a:spLocks noChangeArrowheads="1"/>
                        </a:cNvSpPr>
                      </a:nvSpPr>
                      <a:spPr bwMode="auto">
                        <a:xfrm>
                          <a:off x="3980" y="3469"/>
                          <a:ext cx="340" cy="227"/>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5</a:t>
                            </a:r>
                          </a:p>
                        </a:txBody>
                        <a:useSpRect/>
                      </a:txSp>
                    </a:sp>
                    <a:sp>
                      <a:nvSpPr>
                        <a:cNvPr id="21532" name="Text Box 63"/>
                        <a:cNvSpPr txBox="1">
                          <a:spLocks noChangeArrowheads="1"/>
                        </a:cNvSpPr>
                      </a:nvSpPr>
                      <a:spPr bwMode="auto">
                        <a:xfrm>
                          <a:off x="4172" y="3460"/>
                          <a:ext cx="340" cy="227"/>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6</a:t>
                            </a:r>
                          </a:p>
                        </a:txBody>
                        <a:useSpRect/>
                      </a:txSp>
                    </a:sp>
                    <a:sp>
                      <a:nvSpPr>
                        <a:cNvPr id="21533" name="Text Box 64"/>
                        <a:cNvSpPr txBox="1">
                          <a:spLocks noChangeArrowheads="1"/>
                        </a:cNvSpPr>
                      </a:nvSpPr>
                      <a:spPr bwMode="auto">
                        <a:xfrm>
                          <a:off x="4364" y="3460"/>
                          <a:ext cx="340" cy="227"/>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6</a:t>
                            </a:r>
                          </a:p>
                        </a:txBody>
                        <a:useSpRect/>
                      </a:txSp>
                    </a:sp>
                    <a:sp>
                      <a:nvSpPr>
                        <a:cNvPr id="21534" name="Text Box 65"/>
                        <a:cNvSpPr txBox="1">
                          <a:spLocks noChangeArrowheads="1"/>
                        </a:cNvSpPr>
                      </a:nvSpPr>
                      <a:spPr bwMode="auto">
                        <a:xfrm>
                          <a:off x="4556" y="3460"/>
                          <a:ext cx="340" cy="227"/>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7</a:t>
                            </a:r>
                          </a:p>
                        </a:txBody>
                        <a:useSpRect/>
                      </a:txSp>
                    </a:sp>
                    <a:sp>
                      <a:nvSpPr>
                        <a:cNvPr id="21535" name="Text Box 66"/>
                        <a:cNvSpPr txBox="1">
                          <a:spLocks noChangeArrowheads="1"/>
                        </a:cNvSpPr>
                      </a:nvSpPr>
                      <a:spPr bwMode="auto">
                        <a:xfrm>
                          <a:off x="4748" y="3460"/>
                          <a:ext cx="340" cy="227"/>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a:cs typeface="Traditional Arabic" pitchFamily="18" charset="-78"/>
                              </a:rPr>
                              <a:t>7</a:t>
                            </a:r>
                          </a:p>
                        </a:txBody>
                        <a:useSpRect/>
                      </a:txSp>
                    </a:sp>
                  </a:grpSp>
                  <a:sp>
                    <a:nvSpPr>
                      <a:cNvPr id="21524" name="Text Box 67"/>
                      <a:cNvSpPr txBox="1">
                        <a:spLocks noChangeArrowheads="1"/>
                      </a:cNvSpPr>
                    </a:nvSpPr>
                    <a:spPr bwMode="auto">
                      <a:xfrm>
                        <a:off x="228600" y="5443538"/>
                        <a:ext cx="5334000" cy="45720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a:cs typeface="Traditional Arabic" pitchFamily="18" charset="-78"/>
                              <a:sym typeface="Symbol" pitchFamily="18" charset="2"/>
                            </a:rPr>
                            <a:t>فقد تتسرع وتقول أنها رباعية المنوال ومناولها : </a:t>
                          </a:r>
                          <a:r>
                            <a:rPr lang="en-US" sz="2000" b="1">
                              <a:cs typeface="Traditional Arabic" pitchFamily="18" charset="-78"/>
                              <a:sym typeface="Symbol" pitchFamily="18" charset="2"/>
                            </a:rPr>
                            <a:t>4 , 5 , 6 , 7</a:t>
                          </a:r>
                          <a:r>
                            <a:rPr lang="ar-SA" sz="2400" b="1">
                              <a:cs typeface="Traditional Arabic" pitchFamily="18" charset="-78"/>
                              <a:sym typeface="Symbol" pitchFamily="18" charset="2"/>
                            </a:rPr>
                            <a:t> </a:t>
                          </a:r>
                          <a:endParaRPr lang="en-GB" sz="2000" b="1">
                            <a:solidFill>
                              <a:srgbClr val="FF0000"/>
                            </a:solidFill>
                            <a:cs typeface="Traditional Arabic" pitchFamily="18" charset="-78"/>
                            <a:sym typeface="Symbol" pitchFamily="18" charset="2"/>
                          </a:endParaRPr>
                        </a:p>
                      </a:txBody>
                      <a:useSpRect/>
                    </a:txSp>
                  </a:sp>
                  <a:sp>
                    <a:nvSpPr>
                      <a:cNvPr id="21525" name="Text Box 68"/>
                      <a:cNvSpPr txBox="1">
                        <a:spLocks noChangeArrowheads="1"/>
                      </a:cNvSpPr>
                    </a:nvSpPr>
                    <a:spPr bwMode="auto">
                      <a:xfrm>
                        <a:off x="533400" y="5943600"/>
                        <a:ext cx="87630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400" b="1">
                              <a:cs typeface="Traditional Arabic" pitchFamily="18" charset="-78"/>
                            </a:rPr>
                            <a:t>لكن [حيث أن جميع القيم لها نفس التكرار] هذه المجموعة الأخيرة </a:t>
                          </a:r>
                          <a:r>
                            <a:rPr lang="ar-SA" sz="2400" b="1" u="sng">
                              <a:solidFill>
                                <a:srgbClr val="FF0000"/>
                              </a:solidFill>
                              <a:cs typeface="Traditional Arabic" pitchFamily="18" charset="-78"/>
                            </a:rPr>
                            <a:t>عديمة المنوال</a:t>
                          </a:r>
                        </a:p>
                      </a:txBody>
                      <a:useSpRect/>
                    </a:txSp>
                  </a:sp>
                  <a:pic>
                    <a:nvPicPr>
                      <a:cNvPr id="0" name="Object 69"/>
                      <a:cNvPicPr>
                        <a:picLocks noChangeAspect="1" noChangeArrowheads="1"/>
                      </a:cNvPicPr>
                    </a:nvPicPr>
                    <a:blipFill>
                      <a:blip r:embed="rId71"/>
                      <a:srcRect/>
                      <a:stretch>
                        <a:fillRect/>
                      </a:stretch>
                    </a:blipFill>
                    <a:spPr bwMode="auto">
                      <a:xfrm>
                        <a:off x="4403725" y="1477963"/>
                        <a:ext cx="244475" cy="274637"/>
                      </a:xfrm>
                      <a:prstGeom prst="rect">
                        <a:avLst/>
                      </a:prstGeom>
                      <a:noFill/>
                      <a:ln w="9525">
                        <a:noFill/>
                        <a:miter lim="800000"/>
                        <a:headEnd/>
                        <a:tailEnd/>
                      </a:ln>
                      <a:effectLst/>
                    </a:spPr>
                  </a:pic>
                  <a:sp>
                    <a:nvSpPr>
                      <a:cNvPr id="21526" name="Text Box 70"/>
                      <a:cNvSpPr txBox="1">
                        <a:spLocks noChangeArrowheads="1"/>
                      </a:cNvSpPr>
                    </a:nvSpPr>
                    <a:spPr bwMode="auto">
                      <a:xfrm>
                        <a:off x="457200" y="2935288"/>
                        <a:ext cx="1905000" cy="45720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a:cs typeface="Traditional Arabic" pitchFamily="18" charset="-78"/>
                              <a:sym typeface="Symbol" pitchFamily="18" charset="2"/>
                            </a:rPr>
                            <a:t>[أو </a:t>
                          </a:r>
                          <a:r>
                            <a:rPr lang="ar-SA" sz="2400" b="1" u="sng">
                              <a:solidFill>
                                <a:srgbClr val="FF0000"/>
                              </a:solidFill>
                              <a:cs typeface="Traditional Arabic" pitchFamily="18" charset="-78"/>
                              <a:sym typeface="Symbol" pitchFamily="18" charset="2"/>
                            </a:rPr>
                            <a:t>عديمة المنوال</a:t>
                          </a:r>
                          <a:r>
                            <a:rPr lang="ar-SA" sz="2400" b="1">
                              <a:cs typeface="Traditional Arabic" pitchFamily="18" charset="-78"/>
                              <a:sym typeface="Symbol" pitchFamily="18" charset="2"/>
                            </a:rPr>
                            <a:t>]</a:t>
                          </a:r>
                          <a:endParaRPr lang="en-GB" sz="2000" b="1">
                            <a:solidFill>
                              <a:srgbClr val="FF0000"/>
                            </a:solidFill>
                            <a:cs typeface="Traditional Arabic" pitchFamily="18" charset="-78"/>
                            <a:sym typeface="Symbol" pitchFamily="18" charset="2"/>
                          </a:endParaRPr>
                        </a:p>
                      </a:txBody>
                      <a:useSpRect/>
                    </a:txSp>
                  </a:sp>
                  <a:sp>
                    <a:nvSpPr>
                      <a:cNvPr id="21527" name="Text Box 71"/>
                      <a:cNvSpPr txBox="1">
                        <a:spLocks noChangeArrowheads="1"/>
                      </a:cNvSpPr>
                    </a:nvSpPr>
                    <a:spPr bwMode="auto">
                      <a:xfrm>
                        <a:off x="3810000" y="-46038"/>
                        <a:ext cx="1981200" cy="579438"/>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3200" b="1">
                              <a:solidFill>
                                <a:srgbClr val="FF0000"/>
                              </a:solidFill>
                              <a:cs typeface="Traditional Arabic" pitchFamily="18" charset="-78"/>
                            </a:rPr>
                            <a:t>  </a:t>
                          </a:r>
                          <a:r>
                            <a:rPr lang="ar-SA" sz="2800" b="1">
                              <a:solidFill>
                                <a:srgbClr val="FF0000"/>
                              </a:solidFill>
                              <a:cs typeface="Traditional Arabic" pitchFamily="18" charset="-78"/>
                            </a:rPr>
                            <a:t>المنوال</a:t>
                          </a:r>
                          <a:endParaRPr lang="en-GB" sz="2800" b="1">
                            <a:solidFill>
                              <a:srgbClr val="FF0000"/>
                            </a:solidFill>
                            <a:cs typeface="Traditional Arabic" pitchFamily="18" charset="-78"/>
                          </a:endParaRPr>
                        </a:p>
                      </a:txBody>
                      <a:useSpRect/>
                    </a:txSp>
                  </a:sp>
                </lc:lockedCanvas>
              </a:graphicData>
            </a:graphic>
          </wp:inline>
        </w:drawing>
      </w:r>
    </w:p>
    <w:p w:rsidR="009F716B" w:rsidRPr="002C5F9F" w:rsidRDefault="009F716B" w:rsidP="009F716B">
      <w:pPr>
        <w:spacing w:after="0" w:line="240" w:lineRule="auto"/>
        <w:jc w:val="center"/>
        <w:rPr>
          <w:rFonts w:asciiTheme="majorBidi" w:eastAsia="Times New Roman" w:hAnsiTheme="majorBidi" w:cstheme="majorBidi"/>
          <w:color w:val="000000" w:themeColor="text1"/>
          <w:sz w:val="28"/>
          <w:szCs w:val="28"/>
          <w:rtl/>
        </w:rPr>
      </w:pPr>
      <w:r w:rsidRPr="002C5F9F">
        <w:rPr>
          <w:rFonts w:asciiTheme="majorBidi" w:eastAsia="Times New Roman" w:hAnsiTheme="majorBidi" w:cstheme="majorBidi"/>
          <w:noProof/>
          <w:color w:val="000000" w:themeColor="text1"/>
          <w:sz w:val="28"/>
          <w:szCs w:val="28"/>
          <w:rtl/>
        </w:rPr>
        <w:drawing>
          <wp:inline distT="0" distB="0" distL="0" distR="0">
            <wp:extent cx="5667375" cy="3019425"/>
            <wp:effectExtent l="19050" t="0" r="0" b="0"/>
            <wp:docPr id="35" name="كائن 3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753600" cy="5791200"/>
                      <a:chOff x="152400" y="571500"/>
                      <a:chExt cx="9753600" cy="5791200"/>
                    </a:xfrm>
                  </a:grpSpPr>
                  <a:grpSp>
                    <a:nvGrpSpPr>
                      <a:cNvPr id="37890" name="Group 2"/>
                      <a:cNvGrpSpPr>
                        <a:grpSpLocks/>
                      </a:cNvGrpSpPr>
                    </a:nvGrpSpPr>
                    <a:grpSpPr bwMode="auto">
                      <a:xfrm>
                        <a:off x="152400" y="571500"/>
                        <a:ext cx="5867400" cy="5791200"/>
                        <a:chOff x="96" y="360"/>
                        <a:chExt cx="3696" cy="3648"/>
                      </a:xfrm>
                    </a:grpSpPr>
                    <a:sp>
                      <a:nvSpPr>
                        <a:cNvPr id="293891" name="Rectangle 3"/>
                        <a:cNvSpPr>
                          <a:spLocks noChangeArrowheads="1"/>
                        </a:cNvSpPr>
                      </a:nvSpPr>
                      <a:spPr bwMode="auto">
                        <a:xfrm>
                          <a:off x="96" y="360"/>
                          <a:ext cx="3696" cy="3648"/>
                        </a:xfrm>
                        <a:prstGeom prst="rect">
                          <a:avLst/>
                        </a:prstGeom>
                        <a:gradFill rotWithShape="1">
                          <a:gsLst>
                            <a:gs pos="0">
                              <a:srgbClr val="00FFFF"/>
                            </a:gs>
                            <a:gs pos="50000">
                              <a:schemeClr val="bg1"/>
                            </a:gs>
                            <a:gs pos="100000">
                              <a:srgbClr val="00FFFF"/>
                            </a:gs>
                          </a:gsLst>
                          <a:lin ang="5400000" scaled="1"/>
                        </a:gradFill>
                        <a:ln w="9525" algn="ctr">
                          <a:solidFill>
                            <a:schemeClr val="tx1"/>
                          </a:solidFill>
                          <a:miter lim="800000"/>
                          <a:headEnd/>
                          <a:tailEnd/>
                        </a:ln>
                        <a:effectLst/>
                        <a:ex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endParaRPr lang="en-GB"/>
                          </a:p>
                        </a:txBody>
                        <a:useSpRect/>
                      </a:txSp>
                    </a:sp>
                    <a:sp>
                      <a:nvSpPr>
                        <a:cNvPr id="37968" name="Text Box 4"/>
                        <a:cNvSpPr txBox="1">
                          <a:spLocks noChangeArrowheads="1"/>
                        </a:cNvSpPr>
                      </a:nvSpPr>
                      <a:spPr bwMode="auto">
                        <a:xfrm rot="-5400000">
                          <a:off x="-753" y="1785"/>
                          <a:ext cx="2160" cy="365"/>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ar-SA" sz="3200" b="1" u="sng">
                                <a:cs typeface="Traditional Arabic" pitchFamily="18" charset="-78"/>
                                <a:sym typeface="Symbol" pitchFamily="18" charset="2"/>
                              </a:rPr>
                              <a:t>بيانات منفصلة</a:t>
                            </a:r>
                            <a:endParaRPr lang="en-GB" sz="3200" b="1" u="sng">
                              <a:cs typeface="Traditional Arabic" pitchFamily="18" charset="-78"/>
                              <a:sym typeface="Symbol" pitchFamily="18" charset="2"/>
                            </a:endParaRPr>
                          </a:p>
                        </a:txBody>
                        <a:useSpRect/>
                      </a:txSp>
                    </a:sp>
                  </a:grpSp>
                  <a:sp>
                    <a:nvSpPr>
                      <a:cNvPr id="37891" name="Text Box 5"/>
                      <a:cNvSpPr txBox="1">
                        <a:spLocks noChangeArrowheads="1"/>
                      </a:cNvSpPr>
                    </a:nvSpPr>
                    <a:spPr bwMode="auto">
                      <a:xfrm>
                        <a:off x="6096000" y="685800"/>
                        <a:ext cx="3810000" cy="822325"/>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a:solidFill>
                                <a:srgbClr val="FF0000"/>
                              </a:solidFill>
                              <a:cs typeface="Traditional Arabic" pitchFamily="18" charset="-78"/>
                              <a:sym typeface="Symbol" pitchFamily="18" charset="2"/>
                            </a:rPr>
                            <a:t>والمنوال [مقارنةً بالوسط الحسابي والوسيط] به العديد من العيوب منها :</a:t>
                          </a:r>
                          <a:endParaRPr lang="en-GB" sz="2400" b="1">
                            <a:solidFill>
                              <a:srgbClr val="FF0000"/>
                            </a:solidFill>
                            <a:cs typeface="Traditional Arabic" pitchFamily="18" charset="-78"/>
                            <a:sym typeface="Symbol" pitchFamily="18" charset="2"/>
                          </a:endParaRPr>
                        </a:p>
                      </a:txBody>
                      <a:useSpRect/>
                    </a:txSp>
                  </a:sp>
                  <a:sp>
                    <a:nvSpPr>
                      <a:cNvPr id="37892" name="Text Box 6"/>
                      <a:cNvSpPr txBox="1">
                        <a:spLocks noChangeArrowheads="1"/>
                      </a:cNvSpPr>
                    </a:nvSpPr>
                    <a:spPr bwMode="auto">
                      <a:xfrm>
                        <a:off x="6096000" y="1600200"/>
                        <a:ext cx="3810000" cy="76200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buFontTx/>
                            <a:buChar char="•"/>
                          </a:pPr>
                          <a:r>
                            <a:rPr lang="ar-SA" sz="2000" b="1">
                              <a:cs typeface="Traditional Arabic" pitchFamily="18" charset="-78"/>
                              <a:sym typeface="Symbol" pitchFamily="18" charset="2"/>
                            </a:rPr>
                            <a:t> أنه لا يأخذ في الاعتبار جميع البيانات ولكنه يهتم</a:t>
                          </a:r>
                        </a:p>
                        <a:p>
                          <a:pPr>
                            <a:lnSpc>
                              <a:spcPct val="70000"/>
                            </a:lnSpc>
                            <a:spcBef>
                              <a:spcPct val="50000"/>
                            </a:spcBef>
                          </a:pPr>
                          <a:r>
                            <a:rPr lang="ar-SA" sz="2000" b="1">
                              <a:cs typeface="Traditional Arabic" pitchFamily="18" charset="-78"/>
                              <a:sym typeface="Symbol" pitchFamily="18" charset="2"/>
                            </a:rPr>
                            <a:t>   فقط بالقيم الأكثر تكراراً .</a:t>
                          </a:r>
                          <a:endParaRPr lang="en-GB" sz="2000" b="1">
                            <a:cs typeface="Traditional Arabic" pitchFamily="18" charset="-78"/>
                            <a:sym typeface="Symbol" pitchFamily="18" charset="2"/>
                          </a:endParaRPr>
                        </a:p>
                      </a:txBody>
                      <a:useSpRect/>
                    </a:txSp>
                  </a:sp>
                  <a:sp>
                    <a:nvSpPr>
                      <a:cNvPr id="37893" name="Text Box 7"/>
                      <a:cNvSpPr txBox="1">
                        <a:spLocks noChangeArrowheads="1"/>
                      </a:cNvSpPr>
                    </a:nvSpPr>
                    <a:spPr bwMode="auto">
                      <a:xfrm>
                        <a:off x="6096000" y="2514600"/>
                        <a:ext cx="3810000" cy="76200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buFontTx/>
                            <a:buChar char="•"/>
                          </a:pPr>
                          <a:r>
                            <a:rPr lang="ar-SA" sz="2000" b="1">
                              <a:cs typeface="Traditional Arabic" pitchFamily="18" charset="-78"/>
                              <a:sym typeface="Symbol" pitchFamily="18" charset="2"/>
                            </a:rPr>
                            <a:t> أنه قد لا يتواجد أو قد يكون هناك أكثر من</a:t>
                          </a:r>
                        </a:p>
                        <a:p>
                          <a:pPr>
                            <a:lnSpc>
                              <a:spcPct val="70000"/>
                            </a:lnSpc>
                            <a:spcBef>
                              <a:spcPct val="50000"/>
                            </a:spcBef>
                          </a:pPr>
                          <a:r>
                            <a:rPr lang="ar-SA" sz="2000" b="1">
                              <a:cs typeface="Traditional Arabic" pitchFamily="18" charset="-78"/>
                              <a:sym typeface="Symbol" pitchFamily="18" charset="2"/>
                            </a:rPr>
                            <a:t>  منوال للبيانات .</a:t>
                          </a:r>
                          <a:endParaRPr lang="en-GB" sz="2000" b="1">
                            <a:cs typeface="Traditional Arabic" pitchFamily="18" charset="-78"/>
                            <a:sym typeface="Symbol" pitchFamily="18" charset="2"/>
                          </a:endParaRPr>
                        </a:p>
                      </a:txBody>
                      <a:useSpRect/>
                    </a:txSp>
                  </a:sp>
                  <a:sp>
                    <a:nvSpPr>
                      <a:cNvPr id="37894" name="Text Box 8"/>
                      <a:cNvSpPr txBox="1">
                        <a:spLocks noChangeArrowheads="1"/>
                      </a:cNvSpPr>
                    </a:nvSpPr>
                    <a:spPr bwMode="auto">
                      <a:xfrm>
                        <a:off x="6096000" y="3352800"/>
                        <a:ext cx="3810000" cy="45720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a:solidFill>
                                <a:srgbClr val="FF0000"/>
                              </a:solidFill>
                              <a:cs typeface="Traditional Arabic" pitchFamily="18" charset="-78"/>
                              <a:sym typeface="Symbol" pitchFamily="18" charset="2"/>
                            </a:rPr>
                            <a:t>إلا أنه أيضاً يتميز ببعض المزايا منها :</a:t>
                          </a:r>
                          <a:endParaRPr lang="en-GB" sz="2400" b="1">
                            <a:solidFill>
                              <a:srgbClr val="FF0000"/>
                            </a:solidFill>
                            <a:cs typeface="Traditional Arabic" pitchFamily="18" charset="-78"/>
                            <a:sym typeface="Symbol" pitchFamily="18" charset="2"/>
                          </a:endParaRPr>
                        </a:p>
                      </a:txBody>
                      <a:useSpRect/>
                    </a:txSp>
                  </a:sp>
                  <a:sp>
                    <a:nvSpPr>
                      <a:cNvPr id="37895" name="Text Box 9"/>
                      <a:cNvSpPr txBox="1">
                        <a:spLocks noChangeArrowheads="1"/>
                      </a:cNvSpPr>
                    </a:nvSpPr>
                    <a:spPr bwMode="auto">
                      <a:xfrm>
                        <a:off x="6477000" y="3962400"/>
                        <a:ext cx="3429000" cy="396875"/>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buFontTx/>
                            <a:buChar char="•"/>
                          </a:pPr>
                          <a:r>
                            <a:rPr lang="ar-SA" sz="2000" b="1">
                              <a:cs typeface="Traditional Arabic" pitchFamily="18" charset="-78"/>
                              <a:sym typeface="Symbol" pitchFamily="18" charset="2"/>
                            </a:rPr>
                            <a:t> أنه أسرع في تحديده من الوسط والوسيط</a:t>
                          </a:r>
                        </a:p>
                      </a:txBody>
                      <a:useSpRect/>
                    </a:txSp>
                  </a:sp>
                  <a:sp>
                    <a:nvSpPr>
                      <a:cNvPr id="37896" name="Text Box 10"/>
                      <a:cNvSpPr txBox="1">
                        <a:spLocks noChangeArrowheads="1"/>
                      </a:cNvSpPr>
                    </a:nvSpPr>
                    <a:spPr bwMode="auto">
                      <a:xfrm>
                        <a:off x="5943600" y="4419600"/>
                        <a:ext cx="3962400" cy="149225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buFontTx/>
                            <a:buChar char="•"/>
                          </a:pPr>
                          <a:r>
                            <a:rPr lang="ar-SA" sz="2000" b="1">
                              <a:cs typeface="Traditional Arabic" pitchFamily="18" charset="-78"/>
                              <a:sym typeface="Symbol" pitchFamily="18" charset="2"/>
                            </a:rPr>
                            <a:t> من الممكن تحديده للتوزيعات التكرارية للبيانات</a:t>
                          </a:r>
                        </a:p>
                        <a:p>
                          <a:pPr>
                            <a:lnSpc>
                              <a:spcPct val="70000"/>
                            </a:lnSpc>
                            <a:spcBef>
                              <a:spcPct val="50000"/>
                            </a:spcBef>
                          </a:pPr>
                          <a:r>
                            <a:rPr lang="ar-SA" sz="2000" b="1">
                              <a:cs typeface="Traditional Arabic" pitchFamily="18" charset="-78"/>
                              <a:sym typeface="Symbol" pitchFamily="18" charset="2"/>
                            </a:rPr>
                            <a:t>  </a:t>
                          </a:r>
                          <a:r>
                            <a:rPr lang="ar-SA" sz="2000" b="1" u="sng">
                              <a:solidFill>
                                <a:srgbClr val="FF0000"/>
                              </a:solidFill>
                              <a:cs typeface="Traditional Arabic" pitchFamily="18" charset="-78"/>
                              <a:sym typeface="Symbol" pitchFamily="18" charset="2"/>
                            </a:rPr>
                            <a:t>المنفصلة</a:t>
                          </a:r>
                          <a:r>
                            <a:rPr lang="ar-SA" sz="2000" b="1">
                              <a:cs typeface="Traditional Arabic" pitchFamily="18" charset="-78"/>
                              <a:sym typeface="Symbol" pitchFamily="18" charset="2"/>
                            </a:rPr>
                            <a:t> سواء كانت تلك البيانات </a:t>
                          </a:r>
                          <a:r>
                            <a:rPr lang="ar-SA" sz="2000" b="1" u="sng">
                              <a:solidFill>
                                <a:srgbClr val="0000FF"/>
                              </a:solidFill>
                              <a:cs typeface="Traditional Arabic" pitchFamily="18" charset="-78"/>
                              <a:sym typeface="Symbol" pitchFamily="18" charset="2"/>
                            </a:rPr>
                            <a:t>كمية متقطعة</a:t>
                          </a:r>
                          <a:r>
                            <a:rPr lang="ar-SA" sz="2000" b="1">
                              <a:cs typeface="Traditional Arabic" pitchFamily="18" charset="-78"/>
                              <a:sym typeface="Symbol" pitchFamily="18" charset="2"/>
                            </a:rPr>
                            <a:t> أو</a:t>
                          </a:r>
                        </a:p>
                        <a:p>
                          <a:pPr>
                            <a:lnSpc>
                              <a:spcPct val="70000"/>
                            </a:lnSpc>
                            <a:spcBef>
                              <a:spcPct val="50000"/>
                            </a:spcBef>
                          </a:pPr>
                          <a:r>
                            <a:rPr lang="ar-SA" sz="2000" b="1">
                              <a:cs typeface="Traditional Arabic" pitchFamily="18" charset="-78"/>
                              <a:sym typeface="Symbol" pitchFamily="18" charset="2"/>
                            </a:rPr>
                            <a:t>  </a:t>
                          </a:r>
                          <a:r>
                            <a:rPr lang="ar-SA" sz="2000" b="1" u="sng">
                              <a:solidFill>
                                <a:srgbClr val="0000FF"/>
                              </a:solidFill>
                              <a:cs typeface="Traditional Arabic" pitchFamily="18" charset="-78"/>
                              <a:sym typeface="Symbol" pitchFamily="18" charset="2"/>
                            </a:rPr>
                            <a:t>نوعية</a:t>
                          </a:r>
                          <a:r>
                            <a:rPr lang="ar-SA" sz="2000" b="1">
                              <a:cs typeface="Traditional Arabic" pitchFamily="18" charset="-78"/>
                              <a:sym typeface="Symbol" pitchFamily="18" charset="2"/>
                            </a:rPr>
                            <a:t> [والبيانات الأخيرة (</a:t>
                          </a:r>
                          <a:r>
                            <a:rPr lang="ar-SA" sz="2000" b="1" u="sng">
                              <a:solidFill>
                                <a:srgbClr val="0000FF"/>
                              </a:solidFill>
                              <a:cs typeface="Traditional Arabic" pitchFamily="18" charset="-78"/>
                              <a:sym typeface="Symbol" pitchFamily="18" charset="2"/>
                            </a:rPr>
                            <a:t>النوعية</a:t>
                          </a:r>
                          <a:r>
                            <a:rPr lang="ar-SA" sz="2000" b="1">
                              <a:cs typeface="Traditional Arabic" pitchFamily="18" charset="-78"/>
                              <a:sym typeface="Symbol" pitchFamily="18" charset="2"/>
                            </a:rPr>
                            <a:t>) لا يمكن حساب</a:t>
                          </a:r>
                        </a:p>
                        <a:p>
                          <a:pPr>
                            <a:lnSpc>
                              <a:spcPct val="70000"/>
                            </a:lnSpc>
                            <a:spcBef>
                              <a:spcPct val="50000"/>
                            </a:spcBef>
                          </a:pPr>
                          <a:r>
                            <a:rPr lang="ar-SA" sz="2000" b="1">
                              <a:cs typeface="Traditional Arabic" pitchFamily="18" charset="-78"/>
                              <a:sym typeface="Symbol" pitchFamily="18" charset="2"/>
                            </a:rPr>
                            <a:t>  الوسط الحسابي لها أو الوسيط]</a:t>
                          </a:r>
                          <a:endParaRPr lang="en-GB" sz="2000" b="1">
                            <a:cs typeface="Traditional Arabic" pitchFamily="18" charset="-78"/>
                            <a:sym typeface="Symbol" pitchFamily="18" charset="2"/>
                          </a:endParaRPr>
                        </a:p>
                      </a:txBody>
                      <a:useSpRect/>
                    </a:txSp>
                  </a:sp>
                  <a:grpSp>
                    <a:nvGrpSpPr>
                      <a:cNvPr id="37897" name="Group 11"/>
                      <a:cNvGrpSpPr>
                        <a:grpSpLocks noChangeAspect="1"/>
                      </a:cNvGrpSpPr>
                    </a:nvGrpSpPr>
                    <a:grpSpPr bwMode="auto">
                      <a:xfrm>
                        <a:off x="3490913" y="647700"/>
                        <a:ext cx="2266950" cy="1944688"/>
                        <a:chOff x="226" y="453"/>
                        <a:chExt cx="1587" cy="1361"/>
                      </a:xfrm>
                    </a:grpSpPr>
                    <a:grpSp>
                      <a:nvGrpSpPr>
                        <a:cNvPr id="12" name="Group 12"/>
                        <a:cNvGrpSpPr>
                          <a:grpSpLocks noChangeAspect="1"/>
                        </a:cNvGrpSpPr>
                      </a:nvGrpSpPr>
                      <a:grpSpPr bwMode="auto">
                        <a:xfrm>
                          <a:off x="226" y="680"/>
                          <a:ext cx="793" cy="1134"/>
                          <a:chOff x="264" y="480"/>
                          <a:chExt cx="1134" cy="1134"/>
                        </a:xfrm>
                      </a:grpSpPr>
                      <a:sp>
                        <a:nvSpPr>
                          <a:cNvPr id="37962" name="Text Box 13"/>
                          <a:cNvSpPr txBox="1">
                            <a:spLocks noChangeAspect="1" noChangeArrowheads="1"/>
                          </a:cNvSpPr>
                        </a:nvSpPr>
                        <a:spPr bwMode="auto">
                          <a:xfrm>
                            <a:off x="264" y="480"/>
                            <a:ext cx="1134" cy="227"/>
                          </a:xfrm>
                          <a:prstGeom prst="rect">
                            <a:avLst/>
                          </a:prstGeom>
                          <a:solidFill>
                            <a:srgbClr val="FF99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cs typeface="Traditional Arabic" pitchFamily="18" charset="-78"/>
                                  <a:sym typeface="Symbol" pitchFamily="18" charset="2"/>
                                </a:rPr>
                                <a:t>درجة الطالب</a:t>
                              </a:r>
                              <a:endParaRPr lang="en-GB" b="1">
                                <a:cs typeface="Traditional Arabic" pitchFamily="18" charset="-78"/>
                                <a:sym typeface="Symbol" pitchFamily="18" charset="2"/>
                              </a:endParaRPr>
                            </a:p>
                          </a:txBody>
                          <a:useSpRect/>
                        </a:txSp>
                      </a:sp>
                      <a:sp>
                        <a:nvSpPr>
                          <a:cNvPr id="37963" name="Text Box 14"/>
                          <a:cNvSpPr txBox="1">
                            <a:spLocks noChangeAspect="1" noChangeArrowheads="1"/>
                          </a:cNvSpPr>
                        </a:nvSpPr>
                        <a:spPr bwMode="auto">
                          <a:xfrm>
                            <a:off x="264" y="707"/>
                            <a:ext cx="1134" cy="227"/>
                          </a:xfrm>
                          <a:prstGeom prst="rect">
                            <a:avLst/>
                          </a:prstGeom>
                          <a:solidFill>
                            <a:srgbClr val="FFFF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cs typeface="Traditional Arabic" pitchFamily="18" charset="-78"/>
                                  <a:sym typeface="Symbol" pitchFamily="18" charset="2"/>
                                </a:rPr>
                                <a:t>12</a:t>
                              </a:r>
                            </a:p>
                          </a:txBody>
                          <a:useSpRect/>
                        </a:txSp>
                      </a:sp>
                      <a:sp>
                        <a:nvSpPr>
                          <a:cNvPr id="37964" name="Text Box 15"/>
                          <a:cNvSpPr txBox="1">
                            <a:spLocks noChangeAspect="1" noChangeArrowheads="1"/>
                          </a:cNvSpPr>
                        </a:nvSpPr>
                        <a:spPr bwMode="auto">
                          <a:xfrm>
                            <a:off x="264" y="933"/>
                            <a:ext cx="1134" cy="227"/>
                          </a:xfrm>
                          <a:prstGeom prst="rect">
                            <a:avLst/>
                          </a:prstGeom>
                          <a:solidFill>
                            <a:srgbClr val="FFFF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cs typeface="Traditional Arabic" pitchFamily="18" charset="-78"/>
                                  <a:sym typeface="Symbol" pitchFamily="18" charset="2"/>
                                </a:rPr>
                                <a:t>14</a:t>
                              </a:r>
                            </a:p>
                          </a:txBody>
                          <a:useSpRect/>
                        </a:txSp>
                      </a:sp>
                      <a:sp>
                        <a:nvSpPr>
                          <a:cNvPr id="37965" name="Text Box 16"/>
                          <a:cNvSpPr txBox="1">
                            <a:spLocks noChangeAspect="1" noChangeArrowheads="1"/>
                          </a:cNvSpPr>
                        </a:nvSpPr>
                        <a:spPr bwMode="auto">
                          <a:xfrm>
                            <a:off x="264" y="1160"/>
                            <a:ext cx="1134" cy="227"/>
                          </a:xfrm>
                          <a:prstGeom prst="rect">
                            <a:avLst/>
                          </a:prstGeom>
                          <a:solidFill>
                            <a:srgbClr val="FFFF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cs typeface="Traditional Arabic" pitchFamily="18" charset="-78"/>
                                  <a:sym typeface="Symbol" pitchFamily="18" charset="2"/>
                                </a:rPr>
                                <a:t>16</a:t>
                              </a:r>
                            </a:p>
                          </a:txBody>
                          <a:useSpRect/>
                        </a:txSp>
                      </a:sp>
                      <a:sp>
                        <a:nvSpPr>
                          <a:cNvPr id="37966" name="Text Box 17"/>
                          <a:cNvSpPr txBox="1">
                            <a:spLocks noChangeAspect="1" noChangeArrowheads="1"/>
                          </a:cNvSpPr>
                        </a:nvSpPr>
                        <a:spPr bwMode="auto">
                          <a:xfrm>
                            <a:off x="264" y="1387"/>
                            <a:ext cx="1134" cy="227"/>
                          </a:xfrm>
                          <a:prstGeom prst="rect">
                            <a:avLst/>
                          </a:prstGeom>
                          <a:solidFill>
                            <a:srgbClr val="FFFF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cs typeface="Traditional Arabic" pitchFamily="18" charset="-78"/>
                                  <a:sym typeface="Symbol" pitchFamily="18" charset="2"/>
                                </a:rPr>
                                <a:t>18</a:t>
                              </a:r>
                            </a:p>
                          </a:txBody>
                          <a:useSpRect/>
                        </a:txSp>
                      </a:sp>
                    </a:grpSp>
                    <a:grpSp>
                      <a:nvGrpSpPr>
                        <a:cNvPr id="13" name="Group 18"/>
                        <a:cNvGrpSpPr>
                          <a:grpSpLocks noChangeAspect="1"/>
                        </a:cNvGrpSpPr>
                      </a:nvGrpSpPr>
                      <a:grpSpPr bwMode="auto">
                        <a:xfrm>
                          <a:off x="1020" y="680"/>
                          <a:ext cx="793" cy="1134"/>
                          <a:chOff x="2493" y="453"/>
                          <a:chExt cx="1134" cy="1134"/>
                        </a:xfrm>
                      </a:grpSpPr>
                      <a:sp>
                        <a:nvSpPr>
                          <a:cNvPr id="37957" name="Text Box 19"/>
                          <a:cNvSpPr txBox="1">
                            <a:spLocks noChangeAspect="1" noChangeArrowheads="1"/>
                          </a:cNvSpPr>
                        </a:nvSpPr>
                        <a:spPr bwMode="auto">
                          <a:xfrm>
                            <a:off x="2493" y="453"/>
                            <a:ext cx="1134" cy="227"/>
                          </a:xfrm>
                          <a:prstGeom prst="rect">
                            <a:avLst/>
                          </a:prstGeom>
                          <a:solidFill>
                            <a:srgbClr val="FF99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cs typeface="Traditional Arabic" pitchFamily="18" charset="-78"/>
                                  <a:sym typeface="Symbol" pitchFamily="18" charset="2"/>
                                </a:rPr>
                                <a:t>عدد الطلاب</a:t>
                              </a:r>
                              <a:endParaRPr lang="en-GB" b="1">
                                <a:cs typeface="Traditional Arabic" pitchFamily="18" charset="-78"/>
                                <a:sym typeface="Symbol" pitchFamily="18" charset="2"/>
                              </a:endParaRPr>
                            </a:p>
                          </a:txBody>
                          <a:useSpRect/>
                        </a:txSp>
                      </a:sp>
                      <a:sp>
                        <a:nvSpPr>
                          <a:cNvPr id="37958" name="Text Box 20"/>
                          <a:cNvSpPr txBox="1">
                            <a:spLocks noChangeAspect="1" noChangeArrowheads="1"/>
                          </a:cNvSpPr>
                        </a:nvSpPr>
                        <a:spPr bwMode="auto">
                          <a:xfrm>
                            <a:off x="2493" y="680"/>
                            <a:ext cx="1134" cy="227"/>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sym typeface="Symbol" pitchFamily="18" charset="2"/>
                                </a:rPr>
                                <a:t>28</a:t>
                              </a:r>
                            </a:p>
                          </a:txBody>
                          <a:useSpRect/>
                        </a:txSp>
                      </a:sp>
                      <a:sp>
                        <a:nvSpPr>
                          <a:cNvPr id="37959" name="Text Box 21"/>
                          <a:cNvSpPr txBox="1">
                            <a:spLocks noChangeAspect="1" noChangeArrowheads="1"/>
                          </a:cNvSpPr>
                        </a:nvSpPr>
                        <a:spPr bwMode="auto">
                          <a:xfrm>
                            <a:off x="2493" y="906"/>
                            <a:ext cx="1134" cy="227"/>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cs typeface="Traditional Arabic" pitchFamily="18" charset="-78"/>
                                  <a:sym typeface="Symbol" pitchFamily="18" charset="2"/>
                                </a:rPr>
                                <a:t>24</a:t>
                              </a:r>
                            </a:p>
                          </a:txBody>
                          <a:useSpRect/>
                        </a:txSp>
                      </a:sp>
                      <a:sp>
                        <a:nvSpPr>
                          <a:cNvPr id="37960" name="Text Box 22"/>
                          <a:cNvSpPr txBox="1">
                            <a:spLocks noChangeAspect="1" noChangeArrowheads="1"/>
                          </a:cNvSpPr>
                        </a:nvSpPr>
                        <a:spPr bwMode="auto">
                          <a:xfrm>
                            <a:off x="2493" y="1133"/>
                            <a:ext cx="1134" cy="227"/>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cs typeface="Traditional Arabic" pitchFamily="18" charset="-78"/>
                                  <a:sym typeface="Symbol" pitchFamily="18" charset="2"/>
                                </a:rPr>
                                <a:t>39</a:t>
                              </a:r>
                            </a:p>
                          </a:txBody>
                          <a:useSpRect/>
                        </a:txSp>
                      </a:sp>
                      <a:sp>
                        <a:nvSpPr>
                          <a:cNvPr id="37961" name="Text Box 23"/>
                          <a:cNvSpPr txBox="1">
                            <a:spLocks noChangeAspect="1" noChangeArrowheads="1"/>
                          </a:cNvSpPr>
                        </a:nvSpPr>
                        <a:spPr bwMode="auto">
                          <a:xfrm>
                            <a:off x="2493" y="1360"/>
                            <a:ext cx="1134" cy="227"/>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cs typeface="Traditional Arabic" pitchFamily="18" charset="-78"/>
                                  <a:sym typeface="Symbol" pitchFamily="18" charset="2"/>
                                </a:rPr>
                                <a:t>9</a:t>
                              </a:r>
                            </a:p>
                          </a:txBody>
                          <a:useSpRect/>
                        </a:txSp>
                      </a:sp>
                    </a:grpSp>
                    <a:sp>
                      <a:nvSpPr>
                        <a:cNvPr id="37956" name="Text Box 24"/>
                        <a:cNvSpPr txBox="1">
                          <a:spLocks noChangeAspect="1" noChangeArrowheads="1"/>
                        </a:cNvSpPr>
                      </a:nvSpPr>
                      <a:spPr bwMode="auto">
                        <a:xfrm>
                          <a:off x="226" y="453"/>
                          <a:ext cx="1587" cy="227"/>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cs typeface="Traditional Arabic" pitchFamily="18" charset="-78"/>
                                <a:sym typeface="Symbol" pitchFamily="18" charset="2"/>
                              </a:rPr>
                              <a:t>درجات طلاب في مقرر الإحصاء</a:t>
                            </a:r>
                            <a:endParaRPr lang="en-GB" b="1">
                              <a:cs typeface="Traditional Arabic" pitchFamily="18" charset="-78"/>
                              <a:sym typeface="Symbol" pitchFamily="18" charset="2"/>
                            </a:endParaRPr>
                          </a:p>
                        </a:txBody>
                        <a:useSpRect/>
                      </a:txSp>
                    </a:sp>
                  </a:grpSp>
                  <a:sp>
                    <a:nvSpPr>
                      <a:cNvPr id="37898" name="Text Box 25"/>
                      <a:cNvSpPr txBox="1">
                        <a:spLocks noChangeAspect="1" noChangeArrowheads="1"/>
                      </a:cNvSpPr>
                    </a:nvSpPr>
                    <a:spPr bwMode="auto">
                      <a:xfrm>
                        <a:off x="4624388" y="1943100"/>
                        <a:ext cx="1133475" cy="325438"/>
                      </a:xfrm>
                      <a:prstGeom prst="rect">
                        <a:avLst/>
                      </a:prstGeom>
                      <a:solidFill>
                        <a:srgbClr val="00FFFF"/>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cs typeface="Traditional Arabic" pitchFamily="18" charset="-78"/>
                              <a:sym typeface="Symbol" pitchFamily="18" charset="2"/>
                            </a:rPr>
                            <a:t>39</a:t>
                          </a:r>
                        </a:p>
                      </a:txBody>
                      <a:useSpRect/>
                    </a:txSp>
                  </a:sp>
                  <a:sp>
                    <a:nvSpPr>
                      <a:cNvPr id="293914" name="Text Box 26"/>
                      <a:cNvSpPr txBox="1">
                        <a:spLocks noChangeAspect="1" noChangeArrowheads="1"/>
                      </a:cNvSpPr>
                    </a:nvSpPr>
                    <a:spPr bwMode="auto">
                      <a:xfrm>
                        <a:off x="3490913" y="1943100"/>
                        <a:ext cx="1133475" cy="325438"/>
                      </a:xfrm>
                      <a:prstGeom prst="rect">
                        <a:avLst/>
                      </a:prstGeom>
                      <a:gradFill rotWithShape="1">
                        <a:gsLst>
                          <a:gs pos="0">
                            <a:srgbClr val="FF0000"/>
                          </a:gs>
                          <a:gs pos="50000">
                            <a:schemeClr val="bg1"/>
                          </a:gs>
                          <a:gs pos="100000">
                            <a:srgbClr val="FF0000"/>
                          </a:gs>
                        </a:gsLst>
                        <a:lin ang="5400000" scaled="1"/>
                      </a:gradFill>
                      <a:ln w="9525" algn="ctr">
                        <a:solidFill>
                          <a:schemeClr val="tx1"/>
                        </a:solidFill>
                        <a:miter lim="800000"/>
                        <a:headEnd/>
                        <a:tailEnd/>
                      </a:ln>
                      <a:effectLst/>
                      <a:ex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defRPr/>
                          </a:pPr>
                          <a:r>
                            <a:rPr lang="en-US" sz="1400" b="1">
                              <a:cs typeface="Traditional Arabic" pitchFamily="18" charset="-78"/>
                              <a:sym typeface="Symbol" pitchFamily="18" charset="2"/>
                            </a:rPr>
                            <a:t>16</a:t>
                          </a:r>
                        </a:p>
                      </a:txBody>
                      <a:useSpRect/>
                    </a:txSp>
                  </a:sp>
                  <a:sp>
                    <a:nvSpPr>
                      <a:cNvPr id="37900" name="Text Box 27"/>
                      <a:cNvSpPr txBox="1">
                        <a:spLocks noChangeAspect="1" noChangeArrowheads="1"/>
                      </a:cNvSpPr>
                    </a:nvSpPr>
                    <a:spPr bwMode="auto">
                      <a:xfrm>
                        <a:off x="3200400" y="2606675"/>
                        <a:ext cx="2743200" cy="64135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u="sng">
                              <a:cs typeface="Traditional Arabic" pitchFamily="18" charset="-78"/>
                              <a:sym typeface="Symbol" pitchFamily="18" charset="2"/>
                            </a:rPr>
                            <a:t>بيانات كمية متقطعة</a:t>
                          </a:r>
                        </a:p>
                        <a:p>
                          <a:pPr algn="ctr">
                            <a:lnSpc>
                              <a:spcPct val="30000"/>
                            </a:lnSpc>
                            <a:spcBef>
                              <a:spcPct val="50000"/>
                            </a:spcBef>
                          </a:pPr>
                          <a:r>
                            <a:rPr lang="ar-SA" sz="2000" b="1">
                              <a:cs typeface="Traditional Arabic" pitchFamily="18" charset="-78"/>
                              <a:sym typeface="Symbol" pitchFamily="18" charset="2"/>
                            </a:rPr>
                            <a:t>لها منوال وحيد وهو ”</a:t>
                          </a:r>
                          <a:r>
                            <a:rPr lang="ar-SA" sz="2000" b="1" u="sng">
                              <a:solidFill>
                                <a:srgbClr val="FF0000"/>
                              </a:solidFill>
                              <a:cs typeface="Traditional Arabic" pitchFamily="18" charset="-78"/>
                              <a:sym typeface="Symbol" pitchFamily="18" charset="2"/>
                            </a:rPr>
                            <a:t>الدرجة</a:t>
                          </a:r>
                          <a:r>
                            <a:rPr lang="ar-SA" sz="2000" b="1" u="sng">
                              <a:cs typeface="Traditional Arabic" pitchFamily="18" charset="-78"/>
                              <a:sym typeface="Symbol" pitchFamily="18" charset="2"/>
                            </a:rPr>
                            <a:t>  </a:t>
                          </a:r>
                          <a:r>
                            <a:rPr lang="en-US" sz="1600" b="1" u="sng">
                              <a:solidFill>
                                <a:srgbClr val="FF0000"/>
                              </a:solidFill>
                              <a:cs typeface="Traditional Arabic" pitchFamily="18" charset="-78"/>
                              <a:sym typeface="Symbol" pitchFamily="18" charset="2"/>
                            </a:rPr>
                            <a:t>16</a:t>
                          </a:r>
                          <a:r>
                            <a:rPr lang="ar-SA" sz="2000" b="1">
                              <a:cs typeface="Traditional Arabic" pitchFamily="18" charset="-78"/>
                              <a:sym typeface="Symbol" pitchFamily="18" charset="2"/>
                            </a:rPr>
                            <a:t>“</a:t>
                          </a:r>
                          <a:endParaRPr lang="en-GB" sz="2000" b="1">
                            <a:cs typeface="Traditional Arabic" pitchFamily="18" charset="-78"/>
                            <a:sym typeface="Symbol" pitchFamily="18" charset="2"/>
                          </a:endParaRPr>
                        </a:p>
                      </a:txBody>
                      <a:useSpRect/>
                    </a:txSp>
                  </a:sp>
                  <a:grpSp>
                    <a:nvGrpSpPr>
                      <a:cNvPr id="37901" name="Group 28"/>
                      <a:cNvGrpSpPr>
                        <a:grpSpLocks noChangeAspect="1"/>
                      </a:cNvGrpSpPr>
                    </a:nvGrpSpPr>
                    <a:grpSpPr bwMode="auto">
                      <a:xfrm>
                        <a:off x="898525" y="647700"/>
                        <a:ext cx="2266950" cy="1944688"/>
                        <a:chOff x="226" y="453"/>
                        <a:chExt cx="1587" cy="1361"/>
                      </a:xfrm>
                    </a:grpSpPr>
                    <a:grpSp>
                      <a:nvGrpSpPr>
                        <a:cNvPr id="29" name="Group 29"/>
                        <a:cNvGrpSpPr>
                          <a:grpSpLocks noChangeAspect="1"/>
                        </a:cNvGrpSpPr>
                      </a:nvGrpSpPr>
                      <a:grpSpPr bwMode="auto">
                        <a:xfrm>
                          <a:off x="226" y="680"/>
                          <a:ext cx="793" cy="1134"/>
                          <a:chOff x="264" y="480"/>
                          <a:chExt cx="1134" cy="1134"/>
                        </a:xfrm>
                      </a:grpSpPr>
                      <a:sp>
                        <a:nvSpPr>
                          <a:cNvPr id="37949" name="Text Box 30"/>
                          <a:cNvSpPr txBox="1">
                            <a:spLocks noChangeAspect="1" noChangeArrowheads="1"/>
                          </a:cNvSpPr>
                        </a:nvSpPr>
                        <a:spPr bwMode="auto">
                          <a:xfrm>
                            <a:off x="264" y="480"/>
                            <a:ext cx="1134" cy="227"/>
                          </a:xfrm>
                          <a:prstGeom prst="rect">
                            <a:avLst/>
                          </a:prstGeom>
                          <a:solidFill>
                            <a:srgbClr val="FF99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cs typeface="Traditional Arabic" pitchFamily="18" charset="-78"/>
                                  <a:sym typeface="Symbol" pitchFamily="18" charset="2"/>
                                </a:rPr>
                                <a:t>درجة الطالب</a:t>
                              </a:r>
                              <a:endParaRPr lang="en-GB" b="1">
                                <a:cs typeface="Traditional Arabic" pitchFamily="18" charset="-78"/>
                                <a:sym typeface="Symbol" pitchFamily="18" charset="2"/>
                              </a:endParaRPr>
                            </a:p>
                          </a:txBody>
                          <a:useSpRect/>
                        </a:txSp>
                      </a:sp>
                      <a:sp>
                        <a:nvSpPr>
                          <a:cNvPr id="37950" name="Text Box 31"/>
                          <a:cNvSpPr txBox="1">
                            <a:spLocks noChangeAspect="1" noChangeArrowheads="1"/>
                          </a:cNvSpPr>
                        </a:nvSpPr>
                        <a:spPr bwMode="auto">
                          <a:xfrm>
                            <a:off x="264" y="707"/>
                            <a:ext cx="1134" cy="227"/>
                          </a:xfrm>
                          <a:prstGeom prst="rect">
                            <a:avLst/>
                          </a:prstGeom>
                          <a:solidFill>
                            <a:srgbClr val="FFFF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cs typeface="Traditional Arabic" pitchFamily="18" charset="-78"/>
                                  <a:sym typeface="Symbol" pitchFamily="18" charset="2"/>
                                </a:rPr>
                                <a:t>12</a:t>
                              </a:r>
                            </a:p>
                          </a:txBody>
                          <a:useSpRect/>
                        </a:txSp>
                      </a:sp>
                      <a:sp>
                        <a:nvSpPr>
                          <a:cNvPr id="37951" name="Text Box 32"/>
                          <a:cNvSpPr txBox="1">
                            <a:spLocks noChangeAspect="1" noChangeArrowheads="1"/>
                          </a:cNvSpPr>
                        </a:nvSpPr>
                        <a:spPr bwMode="auto">
                          <a:xfrm>
                            <a:off x="264" y="933"/>
                            <a:ext cx="1134" cy="227"/>
                          </a:xfrm>
                          <a:prstGeom prst="rect">
                            <a:avLst/>
                          </a:prstGeom>
                          <a:solidFill>
                            <a:srgbClr val="FFFF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cs typeface="Traditional Arabic" pitchFamily="18" charset="-78"/>
                                  <a:sym typeface="Symbol" pitchFamily="18" charset="2"/>
                                </a:rPr>
                                <a:t>14</a:t>
                              </a:r>
                            </a:p>
                          </a:txBody>
                          <a:useSpRect/>
                        </a:txSp>
                      </a:sp>
                      <a:sp>
                        <a:nvSpPr>
                          <a:cNvPr id="37952" name="Text Box 33"/>
                          <a:cNvSpPr txBox="1">
                            <a:spLocks noChangeAspect="1" noChangeArrowheads="1"/>
                          </a:cNvSpPr>
                        </a:nvSpPr>
                        <a:spPr bwMode="auto">
                          <a:xfrm>
                            <a:off x="264" y="1160"/>
                            <a:ext cx="1134" cy="227"/>
                          </a:xfrm>
                          <a:prstGeom prst="rect">
                            <a:avLst/>
                          </a:prstGeom>
                          <a:solidFill>
                            <a:srgbClr val="FFFF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cs typeface="Traditional Arabic" pitchFamily="18" charset="-78"/>
                                  <a:sym typeface="Symbol" pitchFamily="18" charset="2"/>
                                </a:rPr>
                                <a:t>16</a:t>
                              </a:r>
                            </a:p>
                          </a:txBody>
                          <a:useSpRect/>
                        </a:txSp>
                      </a:sp>
                      <a:sp>
                        <a:nvSpPr>
                          <a:cNvPr id="37953" name="Text Box 34"/>
                          <a:cNvSpPr txBox="1">
                            <a:spLocks noChangeAspect="1" noChangeArrowheads="1"/>
                          </a:cNvSpPr>
                        </a:nvSpPr>
                        <a:spPr bwMode="auto">
                          <a:xfrm>
                            <a:off x="264" y="1387"/>
                            <a:ext cx="1134" cy="227"/>
                          </a:xfrm>
                          <a:prstGeom prst="rect">
                            <a:avLst/>
                          </a:prstGeom>
                          <a:solidFill>
                            <a:srgbClr val="FFFF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cs typeface="Traditional Arabic" pitchFamily="18" charset="-78"/>
                                  <a:sym typeface="Symbol" pitchFamily="18" charset="2"/>
                                </a:rPr>
                                <a:t>18</a:t>
                              </a:r>
                            </a:p>
                          </a:txBody>
                          <a:useSpRect/>
                        </a:txSp>
                      </a:sp>
                    </a:grpSp>
                    <a:grpSp>
                      <a:nvGrpSpPr>
                        <a:cNvPr id="30" name="Group 35"/>
                        <a:cNvGrpSpPr>
                          <a:grpSpLocks noChangeAspect="1"/>
                        </a:cNvGrpSpPr>
                      </a:nvGrpSpPr>
                      <a:grpSpPr bwMode="auto">
                        <a:xfrm>
                          <a:off x="1020" y="680"/>
                          <a:ext cx="793" cy="1134"/>
                          <a:chOff x="2493" y="453"/>
                          <a:chExt cx="1134" cy="1134"/>
                        </a:xfrm>
                      </a:grpSpPr>
                      <a:sp>
                        <a:nvSpPr>
                          <a:cNvPr id="37944" name="Text Box 36"/>
                          <a:cNvSpPr txBox="1">
                            <a:spLocks noChangeAspect="1" noChangeArrowheads="1"/>
                          </a:cNvSpPr>
                        </a:nvSpPr>
                        <a:spPr bwMode="auto">
                          <a:xfrm>
                            <a:off x="2493" y="453"/>
                            <a:ext cx="1134" cy="227"/>
                          </a:xfrm>
                          <a:prstGeom prst="rect">
                            <a:avLst/>
                          </a:prstGeom>
                          <a:solidFill>
                            <a:srgbClr val="FF99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cs typeface="Traditional Arabic" pitchFamily="18" charset="-78"/>
                                  <a:sym typeface="Symbol" pitchFamily="18" charset="2"/>
                                </a:rPr>
                                <a:t>عدد الطلاب</a:t>
                              </a:r>
                              <a:endParaRPr lang="en-GB" b="1">
                                <a:cs typeface="Traditional Arabic" pitchFamily="18" charset="-78"/>
                                <a:sym typeface="Symbol" pitchFamily="18" charset="2"/>
                              </a:endParaRPr>
                            </a:p>
                          </a:txBody>
                          <a:useSpRect/>
                        </a:txSp>
                      </a:sp>
                      <a:sp>
                        <a:nvSpPr>
                          <a:cNvPr id="37945" name="Text Box 37"/>
                          <a:cNvSpPr txBox="1">
                            <a:spLocks noChangeAspect="1" noChangeArrowheads="1"/>
                          </a:cNvSpPr>
                        </a:nvSpPr>
                        <a:spPr bwMode="auto">
                          <a:xfrm>
                            <a:off x="2493" y="680"/>
                            <a:ext cx="1134" cy="227"/>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sym typeface="Symbol" pitchFamily="18" charset="2"/>
                                </a:rPr>
                                <a:t>23</a:t>
                              </a:r>
                            </a:p>
                          </a:txBody>
                          <a:useSpRect/>
                        </a:txSp>
                      </a:sp>
                      <a:sp>
                        <a:nvSpPr>
                          <a:cNvPr id="37946" name="Text Box 38"/>
                          <a:cNvSpPr txBox="1">
                            <a:spLocks noChangeAspect="1" noChangeArrowheads="1"/>
                          </a:cNvSpPr>
                        </a:nvSpPr>
                        <a:spPr bwMode="auto">
                          <a:xfrm>
                            <a:off x="2493" y="906"/>
                            <a:ext cx="1134" cy="227"/>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cs typeface="Traditional Arabic" pitchFamily="18" charset="-78"/>
                                  <a:sym typeface="Symbol" pitchFamily="18" charset="2"/>
                                </a:rPr>
                                <a:t>30</a:t>
                              </a:r>
                            </a:p>
                          </a:txBody>
                          <a:useSpRect/>
                        </a:txSp>
                      </a:sp>
                      <a:sp>
                        <a:nvSpPr>
                          <a:cNvPr id="37947" name="Text Box 39"/>
                          <a:cNvSpPr txBox="1">
                            <a:spLocks noChangeAspect="1" noChangeArrowheads="1"/>
                          </a:cNvSpPr>
                        </a:nvSpPr>
                        <a:spPr bwMode="auto">
                          <a:xfrm>
                            <a:off x="2493" y="1133"/>
                            <a:ext cx="1134" cy="227"/>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cs typeface="Traditional Arabic" pitchFamily="18" charset="-78"/>
                                  <a:sym typeface="Symbol" pitchFamily="18" charset="2"/>
                                </a:rPr>
                                <a:t>30</a:t>
                              </a:r>
                            </a:p>
                          </a:txBody>
                          <a:useSpRect/>
                        </a:txSp>
                      </a:sp>
                      <a:sp>
                        <a:nvSpPr>
                          <a:cNvPr id="37948" name="Text Box 40"/>
                          <a:cNvSpPr txBox="1">
                            <a:spLocks noChangeAspect="1" noChangeArrowheads="1"/>
                          </a:cNvSpPr>
                        </a:nvSpPr>
                        <a:spPr bwMode="auto">
                          <a:xfrm>
                            <a:off x="2493" y="1360"/>
                            <a:ext cx="1134" cy="227"/>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cs typeface="Traditional Arabic" pitchFamily="18" charset="-78"/>
                                  <a:sym typeface="Symbol" pitchFamily="18" charset="2"/>
                                </a:rPr>
                                <a:t>17</a:t>
                              </a:r>
                            </a:p>
                          </a:txBody>
                          <a:useSpRect/>
                        </a:txSp>
                      </a:sp>
                    </a:grpSp>
                    <a:sp>
                      <a:nvSpPr>
                        <a:cNvPr id="37943" name="Text Box 41"/>
                        <a:cNvSpPr txBox="1">
                          <a:spLocks noChangeAspect="1" noChangeArrowheads="1"/>
                        </a:cNvSpPr>
                      </a:nvSpPr>
                      <a:spPr bwMode="auto">
                        <a:xfrm>
                          <a:off x="226" y="453"/>
                          <a:ext cx="1587" cy="227"/>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cs typeface="Traditional Arabic" pitchFamily="18" charset="-78"/>
                                <a:sym typeface="Symbol" pitchFamily="18" charset="2"/>
                              </a:rPr>
                              <a:t>درجات طلاب في مقرر الإنجليزي</a:t>
                            </a:r>
                            <a:endParaRPr lang="en-GB" sz="1600" b="1">
                              <a:cs typeface="Traditional Arabic" pitchFamily="18" charset="-78"/>
                              <a:sym typeface="Symbol" pitchFamily="18" charset="2"/>
                            </a:endParaRPr>
                          </a:p>
                        </a:txBody>
                        <a:useSpRect/>
                      </a:txSp>
                    </a:sp>
                  </a:grpSp>
                  <a:grpSp>
                    <a:nvGrpSpPr>
                      <a:cNvPr id="37902" name="Group 42"/>
                      <a:cNvGrpSpPr>
                        <a:grpSpLocks/>
                      </a:cNvGrpSpPr>
                    </a:nvGrpSpPr>
                    <a:grpSpPr bwMode="auto">
                      <a:xfrm>
                        <a:off x="898525" y="1619250"/>
                        <a:ext cx="1133475" cy="649288"/>
                        <a:chOff x="566" y="1020"/>
                        <a:chExt cx="714" cy="409"/>
                      </a:xfrm>
                    </a:grpSpPr>
                    <a:sp>
                      <a:nvSpPr>
                        <a:cNvPr id="293931" name="Text Box 43"/>
                        <a:cNvSpPr txBox="1">
                          <a:spLocks noChangeAspect="1" noChangeArrowheads="1"/>
                        </a:cNvSpPr>
                      </a:nvSpPr>
                      <a:spPr bwMode="auto">
                        <a:xfrm>
                          <a:off x="566" y="1020"/>
                          <a:ext cx="714" cy="204"/>
                        </a:xfrm>
                        <a:prstGeom prst="rect">
                          <a:avLst/>
                        </a:prstGeom>
                        <a:gradFill rotWithShape="1">
                          <a:gsLst>
                            <a:gs pos="0">
                              <a:srgbClr val="FF0000"/>
                            </a:gs>
                            <a:gs pos="50000">
                              <a:schemeClr val="bg1"/>
                            </a:gs>
                            <a:gs pos="100000">
                              <a:srgbClr val="FF0000"/>
                            </a:gs>
                          </a:gsLst>
                          <a:lin ang="5400000" scaled="1"/>
                        </a:gradFill>
                        <a:ln w="9525" algn="ctr">
                          <a:solidFill>
                            <a:schemeClr val="tx1"/>
                          </a:solidFill>
                          <a:miter lim="800000"/>
                          <a:headEnd/>
                          <a:tailEnd/>
                        </a:ln>
                        <a:effectLst/>
                        <a:ex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defRPr/>
                            </a:pPr>
                            <a:r>
                              <a:rPr lang="en-US" sz="1600" b="1">
                                <a:cs typeface="Traditional Arabic" pitchFamily="18" charset="-78"/>
                                <a:sym typeface="Symbol" pitchFamily="18" charset="2"/>
                              </a:rPr>
                              <a:t>14</a:t>
                            </a:r>
                          </a:p>
                        </a:txBody>
                        <a:useSpRect/>
                      </a:txSp>
                    </a:sp>
                    <a:sp>
                      <a:nvSpPr>
                        <a:cNvPr id="293932" name="Text Box 44"/>
                        <a:cNvSpPr txBox="1">
                          <a:spLocks noChangeAspect="1" noChangeArrowheads="1"/>
                        </a:cNvSpPr>
                      </a:nvSpPr>
                      <a:spPr bwMode="auto">
                        <a:xfrm>
                          <a:off x="566" y="1224"/>
                          <a:ext cx="714" cy="205"/>
                        </a:xfrm>
                        <a:prstGeom prst="rect">
                          <a:avLst/>
                        </a:prstGeom>
                        <a:gradFill rotWithShape="1">
                          <a:gsLst>
                            <a:gs pos="0">
                              <a:srgbClr val="FF0000"/>
                            </a:gs>
                            <a:gs pos="50000">
                              <a:schemeClr val="bg1"/>
                            </a:gs>
                            <a:gs pos="100000">
                              <a:srgbClr val="FF0000"/>
                            </a:gs>
                          </a:gsLst>
                          <a:lin ang="5400000" scaled="1"/>
                        </a:gradFill>
                        <a:ln w="9525" algn="ctr">
                          <a:solidFill>
                            <a:schemeClr val="tx1"/>
                          </a:solidFill>
                          <a:miter lim="800000"/>
                          <a:headEnd/>
                          <a:tailEnd/>
                        </a:ln>
                        <a:effectLst/>
                        <a:ex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defRPr/>
                            </a:pPr>
                            <a:r>
                              <a:rPr lang="en-US" sz="1600" b="1">
                                <a:cs typeface="Traditional Arabic" pitchFamily="18" charset="-78"/>
                                <a:sym typeface="Symbol" pitchFamily="18" charset="2"/>
                              </a:rPr>
                              <a:t>16</a:t>
                            </a:r>
                          </a:p>
                        </a:txBody>
                        <a:useSpRect/>
                      </a:txSp>
                    </a:sp>
                  </a:grpSp>
                  <a:sp>
                    <a:nvSpPr>
                      <a:cNvPr id="37903" name="Text Box 45"/>
                      <a:cNvSpPr txBox="1">
                        <a:spLocks noChangeAspect="1" noChangeArrowheads="1"/>
                      </a:cNvSpPr>
                    </a:nvSpPr>
                    <a:spPr bwMode="auto">
                      <a:xfrm>
                        <a:off x="762000" y="2606675"/>
                        <a:ext cx="2468563" cy="64135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u="sng">
                              <a:cs typeface="Traditional Arabic" pitchFamily="18" charset="-78"/>
                              <a:sym typeface="Symbol" pitchFamily="18" charset="2"/>
                            </a:rPr>
                            <a:t>بيانات كمية متقطعة</a:t>
                          </a:r>
                        </a:p>
                        <a:p>
                          <a:pPr algn="ctr">
                            <a:lnSpc>
                              <a:spcPct val="30000"/>
                            </a:lnSpc>
                            <a:spcBef>
                              <a:spcPct val="50000"/>
                            </a:spcBef>
                          </a:pPr>
                          <a:r>
                            <a:rPr lang="ar-SA" sz="2000" b="1">
                              <a:cs typeface="Traditional Arabic" pitchFamily="18" charset="-78"/>
                              <a:sym typeface="Symbol" pitchFamily="18" charset="2"/>
                            </a:rPr>
                            <a:t>لها منوالان وهما ”</a:t>
                          </a:r>
                          <a:r>
                            <a:rPr lang="en-US" sz="1600" b="1">
                              <a:solidFill>
                                <a:srgbClr val="FF0000"/>
                              </a:solidFill>
                              <a:cs typeface="Traditional Arabic" pitchFamily="18" charset="-78"/>
                              <a:sym typeface="Symbol" pitchFamily="18" charset="2"/>
                            </a:rPr>
                            <a:t>14 , 16</a:t>
                          </a:r>
                          <a:r>
                            <a:rPr lang="ar-SA" sz="2000" b="1">
                              <a:cs typeface="Traditional Arabic" pitchFamily="18" charset="-78"/>
                              <a:sym typeface="Symbol" pitchFamily="18" charset="2"/>
                            </a:rPr>
                            <a:t>“</a:t>
                          </a:r>
                          <a:endParaRPr lang="en-GB" sz="2000" b="1">
                            <a:cs typeface="Traditional Arabic" pitchFamily="18" charset="-78"/>
                            <a:sym typeface="Symbol" pitchFamily="18" charset="2"/>
                          </a:endParaRPr>
                        </a:p>
                      </a:txBody>
                      <a:useSpRect/>
                    </a:txSp>
                  </a:sp>
                  <a:grpSp>
                    <a:nvGrpSpPr>
                      <a:cNvPr id="37904" name="Group 46"/>
                      <a:cNvGrpSpPr>
                        <a:grpSpLocks noChangeAspect="1"/>
                      </a:cNvGrpSpPr>
                    </a:nvGrpSpPr>
                    <a:grpSpPr bwMode="auto">
                      <a:xfrm>
                        <a:off x="3490913" y="3670300"/>
                        <a:ext cx="2266950" cy="1944688"/>
                        <a:chOff x="226" y="453"/>
                        <a:chExt cx="1587" cy="1361"/>
                      </a:xfrm>
                    </a:grpSpPr>
                    <a:grpSp>
                      <a:nvGrpSpPr>
                        <a:cNvPr id="47" name="Group 47"/>
                        <a:cNvGrpSpPr>
                          <a:grpSpLocks noChangeAspect="1"/>
                        </a:cNvGrpSpPr>
                      </a:nvGrpSpPr>
                      <a:grpSpPr bwMode="auto">
                        <a:xfrm>
                          <a:off x="226" y="680"/>
                          <a:ext cx="793" cy="1134"/>
                          <a:chOff x="264" y="480"/>
                          <a:chExt cx="1134" cy="1134"/>
                        </a:xfrm>
                      </a:grpSpPr>
                      <a:sp>
                        <a:nvSpPr>
                          <a:cNvPr id="37934" name="Text Box 48"/>
                          <a:cNvSpPr txBox="1">
                            <a:spLocks noChangeAspect="1" noChangeArrowheads="1"/>
                          </a:cNvSpPr>
                        </a:nvSpPr>
                        <a:spPr bwMode="auto">
                          <a:xfrm>
                            <a:off x="264" y="480"/>
                            <a:ext cx="1134" cy="227"/>
                          </a:xfrm>
                          <a:prstGeom prst="rect">
                            <a:avLst/>
                          </a:prstGeom>
                          <a:solidFill>
                            <a:srgbClr val="FF99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cs typeface="Traditional Arabic" pitchFamily="18" charset="-78"/>
                                  <a:sym typeface="Symbol" pitchFamily="18" charset="2"/>
                                </a:rPr>
                                <a:t>درجة الطالب</a:t>
                              </a:r>
                              <a:endParaRPr lang="en-GB" b="1">
                                <a:cs typeface="Traditional Arabic" pitchFamily="18" charset="-78"/>
                                <a:sym typeface="Symbol" pitchFamily="18" charset="2"/>
                              </a:endParaRPr>
                            </a:p>
                          </a:txBody>
                          <a:useSpRect/>
                        </a:txSp>
                      </a:sp>
                      <a:sp>
                        <a:nvSpPr>
                          <a:cNvPr id="37935" name="Text Box 49"/>
                          <a:cNvSpPr txBox="1">
                            <a:spLocks noChangeAspect="1" noChangeArrowheads="1"/>
                          </a:cNvSpPr>
                        </a:nvSpPr>
                        <a:spPr bwMode="auto">
                          <a:xfrm>
                            <a:off x="264" y="707"/>
                            <a:ext cx="1134" cy="227"/>
                          </a:xfrm>
                          <a:prstGeom prst="rect">
                            <a:avLst/>
                          </a:prstGeom>
                          <a:solidFill>
                            <a:srgbClr val="FFFF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cs typeface="Traditional Arabic" pitchFamily="18" charset="-78"/>
                                  <a:sym typeface="Symbol" pitchFamily="18" charset="2"/>
                                </a:rPr>
                                <a:t>12</a:t>
                              </a:r>
                            </a:p>
                          </a:txBody>
                          <a:useSpRect/>
                        </a:txSp>
                      </a:sp>
                      <a:sp>
                        <a:nvSpPr>
                          <a:cNvPr id="37936" name="Text Box 50"/>
                          <a:cNvSpPr txBox="1">
                            <a:spLocks noChangeAspect="1" noChangeArrowheads="1"/>
                          </a:cNvSpPr>
                        </a:nvSpPr>
                        <a:spPr bwMode="auto">
                          <a:xfrm>
                            <a:off x="264" y="933"/>
                            <a:ext cx="1134" cy="227"/>
                          </a:xfrm>
                          <a:prstGeom prst="rect">
                            <a:avLst/>
                          </a:prstGeom>
                          <a:solidFill>
                            <a:srgbClr val="FFFF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cs typeface="Traditional Arabic" pitchFamily="18" charset="-78"/>
                                  <a:sym typeface="Symbol" pitchFamily="18" charset="2"/>
                                </a:rPr>
                                <a:t>14</a:t>
                              </a:r>
                            </a:p>
                          </a:txBody>
                          <a:useSpRect/>
                        </a:txSp>
                      </a:sp>
                      <a:sp>
                        <a:nvSpPr>
                          <a:cNvPr id="37937" name="Text Box 51"/>
                          <a:cNvSpPr txBox="1">
                            <a:spLocks noChangeAspect="1" noChangeArrowheads="1"/>
                          </a:cNvSpPr>
                        </a:nvSpPr>
                        <a:spPr bwMode="auto">
                          <a:xfrm>
                            <a:off x="264" y="1160"/>
                            <a:ext cx="1134" cy="227"/>
                          </a:xfrm>
                          <a:prstGeom prst="rect">
                            <a:avLst/>
                          </a:prstGeom>
                          <a:solidFill>
                            <a:srgbClr val="FFFF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cs typeface="Traditional Arabic" pitchFamily="18" charset="-78"/>
                                  <a:sym typeface="Symbol" pitchFamily="18" charset="2"/>
                                </a:rPr>
                                <a:t>16</a:t>
                              </a:r>
                            </a:p>
                          </a:txBody>
                          <a:useSpRect/>
                        </a:txSp>
                      </a:sp>
                      <a:sp>
                        <a:nvSpPr>
                          <a:cNvPr id="37938" name="Text Box 52"/>
                          <a:cNvSpPr txBox="1">
                            <a:spLocks noChangeAspect="1" noChangeArrowheads="1"/>
                          </a:cNvSpPr>
                        </a:nvSpPr>
                        <a:spPr bwMode="auto">
                          <a:xfrm>
                            <a:off x="264" y="1387"/>
                            <a:ext cx="1134" cy="227"/>
                          </a:xfrm>
                          <a:prstGeom prst="rect">
                            <a:avLst/>
                          </a:prstGeom>
                          <a:solidFill>
                            <a:srgbClr val="FFFF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cs typeface="Traditional Arabic" pitchFamily="18" charset="-78"/>
                                  <a:sym typeface="Symbol" pitchFamily="18" charset="2"/>
                                </a:rPr>
                                <a:t>18</a:t>
                              </a:r>
                            </a:p>
                          </a:txBody>
                          <a:useSpRect/>
                        </a:txSp>
                      </a:sp>
                    </a:grpSp>
                    <a:grpSp>
                      <a:nvGrpSpPr>
                        <a:cNvPr id="48" name="Group 53"/>
                        <a:cNvGrpSpPr>
                          <a:grpSpLocks noChangeAspect="1"/>
                        </a:cNvGrpSpPr>
                      </a:nvGrpSpPr>
                      <a:grpSpPr bwMode="auto">
                        <a:xfrm>
                          <a:off x="1020" y="680"/>
                          <a:ext cx="793" cy="1134"/>
                          <a:chOff x="2493" y="453"/>
                          <a:chExt cx="1134" cy="1134"/>
                        </a:xfrm>
                      </a:grpSpPr>
                      <a:sp>
                        <a:nvSpPr>
                          <a:cNvPr id="37929" name="Text Box 54"/>
                          <a:cNvSpPr txBox="1">
                            <a:spLocks noChangeAspect="1" noChangeArrowheads="1"/>
                          </a:cNvSpPr>
                        </a:nvSpPr>
                        <a:spPr bwMode="auto">
                          <a:xfrm>
                            <a:off x="2493" y="453"/>
                            <a:ext cx="1134" cy="227"/>
                          </a:xfrm>
                          <a:prstGeom prst="rect">
                            <a:avLst/>
                          </a:prstGeom>
                          <a:solidFill>
                            <a:srgbClr val="FF99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cs typeface="Traditional Arabic" pitchFamily="18" charset="-78"/>
                                  <a:sym typeface="Symbol" pitchFamily="18" charset="2"/>
                                </a:rPr>
                                <a:t>عدد الطلاب</a:t>
                              </a:r>
                              <a:endParaRPr lang="en-GB" b="1">
                                <a:cs typeface="Traditional Arabic" pitchFamily="18" charset="-78"/>
                                <a:sym typeface="Symbol" pitchFamily="18" charset="2"/>
                              </a:endParaRPr>
                            </a:p>
                          </a:txBody>
                          <a:useSpRect/>
                        </a:txSp>
                      </a:sp>
                      <a:sp>
                        <a:nvSpPr>
                          <a:cNvPr id="37930" name="Text Box 55"/>
                          <a:cNvSpPr txBox="1">
                            <a:spLocks noChangeAspect="1" noChangeArrowheads="1"/>
                          </a:cNvSpPr>
                        </a:nvSpPr>
                        <a:spPr bwMode="auto">
                          <a:xfrm>
                            <a:off x="2493" y="680"/>
                            <a:ext cx="1134" cy="227"/>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sym typeface="Symbol" pitchFamily="18" charset="2"/>
                                </a:rPr>
                                <a:t>25</a:t>
                              </a:r>
                            </a:p>
                          </a:txBody>
                          <a:useSpRect/>
                        </a:txSp>
                      </a:sp>
                      <a:sp>
                        <a:nvSpPr>
                          <a:cNvPr id="37931" name="Text Box 56"/>
                          <a:cNvSpPr txBox="1">
                            <a:spLocks noChangeAspect="1" noChangeArrowheads="1"/>
                          </a:cNvSpPr>
                        </a:nvSpPr>
                        <a:spPr bwMode="auto">
                          <a:xfrm>
                            <a:off x="2493" y="906"/>
                            <a:ext cx="1134" cy="227"/>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cs typeface="Traditional Arabic" pitchFamily="18" charset="-78"/>
                                  <a:sym typeface="Symbol" pitchFamily="18" charset="2"/>
                                </a:rPr>
                                <a:t>25</a:t>
                              </a:r>
                            </a:p>
                          </a:txBody>
                          <a:useSpRect/>
                        </a:txSp>
                      </a:sp>
                      <a:sp>
                        <a:nvSpPr>
                          <a:cNvPr id="37932" name="Text Box 57"/>
                          <a:cNvSpPr txBox="1">
                            <a:spLocks noChangeAspect="1" noChangeArrowheads="1"/>
                          </a:cNvSpPr>
                        </a:nvSpPr>
                        <a:spPr bwMode="auto">
                          <a:xfrm>
                            <a:off x="2493" y="1133"/>
                            <a:ext cx="1134" cy="227"/>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cs typeface="Traditional Arabic" pitchFamily="18" charset="-78"/>
                                  <a:sym typeface="Symbol" pitchFamily="18" charset="2"/>
                                </a:rPr>
                                <a:t>25</a:t>
                              </a:r>
                            </a:p>
                          </a:txBody>
                          <a:useSpRect/>
                        </a:txSp>
                      </a:sp>
                      <a:sp>
                        <a:nvSpPr>
                          <a:cNvPr id="37933" name="Text Box 58"/>
                          <a:cNvSpPr txBox="1">
                            <a:spLocks noChangeAspect="1" noChangeArrowheads="1"/>
                          </a:cNvSpPr>
                        </a:nvSpPr>
                        <a:spPr bwMode="auto">
                          <a:xfrm>
                            <a:off x="2493" y="1360"/>
                            <a:ext cx="1134" cy="227"/>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cs typeface="Traditional Arabic" pitchFamily="18" charset="-78"/>
                                  <a:sym typeface="Symbol" pitchFamily="18" charset="2"/>
                                </a:rPr>
                                <a:t>25</a:t>
                              </a:r>
                            </a:p>
                          </a:txBody>
                          <a:useSpRect/>
                        </a:txSp>
                      </a:sp>
                    </a:grpSp>
                    <a:sp>
                      <a:nvSpPr>
                        <a:cNvPr id="37928" name="Text Box 59"/>
                        <a:cNvSpPr txBox="1">
                          <a:spLocks noChangeAspect="1" noChangeArrowheads="1"/>
                        </a:cNvSpPr>
                      </a:nvSpPr>
                      <a:spPr bwMode="auto">
                        <a:xfrm>
                          <a:off x="226" y="453"/>
                          <a:ext cx="1587" cy="227"/>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cs typeface="Traditional Arabic" pitchFamily="18" charset="-78"/>
                                <a:sym typeface="Symbol" pitchFamily="18" charset="2"/>
                              </a:rPr>
                              <a:t>درجات طلاب في مقرر الفقه</a:t>
                            </a:r>
                            <a:endParaRPr lang="en-GB" b="1">
                              <a:cs typeface="Traditional Arabic" pitchFamily="18" charset="-78"/>
                              <a:sym typeface="Symbol" pitchFamily="18" charset="2"/>
                            </a:endParaRPr>
                          </a:p>
                        </a:txBody>
                        <a:useSpRect/>
                      </a:txSp>
                    </a:sp>
                  </a:grpSp>
                  <a:sp>
                    <a:nvSpPr>
                      <a:cNvPr id="37905" name="Text Box 60"/>
                      <a:cNvSpPr txBox="1">
                        <a:spLocks noChangeAspect="1" noChangeArrowheads="1"/>
                      </a:cNvSpPr>
                    </a:nvSpPr>
                    <a:spPr bwMode="auto">
                      <a:xfrm>
                        <a:off x="3124200" y="5629275"/>
                        <a:ext cx="2819400" cy="64135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u="sng">
                              <a:cs typeface="Traditional Arabic" pitchFamily="18" charset="-78"/>
                              <a:sym typeface="Symbol" pitchFamily="18" charset="2"/>
                            </a:rPr>
                            <a:t>بيانات كمية متقطعة</a:t>
                          </a:r>
                        </a:p>
                        <a:p>
                          <a:pPr algn="ctr">
                            <a:lnSpc>
                              <a:spcPct val="30000"/>
                            </a:lnSpc>
                            <a:spcBef>
                              <a:spcPct val="50000"/>
                            </a:spcBef>
                          </a:pPr>
                          <a:r>
                            <a:rPr lang="ar-SA" sz="2000" b="1">
                              <a:solidFill>
                                <a:srgbClr val="FF0000"/>
                              </a:solidFill>
                              <a:cs typeface="Traditional Arabic" pitchFamily="18" charset="-78"/>
                              <a:sym typeface="Symbol" pitchFamily="18" charset="2"/>
                            </a:rPr>
                            <a:t>ليس لها منوال</a:t>
                          </a:r>
                          <a:endParaRPr lang="en-GB" sz="2000" b="1">
                            <a:solidFill>
                              <a:srgbClr val="FF0000"/>
                            </a:solidFill>
                            <a:cs typeface="Traditional Arabic" pitchFamily="18" charset="-78"/>
                            <a:sym typeface="Symbol" pitchFamily="18" charset="2"/>
                          </a:endParaRPr>
                        </a:p>
                      </a:txBody>
                      <a:useSpRect/>
                    </a:txSp>
                  </a:sp>
                  <a:grpSp>
                    <a:nvGrpSpPr>
                      <a:cNvPr id="37906" name="Group 61"/>
                      <a:cNvGrpSpPr>
                        <a:grpSpLocks noChangeAspect="1"/>
                      </a:cNvGrpSpPr>
                    </a:nvGrpSpPr>
                    <a:grpSpPr bwMode="auto">
                      <a:xfrm>
                        <a:off x="898525" y="3670300"/>
                        <a:ext cx="2266950" cy="1944688"/>
                        <a:chOff x="226" y="453"/>
                        <a:chExt cx="1587" cy="1361"/>
                      </a:xfrm>
                    </a:grpSpPr>
                    <a:grpSp>
                      <a:nvGrpSpPr>
                        <a:cNvPr id="62" name="Group 62"/>
                        <a:cNvGrpSpPr>
                          <a:grpSpLocks noChangeAspect="1"/>
                        </a:cNvGrpSpPr>
                      </a:nvGrpSpPr>
                      <a:grpSpPr bwMode="auto">
                        <a:xfrm>
                          <a:off x="226" y="680"/>
                          <a:ext cx="793" cy="1134"/>
                          <a:chOff x="264" y="480"/>
                          <a:chExt cx="1134" cy="1134"/>
                        </a:xfrm>
                      </a:grpSpPr>
                      <a:sp>
                        <a:nvSpPr>
                          <a:cNvPr id="37921" name="Text Box 63"/>
                          <a:cNvSpPr txBox="1">
                            <a:spLocks noChangeAspect="1" noChangeArrowheads="1"/>
                          </a:cNvSpPr>
                        </a:nvSpPr>
                        <a:spPr bwMode="auto">
                          <a:xfrm>
                            <a:off x="264" y="480"/>
                            <a:ext cx="1134" cy="227"/>
                          </a:xfrm>
                          <a:prstGeom prst="rect">
                            <a:avLst/>
                          </a:prstGeom>
                          <a:solidFill>
                            <a:srgbClr val="FF99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cs typeface="Traditional Arabic" pitchFamily="18" charset="-78"/>
                                  <a:sym typeface="Symbol" pitchFamily="18" charset="2"/>
                                </a:rPr>
                                <a:t>لون السيارة</a:t>
                              </a:r>
                              <a:endParaRPr lang="en-GB" b="1">
                                <a:cs typeface="Traditional Arabic" pitchFamily="18" charset="-78"/>
                                <a:sym typeface="Symbol" pitchFamily="18" charset="2"/>
                              </a:endParaRPr>
                            </a:p>
                          </a:txBody>
                          <a:useSpRect/>
                        </a:txSp>
                      </a:sp>
                      <a:sp>
                        <a:nvSpPr>
                          <a:cNvPr id="37922" name="Text Box 64"/>
                          <a:cNvSpPr txBox="1">
                            <a:spLocks noChangeAspect="1" noChangeArrowheads="1"/>
                          </a:cNvSpPr>
                        </a:nvSpPr>
                        <a:spPr bwMode="auto">
                          <a:xfrm>
                            <a:off x="264" y="707"/>
                            <a:ext cx="1134" cy="227"/>
                          </a:xfrm>
                          <a:prstGeom prst="rect">
                            <a:avLst/>
                          </a:prstGeom>
                          <a:solidFill>
                            <a:srgbClr val="FFFF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cs typeface="Traditional Arabic" pitchFamily="18" charset="-78"/>
                                  <a:sym typeface="Symbol" pitchFamily="18" charset="2"/>
                                </a:rPr>
                                <a:t>أحمر </a:t>
                              </a:r>
                              <a:r>
                                <a:rPr lang="en-US" sz="1400" b="1">
                                  <a:cs typeface="Traditional Arabic" pitchFamily="18" charset="-78"/>
                                  <a:sym typeface="Symbol" pitchFamily="18" charset="2"/>
                                </a:rPr>
                                <a:t>R</a:t>
                              </a:r>
                            </a:p>
                          </a:txBody>
                          <a:useSpRect/>
                        </a:txSp>
                      </a:sp>
                      <a:sp>
                        <a:nvSpPr>
                          <a:cNvPr id="37923" name="Text Box 65"/>
                          <a:cNvSpPr txBox="1">
                            <a:spLocks noChangeAspect="1" noChangeArrowheads="1"/>
                          </a:cNvSpPr>
                        </a:nvSpPr>
                        <a:spPr bwMode="auto">
                          <a:xfrm>
                            <a:off x="264" y="933"/>
                            <a:ext cx="1134" cy="227"/>
                          </a:xfrm>
                          <a:prstGeom prst="rect">
                            <a:avLst/>
                          </a:prstGeom>
                          <a:solidFill>
                            <a:srgbClr val="FFFF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cs typeface="Traditional Arabic" pitchFamily="18" charset="-78"/>
                                  <a:sym typeface="Symbol" pitchFamily="18" charset="2"/>
                                </a:rPr>
                                <a:t>أزرق </a:t>
                              </a:r>
                              <a:r>
                                <a:rPr lang="en-US" sz="1400" b="1">
                                  <a:cs typeface="Traditional Arabic" pitchFamily="18" charset="-78"/>
                                  <a:sym typeface="Symbol" pitchFamily="18" charset="2"/>
                                </a:rPr>
                                <a:t>B</a:t>
                              </a:r>
                            </a:p>
                          </a:txBody>
                          <a:useSpRect/>
                        </a:txSp>
                      </a:sp>
                      <a:sp>
                        <a:nvSpPr>
                          <a:cNvPr id="37924" name="Text Box 66"/>
                          <a:cNvSpPr txBox="1">
                            <a:spLocks noChangeAspect="1" noChangeArrowheads="1"/>
                          </a:cNvSpPr>
                        </a:nvSpPr>
                        <a:spPr bwMode="auto">
                          <a:xfrm>
                            <a:off x="264" y="1160"/>
                            <a:ext cx="1134" cy="227"/>
                          </a:xfrm>
                          <a:prstGeom prst="rect">
                            <a:avLst/>
                          </a:prstGeom>
                          <a:solidFill>
                            <a:srgbClr val="FFFF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cs typeface="Traditional Arabic" pitchFamily="18" charset="-78"/>
                                  <a:sym typeface="Symbol" pitchFamily="18" charset="2"/>
                                </a:rPr>
                                <a:t>أبيض </a:t>
                              </a:r>
                              <a:r>
                                <a:rPr lang="en-US" sz="1400" b="1">
                                  <a:cs typeface="Traditional Arabic" pitchFamily="18" charset="-78"/>
                                  <a:sym typeface="Symbol" pitchFamily="18" charset="2"/>
                                </a:rPr>
                                <a:t>W</a:t>
                              </a:r>
                            </a:p>
                          </a:txBody>
                          <a:useSpRect/>
                        </a:txSp>
                      </a:sp>
                      <a:sp>
                        <a:nvSpPr>
                          <a:cNvPr id="37925" name="Text Box 67"/>
                          <a:cNvSpPr txBox="1">
                            <a:spLocks noChangeAspect="1" noChangeArrowheads="1"/>
                          </a:cNvSpPr>
                        </a:nvSpPr>
                        <a:spPr bwMode="auto">
                          <a:xfrm>
                            <a:off x="264" y="1387"/>
                            <a:ext cx="1134" cy="227"/>
                          </a:xfrm>
                          <a:prstGeom prst="rect">
                            <a:avLst/>
                          </a:prstGeom>
                          <a:solidFill>
                            <a:srgbClr val="FFFF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cs typeface="Traditional Arabic" pitchFamily="18" charset="-78"/>
                                  <a:sym typeface="Symbol" pitchFamily="18" charset="2"/>
                                </a:rPr>
                                <a:t>أصفر </a:t>
                              </a:r>
                              <a:r>
                                <a:rPr lang="en-US" sz="1400" b="1">
                                  <a:cs typeface="Traditional Arabic" pitchFamily="18" charset="-78"/>
                                  <a:sym typeface="Symbol" pitchFamily="18" charset="2"/>
                                </a:rPr>
                                <a:t>Y</a:t>
                              </a:r>
                            </a:p>
                          </a:txBody>
                          <a:useSpRect/>
                        </a:txSp>
                      </a:sp>
                    </a:grpSp>
                    <a:grpSp>
                      <a:nvGrpSpPr>
                        <a:cNvPr id="63" name="Group 68"/>
                        <a:cNvGrpSpPr>
                          <a:grpSpLocks noChangeAspect="1"/>
                        </a:cNvGrpSpPr>
                      </a:nvGrpSpPr>
                      <a:grpSpPr bwMode="auto">
                        <a:xfrm>
                          <a:off x="1020" y="680"/>
                          <a:ext cx="793" cy="1134"/>
                          <a:chOff x="2493" y="453"/>
                          <a:chExt cx="1134" cy="1134"/>
                        </a:xfrm>
                      </a:grpSpPr>
                      <a:sp>
                        <a:nvSpPr>
                          <a:cNvPr id="37916" name="Text Box 69"/>
                          <a:cNvSpPr txBox="1">
                            <a:spLocks noChangeAspect="1" noChangeArrowheads="1"/>
                          </a:cNvSpPr>
                        </a:nvSpPr>
                        <a:spPr bwMode="auto">
                          <a:xfrm>
                            <a:off x="2493" y="453"/>
                            <a:ext cx="1134" cy="227"/>
                          </a:xfrm>
                          <a:prstGeom prst="rect">
                            <a:avLst/>
                          </a:prstGeom>
                          <a:solidFill>
                            <a:srgbClr val="FF99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cs typeface="Traditional Arabic" pitchFamily="18" charset="-78"/>
                                  <a:sym typeface="Symbol" pitchFamily="18" charset="2"/>
                                </a:rPr>
                                <a:t>عدد السيارات</a:t>
                              </a:r>
                              <a:endParaRPr lang="en-GB" b="1">
                                <a:cs typeface="Traditional Arabic" pitchFamily="18" charset="-78"/>
                                <a:sym typeface="Symbol" pitchFamily="18" charset="2"/>
                              </a:endParaRPr>
                            </a:p>
                          </a:txBody>
                          <a:useSpRect/>
                        </a:txSp>
                      </a:sp>
                      <a:sp>
                        <a:nvSpPr>
                          <a:cNvPr id="37917" name="Text Box 70"/>
                          <a:cNvSpPr txBox="1">
                            <a:spLocks noChangeAspect="1" noChangeArrowheads="1"/>
                          </a:cNvSpPr>
                        </a:nvSpPr>
                        <a:spPr bwMode="auto">
                          <a:xfrm>
                            <a:off x="2493" y="680"/>
                            <a:ext cx="1134" cy="227"/>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sym typeface="Symbol" pitchFamily="18" charset="2"/>
                                </a:rPr>
                                <a:t>10</a:t>
                              </a:r>
                            </a:p>
                          </a:txBody>
                          <a:useSpRect/>
                        </a:txSp>
                      </a:sp>
                      <a:sp>
                        <a:nvSpPr>
                          <a:cNvPr id="37918" name="Text Box 71"/>
                          <a:cNvSpPr txBox="1">
                            <a:spLocks noChangeAspect="1" noChangeArrowheads="1"/>
                          </a:cNvSpPr>
                        </a:nvSpPr>
                        <a:spPr bwMode="auto">
                          <a:xfrm>
                            <a:off x="2493" y="906"/>
                            <a:ext cx="1134" cy="227"/>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cs typeface="Traditional Arabic" pitchFamily="18" charset="-78"/>
                                  <a:sym typeface="Symbol" pitchFamily="18" charset="2"/>
                                </a:rPr>
                                <a:t>23</a:t>
                              </a:r>
                            </a:p>
                          </a:txBody>
                          <a:useSpRect/>
                        </a:txSp>
                      </a:sp>
                      <a:sp>
                        <a:nvSpPr>
                          <a:cNvPr id="37919" name="Text Box 72"/>
                          <a:cNvSpPr txBox="1">
                            <a:spLocks noChangeAspect="1" noChangeArrowheads="1"/>
                          </a:cNvSpPr>
                        </a:nvSpPr>
                        <a:spPr bwMode="auto">
                          <a:xfrm>
                            <a:off x="2493" y="1133"/>
                            <a:ext cx="1134" cy="227"/>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cs typeface="Traditional Arabic" pitchFamily="18" charset="-78"/>
                                  <a:sym typeface="Symbol" pitchFamily="18" charset="2"/>
                                </a:rPr>
                                <a:t>12</a:t>
                              </a:r>
                            </a:p>
                          </a:txBody>
                          <a:useSpRect/>
                        </a:txSp>
                      </a:sp>
                      <a:sp>
                        <a:nvSpPr>
                          <a:cNvPr id="37920" name="Text Box 73"/>
                          <a:cNvSpPr txBox="1">
                            <a:spLocks noChangeAspect="1" noChangeArrowheads="1"/>
                          </a:cNvSpPr>
                        </a:nvSpPr>
                        <a:spPr bwMode="auto">
                          <a:xfrm>
                            <a:off x="2493" y="1360"/>
                            <a:ext cx="1134" cy="227"/>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cs typeface="Traditional Arabic" pitchFamily="18" charset="-78"/>
                                  <a:sym typeface="Symbol" pitchFamily="18" charset="2"/>
                                </a:rPr>
                                <a:t>5</a:t>
                              </a:r>
                            </a:p>
                          </a:txBody>
                          <a:useSpRect/>
                        </a:txSp>
                      </a:sp>
                    </a:grpSp>
                    <a:sp>
                      <a:nvSpPr>
                        <a:cNvPr id="37915" name="Text Box 74"/>
                        <a:cNvSpPr txBox="1">
                          <a:spLocks noChangeAspect="1" noChangeArrowheads="1"/>
                        </a:cNvSpPr>
                      </a:nvSpPr>
                      <a:spPr bwMode="auto">
                        <a:xfrm>
                          <a:off x="226" y="453"/>
                          <a:ext cx="1587" cy="227"/>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cs typeface="Traditional Arabic" pitchFamily="18" charset="-78"/>
                                <a:sym typeface="Symbol" pitchFamily="18" charset="2"/>
                              </a:rPr>
                              <a:t>سيارات في أحد المواقف</a:t>
                            </a:r>
                            <a:endParaRPr lang="en-GB" b="1">
                              <a:cs typeface="Traditional Arabic" pitchFamily="18" charset="-78"/>
                              <a:sym typeface="Symbol" pitchFamily="18" charset="2"/>
                            </a:endParaRPr>
                          </a:p>
                        </a:txBody>
                        <a:useSpRect/>
                      </a:txSp>
                    </a:sp>
                  </a:grpSp>
                  <a:sp>
                    <a:nvSpPr>
                      <a:cNvPr id="37907" name="Text Box 75"/>
                      <a:cNvSpPr txBox="1">
                        <a:spLocks noChangeAspect="1" noChangeArrowheads="1"/>
                      </a:cNvSpPr>
                    </a:nvSpPr>
                    <a:spPr bwMode="auto">
                      <a:xfrm>
                        <a:off x="2032000" y="4641850"/>
                        <a:ext cx="1133475" cy="323850"/>
                      </a:xfrm>
                      <a:prstGeom prst="rect">
                        <a:avLst/>
                      </a:prstGeom>
                      <a:solidFill>
                        <a:srgbClr val="00FFFF"/>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cs typeface="Traditional Arabic" pitchFamily="18" charset="-78"/>
                              <a:sym typeface="Symbol" pitchFamily="18" charset="2"/>
                            </a:rPr>
                            <a:t>23</a:t>
                          </a:r>
                        </a:p>
                      </a:txBody>
                      <a:useSpRect/>
                    </a:txSp>
                  </a:sp>
                  <a:sp>
                    <a:nvSpPr>
                      <a:cNvPr id="293964" name="Text Box 76"/>
                      <a:cNvSpPr txBox="1">
                        <a:spLocks noChangeAspect="1" noChangeArrowheads="1"/>
                      </a:cNvSpPr>
                    </a:nvSpPr>
                    <a:spPr bwMode="auto">
                      <a:xfrm>
                        <a:off x="898525" y="4641850"/>
                        <a:ext cx="1133475" cy="323850"/>
                      </a:xfrm>
                      <a:prstGeom prst="rect">
                        <a:avLst/>
                      </a:prstGeom>
                      <a:gradFill rotWithShape="1">
                        <a:gsLst>
                          <a:gs pos="0">
                            <a:srgbClr val="0000FF"/>
                          </a:gs>
                          <a:gs pos="50000">
                            <a:schemeClr val="bg1"/>
                          </a:gs>
                          <a:gs pos="100000">
                            <a:srgbClr val="0000FF"/>
                          </a:gs>
                        </a:gsLst>
                        <a:lin ang="5400000" scaled="1"/>
                      </a:gradFill>
                      <a:ln w="9525" algn="ctr">
                        <a:solidFill>
                          <a:schemeClr val="tx1"/>
                        </a:solidFill>
                        <a:miter lim="800000"/>
                        <a:headEnd/>
                        <a:tailEnd/>
                      </a:ln>
                      <a:effectLst/>
                      <a:ex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defRPr/>
                          </a:pPr>
                          <a:r>
                            <a:rPr lang="ar-SA" b="1">
                              <a:cs typeface="Traditional Arabic" pitchFamily="18" charset="-78"/>
                              <a:sym typeface="Symbol" pitchFamily="18" charset="2"/>
                            </a:rPr>
                            <a:t>أزرق </a:t>
                          </a:r>
                          <a:r>
                            <a:rPr lang="en-US" sz="1400" b="1">
                              <a:cs typeface="Traditional Arabic" pitchFamily="18" charset="-78"/>
                              <a:sym typeface="Symbol" pitchFamily="18" charset="2"/>
                            </a:rPr>
                            <a:t>B</a:t>
                          </a:r>
                        </a:p>
                      </a:txBody>
                      <a:useSpRect/>
                    </a:txSp>
                  </a:sp>
                  <a:sp>
                    <a:nvSpPr>
                      <a:cNvPr id="37909" name="Text Box 77"/>
                      <a:cNvSpPr txBox="1">
                        <a:spLocks noChangeAspect="1" noChangeArrowheads="1"/>
                      </a:cNvSpPr>
                    </a:nvSpPr>
                    <a:spPr bwMode="auto">
                      <a:xfrm>
                        <a:off x="762000" y="5629275"/>
                        <a:ext cx="2468563" cy="64135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u="sng">
                              <a:cs typeface="Traditional Arabic" pitchFamily="18" charset="-78"/>
                              <a:sym typeface="Symbol" pitchFamily="18" charset="2"/>
                            </a:rPr>
                            <a:t>بيانات نوعية</a:t>
                          </a:r>
                        </a:p>
                        <a:p>
                          <a:pPr algn="ctr">
                            <a:lnSpc>
                              <a:spcPct val="30000"/>
                            </a:lnSpc>
                            <a:spcBef>
                              <a:spcPct val="50000"/>
                            </a:spcBef>
                          </a:pPr>
                          <a:r>
                            <a:rPr lang="ar-SA" sz="2000" b="1">
                              <a:cs typeface="Traditional Arabic" pitchFamily="18" charset="-78"/>
                              <a:sym typeface="Symbol" pitchFamily="18" charset="2"/>
                            </a:rPr>
                            <a:t>لها منوال وهو ”اللون </a:t>
                          </a:r>
                          <a:r>
                            <a:rPr lang="ar-SA" sz="2000" b="1" u="sng">
                              <a:solidFill>
                                <a:srgbClr val="0000FF"/>
                              </a:solidFill>
                              <a:cs typeface="Traditional Arabic" pitchFamily="18" charset="-78"/>
                              <a:sym typeface="Symbol" pitchFamily="18" charset="2"/>
                            </a:rPr>
                            <a:t>الأزرق</a:t>
                          </a:r>
                          <a:r>
                            <a:rPr lang="ar-SA" sz="2000" b="1">
                              <a:cs typeface="Traditional Arabic" pitchFamily="18" charset="-78"/>
                              <a:sym typeface="Symbol" pitchFamily="18" charset="2"/>
                            </a:rPr>
                            <a:t>“</a:t>
                          </a:r>
                          <a:endParaRPr lang="en-GB" sz="2000" b="1">
                            <a:cs typeface="Traditional Arabic" pitchFamily="18" charset="-78"/>
                            <a:sym typeface="Symbol" pitchFamily="18" charset="2"/>
                          </a:endParaRPr>
                        </a:p>
                      </a:txBody>
                      <a:useSpRect/>
                    </a:txSp>
                  </a:sp>
                  <a:grpSp>
                    <a:nvGrpSpPr>
                      <a:cNvPr id="37910" name="Group 78"/>
                      <a:cNvGrpSpPr>
                        <a:grpSpLocks/>
                      </a:cNvGrpSpPr>
                    </a:nvGrpSpPr>
                    <a:grpSpPr bwMode="auto">
                      <a:xfrm>
                        <a:off x="2032000" y="1619250"/>
                        <a:ext cx="1133475" cy="649288"/>
                        <a:chOff x="1280" y="1020"/>
                        <a:chExt cx="714" cy="409"/>
                      </a:xfrm>
                    </a:grpSpPr>
                    <a:sp>
                      <a:nvSpPr>
                        <a:cNvPr id="37911" name="Text Box 79"/>
                        <a:cNvSpPr txBox="1">
                          <a:spLocks noChangeAspect="1" noChangeArrowheads="1"/>
                        </a:cNvSpPr>
                      </a:nvSpPr>
                      <a:spPr bwMode="auto">
                        <a:xfrm>
                          <a:off x="1280" y="1020"/>
                          <a:ext cx="714" cy="204"/>
                        </a:xfrm>
                        <a:prstGeom prst="rect">
                          <a:avLst/>
                        </a:prstGeom>
                        <a:solidFill>
                          <a:srgbClr val="00FFFF"/>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cs typeface="Traditional Arabic" pitchFamily="18" charset="-78"/>
                                <a:sym typeface="Symbol" pitchFamily="18" charset="2"/>
                              </a:rPr>
                              <a:t>30</a:t>
                            </a:r>
                          </a:p>
                        </a:txBody>
                        <a:useSpRect/>
                      </a:txSp>
                    </a:sp>
                    <a:sp>
                      <a:nvSpPr>
                        <a:cNvPr id="37912" name="Text Box 80"/>
                        <a:cNvSpPr txBox="1">
                          <a:spLocks noChangeAspect="1" noChangeArrowheads="1"/>
                        </a:cNvSpPr>
                      </a:nvSpPr>
                      <a:spPr bwMode="auto">
                        <a:xfrm>
                          <a:off x="1280" y="1224"/>
                          <a:ext cx="714" cy="205"/>
                        </a:xfrm>
                        <a:prstGeom prst="rect">
                          <a:avLst/>
                        </a:prstGeom>
                        <a:solidFill>
                          <a:srgbClr val="00FFFF"/>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cs typeface="Traditional Arabic" pitchFamily="18" charset="-78"/>
                                <a:sym typeface="Symbol" pitchFamily="18" charset="2"/>
                              </a:rPr>
                              <a:t>30</a:t>
                            </a:r>
                          </a:p>
                        </a:txBody>
                        <a:useSpRect/>
                      </a:txSp>
                    </a:sp>
                  </a:grpSp>
                </lc:lockedCanvas>
              </a:graphicData>
            </a:graphic>
          </wp:inline>
        </w:drawing>
      </w:r>
    </w:p>
    <w:p w:rsidR="009F716B" w:rsidRPr="002C5F9F" w:rsidRDefault="009F716B" w:rsidP="009F716B">
      <w:pPr>
        <w:spacing w:after="0" w:line="240" w:lineRule="auto"/>
        <w:jc w:val="center"/>
        <w:rPr>
          <w:rFonts w:asciiTheme="majorBidi" w:eastAsia="Times New Roman" w:hAnsiTheme="majorBidi" w:cstheme="majorBidi"/>
          <w:color w:val="000000" w:themeColor="text1"/>
          <w:sz w:val="28"/>
          <w:szCs w:val="28"/>
          <w:rtl/>
        </w:rPr>
      </w:pPr>
      <w:r w:rsidRPr="002C5F9F">
        <w:rPr>
          <w:rFonts w:asciiTheme="majorBidi" w:eastAsia="Times New Roman" w:hAnsiTheme="majorBidi" w:cstheme="majorBidi"/>
          <w:noProof/>
          <w:color w:val="000000" w:themeColor="text1"/>
          <w:sz w:val="28"/>
          <w:szCs w:val="28"/>
          <w:rtl/>
        </w:rPr>
        <w:drawing>
          <wp:inline distT="0" distB="0" distL="0" distR="0">
            <wp:extent cx="5274310" cy="3059588"/>
            <wp:effectExtent l="0" t="0" r="0" b="0"/>
            <wp:docPr id="36" name="كائن 3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906000" cy="5746750"/>
                      <a:chOff x="0" y="609600"/>
                      <a:chExt cx="9906000" cy="5746750"/>
                    </a:xfrm>
                  </a:grpSpPr>
                  <a:sp>
                    <a:nvSpPr>
                      <a:cNvPr id="295938" name="Text Box 2"/>
                      <a:cNvSpPr txBox="1">
                        <a:spLocks noChangeArrowheads="1"/>
                      </a:cNvSpPr>
                    </a:nvSpPr>
                    <a:spPr bwMode="auto">
                      <a:xfrm>
                        <a:off x="2057400" y="609600"/>
                        <a:ext cx="5867400" cy="528638"/>
                      </a:xfrm>
                      <a:prstGeom prst="rect">
                        <a:avLst/>
                      </a:prstGeom>
                      <a:gradFill rotWithShape="1">
                        <a:gsLst>
                          <a:gs pos="0">
                            <a:srgbClr val="CC99FF"/>
                          </a:gs>
                          <a:gs pos="50000">
                            <a:schemeClr val="bg1"/>
                          </a:gs>
                          <a:gs pos="100000">
                            <a:srgbClr val="CC99FF"/>
                          </a:gs>
                        </a:gsLst>
                        <a:lin ang="5400000" scaled="1"/>
                      </a:gradFill>
                      <a:ln w="9525" algn="ctr">
                        <a:solidFill>
                          <a:schemeClr val="tx1"/>
                        </a:solidFill>
                        <a:miter lim="800000"/>
                        <a:headEnd/>
                        <a:tailEnd/>
                      </a:ln>
                      <a:effectLst/>
                      <a:ex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defRPr/>
                          </a:pPr>
                          <a:r>
                            <a:rPr lang="ar-SA" sz="2800" b="1" u="sng">
                              <a:solidFill>
                                <a:srgbClr val="FF0000"/>
                              </a:solidFill>
                              <a:cs typeface="Traditional Arabic" pitchFamily="18" charset="-78"/>
                              <a:sym typeface="Symbol" pitchFamily="18" charset="2"/>
                            </a:rPr>
                            <a:t>وماذا عن التوزيعات التكرارية للبيانات الكمية المتصلة</a:t>
                          </a:r>
                          <a:endParaRPr lang="en-GB" sz="2800" b="1" u="sng">
                            <a:solidFill>
                              <a:srgbClr val="FF0000"/>
                            </a:solidFill>
                            <a:cs typeface="Traditional Arabic" pitchFamily="18" charset="-78"/>
                            <a:sym typeface="Symbol" pitchFamily="18" charset="2"/>
                          </a:endParaRPr>
                        </a:p>
                      </a:txBody>
                      <a:useSpRect/>
                    </a:txSp>
                  </a:sp>
                  <a:sp>
                    <a:nvSpPr>
                      <a:cNvPr id="22532" name="Text Box 3"/>
                      <a:cNvSpPr txBox="1">
                        <a:spLocks noChangeArrowheads="1"/>
                      </a:cNvSpPr>
                    </a:nvSpPr>
                    <a:spPr bwMode="auto">
                      <a:xfrm>
                        <a:off x="6934200" y="1219200"/>
                        <a:ext cx="2667000" cy="45720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u="sng">
                              <a:cs typeface="Traditional Arabic" pitchFamily="18" charset="-78"/>
                              <a:sym typeface="Symbol" pitchFamily="18" charset="2"/>
                            </a:rPr>
                            <a:t>الموضوع في غاية البساطة :</a:t>
                          </a:r>
                          <a:endParaRPr lang="en-GB" sz="2400" b="1" u="sng">
                            <a:cs typeface="Traditional Arabic" pitchFamily="18" charset="-78"/>
                            <a:sym typeface="Symbol" pitchFamily="18" charset="2"/>
                          </a:endParaRPr>
                        </a:p>
                      </a:txBody>
                      <a:useSpRect/>
                    </a:txSp>
                  </a:sp>
                  <a:sp>
                    <a:nvSpPr>
                      <a:cNvPr id="22533" name="Text Box 4"/>
                      <a:cNvSpPr txBox="1">
                        <a:spLocks noChangeArrowheads="1"/>
                      </a:cNvSpPr>
                    </a:nvSpPr>
                    <a:spPr bwMode="auto">
                      <a:xfrm>
                        <a:off x="7696200" y="1676400"/>
                        <a:ext cx="1905000" cy="45720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buFontTx/>
                            <a:buChar char="•"/>
                          </a:pPr>
                          <a:r>
                            <a:rPr lang="ar-SA" sz="2400" b="1">
                              <a:cs typeface="Traditional Arabic" pitchFamily="18" charset="-78"/>
                              <a:sym typeface="Symbol" pitchFamily="18" charset="2"/>
                            </a:rPr>
                            <a:t> حدد </a:t>
                          </a:r>
                          <a:r>
                            <a:rPr lang="ar-SA" sz="2400" b="1" u="sng">
                              <a:solidFill>
                                <a:srgbClr val="FF0000"/>
                              </a:solidFill>
                              <a:cs typeface="Traditional Arabic" pitchFamily="18" charset="-78"/>
                              <a:sym typeface="Symbol" pitchFamily="18" charset="2"/>
                            </a:rPr>
                            <a:t>الفئة المنوالية</a:t>
                          </a:r>
                          <a:r>
                            <a:rPr lang="ar-SA" sz="2400" b="1">
                              <a:cs typeface="Traditional Arabic" pitchFamily="18" charset="-78"/>
                              <a:sym typeface="Symbol" pitchFamily="18" charset="2"/>
                            </a:rPr>
                            <a:t> </a:t>
                          </a:r>
                          <a:endParaRPr lang="en-GB" sz="2400" b="1">
                            <a:cs typeface="Traditional Arabic" pitchFamily="18" charset="-78"/>
                            <a:sym typeface="Symbol" pitchFamily="18" charset="2"/>
                          </a:endParaRPr>
                        </a:p>
                      </a:txBody>
                      <a:useSpRect/>
                    </a:txSp>
                  </a:sp>
                  <a:sp>
                    <a:nvSpPr>
                      <a:cNvPr id="22534" name="Text Box 5"/>
                      <a:cNvSpPr txBox="1">
                        <a:spLocks noChangeArrowheads="1"/>
                      </a:cNvSpPr>
                    </a:nvSpPr>
                    <a:spPr bwMode="auto">
                      <a:xfrm>
                        <a:off x="4800600" y="1712913"/>
                        <a:ext cx="3124200" cy="396875"/>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sym typeface="Symbol" pitchFamily="18" charset="2"/>
                            </a:rPr>
                            <a:t>[وهي الفئة التي يناظرها </a:t>
                          </a:r>
                          <a:r>
                            <a:rPr lang="ar-SA" sz="2000" b="1" u="sng">
                              <a:solidFill>
                                <a:srgbClr val="FF0000"/>
                              </a:solidFill>
                              <a:cs typeface="Traditional Arabic" pitchFamily="18" charset="-78"/>
                              <a:sym typeface="Symbol" pitchFamily="18" charset="2"/>
                            </a:rPr>
                            <a:t>أكبر كثافة تكرار</a:t>
                          </a:r>
                          <a:r>
                            <a:rPr lang="ar-SA" sz="2000" b="1">
                              <a:cs typeface="Traditional Arabic" pitchFamily="18" charset="-78"/>
                              <a:sym typeface="Symbol" pitchFamily="18" charset="2"/>
                            </a:rPr>
                            <a:t>]</a:t>
                          </a:r>
                          <a:endParaRPr lang="en-GB" sz="2000" b="1">
                            <a:cs typeface="Traditional Arabic" pitchFamily="18" charset="-78"/>
                            <a:sym typeface="Symbol" pitchFamily="18" charset="2"/>
                          </a:endParaRPr>
                        </a:p>
                      </a:txBody>
                      <a:useSpRect/>
                    </a:txSp>
                  </a:sp>
                  <a:sp>
                    <a:nvSpPr>
                      <a:cNvPr id="22535" name="Text Box 6"/>
                      <a:cNvSpPr txBox="1">
                        <a:spLocks noChangeArrowheads="1"/>
                      </a:cNvSpPr>
                    </a:nvSpPr>
                    <a:spPr bwMode="auto">
                      <a:xfrm>
                        <a:off x="2971800" y="1676400"/>
                        <a:ext cx="1458913" cy="45720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buFontTx/>
                            <a:buChar char="•"/>
                          </a:pPr>
                          <a:r>
                            <a:rPr lang="ar-SA" sz="2400" b="1">
                              <a:cs typeface="Traditional Arabic" pitchFamily="18" charset="-78"/>
                              <a:sym typeface="Symbol" pitchFamily="18" charset="2"/>
                            </a:rPr>
                            <a:t> حدد </a:t>
                          </a:r>
                          <a:r>
                            <a:rPr lang="ar-SA" sz="2400" b="1" u="sng">
                              <a:solidFill>
                                <a:srgbClr val="FF0000"/>
                              </a:solidFill>
                              <a:cs typeface="Traditional Arabic" pitchFamily="18" charset="-78"/>
                              <a:sym typeface="Symbol" pitchFamily="18" charset="2"/>
                            </a:rPr>
                            <a:t>المنوال</a:t>
                          </a:r>
                          <a:r>
                            <a:rPr lang="ar-SA" sz="2400" b="1">
                              <a:cs typeface="Traditional Arabic" pitchFamily="18" charset="-78"/>
                              <a:sym typeface="Symbol" pitchFamily="18" charset="2"/>
                            </a:rPr>
                            <a:t> </a:t>
                          </a:r>
                          <a:endParaRPr lang="en-GB" sz="2400" b="1">
                            <a:cs typeface="Traditional Arabic" pitchFamily="18" charset="-78"/>
                            <a:sym typeface="Symbol" pitchFamily="18" charset="2"/>
                          </a:endParaRPr>
                        </a:p>
                      </a:txBody>
                      <a:useSpRect/>
                    </a:txSp>
                  </a:sp>
                  <a:sp>
                    <a:nvSpPr>
                      <a:cNvPr id="22536" name="Text Box 7"/>
                      <a:cNvSpPr txBox="1">
                        <a:spLocks noChangeArrowheads="1"/>
                      </a:cNvSpPr>
                    </a:nvSpPr>
                    <a:spPr bwMode="auto">
                      <a:xfrm>
                        <a:off x="0" y="1736725"/>
                        <a:ext cx="3124200" cy="396875"/>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sym typeface="Symbol" pitchFamily="18" charset="2"/>
                            </a:rPr>
                            <a:t>[وهو (تقريباً) </a:t>
                          </a:r>
                          <a:r>
                            <a:rPr lang="ar-SA" sz="2000" b="1" u="sng">
                              <a:solidFill>
                                <a:srgbClr val="FF0000"/>
                              </a:solidFill>
                              <a:cs typeface="Traditional Arabic" pitchFamily="18" charset="-78"/>
                              <a:sym typeface="Symbol" pitchFamily="18" charset="2"/>
                            </a:rPr>
                            <a:t>مركز الفئة المنوالية</a:t>
                          </a:r>
                          <a:r>
                            <a:rPr lang="ar-SA" sz="2000" b="1">
                              <a:cs typeface="Traditional Arabic" pitchFamily="18" charset="-78"/>
                              <a:sym typeface="Symbol" pitchFamily="18" charset="2"/>
                            </a:rPr>
                            <a:t>] </a:t>
                          </a:r>
                          <a:endParaRPr lang="en-GB" sz="2000" b="1">
                            <a:cs typeface="Traditional Arabic" pitchFamily="18" charset="-78"/>
                            <a:sym typeface="Symbol" pitchFamily="18" charset="2"/>
                          </a:endParaRPr>
                        </a:p>
                      </a:txBody>
                      <a:useSpRect/>
                    </a:txSp>
                  </a:sp>
                  <a:grpSp>
                    <a:nvGrpSpPr>
                      <a:cNvPr id="22537" name="Group 8"/>
                      <a:cNvGrpSpPr>
                        <a:grpSpLocks/>
                      </a:cNvGrpSpPr>
                    </a:nvGrpSpPr>
                    <a:grpSpPr bwMode="auto">
                      <a:xfrm>
                        <a:off x="228600" y="2895600"/>
                        <a:ext cx="3203575" cy="2735263"/>
                        <a:chOff x="144" y="1824"/>
                        <a:chExt cx="2018" cy="1723"/>
                      </a:xfrm>
                    </a:grpSpPr>
                    <a:sp>
                      <a:nvSpPr>
                        <a:cNvPr id="22577" name="Text Box 701"/>
                        <a:cNvSpPr txBox="1">
                          <a:spLocks noChangeArrowheads="1"/>
                        </a:cNvSpPr>
                      </a:nvSpPr>
                      <a:spPr bwMode="auto">
                        <a:xfrm>
                          <a:off x="870" y="1824"/>
                          <a:ext cx="1292" cy="181"/>
                        </a:xfrm>
                        <a:prstGeom prst="rect">
                          <a:avLst/>
                        </a:prstGeom>
                        <a:solidFill>
                          <a:srgbClr val="C0C0C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ar-SA" b="1">
                                <a:cs typeface="Traditional Arabic" pitchFamily="18" charset="-78"/>
                                <a:sym typeface="Symbol" pitchFamily="18" charset="2"/>
                              </a:rPr>
                              <a:t>الجدول التكراري</a:t>
                            </a:r>
                            <a:endParaRPr lang="en-US" b="1">
                              <a:latin typeface="Times New Roman" pitchFamily="18" charset="0"/>
                              <a:cs typeface="Traditional Arabic" pitchFamily="18" charset="-78"/>
                              <a:sym typeface="Symbol" pitchFamily="18" charset="2"/>
                            </a:endParaRPr>
                          </a:p>
                        </a:txBody>
                        <a:useSpRect/>
                      </a:txSp>
                    </a:sp>
                    <a:grpSp>
                      <a:nvGrpSpPr>
                        <a:cNvPr id="10" name="Group 10"/>
                        <a:cNvGrpSpPr>
                          <a:grpSpLocks/>
                        </a:cNvGrpSpPr>
                      </a:nvGrpSpPr>
                      <a:grpSpPr bwMode="auto">
                        <a:xfrm>
                          <a:off x="870" y="2005"/>
                          <a:ext cx="1292" cy="227"/>
                          <a:chOff x="1715" y="570"/>
                          <a:chExt cx="1292" cy="227"/>
                        </a:xfrm>
                      </a:grpSpPr>
                      <a:sp>
                        <a:nvSpPr>
                          <a:cNvPr id="22602" name="Text Box 703"/>
                          <a:cNvSpPr txBox="1">
                            <a:spLocks noChangeArrowheads="1"/>
                          </a:cNvSpPr>
                        </a:nvSpPr>
                        <a:spPr bwMode="auto">
                          <a:xfrm>
                            <a:off x="1715" y="570"/>
                            <a:ext cx="725" cy="227"/>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ar-SA" sz="1600" b="1">
                                  <a:cs typeface="Traditional Arabic" pitchFamily="18" charset="-78"/>
                                  <a:sym typeface="Symbol" pitchFamily="18" charset="2"/>
                                </a:rPr>
                                <a:t>المتغير </a:t>
                              </a:r>
                              <a:r>
                                <a:rPr lang="en-US" sz="1400" b="1" i="1">
                                  <a:latin typeface="Times New Roman" pitchFamily="18" charset="0"/>
                                  <a:cs typeface="Times New Roman" pitchFamily="18" charset="0"/>
                                  <a:sym typeface="Symbol" pitchFamily="18" charset="2"/>
                                </a:rPr>
                                <a:t>x</a:t>
                              </a:r>
                              <a:endParaRPr lang="en-US" sz="1600" b="1">
                                <a:latin typeface="Times New Roman" pitchFamily="18" charset="0"/>
                                <a:cs typeface="Traditional Arabic" pitchFamily="18" charset="-78"/>
                                <a:sym typeface="Symbol" pitchFamily="18" charset="2"/>
                              </a:endParaRPr>
                            </a:p>
                          </a:txBody>
                          <a:useSpRect/>
                        </a:txSp>
                      </a:sp>
                      <a:sp>
                        <a:nvSpPr>
                          <a:cNvPr id="22603" name="Text Box 710"/>
                          <a:cNvSpPr txBox="1">
                            <a:spLocks noChangeArrowheads="1"/>
                          </a:cNvSpPr>
                        </a:nvSpPr>
                        <a:spPr bwMode="auto">
                          <a:xfrm>
                            <a:off x="2441" y="570"/>
                            <a:ext cx="566" cy="227"/>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ar-SA" sz="1600" b="1">
                                  <a:cs typeface="Traditional Arabic" pitchFamily="18" charset="-78"/>
                                  <a:sym typeface="Symbol" pitchFamily="18" charset="2"/>
                                </a:rPr>
                                <a:t>التكرار  </a:t>
                              </a:r>
                              <a:r>
                                <a:rPr lang="en-US" sz="1400" b="1" i="1">
                                  <a:latin typeface="Times New Roman" pitchFamily="18" charset="0"/>
                                  <a:cs typeface="Times New Roman" pitchFamily="18" charset="0"/>
                                  <a:sym typeface="Symbol" pitchFamily="18" charset="2"/>
                                </a:rPr>
                                <a:t>f</a:t>
                              </a:r>
                              <a:endParaRPr lang="en-US" sz="1400" b="1">
                                <a:latin typeface="Times New Roman" pitchFamily="18" charset="0"/>
                                <a:cs typeface="Traditional Arabic" pitchFamily="18" charset="-78"/>
                                <a:sym typeface="Symbol" pitchFamily="18" charset="2"/>
                              </a:endParaRPr>
                            </a:p>
                          </a:txBody>
                          <a:useSpRect/>
                        </a:txSp>
                      </a:sp>
                    </a:grpSp>
                    <a:grpSp>
                      <a:nvGrpSpPr>
                        <a:cNvPr id="11" name="Group 13"/>
                        <a:cNvGrpSpPr>
                          <a:grpSpLocks/>
                        </a:cNvGrpSpPr>
                      </a:nvGrpSpPr>
                      <a:grpSpPr bwMode="auto">
                        <a:xfrm>
                          <a:off x="144" y="2232"/>
                          <a:ext cx="725" cy="1087"/>
                          <a:chOff x="989" y="797"/>
                          <a:chExt cx="725" cy="1087"/>
                        </a:xfrm>
                      </a:grpSpPr>
                      <a:sp>
                        <a:nvSpPr>
                          <a:cNvPr id="22596" name="Text Box 704"/>
                          <a:cNvSpPr txBox="1">
                            <a:spLocks noChangeArrowheads="1"/>
                          </a:cNvSpPr>
                        </a:nvSpPr>
                        <a:spPr bwMode="auto">
                          <a:xfrm>
                            <a:off x="989" y="797"/>
                            <a:ext cx="725" cy="18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sz="1600" b="1">
                                  <a:cs typeface="Traditional Arabic" pitchFamily="18" charset="-78"/>
                                  <a:sym typeface="Symbol" pitchFamily="18" charset="2"/>
                                </a:rPr>
                                <a:t>الفئة لأولى</a:t>
                              </a:r>
                              <a:endParaRPr lang="en-US" sz="1600" b="1">
                                <a:cs typeface="Traditional Arabic" pitchFamily="18" charset="-78"/>
                                <a:sym typeface="Symbol" pitchFamily="18" charset="2"/>
                              </a:endParaRPr>
                            </a:p>
                          </a:txBody>
                          <a:useSpRect/>
                        </a:txSp>
                      </a:sp>
                      <a:sp>
                        <a:nvSpPr>
                          <a:cNvPr id="22597" name="Text Box 705"/>
                          <a:cNvSpPr txBox="1">
                            <a:spLocks noChangeArrowheads="1"/>
                          </a:cNvSpPr>
                        </a:nvSpPr>
                        <a:spPr bwMode="auto">
                          <a:xfrm>
                            <a:off x="989" y="978"/>
                            <a:ext cx="725" cy="18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sz="1600" b="1">
                                  <a:cs typeface="Traditional Arabic" pitchFamily="18" charset="-78"/>
                                  <a:sym typeface="Symbol" pitchFamily="18" charset="2"/>
                                </a:rPr>
                                <a:t>الفئة الثانية</a:t>
                              </a:r>
                              <a:endParaRPr lang="en-US" sz="1600" b="1">
                                <a:cs typeface="Traditional Arabic" pitchFamily="18" charset="-78"/>
                                <a:sym typeface="Symbol" pitchFamily="18" charset="2"/>
                              </a:endParaRPr>
                            </a:p>
                          </a:txBody>
                          <a:useSpRect/>
                        </a:txSp>
                      </a:sp>
                      <a:sp>
                        <a:nvSpPr>
                          <a:cNvPr id="22598" name="Text Box 706"/>
                          <a:cNvSpPr txBox="1">
                            <a:spLocks noChangeArrowheads="1"/>
                          </a:cNvSpPr>
                        </a:nvSpPr>
                        <a:spPr bwMode="auto">
                          <a:xfrm>
                            <a:off x="989" y="1159"/>
                            <a:ext cx="725" cy="18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sz="1600" b="1">
                                  <a:cs typeface="Traditional Arabic" pitchFamily="18" charset="-78"/>
                                  <a:sym typeface="Symbol" pitchFamily="18" charset="2"/>
                                </a:rPr>
                                <a:t>الفئة الثالثة</a:t>
                              </a:r>
                              <a:endParaRPr lang="en-US" sz="1600" b="1">
                                <a:cs typeface="Traditional Arabic" pitchFamily="18" charset="-78"/>
                                <a:sym typeface="Symbol" pitchFamily="18" charset="2"/>
                              </a:endParaRPr>
                            </a:p>
                          </a:txBody>
                          <a:useSpRect/>
                        </a:txSp>
                      </a:sp>
                      <a:sp>
                        <a:nvSpPr>
                          <a:cNvPr id="22599" name="Text Box 707"/>
                          <a:cNvSpPr txBox="1">
                            <a:spLocks noChangeArrowheads="1"/>
                          </a:cNvSpPr>
                        </a:nvSpPr>
                        <a:spPr bwMode="auto">
                          <a:xfrm>
                            <a:off x="989" y="1340"/>
                            <a:ext cx="725" cy="18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sz="1600" b="1">
                                  <a:cs typeface="Traditional Arabic" pitchFamily="18" charset="-78"/>
                                  <a:sym typeface="Symbol" pitchFamily="18" charset="2"/>
                                </a:rPr>
                                <a:t>الفئة الرابعة</a:t>
                              </a:r>
                              <a:endParaRPr lang="en-US" sz="1600" b="1">
                                <a:cs typeface="Traditional Arabic" pitchFamily="18" charset="-78"/>
                                <a:sym typeface="Symbol" pitchFamily="18" charset="2"/>
                              </a:endParaRPr>
                            </a:p>
                          </a:txBody>
                          <a:useSpRect/>
                        </a:txSp>
                      </a:sp>
                      <a:sp>
                        <a:nvSpPr>
                          <a:cNvPr id="22600" name="Text Box 708"/>
                          <a:cNvSpPr txBox="1">
                            <a:spLocks noChangeArrowheads="1"/>
                          </a:cNvSpPr>
                        </a:nvSpPr>
                        <a:spPr bwMode="auto">
                          <a:xfrm>
                            <a:off x="989" y="1522"/>
                            <a:ext cx="725" cy="18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sz="1600" b="1">
                                  <a:cs typeface="Traditional Arabic" pitchFamily="18" charset="-78"/>
                                  <a:sym typeface="Symbol" pitchFamily="18" charset="2"/>
                                </a:rPr>
                                <a:t>الفئة الخامسة</a:t>
                              </a:r>
                              <a:endParaRPr lang="en-US" sz="1600" b="1">
                                <a:cs typeface="Traditional Arabic" pitchFamily="18" charset="-78"/>
                                <a:sym typeface="Symbol" pitchFamily="18" charset="2"/>
                              </a:endParaRPr>
                            </a:p>
                          </a:txBody>
                          <a:useSpRect/>
                        </a:txSp>
                      </a:sp>
                      <a:sp>
                        <a:nvSpPr>
                          <a:cNvPr id="22601" name="Text Box 709"/>
                          <a:cNvSpPr txBox="1">
                            <a:spLocks noChangeArrowheads="1"/>
                          </a:cNvSpPr>
                        </a:nvSpPr>
                        <a:spPr bwMode="auto">
                          <a:xfrm>
                            <a:off x="989" y="1703"/>
                            <a:ext cx="725" cy="18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sz="1600" b="1">
                                  <a:cs typeface="Traditional Arabic" pitchFamily="18" charset="-78"/>
                                  <a:sym typeface="Symbol" pitchFamily="18" charset="2"/>
                                </a:rPr>
                                <a:t>الفئة السادسة</a:t>
                              </a:r>
                              <a:endParaRPr lang="en-US" sz="1600" b="1">
                                <a:cs typeface="Traditional Arabic" pitchFamily="18" charset="-78"/>
                                <a:sym typeface="Symbol" pitchFamily="18" charset="2"/>
                              </a:endParaRPr>
                            </a:p>
                          </a:txBody>
                          <a:useSpRect/>
                        </a:txSp>
                      </a:sp>
                    </a:grpSp>
                    <a:grpSp>
                      <a:nvGrpSpPr>
                        <a:cNvPr id="12" name="Group 20"/>
                        <a:cNvGrpSpPr>
                          <a:grpSpLocks/>
                        </a:cNvGrpSpPr>
                      </a:nvGrpSpPr>
                      <a:grpSpPr bwMode="auto">
                        <a:xfrm>
                          <a:off x="870" y="2232"/>
                          <a:ext cx="725" cy="1087"/>
                          <a:chOff x="1715" y="797"/>
                          <a:chExt cx="725" cy="1087"/>
                        </a:xfrm>
                      </a:grpSpPr>
                      <a:sp>
                        <a:nvSpPr>
                          <a:cNvPr id="22590" name="Text Box 704"/>
                          <a:cNvSpPr txBox="1">
                            <a:spLocks noChangeArrowheads="1"/>
                          </a:cNvSpPr>
                        </a:nvSpPr>
                        <a:spPr bwMode="auto">
                          <a:xfrm>
                            <a:off x="1715" y="797"/>
                            <a:ext cx="725" cy="181"/>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0  </a:t>
                              </a:r>
                              <a:r>
                                <a:rPr lang="en-US" sz="1400" b="1" i="1">
                                  <a:latin typeface="Times New Roman" pitchFamily="18" charset="0"/>
                                  <a:cs typeface="Times New Roman" pitchFamily="18" charset="0"/>
                                  <a:sym typeface="Symbol" pitchFamily="18" charset="2"/>
                                </a:rPr>
                                <a:t>x</a:t>
                              </a:r>
                              <a:r>
                                <a:rPr lang="en-US" sz="1400" b="1">
                                  <a:cs typeface="Traditional Arabic" pitchFamily="18" charset="-78"/>
                                  <a:sym typeface="Symbol" pitchFamily="18" charset="2"/>
                                </a:rPr>
                                <a:t> &lt; 20</a:t>
                              </a:r>
                            </a:p>
                          </a:txBody>
                          <a:useSpRect/>
                        </a:txSp>
                      </a:sp>
                      <a:sp>
                        <a:nvSpPr>
                          <a:cNvPr id="22591" name="Text Box 705"/>
                          <a:cNvSpPr txBox="1">
                            <a:spLocks noChangeArrowheads="1"/>
                          </a:cNvSpPr>
                        </a:nvSpPr>
                        <a:spPr bwMode="auto">
                          <a:xfrm>
                            <a:off x="1715" y="978"/>
                            <a:ext cx="725" cy="181"/>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20  </a:t>
                              </a:r>
                              <a:r>
                                <a:rPr lang="en-US" sz="1400" b="1" i="1">
                                  <a:latin typeface="Times New Roman" pitchFamily="18" charset="0"/>
                                  <a:cs typeface="Times New Roman" pitchFamily="18" charset="0"/>
                                  <a:sym typeface="Symbol" pitchFamily="18" charset="2"/>
                                </a:rPr>
                                <a:t>x</a:t>
                              </a:r>
                              <a:r>
                                <a:rPr lang="en-US" sz="1400" b="1">
                                  <a:cs typeface="Traditional Arabic" pitchFamily="18" charset="-78"/>
                                  <a:sym typeface="Symbol" pitchFamily="18" charset="2"/>
                                </a:rPr>
                                <a:t> &lt; 30</a:t>
                              </a:r>
                            </a:p>
                          </a:txBody>
                          <a:useSpRect/>
                        </a:txSp>
                      </a:sp>
                      <a:sp>
                        <a:nvSpPr>
                          <a:cNvPr id="22592" name="Text Box 706"/>
                          <a:cNvSpPr txBox="1">
                            <a:spLocks noChangeArrowheads="1"/>
                          </a:cNvSpPr>
                        </a:nvSpPr>
                        <a:spPr bwMode="auto">
                          <a:xfrm>
                            <a:off x="1715" y="1159"/>
                            <a:ext cx="725" cy="181"/>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30  </a:t>
                              </a:r>
                              <a:r>
                                <a:rPr lang="en-US" sz="1400" b="1" i="1">
                                  <a:latin typeface="Times New Roman" pitchFamily="18" charset="0"/>
                                  <a:cs typeface="Times New Roman" pitchFamily="18" charset="0"/>
                                  <a:sym typeface="Symbol" pitchFamily="18" charset="2"/>
                                </a:rPr>
                                <a:t>x</a:t>
                              </a:r>
                              <a:r>
                                <a:rPr lang="en-US" sz="1400" b="1">
                                  <a:cs typeface="Traditional Arabic" pitchFamily="18" charset="-78"/>
                                  <a:sym typeface="Symbol" pitchFamily="18" charset="2"/>
                                </a:rPr>
                                <a:t> &lt; 35</a:t>
                              </a:r>
                            </a:p>
                          </a:txBody>
                          <a:useSpRect/>
                        </a:txSp>
                      </a:sp>
                      <a:sp>
                        <a:nvSpPr>
                          <a:cNvPr id="22593" name="Text Box 707"/>
                          <a:cNvSpPr txBox="1">
                            <a:spLocks noChangeArrowheads="1"/>
                          </a:cNvSpPr>
                        </a:nvSpPr>
                        <a:spPr bwMode="auto">
                          <a:xfrm>
                            <a:off x="1715" y="1340"/>
                            <a:ext cx="725" cy="181"/>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35  </a:t>
                              </a:r>
                              <a:r>
                                <a:rPr lang="en-US" sz="1400" b="1" i="1">
                                  <a:latin typeface="Times New Roman" pitchFamily="18" charset="0"/>
                                  <a:cs typeface="Times New Roman" pitchFamily="18" charset="0"/>
                                  <a:sym typeface="Symbol" pitchFamily="18" charset="2"/>
                                </a:rPr>
                                <a:t>x</a:t>
                              </a:r>
                              <a:r>
                                <a:rPr lang="en-US" sz="1400" b="1">
                                  <a:cs typeface="Traditional Arabic" pitchFamily="18" charset="-78"/>
                                  <a:sym typeface="Symbol" pitchFamily="18" charset="2"/>
                                </a:rPr>
                                <a:t> &lt; 40</a:t>
                              </a:r>
                            </a:p>
                          </a:txBody>
                          <a:useSpRect/>
                        </a:txSp>
                      </a:sp>
                      <a:sp>
                        <a:nvSpPr>
                          <a:cNvPr id="22594" name="Text Box 708"/>
                          <a:cNvSpPr txBox="1">
                            <a:spLocks noChangeArrowheads="1"/>
                          </a:cNvSpPr>
                        </a:nvSpPr>
                        <a:spPr bwMode="auto">
                          <a:xfrm>
                            <a:off x="1715" y="1522"/>
                            <a:ext cx="725" cy="181"/>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40  </a:t>
                              </a:r>
                              <a:r>
                                <a:rPr lang="en-US" sz="1400" b="1" i="1">
                                  <a:latin typeface="Times New Roman" pitchFamily="18" charset="0"/>
                                  <a:cs typeface="Times New Roman" pitchFamily="18" charset="0"/>
                                  <a:sym typeface="Symbol" pitchFamily="18" charset="2"/>
                                </a:rPr>
                                <a:t>x</a:t>
                              </a:r>
                              <a:r>
                                <a:rPr lang="en-US" sz="1400" b="1">
                                  <a:cs typeface="Traditional Arabic" pitchFamily="18" charset="-78"/>
                                  <a:sym typeface="Symbol" pitchFamily="18" charset="2"/>
                                </a:rPr>
                                <a:t> &lt; 50</a:t>
                              </a:r>
                            </a:p>
                          </a:txBody>
                          <a:useSpRect/>
                        </a:txSp>
                      </a:sp>
                      <a:sp>
                        <a:nvSpPr>
                          <a:cNvPr id="22595" name="Text Box 709"/>
                          <a:cNvSpPr txBox="1">
                            <a:spLocks noChangeArrowheads="1"/>
                          </a:cNvSpPr>
                        </a:nvSpPr>
                        <a:spPr bwMode="auto">
                          <a:xfrm>
                            <a:off x="1715" y="1703"/>
                            <a:ext cx="725" cy="181"/>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50  </a:t>
                              </a:r>
                              <a:r>
                                <a:rPr lang="en-US" sz="1400" b="1" i="1">
                                  <a:latin typeface="Times New Roman" pitchFamily="18" charset="0"/>
                                  <a:cs typeface="Times New Roman" pitchFamily="18" charset="0"/>
                                  <a:sym typeface="Symbol" pitchFamily="18" charset="2"/>
                                </a:rPr>
                                <a:t>x</a:t>
                              </a:r>
                              <a:r>
                                <a:rPr lang="en-US" sz="1400" b="1">
                                  <a:cs typeface="Traditional Arabic" pitchFamily="18" charset="-78"/>
                                  <a:sym typeface="Symbol" pitchFamily="18" charset="2"/>
                                </a:rPr>
                                <a:t> &lt; 60</a:t>
                              </a:r>
                            </a:p>
                          </a:txBody>
                          <a:useSpRect/>
                        </a:txSp>
                      </a:sp>
                    </a:grpSp>
                    <a:grpSp>
                      <a:nvGrpSpPr>
                        <a:cNvPr id="13" name="Group 27"/>
                        <a:cNvGrpSpPr>
                          <a:grpSpLocks/>
                        </a:cNvGrpSpPr>
                      </a:nvGrpSpPr>
                      <a:grpSpPr bwMode="auto">
                        <a:xfrm>
                          <a:off x="1595" y="2232"/>
                          <a:ext cx="566" cy="1087"/>
                          <a:chOff x="2442" y="797"/>
                          <a:chExt cx="566" cy="1087"/>
                        </a:xfrm>
                      </a:grpSpPr>
                      <a:sp>
                        <a:nvSpPr>
                          <a:cNvPr id="22584" name="Text Box 711"/>
                          <a:cNvSpPr txBox="1">
                            <a:spLocks noChangeArrowheads="1"/>
                          </a:cNvSpPr>
                        </a:nvSpPr>
                        <a:spPr bwMode="auto">
                          <a:xfrm>
                            <a:off x="2442" y="797"/>
                            <a:ext cx="566" cy="181"/>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4</a:t>
                              </a:r>
                            </a:p>
                          </a:txBody>
                          <a:useSpRect/>
                        </a:txSp>
                      </a:sp>
                      <a:sp>
                        <a:nvSpPr>
                          <a:cNvPr id="22585" name="Text Box 712"/>
                          <a:cNvSpPr txBox="1">
                            <a:spLocks noChangeArrowheads="1"/>
                          </a:cNvSpPr>
                        </a:nvSpPr>
                        <a:spPr bwMode="auto">
                          <a:xfrm>
                            <a:off x="2442" y="978"/>
                            <a:ext cx="566" cy="181"/>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16</a:t>
                              </a:r>
                            </a:p>
                          </a:txBody>
                          <a:useSpRect/>
                        </a:txSp>
                      </a:sp>
                      <a:sp>
                        <a:nvSpPr>
                          <a:cNvPr id="22586" name="Text Box 713"/>
                          <a:cNvSpPr txBox="1">
                            <a:spLocks noChangeArrowheads="1"/>
                          </a:cNvSpPr>
                        </a:nvSpPr>
                        <a:spPr bwMode="auto">
                          <a:xfrm>
                            <a:off x="2442" y="1159"/>
                            <a:ext cx="566" cy="181"/>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12</a:t>
                              </a:r>
                            </a:p>
                          </a:txBody>
                          <a:useSpRect/>
                        </a:txSp>
                      </a:sp>
                      <a:sp>
                        <a:nvSpPr>
                          <a:cNvPr id="22587" name="Text Box 714"/>
                          <a:cNvSpPr txBox="1">
                            <a:spLocks noChangeArrowheads="1"/>
                          </a:cNvSpPr>
                        </a:nvSpPr>
                        <a:spPr bwMode="auto">
                          <a:xfrm>
                            <a:off x="2442" y="1340"/>
                            <a:ext cx="566" cy="181"/>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10</a:t>
                              </a:r>
                            </a:p>
                          </a:txBody>
                          <a:useSpRect/>
                        </a:txSp>
                      </a:sp>
                      <a:sp>
                        <a:nvSpPr>
                          <a:cNvPr id="22588" name="Text Box 715"/>
                          <a:cNvSpPr txBox="1">
                            <a:spLocks noChangeArrowheads="1"/>
                          </a:cNvSpPr>
                        </a:nvSpPr>
                        <a:spPr bwMode="auto">
                          <a:xfrm>
                            <a:off x="2442" y="1522"/>
                            <a:ext cx="566" cy="181"/>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6</a:t>
                              </a:r>
                            </a:p>
                          </a:txBody>
                          <a:useSpRect/>
                        </a:txSp>
                      </a:sp>
                      <a:sp>
                        <a:nvSpPr>
                          <a:cNvPr id="22589" name="Text Box 716"/>
                          <a:cNvSpPr txBox="1">
                            <a:spLocks noChangeArrowheads="1"/>
                          </a:cNvSpPr>
                        </a:nvSpPr>
                        <a:spPr bwMode="auto">
                          <a:xfrm>
                            <a:off x="2442" y="1703"/>
                            <a:ext cx="566" cy="181"/>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2</a:t>
                              </a:r>
                            </a:p>
                          </a:txBody>
                          <a:useSpRect/>
                        </a:txSp>
                      </a:sp>
                    </a:grpSp>
                    <a:grpSp>
                      <a:nvGrpSpPr>
                        <a:cNvPr id="14" name="Group 34"/>
                        <a:cNvGrpSpPr>
                          <a:grpSpLocks/>
                        </a:cNvGrpSpPr>
                      </a:nvGrpSpPr>
                      <a:grpSpPr bwMode="auto">
                        <a:xfrm>
                          <a:off x="1596" y="3320"/>
                          <a:ext cx="566" cy="227"/>
                          <a:chOff x="1792" y="1836"/>
                          <a:chExt cx="566" cy="227"/>
                        </a:xfrm>
                      </a:grpSpPr>
                      <a:sp>
                        <a:nvSpPr>
                          <a:cNvPr id="22583" name="Text Box 717"/>
                          <a:cNvSpPr txBox="1">
                            <a:spLocks noChangeArrowheads="1"/>
                          </a:cNvSpPr>
                        </a:nvSpPr>
                        <a:spPr bwMode="auto">
                          <a:xfrm>
                            <a:off x="1792" y="1836"/>
                            <a:ext cx="566" cy="227"/>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endParaRPr lang="ar-SA" sz="1400" b="1">
                                <a:cs typeface="Traditional Arabic" pitchFamily="18" charset="-78"/>
                                <a:sym typeface="Symbol" pitchFamily="18" charset="2"/>
                              </a:endParaRPr>
                            </a:p>
                          </a:txBody>
                          <a:useSpRect/>
                        </a:txSp>
                      </a:sp>
                      <a:pic>
                        <a:nvPicPr>
                          <a:cNvPr id="0" name="Object 718"/>
                          <a:cNvPicPr>
                            <a:picLocks noChangeAspect="1" noChangeArrowheads="1"/>
                          </a:cNvPicPr>
                        </a:nvPicPr>
                        <a:blipFill>
                          <a:blip r:embed="rId72"/>
                          <a:srcRect/>
                          <a:stretch>
                            <a:fillRect/>
                          </a:stretch>
                        </a:blipFill>
                        <a:spPr bwMode="auto">
                          <a:xfrm>
                            <a:off x="1588" y="3175"/>
                            <a:ext cx="0" cy="0"/>
                          </a:xfrm>
                          <a:prstGeom prst="rect">
                            <a:avLst/>
                          </a:prstGeom>
                          <a:noFill/>
                          <a:ln w="9525">
                            <a:noFill/>
                            <a:miter lim="800000"/>
                            <a:headEnd/>
                            <a:tailEnd/>
                          </a:ln>
                          <a:effectLst/>
                        </a:spPr>
                      </a:pic>
                    </a:grpSp>
                  </a:grpSp>
                  <a:sp>
                    <a:nvSpPr>
                      <a:cNvPr id="22538" name="Text Box 231"/>
                      <a:cNvSpPr txBox="1">
                        <a:spLocks noChangeArrowheads="1"/>
                      </a:cNvSpPr>
                    </a:nvSpPr>
                    <a:spPr bwMode="auto">
                      <a:xfrm>
                        <a:off x="3422650" y="3184525"/>
                        <a:ext cx="1008063" cy="360363"/>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cs typeface="Traditional Arabic" pitchFamily="18" charset="-78"/>
                              <a:sym typeface="Symbol" pitchFamily="18" charset="2"/>
                            </a:rPr>
                            <a:t>طول الفئة </a:t>
                          </a:r>
                          <a:r>
                            <a:rPr lang="en-US" sz="1400" b="1" i="1">
                              <a:cs typeface="Traditional Arabic" pitchFamily="18" charset="-78"/>
                              <a:sym typeface="Symbol" pitchFamily="18" charset="2"/>
                            </a:rPr>
                            <a:t>c</a:t>
                          </a:r>
                          <a:endParaRPr lang="en-US" sz="1400" b="1" i="1" baseline="-25000">
                            <a:cs typeface="Traditional Arabic" pitchFamily="18" charset="-78"/>
                            <a:sym typeface="Symbol" pitchFamily="18" charset="2"/>
                          </a:endParaRPr>
                        </a:p>
                      </a:txBody>
                      <a:useSpRect/>
                    </a:txSp>
                  </a:sp>
                  <a:grpSp>
                    <a:nvGrpSpPr>
                      <a:cNvPr id="22539" name="Group 38"/>
                      <a:cNvGrpSpPr>
                        <a:grpSpLocks/>
                      </a:cNvGrpSpPr>
                    </a:nvGrpSpPr>
                    <a:grpSpPr bwMode="auto">
                      <a:xfrm>
                        <a:off x="3422650" y="3544888"/>
                        <a:ext cx="1008063" cy="1725612"/>
                        <a:chOff x="3151" y="862"/>
                        <a:chExt cx="635" cy="1087"/>
                      </a:xfrm>
                    </a:grpSpPr>
                    <a:sp>
                      <a:nvSpPr>
                        <a:cNvPr id="22571" name="Text Box 232"/>
                        <a:cNvSpPr txBox="1">
                          <a:spLocks noChangeArrowheads="1"/>
                        </a:cNvSpPr>
                      </a:nvSpPr>
                      <a:spPr bwMode="auto">
                        <a:xfrm>
                          <a:off x="3151" y="862"/>
                          <a:ext cx="635" cy="181"/>
                        </a:xfrm>
                        <a:prstGeom prst="rect">
                          <a:avLst/>
                        </a:prstGeom>
                        <a:solidFill>
                          <a:srgbClr val="CC99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20</a:t>
                            </a:r>
                          </a:p>
                        </a:txBody>
                        <a:useSpRect/>
                      </a:txSp>
                    </a:sp>
                    <a:sp>
                      <a:nvSpPr>
                        <a:cNvPr id="22572" name="Text Box 233"/>
                        <a:cNvSpPr txBox="1">
                          <a:spLocks noChangeArrowheads="1"/>
                        </a:cNvSpPr>
                      </a:nvSpPr>
                      <a:spPr bwMode="auto">
                        <a:xfrm>
                          <a:off x="3151" y="1043"/>
                          <a:ext cx="635" cy="181"/>
                        </a:xfrm>
                        <a:prstGeom prst="rect">
                          <a:avLst/>
                        </a:prstGeom>
                        <a:solidFill>
                          <a:srgbClr val="CC99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10</a:t>
                            </a:r>
                          </a:p>
                        </a:txBody>
                        <a:useSpRect/>
                      </a:txSp>
                    </a:sp>
                    <a:sp>
                      <a:nvSpPr>
                        <a:cNvPr id="22573" name="Text Box 234"/>
                        <a:cNvSpPr txBox="1">
                          <a:spLocks noChangeArrowheads="1"/>
                        </a:cNvSpPr>
                      </a:nvSpPr>
                      <a:spPr bwMode="auto">
                        <a:xfrm>
                          <a:off x="3151" y="1224"/>
                          <a:ext cx="635" cy="181"/>
                        </a:xfrm>
                        <a:prstGeom prst="rect">
                          <a:avLst/>
                        </a:prstGeom>
                        <a:solidFill>
                          <a:srgbClr val="CC99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5</a:t>
                            </a:r>
                          </a:p>
                        </a:txBody>
                        <a:useSpRect/>
                      </a:txSp>
                    </a:sp>
                    <a:sp>
                      <a:nvSpPr>
                        <a:cNvPr id="22574" name="Text Box 235"/>
                        <a:cNvSpPr txBox="1">
                          <a:spLocks noChangeArrowheads="1"/>
                        </a:cNvSpPr>
                      </a:nvSpPr>
                      <a:spPr bwMode="auto">
                        <a:xfrm>
                          <a:off x="3151" y="1406"/>
                          <a:ext cx="635" cy="181"/>
                        </a:xfrm>
                        <a:prstGeom prst="rect">
                          <a:avLst/>
                        </a:prstGeom>
                        <a:solidFill>
                          <a:srgbClr val="CC99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5</a:t>
                            </a:r>
                          </a:p>
                        </a:txBody>
                        <a:useSpRect/>
                      </a:txSp>
                    </a:sp>
                    <a:sp>
                      <a:nvSpPr>
                        <a:cNvPr id="22575" name="Text Box 236"/>
                        <a:cNvSpPr txBox="1">
                          <a:spLocks noChangeArrowheads="1"/>
                        </a:cNvSpPr>
                      </a:nvSpPr>
                      <a:spPr bwMode="auto">
                        <a:xfrm>
                          <a:off x="3151" y="1587"/>
                          <a:ext cx="635" cy="181"/>
                        </a:xfrm>
                        <a:prstGeom prst="rect">
                          <a:avLst/>
                        </a:prstGeom>
                        <a:solidFill>
                          <a:srgbClr val="CC99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10</a:t>
                            </a:r>
                          </a:p>
                        </a:txBody>
                        <a:useSpRect/>
                      </a:txSp>
                    </a:sp>
                    <a:sp>
                      <a:nvSpPr>
                        <a:cNvPr id="22576" name="Text Box 237"/>
                        <a:cNvSpPr txBox="1">
                          <a:spLocks noChangeArrowheads="1"/>
                        </a:cNvSpPr>
                      </a:nvSpPr>
                      <a:spPr bwMode="auto">
                        <a:xfrm>
                          <a:off x="3151" y="1768"/>
                          <a:ext cx="635" cy="181"/>
                        </a:xfrm>
                        <a:prstGeom prst="rect">
                          <a:avLst/>
                        </a:prstGeom>
                        <a:solidFill>
                          <a:srgbClr val="CC99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10</a:t>
                            </a:r>
                          </a:p>
                        </a:txBody>
                        <a:useSpRect/>
                      </a:txSp>
                    </a:sp>
                  </a:grpSp>
                  <a:sp>
                    <a:nvSpPr>
                      <a:cNvPr id="22540" name="Text Box 231"/>
                      <a:cNvSpPr txBox="1">
                        <a:spLocks noChangeArrowheads="1"/>
                      </a:cNvSpPr>
                    </a:nvSpPr>
                    <a:spPr bwMode="auto">
                      <a:xfrm>
                        <a:off x="5437188" y="3184525"/>
                        <a:ext cx="1008062" cy="360363"/>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cs typeface="Traditional Arabic" pitchFamily="18" charset="-78"/>
                              <a:sym typeface="Symbol" pitchFamily="18" charset="2"/>
                            </a:rPr>
                            <a:t>كثافة التكرار</a:t>
                          </a:r>
                          <a:endParaRPr lang="en-US" sz="1600" b="1" baseline="-25000">
                            <a:cs typeface="Traditional Arabic" pitchFamily="18" charset="-78"/>
                            <a:sym typeface="Symbol" pitchFamily="18" charset="2"/>
                          </a:endParaRPr>
                        </a:p>
                      </a:txBody>
                      <a:useSpRect/>
                    </a:txSp>
                  </a:sp>
                  <a:grpSp>
                    <a:nvGrpSpPr>
                      <a:cNvPr id="22541" name="Group 46"/>
                      <a:cNvGrpSpPr>
                        <a:grpSpLocks/>
                      </a:cNvGrpSpPr>
                    </a:nvGrpSpPr>
                    <a:grpSpPr bwMode="auto">
                      <a:xfrm>
                        <a:off x="5437188" y="3544888"/>
                        <a:ext cx="1008062" cy="1725612"/>
                        <a:chOff x="4534" y="749"/>
                        <a:chExt cx="635" cy="1087"/>
                      </a:xfrm>
                    </a:grpSpPr>
                    <a:sp>
                      <a:nvSpPr>
                        <a:cNvPr id="22565" name="Text Box 232"/>
                        <a:cNvSpPr txBox="1">
                          <a:spLocks noChangeArrowheads="1"/>
                        </a:cNvSpPr>
                      </a:nvSpPr>
                      <a:spPr bwMode="auto">
                        <a:xfrm>
                          <a:off x="4534" y="749"/>
                          <a:ext cx="635" cy="181"/>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0.2</a:t>
                            </a:r>
                          </a:p>
                        </a:txBody>
                        <a:useSpRect/>
                      </a:txSp>
                    </a:sp>
                    <a:sp>
                      <a:nvSpPr>
                        <a:cNvPr id="22566" name="Text Box 233"/>
                        <a:cNvSpPr txBox="1">
                          <a:spLocks noChangeArrowheads="1"/>
                        </a:cNvSpPr>
                      </a:nvSpPr>
                      <a:spPr bwMode="auto">
                        <a:xfrm>
                          <a:off x="4534" y="930"/>
                          <a:ext cx="635" cy="181"/>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1.6</a:t>
                            </a:r>
                          </a:p>
                        </a:txBody>
                        <a:useSpRect/>
                      </a:txSp>
                    </a:sp>
                    <a:sp>
                      <a:nvSpPr>
                        <a:cNvPr id="22567" name="Text Box 234"/>
                        <a:cNvSpPr txBox="1">
                          <a:spLocks noChangeArrowheads="1"/>
                        </a:cNvSpPr>
                      </a:nvSpPr>
                      <a:spPr bwMode="auto">
                        <a:xfrm>
                          <a:off x="4534" y="1111"/>
                          <a:ext cx="635" cy="181"/>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2.4</a:t>
                            </a:r>
                          </a:p>
                        </a:txBody>
                        <a:useSpRect/>
                      </a:txSp>
                    </a:sp>
                    <a:sp>
                      <a:nvSpPr>
                        <a:cNvPr id="22568" name="Text Box 235"/>
                        <a:cNvSpPr txBox="1">
                          <a:spLocks noChangeArrowheads="1"/>
                        </a:cNvSpPr>
                      </a:nvSpPr>
                      <a:spPr bwMode="auto">
                        <a:xfrm>
                          <a:off x="4534" y="1293"/>
                          <a:ext cx="635" cy="181"/>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2</a:t>
                            </a:r>
                          </a:p>
                        </a:txBody>
                        <a:useSpRect/>
                      </a:txSp>
                    </a:sp>
                    <a:sp>
                      <a:nvSpPr>
                        <a:cNvPr id="22569" name="Text Box 236"/>
                        <a:cNvSpPr txBox="1">
                          <a:spLocks noChangeArrowheads="1"/>
                        </a:cNvSpPr>
                      </a:nvSpPr>
                      <a:spPr bwMode="auto">
                        <a:xfrm>
                          <a:off x="4534" y="1474"/>
                          <a:ext cx="635" cy="181"/>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0.6</a:t>
                            </a:r>
                          </a:p>
                        </a:txBody>
                        <a:useSpRect/>
                      </a:txSp>
                    </a:sp>
                    <a:sp>
                      <a:nvSpPr>
                        <a:cNvPr id="22570" name="Text Box 237"/>
                        <a:cNvSpPr txBox="1">
                          <a:spLocks noChangeArrowheads="1"/>
                        </a:cNvSpPr>
                      </a:nvSpPr>
                      <a:spPr bwMode="auto">
                        <a:xfrm>
                          <a:off x="4534" y="1655"/>
                          <a:ext cx="635" cy="181"/>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0.2</a:t>
                            </a:r>
                          </a:p>
                        </a:txBody>
                        <a:useSpRect/>
                      </a:txSp>
                    </a:sp>
                  </a:grpSp>
                  <a:sp>
                    <a:nvSpPr>
                      <a:cNvPr id="22542" name="Text Box 231"/>
                      <a:cNvSpPr txBox="1">
                        <a:spLocks noChangeArrowheads="1"/>
                      </a:cNvSpPr>
                    </a:nvSpPr>
                    <a:spPr bwMode="auto">
                      <a:xfrm>
                        <a:off x="4429125" y="3184525"/>
                        <a:ext cx="1008063" cy="360363"/>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cs typeface="Traditional Arabic" pitchFamily="18" charset="-78"/>
                              <a:sym typeface="Symbol" pitchFamily="18" charset="2"/>
                            </a:rPr>
                            <a:t>مركز الفئة</a:t>
                          </a:r>
                          <a:r>
                            <a:rPr lang="ar-SA" sz="1400" b="1">
                              <a:cs typeface="Traditional Arabic" pitchFamily="18" charset="-78"/>
                              <a:sym typeface="Symbol" pitchFamily="18" charset="2"/>
                            </a:rPr>
                            <a:t> </a:t>
                          </a:r>
                          <a:r>
                            <a:rPr lang="en-US" sz="1400" b="1" i="1">
                              <a:latin typeface="Times New Roman" pitchFamily="18" charset="0"/>
                              <a:cs typeface="Times New Roman" pitchFamily="18" charset="0"/>
                              <a:sym typeface="Symbol" pitchFamily="18" charset="2"/>
                            </a:rPr>
                            <a:t>x</a:t>
                          </a:r>
                          <a:r>
                            <a:rPr lang="en-US" sz="1400" b="1" baseline="-25000">
                              <a:cs typeface="Traditional Arabic" pitchFamily="18" charset="-78"/>
                              <a:sym typeface="Symbol" pitchFamily="18" charset="2"/>
                            </a:rPr>
                            <a:t>0</a:t>
                          </a:r>
                        </a:p>
                      </a:txBody>
                      <a:useSpRect/>
                    </a:txSp>
                  </a:sp>
                  <a:grpSp>
                    <a:nvGrpSpPr>
                      <a:cNvPr id="22543" name="Group 54"/>
                      <a:cNvGrpSpPr>
                        <a:grpSpLocks/>
                      </a:cNvGrpSpPr>
                    </a:nvGrpSpPr>
                    <a:grpSpPr bwMode="auto">
                      <a:xfrm>
                        <a:off x="4429125" y="3544888"/>
                        <a:ext cx="1008063" cy="1725612"/>
                        <a:chOff x="3783" y="862"/>
                        <a:chExt cx="635" cy="1087"/>
                      </a:xfrm>
                    </a:grpSpPr>
                    <a:sp>
                      <a:nvSpPr>
                        <a:cNvPr id="22559" name="Text Box 232"/>
                        <a:cNvSpPr txBox="1">
                          <a:spLocks noChangeArrowheads="1"/>
                        </a:cNvSpPr>
                      </a:nvSpPr>
                      <a:spPr bwMode="auto">
                        <a:xfrm>
                          <a:off x="3783" y="862"/>
                          <a:ext cx="635" cy="181"/>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10</a:t>
                            </a:r>
                          </a:p>
                        </a:txBody>
                        <a:useSpRect/>
                      </a:txSp>
                    </a:sp>
                    <a:sp>
                      <a:nvSpPr>
                        <a:cNvPr id="22560" name="Text Box 233"/>
                        <a:cNvSpPr txBox="1">
                          <a:spLocks noChangeArrowheads="1"/>
                        </a:cNvSpPr>
                      </a:nvSpPr>
                      <a:spPr bwMode="auto">
                        <a:xfrm>
                          <a:off x="3783" y="1043"/>
                          <a:ext cx="635" cy="181"/>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25</a:t>
                            </a:r>
                          </a:p>
                        </a:txBody>
                        <a:useSpRect/>
                      </a:txSp>
                    </a:sp>
                    <a:sp>
                      <a:nvSpPr>
                        <a:cNvPr id="22561" name="Text Box 234"/>
                        <a:cNvSpPr txBox="1">
                          <a:spLocks noChangeArrowheads="1"/>
                        </a:cNvSpPr>
                      </a:nvSpPr>
                      <a:spPr bwMode="auto">
                        <a:xfrm>
                          <a:off x="3783" y="1224"/>
                          <a:ext cx="635" cy="181"/>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32.5</a:t>
                            </a:r>
                          </a:p>
                        </a:txBody>
                        <a:useSpRect/>
                      </a:txSp>
                    </a:sp>
                    <a:sp>
                      <a:nvSpPr>
                        <a:cNvPr id="22562" name="Text Box 235"/>
                        <a:cNvSpPr txBox="1">
                          <a:spLocks noChangeArrowheads="1"/>
                        </a:cNvSpPr>
                      </a:nvSpPr>
                      <a:spPr bwMode="auto">
                        <a:xfrm>
                          <a:off x="3783" y="1406"/>
                          <a:ext cx="635" cy="181"/>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37.5</a:t>
                            </a:r>
                          </a:p>
                        </a:txBody>
                        <a:useSpRect/>
                      </a:txSp>
                    </a:sp>
                    <a:sp>
                      <a:nvSpPr>
                        <a:cNvPr id="22563" name="Text Box 236"/>
                        <a:cNvSpPr txBox="1">
                          <a:spLocks noChangeArrowheads="1"/>
                        </a:cNvSpPr>
                      </a:nvSpPr>
                      <a:spPr bwMode="auto">
                        <a:xfrm>
                          <a:off x="3783" y="1587"/>
                          <a:ext cx="635" cy="181"/>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45</a:t>
                            </a:r>
                          </a:p>
                        </a:txBody>
                        <a:useSpRect/>
                      </a:txSp>
                    </a:sp>
                    <a:sp>
                      <a:nvSpPr>
                        <a:cNvPr id="22564" name="Text Box 237"/>
                        <a:cNvSpPr txBox="1">
                          <a:spLocks noChangeArrowheads="1"/>
                        </a:cNvSpPr>
                      </a:nvSpPr>
                      <a:spPr bwMode="auto">
                        <a:xfrm>
                          <a:off x="3783" y="1768"/>
                          <a:ext cx="635" cy="181"/>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55</a:t>
                            </a:r>
                          </a:p>
                        </a:txBody>
                        <a:useSpRect/>
                      </a:txSp>
                    </a:sp>
                  </a:grpSp>
                  <a:sp>
                    <a:nvSpPr>
                      <a:cNvPr id="22544" name="Text Box 61"/>
                      <a:cNvSpPr txBox="1">
                        <a:spLocks noChangeArrowheads="1"/>
                      </a:cNvSpPr>
                    </a:nvSpPr>
                    <a:spPr bwMode="auto">
                      <a:xfrm>
                        <a:off x="3505200" y="2286000"/>
                        <a:ext cx="6172200" cy="45720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a:cs typeface="Traditional Arabic" pitchFamily="18" charset="-78"/>
                              <a:sym typeface="Symbol" pitchFamily="18" charset="2"/>
                            </a:rPr>
                            <a:t>فمثلاً في التوزيع التكراري التالي:</a:t>
                          </a:r>
                          <a:endParaRPr lang="en-GB" sz="2400" b="1">
                            <a:cs typeface="Traditional Arabic" pitchFamily="18" charset="-78"/>
                            <a:sym typeface="Symbol" pitchFamily="18" charset="2"/>
                          </a:endParaRPr>
                        </a:p>
                      </a:txBody>
                      <a:useSpRect/>
                    </a:txSp>
                  </a:sp>
                  <a:sp>
                    <a:nvSpPr>
                      <a:cNvPr id="22545" name="Text Box 234"/>
                      <a:cNvSpPr txBox="1">
                        <a:spLocks noChangeArrowheads="1"/>
                      </a:cNvSpPr>
                    </a:nvSpPr>
                    <a:spPr bwMode="auto">
                      <a:xfrm>
                        <a:off x="5437188" y="4119563"/>
                        <a:ext cx="1008062" cy="287337"/>
                      </a:xfrm>
                      <a:prstGeom prst="rect">
                        <a:avLst/>
                      </a:prstGeom>
                      <a:solidFill>
                        <a:srgbClr val="CC99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2.4</a:t>
                          </a:r>
                        </a:p>
                      </a:txBody>
                      <a:useSpRect/>
                    </a:txSp>
                  </a:sp>
                  <a:grpSp>
                    <a:nvGrpSpPr>
                      <a:cNvPr id="22546" name="Group 63"/>
                      <a:cNvGrpSpPr>
                        <a:grpSpLocks/>
                      </a:cNvGrpSpPr>
                    </a:nvGrpSpPr>
                    <a:grpSpPr bwMode="auto">
                      <a:xfrm>
                        <a:off x="6477000" y="4052888"/>
                        <a:ext cx="1905000" cy="366712"/>
                        <a:chOff x="4080" y="2553"/>
                        <a:chExt cx="1200" cy="231"/>
                      </a:xfrm>
                    </a:grpSpPr>
                    <a:sp>
                      <a:nvSpPr>
                        <a:cNvPr id="22557" name="Line 64"/>
                        <a:cNvSpPr>
                          <a:spLocks noChangeShapeType="1"/>
                        </a:cNvSpPr>
                      </a:nvSpPr>
                      <a:spPr bwMode="auto">
                        <a:xfrm flipH="1">
                          <a:off x="4080" y="2688"/>
                          <a:ext cx="384" cy="0"/>
                        </a:xfrm>
                        <a:prstGeom prst="line">
                          <a:avLst/>
                        </a:prstGeom>
                        <a:noFill/>
                        <a:ln w="19050">
                          <a:solidFill>
                            <a:srgbClr val="FF0000"/>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2558" name="Text Box 65"/>
                        <a:cNvSpPr txBox="1">
                          <a:spLocks noChangeArrowheads="1"/>
                        </a:cNvSpPr>
                      </a:nvSpPr>
                      <a:spPr bwMode="auto">
                        <a:xfrm>
                          <a:off x="4416" y="2553"/>
                          <a:ext cx="864" cy="231"/>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ar-SA" b="1">
                                <a:solidFill>
                                  <a:srgbClr val="FF0000"/>
                                </a:solidFill>
                                <a:cs typeface="Traditional Arabic" pitchFamily="18" charset="-78"/>
                                <a:sym typeface="Symbol" pitchFamily="18" charset="2"/>
                              </a:rPr>
                              <a:t>أكبر كثافة تكرار</a:t>
                            </a:r>
                            <a:endParaRPr lang="en-GB" b="1">
                              <a:solidFill>
                                <a:srgbClr val="FF0000"/>
                              </a:solidFill>
                              <a:cs typeface="Traditional Arabic" pitchFamily="18" charset="-78"/>
                              <a:sym typeface="Symbol" pitchFamily="18" charset="2"/>
                            </a:endParaRPr>
                          </a:p>
                        </a:txBody>
                        <a:useSpRect/>
                      </a:txSp>
                    </a:sp>
                  </a:grpSp>
                  <a:sp>
                    <a:nvSpPr>
                      <a:cNvPr id="22547" name="Text Box 234"/>
                      <a:cNvSpPr txBox="1">
                        <a:spLocks noChangeArrowheads="1"/>
                      </a:cNvSpPr>
                    </a:nvSpPr>
                    <a:spPr bwMode="auto">
                      <a:xfrm>
                        <a:off x="4429125" y="4119563"/>
                        <a:ext cx="1008063" cy="287337"/>
                      </a:xfrm>
                      <a:prstGeom prst="rect">
                        <a:avLst/>
                      </a:prstGeom>
                      <a:gradFill rotWithShape="1">
                        <a:gsLst>
                          <a:gs pos="0">
                            <a:srgbClr val="FF0000"/>
                          </a:gs>
                          <a:gs pos="50000">
                            <a:srgbClr val="FFFFFF"/>
                          </a:gs>
                          <a:gs pos="100000">
                            <a:srgbClr val="FF0000"/>
                          </a:gs>
                        </a:gsLst>
                        <a:lin ang="5400000" scaled="1"/>
                      </a:gra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32.5</a:t>
                          </a:r>
                        </a:p>
                      </a:txBody>
                      <a:useSpRect/>
                    </a:txSp>
                  </a:sp>
                  <a:sp>
                    <a:nvSpPr>
                      <a:cNvPr id="22548" name="Text Box 67"/>
                      <a:cNvSpPr txBox="1">
                        <a:spLocks noChangeArrowheads="1"/>
                      </a:cNvSpPr>
                    </a:nvSpPr>
                    <a:spPr bwMode="auto">
                      <a:xfrm>
                        <a:off x="8610600" y="5029200"/>
                        <a:ext cx="1295400" cy="45720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400" b="1">
                              <a:cs typeface="Traditional Arabic" pitchFamily="18" charset="-78"/>
                              <a:sym typeface="Symbol" pitchFamily="18" charset="2"/>
                            </a:rPr>
                            <a:t>والمنوال =</a:t>
                          </a:r>
                          <a:endParaRPr lang="en-GB" sz="2400" b="1">
                            <a:cs typeface="Traditional Arabic" pitchFamily="18" charset="-78"/>
                            <a:sym typeface="Symbol" pitchFamily="18" charset="2"/>
                          </a:endParaRPr>
                        </a:p>
                      </a:txBody>
                      <a:useSpRect/>
                    </a:txSp>
                  </a:sp>
                  <a:sp>
                    <a:nvSpPr>
                      <a:cNvPr id="22549" name="Text Box 68"/>
                      <a:cNvSpPr txBox="1">
                        <a:spLocks noChangeArrowheads="1"/>
                      </a:cNvSpPr>
                    </a:nvSpPr>
                    <a:spPr bwMode="auto">
                      <a:xfrm>
                        <a:off x="7924800" y="5029200"/>
                        <a:ext cx="914400" cy="396875"/>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2000" b="1">
                              <a:solidFill>
                                <a:srgbClr val="FF0000"/>
                              </a:solidFill>
                              <a:cs typeface="Traditional Arabic" pitchFamily="18" charset="-78"/>
                              <a:sym typeface="Symbol" pitchFamily="18" charset="2"/>
                            </a:rPr>
                            <a:t>32.5</a:t>
                          </a:r>
                        </a:p>
                      </a:txBody>
                      <a:useSpRect/>
                    </a:txSp>
                  </a:sp>
                  <a:sp>
                    <a:nvSpPr>
                      <a:cNvPr id="22550" name="Line 69"/>
                      <a:cNvSpPr>
                        <a:spLocks noChangeShapeType="1"/>
                      </a:cNvSpPr>
                    </a:nvSpPr>
                    <a:spPr bwMode="auto">
                      <a:xfrm>
                        <a:off x="5410200" y="4343400"/>
                        <a:ext cx="2590800" cy="838200"/>
                      </a:xfrm>
                      <a:prstGeom prst="line">
                        <a:avLst/>
                      </a:prstGeom>
                      <a:noFill/>
                      <a:ln w="19050">
                        <a:solidFill>
                          <a:srgbClr val="FF0000"/>
                        </a:solidFill>
                        <a:prstDash val="dash"/>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2551" name="Text Box 70"/>
                      <a:cNvSpPr txBox="1">
                        <a:spLocks noChangeArrowheads="1"/>
                      </a:cNvSpPr>
                    </a:nvSpPr>
                    <a:spPr bwMode="auto">
                      <a:xfrm>
                        <a:off x="2209800" y="5715000"/>
                        <a:ext cx="5867400" cy="64135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ar-SA" sz="2400" b="1">
                              <a:cs typeface="Traditional Arabic" pitchFamily="18" charset="-78"/>
                              <a:sym typeface="Symbol" pitchFamily="18" charset="2"/>
                            </a:rPr>
                            <a:t>وبالرغم من هذه البساطة إلا أن هناك </a:t>
                          </a:r>
                          <a:r>
                            <a:rPr lang="ar-SA" sz="3600" b="1" u="sng">
                              <a:solidFill>
                                <a:srgbClr val="0000FF"/>
                              </a:solidFill>
                              <a:cs typeface="Traditional Arabic" pitchFamily="18" charset="-78"/>
                              <a:sym typeface="Symbol" pitchFamily="18" charset="2"/>
                            </a:rPr>
                            <a:t>تنبيه</a:t>
                          </a:r>
                          <a:r>
                            <a:rPr lang="ar-SA" sz="2400" b="1">
                              <a:cs typeface="Traditional Arabic" pitchFamily="18" charset="-78"/>
                              <a:sym typeface="Symbol" pitchFamily="18" charset="2"/>
                            </a:rPr>
                            <a:t> و </a:t>
                          </a:r>
                          <a:r>
                            <a:rPr lang="ar-SA" sz="3600" b="1" u="sng">
                              <a:solidFill>
                                <a:srgbClr val="FF0000"/>
                              </a:solidFill>
                              <a:cs typeface="Traditional Arabic" pitchFamily="18" charset="-78"/>
                              <a:sym typeface="Symbol" pitchFamily="18" charset="2"/>
                            </a:rPr>
                            <a:t>تحذير</a:t>
                          </a:r>
                          <a:endParaRPr lang="en-GB" sz="3600" b="1" u="sng">
                            <a:solidFill>
                              <a:srgbClr val="FF0000"/>
                            </a:solidFill>
                            <a:cs typeface="Traditional Arabic" pitchFamily="18" charset="-78"/>
                            <a:sym typeface="Symbol" pitchFamily="18" charset="2"/>
                          </a:endParaRPr>
                        </a:p>
                      </a:txBody>
                      <a:useSpRect/>
                    </a:txSp>
                  </a:sp>
                  <a:grpSp>
                    <a:nvGrpSpPr>
                      <a:cNvPr id="22552" name="Group 71"/>
                      <a:cNvGrpSpPr>
                        <a:grpSpLocks/>
                      </a:cNvGrpSpPr>
                    </a:nvGrpSpPr>
                    <a:grpSpPr bwMode="auto">
                      <a:xfrm>
                        <a:off x="228600" y="4117975"/>
                        <a:ext cx="2303463" cy="287338"/>
                        <a:chOff x="144" y="2594"/>
                        <a:chExt cx="1451" cy="181"/>
                      </a:xfrm>
                    </a:grpSpPr>
                    <a:sp>
                      <a:nvSpPr>
                        <a:cNvPr id="22555" name="Text Box 706"/>
                        <a:cNvSpPr txBox="1">
                          <a:spLocks noChangeArrowheads="1"/>
                        </a:cNvSpPr>
                      </a:nvSpPr>
                      <a:spPr bwMode="auto">
                        <a:xfrm>
                          <a:off x="144" y="2594"/>
                          <a:ext cx="725" cy="181"/>
                        </a:xfrm>
                        <a:prstGeom prst="rect">
                          <a:avLst/>
                        </a:prstGeom>
                        <a:gradFill rotWithShape="1">
                          <a:gsLst>
                            <a:gs pos="0">
                              <a:srgbClr val="FF0000"/>
                            </a:gs>
                            <a:gs pos="50000">
                              <a:srgbClr val="FFFFFF"/>
                            </a:gs>
                            <a:gs pos="100000">
                              <a:srgbClr val="FF0000"/>
                            </a:gs>
                          </a:gsLst>
                          <a:lin ang="5400000" scaled="1"/>
                        </a:gra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sz="1600" b="1">
                                <a:cs typeface="Traditional Arabic" pitchFamily="18" charset="-78"/>
                                <a:sym typeface="Symbol" pitchFamily="18" charset="2"/>
                              </a:rPr>
                              <a:t>الفئة الثالثة</a:t>
                            </a:r>
                            <a:endParaRPr lang="en-US" sz="1600" b="1">
                              <a:cs typeface="Traditional Arabic" pitchFamily="18" charset="-78"/>
                              <a:sym typeface="Symbol" pitchFamily="18" charset="2"/>
                            </a:endParaRPr>
                          </a:p>
                        </a:txBody>
                        <a:useSpRect/>
                      </a:txSp>
                    </a:sp>
                    <a:sp>
                      <a:nvSpPr>
                        <a:cNvPr id="22556" name="Text Box 706"/>
                        <a:cNvSpPr txBox="1">
                          <a:spLocks noChangeArrowheads="1"/>
                        </a:cNvSpPr>
                      </a:nvSpPr>
                      <a:spPr bwMode="auto">
                        <a:xfrm>
                          <a:off x="870" y="2594"/>
                          <a:ext cx="725" cy="181"/>
                        </a:xfrm>
                        <a:prstGeom prst="rect">
                          <a:avLst/>
                        </a:prstGeom>
                        <a:gradFill rotWithShape="1">
                          <a:gsLst>
                            <a:gs pos="0">
                              <a:srgbClr val="FF0000"/>
                            </a:gs>
                            <a:gs pos="50000">
                              <a:srgbClr val="FFFFFF"/>
                            </a:gs>
                            <a:gs pos="100000">
                              <a:srgbClr val="FF0000"/>
                            </a:gs>
                          </a:gsLst>
                          <a:lin ang="5400000" scaled="1"/>
                        </a:gra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30  </a:t>
                            </a:r>
                            <a:r>
                              <a:rPr lang="en-US" sz="1400" b="1" i="1">
                                <a:latin typeface="Times New Roman" pitchFamily="18" charset="0"/>
                                <a:cs typeface="Times New Roman" pitchFamily="18" charset="0"/>
                                <a:sym typeface="Symbol" pitchFamily="18" charset="2"/>
                              </a:rPr>
                              <a:t>x</a:t>
                            </a:r>
                            <a:r>
                              <a:rPr lang="en-US" sz="1400" b="1">
                                <a:cs typeface="Traditional Arabic" pitchFamily="18" charset="-78"/>
                                <a:sym typeface="Symbol" pitchFamily="18" charset="2"/>
                              </a:rPr>
                              <a:t> &lt; 35</a:t>
                            </a:r>
                          </a:p>
                        </a:txBody>
                        <a:useSpRect/>
                      </a:txSp>
                    </a:sp>
                  </a:grpSp>
                  <a:sp>
                    <a:nvSpPr>
                      <a:cNvPr id="22553" name="Text Box 74"/>
                      <a:cNvSpPr txBox="1">
                        <a:spLocks noChangeArrowheads="1"/>
                      </a:cNvSpPr>
                    </a:nvSpPr>
                    <a:spPr bwMode="auto">
                      <a:xfrm>
                        <a:off x="7620000" y="4419600"/>
                        <a:ext cx="2209800" cy="45720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400" b="1">
                              <a:cs typeface="Traditional Arabic" pitchFamily="18" charset="-78"/>
                              <a:sym typeface="Symbol" pitchFamily="18" charset="2"/>
                            </a:rPr>
                            <a:t>إذن الفئة المنوالية هي</a:t>
                          </a:r>
                          <a:endParaRPr lang="en-GB" sz="2400" b="1">
                            <a:cs typeface="Traditional Arabic" pitchFamily="18" charset="-78"/>
                            <a:sym typeface="Symbol" pitchFamily="18" charset="2"/>
                          </a:endParaRPr>
                        </a:p>
                      </a:txBody>
                      <a:useSpRect/>
                    </a:txSp>
                  </a:sp>
                  <a:sp>
                    <a:nvSpPr>
                      <a:cNvPr id="22554" name="Text Box 75"/>
                      <a:cNvSpPr txBox="1">
                        <a:spLocks noChangeArrowheads="1"/>
                      </a:cNvSpPr>
                    </a:nvSpPr>
                    <a:spPr bwMode="auto">
                      <a:xfrm>
                        <a:off x="6629400" y="4457700"/>
                        <a:ext cx="1219200" cy="45720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a:solidFill>
                                <a:srgbClr val="FF0000"/>
                              </a:solidFill>
                              <a:cs typeface="Traditional Arabic" pitchFamily="18" charset="-78"/>
                              <a:sym typeface="Symbol" pitchFamily="18" charset="2"/>
                            </a:rPr>
                            <a:t>الفئة الثالثة</a:t>
                          </a:r>
                          <a:endParaRPr lang="en-GB" sz="2400" b="1">
                            <a:solidFill>
                              <a:srgbClr val="FF0000"/>
                            </a:solidFill>
                            <a:cs typeface="Traditional Arabic" pitchFamily="18" charset="-78"/>
                            <a:sym typeface="Symbol" pitchFamily="18" charset="2"/>
                          </a:endParaRPr>
                        </a:p>
                      </a:txBody>
                      <a:useSpRect/>
                    </a:txSp>
                  </a:sp>
                </lc:lockedCanvas>
              </a:graphicData>
            </a:graphic>
          </wp:inline>
        </w:drawing>
      </w:r>
    </w:p>
    <w:p w:rsidR="009F716B" w:rsidRPr="002C5F9F" w:rsidRDefault="009F716B" w:rsidP="009F716B">
      <w:pPr>
        <w:spacing w:after="0" w:line="240" w:lineRule="auto"/>
        <w:jc w:val="center"/>
        <w:rPr>
          <w:rFonts w:asciiTheme="majorBidi" w:eastAsia="Times New Roman" w:hAnsiTheme="majorBidi" w:cstheme="majorBidi"/>
          <w:color w:val="000000" w:themeColor="text1"/>
          <w:sz w:val="28"/>
          <w:szCs w:val="28"/>
          <w:rtl/>
        </w:rPr>
      </w:pPr>
      <w:r w:rsidRPr="002C5F9F">
        <w:rPr>
          <w:rFonts w:asciiTheme="majorBidi" w:eastAsia="Times New Roman" w:hAnsiTheme="majorBidi" w:cstheme="majorBidi"/>
          <w:noProof/>
          <w:color w:val="000000" w:themeColor="text1"/>
          <w:sz w:val="28"/>
          <w:szCs w:val="28"/>
          <w:rtl/>
        </w:rPr>
        <w:lastRenderedPageBreak/>
        <w:drawing>
          <wp:inline distT="0" distB="0" distL="0" distR="0">
            <wp:extent cx="5274310" cy="3122465"/>
            <wp:effectExtent l="0" t="0" r="0" b="0"/>
            <wp:docPr id="37" name="كائن 3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718675" cy="5753100"/>
                      <a:chOff x="34925" y="487363"/>
                      <a:chExt cx="9718675" cy="5753100"/>
                    </a:xfrm>
                  </a:grpSpPr>
                  <a:sp>
                    <a:nvSpPr>
                      <a:cNvPr id="23555" name="Text Box 2"/>
                      <a:cNvSpPr txBox="1">
                        <a:spLocks noChangeArrowheads="1"/>
                      </a:cNvSpPr>
                    </a:nvSpPr>
                    <a:spPr bwMode="auto">
                      <a:xfrm>
                        <a:off x="381000" y="487363"/>
                        <a:ext cx="9372600" cy="1262062"/>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800" b="1" u="sng">
                              <a:solidFill>
                                <a:srgbClr val="0000FF"/>
                              </a:solidFill>
                              <a:cs typeface="Traditional Arabic" pitchFamily="18" charset="-78"/>
                              <a:sym typeface="Symbol" pitchFamily="18" charset="2"/>
                            </a:rPr>
                            <a:t>بالنسبة للتنبيه :</a:t>
                          </a:r>
                          <a:r>
                            <a:rPr lang="ar-SA" sz="2400" b="1">
                              <a:cs typeface="Traditional Arabic" pitchFamily="18" charset="-78"/>
                              <a:sym typeface="Symbol" pitchFamily="18" charset="2"/>
                            </a:rPr>
                            <a:t> فالطريقة السابقة [اعتبار أن مركز الفئة المنوالية هو المنوال] هي طريقة تقريبية ، لكن هناك طرق أخرى </a:t>
                          </a:r>
                          <a:r>
                            <a:rPr lang="ar-SA" sz="2400" b="1" u="sng">
                              <a:solidFill>
                                <a:srgbClr val="FF0000"/>
                              </a:solidFill>
                              <a:cs typeface="Traditional Arabic" pitchFamily="18" charset="-78"/>
                              <a:sym typeface="Symbol" pitchFamily="18" charset="2"/>
                            </a:rPr>
                            <a:t>حسابية وبيانية</a:t>
                          </a:r>
                          <a:r>
                            <a:rPr lang="ar-SA" sz="2400" b="1">
                              <a:cs typeface="Traditional Arabic" pitchFamily="18" charset="-78"/>
                              <a:sym typeface="Symbol" pitchFamily="18" charset="2"/>
                            </a:rPr>
                            <a:t> تعطي </a:t>
                          </a:r>
                          <a:r>
                            <a:rPr lang="ar-SA" sz="2400" b="1">
                              <a:solidFill>
                                <a:srgbClr val="FF3300"/>
                              </a:solidFill>
                              <a:cs typeface="Traditional Arabic" pitchFamily="18" charset="-78"/>
                              <a:sym typeface="Symbol" pitchFamily="18" charset="2"/>
                            </a:rPr>
                            <a:t>قيمة المنوال </a:t>
                          </a:r>
                          <a:r>
                            <a:rPr lang="ar-SA" sz="2400" b="1">
                              <a:cs typeface="Traditional Arabic" pitchFamily="18" charset="-78"/>
                              <a:sym typeface="Symbol" pitchFamily="18" charset="2"/>
                            </a:rPr>
                            <a:t>أكثر دقة ، لكننا لن نتطرق لهذه الطرق في هذا المكان وذلك للتبسيط </a:t>
                          </a:r>
                          <a:endParaRPr lang="en-GB" sz="2400" b="1">
                            <a:cs typeface="Traditional Arabic" pitchFamily="18" charset="-78"/>
                            <a:sym typeface="Symbol" pitchFamily="18" charset="2"/>
                          </a:endParaRPr>
                        </a:p>
                      </a:txBody>
                      <a:useSpRect/>
                    </a:txSp>
                  </a:sp>
                  <a:sp>
                    <a:nvSpPr>
                      <a:cNvPr id="23556" name="Text Box 3"/>
                      <a:cNvSpPr txBox="1">
                        <a:spLocks noChangeArrowheads="1"/>
                      </a:cNvSpPr>
                    </a:nvSpPr>
                    <a:spPr bwMode="auto">
                      <a:xfrm>
                        <a:off x="381000" y="1524000"/>
                        <a:ext cx="9372600" cy="884238"/>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800" b="1" u="sng">
                              <a:solidFill>
                                <a:srgbClr val="FF0000"/>
                              </a:solidFill>
                              <a:cs typeface="Traditional Arabic" pitchFamily="18" charset="-78"/>
                              <a:sym typeface="Symbol" pitchFamily="18" charset="2"/>
                            </a:rPr>
                            <a:t>وبالنسبة للتحذير :</a:t>
                          </a:r>
                          <a:r>
                            <a:rPr lang="ar-SA" sz="2400" b="1">
                              <a:cs typeface="Traditional Arabic" pitchFamily="18" charset="-78"/>
                              <a:sym typeface="Symbol" pitchFamily="18" charset="2"/>
                            </a:rPr>
                            <a:t> فالفئة المنوالية هي الفئة التي يناظرها </a:t>
                          </a:r>
                          <a:r>
                            <a:rPr lang="ar-SA" sz="2400" b="1" u="sng">
                              <a:solidFill>
                                <a:srgbClr val="0000FF"/>
                              </a:solidFill>
                              <a:cs typeface="Traditional Arabic" pitchFamily="18" charset="-78"/>
                              <a:sym typeface="Symbol" pitchFamily="18" charset="2"/>
                            </a:rPr>
                            <a:t>أكبر كثافة تكرار</a:t>
                          </a:r>
                          <a:r>
                            <a:rPr lang="ar-SA" sz="2400" b="1">
                              <a:cs typeface="Traditional Arabic" pitchFamily="18" charset="-78"/>
                              <a:sym typeface="Symbol" pitchFamily="18" charset="2"/>
                            </a:rPr>
                            <a:t> وليس </a:t>
                          </a:r>
                          <a:r>
                            <a:rPr lang="ar-SA" sz="2400" b="1" u="sng">
                              <a:solidFill>
                                <a:srgbClr val="0000FF"/>
                              </a:solidFill>
                              <a:cs typeface="Traditional Arabic" pitchFamily="18" charset="-78"/>
                              <a:sym typeface="Symbol" pitchFamily="18" charset="2"/>
                            </a:rPr>
                            <a:t>أكبر تكرار</a:t>
                          </a:r>
                          <a:r>
                            <a:rPr lang="ar-SA" sz="2400" b="1">
                              <a:cs typeface="Traditional Arabic" pitchFamily="18" charset="-78"/>
                              <a:sym typeface="Symbol" pitchFamily="18" charset="2"/>
                            </a:rPr>
                            <a:t> ، ويتفق اللفظان ”</a:t>
                          </a:r>
                          <a:r>
                            <a:rPr lang="ar-SA" sz="2400" b="1" u="sng">
                              <a:solidFill>
                                <a:srgbClr val="0000FF"/>
                              </a:solidFill>
                              <a:cs typeface="Traditional Arabic" pitchFamily="18" charset="-78"/>
                              <a:sym typeface="Symbol" pitchFamily="18" charset="2"/>
                            </a:rPr>
                            <a:t>أكبر كثافة تكرار</a:t>
                          </a:r>
                          <a:r>
                            <a:rPr lang="ar-SA" sz="2400" b="1">
                              <a:cs typeface="Traditional Arabic" pitchFamily="18" charset="-78"/>
                              <a:sym typeface="Symbol" pitchFamily="18" charset="2"/>
                            </a:rPr>
                            <a:t>“ و ”</a:t>
                          </a:r>
                          <a:r>
                            <a:rPr lang="ar-SA" sz="2400" b="1" u="sng">
                              <a:solidFill>
                                <a:srgbClr val="0000FF"/>
                              </a:solidFill>
                              <a:cs typeface="Traditional Arabic" pitchFamily="18" charset="-78"/>
                              <a:sym typeface="Symbol" pitchFamily="18" charset="2"/>
                            </a:rPr>
                            <a:t>أكبر تكرار</a:t>
                          </a:r>
                          <a:r>
                            <a:rPr lang="ar-SA" sz="2400" b="1">
                              <a:cs typeface="Traditional Arabic" pitchFamily="18" charset="-78"/>
                              <a:sym typeface="Symbol" pitchFamily="18" charset="2"/>
                            </a:rPr>
                            <a:t>“ فقط إذا كانت </a:t>
                          </a:r>
                          <a:r>
                            <a:rPr lang="ar-SA" sz="2400" b="1" u="sng">
                              <a:solidFill>
                                <a:srgbClr val="0000FF"/>
                              </a:solidFill>
                              <a:cs typeface="Traditional Arabic" pitchFamily="18" charset="-78"/>
                              <a:sym typeface="Symbol" pitchFamily="18" charset="2"/>
                            </a:rPr>
                            <a:t>أطوال الفئات واحدة</a:t>
                          </a:r>
                          <a:r>
                            <a:rPr lang="ar-SA" sz="2400" b="1">
                              <a:cs typeface="Traditional Arabic" pitchFamily="18" charset="-78"/>
                              <a:sym typeface="Symbol" pitchFamily="18" charset="2"/>
                            </a:rPr>
                            <a:t> .</a:t>
                          </a:r>
                          <a:endParaRPr lang="en-GB" sz="2400" b="1">
                            <a:cs typeface="Traditional Arabic" pitchFamily="18" charset="-78"/>
                            <a:sym typeface="Symbol" pitchFamily="18" charset="2"/>
                          </a:endParaRPr>
                        </a:p>
                      </a:txBody>
                      <a:useSpRect/>
                    </a:txSp>
                  </a:sp>
                  <a:sp>
                    <a:nvSpPr>
                      <a:cNvPr id="23557" name="Text Box 4"/>
                      <a:cNvSpPr txBox="1">
                        <a:spLocks noChangeArrowheads="1"/>
                      </a:cNvSpPr>
                    </a:nvSpPr>
                    <a:spPr bwMode="auto">
                      <a:xfrm>
                        <a:off x="3810000" y="2514600"/>
                        <a:ext cx="5867400" cy="396875"/>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sym typeface="Symbol" pitchFamily="18" charset="2"/>
                            </a:rPr>
                            <a:t>فمثلاً في المثال السابق ، إذا قلنا أن الفئة المنوالية هي الفئة المناظرة لأكبر تكرار</a:t>
                          </a:r>
                          <a:endParaRPr lang="en-GB" sz="2000" b="1">
                            <a:cs typeface="Traditional Arabic" pitchFamily="18" charset="-78"/>
                            <a:sym typeface="Symbol" pitchFamily="18" charset="2"/>
                          </a:endParaRPr>
                        </a:p>
                      </a:txBody>
                      <a:useSpRect/>
                    </a:txSp>
                  </a:sp>
                  <a:grpSp>
                    <a:nvGrpSpPr>
                      <a:cNvPr id="23558" name="Group 5"/>
                      <a:cNvGrpSpPr>
                        <a:grpSpLocks/>
                      </a:cNvGrpSpPr>
                    </a:nvGrpSpPr>
                    <a:grpSpPr bwMode="auto">
                      <a:xfrm>
                        <a:off x="2698750" y="3505200"/>
                        <a:ext cx="3203575" cy="2735263"/>
                        <a:chOff x="144" y="1824"/>
                        <a:chExt cx="2018" cy="1723"/>
                      </a:xfrm>
                    </a:grpSpPr>
                    <a:sp>
                      <a:nvSpPr>
                        <a:cNvPr id="23601" name="Text Box 701"/>
                        <a:cNvSpPr txBox="1">
                          <a:spLocks noChangeArrowheads="1"/>
                        </a:cNvSpPr>
                      </a:nvSpPr>
                      <a:spPr bwMode="auto">
                        <a:xfrm>
                          <a:off x="870" y="1824"/>
                          <a:ext cx="1292" cy="181"/>
                        </a:xfrm>
                        <a:prstGeom prst="rect">
                          <a:avLst/>
                        </a:prstGeom>
                        <a:solidFill>
                          <a:srgbClr val="C0C0C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ar-SA" b="1">
                                <a:cs typeface="Traditional Arabic" pitchFamily="18" charset="-78"/>
                                <a:sym typeface="Symbol" pitchFamily="18" charset="2"/>
                              </a:rPr>
                              <a:t>الجدول التكراري</a:t>
                            </a:r>
                            <a:endParaRPr lang="en-US" b="1">
                              <a:latin typeface="Times New Roman" pitchFamily="18" charset="0"/>
                              <a:cs typeface="Traditional Arabic" pitchFamily="18" charset="-78"/>
                              <a:sym typeface="Symbol" pitchFamily="18" charset="2"/>
                            </a:endParaRPr>
                          </a:p>
                        </a:txBody>
                        <a:useSpRect/>
                      </a:txSp>
                    </a:sp>
                    <a:grpSp>
                      <a:nvGrpSpPr>
                        <a:cNvPr id="7" name="Group 7"/>
                        <a:cNvGrpSpPr>
                          <a:grpSpLocks/>
                        </a:cNvGrpSpPr>
                      </a:nvGrpSpPr>
                      <a:grpSpPr bwMode="auto">
                        <a:xfrm>
                          <a:off x="870" y="2005"/>
                          <a:ext cx="1292" cy="227"/>
                          <a:chOff x="1715" y="570"/>
                          <a:chExt cx="1292" cy="227"/>
                        </a:xfrm>
                      </a:grpSpPr>
                      <a:sp>
                        <a:nvSpPr>
                          <a:cNvPr id="23626" name="Text Box 703"/>
                          <a:cNvSpPr txBox="1">
                            <a:spLocks noChangeArrowheads="1"/>
                          </a:cNvSpPr>
                        </a:nvSpPr>
                        <a:spPr bwMode="auto">
                          <a:xfrm>
                            <a:off x="1715" y="570"/>
                            <a:ext cx="725" cy="227"/>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ar-SA" sz="1600" b="1">
                                  <a:cs typeface="Traditional Arabic" pitchFamily="18" charset="-78"/>
                                  <a:sym typeface="Symbol" pitchFamily="18" charset="2"/>
                                </a:rPr>
                                <a:t>المتغير </a:t>
                              </a:r>
                              <a:r>
                                <a:rPr lang="en-US" sz="1400" b="1" i="1">
                                  <a:latin typeface="Times New Roman" pitchFamily="18" charset="0"/>
                                  <a:cs typeface="Times New Roman" pitchFamily="18" charset="0"/>
                                  <a:sym typeface="Symbol" pitchFamily="18" charset="2"/>
                                </a:rPr>
                                <a:t>x</a:t>
                              </a:r>
                              <a:endParaRPr lang="en-US" sz="1600" b="1">
                                <a:latin typeface="Times New Roman" pitchFamily="18" charset="0"/>
                                <a:cs typeface="Traditional Arabic" pitchFamily="18" charset="-78"/>
                                <a:sym typeface="Symbol" pitchFamily="18" charset="2"/>
                              </a:endParaRPr>
                            </a:p>
                          </a:txBody>
                          <a:useSpRect/>
                        </a:txSp>
                      </a:sp>
                      <a:sp>
                        <a:nvSpPr>
                          <a:cNvPr id="23627" name="Text Box 710"/>
                          <a:cNvSpPr txBox="1">
                            <a:spLocks noChangeArrowheads="1"/>
                          </a:cNvSpPr>
                        </a:nvSpPr>
                        <a:spPr bwMode="auto">
                          <a:xfrm>
                            <a:off x="2441" y="570"/>
                            <a:ext cx="566" cy="227"/>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ar-SA" sz="1600" b="1">
                                  <a:cs typeface="Traditional Arabic" pitchFamily="18" charset="-78"/>
                                  <a:sym typeface="Symbol" pitchFamily="18" charset="2"/>
                                </a:rPr>
                                <a:t>التكرار  </a:t>
                              </a:r>
                              <a:r>
                                <a:rPr lang="en-US" sz="1400" b="1" i="1">
                                  <a:latin typeface="Times New Roman" pitchFamily="18" charset="0"/>
                                  <a:cs typeface="Times New Roman" pitchFamily="18" charset="0"/>
                                  <a:sym typeface="Symbol" pitchFamily="18" charset="2"/>
                                </a:rPr>
                                <a:t>f</a:t>
                              </a:r>
                              <a:endParaRPr lang="en-US" sz="1400" b="1">
                                <a:latin typeface="Times New Roman" pitchFamily="18" charset="0"/>
                                <a:cs typeface="Traditional Arabic" pitchFamily="18" charset="-78"/>
                                <a:sym typeface="Symbol" pitchFamily="18" charset="2"/>
                              </a:endParaRPr>
                            </a:p>
                          </a:txBody>
                          <a:useSpRect/>
                        </a:txSp>
                      </a:sp>
                    </a:grpSp>
                    <a:grpSp>
                      <a:nvGrpSpPr>
                        <a:cNvPr id="8" name="Group 10"/>
                        <a:cNvGrpSpPr>
                          <a:grpSpLocks/>
                        </a:cNvGrpSpPr>
                      </a:nvGrpSpPr>
                      <a:grpSpPr bwMode="auto">
                        <a:xfrm>
                          <a:off x="144" y="2232"/>
                          <a:ext cx="725" cy="1087"/>
                          <a:chOff x="989" y="797"/>
                          <a:chExt cx="725" cy="1087"/>
                        </a:xfrm>
                      </a:grpSpPr>
                      <a:sp>
                        <a:nvSpPr>
                          <a:cNvPr id="23620" name="Text Box 704"/>
                          <a:cNvSpPr txBox="1">
                            <a:spLocks noChangeArrowheads="1"/>
                          </a:cNvSpPr>
                        </a:nvSpPr>
                        <a:spPr bwMode="auto">
                          <a:xfrm>
                            <a:off x="989" y="797"/>
                            <a:ext cx="725" cy="18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sz="1600" b="1">
                                  <a:cs typeface="Traditional Arabic" pitchFamily="18" charset="-78"/>
                                  <a:sym typeface="Symbol" pitchFamily="18" charset="2"/>
                                </a:rPr>
                                <a:t>الفئة لأولى</a:t>
                              </a:r>
                              <a:endParaRPr lang="en-US" sz="1600" b="1">
                                <a:cs typeface="Traditional Arabic" pitchFamily="18" charset="-78"/>
                                <a:sym typeface="Symbol" pitchFamily="18" charset="2"/>
                              </a:endParaRPr>
                            </a:p>
                          </a:txBody>
                          <a:useSpRect/>
                        </a:txSp>
                      </a:sp>
                      <a:sp>
                        <a:nvSpPr>
                          <a:cNvPr id="23621" name="Text Box 705"/>
                          <a:cNvSpPr txBox="1">
                            <a:spLocks noChangeArrowheads="1"/>
                          </a:cNvSpPr>
                        </a:nvSpPr>
                        <a:spPr bwMode="auto">
                          <a:xfrm>
                            <a:off x="989" y="978"/>
                            <a:ext cx="725" cy="18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sz="1600" b="1">
                                  <a:cs typeface="Traditional Arabic" pitchFamily="18" charset="-78"/>
                                  <a:sym typeface="Symbol" pitchFamily="18" charset="2"/>
                                </a:rPr>
                                <a:t>الفئة الثانية</a:t>
                              </a:r>
                              <a:endParaRPr lang="en-US" sz="1600" b="1">
                                <a:cs typeface="Traditional Arabic" pitchFamily="18" charset="-78"/>
                                <a:sym typeface="Symbol" pitchFamily="18" charset="2"/>
                              </a:endParaRPr>
                            </a:p>
                          </a:txBody>
                          <a:useSpRect/>
                        </a:txSp>
                      </a:sp>
                      <a:sp>
                        <a:nvSpPr>
                          <a:cNvPr id="23622" name="Text Box 706"/>
                          <a:cNvSpPr txBox="1">
                            <a:spLocks noChangeArrowheads="1"/>
                          </a:cNvSpPr>
                        </a:nvSpPr>
                        <a:spPr bwMode="auto">
                          <a:xfrm>
                            <a:off x="989" y="1159"/>
                            <a:ext cx="725" cy="18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sz="1600" b="1">
                                  <a:cs typeface="Traditional Arabic" pitchFamily="18" charset="-78"/>
                                  <a:sym typeface="Symbol" pitchFamily="18" charset="2"/>
                                </a:rPr>
                                <a:t>الفئة الثالثة</a:t>
                              </a:r>
                              <a:endParaRPr lang="en-US" sz="1600" b="1">
                                <a:cs typeface="Traditional Arabic" pitchFamily="18" charset="-78"/>
                                <a:sym typeface="Symbol" pitchFamily="18" charset="2"/>
                              </a:endParaRPr>
                            </a:p>
                          </a:txBody>
                          <a:useSpRect/>
                        </a:txSp>
                      </a:sp>
                      <a:sp>
                        <a:nvSpPr>
                          <a:cNvPr id="23623" name="Text Box 707"/>
                          <a:cNvSpPr txBox="1">
                            <a:spLocks noChangeArrowheads="1"/>
                          </a:cNvSpPr>
                        </a:nvSpPr>
                        <a:spPr bwMode="auto">
                          <a:xfrm>
                            <a:off x="989" y="1340"/>
                            <a:ext cx="725" cy="18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sz="1600" b="1">
                                  <a:cs typeface="Traditional Arabic" pitchFamily="18" charset="-78"/>
                                  <a:sym typeface="Symbol" pitchFamily="18" charset="2"/>
                                </a:rPr>
                                <a:t>الفئة الرابعة</a:t>
                              </a:r>
                              <a:endParaRPr lang="en-US" sz="1600" b="1">
                                <a:cs typeface="Traditional Arabic" pitchFamily="18" charset="-78"/>
                                <a:sym typeface="Symbol" pitchFamily="18" charset="2"/>
                              </a:endParaRPr>
                            </a:p>
                          </a:txBody>
                          <a:useSpRect/>
                        </a:txSp>
                      </a:sp>
                      <a:sp>
                        <a:nvSpPr>
                          <a:cNvPr id="23624" name="Text Box 708"/>
                          <a:cNvSpPr txBox="1">
                            <a:spLocks noChangeArrowheads="1"/>
                          </a:cNvSpPr>
                        </a:nvSpPr>
                        <a:spPr bwMode="auto">
                          <a:xfrm>
                            <a:off x="989" y="1522"/>
                            <a:ext cx="725" cy="18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sz="1600" b="1">
                                  <a:cs typeface="Traditional Arabic" pitchFamily="18" charset="-78"/>
                                  <a:sym typeface="Symbol" pitchFamily="18" charset="2"/>
                                </a:rPr>
                                <a:t>الفئة الخامسة</a:t>
                              </a:r>
                              <a:endParaRPr lang="en-US" sz="1600" b="1">
                                <a:cs typeface="Traditional Arabic" pitchFamily="18" charset="-78"/>
                                <a:sym typeface="Symbol" pitchFamily="18" charset="2"/>
                              </a:endParaRPr>
                            </a:p>
                          </a:txBody>
                          <a:useSpRect/>
                        </a:txSp>
                      </a:sp>
                      <a:sp>
                        <a:nvSpPr>
                          <a:cNvPr id="23625" name="Text Box 709"/>
                          <a:cNvSpPr txBox="1">
                            <a:spLocks noChangeArrowheads="1"/>
                          </a:cNvSpPr>
                        </a:nvSpPr>
                        <a:spPr bwMode="auto">
                          <a:xfrm>
                            <a:off x="989" y="1703"/>
                            <a:ext cx="725" cy="18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sz="1600" b="1">
                                  <a:cs typeface="Traditional Arabic" pitchFamily="18" charset="-78"/>
                                  <a:sym typeface="Symbol" pitchFamily="18" charset="2"/>
                                </a:rPr>
                                <a:t>الفئة السادسة</a:t>
                              </a:r>
                              <a:endParaRPr lang="en-US" sz="1600" b="1">
                                <a:cs typeface="Traditional Arabic" pitchFamily="18" charset="-78"/>
                                <a:sym typeface="Symbol" pitchFamily="18" charset="2"/>
                              </a:endParaRPr>
                            </a:p>
                          </a:txBody>
                          <a:useSpRect/>
                        </a:txSp>
                      </a:sp>
                    </a:grpSp>
                    <a:grpSp>
                      <a:nvGrpSpPr>
                        <a:cNvPr id="9" name="Group 17"/>
                        <a:cNvGrpSpPr>
                          <a:grpSpLocks/>
                        </a:cNvGrpSpPr>
                      </a:nvGrpSpPr>
                      <a:grpSpPr bwMode="auto">
                        <a:xfrm>
                          <a:off x="870" y="2232"/>
                          <a:ext cx="725" cy="1087"/>
                          <a:chOff x="1715" y="797"/>
                          <a:chExt cx="725" cy="1087"/>
                        </a:xfrm>
                      </a:grpSpPr>
                      <a:sp>
                        <a:nvSpPr>
                          <a:cNvPr id="23614" name="Text Box 704"/>
                          <a:cNvSpPr txBox="1">
                            <a:spLocks noChangeArrowheads="1"/>
                          </a:cNvSpPr>
                        </a:nvSpPr>
                        <a:spPr bwMode="auto">
                          <a:xfrm>
                            <a:off x="1715" y="797"/>
                            <a:ext cx="725" cy="181"/>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0  </a:t>
                              </a:r>
                              <a:r>
                                <a:rPr lang="en-US" sz="1400" b="1" i="1">
                                  <a:latin typeface="Times New Roman" pitchFamily="18" charset="0"/>
                                  <a:cs typeface="Times New Roman" pitchFamily="18" charset="0"/>
                                  <a:sym typeface="Symbol" pitchFamily="18" charset="2"/>
                                </a:rPr>
                                <a:t>x</a:t>
                              </a:r>
                              <a:r>
                                <a:rPr lang="en-US" sz="1400" b="1">
                                  <a:cs typeface="Traditional Arabic" pitchFamily="18" charset="-78"/>
                                  <a:sym typeface="Symbol" pitchFamily="18" charset="2"/>
                                </a:rPr>
                                <a:t> &lt; 20</a:t>
                              </a:r>
                            </a:p>
                          </a:txBody>
                          <a:useSpRect/>
                        </a:txSp>
                      </a:sp>
                      <a:sp>
                        <a:nvSpPr>
                          <a:cNvPr id="23615" name="Text Box 705"/>
                          <a:cNvSpPr txBox="1">
                            <a:spLocks noChangeArrowheads="1"/>
                          </a:cNvSpPr>
                        </a:nvSpPr>
                        <a:spPr bwMode="auto">
                          <a:xfrm>
                            <a:off x="1715" y="978"/>
                            <a:ext cx="725" cy="181"/>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20  </a:t>
                              </a:r>
                              <a:r>
                                <a:rPr lang="en-US" sz="1400" b="1" i="1">
                                  <a:latin typeface="Times New Roman" pitchFamily="18" charset="0"/>
                                  <a:cs typeface="Times New Roman" pitchFamily="18" charset="0"/>
                                  <a:sym typeface="Symbol" pitchFamily="18" charset="2"/>
                                </a:rPr>
                                <a:t>x</a:t>
                              </a:r>
                              <a:r>
                                <a:rPr lang="en-US" sz="1400" b="1">
                                  <a:cs typeface="Traditional Arabic" pitchFamily="18" charset="-78"/>
                                  <a:sym typeface="Symbol" pitchFamily="18" charset="2"/>
                                </a:rPr>
                                <a:t> &lt; 30</a:t>
                              </a:r>
                            </a:p>
                          </a:txBody>
                          <a:useSpRect/>
                        </a:txSp>
                      </a:sp>
                      <a:sp>
                        <a:nvSpPr>
                          <a:cNvPr id="23616" name="Text Box 706"/>
                          <a:cNvSpPr txBox="1">
                            <a:spLocks noChangeArrowheads="1"/>
                          </a:cNvSpPr>
                        </a:nvSpPr>
                        <a:spPr bwMode="auto">
                          <a:xfrm>
                            <a:off x="1715" y="1159"/>
                            <a:ext cx="725" cy="181"/>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30  </a:t>
                              </a:r>
                              <a:r>
                                <a:rPr lang="en-US" sz="1400" b="1" i="1">
                                  <a:latin typeface="Times New Roman" pitchFamily="18" charset="0"/>
                                  <a:cs typeface="Times New Roman" pitchFamily="18" charset="0"/>
                                  <a:sym typeface="Symbol" pitchFamily="18" charset="2"/>
                                </a:rPr>
                                <a:t>x</a:t>
                              </a:r>
                              <a:r>
                                <a:rPr lang="en-US" sz="1400" b="1">
                                  <a:cs typeface="Traditional Arabic" pitchFamily="18" charset="-78"/>
                                  <a:sym typeface="Symbol" pitchFamily="18" charset="2"/>
                                </a:rPr>
                                <a:t> &lt; 35</a:t>
                              </a:r>
                            </a:p>
                          </a:txBody>
                          <a:useSpRect/>
                        </a:txSp>
                      </a:sp>
                      <a:sp>
                        <a:nvSpPr>
                          <a:cNvPr id="23617" name="Text Box 707"/>
                          <a:cNvSpPr txBox="1">
                            <a:spLocks noChangeArrowheads="1"/>
                          </a:cNvSpPr>
                        </a:nvSpPr>
                        <a:spPr bwMode="auto">
                          <a:xfrm>
                            <a:off x="1715" y="1340"/>
                            <a:ext cx="725" cy="181"/>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35  </a:t>
                              </a:r>
                              <a:r>
                                <a:rPr lang="en-US" sz="1400" b="1" i="1">
                                  <a:latin typeface="Times New Roman" pitchFamily="18" charset="0"/>
                                  <a:cs typeface="Times New Roman" pitchFamily="18" charset="0"/>
                                  <a:sym typeface="Symbol" pitchFamily="18" charset="2"/>
                                </a:rPr>
                                <a:t>x</a:t>
                              </a:r>
                              <a:r>
                                <a:rPr lang="en-US" sz="1400" b="1">
                                  <a:cs typeface="Traditional Arabic" pitchFamily="18" charset="-78"/>
                                  <a:sym typeface="Symbol" pitchFamily="18" charset="2"/>
                                </a:rPr>
                                <a:t> &lt; 40</a:t>
                              </a:r>
                            </a:p>
                          </a:txBody>
                          <a:useSpRect/>
                        </a:txSp>
                      </a:sp>
                      <a:sp>
                        <a:nvSpPr>
                          <a:cNvPr id="23618" name="Text Box 708"/>
                          <a:cNvSpPr txBox="1">
                            <a:spLocks noChangeArrowheads="1"/>
                          </a:cNvSpPr>
                        </a:nvSpPr>
                        <a:spPr bwMode="auto">
                          <a:xfrm>
                            <a:off x="1715" y="1522"/>
                            <a:ext cx="725" cy="181"/>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40  </a:t>
                              </a:r>
                              <a:r>
                                <a:rPr lang="en-US" sz="1400" b="1" i="1">
                                  <a:latin typeface="Times New Roman" pitchFamily="18" charset="0"/>
                                  <a:cs typeface="Times New Roman" pitchFamily="18" charset="0"/>
                                  <a:sym typeface="Symbol" pitchFamily="18" charset="2"/>
                                </a:rPr>
                                <a:t>x</a:t>
                              </a:r>
                              <a:r>
                                <a:rPr lang="en-US" sz="1400" b="1">
                                  <a:cs typeface="Traditional Arabic" pitchFamily="18" charset="-78"/>
                                  <a:sym typeface="Symbol" pitchFamily="18" charset="2"/>
                                </a:rPr>
                                <a:t> &lt; 50</a:t>
                              </a:r>
                            </a:p>
                          </a:txBody>
                          <a:useSpRect/>
                        </a:txSp>
                      </a:sp>
                      <a:sp>
                        <a:nvSpPr>
                          <a:cNvPr id="23619" name="Text Box 709"/>
                          <a:cNvSpPr txBox="1">
                            <a:spLocks noChangeArrowheads="1"/>
                          </a:cNvSpPr>
                        </a:nvSpPr>
                        <a:spPr bwMode="auto">
                          <a:xfrm>
                            <a:off x="1715" y="1703"/>
                            <a:ext cx="725" cy="181"/>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50  </a:t>
                              </a:r>
                              <a:r>
                                <a:rPr lang="en-US" sz="1400" b="1" i="1">
                                  <a:latin typeface="Times New Roman" pitchFamily="18" charset="0"/>
                                  <a:cs typeface="Times New Roman" pitchFamily="18" charset="0"/>
                                  <a:sym typeface="Symbol" pitchFamily="18" charset="2"/>
                                </a:rPr>
                                <a:t>x</a:t>
                              </a:r>
                              <a:r>
                                <a:rPr lang="en-US" sz="1400" b="1">
                                  <a:cs typeface="Traditional Arabic" pitchFamily="18" charset="-78"/>
                                  <a:sym typeface="Symbol" pitchFamily="18" charset="2"/>
                                </a:rPr>
                                <a:t> &lt; 60</a:t>
                              </a:r>
                            </a:p>
                          </a:txBody>
                          <a:useSpRect/>
                        </a:txSp>
                      </a:sp>
                    </a:grpSp>
                    <a:grpSp>
                      <a:nvGrpSpPr>
                        <a:cNvPr id="10" name="Group 24"/>
                        <a:cNvGrpSpPr>
                          <a:grpSpLocks/>
                        </a:cNvGrpSpPr>
                      </a:nvGrpSpPr>
                      <a:grpSpPr bwMode="auto">
                        <a:xfrm>
                          <a:off x="1595" y="2232"/>
                          <a:ext cx="566" cy="1087"/>
                          <a:chOff x="2442" y="797"/>
                          <a:chExt cx="566" cy="1087"/>
                        </a:xfrm>
                      </a:grpSpPr>
                      <a:sp>
                        <a:nvSpPr>
                          <a:cNvPr id="23608" name="Text Box 711"/>
                          <a:cNvSpPr txBox="1">
                            <a:spLocks noChangeArrowheads="1"/>
                          </a:cNvSpPr>
                        </a:nvSpPr>
                        <a:spPr bwMode="auto">
                          <a:xfrm>
                            <a:off x="2442" y="797"/>
                            <a:ext cx="566" cy="181"/>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4</a:t>
                              </a:r>
                            </a:p>
                          </a:txBody>
                          <a:useSpRect/>
                        </a:txSp>
                      </a:sp>
                      <a:sp>
                        <a:nvSpPr>
                          <a:cNvPr id="23609" name="Text Box 712"/>
                          <a:cNvSpPr txBox="1">
                            <a:spLocks noChangeArrowheads="1"/>
                          </a:cNvSpPr>
                        </a:nvSpPr>
                        <a:spPr bwMode="auto">
                          <a:xfrm>
                            <a:off x="2442" y="978"/>
                            <a:ext cx="566" cy="181"/>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16</a:t>
                              </a:r>
                            </a:p>
                          </a:txBody>
                          <a:useSpRect/>
                        </a:txSp>
                      </a:sp>
                      <a:sp>
                        <a:nvSpPr>
                          <a:cNvPr id="23610" name="Text Box 713"/>
                          <a:cNvSpPr txBox="1">
                            <a:spLocks noChangeArrowheads="1"/>
                          </a:cNvSpPr>
                        </a:nvSpPr>
                        <a:spPr bwMode="auto">
                          <a:xfrm>
                            <a:off x="2442" y="1159"/>
                            <a:ext cx="566" cy="181"/>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12</a:t>
                              </a:r>
                            </a:p>
                          </a:txBody>
                          <a:useSpRect/>
                        </a:txSp>
                      </a:sp>
                      <a:sp>
                        <a:nvSpPr>
                          <a:cNvPr id="23611" name="Text Box 714"/>
                          <a:cNvSpPr txBox="1">
                            <a:spLocks noChangeArrowheads="1"/>
                          </a:cNvSpPr>
                        </a:nvSpPr>
                        <a:spPr bwMode="auto">
                          <a:xfrm>
                            <a:off x="2442" y="1340"/>
                            <a:ext cx="566" cy="181"/>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10</a:t>
                              </a:r>
                            </a:p>
                          </a:txBody>
                          <a:useSpRect/>
                        </a:txSp>
                      </a:sp>
                      <a:sp>
                        <a:nvSpPr>
                          <a:cNvPr id="23612" name="Text Box 715"/>
                          <a:cNvSpPr txBox="1">
                            <a:spLocks noChangeArrowheads="1"/>
                          </a:cNvSpPr>
                        </a:nvSpPr>
                        <a:spPr bwMode="auto">
                          <a:xfrm>
                            <a:off x="2442" y="1522"/>
                            <a:ext cx="566" cy="181"/>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6</a:t>
                              </a:r>
                            </a:p>
                          </a:txBody>
                          <a:useSpRect/>
                        </a:txSp>
                      </a:sp>
                      <a:sp>
                        <a:nvSpPr>
                          <a:cNvPr id="23613" name="Text Box 716"/>
                          <a:cNvSpPr txBox="1">
                            <a:spLocks noChangeArrowheads="1"/>
                          </a:cNvSpPr>
                        </a:nvSpPr>
                        <a:spPr bwMode="auto">
                          <a:xfrm>
                            <a:off x="2442" y="1703"/>
                            <a:ext cx="566" cy="181"/>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2</a:t>
                              </a:r>
                            </a:p>
                          </a:txBody>
                          <a:useSpRect/>
                        </a:txSp>
                      </a:sp>
                    </a:grpSp>
                    <a:grpSp>
                      <a:nvGrpSpPr>
                        <a:cNvPr id="11" name="Group 31"/>
                        <a:cNvGrpSpPr>
                          <a:grpSpLocks/>
                        </a:cNvGrpSpPr>
                      </a:nvGrpSpPr>
                      <a:grpSpPr bwMode="auto">
                        <a:xfrm>
                          <a:off x="1596" y="3320"/>
                          <a:ext cx="566" cy="227"/>
                          <a:chOff x="1792" y="1836"/>
                          <a:chExt cx="566" cy="227"/>
                        </a:xfrm>
                      </a:grpSpPr>
                      <a:sp>
                        <a:nvSpPr>
                          <a:cNvPr id="23607" name="Text Box 717"/>
                          <a:cNvSpPr txBox="1">
                            <a:spLocks noChangeArrowheads="1"/>
                          </a:cNvSpPr>
                        </a:nvSpPr>
                        <a:spPr bwMode="auto">
                          <a:xfrm>
                            <a:off x="1792" y="1836"/>
                            <a:ext cx="566" cy="227"/>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endParaRPr lang="ar-SA" sz="1400" b="1">
                                <a:cs typeface="Traditional Arabic" pitchFamily="18" charset="-78"/>
                                <a:sym typeface="Symbol" pitchFamily="18" charset="2"/>
                              </a:endParaRPr>
                            </a:p>
                          </a:txBody>
                          <a:useSpRect/>
                        </a:txSp>
                      </a:sp>
                      <a:pic>
                        <a:nvPicPr>
                          <a:cNvPr id="0" name="Object 718"/>
                          <a:cNvPicPr>
                            <a:picLocks noChangeAspect="1" noChangeArrowheads="1"/>
                          </a:cNvPicPr>
                        </a:nvPicPr>
                        <a:blipFill>
                          <a:blip r:embed="rId72"/>
                          <a:srcRect/>
                          <a:stretch>
                            <a:fillRect/>
                          </a:stretch>
                        </a:blipFill>
                        <a:spPr bwMode="auto">
                          <a:xfrm>
                            <a:off x="1588" y="3175"/>
                            <a:ext cx="0" cy="0"/>
                          </a:xfrm>
                          <a:prstGeom prst="rect">
                            <a:avLst/>
                          </a:prstGeom>
                          <a:noFill/>
                          <a:ln w="9525">
                            <a:noFill/>
                            <a:miter lim="800000"/>
                            <a:headEnd/>
                            <a:tailEnd/>
                          </a:ln>
                          <a:effectLst/>
                        </a:spPr>
                      </a:pic>
                    </a:grpSp>
                  </a:grpSp>
                  <a:grpSp>
                    <a:nvGrpSpPr>
                      <a:cNvPr id="23559" name="Group 34"/>
                      <a:cNvGrpSpPr>
                        <a:grpSpLocks/>
                      </a:cNvGrpSpPr>
                    </a:nvGrpSpPr>
                    <a:grpSpPr bwMode="auto">
                      <a:xfrm>
                        <a:off x="228600" y="4419600"/>
                        <a:ext cx="2438400" cy="366713"/>
                        <a:chOff x="144" y="2784"/>
                        <a:chExt cx="1536" cy="231"/>
                      </a:xfrm>
                    </a:grpSpPr>
                    <a:sp>
                      <a:nvSpPr>
                        <a:cNvPr id="23599" name="Line 35"/>
                        <a:cNvSpPr>
                          <a:spLocks noChangeShapeType="1"/>
                        </a:cNvSpPr>
                      </a:nvSpPr>
                      <a:spPr bwMode="auto">
                        <a:xfrm>
                          <a:off x="1344" y="2901"/>
                          <a:ext cx="336" cy="0"/>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600" name="Text Box 36"/>
                        <a:cNvSpPr txBox="1">
                          <a:spLocks noChangeArrowheads="1"/>
                        </a:cNvSpPr>
                      </a:nvSpPr>
                      <a:spPr bwMode="auto">
                        <a:xfrm>
                          <a:off x="144" y="2784"/>
                          <a:ext cx="1296" cy="231"/>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cs typeface="Traditional Arabic" pitchFamily="18" charset="-78"/>
                                <a:sym typeface="Symbol" pitchFamily="18" charset="2"/>
                              </a:rPr>
                              <a:t>الفئة المنوالية [</a:t>
                            </a:r>
                            <a:r>
                              <a:rPr lang="ar-SA" b="1">
                                <a:solidFill>
                                  <a:srgbClr val="FF0000"/>
                                </a:solidFill>
                                <a:cs typeface="Traditional Arabic" pitchFamily="18" charset="-78"/>
                                <a:sym typeface="Symbol" pitchFamily="18" charset="2"/>
                              </a:rPr>
                              <a:t>خطأ جسيم</a:t>
                            </a:r>
                            <a:r>
                              <a:rPr lang="ar-SA" b="1">
                                <a:cs typeface="Traditional Arabic" pitchFamily="18" charset="-78"/>
                                <a:sym typeface="Symbol" pitchFamily="18" charset="2"/>
                              </a:rPr>
                              <a:t>]</a:t>
                            </a:r>
                            <a:endParaRPr lang="en-GB" b="1">
                              <a:cs typeface="Traditional Arabic" pitchFamily="18" charset="-78"/>
                              <a:sym typeface="Symbol" pitchFamily="18" charset="2"/>
                            </a:endParaRPr>
                          </a:p>
                        </a:txBody>
                        <a:useSpRect/>
                      </a:txSp>
                    </a:sp>
                  </a:grpSp>
                  <a:grpSp>
                    <a:nvGrpSpPr>
                      <a:cNvPr id="23560" name="Group 37"/>
                      <a:cNvGrpSpPr>
                        <a:grpSpLocks/>
                      </a:cNvGrpSpPr>
                    </a:nvGrpSpPr>
                    <a:grpSpPr bwMode="auto">
                      <a:xfrm>
                        <a:off x="246063" y="4727575"/>
                        <a:ext cx="2420937" cy="366713"/>
                        <a:chOff x="155" y="2800"/>
                        <a:chExt cx="1525" cy="231"/>
                      </a:xfrm>
                    </a:grpSpPr>
                    <a:sp>
                      <a:nvSpPr>
                        <a:cNvPr id="23597" name="Line 38"/>
                        <a:cNvSpPr>
                          <a:spLocks noChangeShapeType="1"/>
                        </a:cNvSpPr>
                      </a:nvSpPr>
                      <a:spPr bwMode="auto">
                        <a:xfrm>
                          <a:off x="1344" y="2901"/>
                          <a:ext cx="336" cy="0"/>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3598" name="Text Box 39"/>
                        <a:cNvSpPr txBox="1">
                          <a:spLocks noChangeArrowheads="1"/>
                        </a:cNvSpPr>
                      </a:nvSpPr>
                      <a:spPr bwMode="auto">
                        <a:xfrm>
                          <a:off x="155" y="2800"/>
                          <a:ext cx="1248" cy="231"/>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cs typeface="Traditional Arabic" pitchFamily="18" charset="-78"/>
                                <a:sym typeface="Symbol" pitchFamily="18" charset="2"/>
                              </a:rPr>
                              <a:t>الفئة المنوالية [</a:t>
                            </a:r>
                            <a:r>
                              <a:rPr lang="ar-SA" b="1">
                                <a:solidFill>
                                  <a:srgbClr val="FF0000"/>
                                </a:solidFill>
                                <a:cs typeface="Traditional Arabic" pitchFamily="18" charset="-78"/>
                                <a:sym typeface="Symbol" pitchFamily="18" charset="2"/>
                              </a:rPr>
                              <a:t>صح</a:t>
                            </a:r>
                            <a:r>
                              <a:rPr lang="ar-SA" b="1">
                                <a:cs typeface="Traditional Arabic" pitchFamily="18" charset="-78"/>
                                <a:sym typeface="Symbol" pitchFamily="18" charset="2"/>
                              </a:rPr>
                              <a:t>]</a:t>
                            </a:r>
                            <a:endParaRPr lang="en-GB" b="1">
                              <a:cs typeface="Traditional Arabic" pitchFamily="18" charset="-78"/>
                              <a:sym typeface="Symbol" pitchFamily="18" charset="2"/>
                            </a:endParaRPr>
                          </a:p>
                        </a:txBody>
                        <a:useSpRect/>
                      </a:txSp>
                    </a:sp>
                  </a:grpSp>
                  <a:sp>
                    <a:nvSpPr>
                      <a:cNvPr id="23561" name="Text Box 40"/>
                      <a:cNvSpPr txBox="1">
                        <a:spLocks noChangeArrowheads="1"/>
                      </a:cNvSpPr>
                    </a:nvSpPr>
                    <a:spPr bwMode="auto">
                      <a:xfrm>
                        <a:off x="7467600" y="2955925"/>
                        <a:ext cx="2209800" cy="396875"/>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sym typeface="Symbol" pitchFamily="18" charset="2"/>
                            </a:rPr>
                            <a:t>في حين أن الفئة المنوالية هي </a:t>
                          </a:r>
                          <a:endParaRPr lang="en-GB" sz="2000" b="1">
                            <a:cs typeface="Traditional Arabic" pitchFamily="18" charset="-78"/>
                            <a:sym typeface="Symbol" pitchFamily="18" charset="2"/>
                          </a:endParaRPr>
                        </a:p>
                      </a:txBody>
                      <a:useSpRect/>
                    </a:txSp>
                  </a:sp>
                  <a:grpSp>
                    <a:nvGrpSpPr>
                      <a:cNvPr id="23562" name="Group 41"/>
                      <a:cNvGrpSpPr>
                        <a:grpSpLocks/>
                      </a:cNvGrpSpPr>
                    </a:nvGrpSpPr>
                    <a:grpSpPr bwMode="auto">
                      <a:xfrm>
                        <a:off x="2698750" y="4440238"/>
                        <a:ext cx="3201988" cy="287337"/>
                        <a:chOff x="1700" y="2797"/>
                        <a:chExt cx="2017" cy="181"/>
                      </a:xfrm>
                    </a:grpSpPr>
                    <a:sp>
                      <a:nvSpPr>
                        <a:cNvPr id="23594" name="Text Box 705"/>
                        <a:cNvSpPr txBox="1">
                          <a:spLocks noChangeArrowheads="1"/>
                        </a:cNvSpPr>
                      </a:nvSpPr>
                      <a:spPr bwMode="auto">
                        <a:xfrm>
                          <a:off x="1700" y="2797"/>
                          <a:ext cx="725" cy="181"/>
                        </a:xfrm>
                        <a:prstGeom prst="rect">
                          <a:avLst/>
                        </a:prstGeom>
                        <a:solidFill>
                          <a:srgbClr val="00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sz="1600" b="1">
                                <a:cs typeface="Traditional Arabic" pitchFamily="18" charset="-78"/>
                                <a:sym typeface="Symbol" pitchFamily="18" charset="2"/>
                              </a:rPr>
                              <a:t>الفئة الثانية</a:t>
                            </a:r>
                            <a:endParaRPr lang="en-US" sz="1600" b="1">
                              <a:cs typeface="Traditional Arabic" pitchFamily="18" charset="-78"/>
                              <a:sym typeface="Symbol" pitchFamily="18" charset="2"/>
                            </a:endParaRPr>
                          </a:p>
                        </a:txBody>
                        <a:useSpRect/>
                      </a:txSp>
                    </a:sp>
                    <a:sp>
                      <a:nvSpPr>
                        <a:cNvPr id="23595" name="Text Box 705"/>
                        <a:cNvSpPr txBox="1">
                          <a:spLocks noChangeArrowheads="1"/>
                        </a:cNvSpPr>
                      </a:nvSpPr>
                      <a:spPr bwMode="auto">
                        <a:xfrm>
                          <a:off x="2426" y="2797"/>
                          <a:ext cx="725" cy="181"/>
                        </a:xfrm>
                        <a:prstGeom prst="rect">
                          <a:avLst/>
                        </a:prstGeom>
                        <a:solidFill>
                          <a:srgbClr val="00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20  </a:t>
                            </a:r>
                            <a:r>
                              <a:rPr lang="en-US" sz="1400" b="1" i="1">
                                <a:latin typeface="Times New Roman" pitchFamily="18" charset="0"/>
                                <a:cs typeface="Times New Roman" pitchFamily="18" charset="0"/>
                                <a:sym typeface="Symbol" pitchFamily="18" charset="2"/>
                              </a:rPr>
                              <a:t>x</a:t>
                            </a:r>
                            <a:r>
                              <a:rPr lang="en-US" sz="1400" b="1">
                                <a:cs typeface="Traditional Arabic" pitchFamily="18" charset="-78"/>
                                <a:sym typeface="Symbol" pitchFamily="18" charset="2"/>
                              </a:rPr>
                              <a:t> &lt; 30</a:t>
                            </a:r>
                          </a:p>
                        </a:txBody>
                        <a:useSpRect/>
                      </a:txSp>
                    </a:sp>
                    <a:sp>
                      <a:nvSpPr>
                        <a:cNvPr id="23596" name="Text Box 712"/>
                        <a:cNvSpPr txBox="1">
                          <a:spLocks noChangeArrowheads="1"/>
                        </a:cNvSpPr>
                      </a:nvSpPr>
                      <a:spPr bwMode="auto">
                        <a:xfrm>
                          <a:off x="3151" y="2797"/>
                          <a:ext cx="566" cy="181"/>
                        </a:xfrm>
                        <a:prstGeom prst="rect">
                          <a:avLst/>
                        </a:prstGeom>
                        <a:solidFill>
                          <a:srgbClr val="00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16</a:t>
                            </a:r>
                          </a:p>
                        </a:txBody>
                        <a:useSpRect/>
                      </a:txSp>
                    </a:sp>
                  </a:grpSp>
                  <a:grpSp>
                    <a:nvGrpSpPr>
                      <a:cNvPr id="23563" name="Group 45"/>
                      <a:cNvGrpSpPr>
                        <a:grpSpLocks/>
                      </a:cNvGrpSpPr>
                    </a:nvGrpSpPr>
                    <a:grpSpPr bwMode="auto">
                      <a:xfrm>
                        <a:off x="5892800" y="3794125"/>
                        <a:ext cx="3022600" cy="2085975"/>
                        <a:chOff x="3712" y="2390"/>
                        <a:chExt cx="1904" cy="1314"/>
                      </a:xfrm>
                    </a:grpSpPr>
                    <a:sp>
                      <a:nvSpPr>
                        <a:cNvPr id="23573" name="Text Box 231"/>
                        <a:cNvSpPr txBox="1">
                          <a:spLocks noChangeArrowheads="1"/>
                        </a:cNvSpPr>
                      </a:nvSpPr>
                      <a:spPr bwMode="auto">
                        <a:xfrm>
                          <a:off x="3712" y="2390"/>
                          <a:ext cx="635" cy="227"/>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cs typeface="Traditional Arabic" pitchFamily="18" charset="-78"/>
                                <a:sym typeface="Symbol" pitchFamily="18" charset="2"/>
                              </a:rPr>
                              <a:t>طول الفئة </a:t>
                            </a:r>
                            <a:r>
                              <a:rPr lang="en-US" sz="1400" b="1" i="1">
                                <a:cs typeface="Traditional Arabic" pitchFamily="18" charset="-78"/>
                                <a:sym typeface="Symbol" pitchFamily="18" charset="2"/>
                              </a:rPr>
                              <a:t>c</a:t>
                            </a:r>
                            <a:endParaRPr lang="en-US" sz="1400" b="1" i="1" baseline="-25000">
                              <a:cs typeface="Traditional Arabic" pitchFamily="18" charset="-78"/>
                              <a:sym typeface="Symbol" pitchFamily="18" charset="2"/>
                            </a:endParaRPr>
                          </a:p>
                        </a:txBody>
                        <a:useSpRect/>
                      </a:txSp>
                    </a:sp>
                    <a:sp>
                      <a:nvSpPr>
                        <a:cNvPr id="23574" name="Text Box 232"/>
                        <a:cNvSpPr txBox="1">
                          <a:spLocks noChangeArrowheads="1"/>
                        </a:cNvSpPr>
                      </a:nvSpPr>
                      <a:spPr bwMode="auto">
                        <a:xfrm>
                          <a:off x="3712" y="2617"/>
                          <a:ext cx="635" cy="181"/>
                        </a:xfrm>
                        <a:prstGeom prst="rect">
                          <a:avLst/>
                        </a:prstGeom>
                        <a:solidFill>
                          <a:srgbClr val="CC99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20</a:t>
                            </a:r>
                          </a:p>
                        </a:txBody>
                        <a:useSpRect/>
                      </a:txSp>
                    </a:sp>
                    <a:sp>
                      <a:nvSpPr>
                        <a:cNvPr id="23575" name="Text Box 233"/>
                        <a:cNvSpPr txBox="1">
                          <a:spLocks noChangeArrowheads="1"/>
                        </a:cNvSpPr>
                      </a:nvSpPr>
                      <a:spPr bwMode="auto">
                        <a:xfrm>
                          <a:off x="3712" y="2798"/>
                          <a:ext cx="635" cy="181"/>
                        </a:xfrm>
                        <a:prstGeom prst="rect">
                          <a:avLst/>
                        </a:prstGeom>
                        <a:solidFill>
                          <a:srgbClr val="CC99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10</a:t>
                            </a:r>
                          </a:p>
                        </a:txBody>
                        <a:useSpRect/>
                      </a:txSp>
                    </a:sp>
                    <a:sp>
                      <a:nvSpPr>
                        <a:cNvPr id="23576" name="Text Box 234"/>
                        <a:cNvSpPr txBox="1">
                          <a:spLocks noChangeArrowheads="1"/>
                        </a:cNvSpPr>
                      </a:nvSpPr>
                      <a:spPr bwMode="auto">
                        <a:xfrm>
                          <a:off x="3712" y="2979"/>
                          <a:ext cx="635" cy="181"/>
                        </a:xfrm>
                        <a:prstGeom prst="rect">
                          <a:avLst/>
                        </a:prstGeom>
                        <a:solidFill>
                          <a:srgbClr val="CC99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5</a:t>
                            </a:r>
                          </a:p>
                        </a:txBody>
                        <a:useSpRect/>
                      </a:txSp>
                    </a:sp>
                    <a:sp>
                      <a:nvSpPr>
                        <a:cNvPr id="23577" name="Text Box 235"/>
                        <a:cNvSpPr txBox="1">
                          <a:spLocks noChangeArrowheads="1"/>
                        </a:cNvSpPr>
                      </a:nvSpPr>
                      <a:spPr bwMode="auto">
                        <a:xfrm>
                          <a:off x="3712" y="3161"/>
                          <a:ext cx="635" cy="181"/>
                        </a:xfrm>
                        <a:prstGeom prst="rect">
                          <a:avLst/>
                        </a:prstGeom>
                        <a:solidFill>
                          <a:srgbClr val="CC99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5</a:t>
                            </a:r>
                          </a:p>
                        </a:txBody>
                        <a:useSpRect/>
                      </a:txSp>
                    </a:sp>
                    <a:sp>
                      <a:nvSpPr>
                        <a:cNvPr id="23578" name="Text Box 236"/>
                        <a:cNvSpPr txBox="1">
                          <a:spLocks noChangeArrowheads="1"/>
                        </a:cNvSpPr>
                      </a:nvSpPr>
                      <a:spPr bwMode="auto">
                        <a:xfrm>
                          <a:off x="3712" y="3342"/>
                          <a:ext cx="635" cy="181"/>
                        </a:xfrm>
                        <a:prstGeom prst="rect">
                          <a:avLst/>
                        </a:prstGeom>
                        <a:solidFill>
                          <a:srgbClr val="CC99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10</a:t>
                            </a:r>
                          </a:p>
                        </a:txBody>
                        <a:useSpRect/>
                      </a:txSp>
                    </a:sp>
                    <a:sp>
                      <a:nvSpPr>
                        <a:cNvPr id="23579" name="Text Box 237"/>
                        <a:cNvSpPr txBox="1">
                          <a:spLocks noChangeArrowheads="1"/>
                        </a:cNvSpPr>
                      </a:nvSpPr>
                      <a:spPr bwMode="auto">
                        <a:xfrm>
                          <a:off x="3712" y="3523"/>
                          <a:ext cx="635" cy="181"/>
                        </a:xfrm>
                        <a:prstGeom prst="rect">
                          <a:avLst/>
                        </a:prstGeom>
                        <a:solidFill>
                          <a:srgbClr val="CC99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10</a:t>
                            </a:r>
                          </a:p>
                        </a:txBody>
                        <a:useSpRect/>
                      </a:txSp>
                    </a:sp>
                    <a:sp>
                      <a:nvSpPr>
                        <a:cNvPr id="23580" name="Text Box 231"/>
                        <a:cNvSpPr txBox="1">
                          <a:spLocks noChangeArrowheads="1"/>
                        </a:cNvSpPr>
                      </a:nvSpPr>
                      <a:spPr bwMode="auto">
                        <a:xfrm>
                          <a:off x="4981" y="2390"/>
                          <a:ext cx="635" cy="227"/>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cs typeface="Traditional Arabic" pitchFamily="18" charset="-78"/>
                                <a:sym typeface="Symbol" pitchFamily="18" charset="2"/>
                              </a:rPr>
                              <a:t>كثافة التكرار</a:t>
                            </a:r>
                            <a:endParaRPr lang="en-US" sz="1600" b="1" baseline="-25000">
                              <a:cs typeface="Traditional Arabic" pitchFamily="18" charset="-78"/>
                              <a:sym typeface="Symbol" pitchFamily="18" charset="2"/>
                            </a:endParaRPr>
                          </a:p>
                        </a:txBody>
                        <a:useSpRect/>
                      </a:txSp>
                    </a:sp>
                    <a:sp>
                      <a:nvSpPr>
                        <a:cNvPr id="23581" name="Text Box 232"/>
                        <a:cNvSpPr txBox="1">
                          <a:spLocks noChangeArrowheads="1"/>
                        </a:cNvSpPr>
                      </a:nvSpPr>
                      <a:spPr bwMode="auto">
                        <a:xfrm>
                          <a:off x="4981" y="2617"/>
                          <a:ext cx="635" cy="181"/>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0.2</a:t>
                            </a:r>
                          </a:p>
                        </a:txBody>
                        <a:useSpRect/>
                      </a:txSp>
                    </a:sp>
                    <a:sp>
                      <a:nvSpPr>
                        <a:cNvPr id="23582" name="Text Box 233"/>
                        <a:cNvSpPr txBox="1">
                          <a:spLocks noChangeArrowheads="1"/>
                        </a:cNvSpPr>
                      </a:nvSpPr>
                      <a:spPr bwMode="auto">
                        <a:xfrm>
                          <a:off x="4981" y="2798"/>
                          <a:ext cx="635" cy="181"/>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1.6</a:t>
                            </a:r>
                          </a:p>
                        </a:txBody>
                        <a:useSpRect/>
                      </a:txSp>
                    </a:sp>
                    <a:sp>
                      <a:nvSpPr>
                        <a:cNvPr id="23583" name="Text Box 234"/>
                        <a:cNvSpPr txBox="1">
                          <a:spLocks noChangeArrowheads="1"/>
                        </a:cNvSpPr>
                      </a:nvSpPr>
                      <a:spPr bwMode="auto">
                        <a:xfrm>
                          <a:off x="4981" y="2979"/>
                          <a:ext cx="635" cy="181"/>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2.4</a:t>
                            </a:r>
                          </a:p>
                        </a:txBody>
                        <a:useSpRect/>
                      </a:txSp>
                    </a:sp>
                    <a:sp>
                      <a:nvSpPr>
                        <a:cNvPr id="23584" name="Text Box 235"/>
                        <a:cNvSpPr txBox="1">
                          <a:spLocks noChangeArrowheads="1"/>
                        </a:cNvSpPr>
                      </a:nvSpPr>
                      <a:spPr bwMode="auto">
                        <a:xfrm>
                          <a:off x="4981" y="3161"/>
                          <a:ext cx="635" cy="181"/>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2</a:t>
                            </a:r>
                          </a:p>
                        </a:txBody>
                        <a:useSpRect/>
                      </a:txSp>
                    </a:sp>
                    <a:sp>
                      <a:nvSpPr>
                        <a:cNvPr id="23585" name="Text Box 236"/>
                        <a:cNvSpPr txBox="1">
                          <a:spLocks noChangeArrowheads="1"/>
                        </a:cNvSpPr>
                      </a:nvSpPr>
                      <a:spPr bwMode="auto">
                        <a:xfrm>
                          <a:off x="4981" y="3342"/>
                          <a:ext cx="635" cy="181"/>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0.6</a:t>
                            </a:r>
                          </a:p>
                        </a:txBody>
                        <a:useSpRect/>
                      </a:txSp>
                    </a:sp>
                    <a:sp>
                      <a:nvSpPr>
                        <a:cNvPr id="23586" name="Text Box 237"/>
                        <a:cNvSpPr txBox="1">
                          <a:spLocks noChangeArrowheads="1"/>
                        </a:cNvSpPr>
                      </a:nvSpPr>
                      <a:spPr bwMode="auto">
                        <a:xfrm>
                          <a:off x="4981" y="3523"/>
                          <a:ext cx="635" cy="181"/>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0.2</a:t>
                            </a:r>
                          </a:p>
                        </a:txBody>
                        <a:useSpRect/>
                      </a:txSp>
                    </a:sp>
                    <a:sp>
                      <a:nvSpPr>
                        <a:cNvPr id="23587" name="Text Box 231"/>
                        <a:cNvSpPr txBox="1">
                          <a:spLocks noChangeArrowheads="1"/>
                        </a:cNvSpPr>
                      </a:nvSpPr>
                      <a:spPr bwMode="auto">
                        <a:xfrm>
                          <a:off x="4346" y="2390"/>
                          <a:ext cx="635" cy="227"/>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cs typeface="Traditional Arabic" pitchFamily="18" charset="-78"/>
                                <a:sym typeface="Symbol" pitchFamily="18" charset="2"/>
                              </a:rPr>
                              <a:t>مركز الفئة</a:t>
                            </a:r>
                            <a:r>
                              <a:rPr lang="ar-SA" sz="1400" b="1">
                                <a:cs typeface="Traditional Arabic" pitchFamily="18" charset="-78"/>
                                <a:sym typeface="Symbol" pitchFamily="18" charset="2"/>
                              </a:rPr>
                              <a:t> </a:t>
                            </a:r>
                            <a:r>
                              <a:rPr lang="en-US" sz="1400" b="1" i="1">
                                <a:latin typeface="Times New Roman" pitchFamily="18" charset="0"/>
                                <a:cs typeface="Times New Roman" pitchFamily="18" charset="0"/>
                                <a:sym typeface="Symbol" pitchFamily="18" charset="2"/>
                              </a:rPr>
                              <a:t>x</a:t>
                            </a:r>
                            <a:r>
                              <a:rPr lang="en-US" sz="1400" b="1" baseline="-25000">
                                <a:cs typeface="Traditional Arabic" pitchFamily="18" charset="-78"/>
                                <a:sym typeface="Symbol" pitchFamily="18" charset="2"/>
                              </a:rPr>
                              <a:t>0</a:t>
                            </a:r>
                          </a:p>
                        </a:txBody>
                        <a:useSpRect/>
                      </a:txSp>
                    </a:sp>
                    <a:sp>
                      <a:nvSpPr>
                        <a:cNvPr id="23588" name="Text Box 232"/>
                        <a:cNvSpPr txBox="1">
                          <a:spLocks noChangeArrowheads="1"/>
                        </a:cNvSpPr>
                      </a:nvSpPr>
                      <a:spPr bwMode="auto">
                        <a:xfrm>
                          <a:off x="4346" y="2617"/>
                          <a:ext cx="635" cy="181"/>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10</a:t>
                            </a:r>
                          </a:p>
                        </a:txBody>
                        <a:useSpRect/>
                      </a:txSp>
                    </a:sp>
                    <a:sp>
                      <a:nvSpPr>
                        <a:cNvPr id="23589" name="Text Box 233"/>
                        <a:cNvSpPr txBox="1">
                          <a:spLocks noChangeArrowheads="1"/>
                        </a:cNvSpPr>
                      </a:nvSpPr>
                      <a:spPr bwMode="auto">
                        <a:xfrm>
                          <a:off x="4346" y="2798"/>
                          <a:ext cx="635" cy="181"/>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25</a:t>
                            </a:r>
                          </a:p>
                        </a:txBody>
                        <a:useSpRect/>
                      </a:txSp>
                    </a:sp>
                    <a:sp>
                      <a:nvSpPr>
                        <a:cNvPr id="23590" name="Text Box 234"/>
                        <a:cNvSpPr txBox="1">
                          <a:spLocks noChangeArrowheads="1"/>
                        </a:cNvSpPr>
                      </a:nvSpPr>
                      <a:spPr bwMode="auto">
                        <a:xfrm>
                          <a:off x="4346" y="2979"/>
                          <a:ext cx="635" cy="181"/>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32.5</a:t>
                            </a:r>
                          </a:p>
                        </a:txBody>
                        <a:useSpRect/>
                      </a:txSp>
                    </a:sp>
                    <a:sp>
                      <a:nvSpPr>
                        <a:cNvPr id="23591" name="Text Box 235"/>
                        <a:cNvSpPr txBox="1">
                          <a:spLocks noChangeArrowheads="1"/>
                        </a:cNvSpPr>
                      </a:nvSpPr>
                      <a:spPr bwMode="auto">
                        <a:xfrm>
                          <a:off x="4346" y="3161"/>
                          <a:ext cx="635" cy="181"/>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37.5</a:t>
                            </a:r>
                          </a:p>
                        </a:txBody>
                        <a:useSpRect/>
                      </a:txSp>
                    </a:sp>
                    <a:sp>
                      <a:nvSpPr>
                        <a:cNvPr id="23592" name="Text Box 236"/>
                        <a:cNvSpPr txBox="1">
                          <a:spLocks noChangeArrowheads="1"/>
                        </a:cNvSpPr>
                      </a:nvSpPr>
                      <a:spPr bwMode="auto">
                        <a:xfrm>
                          <a:off x="4346" y="3342"/>
                          <a:ext cx="635" cy="181"/>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45</a:t>
                            </a:r>
                          </a:p>
                        </a:txBody>
                        <a:useSpRect/>
                      </a:txSp>
                    </a:sp>
                    <a:sp>
                      <a:nvSpPr>
                        <a:cNvPr id="23593" name="Text Box 237"/>
                        <a:cNvSpPr txBox="1">
                          <a:spLocks noChangeArrowheads="1"/>
                        </a:cNvSpPr>
                      </a:nvSpPr>
                      <a:spPr bwMode="auto">
                        <a:xfrm>
                          <a:off x="4346" y="3523"/>
                          <a:ext cx="635" cy="181"/>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55</a:t>
                            </a:r>
                          </a:p>
                        </a:txBody>
                        <a:useSpRect/>
                      </a:txSp>
                    </a:sp>
                  </a:grpSp>
                  <a:grpSp>
                    <a:nvGrpSpPr>
                      <a:cNvPr id="23564" name="Group 67"/>
                      <a:cNvGrpSpPr>
                        <a:grpSpLocks/>
                      </a:cNvGrpSpPr>
                    </a:nvGrpSpPr>
                    <a:grpSpPr bwMode="auto">
                      <a:xfrm>
                        <a:off x="2698750" y="4727575"/>
                        <a:ext cx="6216650" cy="288925"/>
                        <a:chOff x="1700" y="2978"/>
                        <a:chExt cx="3916" cy="182"/>
                      </a:xfrm>
                    </a:grpSpPr>
                    <a:sp>
                      <a:nvSpPr>
                        <a:cNvPr id="23567" name="Text Box 706"/>
                        <a:cNvSpPr txBox="1">
                          <a:spLocks noChangeArrowheads="1"/>
                        </a:cNvSpPr>
                      </a:nvSpPr>
                      <a:spPr bwMode="auto">
                        <a:xfrm>
                          <a:off x="1700" y="2978"/>
                          <a:ext cx="725" cy="181"/>
                        </a:xfrm>
                        <a:prstGeom prst="rect">
                          <a:avLst/>
                        </a:prstGeom>
                        <a:gradFill rotWithShape="1">
                          <a:gsLst>
                            <a:gs pos="0">
                              <a:srgbClr val="FF0000"/>
                            </a:gs>
                            <a:gs pos="50000">
                              <a:srgbClr val="FFFFFF"/>
                            </a:gs>
                            <a:gs pos="100000">
                              <a:srgbClr val="FF0000"/>
                            </a:gs>
                          </a:gsLst>
                          <a:lin ang="5400000" scaled="1"/>
                        </a:gra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sz="1600" b="1">
                                <a:cs typeface="Traditional Arabic" pitchFamily="18" charset="-78"/>
                                <a:sym typeface="Symbol" pitchFamily="18" charset="2"/>
                              </a:rPr>
                              <a:t>الفئة الثالثة</a:t>
                            </a:r>
                            <a:endParaRPr lang="en-US" sz="1600" b="1">
                              <a:cs typeface="Traditional Arabic" pitchFamily="18" charset="-78"/>
                              <a:sym typeface="Symbol" pitchFamily="18" charset="2"/>
                            </a:endParaRPr>
                          </a:p>
                        </a:txBody>
                        <a:useSpRect/>
                      </a:txSp>
                    </a:sp>
                    <a:sp>
                      <a:nvSpPr>
                        <a:cNvPr id="23568" name="Text Box 706"/>
                        <a:cNvSpPr txBox="1">
                          <a:spLocks noChangeArrowheads="1"/>
                        </a:cNvSpPr>
                      </a:nvSpPr>
                      <a:spPr bwMode="auto">
                        <a:xfrm>
                          <a:off x="2426" y="2978"/>
                          <a:ext cx="725" cy="181"/>
                        </a:xfrm>
                        <a:prstGeom prst="rect">
                          <a:avLst/>
                        </a:prstGeom>
                        <a:gradFill rotWithShape="1">
                          <a:gsLst>
                            <a:gs pos="0">
                              <a:srgbClr val="FF0000"/>
                            </a:gs>
                            <a:gs pos="50000">
                              <a:srgbClr val="FFFFFF"/>
                            </a:gs>
                            <a:gs pos="100000">
                              <a:srgbClr val="FF0000"/>
                            </a:gs>
                          </a:gsLst>
                          <a:lin ang="5400000" scaled="1"/>
                        </a:gra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30  </a:t>
                            </a:r>
                            <a:r>
                              <a:rPr lang="en-US" sz="1400" b="1" i="1">
                                <a:latin typeface="Times New Roman" pitchFamily="18" charset="0"/>
                                <a:cs typeface="Times New Roman" pitchFamily="18" charset="0"/>
                                <a:sym typeface="Symbol" pitchFamily="18" charset="2"/>
                              </a:rPr>
                              <a:t>x</a:t>
                            </a:r>
                            <a:r>
                              <a:rPr lang="en-US" sz="1400" b="1">
                                <a:cs typeface="Traditional Arabic" pitchFamily="18" charset="-78"/>
                                <a:sym typeface="Symbol" pitchFamily="18" charset="2"/>
                              </a:rPr>
                              <a:t> &lt; 35</a:t>
                            </a:r>
                          </a:p>
                        </a:txBody>
                        <a:useSpRect/>
                      </a:txSp>
                    </a:sp>
                    <a:sp>
                      <a:nvSpPr>
                        <a:cNvPr id="23569" name="Text Box 713"/>
                        <a:cNvSpPr txBox="1">
                          <a:spLocks noChangeArrowheads="1"/>
                        </a:cNvSpPr>
                      </a:nvSpPr>
                      <a:spPr bwMode="auto">
                        <a:xfrm>
                          <a:off x="3151" y="2978"/>
                          <a:ext cx="566" cy="181"/>
                        </a:xfrm>
                        <a:prstGeom prst="rect">
                          <a:avLst/>
                        </a:prstGeom>
                        <a:gradFill rotWithShape="1">
                          <a:gsLst>
                            <a:gs pos="0">
                              <a:srgbClr val="FF0000"/>
                            </a:gs>
                            <a:gs pos="50000">
                              <a:srgbClr val="FFFFFF"/>
                            </a:gs>
                            <a:gs pos="100000">
                              <a:srgbClr val="FF0000"/>
                            </a:gs>
                          </a:gsLst>
                          <a:lin ang="5400000" scaled="1"/>
                        </a:gra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12</a:t>
                            </a:r>
                          </a:p>
                        </a:txBody>
                        <a:useSpRect/>
                      </a:txSp>
                    </a:sp>
                    <a:sp>
                      <a:nvSpPr>
                        <a:cNvPr id="23570" name="Text Box 234"/>
                        <a:cNvSpPr txBox="1">
                          <a:spLocks noChangeArrowheads="1"/>
                        </a:cNvSpPr>
                      </a:nvSpPr>
                      <a:spPr bwMode="auto">
                        <a:xfrm>
                          <a:off x="3712" y="2979"/>
                          <a:ext cx="635" cy="181"/>
                        </a:xfrm>
                        <a:prstGeom prst="rect">
                          <a:avLst/>
                        </a:prstGeom>
                        <a:gradFill rotWithShape="1">
                          <a:gsLst>
                            <a:gs pos="0">
                              <a:srgbClr val="FF0000"/>
                            </a:gs>
                            <a:gs pos="50000">
                              <a:srgbClr val="FFFFFF"/>
                            </a:gs>
                            <a:gs pos="100000">
                              <a:srgbClr val="FF0000"/>
                            </a:gs>
                          </a:gsLst>
                          <a:lin ang="5400000" scaled="1"/>
                        </a:gra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5</a:t>
                            </a:r>
                          </a:p>
                        </a:txBody>
                        <a:useSpRect/>
                      </a:txSp>
                    </a:sp>
                    <a:sp>
                      <a:nvSpPr>
                        <a:cNvPr id="23571" name="Text Box 234"/>
                        <a:cNvSpPr txBox="1">
                          <a:spLocks noChangeArrowheads="1"/>
                        </a:cNvSpPr>
                      </a:nvSpPr>
                      <a:spPr bwMode="auto">
                        <a:xfrm>
                          <a:off x="4981" y="2979"/>
                          <a:ext cx="635" cy="181"/>
                        </a:xfrm>
                        <a:prstGeom prst="rect">
                          <a:avLst/>
                        </a:prstGeom>
                        <a:gradFill rotWithShape="1">
                          <a:gsLst>
                            <a:gs pos="0">
                              <a:srgbClr val="FF0000"/>
                            </a:gs>
                            <a:gs pos="50000">
                              <a:srgbClr val="FFFFFF"/>
                            </a:gs>
                            <a:gs pos="100000">
                              <a:srgbClr val="FF0000"/>
                            </a:gs>
                          </a:gsLst>
                          <a:lin ang="5400000" scaled="1"/>
                        </a:gra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2.4</a:t>
                            </a:r>
                          </a:p>
                        </a:txBody>
                        <a:useSpRect/>
                      </a:txSp>
                    </a:sp>
                    <a:sp>
                      <a:nvSpPr>
                        <a:cNvPr id="23572" name="Text Box 234"/>
                        <a:cNvSpPr txBox="1">
                          <a:spLocks noChangeArrowheads="1"/>
                        </a:cNvSpPr>
                      </a:nvSpPr>
                      <a:spPr bwMode="auto">
                        <a:xfrm>
                          <a:off x="4346" y="2979"/>
                          <a:ext cx="635" cy="181"/>
                        </a:xfrm>
                        <a:prstGeom prst="rect">
                          <a:avLst/>
                        </a:prstGeom>
                        <a:gradFill rotWithShape="1">
                          <a:gsLst>
                            <a:gs pos="0">
                              <a:srgbClr val="FF0000"/>
                            </a:gs>
                            <a:gs pos="50000">
                              <a:srgbClr val="FFFFFF"/>
                            </a:gs>
                            <a:gs pos="100000">
                              <a:srgbClr val="FF0000"/>
                            </a:gs>
                          </a:gsLst>
                          <a:lin ang="5400000" scaled="1"/>
                        </a:gra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400" b="1">
                                <a:cs typeface="Traditional Arabic" pitchFamily="18" charset="-78"/>
                                <a:sym typeface="Symbol" pitchFamily="18" charset="2"/>
                              </a:rPr>
                              <a:t>32.5</a:t>
                            </a:r>
                          </a:p>
                        </a:txBody>
                        <a:useSpRect/>
                      </a:txSp>
                    </a:sp>
                  </a:grpSp>
                  <a:sp>
                    <a:nvSpPr>
                      <a:cNvPr id="23565" name="Text Box 74"/>
                      <a:cNvSpPr txBox="1">
                        <a:spLocks noChangeArrowheads="1"/>
                      </a:cNvSpPr>
                    </a:nvSpPr>
                    <a:spPr bwMode="auto">
                      <a:xfrm>
                        <a:off x="34925" y="2514600"/>
                        <a:ext cx="4003675" cy="40005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sym typeface="Symbol" pitchFamily="18" charset="2"/>
                            </a:rPr>
                            <a:t>فستكون تلك الفئة هي الفئة الثانية [وهذا </a:t>
                          </a:r>
                          <a:r>
                            <a:rPr lang="ar-SA" sz="2000" b="1">
                              <a:solidFill>
                                <a:srgbClr val="FF0000"/>
                              </a:solidFill>
                              <a:cs typeface="Traditional Arabic" pitchFamily="18" charset="-78"/>
                              <a:sym typeface="Symbol" pitchFamily="18" charset="2"/>
                            </a:rPr>
                            <a:t>خطأ جسيم</a:t>
                          </a:r>
                          <a:r>
                            <a:rPr lang="ar-SA" sz="2000" b="1">
                              <a:cs typeface="Traditional Arabic" pitchFamily="18" charset="-78"/>
                              <a:sym typeface="Symbol" pitchFamily="18" charset="2"/>
                            </a:rPr>
                            <a:t>] </a:t>
                          </a:r>
                          <a:endParaRPr lang="en-GB" sz="2000" b="1">
                            <a:cs typeface="Traditional Arabic" pitchFamily="18" charset="-78"/>
                            <a:sym typeface="Symbol" pitchFamily="18" charset="2"/>
                          </a:endParaRPr>
                        </a:p>
                      </a:txBody>
                      <a:useSpRect/>
                    </a:txSp>
                  </a:sp>
                  <a:sp>
                    <a:nvSpPr>
                      <a:cNvPr id="23566" name="Text Box 75"/>
                      <a:cNvSpPr txBox="1">
                        <a:spLocks noChangeArrowheads="1"/>
                      </a:cNvSpPr>
                    </a:nvSpPr>
                    <a:spPr bwMode="auto">
                      <a:xfrm>
                        <a:off x="5434013" y="2954338"/>
                        <a:ext cx="2286000" cy="396875"/>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sym typeface="Symbol" pitchFamily="18" charset="2"/>
                            </a:rPr>
                            <a:t>الفئة الثالثة [كما سبق وبينا] .</a:t>
                          </a:r>
                          <a:endParaRPr lang="en-GB" sz="2000" b="1">
                            <a:cs typeface="Traditional Arabic" pitchFamily="18" charset="-78"/>
                            <a:sym typeface="Symbol" pitchFamily="18" charset="2"/>
                          </a:endParaRPr>
                        </a:p>
                      </a:txBody>
                      <a:useSpRect/>
                    </a:txSp>
                  </a:sp>
                </lc:lockedCanvas>
              </a:graphicData>
            </a:graphic>
          </wp:inline>
        </w:drawing>
      </w:r>
    </w:p>
    <w:p w:rsidR="009F716B" w:rsidRPr="002C5F9F" w:rsidRDefault="009F716B" w:rsidP="009F716B">
      <w:pPr>
        <w:spacing w:after="0" w:line="240" w:lineRule="auto"/>
        <w:jc w:val="center"/>
        <w:rPr>
          <w:rFonts w:asciiTheme="majorBidi" w:eastAsia="Times New Roman" w:hAnsiTheme="majorBidi" w:cstheme="majorBidi"/>
          <w:color w:val="000000" w:themeColor="text1"/>
          <w:sz w:val="28"/>
          <w:szCs w:val="28"/>
          <w:rtl/>
        </w:rPr>
      </w:pPr>
      <w:r w:rsidRPr="002C5F9F">
        <w:rPr>
          <w:rFonts w:asciiTheme="majorBidi" w:eastAsia="Times New Roman" w:hAnsiTheme="majorBidi" w:cstheme="majorBidi"/>
          <w:noProof/>
          <w:color w:val="000000" w:themeColor="text1"/>
          <w:sz w:val="28"/>
          <w:szCs w:val="28"/>
          <w:rtl/>
        </w:rPr>
        <w:drawing>
          <wp:inline distT="0" distB="0" distL="0" distR="0">
            <wp:extent cx="5493385" cy="3552825"/>
            <wp:effectExtent l="0" t="0" r="0" b="0"/>
            <wp:docPr id="38" name="كائن 3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067800" cy="6429375"/>
                      <a:chOff x="304800" y="3175"/>
                      <a:chExt cx="9067800" cy="6429375"/>
                    </a:xfrm>
                  </a:grpSpPr>
                  <a:sp>
                    <a:nvSpPr>
                      <a:cNvPr id="38914" name="Rectangle 2"/>
                      <a:cNvSpPr>
                        <a:spLocks noChangeArrowheads="1"/>
                      </a:cNvSpPr>
                    </a:nvSpPr>
                    <a:spPr bwMode="auto">
                      <a:xfrm>
                        <a:off x="3505200" y="685800"/>
                        <a:ext cx="2895600" cy="4953000"/>
                      </a:xfrm>
                      <a:prstGeom prst="rect">
                        <a:avLst/>
                      </a:prstGeom>
                      <a:gradFill rotWithShape="1">
                        <a:gsLst>
                          <a:gs pos="0">
                            <a:srgbClr val="99CC00"/>
                          </a:gs>
                          <a:gs pos="50000">
                            <a:srgbClr val="FFFFFF"/>
                          </a:gs>
                          <a:gs pos="100000">
                            <a:srgbClr val="99CC00"/>
                          </a:gs>
                        </a:gsLst>
                        <a:lin ang="5400000" scaled="1"/>
                      </a:gradFill>
                      <a:ln w="9525" algn="ctr">
                        <a:solidFill>
                          <a:schemeClr val="tx1"/>
                        </a:solidFill>
                        <a:miter lim="800000"/>
                        <a:headEnd/>
                        <a:tailEnd/>
                      </a:ln>
                    </a:spPr>
                    <a:txSp>
                      <a:txBody>
                        <a:bodyPr wrap="none" anchor="ct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38915" name="Rectangle 3"/>
                      <a:cNvSpPr>
                        <a:spLocks noChangeArrowheads="1"/>
                      </a:cNvSpPr>
                    </a:nvSpPr>
                    <a:spPr bwMode="auto">
                      <a:xfrm>
                        <a:off x="6477000" y="685800"/>
                        <a:ext cx="2895600" cy="4953000"/>
                      </a:xfrm>
                      <a:prstGeom prst="rect">
                        <a:avLst/>
                      </a:prstGeom>
                      <a:gradFill rotWithShape="1">
                        <a:gsLst>
                          <a:gs pos="0">
                            <a:srgbClr val="99CC00"/>
                          </a:gs>
                          <a:gs pos="50000">
                            <a:srgbClr val="FFFFFF"/>
                          </a:gs>
                          <a:gs pos="100000">
                            <a:srgbClr val="99CC00"/>
                          </a:gs>
                        </a:gsLst>
                        <a:lin ang="5400000" scaled="1"/>
                      </a:gradFill>
                      <a:ln w="9525" algn="ctr">
                        <a:solidFill>
                          <a:schemeClr val="tx1"/>
                        </a:solidFill>
                        <a:miter lim="800000"/>
                        <a:headEnd/>
                        <a:tailEnd/>
                      </a:ln>
                    </a:spPr>
                    <a:txSp>
                      <a:txBody>
                        <a:bodyPr wrap="none" anchor="ct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38916" name="Text Box 4"/>
                      <a:cNvSpPr txBox="1">
                        <a:spLocks noChangeArrowheads="1"/>
                      </a:cNvSpPr>
                    </a:nvSpPr>
                    <a:spPr bwMode="auto">
                      <a:xfrm>
                        <a:off x="990600" y="3175"/>
                        <a:ext cx="8001000" cy="47625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ar-SA" sz="2800" b="1">
                              <a:cs typeface="Traditional Arabic" pitchFamily="18" charset="-78"/>
                              <a:sym typeface="Symbol" pitchFamily="18" charset="2"/>
                            </a:rPr>
                            <a:t>مقارنة بين المتوسطات الثلاثة :</a:t>
                          </a:r>
                          <a:r>
                            <a:rPr lang="ar-SA" sz="2800" b="1">
                              <a:solidFill>
                                <a:srgbClr val="FF0000"/>
                              </a:solidFill>
                              <a:cs typeface="Traditional Arabic" pitchFamily="18" charset="-78"/>
                              <a:sym typeface="Symbol" pitchFamily="18" charset="2"/>
                            </a:rPr>
                            <a:t> الوسط </a:t>
                          </a:r>
                          <a:r>
                            <a:rPr lang="ar-SA" sz="2800" b="1">
                              <a:cs typeface="Traditional Arabic" pitchFamily="18" charset="-78"/>
                              <a:sym typeface="Symbol" pitchFamily="18" charset="2"/>
                            </a:rPr>
                            <a:t>،</a:t>
                          </a:r>
                          <a:r>
                            <a:rPr lang="ar-SA" sz="2800" b="1">
                              <a:solidFill>
                                <a:srgbClr val="FF0000"/>
                              </a:solidFill>
                              <a:cs typeface="Traditional Arabic" pitchFamily="18" charset="-78"/>
                              <a:sym typeface="Symbol" pitchFamily="18" charset="2"/>
                            </a:rPr>
                            <a:t> </a:t>
                          </a:r>
                          <a:r>
                            <a:rPr lang="ar-SA" sz="2800" b="1">
                              <a:solidFill>
                                <a:srgbClr val="0000FF"/>
                              </a:solidFill>
                              <a:cs typeface="Traditional Arabic" pitchFamily="18" charset="-78"/>
                              <a:sym typeface="Symbol" pitchFamily="18" charset="2"/>
                            </a:rPr>
                            <a:t>الوسيط</a:t>
                          </a:r>
                          <a:r>
                            <a:rPr lang="ar-SA" sz="2800" b="1">
                              <a:solidFill>
                                <a:srgbClr val="FF0000"/>
                              </a:solidFill>
                              <a:cs typeface="Traditional Arabic" pitchFamily="18" charset="-78"/>
                              <a:sym typeface="Symbol" pitchFamily="18" charset="2"/>
                            </a:rPr>
                            <a:t> </a:t>
                          </a:r>
                          <a:r>
                            <a:rPr lang="ar-SA" sz="2800" b="1">
                              <a:cs typeface="Traditional Arabic" pitchFamily="18" charset="-78"/>
                              <a:sym typeface="Symbol" pitchFamily="18" charset="2"/>
                            </a:rPr>
                            <a:t>،</a:t>
                          </a:r>
                          <a:r>
                            <a:rPr lang="ar-SA" sz="2800" b="1">
                              <a:solidFill>
                                <a:srgbClr val="FF0000"/>
                              </a:solidFill>
                              <a:cs typeface="Traditional Arabic" pitchFamily="18" charset="-78"/>
                              <a:sym typeface="Symbol" pitchFamily="18" charset="2"/>
                            </a:rPr>
                            <a:t> </a:t>
                          </a:r>
                          <a:r>
                            <a:rPr lang="ar-SA" sz="2800" b="1">
                              <a:solidFill>
                                <a:schemeClr val="folHlink"/>
                              </a:solidFill>
                              <a:cs typeface="Traditional Arabic" pitchFamily="18" charset="-78"/>
                              <a:sym typeface="Symbol" pitchFamily="18" charset="2"/>
                            </a:rPr>
                            <a:t>المنوال</a:t>
                          </a:r>
                          <a:endParaRPr lang="en-GB" sz="2800" b="1">
                            <a:solidFill>
                              <a:schemeClr val="folHlink"/>
                            </a:solidFill>
                            <a:cs typeface="Traditional Arabic" pitchFamily="18" charset="-78"/>
                            <a:sym typeface="Symbol" pitchFamily="18" charset="2"/>
                          </a:endParaRPr>
                        </a:p>
                      </a:txBody>
                      <a:useSpRect/>
                    </a:txSp>
                  </a:sp>
                  <a:sp>
                    <a:nvSpPr>
                      <a:cNvPr id="38917" name="Text Box 5"/>
                      <a:cNvSpPr txBox="1">
                        <a:spLocks noChangeArrowheads="1"/>
                      </a:cNvSpPr>
                    </a:nvSpPr>
                    <a:spPr bwMode="auto">
                      <a:xfrm>
                        <a:off x="6781800" y="3519488"/>
                        <a:ext cx="2438400" cy="366712"/>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0000"/>
                            </a:lnSpc>
                            <a:spcBef>
                              <a:spcPct val="50000"/>
                            </a:spcBef>
                            <a:buFontTx/>
                            <a:buChar char="•"/>
                          </a:pPr>
                          <a:r>
                            <a:rPr lang="ar-SA" sz="2000" b="1">
                              <a:cs typeface="Traditional Arabic" pitchFamily="18" charset="-78"/>
                              <a:sym typeface="Symbol" pitchFamily="18" charset="2"/>
                            </a:rPr>
                            <a:t> يتأثر بشدة بالقيم المتطرفة </a:t>
                          </a:r>
                          <a:endParaRPr lang="en-GB" sz="2000" b="1">
                            <a:cs typeface="Traditional Arabic" pitchFamily="18" charset="-78"/>
                            <a:sym typeface="Symbol" pitchFamily="18" charset="2"/>
                          </a:endParaRPr>
                        </a:p>
                      </a:txBody>
                      <a:useSpRect/>
                    </a:txSp>
                  </a:sp>
                  <a:sp>
                    <a:nvSpPr>
                      <a:cNvPr id="38918" name="Text Box 6"/>
                      <a:cNvSpPr txBox="1">
                        <a:spLocks noChangeArrowheads="1"/>
                      </a:cNvSpPr>
                    </a:nvSpPr>
                    <a:spPr bwMode="auto">
                      <a:xfrm>
                        <a:off x="6934200" y="838200"/>
                        <a:ext cx="1905000" cy="420688"/>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ar-SA" sz="2400" b="1" u="sng">
                              <a:solidFill>
                                <a:srgbClr val="FF0000"/>
                              </a:solidFill>
                              <a:cs typeface="Traditional Arabic" pitchFamily="18" charset="-78"/>
                              <a:sym typeface="Symbol" pitchFamily="18" charset="2"/>
                            </a:rPr>
                            <a:t>الوسط الحسابي</a:t>
                          </a:r>
                          <a:endParaRPr lang="en-GB" sz="2400" b="1" u="sng">
                            <a:solidFill>
                              <a:srgbClr val="FF0000"/>
                            </a:solidFill>
                            <a:cs typeface="Traditional Arabic" pitchFamily="18" charset="-78"/>
                            <a:sym typeface="Symbol" pitchFamily="18" charset="2"/>
                          </a:endParaRPr>
                        </a:p>
                      </a:txBody>
                      <a:useSpRect/>
                    </a:txSp>
                  </a:sp>
                  <a:sp>
                    <a:nvSpPr>
                      <a:cNvPr id="38919" name="Text Box 7"/>
                      <a:cNvSpPr txBox="1">
                        <a:spLocks noChangeArrowheads="1"/>
                      </a:cNvSpPr>
                    </a:nvSpPr>
                    <a:spPr bwMode="auto">
                      <a:xfrm>
                        <a:off x="8305800" y="1219200"/>
                        <a:ext cx="914400" cy="420688"/>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0000"/>
                            </a:lnSpc>
                            <a:spcBef>
                              <a:spcPct val="50000"/>
                            </a:spcBef>
                          </a:pPr>
                          <a:r>
                            <a:rPr lang="ar-SA" sz="2400" b="1" u="sng">
                              <a:cs typeface="Traditional Arabic" pitchFamily="18" charset="-78"/>
                              <a:sym typeface="Symbol" pitchFamily="18" charset="2"/>
                            </a:rPr>
                            <a:t>مزاياه :</a:t>
                          </a:r>
                          <a:endParaRPr lang="en-GB" sz="2400" b="1" u="sng">
                            <a:cs typeface="Traditional Arabic" pitchFamily="18" charset="-78"/>
                            <a:sym typeface="Symbol" pitchFamily="18" charset="2"/>
                          </a:endParaRPr>
                        </a:p>
                      </a:txBody>
                      <a:useSpRect/>
                    </a:txSp>
                  </a:sp>
                  <a:sp>
                    <a:nvSpPr>
                      <a:cNvPr id="38920" name="Text Box 8"/>
                      <a:cNvSpPr txBox="1">
                        <a:spLocks noChangeArrowheads="1"/>
                      </a:cNvSpPr>
                    </a:nvSpPr>
                    <a:spPr bwMode="auto">
                      <a:xfrm>
                        <a:off x="7848600" y="1636713"/>
                        <a:ext cx="1371600" cy="366712"/>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0000"/>
                            </a:lnSpc>
                            <a:spcBef>
                              <a:spcPct val="50000"/>
                            </a:spcBef>
                            <a:buFontTx/>
                            <a:buChar char="•"/>
                          </a:pPr>
                          <a:r>
                            <a:rPr lang="ar-SA" sz="2000" b="1">
                              <a:cs typeface="Traditional Arabic" pitchFamily="18" charset="-78"/>
                              <a:sym typeface="Symbol" pitchFamily="18" charset="2"/>
                            </a:rPr>
                            <a:t> سهولة حسابه</a:t>
                          </a:r>
                          <a:endParaRPr lang="en-GB" sz="2000" b="1">
                            <a:cs typeface="Traditional Arabic" pitchFamily="18" charset="-78"/>
                            <a:sym typeface="Symbol" pitchFamily="18" charset="2"/>
                          </a:endParaRPr>
                        </a:p>
                      </a:txBody>
                      <a:useSpRect/>
                    </a:txSp>
                  </a:sp>
                  <a:sp>
                    <a:nvSpPr>
                      <a:cNvPr id="38921" name="Text Box 9"/>
                      <a:cNvSpPr txBox="1">
                        <a:spLocks noChangeArrowheads="1"/>
                      </a:cNvSpPr>
                    </a:nvSpPr>
                    <a:spPr bwMode="auto">
                      <a:xfrm>
                        <a:off x="6629400" y="2009775"/>
                        <a:ext cx="2590800" cy="366713"/>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0000"/>
                            </a:lnSpc>
                            <a:spcBef>
                              <a:spcPct val="50000"/>
                            </a:spcBef>
                            <a:buFontTx/>
                            <a:buChar char="•"/>
                          </a:pPr>
                          <a:r>
                            <a:rPr lang="ar-SA" sz="2000" b="1">
                              <a:cs typeface="Traditional Arabic" pitchFamily="18" charset="-78"/>
                              <a:sym typeface="Symbol" pitchFamily="18" charset="2"/>
                            </a:rPr>
                            <a:t> يأخذ في الاعتبار جميع البيانات</a:t>
                          </a:r>
                          <a:endParaRPr lang="en-GB" sz="2000" b="1">
                            <a:cs typeface="Traditional Arabic" pitchFamily="18" charset="-78"/>
                            <a:sym typeface="Symbol" pitchFamily="18" charset="2"/>
                          </a:endParaRPr>
                        </a:p>
                      </a:txBody>
                      <a:useSpRect/>
                    </a:txSp>
                  </a:sp>
                  <a:sp>
                    <a:nvSpPr>
                      <a:cNvPr id="38922" name="Text Box 10"/>
                      <a:cNvSpPr txBox="1">
                        <a:spLocks noChangeArrowheads="1"/>
                      </a:cNvSpPr>
                    </a:nvSpPr>
                    <a:spPr bwMode="auto">
                      <a:xfrm>
                        <a:off x="6629400" y="2376488"/>
                        <a:ext cx="2590800" cy="366712"/>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0000"/>
                            </a:lnSpc>
                            <a:spcBef>
                              <a:spcPct val="50000"/>
                            </a:spcBef>
                            <a:buFontTx/>
                            <a:buChar char="•"/>
                          </a:pPr>
                          <a:r>
                            <a:rPr lang="ar-SA" sz="2000" b="1">
                              <a:cs typeface="Traditional Arabic" pitchFamily="18" charset="-78"/>
                              <a:sym typeface="Symbol" pitchFamily="18" charset="2"/>
                            </a:rPr>
                            <a:t> لا يحتاج إلى ترتيب معين للبيانات</a:t>
                          </a:r>
                          <a:endParaRPr lang="en-GB" sz="2000" b="1">
                            <a:cs typeface="Traditional Arabic" pitchFamily="18" charset="-78"/>
                            <a:sym typeface="Symbol" pitchFamily="18" charset="2"/>
                          </a:endParaRPr>
                        </a:p>
                      </a:txBody>
                      <a:useSpRect/>
                    </a:txSp>
                  </a:sp>
                  <a:sp>
                    <a:nvSpPr>
                      <a:cNvPr id="38923" name="Text Box 11"/>
                      <a:cNvSpPr txBox="1">
                        <a:spLocks noChangeArrowheads="1"/>
                      </a:cNvSpPr>
                    </a:nvSpPr>
                    <a:spPr bwMode="auto">
                      <a:xfrm>
                        <a:off x="8305800" y="3138488"/>
                        <a:ext cx="914400" cy="420687"/>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0000"/>
                            </a:lnSpc>
                            <a:spcBef>
                              <a:spcPct val="50000"/>
                            </a:spcBef>
                          </a:pPr>
                          <a:r>
                            <a:rPr lang="ar-SA" sz="2400" b="1" u="sng">
                              <a:cs typeface="Traditional Arabic" pitchFamily="18" charset="-78"/>
                              <a:sym typeface="Symbol" pitchFamily="18" charset="2"/>
                            </a:rPr>
                            <a:t>عيوبه :</a:t>
                          </a:r>
                          <a:endParaRPr lang="en-GB" sz="2400" b="1" u="sng">
                            <a:cs typeface="Traditional Arabic" pitchFamily="18" charset="-78"/>
                            <a:sym typeface="Symbol" pitchFamily="18" charset="2"/>
                          </a:endParaRPr>
                        </a:p>
                      </a:txBody>
                      <a:useSpRect/>
                    </a:txSp>
                  </a:sp>
                  <a:sp>
                    <a:nvSpPr>
                      <a:cNvPr id="38924" name="Text Box 12"/>
                      <a:cNvSpPr txBox="1">
                        <a:spLocks noChangeArrowheads="1"/>
                      </a:cNvSpPr>
                    </a:nvSpPr>
                    <a:spPr bwMode="auto">
                      <a:xfrm>
                        <a:off x="6629400" y="3914775"/>
                        <a:ext cx="2590800" cy="366713"/>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0000"/>
                            </a:lnSpc>
                            <a:spcBef>
                              <a:spcPct val="50000"/>
                            </a:spcBef>
                            <a:buFontTx/>
                            <a:buChar char="•"/>
                          </a:pPr>
                          <a:r>
                            <a:rPr lang="ar-SA" sz="2000" b="1">
                              <a:cs typeface="Traditional Arabic" pitchFamily="18" charset="-78"/>
                              <a:sym typeface="Symbol" pitchFamily="18" charset="2"/>
                            </a:rPr>
                            <a:t> لا يمكن إيجاده بالرسم [بيانياً]</a:t>
                          </a:r>
                          <a:endParaRPr lang="en-GB" sz="2000" b="1">
                            <a:cs typeface="Traditional Arabic" pitchFamily="18" charset="-78"/>
                            <a:sym typeface="Symbol" pitchFamily="18" charset="2"/>
                          </a:endParaRPr>
                        </a:p>
                      </a:txBody>
                      <a:useSpRect/>
                    </a:txSp>
                  </a:sp>
                  <a:sp>
                    <a:nvSpPr>
                      <a:cNvPr id="38925" name="Text Box 13"/>
                      <a:cNvSpPr txBox="1">
                        <a:spLocks noChangeArrowheads="1"/>
                      </a:cNvSpPr>
                    </a:nvSpPr>
                    <a:spPr bwMode="auto">
                      <a:xfrm>
                        <a:off x="6324600" y="4357688"/>
                        <a:ext cx="2895600" cy="671512"/>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0000"/>
                            </a:lnSpc>
                            <a:spcBef>
                              <a:spcPct val="50000"/>
                            </a:spcBef>
                            <a:buFontTx/>
                            <a:buChar char="•"/>
                          </a:pPr>
                          <a:r>
                            <a:rPr lang="ar-SA" sz="2000" b="1">
                              <a:cs typeface="Traditional Arabic" pitchFamily="18" charset="-78"/>
                              <a:sym typeface="Symbol" pitchFamily="18" charset="2"/>
                            </a:rPr>
                            <a:t> لا يمكن حسابه في حالات التوزيعات</a:t>
                          </a:r>
                        </a:p>
                        <a:p>
                          <a:pPr>
                            <a:lnSpc>
                              <a:spcPct val="50000"/>
                            </a:lnSpc>
                            <a:spcBef>
                              <a:spcPct val="50000"/>
                            </a:spcBef>
                          </a:pPr>
                          <a:r>
                            <a:rPr lang="ar-SA" sz="2000" b="1">
                              <a:cs typeface="Traditional Arabic" pitchFamily="18" charset="-78"/>
                              <a:sym typeface="Symbol" pitchFamily="18" charset="2"/>
                            </a:rPr>
                            <a:t>   التكرارية المفتوحة</a:t>
                          </a:r>
                          <a:endParaRPr lang="en-GB" sz="2000" b="1">
                            <a:cs typeface="Traditional Arabic" pitchFamily="18" charset="-78"/>
                            <a:sym typeface="Symbol" pitchFamily="18" charset="2"/>
                          </a:endParaRPr>
                        </a:p>
                      </a:txBody>
                      <a:useSpRect/>
                    </a:txSp>
                  </a:sp>
                  <a:sp>
                    <a:nvSpPr>
                      <a:cNvPr id="38926" name="Text Box 14"/>
                      <a:cNvSpPr txBox="1">
                        <a:spLocks noChangeArrowheads="1"/>
                      </a:cNvSpPr>
                    </a:nvSpPr>
                    <a:spPr bwMode="auto">
                      <a:xfrm>
                        <a:off x="4038600" y="838200"/>
                        <a:ext cx="1905000" cy="420688"/>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ar-SA" sz="2400" b="1" u="sng">
                              <a:solidFill>
                                <a:srgbClr val="0000FF"/>
                              </a:solidFill>
                              <a:cs typeface="Traditional Arabic" pitchFamily="18" charset="-78"/>
                              <a:sym typeface="Symbol" pitchFamily="18" charset="2"/>
                            </a:rPr>
                            <a:t>الوسيط</a:t>
                          </a:r>
                          <a:endParaRPr lang="en-GB" sz="2400" b="1" u="sng">
                            <a:solidFill>
                              <a:srgbClr val="0000FF"/>
                            </a:solidFill>
                            <a:cs typeface="Traditional Arabic" pitchFamily="18" charset="-78"/>
                            <a:sym typeface="Symbol" pitchFamily="18" charset="2"/>
                          </a:endParaRPr>
                        </a:p>
                      </a:txBody>
                      <a:useSpRect/>
                    </a:txSp>
                  </a:sp>
                  <a:sp>
                    <a:nvSpPr>
                      <a:cNvPr id="38927" name="Text Box 15"/>
                      <a:cNvSpPr txBox="1">
                        <a:spLocks noChangeArrowheads="1"/>
                      </a:cNvSpPr>
                    </a:nvSpPr>
                    <a:spPr bwMode="auto">
                      <a:xfrm>
                        <a:off x="5181600" y="1219200"/>
                        <a:ext cx="914400" cy="420688"/>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0000"/>
                            </a:lnSpc>
                            <a:spcBef>
                              <a:spcPct val="50000"/>
                            </a:spcBef>
                          </a:pPr>
                          <a:r>
                            <a:rPr lang="ar-SA" sz="2400" b="1" u="sng">
                              <a:cs typeface="Traditional Arabic" pitchFamily="18" charset="-78"/>
                              <a:sym typeface="Symbol" pitchFamily="18" charset="2"/>
                            </a:rPr>
                            <a:t>مزاياه :</a:t>
                          </a:r>
                          <a:endParaRPr lang="en-GB" sz="2400" b="1" u="sng">
                            <a:cs typeface="Traditional Arabic" pitchFamily="18" charset="-78"/>
                            <a:sym typeface="Symbol" pitchFamily="18" charset="2"/>
                          </a:endParaRPr>
                        </a:p>
                      </a:txBody>
                      <a:useSpRect/>
                    </a:txSp>
                  </a:sp>
                  <a:sp>
                    <a:nvSpPr>
                      <a:cNvPr id="38928" name="Text Box 16"/>
                      <a:cNvSpPr txBox="1">
                        <a:spLocks noChangeArrowheads="1"/>
                      </a:cNvSpPr>
                    </a:nvSpPr>
                    <a:spPr bwMode="auto">
                      <a:xfrm>
                        <a:off x="3581400" y="1636713"/>
                        <a:ext cx="2514600" cy="366712"/>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0000"/>
                            </a:lnSpc>
                            <a:spcBef>
                              <a:spcPct val="50000"/>
                            </a:spcBef>
                            <a:buFontTx/>
                            <a:buChar char="•"/>
                          </a:pPr>
                          <a:r>
                            <a:rPr lang="ar-SA" sz="2000" b="1">
                              <a:cs typeface="Traditional Arabic" pitchFamily="18" charset="-78"/>
                              <a:sym typeface="Symbol" pitchFamily="18" charset="2"/>
                            </a:rPr>
                            <a:t> سهولة حسابه حسابياً أو بيانياً</a:t>
                          </a:r>
                          <a:endParaRPr lang="en-GB" sz="2000" b="1">
                            <a:cs typeface="Traditional Arabic" pitchFamily="18" charset="-78"/>
                            <a:sym typeface="Symbol" pitchFamily="18" charset="2"/>
                          </a:endParaRPr>
                        </a:p>
                      </a:txBody>
                      <a:useSpRect/>
                    </a:txSp>
                  </a:sp>
                  <a:sp>
                    <a:nvSpPr>
                      <a:cNvPr id="38929" name="Text Box 17"/>
                      <a:cNvSpPr txBox="1">
                        <a:spLocks noChangeArrowheads="1"/>
                      </a:cNvSpPr>
                    </a:nvSpPr>
                    <a:spPr bwMode="auto">
                      <a:xfrm>
                        <a:off x="3886200" y="2020888"/>
                        <a:ext cx="2209800" cy="366712"/>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0000"/>
                            </a:lnSpc>
                            <a:spcBef>
                              <a:spcPct val="50000"/>
                            </a:spcBef>
                            <a:buFontTx/>
                            <a:buChar char="•"/>
                          </a:pPr>
                          <a:r>
                            <a:rPr lang="ar-SA" sz="2000" b="1">
                              <a:cs typeface="Traditional Arabic" pitchFamily="18" charset="-78"/>
                              <a:sym typeface="Symbol" pitchFamily="18" charset="2"/>
                            </a:rPr>
                            <a:t> لا يتأثر بالقيم المتطرفة</a:t>
                          </a:r>
                          <a:endParaRPr lang="en-GB" sz="2000" b="1">
                            <a:cs typeface="Traditional Arabic" pitchFamily="18" charset="-78"/>
                            <a:sym typeface="Symbol" pitchFamily="18" charset="2"/>
                          </a:endParaRPr>
                        </a:p>
                      </a:txBody>
                      <a:useSpRect/>
                    </a:txSp>
                  </a:sp>
                  <a:sp>
                    <a:nvSpPr>
                      <a:cNvPr id="38930" name="Text Box 18"/>
                      <a:cNvSpPr txBox="1">
                        <a:spLocks noChangeArrowheads="1"/>
                      </a:cNvSpPr>
                    </a:nvSpPr>
                    <a:spPr bwMode="auto">
                      <a:xfrm>
                        <a:off x="5181600" y="3098800"/>
                        <a:ext cx="914400" cy="420688"/>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0000"/>
                            </a:lnSpc>
                            <a:spcBef>
                              <a:spcPct val="50000"/>
                            </a:spcBef>
                          </a:pPr>
                          <a:r>
                            <a:rPr lang="ar-SA" sz="2400" b="1" u="sng">
                              <a:cs typeface="Traditional Arabic" pitchFamily="18" charset="-78"/>
                              <a:sym typeface="Symbol" pitchFamily="18" charset="2"/>
                            </a:rPr>
                            <a:t>عيوبه :</a:t>
                          </a:r>
                          <a:endParaRPr lang="en-GB" sz="2400" b="1" u="sng">
                            <a:cs typeface="Traditional Arabic" pitchFamily="18" charset="-78"/>
                            <a:sym typeface="Symbol" pitchFamily="18" charset="2"/>
                          </a:endParaRPr>
                        </a:p>
                      </a:txBody>
                      <a:useSpRect/>
                    </a:txSp>
                  </a:sp>
                  <a:sp>
                    <a:nvSpPr>
                      <a:cNvPr id="38931" name="Text Box 19"/>
                      <a:cNvSpPr txBox="1">
                        <a:spLocks noChangeArrowheads="1"/>
                      </a:cNvSpPr>
                    </a:nvSpPr>
                    <a:spPr bwMode="auto">
                      <a:xfrm>
                        <a:off x="3505200" y="3900488"/>
                        <a:ext cx="2590800" cy="366712"/>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0000"/>
                            </a:lnSpc>
                            <a:spcBef>
                              <a:spcPct val="50000"/>
                            </a:spcBef>
                            <a:buFontTx/>
                            <a:buChar char="•"/>
                          </a:pPr>
                          <a:r>
                            <a:rPr lang="ar-SA" sz="2000" b="1">
                              <a:cs typeface="Traditional Arabic" pitchFamily="18" charset="-78"/>
                              <a:sym typeface="Symbol" pitchFamily="18" charset="2"/>
                            </a:rPr>
                            <a:t> لا يأخذ في الاعتبار جميع البيانات</a:t>
                          </a:r>
                        </a:p>
                      </a:txBody>
                      <a:useSpRect/>
                    </a:txSp>
                  </a:sp>
                  <a:sp>
                    <a:nvSpPr>
                      <a:cNvPr id="38932" name="Text Box 20"/>
                      <a:cNvSpPr txBox="1">
                        <a:spLocks noChangeArrowheads="1"/>
                      </a:cNvSpPr>
                    </a:nvSpPr>
                    <a:spPr bwMode="auto">
                      <a:xfrm>
                        <a:off x="3505200" y="3519488"/>
                        <a:ext cx="2590800" cy="366712"/>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0000"/>
                            </a:lnSpc>
                            <a:spcBef>
                              <a:spcPct val="50000"/>
                            </a:spcBef>
                            <a:buFontTx/>
                            <a:buChar char="•"/>
                          </a:pPr>
                          <a:r>
                            <a:rPr lang="ar-SA" sz="2000" b="1">
                              <a:cs typeface="Traditional Arabic" pitchFamily="18" charset="-78"/>
                              <a:sym typeface="Symbol" pitchFamily="18" charset="2"/>
                            </a:rPr>
                            <a:t> يحتاج إلى ترتيب للبيانات أولاً</a:t>
                          </a:r>
                          <a:endParaRPr lang="en-GB" sz="2000" b="1">
                            <a:cs typeface="Traditional Arabic" pitchFamily="18" charset="-78"/>
                            <a:sym typeface="Symbol" pitchFamily="18" charset="2"/>
                          </a:endParaRPr>
                        </a:p>
                      </a:txBody>
                      <a:useSpRect/>
                    </a:txSp>
                  </a:sp>
                  <a:sp>
                    <a:nvSpPr>
                      <a:cNvPr id="38933" name="Text Box 21"/>
                      <a:cNvSpPr txBox="1">
                        <a:spLocks noChangeArrowheads="1"/>
                      </a:cNvSpPr>
                    </a:nvSpPr>
                    <a:spPr bwMode="auto">
                      <a:xfrm>
                        <a:off x="3505200" y="2362200"/>
                        <a:ext cx="2590800" cy="64135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0000"/>
                            </a:lnSpc>
                            <a:spcBef>
                              <a:spcPct val="50000"/>
                            </a:spcBef>
                            <a:buFontTx/>
                            <a:buChar char="•"/>
                          </a:pPr>
                          <a:r>
                            <a:rPr lang="ar-SA" sz="2000" b="1">
                              <a:cs typeface="Traditional Arabic" pitchFamily="18" charset="-78"/>
                              <a:sym typeface="Symbol" pitchFamily="18" charset="2"/>
                            </a:rPr>
                            <a:t> يمكن حسابه في حالة التوزيعات</a:t>
                          </a:r>
                        </a:p>
                        <a:p>
                          <a:pPr>
                            <a:lnSpc>
                              <a:spcPct val="40000"/>
                            </a:lnSpc>
                            <a:spcBef>
                              <a:spcPct val="50000"/>
                            </a:spcBef>
                          </a:pPr>
                          <a:r>
                            <a:rPr lang="ar-SA" sz="2000" b="1">
                              <a:cs typeface="Traditional Arabic" pitchFamily="18" charset="-78"/>
                              <a:sym typeface="Symbol" pitchFamily="18" charset="2"/>
                            </a:rPr>
                            <a:t>   التكرارية المفتوحة</a:t>
                          </a:r>
                          <a:endParaRPr lang="en-GB" sz="2000" b="1">
                            <a:cs typeface="Traditional Arabic" pitchFamily="18" charset="-78"/>
                            <a:sym typeface="Symbol" pitchFamily="18" charset="2"/>
                          </a:endParaRPr>
                        </a:p>
                      </a:txBody>
                      <a:useSpRect/>
                    </a:txSp>
                  </a:sp>
                  <a:sp>
                    <a:nvSpPr>
                      <a:cNvPr id="38934" name="Text Box 22"/>
                      <a:cNvSpPr txBox="1">
                        <a:spLocks noChangeArrowheads="1"/>
                      </a:cNvSpPr>
                    </a:nvSpPr>
                    <a:spPr bwMode="auto">
                      <a:xfrm>
                        <a:off x="7010400" y="5110163"/>
                        <a:ext cx="1905000" cy="376237"/>
                      </a:xfrm>
                      <a:prstGeom prst="rect">
                        <a:avLst/>
                      </a:prstGeom>
                      <a:gradFill rotWithShape="1">
                        <a:gsLst>
                          <a:gs pos="0">
                            <a:srgbClr val="FFFF00"/>
                          </a:gs>
                          <a:gs pos="50000">
                            <a:srgbClr val="FFFFFF"/>
                          </a:gs>
                          <a:gs pos="100000">
                            <a:srgbClr val="FFFF00"/>
                          </a:gs>
                        </a:gsLst>
                        <a:lin ang="5400000" scaled="1"/>
                      </a:gradFill>
                      <a:ln w="9525" algn="ctr">
                        <a:solidFill>
                          <a:schemeClr val="tx1"/>
                        </a:solid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ar-SA" sz="2000" b="1">
                              <a:solidFill>
                                <a:srgbClr val="FF0000"/>
                              </a:solidFill>
                              <a:cs typeface="Traditional Arabic" pitchFamily="18" charset="-78"/>
                              <a:sym typeface="Symbol" pitchFamily="18" charset="2"/>
                            </a:rPr>
                            <a:t>الأكثر استخداماً</a:t>
                          </a:r>
                          <a:endParaRPr lang="en-GB" sz="2000" b="1">
                            <a:solidFill>
                              <a:srgbClr val="FF0000"/>
                            </a:solidFill>
                            <a:cs typeface="Traditional Arabic" pitchFamily="18" charset="-78"/>
                            <a:sym typeface="Symbol" pitchFamily="18" charset="2"/>
                          </a:endParaRPr>
                        </a:p>
                      </a:txBody>
                      <a:useSpRect/>
                    </a:txSp>
                  </a:sp>
                  <a:sp>
                    <a:nvSpPr>
                      <a:cNvPr id="38935" name="Text Box 23"/>
                      <a:cNvSpPr txBox="1">
                        <a:spLocks noChangeArrowheads="1"/>
                      </a:cNvSpPr>
                    </a:nvSpPr>
                    <a:spPr bwMode="auto">
                      <a:xfrm>
                        <a:off x="3733800" y="4637088"/>
                        <a:ext cx="2362200" cy="925512"/>
                      </a:xfrm>
                      <a:prstGeom prst="rect">
                        <a:avLst/>
                      </a:prstGeom>
                      <a:gradFill rotWithShape="1">
                        <a:gsLst>
                          <a:gs pos="0">
                            <a:srgbClr val="00FFFF"/>
                          </a:gs>
                          <a:gs pos="50000">
                            <a:srgbClr val="FFFFFF"/>
                          </a:gs>
                          <a:gs pos="100000">
                            <a:srgbClr val="00FFFF"/>
                          </a:gs>
                        </a:gsLst>
                        <a:lin ang="5400000" scaled="1"/>
                      </a:gradFill>
                      <a:ln w="9525" algn="ctr">
                        <a:solidFill>
                          <a:schemeClr val="tx1"/>
                        </a:solid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ar-SA" sz="2000" b="1">
                              <a:solidFill>
                                <a:srgbClr val="0000FF"/>
                              </a:solidFill>
                              <a:cs typeface="Traditional Arabic" pitchFamily="18" charset="-78"/>
                              <a:sym typeface="Symbol" pitchFamily="18" charset="2"/>
                            </a:rPr>
                            <a:t>يفضل استخدامه في الحالات التي لا نستطيع فيها حساب الوسط الحسابي</a:t>
                          </a:r>
                          <a:endParaRPr lang="en-GB" sz="2000" b="1">
                            <a:solidFill>
                              <a:srgbClr val="0000FF"/>
                            </a:solidFill>
                            <a:cs typeface="Traditional Arabic" pitchFamily="18" charset="-78"/>
                            <a:sym typeface="Symbol" pitchFamily="18" charset="2"/>
                          </a:endParaRPr>
                        </a:p>
                      </a:txBody>
                      <a:useSpRect/>
                    </a:txSp>
                  </a:sp>
                  <a:sp>
                    <a:nvSpPr>
                      <a:cNvPr id="38936" name="Rectangle 24"/>
                      <a:cNvSpPr>
                        <a:spLocks noChangeArrowheads="1"/>
                      </a:cNvSpPr>
                    </a:nvSpPr>
                    <a:spPr bwMode="auto">
                      <a:xfrm>
                        <a:off x="496888" y="685800"/>
                        <a:ext cx="2895600" cy="4953000"/>
                      </a:xfrm>
                      <a:prstGeom prst="rect">
                        <a:avLst/>
                      </a:prstGeom>
                      <a:gradFill rotWithShape="1">
                        <a:gsLst>
                          <a:gs pos="0">
                            <a:srgbClr val="99CC00"/>
                          </a:gs>
                          <a:gs pos="50000">
                            <a:srgbClr val="FFFFFF"/>
                          </a:gs>
                          <a:gs pos="100000">
                            <a:srgbClr val="99CC00"/>
                          </a:gs>
                        </a:gsLst>
                        <a:lin ang="5400000" scaled="1"/>
                      </a:gradFill>
                      <a:ln w="9525" algn="ctr">
                        <a:solidFill>
                          <a:schemeClr val="tx1"/>
                        </a:solidFill>
                        <a:miter lim="800000"/>
                        <a:headEnd/>
                        <a:tailEnd/>
                      </a:ln>
                    </a:spPr>
                    <a:txSp>
                      <a:txBody>
                        <a:bodyPr wrap="none" anchor="ct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38937" name="Text Box 25"/>
                      <a:cNvSpPr txBox="1">
                        <a:spLocks noChangeArrowheads="1"/>
                      </a:cNvSpPr>
                    </a:nvSpPr>
                    <a:spPr bwMode="auto">
                      <a:xfrm>
                        <a:off x="1143000" y="838200"/>
                        <a:ext cx="1905000" cy="420688"/>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ar-SA" sz="2400" b="1" u="sng">
                              <a:solidFill>
                                <a:schemeClr val="folHlink"/>
                              </a:solidFill>
                              <a:cs typeface="Traditional Arabic" pitchFamily="18" charset="-78"/>
                              <a:sym typeface="Symbol" pitchFamily="18" charset="2"/>
                            </a:rPr>
                            <a:t>المنوال</a:t>
                          </a:r>
                          <a:endParaRPr lang="en-GB" sz="2400" b="1" u="sng">
                            <a:solidFill>
                              <a:schemeClr val="folHlink"/>
                            </a:solidFill>
                            <a:cs typeface="Traditional Arabic" pitchFamily="18" charset="-78"/>
                            <a:sym typeface="Symbol" pitchFamily="18" charset="2"/>
                          </a:endParaRPr>
                        </a:p>
                      </a:txBody>
                      <a:useSpRect/>
                    </a:txSp>
                  </a:sp>
                  <a:sp>
                    <a:nvSpPr>
                      <a:cNvPr id="38938" name="Text Box 26"/>
                      <a:cNvSpPr txBox="1">
                        <a:spLocks noChangeArrowheads="1"/>
                      </a:cNvSpPr>
                    </a:nvSpPr>
                    <a:spPr bwMode="auto">
                      <a:xfrm>
                        <a:off x="2514600" y="1219200"/>
                        <a:ext cx="914400" cy="420688"/>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0000"/>
                            </a:lnSpc>
                            <a:spcBef>
                              <a:spcPct val="50000"/>
                            </a:spcBef>
                          </a:pPr>
                          <a:r>
                            <a:rPr lang="ar-SA" sz="2400" b="1" u="sng">
                              <a:cs typeface="Traditional Arabic" pitchFamily="18" charset="-78"/>
                              <a:sym typeface="Symbol" pitchFamily="18" charset="2"/>
                            </a:rPr>
                            <a:t>مزاياه :</a:t>
                          </a:r>
                          <a:endParaRPr lang="en-GB" sz="2400" b="1" u="sng">
                            <a:cs typeface="Traditional Arabic" pitchFamily="18" charset="-78"/>
                            <a:sym typeface="Symbol" pitchFamily="18" charset="2"/>
                          </a:endParaRPr>
                        </a:p>
                      </a:txBody>
                      <a:useSpRect/>
                    </a:txSp>
                  </a:sp>
                  <a:sp>
                    <a:nvSpPr>
                      <a:cNvPr id="38939" name="Text Box 27"/>
                      <a:cNvSpPr txBox="1">
                        <a:spLocks noChangeArrowheads="1"/>
                      </a:cNvSpPr>
                    </a:nvSpPr>
                    <a:spPr bwMode="auto">
                      <a:xfrm>
                        <a:off x="2057400" y="1636713"/>
                        <a:ext cx="1371600" cy="366712"/>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0000"/>
                            </a:lnSpc>
                            <a:spcBef>
                              <a:spcPct val="50000"/>
                            </a:spcBef>
                            <a:buFontTx/>
                            <a:buChar char="•"/>
                          </a:pPr>
                          <a:r>
                            <a:rPr lang="ar-SA" sz="2000" b="1">
                              <a:cs typeface="Traditional Arabic" pitchFamily="18" charset="-78"/>
                              <a:sym typeface="Symbol" pitchFamily="18" charset="2"/>
                            </a:rPr>
                            <a:t> سهولة حسابه</a:t>
                          </a:r>
                          <a:endParaRPr lang="en-GB" sz="2000" b="1">
                            <a:cs typeface="Traditional Arabic" pitchFamily="18" charset="-78"/>
                            <a:sym typeface="Symbol" pitchFamily="18" charset="2"/>
                          </a:endParaRPr>
                        </a:p>
                      </a:txBody>
                      <a:useSpRect/>
                    </a:txSp>
                  </a:sp>
                  <a:sp>
                    <a:nvSpPr>
                      <a:cNvPr id="38940" name="Text Box 28"/>
                      <a:cNvSpPr txBox="1">
                        <a:spLocks noChangeArrowheads="1"/>
                      </a:cNvSpPr>
                    </a:nvSpPr>
                    <a:spPr bwMode="auto">
                      <a:xfrm>
                        <a:off x="838200" y="1995488"/>
                        <a:ext cx="2590800" cy="366712"/>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0000"/>
                            </a:lnSpc>
                            <a:spcBef>
                              <a:spcPct val="50000"/>
                            </a:spcBef>
                            <a:buFontTx/>
                            <a:buChar char="•"/>
                          </a:pPr>
                          <a:r>
                            <a:rPr lang="ar-SA" sz="2000" b="1">
                              <a:cs typeface="Traditional Arabic" pitchFamily="18" charset="-78"/>
                              <a:sym typeface="Symbol" pitchFamily="18" charset="2"/>
                            </a:rPr>
                            <a:t> لا يتأثر كثيراً بالقيم المتطرفة</a:t>
                          </a:r>
                          <a:endParaRPr lang="en-GB" sz="2000" b="1">
                            <a:cs typeface="Traditional Arabic" pitchFamily="18" charset="-78"/>
                            <a:sym typeface="Symbol" pitchFamily="18" charset="2"/>
                          </a:endParaRPr>
                        </a:p>
                      </a:txBody>
                      <a:useSpRect/>
                    </a:txSp>
                  </a:sp>
                  <a:sp>
                    <a:nvSpPr>
                      <a:cNvPr id="38941" name="Text Box 29"/>
                      <a:cNvSpPr txBox="1">
                        <a:spLocks noChangeArrowheads="1"/>
                      </a:cNvSpPr>
                    </a:nvSpPr>
                    <a:spPr bwMode="auto">
                      <a:xfrm>
                        <a:off x="2514600" y="3098800"/>
                        <a:ext cx="914400" cy="420688"/>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0000"/>
                            </a:lnSpc>
                            <a:spcBef>
                              <a:spcPct val="50000"/>
                            </a:spcBef>
                          </a:pPr>
                          <a:r>
                            <a:rPr lang="ar-SA" sz="2400" b="1" u="sng">
                              <a:cs typeface="Traditional Arabic" pitchFamily="18" charset="-78"/>
                              <a:sym typeface="Symbol" pitchFamily="18" charset="2"/>
                            </a:rPr>
                            <a:t>عيوبه :</a:t>
                          </a:r>
                          <a:endParaRPr lang="en-GB" sz="2400" b="1" u="sng">
                            <a:cs typeface="Traditional Arabic" pitchFamily="18" charset="-78"/>
                            <a:sym typeface="Symbol" pitchFamily="18" charset="2"/>
                          </a:endParaRPr>
                        </a:p>
                      </a:txBody>
                      <a:useSpRect/>
                    </a:txSp>
                  </a:sp>
                  <a:sp>
                    <a:nvSpPr>
                      <a:cNvPr id="38942" name="Text Box 30"/>
                      <a:cNvSpPr txBox="1">
                        <a:spLocks noChangeArrowheads="1"/>
                      </a:cNvSpPr>
                    </a:nvSpPr>
                    <a:spPr bwMode="auto">
                      <a:xfrm>
                        <a:off x="609600" y="3505200"/>
                        <a:ext cx="2819400" cy="701675"/>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0000"/>
                            </a:lnSpc>
                            <a:spcBef>
                              <a:spcPct val="50000"/>
                            </a:spcBef>
                            <a:buFontTx/>
                            <a:buChar char="•"/>
                          </a:pPr>
                          <a:r>
                            <a:rPr lang="ar-SA" sz="2000" b="1">
                              <a:cs typeface="Traditional Arabic" pitchFamily="18" charset="-78"/>
                              <a:sym typeface="Symbol" pitchFamily="18" charset="2"/>
                            </a:rPr>
                            <a:t> قد لا يتواجد وقد يكون له أكثر من</a:t>
                          </a:r>
                        </a:p>
                        <a:p>
                          <a:pPr>
                            <a:lnSpc>
                              <a:spcPct val="60000"/>
                            </a:lnSpc>
                            <a:spcBef>
                              <a:spcPct val="50000"/>
                            </a:spcBef>
                          </a:pPr>
                          <a:r>
                            <a:rPr lang="ar-SA" sz="2000" b="1">
                              <a:cs typeface="Traditional Arabic" pitchFamily="18" charset="-78"/>
                              <a:sym typeface="Symbol" pitchFamily="18" charset="2"/>
                            </a:rPr>
                            <a:t>  قيمة</a:t>
                          </a:r>
                          <a:endParaRPr lang="en-GB" sz="2000" b="1">
                            <a:cs typeface="Traditional Arabic" pitchFamily="18" charset="-78"/>
                            <a:sym typeface="Symbol" pitchFamily="18" charset="2"/>
                          </a:endParaRPr>
                        </a:p>
                      </a:txBody>
                      <a:useSpRect/>
                    </a:txSp>
                  </a:sp>
                  <a:sp>
                    <a:nvSpPr>
                      <a:cNvPr id="38943" name="Text Box 31"/>
                      <a:cNvSpPr txBox="1">
                        <a:spLocks noChangeArrowheads="1"/>
                      </a:cNvSpPr>
                    </a:nvSpPr>
                    <a:spPr bwMode="auto">
                      <a:xfrm>
                        <a:off x="609600" y="2330450"/>
                        <a:ext cx="2819400" cy="366713"/>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0000"/>
                            </a:lnSpc>
                            <a:spcBef>
                              <a:spcPct val="50000"/>
                            </a:spcBef>
                            <a:buFontTx/>
                            <a:buChar char="•"/>
                          </a:pPr>
                          <a:r>
                            <a:rPr lang="ar-SA" sz="2000" b="1">
                              <a:cs typeface="Traditional Arabic" pitchFamily="18" charset="-78"/>
                              <a:sym typeface="Symbol" pitchFamily="18" charset="2"/>
                            </a:rPr>
                            <a:t> لا يحتاج لترتيب البيانات</a:t>
                          </a:r>
                          <a:endParaRPr lang="en-GB" sz="2000" b="1">
                            <a:cs typeface="Traditional Arabic" pitchFamily="18" charset="-78"/>
                            <a:sym typeface="Symbol" pitchFamily="18" charset="2"/>
                          </a:endParaRPr>
                        </a:p>
                      </a:txBody>
                      <a:useSpRect/>
                    </a:txSp>
                  </a:sp>
                  <a:sp>
                    <a:nvSpPr>
                      <a:cNvPr id="38944" name="Text Box 32"/>
                      <a:cNvSpPr txBox="1">
                        <a:spLocks noChangeArrowheads="1"/>
                      </a:cNvSpPr>
                    </a:nvSpPr>
                    <a:spPr bwMode="auto">
                      <a:xfrm>
                        <a:off x="762000" y="4835525"/>
                        <a:ext cx="2362200" cy="650875"/>
                      </a:xfrm>
                      <a:prstGeom prst="rect">
                        <a:avLst/>
                      </a:prstGeom>
                      <a:gradFill rotWithShape="1">
                        <a:gsLst>
                          <a:gs pos="0">
                            <a:srgbClr val="CC99FF"/>
                          </a:gs>
                          <a:gs pos="50000">
                            <a:srgbClr val="FFFFFF"/>
                          </a:gs>
                          <a:gs pos="100000">
                            <a:srgbClr val="CC99FF"/>
                          </a:gs>
                        </a:gsLst>
                        <a:lin ang="5400000" scaled="1"/>
                      </a:gradFill>
                      <a:ln w="9525" algn="ctr">
                        <a:solidFill>
                          <a:schemeClr val="tx1"/>
                        </a:solid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ar-SA" sz="2000" b="1">
                              <a:solidFill>
                                <a:schemeClr val="folHlink"/>
                              </a:solidFill>
                              <a:cs typeface="Traditional Arabic" pitchFamily="18" charset="-78"/>
                              <a:sym typeface="Symbol" pitchFamily="18" charset="2"/>
                            </a:rPr>
                            <a:t>أقل مقاييس النزعة المركزية استخداماً</a:t>
                          </a:r>
                          <a:endParaRPr lang="en-GB" sz="2000" b="1">
                            <a:solidFill>
                              <a:schemeClr val="folHlink"/>
                            </a:solidFill>
                            <a:cs typeface="Traditional Arabic" pitchFamily="18" charset="-78"/>
                            <a:sym typeface="Symbol" pitchFamily="18" charset="2"/>
                          </a:endParaRPr>
                        </a:p>
                      </a:txBody>
                      <a:useSpRect/>
                    </a:txSp>
                  </a:sp>
                  <a:grpSp>
                    <a:nvGrpSpPr>
                      <a:cNvPr id="38945" name="Group 33"/>
                      <a:cNvGrpSpPr>
                        <a:grpSpLocks/>
                      </a:cNvGrpSpPr>
                    </a:nvGrpSpPr>
                    <a:grpSpPr bwMode="auto">
                      <a:xfrm>
                        <a:off x="2667000" y="5638800"/>
                        <a:ext cx="4648200" cy="747713"/>
                        <a:chOff x="1680" y="3552"/>
                        <a:chExt cx="2928" cy="471"/>
                      </a:xfrm>
                    </a:grpSpPr>
                    <a:sp>
                      <a:nvSpPr>
                        <a:cNvPr id="38949" name="Line 34"/>
                        <a:cNvSpPr>
                          <a:spLocks noChangeShapeType="1"/>
                        </a:cNvSpPr>
                      </a:nvSpPr>
                      <a:spPr bwMode="auto">
                        <a:xfrm>
                          <a:off x="1680" y="3552"/>
                          <a:ext cx="0" cy="240"/>
                        </a:xfrm>
                        <a:prstGeom prst="line">
                          <a:avLst/>
                        </a:prstGeom>
                        <a:noFill/>
                        <a:ln w="19050">
                          <a:solidFill>
                            <a:schemeClr val="tx1"/>
                          </a:solidFill>
                          <a:round/>
                          <a:headEnd type="triangle" w="med" len="me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8950" name="Line 35"/>
                        <a:cNvSpPr>
                          <a:spLocks noChangeShapeType="1"/>
                        </a:cNvSpPr>
                      </a:nvSpPr>
                      <a:spPr bwMode="auto">
                        <a:xfrm>
                          <a:off x="3120" y="3552"/>
                          <a:ext cx="0" cy="240"/>
                        </a:xfrm>
                        <a:prstGeom prst="line">
                          <a:avLst/>
                        </a:prstGeom>
                        <a:noFill/>
                        <a:ln w="19050">
                          <a:solidFill>
                            <a:schemeClr val="tx1"/>
                          </a:solidFill>
                          <a:round/>
                          <a:headEnd type="triangle" w="med" len="me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8951" name="Line 36"/>
                        <a:cNvSpPr>
                          <a:spLocks noChangeShapeType="1"/>
                        </a:cNvSpPr>
                      </a:nvSpPr>
                      <a:spPr bwMode="auto">
                        <a:xfrm>
                          <a:off x="4608" y="3552"/>
                          <a:ext cx="0" cy="240"/>
                        </a:xfrm>
                        <a:prstGeom prst="line">
                          <a:avLst/>
                        </a:prstGeom>
                        <a:noFill/>
                        <a:ln w="19050">
                          <a:solidFill>
                            <a:schemeClr val="tx1"/>
                          </a:solidFill>
                          <a:round/>
                          <a:headEnd type="triangle" w="med" len="me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8952" name="Line 37"/>
                        <a:cNvSpPr>
                          <a:spLocks noChangeShapeType="1"/>
                        </a:cNvSpPr>
                      </a:nvSpPr>
                      <a:spPr bwMode="auto">
                        <a:xfrm>
                          <a:off x="1680" y="3792"/>
                          <a:ext cx="2928" cy="0"/>
                        </a:xfrm>
                        <a:prstGeom prst="line">
                          <a:avLst/>
                        </a:prstGeom>
                        <a:noFill/>
                        <a:ln w="19050">
                          <a:solidFill>
                            <a:schemeClr val="tx1"/>
                          </a:solidFill>
                          <a:round/>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8953" name="Text Box 38"/>
                        <a:cNvSpPr txBox="1">
                          <a:spLocks noChangeArrowheads="1"/>
                        </a:cNvSpPr>
                      </a:nvSpPr>
                      <a:spPr bwMode="auto">
                        <a:xfrm>
                          <a:off x="2448" y="3792"/>
                          <a:ext cx="1392" cy="231"/>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ar-SA" sz="2000" b="1">
                                <a:cs typeface="Traditional Arabic" pitchFamily="18" charset="-78"/>
                                <a:sym typeface="Symbol" pitchFamily="18" charset="2"/>
                              </a:rPr>
                              <a:t>يمكن حسابها للبيانات الكمية</a:t>
                            </a:r>
                            <a:endParaRPr lang="en-GB" sz="2000" b="1">
                              <a:cs typeface="Traditional Arabic" pitchFamily="18" charset="-78"/>
                              <a:sym typeface="Symbol" pitchFamily="18" charset="2"/>
                            </a:endParaRPr>
                          </a:p>
                        </a:txBody>
                        <a:useSpRect/>
                      </a:txSp>
                    </a:sp>
                  </a:grpSp>
                  <a:grpSp>
                    <a:nvGrpSpPr>
                      <a:cNvPr id="38946" name="Group 39"/>
                      <a:cNvGrpSpPr>
                        <a:grpSpLocks/>
                      </a:cNvGrpSpPr>
                    </a:nvGrpSpPr>
                    <a:grpSpPr bwMode="auto">
                      <a:xfrm>
                        <a:off x="304800" y="5638800"/>
                        <a:ext cx="1981200" cy="793750"/>
                        <a:chOff x="192" y="3552"/>
                        <a:chExt cx="1248" cy="500"/>
                      </a:xfrm>
                    </a:grpSpPr>
                    <a:sp>
                      <a:nvSpPr>
                        <a:cNvPr id="38947" name="Text Box 40"/>
                        <a:cNvSpPr txBox="1">
                          <a:spLocks noChangeArrowheads="1"/>
                        </a:cNvSpPr>
                      </a:nvSpPr>
                      <a:spPr bwMode="auto">
                        <a:xfrm>
                          <a:off x="192" y="3648"/>
                          <a:ext cx="1248" cy="404"/>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ar-SA" sz="2000" b="1">
                                <a:cs typeface="Traditional Arabic" pitchFamily="18" charset="-78"/>
                                <a:sym typeface="Symbol" pitchFamily="18" charset="2"/>
                              </a:rPr>
                              <a:t>في بعض الحالات يمكن تحديده للبيانات النوعية</a:t>
                            </a:r>
                            <a:endParaRPr lang="en-GB" sz="2000" b="1">
                              <a:cs typeface="Traditional Arabic" pitchFamily="18" charset="-78"/>
                              <a:sym typeface="Symbol" pitchFamily="18" charset="2"/>
                            </a:endParaRPr>
                          </a:p>
                        </a:txBody>
                        <a:useSpRect/>
                      </a:txSp>
                    </a:sp>
                    <a:sp>
                      <a:nvSpPr>
                        <a:cNvPr id="38948" name="Line 41"/>
                        <a:cNvSpPr>
                          <a:spLocks noChangeShapeType="1"/>
                        </a:cNvSpPr>
                      </a:nvSpPr>
                      <a:spPr bwMode="auto">
                        <a:xfrm flipV="1">
                          <a:off x="768" y="3552"/>
                          <a:ext cx="384" cy="96"/>
                        </a:xfrm>
                        <a:prstGeom prst="line">
                          <a:avLst/>
                        </a:prstGeom>
                        <a:noFill/>
                        <a:ln w="19050">
                          <a:solidFill>
                            <a:schemeClr val="tx1"/>
                          </a:solidFill>
                          <a:round/>
                          <a:headEnd/>
                          <a:tailEnd type="triangle" w="med" len="me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lc:lockedCanvas>
              </a:graphicData>
            </a:graphic>
          </wp:inline>
        </w:drawing>
      </w:r>
    </w:p>
    <w:p w:rsidR="009F716B" w:rsidRPr="002C5F9F" w:rsidRDefault="009F716B" w:rsidP="009F716B">
      <w:pPr>
        <w:spacing w:after="0" w:line="240" w:lineRule="auto"/>
        <w:jc w:val="center"/>
        <w:rPr>
          <w:rFonts w:asciiTheme="majorBidi" w:eastAsia="Times New Roman" w:hAnsiTheme="majorBidi" w:cstheme="majorBidi"/>
          <w:color w:val="000000" w:themeColor="text1"/>
          <w:sz w:val="28"/>
          <w:szCs w:val="28"/>
          <w:rtl/>
        </w:rPr>
      </w:pPr>
      <w:r w:rsidRPr="002C5F9F">
        <w:rPr>
          <w:rFonts w:asciiTheme="majorBidi" w:eastAsia="Times New Roman" w:hAnsiTheme="majorBidi" w:cstheme="majorBidi"/>
          <w:noProof/>
          <w:color w:val="000000" w:themeColor="text1"/>
          <w:sz w:val="28"/>
          <w:szCs w:val="28"/>
          <w:rtl/>
        </w:rPr>
        <w:lastRenderedPageBreak/>
        <w:drawing>
          <wp:inline distT="0" distB="0" distL="0" distR="0">
            <wp:extent cx="5731510" cy="3171825"/>
            <wp:effectExtent l="0" t="0" r="2540" b="0"/>
            <wp:docPr id="39" name="كائن 3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753600" cy="5867400"/>
                      <a:chOff x="76200" y="533400"/>
                      <a:chExt cx="9753600" cy="5867400"/>
                    </a:xfrm>
                  </a:grpSpPr>
                  <a:sp>
                    <a:nvSpPr>
                      <a:cNvPr id="39938" name="Rectangle 2"/>
                      <a:cNvSpPr>
                        <a:spLocks noChangeArrowheads="1"/>
                      </a:cNvSpPr>
                    </a:nvSpPr>
                    <a:spPr bwMode="auto">
                      <a:xfrm>
                        <a:off x="3429000" y="4803775"/>
                        <a:ext cx="3352800" cy="762000"/>
                      </a:xfrm>
                      <a:prstGeom prst="rect">
                        <a:avLst/>
                      </a:prstGeom>
                      <a:gradFill rotWithShape="1">
                        <a:gsLst>
                          <a:gs pos="0">
                            <a:srgbClr val="FFFF00"/>
                          </a:gs>
                          <a:gs pos="100000">
                            <a:srgbClr val="FFFFFF"/>
                          </a:gs>
                        </a:gsLst>
                        <a:lin ang="5400000" scaled="1"/>
                      </a:gradFill>
                      <a:ln w="9525" algn="ctr">
                        <a:solidFill>
                          <a:schemeClr val="tx1"/>
                        </a:solidFill>
                        <a:miter lim="800000"/>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39939" name="Rectangle 3"/>
                      <a:cNvSpPr>
                        <a:spLocks noChangeArrowheads="1"/>
                      </a:cNvSpPr>
                    </a:nvSpPr>
                    <a:spPr bwMode="auto">
                      <a:xfrm>
                        <a:off x="304800" y="533400"/>
                        <a:ext cx="9296400" cy="2473325"/>
                      </a:xfrm>
                      <a:prstGeom prst="rect">
                        <a:avLst/>
                      </a:prstGeom>
                      <a:gradFill rotWithShape="1">
                        <a:gsLst>
                          <a:gs pos="0">
                            <a:srgbClr val="99CCFF"/>
                          </a:gs>
                          <a:gs pos="50000">
                            <a:srgbClr val="FFFFFF"/>
                          </a:gs>
                          <a:gs pos="100000">
                            <a:srgbClr val="99CCFF"/>
                          </a:gs>
                        </a:gsLst>
                        <a:lin ang="5400000" scaled="1"/>
                      </a:gradFill>
                      <a:ln w="9525" algn="ctr">
                        <a:solidFill>
                          <a:schemeClr val="tx1"/>
                        </a:solidFill>
                        <a:miter lim="800000"/>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39940" name="Rectangle 4"/>
                      <a:cNvSpPr>
                        <a:spLocks noChangeArrowheads="1"/>
                      </a:cNvSpPr>
                    </a:nvSpPr>
                    <a:spPr bwMode="auto">
                      <a:xfrm>
                        <a:off x="7010400" y="4803775"/>
                        <a:ext cx="2743200" cy="762000"/>
                      </a:xfrm>
                      <a:prstGeom prst="rect">
                        <a:avLst/>
                      </a:prstGeom>
                      <a:gradFill rotWithShape="1">
                        <a:gsLst>
                          <a:gs pos="0">
                            <a:srgbClr val="FFFF00"/>
                          </a:gs>
                          <a:gs pos="100000">
                            <a:srgbClr val="FFFFFF"/>
                          </a:gs>
                        </a:gsLst>
                        <a:lin ang="5400000" scaled="1"/>
                      </a:gradFill>
                      <a:ln w="9525" algn="ctr">
                        <a:solidFill>
                          <a:schemeClr val="tx1"/>
                        </a:solidFill>
                        <a:miter lim="800000"/>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39941" name="Text Box 5"/>
                      <a:cNvSpPr txBox="1">
                        <a:spLocks noChangeArrowheads="1"/>
                      </a:cNvSpPr>
                    </a:nvSpPr>
                    <a:spPr bwMode="auto">
                      <a:xfrm>
                        <a:off x="4038600" y="3048000"/>
                        <a:ext cx="5562600" cy="530225"/>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0000"/>
                            </a:lnSpc>
                            <a:spcBef>
                              <a:spcPct val="50000"/>
                            </a:spcBef>
                          </a:pPr>
                          <a:r>
                            <a:rPr lang="ar-SA" sz="2400" b="1">
                              <a:cs typeface="Traditional Arabic" pitchFamily="18" charset="-78"/>
                              <a:sym typeface="Symbol" pitchFamily="18" charset="2"/>
                            </a:rPr>
                            <a:t>والمنحنيات التكرارية </a:t>
                          </a:r>
                          <a:r>
                            <a:rPr lang="ar-SA" sz="3200" b="1" u="sng">
                              <a:solidFill>
                                <a:srgbClr val="0000FF"/>
                              </a:solidFill>
                              <a:cs typeface="Traditional Arabic" pitchFamily="18" charset="-78"/>
                              <a:sym typeface="Symbol" pitchFamily="18" charset="2"/>
                            </a:rPr>
                            <a:t>وحيدة المنوال والبسيطة الالتواء </a:t>
                          </a:r>
                          <a:endParaRPr lang="en-GB" sz="2400" b="1">
                            <a:cs typeface="Traditional Arabic" pitchFamily="18" charset="-78"/>
                            <a:sym typeface="Symbol" pitchFamily="18" charset="2"/>
                          </a:endParaRPr>
                        </a:p>
                      </a:txBody>
                      <a:useSpRect/>
                    </a:txSp>
                  </a:sp>
                  <a:grpSp>
                    <a:nvGrpSpPr>
                      <a:cNvPr id="39942" name="Group 6"/>
                      <a:cNvGrpSpPr>
                        <a:grpSpLocks/>
                      </a:cNvGrpSpPr>
                    </a:nvGrpSpPr>
                    <a:grpSpPr bwMode="auto">
                      <a:xfrm>
                        <a:off x="3429000" y="1101725"/>
                        <a:ext cx="6096000" cy="1184275"/>
                        <a:chOff x="2160" y="816"/>
                        <a:chExt cx="3840" cy="746"/>
                      </a:xfrm>
                    </a:grpSpPr>
                    <a:grpSp>
                      <a:nvGrpSpPr>
                        <a:cNvPr id="7" name="Group 7"/>
                        <a:cNvGrpSpPr>
                          <a:grpSpLocks/>
                        </a:cNvGrpSpPr>
                      </a:nvGrpSpPr>
                      <a:grpSpPr bwMode="auto">
                        <a:xfrm>
                          <a:off x="3456" y="816"/>
                          <a:ext cx="1200" cy="746"/>
                          <a:chOff x="3456" y="816"/>
                          <a:chExt cx="1200" cy="746"/>
                        </a:xfrm>
                      </a:grpSpPr>
                      <a:grpSp>
                        <a:nvGrpSpPr>
                          <a:cNvPr id="30" name="Group 8"/>
                          <a:cNvGrpSpPr>
                            <a:grpSpLocks/>
                          </a:cNvGrpSpPr>
                        </a:nvGrpSpPr>
                        <a:grpSpPr bwMode="auto">
                          <a:xfrm>
                            <a:off x="3456" y="816"/>
                            <a:ext cx="1200" cy="746"/>
                            <a:chOff x="2544" y="1270"/>
                            <a:chExt cx="1200" cy="746"/>
                          </a:xfrm>
                        </a:grpSpPr>
                        <a:grpSp>
                          <a:nvGrpSpPr>
                            <a:cNvPr id="32" name="Group 9"/>
                            <a:cNvGrpSpPr>
                              <a:grpSpLocks noChangeAspect="1"/>
                            </a:cNvGrpSpPr>
                          </a:nvGrpSpPr>
                          <a:grpSpPr bwMode="auto">
                            <a:xfrm>
                              <a:off x="2807" y="1270"/>
                              <a:ext cx="551" cy="624"/>
                              <a:chOff x="2544" y="2187"/>
                              <a:chExt cx="690" cy="780"/>
                            </a:xfrm>
                          </a:grpSpPr>
                          <a:grpSp>
                            <a:nvGrpSpPr>
                              <a:cNvPr id="34" name="Group 10"/>
                              <a:cNvGrpSpPr>
                                <a:grpSpLocks noChangeAspect="1"/>
                              </a:cNvGrpSpPr>
                            </a:nvGrpSpPr>
                            <a:grpSpPr bwMode="auto">
                              <a:xfrm>
                                <a:off x="2544" y="2187"/>
                                <a:ext cx="348" cy="780"/>
                                <a:chOff x="2544" y="2187"/>
                                <a:chExt cx="348" cy="780"/>
                              </a:xfrm>
                            </a:grpSpPr>
                            <a:sp>
                              <a:nvSpPr>
                                <a:cNvPr id="40017" name="Freeform 11"/>
                                <a:cNvSpPr>
                                  <a:spLocks noChangeAspect="1"/>
                                </a:cNvSpPr>
                              </a:nvSpPr>
                              <a:spPr bwMode="auto">
                                <a:xfrm>
                                  <a:off x="2544" y="2769"/>
                                  <a:ext cx="174" cy="198"/>
                                </a:xfrm>
                                <a:custGeom>
                                  <a:avLst/>
                                  <a:gdLst>
                                    <a:gd name="T0" fmla="*/ 0 w 174"/>
                                    <a:gd name="T1" fmla="*/ 198 h 198"/>
                                    <a:gd name="T2" fmla="*/ 42 w 174"/>
                                    <a:gd name="T3" fmla="*/ 156 h 198"/>
                                    <a:gd name="T4" fmla="*/ 84 w 174"/>
                                    <a:gd name="T5" fmla="*/ 120 h 198"/>
                                    <a:gd name="T6" fmla="*/ 108 w 174"/>
                                    <a:gd name="T7" fmla="*/ 102 h 198"/>
                                    <a:gd name="T8" fmla="*/ 132 w 174"/>
                                    <a:gd name="T9" fmla="*/ 72 h 198"/>
                                    <a:gd name="T10" fmla="*/ 156 w 174"/>
                                    <a:gd name="T11" fmla="*/ 42 h 198"/>
                                    <a:gd name="T12" fmla="*/ 174 w 174"/>
                                    <a:gd name="T13" fmla="*/ 0 h 198"/>
                                    <a:gd name="T14" fmla="*/ 0 60000 65536"/>
                                    <a:gd name="T15" fmla="*/ 0 60000 65536"/>
                                    <a:gd name="T16" fmla="*/ 0 60000 65536"/>
                                    <a:gd name="T17" fmla="*/ 0 60000 65536"/>
                                    <a:gd name="T18" fmla="*/ 0 60000 65536"/>
                                    <a:gd name="T19" fmla="*/ 0 60000 65536"/>
                                    <a:gd name="T20" fmla="*/ 0 60000 65536"/>
                                    <a:gd name="T21" fmla="*/ 0 w 174"/>
                                    <a:gd name="T22" fmla="*/ 0 h 198"/>
                                    <a:gd name="T23" fmla="*/ 174 w 174"/>
                                    <a:gd name="T24" fmla="*/ 198 h 198"/>
                                  </a:gdLst>
                                  <a:ahLst/>
                                  <a:cxnLst>
                                    <a:cxn ang="T14">
                                      <a:pos x="T0" y="T1"/>
                                    </a:cxn>
                                    <a:cxn ang="T15">
                                      <a:pos x="T2" y="T3"/>
                                    </a:cxn>
                                    <a:cxn ang="T16">
                                      <a:pos x="T4" y="T5"/>
                                    </a:cxn>
                                    <a:cxn ang="T17">
                                      <a:pos x="T6" y="T7"/>
                                    </a:cxn>
                                    <a:cxn ang="T18">
                                      <a:pos x="T8" y="T9"/>
                                    </a:cxn>
                                    <a:cxn ang="T19">
                                      <a:pos x="T10" y="T11"/>
                                    </a:cxn>
                                    <a:cxn ang="T20">
                                      <a:pos x="T12" y="T13"/>
                                    </a:cxn>
                                  </a:cxnLst>
                                  <a:rect l="T21" t="T22" r="T23" b="T24"/>
                                  <a:pathLst>
                                    <a:path w="174" h="198">
                                      <a:moveTo>
                                        <a:pt x="0" y="198"/>
                                      </a:moveTo>
                                      <a:lnTo>
                                        <a:pt x="42" y="156"/>
                                      </a:lnTo>
                                      <a:lnTo>
                                        <a:pt x="84" y="120"/>
                                      </a:lnTo>
                                      <a:lnTo>
                                        <a:pt x="108" y="102"/>
                                      </a:lnTo>
                                      <a:lnTo>
                                        <a:pt x="132" y="72"/>
                                      </a:lnTo>
                                      <a:lnTo>
                                        <a:pt x="156" y="42"/>
                                      </a:lnTo>
                                      <a:lnTo>
                                        <a:pt x="174" y="0"/>
                                      </a:lnTo>
                                    </a:path>
                                  </a:pathLst>
                                </a:custGeom>
                                <a:noFill/>
                                <a:ln w="28575" cmpd="sng">
                                  <a:solidFill>
                                    <a:schemeClr val="tx1"/>
                                  </a:solidFill>
                                  <a:prstDash val="solid"/>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0018" name="Freeform 12"/>
                                <a:cNvSpPr>
                                  <a:spLocks noChangeAspect="1"/>
                                </a:cNvSpPr>
                              </a:nvSpPr>
                              <a:spPr bwMode="auto">
                                <a:xfrm>
                                  <a:off x="2718" y="2187"/>
                                  <a:ext cx="174" cy="582"/>
                                </a:xfrm>
                                <a:custGeom>
                                  <a:avLst/>
                                  <a:gdLst>
                                    <a:gd name="T0" fmla="*/ 0 w 174"/>
                                    <a:gd name="T1" fmla="*/ 582 h 582"/>
                                    <a:gd name="T2" fmla="*/ 12 w 174"/>
                                    <a:gd name="T3" fmla="*/ 552 h 582"/>
                                    <a:gd name="T4" fmla="*/ 24 w 174"/>
                                    <a:gd name="T5" fmla="*/ 522 h 582"/>
                                    <a:gd name="T6" fmla="*/ 30 w 174"/>
                                    <a:gd name="T7" fmla="*/ 480 h 582"/>
                                    <a:gd name="T8" fmla="*/ 42 w 174"/>
                                    <a:gd name="T9" fmla="*/ 438 h 582"/>
                                    <a:gd name="T10" fmla="*/ 66 w 174"/>
                                    <a:gd name="T11" fmla="*/ 342 h 582"/>
                                    <a:gd name="T12" fmla="*/ 90 w 174"/>
                                    <a:gd name="T13" fmla="*/ 240 h 582"/>
                                    <a:gd name="T14" fmla="*/ 108 w 174"/>
                                    <a:gd name="T15" fmla="*/ 150 h 582"/>
                                    <a:gd name="T16" fmla="*/ 120 w 174"/>
                                    <a:gd name="T17" fmla="*/ 108 h 582"/>
                                    <a:gd name="T18" fmla="*/ 132 w 174"/>
                                    <a:gd name="T19" fmla="*/ 72 h 582"/>
                                    <a:gd name="T20" fmla="*/ 144 w 174"/>
                                    <a:gd name="T21" fmla="*/ 42 h 582"/>
                                    <a:gd name="T22" fmla="*/ 150 w 174"/>
                                    <a:gd name="T23" fmla="*/ 18 h 582"/>
                                    <a:gd name="T24" fmla="*/ 162 w 174"/>
                                    <a:gd name="T25" fmla="*/ 6 h 582"/>
                                    <a:gd name="T26" fmla="*/ 174 w 174"/>
                                    <a:gd name="T27" fmla="*/ 0 h 582"/>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w 174"/>
                                    <a:gd name="T43" fmla="*/ 0 h 582"/>
                                    <a:gd name="T44" fmla="*/ 174 w 174"/>
                                    <a:gd name="T45" fmla="*/ 582 h 582"/>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T42" t="T43" r="T44" b="T45"/>
                                  <a:pathLst>
                                    <a:path w="174" h="582">
                                      <a:moveTo>
                                        <a:pt x="0" y="582"/>
                                      </a:moveTo>
                                      <a:lnTo>
                                        <a:pt x="12" y="552"/>
                                      </a:lnTo>
                                      <a:lnTo>
                                        <a:pt x="24" y="522"/>
                                      </a:lnTo>
                                      <a:lnTo>
                                        <a:pt x="30" y="480"/>
                                      </a:lnTo>
                                      <a:lnTo>
                                        <a:pt x="42" y="438"/>
                                      </a:lnTo>
                                      <a:lnTo>
                                        <a:pt x="66" y="342"/>
                                      </a:lnTo>
                                      <a:lnTo>
                                        <a:pt x="90" y="240"/>
                                      </a:lnTo>
                                      <a:lnTo>
                                        <a:pt x="108" y="150"/>
                                      </a:lnTo>
                                      <a:lnTo>
                                        <a:pt x="120" y="108"/>
                                      </a:lnTo>
                                      <a:lnTo>
                                        <a:pt x="132" y="72"/>
                                      </a:lnTo>
                                      <a:lnTo>
                                        <a:pt x="144" y="42"/>
                                      </a:lnTo>
                                      <a:lnTo>
                                        <a:pt x="150" y="18"/>
                                      </a:lnTo>
                                      <a:lnTo>
                                        <a:pt x="162" y="6"/>
                                      </a:lnTo>
                                      <a:lnTo>
                                        <a:pt x="174" y="0"/>
                                      </a:lnTo>
                                    </a:path>
                                  </a:pathLst>
                                </a:custGeom>
                                <a:noFill/>
                                <a:ln w="28575" cmpd="sng">
                                  <a:solidFill>
                                    <a:schemeClr val="tx1"/>
                                  </a:solidFill>
                                  <a:prstDash val="solid"/>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grpSp>
                            <a:nvGrpSpPr>
                              <a:cNvPr id="35" name="Group 13"/>
                              <a:cNvGrpSpPr>
                                <a:grpSpLocks noChangeAspect="1"/>
                              </a:cNvGrpSpPr>
                            </a:nvGrpSpPr>
                            <a:grpSpPr bwMode="auto">
                              <a:xfrm>
                                <a:off x="2892" y="2187"/>
                                <a:ext cx="342" cy="780"/>
                                <a:chOff x="2892" y="2187"/>
                                <a:chExt cx="342" cy="780"/>
                              </a:xfrm>
                            </a:grpSpPr>
                            <a:sp>
                              <a:nvSpPr>
                                <a:cNvPr id="40015" name="Freeform 14"/>
                                <a:cNvSpPr>
                                  <a:spLocks noChangeAspect="1"/>
                                </a:cNvSpPr>
                              </a:nvSpPr>
                              <a:spPr bwMode="auto">
                                <a:xfrm>
                                  <a:off x="2892" y="2187"/>
                                  <a:ext cx="168" cy="582"/>
                                </a:xfrm>
                                <a:custGeom>
                                  <a:avLst/>
                                  <a:gdLst>
                                    <a:gd name="T0" fmla="*/ 0 w 168"/>
                                    <a:gd name="T1" fmla="*/ 0 h 582"/>
                                    <a:gd name="T2" fmla="*/ 12 w 168"/>
                                    <a:gd name="T3" fmla="*/ 6 h 582"/>
                                    <a:gd name="T4" fmla="*/ 24 w 168"/>
                                    <a:gd name="T5" fmla="*/ 18 h 582"/>
                                    <a:gd name="T6" fmla="*/ 30 w 168"/>
                                    <a:gd name="T7" fmla="*/ 42 h 582"/>
                                    <a:gd name="T8" fmla="*/ 42 w 168"/>
                                    <a:gd name="T9" fmla="*/ 72 h 582"/>
                                    <a:gd name="T10" fmla="*/ 54 w 168"/>
                                    <a:gd name="T11" fmla="*/ 108 h 582"/>
                                    <a:gd name="T12" fmla="*/ 66 w 168"/>
                                    <a:gd name="T13" fmla="*/ 150 h 582"/>
                                    <a:gd name="T14" fmla="*/ 84 w 168"/>
                                    <a:gd name="T15" fmla="*/ 240 h 582"/>
                                    <a:gd name="T16" fmla="*/ 102 w 168"/>
                                    <a:gd name="T17" fmla="*/ 342 h 582"/>
                                    <a:gd name="T18" fmla="*/ 126 w 168"/>
                                    <a:gd name="T19" fmla="*/ 438 h 582"/>
                                    <a:gd name="T20" fmla="*/ 138 w 168"/>
                                    <a:gd name="T21" fmla="*/ 480 h 582"/>
                                    <a:gd name="T22" fmla="*/ 144 w 168"/>
                                    <a:gd name="T23" fmla="*/ 522 h 582"/>
                                    <a:gd name="T24" fmla="*/ 156 w 168"/>
                                    <a:gd name="T25" fmla="*/ 552 h 582"/>
                                    <a:gd name="T26" fmla="*/ 168 w 168"/>
                                    <a:gd name="T27" fmla="*/ 582 h 582"/>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w 168"/>
                                    <a:gd name="T43" fmla="*/ 0 h 582"/>
                                    <a:gd name="T44" fmla="*/ 168 w 168"/>
                                    <a:gd name="T45" fmla="*/ 582 h 582"/>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T42" t="T43" r="T44" b="T45"/>
                                  <a:pathLst>
                                    <a:path w="168" h="582">
                                      <a:moveTo>
                                        <a:pt x="0" y="0"/>
                                      </a:moveTo>
                                      <a:lnTo>
                                        <a:pt x="12" y="6"/>
                                      </a:lnTo>
                                      <a:lnTo>
                                        <a:pt x="24" y="18"/>
                                      </a:lnTo>
                                      <a:lnTo>
                                        <a:pt x="30" y="42"/>
                                      </a:lnTo>
                                      <a:lnTo>
                                        <a:pt x="42" y="72"/>
                                      </a:lnTo>
                                      <a:lnTo>
                                        <a:pt x="54" y="108"/>
                                      </a:lnTo>
                                      <a:lnTo>
                                        <a:pt x="66" y="150"/>
                                      </a:lnTo>
                                      <a:lnTo>
                                        <a:pt x="84" y="240"/>
                                      </a:lnTo>
                                      <a:lnTo>
                                        <a:pt x="102" y="342"/>
                                      </a:lnTo>
                                      <a:lnTo>
                                        <a:pt x="126" y="438"/>
                                      </a:lnTo>
                                      <a:lnTo>
                                        <a:pt x="138" y="480"/>
                                      </a:lnTo>
                                      <a:lnTo>
                                        <a:pt x="144" y="522"/>
                                      </a:lnTo>
                                      <a:lnTo>
                                        <a:pt x="156" y="552"/>
                                      </a:lnTo>
                                      <a:lnTo>
                                        <a:pt x="168" y="582"/>
                                      </a:lnTo>
                                    </a:path>
                                  </a:pathLst>
                                </a:custGeom>
                                <a:noFill/>
                                <a:ln w="28575" cmpd="sng">
                                  <a:solidFill>
                                    <a:schemeClr val="tx1"/>
                                  </a:solidFill>
                                  <a:prstDash val="solid"/>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0016" name="Freeform 15"/>
                                <a:cNvSpPr>
                                  <a:spLocks noChangeAspect="1"/>
                                </a:cNvSpPr>
                              </a:nvSpPr>
                              <a:spPr bwMode="auto">
                                <a:xfrm>
                                  <a:off x="3060" y="2769"/>
                                  <a:ext cx="174" cy="198"/>
                                </a:xfrm>
                                <a:custGeom>
                                  <a:avLst/>
                                  <a:gdLst>
                                    <a:gd name="T0" fmla="*/ 0 w 174"/>
                                    <a:gd name="T1" fmla="*/ 0 h 198"/>
                                    <a:gd name="T2" fmla="*/ 18 w 174"/>
                                    <a:gd name="T3" fmla="*/ 42 h 198"/>
                                    <a:gd name="T4" fmla="*/ 42 w 174"/>
                                    <a:gd name="T5" fmla="*/ 72 h 198"/>
                                    <a:gd name="T6" fmla="*/ 66 w 174"/>
                                    <a:gd name="T7" fmla="*/ 102 h 198"/>
                                    <a:gd name="T8" fmla="*/ 84 w 174"/>
                                    <a:gd name="T9" fmla="*/ 120 h 198"/>
                                    <a:gd name="T10" fmla="*/ 132 w 174"/>
                                    <a:gd name="T11" fmla="*/ 156 h 198"/>
                                    <a:gd name="T12" fmla="*/ 174 w 174"/>
                                    <a:gd name="T13" fmla="*/ 198 h 198"/>
                                    <a:gd name="T14" fmla="*/ 0 60000 65536"/>
                                    <a:gd name="T15" fmla="*/ 0 60000 65536"/>
                                    <a:gd name="T16" fmla="*/ 0 60000 65536"/>
                                    <a:gd name="T17" fmla="*/ 0 60000 65536"/>
                                    <a:gd name="T18" fmla="*/ 0 60000 65536"/>
                                    <a:gd name="T19" fmla="*/ 0 60000 65536"/>
                                    <a:gd name="T20" fmla="*/ 0 60000 65536"/>
                                    <a:gd name="T21" fmla="*/ 0 w 174"/>
                                    <a:gd name="T22" fmla="*/ 0 h 198"/>
                                    <a:gd name="T23" fmla="*/ 174 w 174"/>
                                    <a:gd name="T24" fmla="*/ 198 h 198"/>
                                  </a:gdLst>
                                  <a:ahLst/>
                                  <a:cxnLst>
                                    <a:cxn ang="T14">
                                      <a:pos x="T0" y="T1"/>
                                    </a:cxn>
                                    <a:cxn ang="T15">
                                      <a:pos x="T2" y="T3"/>
                                    </a:cxn>
                                    <a:cxn ang="T16">
                                      <a:pos x="T4" y="T5"/>
                                    </a:cxn>
                                    <a:cxn ang="T17">
                                      <a:pos x="T6" y="T7"/>
                                    </a:cxn>
                                    <a:cxn ang="T18">
                                      <a:pos x="T8" y="T9"/>
                                    </a:cxn>
                                    <a:cxn ang="T19">
                                      <a:pos x="T10" y="T11"/>
                                    </a:cxn>
                                    <a:cxn ang="T20">
                                      <a:pos x="T12" y="T13"/>
                                    </a:cxn>
                                  </a:cxnLst>
                                  <a:rect l="T21" t="T22" r="T23" b="T24"/>
                                  <a:pathLst>
                                    <a:path w="174" h="198">
                                      <a:moveTo>
                                        <a:pt x="0" y="0"/>
                                      </a:moveTo>
                                      <a:lnTo>
                                        <a:pt x="18" y="42"/>
                                      </a:lnTo>
                                      <a:lnTo>
                                        <a:pt x="42" y="72"/>
                                      </a:lnTo>
                                      <a:lnTo>
                                        <a:pt x="66" y="102"/>
                                      </a:lnTo>
                                      <a:lnTo>
                                        <a:pt x="84" y="120"/>
                                      </a:lnTo>
                                      <a:lnTo>
                                        <a:pt x="132" y="156"/>
                                      </a:lnTo>
                                      <a:lnTo>
                                        <a:pt x="174" y="198"/>
                                      </a:lnTo>
                                    </a:path>
                                  </a:pathLst>
                                </a:custGeom>
                                <a:noFill/>
                                <a:ln w="28575" cmpd="sng">
                                  <a:solidFill>
                                    <a:schemeClr val="tx1"/>
                                  </a:solidFill>
                                  <a:prstDash val="solid"/>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grpSp>
                        <a:sp>
                          <a:nvSpPr>
                            <a:cNvPr id="40012" name="Line 16"/>
                            <a:cNvSpPr>
                              <a:spLocks noChangeShapeType="1"/>
                            </a:cNvSpPr>
                          </a:nvSpPr>
                          <a:spPr bwMode="auto">
                            <a:xfrm>
                              <a:off x="2544" y="2016"/>
                              <a:ext cx="1200" cy="0"/>
                            </a:xfrm>
                            <a:prstGeom prst="line">
                              <a:avLst/>
                            </a:prstGeom>
                            <a:noFill/>
                            <a:ln w="952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sp>
                        <a:nvSpPr>
                          <a:cNvPr id="40010" name="Text Box 17"/>
                          <a:cNvSpPr txBox="1">
                            <a:spLocks noChangeArrowheads="1"/>
                          </a:cNvSpPr>
                        </a:nvSpPr>
                        <a:spPr bwMode="auto">
                          <a:xfrm>
                            <a:off x="4128" y="816"/>
                            <a:ext cx="480" cy="37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b="1" u="sng">
                                  <a:solidFill>
                                    <a:srgbClr val="FF0000"/>
                                  </a:solidFill>
                                  <a:cs typeface="Traditional Arabic" pitchFamily="18" charset="-78"/>
                                  <a:sym typeface="Symbol" pitchFamily="18" charset="2"/>
                                </a:rPr>
                                <a:t>منحنى متماثل</a:t>
                              </a:r>
                              <a:endParaRPr lang="en-GB" b="1" u="sng">
                                <a:solidFill>
                                  <a:srgbClr val="FF0000"/>
                                </a:solidFill>
                                <a:cs typeface="Traditional Arabic" pitchFamily="18" charset="-78"/>
                                <a:sym typeface="Symbol" pitchFamily="18" charset="2"/>
                              </a:endParaRPr>
                            </a:p>
                          </a:txBody>
                          <a:useSpRect/>
                        </a:txSp>
                      </a:sp>
                    </a:grpSp>
                    <a:grpSp>
                      <a:nvGrpSpPr>
                        <a:cNvPr id="8" name="Group 18"/>
                        <a:cNvGrpSpPr>
                          <a:grpSpLocks/>
                        </a:cNvGrpSpPr>
                      </a:nvGrpSpPr>
                      <a:grpSpPr bwMode="auto">
                        <a:xfrm>
                          <a:off x="4752" y="828"/>
                          <a:ext cx="1248" cy="734"/>
                          <a:chOff x="4752" y="828"/>
                          <a:chExt cx="1248" cy="734"/>
                        </a:xfrm>
                      </a:grpSpPr>
                      <a:grpSp>
                        <a:nvGrpSpPr>
                          <a:cNvPr id="20" name="Group 19"/>
                          <a:cNvGrpSpPr>
                            <a:grpSpLocks/>
                          </a:cNvGrpSpPr>
                        </a:nvGrpSpPr>
                        <a:grpSpPr bwMode="auto">
                          <a:xfrm>
                            <a:off x="4752" y="828"/>
                            <a:ext cx="1200" cy="734"/>
                            <a:chOff x="3984" y="1282"/>
                            <a:chExt cx="1200" cy="734"/>
                          </a:xfrm>
                        </a:grpSpPr>
                        <a:grpSp>
                          <a:nvGrpSpPr>
                            <a:cNvPr id="22" name="Group 20"/>
                            <a:cNvGrpSpPr>
                              <a:grpSpLocks/>
                            </a:cNvGrpSpPr>
                          </a:nvGrpSpPr>
                          <a:grpSpPr bwMode="auto">
                            <a:xfrm>
                              <a:off x="4132" y="1282"/>
                              <a:ext cx="1013" cy="626"/>
                              <a:chOff x="3798" y="1282"/>
                              <a:chExt cx="1013" cy="626"/>
                            </a:xfrm>
                          </a:grpSpPr>
                          <a:grpSp>
                            <a:nvGrpSpPr>
                              <a:cNvPr id="24" name="Group 21"/>
                              <a:cNvGrpSpPr>
                                <a:grpSpLocks noChangeAspect="1"/>
                              </a:cNvGrpSpPr>
                            </a:nvGrpSpPr>
                            <a:grpSpPr bwMode="auto">
                              <a:xfrm>
                                <a:off x="3798" y="1282"/>
                                <a:ext cx="278" cy="622"/>
                                <a:chOff x="2544" y="2187"/>
                                <a:chExt cx="348" cy="780"/>
                              </a:xfrm>
                            </a:grpSpPr>
                            <a:sp>
                              <a:nvSpPr>
                                <a:cNvPr id="40007" name="Freeform 22"/>
                                <a:cNvSpPr>
                                  <a:spLocks noChangeAspect="1"/>
                                </a:cNvSpPr>
                              </a:nvSpPr>
                              <a:spPr bwMode="auto">
                                <a:xfrm>
                                  <a:off x="2544" y="2769"/>
                                  <a:ext cx="174" cy="198"/>
                                </a:xfrm>
                                <a:custGeom>
                                  <a:avLst/>
                                  <a:gdLst>
                                    <a:gd name="T0" fmla="*/ 0 w 174"/>
                                    <a:gd name="T1" fmla="*/ 198 h 198"/>
                                    <a:gd name="T2" fmla="*/ 42 w 174"/>
                                    <a:gd name="T3" fmla="*/ 156 h 198"/>
                                    <a:gd name="T4" fmla="*/ 84 w 174"/>
                                    <a:gd name="T5" fmla="*/ 120 h 198"/>
                                    <a:gd name="T6" fmla="*/ 108 w 174"/>
                                    <a:gd name="T7" fmla="*/ 102 h 198"/>
                                    <a:gd name="T8" fmla="*/ 132 w 174"/>
                                    <a:gd name="T9" fmla="*/ 72 h 198"/>
                                    <a:gd name="T10" fmla="*/ 156 w 174"/>
                                    <a:gd name="T11" fmla="*/ 42 h 198"/>
                                    <a:gd name="T12" fmla="*/ 174 w 174"/>
                                    <a:gd name="T13" fmla="*/ 0 h 198"/>
                                    <a:gd name="T14" fmla="*/ 0 60000 65536"/>
                                    <a:gd name="T15" fmla="*/ 0 60000 65536"/>
                                    <a:gd name="T16" fmla="*/ 0 60000 65536"/>
                                    <a:gd name="T17" fmla="*/ 0 60000 65536"/>
                                    <a:gd name="T18" fmla="*/ 0 60000 65536"/>
                                    <a:gd name="T19" fmla="*/ 0 60000 65536"/>
                                    <a:gd name="T20" fmla="*/ 0 60000 65536"/>
                                    <a:gd name="T21" fmla="*/ 0 w 174"/>
                                    <a:gd name="T22" fmla="*/ 0 h 198"/>
                                    <a:gd name="T23" fmla="*/ 174 w 174"/>
                                    <a:gd name="T24" fmla="*/ 198 h 198"/>
                                  </a:gdLst>
                                  <a:ahLst/>
                                  <a:cxnLst>
                                    <a:cxn ang="T14">
                                      <a:pos x="T0" y="T1"/>
                                    </a:cxn>
                                    <a:cxn ang="T15">
                                      <a:pos x="T2" y="T3"/>
                                    </a:cxn>
                                    <a:cxn ang="T16">
                                      <a:pos x="T4" y="T5"/>
                                    </a:cxn>
                                    <a:cxn ang="T17">
                                      <a:pos x="T6" y="T7"/>
                                    </a:cxn>
                                    <a:cxn ang="T18">
                                      <a:pos x="T8" y="T9"/>
                                    </a:cxn>
                                    <a:cxn ang="T19">
                                      <a:pos x="T10" y="T11"/>
                                    </a:cxn>
                                    <a:cxn ang="T20">
                                      <a:pos x="T12" y="T13"/>
                                    </a:cxn>
                                  </a:cxnLst>
                                  <a:rect l="T21" t="T22" r="T23" b="T24"/>
                                  <a:pathLst>
                                    <a:path w="174" h="198">
                                      <a:moveTo>
                                        <a:pt x="0" y="198"/>
                                      </a:moveTo>
                                      <a:lnTo>
                                        <a:pt x="42" y="156"/>
                                      </a:lnTo>
                                      <a:lnTo>
                                        <a:pt x="84" y="120"/>
                                      </a:lnTo>
                                      <a:lnTo>
                                        <a:pt x="108" y="102"/>
                                      </a:lnTo>
                                      <a:lnTo>
                                        <a:pt x="132" y="72"/>
                                      </a:lnTo>
                                      <a:lnTo>
                                        <a:pt x="156" y="42"/>
                                      </a:lnTo>
                                      <a:lnTo>
                                        <a:pt x="174" y="0"/>
                                      </a:lnTo>
                                    </a:path>
                                  </a:pathLst>
                                </a:custGeom>
                                <a:noFill/>
                                <a:ln w="28575" cmpd="sng">
                                  <a:solidFill>
                                    <a:schemeClr val="tx1"/>
                                  </a:solidFill>
                                  <a:prstDash val="solid"/>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0008" name="Freeform 23"/>
                                <a:cNvSpPr>
                                  <a:spLocks noChangeAspect="1"/>
                                </a:cNvSpPr>
                              </a:nvSpPr>
                              <a:spPr bwMode="auto">
                                <a:xfrm>
                                  <a:off x="2718" y="2187"/>
                                  <a:ext cx="174" cy="582"/>
                                </a:xfrm>
                                <a:custGeom>
                                  <a:avLst/>
                                  <a:gdLst>
                                    <a:gd name="T0" fmla="*/ 0 w 174"/>
                                    <a:gd name="T1" fmla="*/ 582 h 582"/>
                                    <a:gd name="T2" fmla="*/ 12 w 174"/>
                                    <a:gd name="T3" fmla="*/ 552 h 582"/>
                                    <a:gd name="T4" fmla="*/ 24 w 174"/>
                                    <a:gd name="T5" fmla="*/ 522 h 582"/>
                                    <a:gd name="T6" fmla="*/ 30 w 174"/>
                                    <a:gd name="T7" fmla="*/ 480 h 582"/>
                                    <a:gd name="T8" fmla="*/ 42 w 174"/>
                                    <a:gd name="T9" fmla="*/ 438 h 582"/>
                                    <a:gd name="T10" fmla="*/ 66 w 174"/>
                                    <a:gd name="T11" fmla="*/ 342 h 582"/>
                                    <a:gd name="T12" fmla="*/ 90 w 174"/>
                                    <a:gd name="T13" fmla="*/ 240 h 582"/>
                                    <a:gd name="T14" fmla="*/ 108 w 174"/>
                                    <a:gd name="T15" fmla="*/ 150 h 582"/>
                                    <a:gd name="T16" fmla="*/ 120 w 174"/>
                                    <a:gd name="T17" fmla="*/ 108 h 582"/>
                                    <a:gd name="T18" fmla="*/ 132 w 174"/>
                                    <a:gd name="T19" fmla="*/ 72 h 582"/>
                                    <a:gd name="T20" fmla="*/ 144 w 174"/>
                                    <a:gd name="T21" fmla="*/ 42 h 582"/>
                                    <a:gd name="T22" fmla="*/ 150 w 174"/>
                                    <a:gd name="T23" fmla="*/ 18 h 582"/>
                                    <a:gd name="T24" fmla="*/ 162 w 174"/>
                                    <a:gd name="T25" fmla="*/ 6 h 582"/>
                                    <a:gd name="T26" fmla="*/ 174 w 174"/>
                                    <a:gd name="T27" fmla="*/ 0 h 582"/>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w 174"/>
                                    <a:gd name="T43" fmla="*/ 0 h 582"/>
                                    <a:gd name="T44" fmla="*/ 174 w 174"/>
                                    <a:gd name="T45" fmla="*/ 582 h 582"/>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T42" t="T43" r="T44" b="T45"/>
                                  <a:pathLst>
                                    <a:path w="174" h="582">
                                      <a:moveTo>
                                        <a:pt x="0" y="582"/>
                                      </a:moveTo>
                                      <a:lnTo>
                                        <a:pt x="12" y="552"/>
                                      </a:lnTo>
                                      <a:lnTo>
                                        <a:pt x="24" y="522"/>
                                      </a:lnTo>
                                      <a:lnTo>
                                        <a:pt x="30" y="480"/>
                                      </a:lnTo>
                                      <a:lnTo>
                                        <a:pt x="42" y="438"/>
                                      </a:lnTo>
                                      <a:lnTo>
                                        <a:pt x="66" y="342"/>
                                      </a:lnTo>
                                      <a:lnTo>
                                        <a:pt x="90" y="240"/>
                                      </a:lnTo>
                                      <a:lnTo>
                                        <a:pt x="108" y="150"/>
                                      </a:lnTo>
                                      <a:lnTo>
                                        <a:pt x="120" y="108"/>
                                      </a:lnTo>
                                      <a:lnTo>
                                        <a:pt x="132" y="72"/>
                                      </a:lnTo>
                                      <a:lnTo>
                                        <a:pt x="144" y="42"/>
                                      </a:lnTo>
                                      <a:lnTo>
                                        <a:pt x="150" y="18"/>
                                      </a:lnTo>
                                      <a:lnTo>
                                        <a:pt x="162" y="6"/>
                                      </a:lnTo>
                                      <a:lnTo>
                                        <a:pt x="174" y="0"/>
                                      </a:lnTo>
                                    </a:path>
                                  </a:pathLst>
                                </a:custGeom>
                                <a:noFill/>
                                <a:ln w="28575" cmpd="sng">
                                  <a:solidFill>
                                    <a:schemeClr val="tx1"/>
                                  </a:solidFill>
                                  <a:prstDash val="solid"/>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grpSp>
                            <a:nvGrpSpPr>
                              <a:cNvPr id="25" name="Group 24"/>
                              <a:cNvGrpSpPr>
                                <a:grpSpLocks noChangeAspect="1"/>
                              </a:cNvGrpSpPr>
                            </a:nvGrpSpPr>
                            <a:grpSpPr bwMode="auto">
                              <a:xfrm>
                                <a:off x="4084" y="1285"/>
                                <a:ext cx="727" cy="623"/>
                                <a:chOff x="2892" y="2187"/>
                                <a:chExt cx="342" cy="780"/>
                              </a:xfrm>
                            </a:grpSpPr>
                            <a:sp>
                              <a:nvSpPr>
                                <a:cNvPr id="40005" name="Freeform 25"/>
                                <a:cNvSpPr>
                                  <a:spLocks noChangeAspect="1"/>
                                </a:cNvSpPr>
                              </a:nvSpPr>
                              <a:spPr bwMode="auto">
                                <a:xfrm>
                                  <a:off x="2892" y="2187"/>
                                  <a:ext cx="168" cy="582"/>
                                </a:xfrm>
                                <a:custGeom>
                                  <a:avLst/>
                                  <a:gdLst>
                                    <a:gd name="T0" fmla="*/ 0 w 168"/>
                                    <a:gd name="T1" fmla="*/ 0 h 582"/>
                                    <a:gd name="T2" fmla="*/ 12 w 168"/>
                                    <a:gd name="T3" fmla="*/ 6 h 582"/>
                                    <a:gd name="T4" fmla="*/ 24 w 168"/>
                                    <a:gd name="T5" fmla="*/ 18 h 582"/>
                                    <a:gd name="T6" fmla="*/ 30 w 168"/>
                                    <a:gd name="T7" fmla="*/ 42 h 582"/>
                                    <a:gd name="T8" fmla="*/ 42 w 168"/>
                                    <a:gd name="T9" fmla="*/ 72 h 582"/>
                                    <a:gd name="T10" fmla="*/ 54 w 168"/>
                                    <a:gd name="T11" fmla="*/ 108 h 582"/>
                                    <a:gd name="T12" fmla="*/ 66 w 168"/>
                                    <a:gd name="T13" fmla="*/ 150 h 582"/>
                                    <a:gd name="T14" fmla="*/ 84 w 168"/>
                                    <a:gd name="T15" fmla="*/ 240 h 582"/>
                                    <a:gd name="T16" fmla="*/ 102 w 168"/>
                                    <a:gd name="T17" fmla="*/ 342 h 582"/>
                                    <a:gd name="T18" fmla="*/ 126 w 168"/>
                                    <a:gd name="T19" fmla="*/ 438 h 582"/>
                                    <a:gd name="T20" fmla="*/ 138 w 168"/>
                                    <a:gd name="T21" fmla="*/ 480 h 582"/>
                                    <a:gd name="T22" fmla="*/ 144 w 168"/>
                                    <a:gd name="T23" fmla="*/ 522 h 582"/>
                                    <a:gd name="T24" fmla="*/ 156 w 168"/>
                                    <a:gd name="T25" fmla="*/ 552 h 582"/>
                                    <a:gd name="T26" fmla="*/ 168 w 168"/>
                                    <a:gd name="T27" fmla="*/ 582 h 582"/>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w 168"/>
                                    <a:gd name="T43" fmla="*/ 0 h 582"/>
                                    <a:gd name="T44" fmla="*/ 168 w 168"/>
                                    <a:gd name="T45" fmla="*/ 582 h 582"/>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T42" t="T43" r="T44" b="T45"/>
                                  <a:pathLst>
                                    <a:path w="168" h="582">
                                      <a:moveTo>
                                        <a:pt x="0" y="0"/>
                                      </a:moveTo>
                                      <a:lnTo>
                                        <a:pt x="12" y="6"/>
                                      </a:lnTo>
                                      <a:lnTo>
                                        <a:pt x="24" y="18"/>
                                      </a:lnTo>
                                      <a:lnTo>
                                        <a:pt x="30" y="42"/>
                                      </a:lnTo>
                                      <a:lnTo>
                                        <a:pt x="42" y="72"/>
                                      </a:lnTo>
                                      <a:lnTo>
                                        <a:pt x="54" y="108"/>
                                      </a:lnTo>
                                      <a:lnTo>
                                        <a:pt x="66" y="150"/>
                                      </a:lnTo>
                                      <a:lnTo>
                                        <a:pt x="84" y="240"/>
                                      </a:lnTo>
                                      <a:lnTo>
                                        <a:pt x="102" y="342"/>
                                      </a:lnTo>
                                      <a:lnTo>
                                        <a:pt x="126" y="438"/>
                                      </a:lnTo>
                                      <a:lnTo>
                                        <a:pt x="138" y="480"/>
                                      </a:lnTo>
                                      <a:lnTo>
                                        <a:pt x="144" y="522"/>
                                      </a:lnTo>
                                      <a:lnTo>
                                        <a:pt x="156" y="552"/>
                                      </a:lnTo>
                                      <a:lnTo>
                                        <a:pt x="168" y="582"/>
                                      </a:lnTo>
                                    </a:path>
                                  </a:pathLst>
                                </a:custGeom>
                                <a:noFill/>
                                <a:ln w="28575" cmpd="sng">
                                  <a:solidFill>
                                    <a:schemeClr val="tx1"/>
                                  </a:solidFill>
                                  <a:prstDash val="solid"/>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0006" name="Freeform 26"/>
                                <a:cNvSpPr>
                                  <a:spLocks noChangeAspect="1"/>
                                </a:cNvSpPr>
                              </a:nvSpPr>
                              <a:spPr bwMode="auto">
                                <a:xfrm>
                                  <a:off x="3060" y="2769"/>
                                  <a:ext cx="174" cy="198"/>
                                </a:xfrm>
                                <a:custGeom>
                                  <a:avLst/>
                                  <a:gdLst>
                                    <a:gd name="T0" fmla="*/ 0 w 174"/>
                                    <a:gd name="T1" fmla="*/ 0 h 198"/>
                                    <a:gd name="T2" fmla="*/ 18 w 174"/>
                                    <a:gd name="T3" fmla="*/ 42 h 198"/>
                                    <a:gd name="T4" fmla="*/ 42 w 174"/>
                                    <a:gd name="T5" fmla="*/ 72 h 198"/>
                                    <a:gd name="T6" fmla="*/ 66 w 174"/>
                                    <a:gd name="T7" fmla="*/ 102 h 198"/>
                                    <a:gd name="T8" fmla="*/ 84 w 174"/>
                                    <a:gd name="T9" fmla="*/ 120 h 198"/>
                                    <a:gd name="T10" fmla="*/ 132 w 174"/>
                                    <a:gd name="T11" fmla="*/ 156 h 198"/>
                                    <a:gd name="T12" fmla="*/ 174 w 174"/>
                                    <a:gd name="T13" fmla="*/ 198 h 198"/>
                                    <a:gd name="T14" fmla="*/ 0 60000 65536"/>
                                    <a:gd name="T15" fmla="*/ 0 60000 65536"/>
                                    <a:gd name="T16" fmla="*/ 0 60000 65536"/>
                                    <a:gd name="T17" fmla="*/ 0 60000 65536"/>
                                    <a:gd name="T18" fmla="*/ 0 60000 65536"/>
                                    <a:gd name="T19" fmla="*/ 0 60000 65536"/>
                                    <a:gd name="T20" fmla="*/ 0 60000 65536"/>
                                    <a:gd name="T21" fmla="*/ 0 w 174"/>
                                    <a:gd name="T22" fmla="*/ 0 h 198"/>
                                    <a:gd name="T23" fmla="*/ 174 w 174"/>
                                    <a:gd name="T24" fmla="*/ 198 h 198"/>
                                  </a:gdLst>
                                  <a:ahLst/>
                                  <a:cxnLst>
                                    <a:cxn ang="T14">
                                      <a:pos x="T0" y="T1"/>
                                    </a:cxn>
                                    <a:cxn ang="T15">
                                      <a:pos x="T2" y="T3"/>
                                    </a:cxn>
                                    <a:cxn ang="T16">
                                      <a:pos x="T4" y="T5"/>
                                    </a:cxn>
                                    <a:cxn ang="T17">
                                      <a:pos x="T6" y="T7"/>
                                    </a:cxn>
                                    <a:cxn ang="T18">
                                      <a:pos x="T8" y="T9"/>
                                    </a:cxn>
                                    <a:cxn ang="T19">
                                      <a:pos x="T10" y="T11"/>
                                    </a:cxn>
                                    <a:cxn ang="T20">
                                      <a:pos x="T12" y="T13"/>
                                    </a:cxn>
                                  </a:cxnLst>
                                  <a:rect l="T21" t="T22" r="T23" b="T24"/>
                                  <a:pathLst>
                                    <a:path w="174" h="198">
                                      <a:moveTo>
                                        <a:pt x="0" y="0"/>
                                      </a:moveTo>
                                      <a:lnTo>
                                        <a:pt x="18" y="42"/>
                                      </a:lnTo>
                                      <a:lnTo>
                                        <a:pt x="42" y="72"/>
                                      </a:lnTo>
                                      <a:lnTo>
                                        <a:pt x="66" y="102"/>
                                      </a:lnTo>
                                      <a:lnTo>
                                        <a:pt x="84" y="120"/>
                                      </a:lnTo>
                                      <a:lnTo>
                                        <a:pt x="132" y="156"/>
                                      </a:lnTo>
                                      <a:lnTo>
                                        <a:pt x="174" y="198"/>
                                      </a:lnTo>
                                    </a:path>
                                  </a:pathLst>
                                </a:custGeom>
                                <a:noFill/>
                                <a:ln w="28575" cmpd="sng">
                                  <a:solidFill>
                                    <a:schemeClr val="tx1"/>
                                  </a:solidFill>
                                  <a:prstDash val="solid"/>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grpSp>
                        <a:sp>
                          <a:nvSpPr>
                            <a:cNvPr id="40002" name="Line 27"/>
                            <a:cNvSpPr>
                              <a:spLocks noChangeShapeType="1"/>
                            </a:cNvSpPr>
                          </a:nvSpPr>
                          <a:spPr bwMode="auto">
                            <a:xfrm>
                              <a:off x="3984" y="2016"/>
                              <a:ext cx="1200" cy="0"/>
                            </a:xfrm>
                            <a:prstGeom prst="line">
                              <a:avLst/>
                            </a:prstGeom>
                            <a:noFill/>
                            <a:ln w="952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sp>
                        <a:nvSpPr>
                          <a:cNvPr id="40000" name="Text Box 28"/>
                          <a:cNvSpPr txBox="1">
                            <a:spLocks noChangeArrowheads="1"/>
                          </a:cNvSpPr>
                        </a:nvSpPr>
                        <a:spPr bwMode="auto">
                          <a:xfrm>
                            <a:off x="5424" y="864"/>
                            <a:ext cx="576" cy="37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b="1" u="sng">
                                  <a:solidFill>
                                    <a:srgbClr val="FF0000"/>
                                  </a:solidFill>
                                  <a:cs typeface="Traditional Arabic" pitchFamily="18" charset="-78"/>
                                  <a:sym typeface="Symbol" pitchFamily="18" charset="2"/>
                                </a:rPr>
                                <a:t>منحنى ملتو إلى اليمين</a:t>
                              </a:r>
                              <a:endParaRPr lang="en-GB" b="1" u="sng">
                                <a:solidFill>
                                  <a:srgbClr val="FF0000"/>
                                </a:solidFill>
                                <a:cs typeface="Traditional Arabic" pitchFamily="18" charset="-78"/>
                                <a:sym typeface="Symbol" pitchFamily="18" charset="2"/>
                              </a:endParaRPr>
                            </a:p>
                          </a:txBody>
                          <a:useSpRect/>
                        </a:txSp>
                      </a:sp>
                    </a:grpSp>
                    <a:grpSp>
                      <a:nvGrpSpPr>
                        <a:cNvPr id="9" name="Group 29"/>
                        <a:cNvGrpSpPr>
                          <a:grpSpLocks/>
                        </a:cNvGrpSpPr>
                      </a:nvGrpSpPr>
                      <a:grpSpPr bwMode="auto">
                        <a:xfrm>
                          <a:off x="2160" y="816"/>
                          <a:ext cx="1440" cy="746"/>
                          <a:chOff x="2160" y="816"/>
                          <a:chExt cx="1440" cy="746"/>
                        </a:xfrm>
                      </a:grpSpPr>
                      <a:grpSp>
                        <a:nvGrpSpPr>
                          <a:cNvPr id="10" name="Group 30"/>
                          <a:cNvGrpSpPr>
                            <a:grpSpLocks/>
                          </a:cNvGrpSpPr>
                        </a:nvGrpSpPr>
                        <a:grpSpPr bwMode="auto">
                          <a:xfrm>
                            <a:off x="2160" y="828"/>
                            <a:ext cx="1200" cy="734"/>
                            <a:chOff x="816" y="1212"/>
                            <a:chExt cx="1200" cy="734"/>
                          </a:xfrm>
                        </a:grpSpPr>
                        <a:grpSp>
                          <a:nvGrpSpPr>
                            <a:cNvPr id="12" name="Group 31"/>
                            <a:cNvGrpSpPr>
                              <a:grpSpLocks/>
                            </a:cNvGrpSpPr>
                          </a:nvGrpSpPr>
                          <a:grpSpPr bwMode="auto">
                            <a:xfrm>
                              <a:off x="864" y="1212"/>
                              <a:ext cx="995" cy="626"/>
                              <a:chOff x="864" y="1212"/>
                              <a:chExt cx="995" cy="626"/>
                            </a:xfrm>
                          </a:grpSpPr>
                          <a:grpSp>
                            <a:nvGrpSpPr>
                              <a:cNvPr id="14" name="Group 32"/>
                              <a:cNvGrpSpPr>
                                <a:grpSpLocks noChangeAspect="1"/>
                              </a:cNvGrpSpPr>
                            </a:nvGrpSpPr>
                            <a:grpSpPr bwMode="auto">
                              <a:xfrm>
                                <a:off x="864" y="1212"/>
                                <a:ext cx="726" cy="622"/>
                                <a:chOff x="2544" y="2187"/>
                                <a:chExt cx="348" cy="780"/>
                              </a:xfrm>
                            </a:grpSpPr>
                            <a:sp>
                              <a:nvSpPr>
                                <a:cNvPr id="39997" name="Freeform 33"/>
                                <a:cNvSpPr>
                                  <a:spLocks noChangeAspect="1"/>
                                </a:cNvSpPr>
                              </a:nvSpPr>
                              <a:spPr bwMode="auto">
                                <a:xfrm>
                                  <a:off x="2544" y="2769"/>
                                  <a:ext cx="174" cy="198"/>
                                </a:xfrm>
                                <a:custGeom>
                                  <a:avLst/>
                                  <a:gdLst>
                                    <a:gd name="T0" fmla="*/ 0 w 174"/>
                                    <a:gd name="T1" fmla="*/ 198 h 198"/>
                                    <a:gd name="T2" fmla="*/ 42 w 174"/>
                                    <a:gd name="T3" fmla="*/ 156 h 198"/>
                                    <a:gd name="T4" fmla="*/ 84 w 174"/>
                                    <a:gd name="T5" fmla="*/ 120 h 198"/>
                                    <a:gd name="T6" fmla="*/ 108 w 174"/>
                                    <a:gd name="T7" fmla="*/ 102 h 198"/>
                                    <a:gd name="T8" fmla="*/ 132 w 174"/>
                                    <a:gd name="T9" fmla="*/ 72 h 198"/>
                                    <a:gd name="T10" fmla="*/ 156 w 174"/>
                                    <a:gd name="T11" fmla="*/ 42 h 198"/>
                                    <a:gd name="T12" fmla="*/ 174 w 174"/>
                                    <a:gd name="T13" fmla="*/ 0 h 198"/>
                                    <a:gd name="T14" fmla="*/ 0 60000 65536"/>
                                    <a:gd name="T15" fmla="*/ 0 60000 65536"/>
                                    <a:gd name="T16" fmla="*/ 0 60000 65536"/>
                                    <a:gd name="T17" fmla="*/ 0 60000 65536"/>
                                    <a:gd name="T18" fmla="*/ 0 60000 65536"/>
                                    <a:gd name="T19" fmla="*/ 0 60000 65536"/>
                                    <a:gd name="T20" fmla="*/ 0 60000 65536"/>
                                    <a:gd name="T21" fmla="*/ 0 w 174"/>
                                    <a:gd name="T22" fmla="*/ 0 h 198"/>
                                    <a:gd name="T23" fmla="*/ 174 w 174"/>
                                    <a:gd name="T24" fmla="*/ 198 h 198"/>
                                  </a:gdLst>
                                  <a:ahLst/>
                                  <a:cxnLst>
                                    <a:cxn ang="T14">
                                      <a:pos x="T0" y="T1"/>
                                    </a:cxn>
                                    <a:cxn ang="T15">
                                      <a:pos x="T2" y="T3"/>
                                    </a:cxn>
                                    <a:cxn ang="T16">
                                      <a:pos x="T4" y="T5"/>
                                    </a:cxn>
                                    <a:cxn ang="T17">
                                      <a:pos x="T6" y="T7"/>
                                    </a:cxn>
                                    <a:cxn ang="T18">
                                      <a:pos x="T8" y="T9"/>
                                    </a:cxn>
                                    <a:cxn ang="T19">
                                      <a:pos x="T10" y="T11"/>
                                    </a:cxn>
                                    <a:cxn ang="T20">
                                      <a:pos x="T12" y="T13"/>
                                    </a:cxn>
                                  </a:cxnLst>
                                  <a:rect l="T21" t="T22" r="T23" b="T24"/>
                                  <a:pathLst>
                                    <a:path w="174" h="198">
                                      <a:moveTo>
                                        <a:pt x="0" y="198"/>
                                      </a:moveTo>
                                      <a:lnTo>
                                        <a:pt x="42" y="156"/>
                                      </a:lnTo>
                                      <a:lnTo>
                                        <a:pt x="84" y="120"/>
                                      </a:lnTo>
                                      <a:lnTo>
                                        <a:pt x="108" y="102"/>
                                      </a:lnTo>
                                      <a:lnTo>
                                        <a:pt x="132" y="72"/>
                                      </a:lnTo>
                                      <a:lnTo>
                                        <a:pt x="156" y="42"/>
                                      </a:lnTo>
                                      <a:lnTo>
                                        <a:pt x="174" y="0"/>
                                      </a:lnTo>
                                    </a:path>
                                  </a:pathLst>
                                </a:custGeom>
                                <a:noFill/>
                                <a:ln w="28575" cmpd="sng">
                                  <a:solidFill>
                                    <a:schemeClr val="tx1"/>
                                  </a:solidFill>
                                  <a:prstDash val="solid"/>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9998" name="Freeform 34"/>
                                <a:cNvSpPr>
                                  <a:spLocks noChangeAspect="1"/>
                                </a:cNvSpPr>
                              </a:nvSpPr>
                              <a:spPr bwMode="auto">
                                <a:xfrm>
                                  <a:off x="2718" y="2187"/>
                                  <a:ext cx="174" cy="582"/>
                                </a:xfrm>
                                <a:custGeom>
                                  <a:avLst/>
                                  <a:gdLst>
                                    <a:gd name="T0" fmla="*/ 0 w 174"/>
                                    <a:gd name="T1" fmla="*/ 582 h 582"/>
                                    <a:gd name="T2" fmla="*/ 12 w 174"/>
                                    <a:gd name="T3" fmla="*/ 552 h 582"/>
                                    <a:gd name="T4" fmla="*/ 24 w 174"/>
                                    <a:gd name="T5" fmla="*/ 522 h 582"/>
                                    <a:gd name="T6" fmla="*/ 30 w 174"/>
                                    <a:gd name="T7" fmla="*/ 480 h 582"/>
                                    <a:gd name="T8" fmla="*/ 42 w 174"/>
                                    <a:gd name="T9" fmla="*/ 438 h 582"/>
                                    <a:gd name="T10" fmla="*/ 66 w 174"/>
                                    <a:gd name="T11" fmla="*/ 342 h 582"/>
                                    <a:gd name="T12" fmla="*/ 90 w 174"/>
                                    <a:gd name="T13" fmla="*/ 240 h 582"/>
                                    <a:gd name="T14" fmla="*/ 108 w 174"/>
                                    <a:gd name="T15" fmla="*/ 150 h 582"/>
                                    <a:gd name="T16" fmla="*/ 120 w 174"/>
                                    <a:gd name="T17" fmla="*/ 108 h 582"/>
                                    <a:gd name="T18" fmla="*/ 132 w 174"/>
                                    <a:gd name="T19" fmla="*/ 72 h 582"/>
                                    <a:gd name="T20" fmla="*/ 144 w 174"/>
                                    <a:gd name="T21" fmla="*/ 42 h 582"/>
                                    <a:gd name="T22" fmla="*/ 150 w 174"/>
                                    <a:gd name="T23" fmla="*/ 18 h 582"/>
                                    <a:gd name="T24" fmla="*/ 162 w 174"/>
                                    <a:gd name="T25" fmla="*/ 6 h 582"/>
                                    <a:gd name="T26" fmla="*/ 174 w 174"/>
                                    <a:gd name="T27" fmla="*/ 0 h 582"/>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w 174"/>
                                    <a:gd name="T43" fmla="*/ 0 h 582"/>
                                    <a:gd name="T44" fmla="*/ 174 w 174"/>
                                    <a:gd name="T45" fmla="*/ 582 h 582"/>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T42" t="T43" r="T44" b="T45"/>
                                  <a:pathLst>
                                    <a:path w="174" h="582">
                                      <a:moveTo>
                                        <a:pt x="0" y="582"/>
                                      </a:moveTo>
                                      <a:lnTo>
                                        <a:pt x="12" y="552"/>
                                      </a:lnTo>
                                      <a:lnTo>
                                        <a:pt x="24" y="522"/>
                                      </a:lnTo>
                                      <a:lnTo>
                                        <a:pt x="30" y="480"/>
                                      </a:lnTo>
                                      <a:lnTo>
                                        <a:pt x="42" y="438"/>
                                      </a:lnTo>
                                      <a:lnTo>
                                        <a:pt x="66" y="342"/>
                                      </a:lnTo>
                                      <a:lnTo>
                                        <a:pt x="90" y="240"/>
                                      </a:lnTo>
                                      <a:lnTo>
                                        <a:pt x="108" y="150"/>
                                      </a:lnTo>
                                      <a:lnTo>
                                        <a:pt x="120" y="108"/>
                                      </a:lnTo>
                                      <a:lnTo>
                                        <a:pt x="132" y="72"/>
                                      </a:lnTo>
                                      <a:lnTo>
                                        <a:pt x="144" y="42"/>
                                      </a:lnTo>
                                      <a:lnTo>
                                        <a:pt x="150" y="18"/>
                                      </a:lnTo>
                                      <a:lnTo>
                                        <a:pt x="162" y="6"/>
                                      </a:lnTo>
                                      <a:lnTo>
                                        <a:pt x="174" y="0"/>
                                      </a:lnTo>
                                    </a:path>
                                  </a:pathLst>
                                </a:custGeom>
                                <a:noFill/>
                                <a:ln w="28575" cmpd="sng">
                                  <a:solidFill>
                                    <a:schemeClr val="tx1"/>
                                  </a:solidFill>
                                  <a:prstDash val="solid"/>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grpSp>
                            <a:nvGrpSpPr>
                              <a:cNvPr id="15" name="Group 35"/>
                              <a:cNvGrpSpPr>
                                <a:grpSpLocks noChangeAspect="1"/>
                              </a:cNvGrpSpPr>
                            </a:nvGrpSpPr>
                            <a:grpSpPr bwMode="auto">
                              <a:xfrm>
                                <a:off x="1586" y="1215"/>
                                <a:ext cx="273" cy="623"/>
                                <a:chOff x="2892" y="2187"/>
                                <a:chExt cx="342" cy="780"/>
                              </a:xfrm>
                            </a:grpSpPr>
                            <a:sp>
                              <a:nvSpPr>
                                <a:cNvPr id="39995" name="Freeform 36"/>
                                <a:cNvSpPr>
                                  <a:spLocks noChangeAspect="1"/>
                                </a:cNvSpPr>
                              </a:nvSpPr>
                              <a:spPr bwMode="auto">
                                <a:xfrm>
                                  <a:off x="2892" y="2187"/>
                                  <a:ext cx="168" cy="582"/>
                                </a:xfrm>
                                <a:custGeom>
                                  <a:avLst/>
                                  <a:gdLst>
                                    <a:gd name="T0" fmla="*/ 0 w 168"/>
                                    <a:gd name="T1" fmla="*/ 0 h 582"/>
                                    <a:gd name="T2" fmla="*/ 12 w 168"/>
                                    <a:gd name="T3" fmla="*/ 6 h 582"/>
                                    <a:gd name="T4" fmla="*/ 24 w 168"/>
                                    <a:gd name="T5" fmla="*/ 18 h 582"/>
                                    <a:gd name="T6" fmla="*/ 30 w 168"/>
                                    <a:gd name="T7" fmla="*/ 42 h 582"/>
                                    <a:gd name="T8" fmla="*/ 42 w 168"/>
                                    <a:gd name="T9" fmla="*/ 72 h 582"/>
                                    <a:gd name="T10" fmla="*/ 54 w 168"/>
                                    <a:gd name="T11" fmla="*/ 108 h 582"/>
                                    <a:gd name="T12" fmla="*/ 66 w 168"/>
                                    <a:gd name="T13" fmla="*/ 150 h 582"/>
                                    <a:gd name="T14" fmla="*/ 84 w 168"/>
                                    <a:gd name="T15" fmla="*/ 240 h 582"/>
                                    <a:gd name="T16" fmla="*/ 102 w 168"/>
                                    <a:gd name="T17" fmla="*/ 342 h 582"/>
                                    <a:gd name="T18" fmla="*/ 126 w 168"/>
                                    <a:gd name="T19" fmla="*/ 438 h 582"/>
                                    <a:gd name="T20" fmla="*/ 138 w 168"/>
                                    <a:gd name="T21" fmla="*/ 480 h 582"/>
                                    <a:gd name="T22" fmla="*/ 144 w 168"/>
                                    <a:gd name="T23" fmla="*/ 522 h 582"/>
                                    <a:gd name="T24" fmla="*/ 156 w 168"/>
                                    <a:gd name="T25" fmla="*/ 552 h 582"/>
                                    <a:gd name="T26" fmla="*/ 168 w 168"/>
                                    <a:gd name="T27" fmla="*/ 582 h 582"/>
                                    <a:gd name="T28" fmla="*/ 0 60000 65536"/>
                                    <a:gd name="T29" fmla="*/ 0 60000 65536"/>
                                    <a:gd name="T30" fmla="*/ 0 60000 65536"/>
                                    <a:gd name="T31" fmla="*/ 0 60000 6553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w 168"/>
                                    <a:gd name="T43" fmla="*/ 0 h 582"/>
                                    <a:gd name="T44" fmla="*/ 168 w 168"/>
                                    <a:gd name="T45" fmla="*/ 582 h 582"/>
                                  </a:gdLst>
                                  <a:ahLst/>
                                  <a:cxnLst>
                                    <a:cxn ang="T28">
                                      <a:pos x="T0" y="T1"/>
                                    </a:cxn>
                                    <a:cxn ang="T29">
                                      <a:pos x="T2" y="T3"/>
                                    </a:cxn>
                                    <a:cxn ang="T30">
                                      <a:pos x="T4" y="T5"/>
                                    </a:cxn>
                                    <a:cxn ang="T31">
                                      <a:pos x="T6" y="T7"/>
                                    </a:cxn>
                                    <a:cxn ang="T32">
                                      <a:pos x="T8" y="T9"/>
                                    </a:cxn>
                                    <a:cxn ang="T33">
                                      <a:pos x="T10" y="T11"/>
                                    </a:cxn>
                                    <a:cxn ang="T34">
                                      <a:pos x="T12" y="T13"/>
                                    </a:cxn>
                                    <a:cxn ang="T35">
                                      <a:pos x="T14" y="T15"/>
                                    </a:cxn>
                                    <a:cxn ang="T36">
                                      <a:pos x="T16" y="T17"/>
                                    </a:cxn>
                                    <a:cxn ang="T37">
                                      <a:pos x="T18" y="T19"/>
                                    </a:cxn>
                                    <a:cxn ang="T38">
                                      <a:pos x="T20" y="T21"/>
                                    </a:cxn>
                                    <a:cxn ang="T39">
                                      <a:pos x="T22" y="T23"/>
                                    </a:cxn>
                                    <a:cxn ang="T40">
                                      <a:pos x="T24" y="T25"/>
                                    </a:cxn>
                                    <a:cxn ang="T41">
                                      <a:pos x="T26" y="T27"/>
                                    </a:cxn>
                                  </a:cxnLst>
                                  <a:rect l="T42" t="T43" r="T44" b="T45"/>
                                  <a:pathLst>
                                    <a:path w="168" h="582">
                                      <a:moveTo>
                                        <a:pt x="0" y="0"/>
                                      </a:moveTo>
                                      <a:lnTo>
                                        <a:pt x="12" y="6"/>
                                      </a:lnTo>
                                      <a:lnTo>
                                        <a:pt x="24" y="18"/>
                                      </a:lnTo>
                                      <a:lnTo>
                                        <a:pt x="30" y="42"/>
                                      </a:lnTo>
                                      <a:lnTo>
                                        <a:pt x="42" y="72"/>
                                      </a:lnTo>
                                      <a:lnTo>
                                        <a:pt x="54" y="108"/>
                                      </a:lnTo>
                                      <a:lnTo>
                                        <a:pt x="66" y="150"/>
                                      </a:lnTo>
                                      <a:lnTo>
                                        <a:pt x="84" y="240"/>
                                      </a:lnTo>
                                      <a:lnTo>
                                        <a:pt x="102" y="342"/>
                                      </a:lnTo>
                                      <a:lnTo>
                                        <a:pt x="126" y="438"/>
                                      </a:lnTo>
                                      <a:lnTo>
                                        <a:pt x="138" y="480"/>
                                      </a:lnTo>
                                      <a:lnTo>
                                        <a:pt x="144" y="522"/>
                                      </a:lnTo>
                                      <a:lnTo>
                                        <a:pt x="156" y="552"/>
                                      </a:lnTo>
                                      <a:lnTo>
                                        <a:pt x="168" y="582"/>
                                      </a:lnTo>
                                    </a:path>
                                  </a:pathLst>
                                </a:custGeom>
                                <a:noFill/>
                                <a:ln w="28575" cmpd="sng">
                                  <a:solidFill>
                                    <a:schemeClr val="tx1"/>
                                  </a:solidFill>
                                  <a:prstDash val="solid"/>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9996" name="Freeform 37"/>
                                <a:cNvSpPr>
                                  <a:spLocks noChangeAspect="1"/>
                                </a:cNvSpPr>
                              </a:nvSpPr>
                              <a:spPr bwMode="auto">
                                <a:xfrm>
                                  <a:off x="3060" y="2769"/>
                                  <a:ext cx="174" cy="198"/>
                                </a:xfrm>
                                <a:custGeom>
                                  <a:avLst/>
                                  <a:gdLst>
                                    <a:gd name="T0" fmla="*/ 0 w 174"/>
                                    <a:gd name="T1" fmla="*/ 0 h 198"/>
                                    <a:gd name="T2" fmla="*/ 18 w 174"/>
                                    <a:gd name="T3" fmla="*/ 42 h 198"/>
                                    <a:gd name="T4" fmla="*/ 42 w 174"/>
                                    <a:gd name="T5" fmla="*/ 72 h 198"/>
                                    <a:gd name="T6" fmla="*/ 66 w 174"/>
                                    <a:gd name="T7" fmla="*/ 102 h 198"/>
                                    <a:gd name="T8" fmla="*/ 84 w 174"/>
                                    <a:gd name="T9" fmla="*/ 120 h 198"/>
                                    <a:gd name="T10" fmla="*/ 132 w 174"/>
                                    <a:gd name="T11" fmla="*/ 156 h 198"/>
                                    <a:gd name="T12" fmla="*/ 174 w 174"/>
                                    <a:gd name="T13" fmla="*/ 198 h 198"/>
                                    <a:gd name="T14" fmla="*/ 0 60000 65536"/>
                                    <a:gd name="T15" fmla="*/ 0 60000 65536"/>
                                    <a:gd name="T16" fmla="*/ 0 60000 65536"/>
                                    <a:gd name="T17" fmla="*/ 0 60000 65536"/>
                                    <a:gd name="T18" fmla="*/ 0 60000 65536"/>
                                    <a:gd name="T19" fmla="*/ 0 60000 65536"/>
                                    <a:gd name="T20" fmla="*/ 0 60000 65536"/>
                                    <a:gd name="T21" fmla="*/ 0 w 174"/>
                                    <a:gd name="T22" fmla="*/ 0 h 198"/>
                                    <a:gd name="T23" fmla="*/ 174 w 174"/>
                                    <a:gd name="T24" fmla="*/ 198 h 198"/>
                                  </a:gdLst>
                                  <a:ahLst/>
                                  <a:cxnLst>
                                    <a:cxn ang="T14">
                                      <a:pos x="T0" y="T1"/>
                                    </a:cxn>
                                    <a:cxn ang="T15">
                                      <a:pos x="T2" y="T3"/>
                                    </a:cxn>
                                    <a:cxn ang="T16">
                                      <a:pos x="T4" y="T5"/>
                                    </a:cxn>
                                    <a:cxn ang="T17">
                                      <a:pos x="T6" y="T7"/>
                                    </a:cxn>
                                    <a:cxn ang="T18">
                                      <a:pos x="T8" y="T9"/>
                                    </a:cxn>
                                    <a:cxn ang="T19">
                                      <a:pos x="T10" y="T11"/>
                                    </a:cxn>
                                    <a:cxn ang="T20">
                                      <a:pos x="T12" y="T13"/>
                                    </a:cxn>
                                  </a:cxnLst>
                                  <a:rect l="T21" t="T22" r="T23" b="T24"/>
                                  <a:pathLst>
                                    <a:path w="174" h="198">
                                      <a:moveTo>
                                        <a:pt x="0" y="0"/>
                                      </a:moveTo>
                                      <a:lnTo>
                                        <a:pt x="18" y="42"/>
                                      </a:lnTo>
                                      <a:lnTo>
                                        <a:pt x="42" y="72"/>
                                      </a:lnTo>
                                      <a:lnTo>
                                        <a:pt x="66" y="102"/>
                                      </a:lnTo>
                                      <a:lnTo>
                                        <a:pt x="84" y="120"/>
                                      </a:lnTo>
                                      <a:lnTo>
                                        <a:pt x="132" y="156"/>
                                      </a:lnTo>
                                      <a:lnTo>
                                        <a:pt x="174" y="198"/>
                                      </a:lnTo>
                                    </a:path>
                                  </a:pathLst>
                                </a:custGeom>
                                <a:noFill/>
                                <a:ln w="28575" cmpd="sng">
                                  <a:solidFill>
                                    <a:schemeClr val="tx1"/>
                                  </a:solidFill>
                                  <a:prstDash val="solid"/>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grpSp>
                        <a:sp>
                          <a:nvSpPr>
                            <a:cNvPr id="39992" name="Line 38"/>
                            <a:cNvSpPr>
                              <a:spLocks noChangeShapeType="1"/>
                            </a:cNvSpPr>
                          </a:nvSpPr>
                          <a:spPr bwMode="auto">
                            <a:xfrm>
                              <a:off x="816" y="1946"/>
                              <a:ext cx="1200" cy="0"/>
                            </a:xfrm>
                            <a:prstGeom prst="line">
                              <a:avLst/>
                            </a:prstGeom>
                            <a:noFill/>
                            <a:ln w="952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sp>
                        <a:nvSpPr>
                          <a:cNvPr id="39990" name="Text Box 39"/>
                          <a:cNvSpPr txBox="1">
                            <a:spLocks noChangeArrowheads="1"/>
                          </a:cNvSpPr>
                        </a:nvSpPr>
                        <a:spPr bwMode="auto">
                          <a:xfrm>
                            <a:off x="2976" y="816"/>
                            <a:ext cx="624" cy="37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b="1" u="sng">
                                  <a:solidFill>
                                    <a:srgbClr val="FF0000"/>
                                  </a:solidFill>
                                  <a:cs typeface="Traditional Arabic" pitchFamily="18" charset="-78"/>
                                  <a:sym typeface="Symbol" pitchFamily="18" charset="2"/>
                                </a:rPr>
                                <a:t>منحنى ملتو إلى اليسار</a:t>
                              </a:r>
                              <a:endParaRPr lang="en-GB" b="1" u="sng">
                                <a:solidFill>
                                  <a:srgbClr val="FF0000"/>
                                </a:solidFill>
                                <a:cs typeface="Traditional Arabic" pitchFamily="18" charset="-78"/>
                                <a:sym typeface="Symbol" pitchFamily="18" charset="2"/>
                              </a:endParaRPr>
                            </a:p>
                          </a:txBody>
                          <a:useSpRect/>
                        </a:txSp>
                      </a:sp>
                    </a:grpSp>
                  </a:grpSp>
                  <a:sp>
                    <a:nvSpPr>
                      <a:cNvPr id="39943" name="Text Box 40"/>
                      <a:cNvSpPr txBox="1">
                        <a:spLocks noChangeArrowheads="1"/>
                      </a:cNvSpPr>
                    </a:nvSpPr>
                    <a:spPr bwMode="auto">
                      <a:xfrm>
                        <a:off x="2590800" y="3651250"/>
                        <a:ext cx="5410200" cy="539750"/>
                      </a:xfrm>
                      <a:prstGeom prst="rect">
                        <a:avLst/>
                      </a:prstGeom>
                      <a:gradFill rotWithShape="1">
                        <a:gsLst>
                          <a:gs pos="0">
                            <a:srgbClr val="FFCC99"/>
                          </a:gs>
                          <a:gs pos="50000">
                            <a:srgbClr val="FFFFFF"/>
                          </a:gs>
                          <a:gs pos="100000">
                            <a:srgbClr val="FFCC99"/>
                          </a:gs>
                        </a:gsLst>
                        <a:lin ang="5400000" scaled="1"/>
                      </a:gradFill>
                      <a:ln w="9525" algn="ctr">
                        <a:solidFill>
                          <a:schemeClr val="tx1"/>
                        </a:solid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rtl="0">
                            <a:lnSpc>
                              <a:spcPct val="90000"/>
                            </a:lnSpc>
                            <a:spcBef>
                              <a:spcPct val="50000"/>
                            </a:spcBef>
                          </a:pPr>
                          <a:r>
                            <a:rPr lang="ar-SA" sz="3200" b="1">
                              <a:solidFill>
                                <a:srgbClr val="FF0000"/>
                              </a:solidFill>
                              <a:cs typeface="Traditional Arabic" pitchFamily="18" charset="-78"/>
                              <a:sym typeface="Symbol" pitchFamily="18" charset="2"/>
                            </a:rPr>
                            <a:t>الوسط</a:t>
                          </a:r>
                          <a:r>
                            <a:rPr lang="ar-SA" sz="3200" b="1">
                              <a:cs typeface="Traditional Arabic" pitchFamily="18" charset="-78"/>
                              <a:sym typeface="Symbol" pitchFamily="18" charset="2"/>
                            </a:rPr>
                            <a:t> – </a:t>
                          </a:r>
                          <a:r>
                            <a:rPr lang="ar-SA" sz="3200" b="1">
                              <a:solidFill>
                                <a:schemeClr val="folHlink"/>
                              </a:solidFill>
                              <a:cs typeface="Traditional Arabic" pitchFamily="18" charset="-78"/>
                              <a:sym typeface="Symbol" pitchFamily="18" charset="2"/>
                            </a:rPr>
                            <a:t>المنوال</a:t>
                          </a:r>
                          <a:r>
                            <a:rPr lang="ar-SA" sz="3200" b="1">
                              <a:cs typeface="Traditional Arabic" pitchFamily="18" charset="-78"/>
                              <a:sym typeface="Symbol" pitchFamily="18" charset="2"/>
                            </a:rPr>
                            <a:t> = 3 × (</a:t>
                          </a:r>
                          <a:r>
                            <a:rPr lang="ar-SA" sz="3200" b="1">
                              <a:solidFill>
                                <a:srgbClr val="FF0000"/>
                              </a:solidFill>
                              <a:cs typeface="Traditional Arabic" pitchFamily="18" charset="-78"/>
                              <a:sym typeface="Symbol" pitchFamily="18" charset="2"/>
                            </a:rPr>
                            <a:t>الوسط</a:t>
                          </a:r>
                          <a:r>
                            <a:rPr lang="ar-SA" sz="3200" b="1">
                              <a:cs typeface="Traditional Arabic" pitchFamily="18" charset="-78"/>
                              <a:sym typeface="Symbol" pitchFamily="18" charset="2"/>
                            </a:rPr>
                            <a:t> – </a:t>
                          </a:r>
                          <a:r>
                            <a:rPr lang="ar-SA" sz="3200" b="1">
                              <a:solidFill>
                                <a:srgbClr val="0000FF"/>
                              </a:solidFill>
                              <a:cs typeface="Traditional Arabic" pitchFamily="18" charset="-78"/>
                              <a:sym typeface="Symbol" pitchFamily="18" charset="2"/>
                            </a:rPr>
                            <a:t>الوسيط</a:t>
                          </a:r>
                          <a:r>
                            <a:rPr lang="ar-SA" sz="3200" b="1">
                              <a:cs typeface="Traditional Arabic" pitchFamily="18" charset="-78"/>
                              <a:sym typeface="Symbol" pitchFamily="18" charset="2"/>
                            </a:rPr>
                            <a:t>)</a:t>
                          </a:r>
                          <a:endParaRPr lang="en-GB" sz="3200" b="1">
                            <a:cs typeface="Traditional Arabic" pitchFamily="18" charset="-78"/>
                            <a:sym typeface="Symbol" pitchFamily="18" charset="2"/>
                          </a:endParaRPr>
                        </a:p>
                      </a:txBody>
                      <a:useSpRect/>
                    </a:txSp>
                  </a:sp>
                  <a:sp>
                    <a:nvSpPr>
                      <a:cNvPr id="39944" name="Text Box 41"/>
                      <a:cNvSpPr txBox="1">
                        <a:spLocks noChangeArrowheads="1"/>
                      </a:cNvSpPr>
                    </a:nvSpPr>
                    <a:spPr bwMode="auto">
                      <a:xfrm>
                        <a:off x="2819400" y="4205288"/>
                        <a:ext cx="4648200" cy="366712"/>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ar-SA" sz="2000" b="1">
                              <a:cs typeface="Traditional Arabic" pitchFamily="18" charset="-78"/>
                              <a:sym typeface="Symbol" pitchFamily="18" charset="2"/>
                            </a:rPr>
                            <a:t>وهذه العلاقة يمكن وضعها على أي صورة من الصور  التالية</a:t>
                          </a:r>
                          <a:endParaRPr lang="en-GB" sz="2000" b="1">
                            <a:cs typeface="Traditional Arabic" pitchFamily="18" charset="-78"/>
                            <a:sym typeface="Symbol" pitchFamily="18" charset="2"/>
                          </a:endParaRPr>
                        </a:p>
                      </a:txBody>
                      <a:useSpRect/>
                    </a:txSp>
                  </a:sp>
                  <a:grpSp>
                    <a:nvGrpSpPr>
                      <a:cNvPr id="39945" name="Group 42"/>
                      <a:cNvGrpSpPr>
                        <a:grpSpLocks/>
                      </a:cNvGrpSpPr>
                    </a:nvGrpSpPr>
                    <a:grpSpPr bwMode="auto">
                      <a:xfrm>
                        <a:off x="6934200" y="4879975"/>
                        <a:ext cx="2895600" cy="671513"/>
                        <a:chOff x="4368" y="3024"/>
                        <a:chExt cx="1824" cy="423"/>
                      </a:xfrm>
                    </a:grpSpPr>
                    <a:sp>
                      <a:nvSpPr>
                        <a:cNvPr id="39983" name="Text Box 43"/>
                        <a:cNvSpPr txBox="1">
                          <a:spLocks noChangeArrowheads="1"/>
                        </a:cNvSpPr>
                      </a:nvSpPr>
                      <a:spPr bwMode="auto">
                        <a:xfrm>
                          <a:off x="4368" y="3024"/>
                          <a:ext cx="1392" cy="231"/>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ar-SA" sz="2000" b="1" u="sng">
                                <a:cs typeface="Traditional Arabic" pitchFamily="18" charset="-78"/>
                                <a:sym typeface="Symbol" pitchFamily="18" charset="2"/>
                              </a:rPr>
                              <a:t>( 3 × </a:t>
                            </a:r>
                            <a:r>
                              <a:rPr lang="ar-SA" sz="2000" b="1" u="sng">
                                <a:solidFill>
                                  <a:srgbClr val="0000FF"/>
                                </a:solidFill>
                                <a:cs typeface="Traditional Arabic" pitchFamily="18" charset="-78"/>
                                <a:sym typeface="Symbol" pitchFamily="18" charset="2"/>
                              </a:rPr>
                              <a:t>الوسيط</a:t>
                            </a:r>
                            <a:r>
                              <a:rPr lang="ar-SA" sz="2000" b="1" u="sng">
                                <a:cs typeface="Traditional Arabic" pitchFamily="18" charset="-78"/>
                                <a:sym typeface="Symbol" pitchFamily="18" charset="2"/>
                              </a:rPr>
                              <a:t>) - </a:t>
                            </a:r>
                            <a:r>
                              <a:rPr lang="ar-SA" sz="2000" b="1" u="sng">
                                <a:solidFill>
                                  <a:schemeClr val="folHlink"/>
                                </a:solidFill>
                                <a:cs typeface="Traditional Arabic" pitchFamily="18" charset="-78"/>
                                <a:sym typeface="Symbol" pitchFamily="18" charset="2"/>
                              </a:rPr>
                              <a:t>المنوال</a:t>
                            </a:r>
                            <a:endParaRPr lang="en-GB" sz="2000" b="1" u="sng">
                              <a:solidFill>
                                <a:schemeClr val="folHlink"/>
                              </a:solidFill>
                              <a:cs typeface="Traditional Arabic" pitchFamily="18" charset="-78"/>
                              <a:sym typeface="Symbol" pitchFamily="18" charset="2"/>
                            </a:endParaRPr>
                          </a:p>
                        </a:txBody>
                        <a:useSpRect/>
                      </a:txSp>
                    </a:sp>
                    <a:sp>
                      <a:nvSpPr>
                        <a:cNvPr id="39984" name="Text Box 44"/>
                        <a:cNvSpPr txBox="1">
                          <a:spLocks noChangeArrowheads="1"/>
                        </a:cNvSpPr>
                      </a:nvSpPr>
                      <a:spPr bwMode="auto">
                        <a:xfrm>
                          <a:off x="5520" y="3129"/>
                          <a:ext cx="672" cy="231"/>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ar-SA" sz="2000" b="1">
                                <a:solidFill>
                                  <a:srgbClr val="FF0000"/>
                                </a:solidFill>
                                <a:cs typeface="Traditional Arabic" pitchFamily="18" charset="-78"/>
                                <a:sym typeface="Symbol" pitchFamily="18" charset="2"/>
                              </a:rPr>
                              <a:t>الوسط</a:t>
                            </a:r>
                            <a:r>
                              <a:rPr lang="ar-SA" sz="2000" b="1">
                                <a:cs typeface="Traditional Arabic" pitchFamily="18" charset="-78"/>
                                <a:sym typeface="Symbol" pitchFamily="18" charset="2"/>
                              </a:rPr>
                              <a:t> = </a:t>
                            </a:r>
                            <a:endParaRPr lang="en-GB" sz="2000" b="1">
                              <a:cs typeface="Traditional Arabic" pitchFamily="18" charset="-78"/>
                              <a:sym typeface="Symbol" pitchFamily="18" charset="2"/>
                            </a:endParaRPr>
                          </a:p>
                        </a:txBody>
                        <a:useSpRect/>
                      </a:txSp>
                    </a:sp>
                    <a:sp>
                      <a:nvSpPr>
                        <a:cNvPr id="39985" name="Text Box 45"/>
                        <a:cNvSpPr txBox="1">
                          <a:spLocks noChangeArrowheads="1"/>
                        </a:cNvSpPr>
                      </a:nvSpPr>
                      <a:spPr bwMode="auto">
                        <a:xfrm>
                          <a:off x="4752" y="3216"/>
                          <a:ext cx="672" cy="231"/>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ar-SA" sz="2000" b="1">
                                <a:cs typeface="Traditional Arabic" pitchFamily="18" charset="-78"/>
                                <a:sym typeface="Symbol" pitchFamily="18" charset="2"/>
                              </a:rPr>
                              <a:t>2</a:t>
                            </a:r>
                            <a:endParaRPr lang="en-GB" sz="2000" b="1">
                              <a:cs typeface="Traditional Arabic" pitchFamily="18" charset="-78"/>
                              <a:sym typeface="Symbol" pitchFamily="18" charset="2"/>
                            </a:endParaRPr>
                          </a:p>
                        </a:txBody>
                        <a:useSpRect/>
                      </a:txSp>
                    </a:sp>
                  </a:grpSp>
                  <a:sp>
                    <a:nvSpPr>
                      <a:cNvPr id="39946" name="Text Box 46"/>
                      <a:cNvSpPr txBox="1">
                        <a:spLocks noChangeArrowheads="1"/>
                      </a:cNvSpPr>
                    </a:nvSpPr>
                    <a:spPr bwMode="auto">
                      <a:xfrm>
                        <a:off x="7239000" y="5565775"/>
                        <a:ext cx="2362200" cy="835025"/>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ar-SA" b="1">
                              <a:cs typeface="Traditional Arabic" pitchFamily="18" charset="-78"/>
                              <a:sym typeface="Symbol" pitchFamily="18" charset="2"/>
                            </a:rPr>
                            <a:t>وهذه الصورة مفيدة عندما يكون </a:t>
                          </a:r>
                          <a:r>
                            <a:rPr lang="ar-SA" b="1">
                              <a:solidFill>
                                <a:srgbClr val="0000FF"/>
                              </a:solidFill>
                              <a:cs typeface="Traditional Arabic" pitchFamily="18" charset="-78"/>
                              <a:sym typeface="Symbol" pitchFamily="18" charset="2"/>
                            </a:rPr>
                            <a:t>الوسيط</a:t>
                          </a:r>
                          <a:r>
                            <a:rPr lang="ar-SA" b="1">
                              <a:cs typeface="Traditional Arabic" pitchFamily="18" charset="-78"/>
                              <a:sym typeface="Symbol" pitchFamily="18" charset="2"/>
                            </a:rPr>
                            <a:t> و </a:t>
                          </a:r>
                          <a:r>
                            <a:rPr lang="ar-SA" b="1">
                              <a:solidFill>
                                <a:schemeClr val="folHlink"/>
                              </a:solidFill>
                              <a:cs typeface="Traditional Arabic" pitchFamily="18" charset="-78"/>
                              <a:sym typeface="Symbol" pitchFamily="18" charset="2"/>
                            </a:rPr>
                            <a:t>المنوال</a:t>
                          </a:r>
                          <a:r>
                            <a:rPr lang="ar-SA" b="1">
                              <a:cs typeface="Traditional Arabic" pitchFamily="18" charset="-78"/>
                              <a:sym typeface="Symbol" pitchFamily="18" charset="2"/>
                            </a:rPr>
                            <a:t> معلومان ونريد معرفة </a:t>
                          </a:r>
                          <a:r>
                            <a:rPr lang="ar-SA" b="1">
                              <a:solidFill>
                                <a:srgbClr val="FF0000"/>
                              </a:solidFill>
                              <a:cs typeface="Traditional Arabic" pitchFamily="18" charset="-78"/>
                              <a:sym typeface="Symbol" pitchFamily="18" charset="2"/>
                            </a:rPr>
                            <a:t>الوسط الحسابي</a:t>
                          </a:r>
                          <a:endParaRPr lang="en-GB" b="1">
                            <a:solidFill>
                              <a:srgbClr val="FF0000"/>
                            </a:solidFill>
                            <a:cs typeface="Traditional Arabic" pitchFamily="18" charset="-78"/>
                            <a:sym typeface="Symbol" pitchFamily="18" charset="2"/>
                          </a:endParaRPr>
                        </a:p>
                      </a:txBody>
                      <a:useSpRect/>
                    </a:txSp>
                  </a:sp>
                  <a:sp>
                    <a:nvSpPr>
                      <a:cNvPr id="39947" name="Rectangle 47"/>
                      <a:cNvSpPr>
                        <a:spLocks noChangeArrowheads="1"/>
                      </a:cNvSpPr>
                    </a:nvSpPr>
                    <a:spPr bwMode="auto">
                      <a:xfrm>
                        <a:off x="228600" y="4803775"/>
                        <a:ext cx="2743200" cy="762000"/>
                      </a:xfrm>
                      <a:prstGeom prst="rect">
                        <a:avLst/>
                      </a:prstGeom>
                      <a:gradFill rotWithShape="1">
                        <a:gsLst>
                          <a:gs pos="0">
                            <a:srgbClr val="FFFF00"/>
                          </a:gs>
                          <a:gs pos="100000">
                            <a:srgbClr val="FFFFFF"/>
                          </a:gs>
                        </a:gsLst>
                        <a:lin ang="5400000" scaled="1"/>
                      </a:gradFill>
                      <a:ln w="9525" algn="ctr">
                        <a:solidFill>
                          <a:schemeClr val="tx1"/>
                        </a:solidFill>
                        <a:miter lim="800000"/>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grpSp>
                    <a:nvGrpSpPr>
                      <a:cNvPr id="39948" name="Group 48"/>
                      <a:cNvGrpSpPr>
                        <a:grpSpLocks/>
                      </a:cNvGrpSpPr>
                    </a:nvGrpSpPr>
                    <a:grpSpPr bwMode="auto">
                      <a:xfrm>
                        <a:off x="76200" y="4879975"/>
                        <a:ext cx="2971800" cy="671513"/>
                        <a:chOff x="48" y="3024"/>
                        <a:chExt cx="1872" cy="423"/>
                      </a:xfrm>
                    </a:grpSpPr>
                    <a:sp>
                      <a:nvSpPr>
                        <a:cNvPr id="39980" name="Text Box 49"/>
                        <a:cNvSpPr txBox="1">
                          <a:spLocks noChangeArrowheads="1"/>
                        </a:cNvSpPr>
                      </a:nvSpPr>
                      <a:spPr bwMode="auto">
                        <a:xfrm>
                          <a:off x="48" y="3024"/>
                          <a:ext cx="1392" cy="231"/>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ar-SA" sz="2000" b="1" u="sng">
                                <a:cs typeface="Traditional Arabic" pitchFamily="18" charset="-78"/>
                                <a:sym typeface="Symbol" pitchFamily="18" charset="2"/>
                              </a:rPr>
                              <a:t>( 2 × </a:t>
                            </a:r>
                            <a:r>
                              <a:rPr lang="ar-SA" sz="2000" b="1" u="sng">
                                <a:solidFill>
                                  <a:srgbClr val="FF0000"/>
                                </a:solidFill>
                                <a:cs typeface="Traditional Arabic" pitchFamily="18" charset="-78"/>
                                <a:sym typeface="Symbol" pitchFamily="18" charset="2"/>
                              </a:rPr>
                              <a:t>الوسط</a:t>
                            </a:r>
                            <a:r>
                              <a:rPr lang="ar-SA" sz="2000" b="1" u="sng">
                                <a:cs typeface="Traditional Arabic" pitchFamily="18" charset="-78"/>
                                <a:sym typeface="Symbol" pitchFamily="18" charset="2"/>
                              </a:rPr>
                              <a:t>) + </a:t>
                            </a:r>
                            <a:r>
                              <a:rPr lang="ar-SA" sz="2000" b="1" u="sng">
                                <a:solidFill>
                                  <a:schemeClr val="folHlink"/>
                                </a:solidFill>
                                <a:cs typeface="Traditional Arabic" pitchFamily="18" charset="-78"/>
                                <a:sym typeface="Symbol" pitchFamily="18" charset="2"/>
                              </a:rPr>
                              <a:t>المنوال</a:t>
                            </a:r>
                            <a:endParaRPr lang="en-GB" sz="2000" b="1" u="sng">
                              <a:solidFill>
                                <a:schemeClr val="folHlink"/>
                              </a:solidFill>
                              <a:cs typeface="Traditional Arabic" pitchFamily="18" charset="-78"/>
                              <a:sym typeface="Symbol" pitchFamily="18" charset="2"/>
                            </a:endParaRPr>
                          </a:p>
                        </a:txBody>
                        <a:useSpRect/>
                      </a:txSp>
                    </a:sp>
                    <a:sp>
                      <a:nvSpPr>
                        <a:cNvPr id="39981" name="Text Box 50"/>
                        <a:cNvSpPr txBox="1">
                          <a:spLocks noChangeArrowheads="1"/>
                        </a:cNvSpPr>
                      </a:nvSpPr>
                      <a:spPr bwMode="auto">
                        <a:xfrm>
                          <a:off x="1248" y="3129"/>
                          <a:ext cx="672" cy="231"/>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ar-SA" sz="2000" b="1">
                                <a:solidFill>
                                  <a:srgbClr val="0000FF"/>
                                </a:solidFill>
                                <a:cs typeface="Traditional Arabic" pitchFamily="18" charset="-78"/>
                                <a:sym typeface="Symbol" pitchFamily="18" charset="2"/>
                              </a:rPr>
                              <a:t>الوسيط</a:t>
                            </a:r>
                            <a:r>
                              <a:rPr lang="ar-SA" sz="2000" b="1">
                                <a:cs typeface="Traditional Arabic" pitchFamily="18" charset="-78"/>
                                <a:sym typeface="Symbol" pitchFamily="18" charset="2"/>
                              </a:rPr>
                              <a:t> = </a:t>
                            </a:r>
                            <a:endParaRPr lang="en-GB" sz="2000" b="1">
                              <a:cs typeface="Traditional Arabic" pitchFamily="18" charset="-78"/>
                              <a:sym typeface="Symbol" pitchFamily="18" charset="2"/>
                            </a:endParaRPr>
                          </a:p>
                        </a:txBody>
                        <a:useSpRect/>
                      </a:txSp>
                    </a:sp>
                    <a:sp>
                      <a:nvSpPr>
                        <a:cNvPr id="39982" name="Text Box 51"/>
                        <a:cNvSpPr txBox="1">
                          <a:spLocks noChangeArrowheads="1"/>
                        </a:cNvSpPr>
                      </a:nvSpPr>
                      <a:spPr bwMode="auto">
                        <a:xfrm>
                          <a:off x="432" y="3216"/>
                          <a:ext cx="672" cy="231"/>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ar-SA" sz="2000" b="1">
                                <a:cs typeface="Traditional Arabic" pitchFamily="18" charset="-78"/>
                                <a:sym typeface="Symbol" pitchFamily="18" charset="2"/>
                              </a:rPr>
                              <a:t>3</a:t>
                            </a:r>
                            <a:endParaRPr lang="en-GB" sz="2000" b="1">
                              <a:cs typeface="Traditional Arabic" pitchFamily="18" charset="-78"/>
                              <a:sym typeface="Symbol" pitchFamily="18" charset="2"/>
                            </a:endParaRPr>
                          </a:p>
                        </a:txBody>
                        <a:useSpRect/>
                      </a:txSp>
                    </a:sp>
                  </a:grpSp>
                  <a:sp>
                    <a:nvSpPr>
                      <a:cNvPr id="39949" name="Text Box 52"/>
                      <a:cNvSpPr txBox="1">
                        <a:spLocks noChangeArrowheads="1"/>
                      </a:cNvSpPr>
                    </a:nvSpPr>
                    <a:spPr bwMode="auto">
                      <a:xfrm>
                        <a:off x="381000" y="5565775"/>
                        <a:ext cx="2362200" cy="835025"/>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ar-SA" b="1">
                              <a:cs typeface="Traditional Arabic" pitchFamily="18" charset="-78"/>
                              <a:sym typeface="Symbol" pitchFamily="18" charset="2"/>
                            </a:rPr>
                            <a:t>وهذه الصورة مفيدة عندما يكون </a:t>
                          </a:r>
                          <a:r>
                            <a:rPr lang="ar-SA" b="1">
                              <a:solidFill>
                                <a:srgbClr val="FF0000"/>
                              </a:solidFill>
                              <a:cs typeface="Traditional Arabic" pitchFamily="18" charset="-78"/>
                              <a:sym typeface="Symbol" pitchFamily="18" charset="2"/>
                            </a:rPr>
                            <a:t>الوسط الحسابي</a:t>
                          </a:r>
                          <a:r>
                            <a:rPr lang="ar-SA" b="1">
                              <a:cs typeface="Traditional Arabic" pitchFamily="18" charset="-78"/>
                              <a:sym typeface="Symbol" pitchFamily="18" charset="2"/>
                            </a:rPr>
                            <a:t> و </a:t>
                          </a:r>
                          <a:r>
                            <a:rPr lang="ar-SA" b="1">
                              <a:solidFill>
                                <a:schemeClr val="folHlink"/>
                              </a:solidFill>
                              <a:cs typeface="Traditional Arabic" pitchFamily="18" charset="-78"/>
                              <a:sym typeface="Symbol" pitchFamily="18" charset="2"/>
                            </a:rPr>
                            <a:t>المنوال</a:t>
                          </a:r>
                          <a:r>
                            <a:rPr lang="ar-SA" b="1">
                              <a:cs typeface="Traditional Arabic" pitchFamily="18" charset="-78"/>
                              <a:sym typeface="Symbol" pitchFamily="18" charset="2"/>
                            </a:rPr>
                            <a:t> معلومان ونريد معرفة </a:t>
                          </a:r>
                          <a:r>
                            <a:rPr lang="ar-SA" b="1">
                              <a:solidFill>
                                <a:srgbClr val="0000FF"/>
                              </a:solidFill>
                              <a:cs typeface="Traditional Arabic" pitchFamily="18" charset="-78"/>
                              <a:sym typeface="Symbol" pitchFamily="18" charset="2"/>
                            </a:rPr>
                            <a:t>الوسيط</a:t>
                          </a:r>
                          <a:endParaRPr lang="en-GB" b="1">
                            <a:solidFill>
                              <a:srgbClr val="0000FF"/>
                            </a:solidFill>
                            <a:cs typeface="Traditional Arabic" pitchFamily="18" charset="-78"/>
                            <a:sym typeface="Symbol" pitchFamily="18" charset="2"/>
                          </a:endParaRPr>
                        </a:p>
                      </a:txBody>
                      <a:useSpRect/>
                    </a:txSp>
                  </a:sp>
                  <a:sp>
                    <a:nvSpPr>
                      <a:cNvPr id="39950" name="Text Box 53"/>
                      <a:cNvSpPr txBox="1">
                        <a:spLocks noChangeArrowheads="1"/>
                      </a:cNvSpPr>
                    </a:nvSpPr>
                    <a:spPr bwMode="auto">
                      <a:xfrm>
                        <a:off x="3467100" y="4956175"/>
                        <a:ext cx="3238500" cy="360363"/>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ar-SA" sz="2000" b="1">
                              <a:solidFill>
                                <a:schemeClr val="folHlink"/>
                              </a:solidFill>
                              <a:cs typeface="Traditional Arabic" pitchFamily="18" charset="-78"/>
                              <a:sym typeface="Symbol" pitchFamily="18" charset="2"/>
                            </a:rPr>
                            <a:t>المنوال</a:t>
                          </a:r>
                          <a:r>
                            <a:rPr lang="ar-SA" sz="2000" b="1">
                              <a:cs typeface="Traditional Arabic" pitchFamily="18" charset="-78"/>
                              <a:sym typeface="Symbol" pitchFamily="18" charset="2"/>
                            </a:rPr>
                            <a:t> = (3 × </a:t>
                          </a:r>
                          <a:r>
                            <a:rPr lang="ar-SA" sz="2000" b="1">
                              <a:solidFill>
                                <a:srgbClr val="0000FF"/>
                              </a:solidFill>
                              <a:cs typeface="Traditional Arabic" pitchFamily="18" charset="-78"/>
                              <a:sym typeface="Symbol" pitchFamily="18" charset="2"/>
                            </a:rPr>
                            <a:t>الوسيط</a:t>
                          </a:r>
                          <a:r>
                            <a:rPr lang="ar-SA" sz="2000" b="1">
                              <a:cs typeface="Traditional Arabic" pitchFamily="18" charset="-78"/>
                              <a:sym typeface="Symbol" pitchFamily="18" charset="2"/>
                            </a:rPr>
                            <a:t>) – (2 × </a:t>
                          </a:r>
                          <a:r>
                            <a:rPr lang="ar-SA" sz="2000" b="1">
                              <a:solidFill>
                                <a:srgbClr val="FF0000"/>
                              </a:solidFill>
                              <a:cs typeface="Traditional Arabic" pitchFamily="18" charset="-78"/>
                              <a:sym typeface="Symbol" pitchFamily="18" charset="2"/>
                            </a:rPr>
                            <a:t>الوسط</a:t>
                          </a:r>
                          <a:r>
                            <a:rPr lang="ar-SA" sz="2000" b="1">
                              <a:cs typeface="Traditional Arabic" pitchFamily="18" charset="-78"/>
                              <a:sym typeface="Symbol" pitchFamily="18" charset="2"/>
                            </a:rPr>
                            <a:t>) </a:t>
                          </a:r>
                          <a:endParaRPr lang="en-GB" sz="2000" b="1">
                            <a:cs typeface="Traditional Arabic" pitchFamily="18" charset="-78"/>
                            <a:sym typeface="Symbol" pitchFamily="18" charset="2"/>
                          </a:endParaRPr>
                        </a:p>
                      </a:txBody>
                      <a:useSpRect/>
                    </a:txSp>
                  </a:sp>
                  <a:sp>
                    <a:nvSpPr>
                      <a:cNvPr id="39951" name="Text Box 54"/>
                      <a:cNvSpPr txBox="1">
                        <a:spLocks noChangeArrowheads="1"/>
                      </a:cNvSpPr>
                    </a:nvSpPr>
                    <a:spPr bwMode="auto">
                      <a:xfrm>
                        <a:off x="4114800" y="5565775"/>
                        <a:ext cx="2362200" cy="835025"/>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ar-SA" b="1">
                              <a:cs typeface="Traditional Arabic" pitchFamily="18" charset="-78"/>
                              <a:sym typeface="Symbol" pitchFamily="18" charset="2"/>
                            </a:rPr>
                            <a:t>وهذه الصورة مفيدة عندما يكون </a:t>
                          </a:r>
                          <a:r>
                            <a:rPr lang="ar-SA" b="1">
                              <a:solidFill>
                                <a:srgbClr val="FF0000"/>
                              </a:solidFill>
                              <a:cs typeface="Traditional Arabic" pitchFamily="18" charset="-78"/>
                              <a:sym typeface="Symbol" pitchFamily="18" charset="2"/>
                            </a:rPr>
                            <a:t>الوسط الحسابي</a:t>
                          </a:r>
                          <a:r>
                            <a:rPr lang="ar-SA" b="1">
                              <a:cs typeface="Traditional Arabic" pitchFamily="18" charset="-78"/>
                              <a:sym typeface="Symbol" pitchFamily="18" charset="2"/>
                            </a:rPr>
                            <a:t> و </a:t>
                          </a:r>
                          <a:r>
                            <a:rPr lang="ar-SA" b="1">
                              <a:solidFill>
                                <a:srgbClr val="0000FF"/>
                              </a:solidFill>
                              <a:cs typeface="Traditional Arabic" pitchFamily="18" charset="-78"/>
                              <a:sym typeface="Symbol" pitchFamily="18" charset="2"/>
                            </a:rPr>
                            <a:t>الوسيط</a:t>
                          </a:r>
                          <a:r>
                            <a:rPr lang="ar-SA" b="1">
                              <a:cs typeface="Traditional Arabic" pitchFamily="18" charset="-78"/>
                              <a:sym typeface="Symbol" pitchFamily="18" charset="2"/>
                            </a:rPr>
                            <a:t> معلومان ونريد معرفة </a:t>
                          </a:r>
                          <a:r>
                            <a:rPr lang="ar-SA" b="1">
                              <a:solidFill>
                                <a:schemeClr val="folHlink"/>
                              </a:solidFill>
                              <a:cs typeface="Traditional Arabic" pitchFamily="18" charset="-78"/>
                              <a:sym typeface="Symbol" pitchFamily="18" charset="2"/>
                            </a:rPr>
                            <a:t>المنوال</a:t>
                          </a:r>
                          <a:endParaRPr lang="en-GB" b="1">
                            <a:solidFill>
                              <a:schemeClr val="folHlink"/>
                            </a:solidFill>
                            <a:cs typeface="Traditional Arabic" pitchFamily="18" charset="-78"/>
                            <a:sym typeface="Symbol" pitchFamily="18" charset="2"/>
                          </a:endParaRPr>
                        </a:p>
                      </a:txBody>
                      <a:useSpRect/>
                    </a:txSp>
                  </a:sp>
                  <a:sp>
                    <a:nvSpPr>
                      <a:cNvPr id="39952" name="Text Box 55"/>
                      <a:cNvSpPr txBox="1">
                        <a:spLocks noChangeArrowheads="1"/>
                      </a:cNvSpPr>
                    </a:nvSpPr>
                    <a:spPr bwMode="auto">
                      <a:xfrm>
                        <a:off x="457200" y="1079500"/>
                        <a:ext cx="2895600" cy="1366838"/>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ar-SA" b="1" u="sng">
                              <a:cs typeface="Traditional Arabic" pitchFamily="18" charset="-78"/>
                              <a:sym typeface="Symbol" pitchFamily="18" charset="2"/>
                            </a:rPr>
                            <a:t>في جميع المنحنيات المبينة ، لاحظ الآتي </a:t>
                          </a:r>
                        </a:p>
                        <a:p>
                          <a:pPr>
                            <a:lnSpc>
                              <a:spcPct val="90000"/>
                            </a:lnSpc>
                            <a:spcBef>
                              <a:spcPct val="50000"/>
                            </a:spcBef>
                          </a:pPr>
                          <a:r>
                            <a:rPr lang="ar-SA" b="1">
                              <a:solidFill>
                                <a:schemeClr val="folHlink"/>
                              </a:solidFill>
                              <a:cs typeface="Traditional Arabic" pitchFamily="18" charset="-78"/>
                              <a:sym typeface="Symbol" pitchFamily="18" charset="2"/>
                            </a:rPr>
                            <a:t>المنوال</a:t>
                          </a:r>
                          <a:r>
                            <a:rPr lang="ar-SA" b="1">
                              <a:cs typeface="Traditional Arabic" pitchFamily="18" charset="-78"/>
                              <a:sym typeface="Symbol" pitchFamily="18" charset="2"/>
                            </a:rPr>
                            <a:t> هو القيمة المناظرة لأعلى نقطة في المنحنى </a:t>
                          </a:r>
                        </a:p>
                        <a:p>
                          <a:pPr>
                            <a:lnSpc>
                              <a:spcPct val="90000"/>
                            </a:lnSpc>
                            <a:spcBef>
                              <a:spcPct val="50000"/>
                            </a:spcBef>
                          </a:pPr>
                          <a:r>
                            <a:rPr lang="ar-SA" b="1">
                              <a:solidFill>
                                <a:srgbClr val="0000FF"/>
                              </a:solidFill>
                              <a:cs typeface="Traditional Arabic" pitchFamily="18" charset="-78"/>
                              <a:sym typeface="Symbol" pitchFamily="18" charset="2"/>
                            </a:rPr>
                            <a:t>الوسيط</a:t>
                          </a:r>
                          <a:r>
                            <a:rPr lang="ar-SA" b="1">
                              <a:cs typeface="Traditional Arabic" pitchFamily="18" charset="-78"/>
                              <a:sym typeface="Symbol" pitchFamily="18" charset="2"/>
                            </a:rPr>
                            <a:t> يقع دائماً بين </a:t>
                          </a:r>
                          <a:r>
                            <a:rPr lang="ar-SA" b="1">
                              <a:solidFill>
                                <a:srgbClr val="FF0000"/>
                              </a:solidFill>
                              <a:cs typeface="Traditional Arabic" pitchFamily="18" charset="-78"/>
                              <a:sym typeface="Symbol" pitchFamily="18" charset="2"/>
                            </a:rPr>
                            <a:t>الوسط</a:t>
                          </a:r>
                          <a:r>
                            <a:rPr lang="ar-SA" b="1">
                              <a:cs typeface="Traditional Arabic" pitchFamily="18" charset="-78"/>
                              <a:sym typeface="Symbol" pitchFamily="18" charset="2"/>
                            </a:rPr>
                            <a:t> و </a:t>
                          </a:r>
                          <a:r>
                            <a:rPr lang="ar-SA" b="1">
                              <a:solidFill>
                                <a:schemeClr val="folHlink"/>
                              </a:solidFill>
                              <a:cs typeface="Traditional Arabic" pitchFamily="18" charset="-78"/>
                              <a:sym typeface="Symbol" pitchFamily="18" charset="2"/>
                            </a:rPr>
                            <a:t>المنوال</a:t>
                          </a:r>
                          <a:endParaRPr lang="en-GB" b="1">
                            <a:solidFill>
                              <a:schemeClr val="folHlink"/>
                            </a:solidFill>
                            <a:cs typeface="Traditional Arabic" pitchFamily="18" charset="-78"/>
                            <a:sym typeface="Symbol" pitchFamily="18" charset="2"/>
                          </a:endParaRPr>
                        </a:p>
                      </a:txBody>
                      <a:useSpRect/>
                    </a:txSp>
                  </a:sp>
                  <a:sp>
                    <a:nvSpPr>
                      <a:cNvPr id="39953" name="Text Box 56"/>
                      <a:cNvSpPr txBox="1">
                        <a:spLocks noChangeArrowheads="1"/>
                      </a:cNvSpPr>
                    </a:nvSpPr>
                    <a:spPr bwMode="auto">
                      <a:xfrm>
                        <a:off x="1255713" y="3157538"/>
                        <a:ext cx="2971800" cy="420687"/>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0000"/>
                            </a:lnSpc>
                            <a:spcBef>
                              <a:spcPct val="50000"/>
                            </a:spcBef>
                          </a:pPr>
                          <a:r>
                            <a:rPr lang="ar-SA" sz="2400" b="1">
                              <a:cs typeface="Traditional Arabic" pitchFamily="18" charset="-78"/>
                              <a:sym typeface="Symbol" pitchFamily="18" charset="2"/>
                            </a:rPr>
                            <a:t>تحقق العلاقة الاعتبارية التالية :</a:t>
                          </a:r>
                          <a:endParaRPr lang="en-GB" sz="2400" b="1">
                            <a:cs typeface="Traditional Arabic" pitchFamily="18" charset="-78"/>
                            <a:sym typeface="Symbol" pitchFamily="18" charset="2"/>
                          </a:endParaRPr>
                        </a:p>
                      </a:txBody>
                      <a:useSpRect/>
                    </a:txSp>
                  </a:sp>
                  <a:sp>
                    <a:nvSpPr>
                      <a:cNvPr id="39954" name="Line 57"/>
                      <a:cNvSpPr>
                        <a:spLocks noChangeShapeType="1"/>
                      </a:cNvSpPr>
                    </a:nvSpPr>
                    <a:spPr bwMode="auto">
                      <a:xfrm>
                        <a:off x="6351588" y="1101725"/>
                        <a:ext cx="0" cy="1204913"/>
                      </a:xfrm>
                      <a:prstGeom prst="line">
                        <a:avLst/>
                      </a:prstGeom>
                      <a:noFill/>
                      <a:ln w="19050">
                        <a:solidFill>
                          <a:schemeClr val="folHlink"/>
                        </a:solidFill>
                        <a:prstDash val="dashDot"/>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9955" name="Line 58"/>
                      <a:cNvSpPr>
                        <a:spLocks noChangeShapeType="1"/>
                      </a:cNvSpPr>
                    </a:nvSpPr>
                    <a:spPr bwMode="auto">
                      <a:xfrm>
                        <a:off x="8229600" y="1101725"/>
                        <a:ext cx="0" cy="1204913"/>
                      </a:xfrm>
                      <a:prstGeom prst="line">
                        <a:avLst/>
                      </a:prstGeom>
                      <a:noFill/>
                      <a:ln w="19050">
                        <a:solidFill>
                          <a:schemeClr val="folHlink"/>
                        </a:solidFill>
                        <a:prstDash val="dashDot"/>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9956" name="Line 59"/>
                      <a:cNvSpPr>
                        <a:spLocks noChangeShapeType="1"/>
                      </a:cNvSpPr>
                    </a:nvSpPr>
                    <a:spPr bwMode="auto">
                      <a:xfrm>
                        <a:off x="4648200" y="1101725"/>
                        <a:ext cx="0" cy="1204913"/>
                      </a:xfrm>
                      <a:prstGeom prst="line">
                        <a:avLst/>
                      </a:prstGeom>
                      <a:noFill/>
                      <a:ln w="19050">
                        <a:solidFill>
                          <a:schemeClr val="folHlink"/>
                        </a:solidFill>
                        <a:prstDash val="dashDot"/>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9957" name="Text Box 60"/>
                      <a:cNvSpPr txBox="1">
                        <a:spLocks noChangeArrowheads="1"/>
                      </a:cNvSpPr>
                    </a:nvSpPr>
                    <a:spPr bwMode="auto">
                      <a:xfrm>
                        <a:off x="6084888" y="2320925"/>
                        <a:ext cx="609600" cy="312738"/>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sz="1600" b="1">
                              <a:solidFill>
                                <a:schemeClr val="folHlink"/>
                              </a:solidFill>
                              <a:cs typeface="Traditional Arabic" pitchFamily="18" charset="-78"/>
                              <a:sym typeface="Symbol" pitchFamily="18" charset="2"/>
                            </a:rPr>
                            <a:t>المنوال</a:t>
                          </a:r>
                          <a:endParaRPr lang="en-GB" sz="1600" b="1">
                            <a:solidFill>
                              <a:schemeClr val="folHlink"/>
                            </a:solidFill>
                            <a:cs typeface="Traditional Arabic" pitchFamily="18" charset="-78"/>
                            <a:sym typeface="Symbol" pitchFamily="18" charset="2"/>
                          </a:endParaRPr>
                        </a:p>
                      </a:txBody>
                      <a:useSpRect/>
                    </a:txSp>
                  </a:sp>
                  <a:sp>
                    <a:nvSpPr>
                      <a:cNvPr id="39958" name="Text Box 61"/>
                      <a:cNvSpPr txBox="1">
                        <a:spLocks noChangeArrowheads="1"/>
                      </a:cNvSpPr>
                    </a:nvSpPr>
                    <a:spPr bwMode="auto">
                      <a:xfrm rot="5400000">
                        <a:off x="7928769" y="2393156"/>
                        <a:ext cx="609600" cy="312738"/>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sz="1600" b="1">
                              <a:solidFill>
                                <a:schemeClr val="folHlink"/>
                              </a:solidFill>
                              <a:cs typeface="Traditional Arabic" pitchFamily="18" charset="-78"/>
                              <a:sym typeface="Symbol" pitchFamily="18" charset="2"/>
                            </a:rPr>
                            <a:t>المنوال</a:t>
                          </a:r>
                        </a:p>
                      </a:txBody>
                      <a:useSpRect/>
                    </a:txSp>
                  </a:sp>
                  <a:sp>
                    <a:nvSpPr>
                      <a:cNvPr id="39959" name="Text Box 62"/>
                      <a:cNvSpPr txBox="1">
                        <a:spLocks noChangeArrowheads="1"/>
                      </a:cNvSpPr>
                    </a:nvSpPr>
                    <a:spPr bwMode="auto">
                      <a:xfrm rot="16200000">
                        <a:off x="4347369" y="2393156"/>
                        <a:ext cx="609600" cy="312738"/>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sz="1600" b="1">
                              <a:solidFill>
                                <a:schemeClr val="folHlink"/>
                              </a:solidFill>
                              <a:cs typeface="Traditional Arabic" pitchFamily="18" charset="-78"/>
                              <a:sym typeface="Symbol" pitchFamily="18" charset="2"/>
                            </a:rPr>
                            <a:t>المنوال</a:t>
                          </a:r>
                        </a:p>
                      </a:txBody>
                      <a:useSpRect/>
                    </a:txSp>
                  </a:sp>
                  <a:sp>
                    <a:nvSpPr>
                      <a:cNvPr id="39960" name="Text Box 63"/>
                      <a:cNvSpPr txBox="1">
                        <a:spLocks noChangeArrowheads="1"/>
                      </a:cNvSpPr>
                    </a:nvSpPr>
                    <a:spPr bwMode="auto">
                      <a:xfrm>
                        <a:off x="6096000" y="2514600"/>
                        <a:ext cx="609600" cy="312738"/>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sz="1600" b="1">
                              <a:solidFill>
                                <a:srgbClr val="FF0000"/>
                              </a:solidFill>
                              <a:cs typeface="Traditional Arabic" pitchFamily="18" charset="-78"/>
                              <a:sym typeface="Symbol" pitchFamily="18" charset="2"/>
                            </a:rPr>
                            <a:t>الوسط</a:t>
                          </a:r>
                          <a:endParaRPr lang="en-GB" sz="1600" b="1">
                            <a:solidFill>
                              <a:srgbClr val="006600"/>
                            </a:solidFill>
                            <a:cs typeface="Traditional Arabic" pitchFamily="18" charset="-78"/>
                            <a:sym typeface="Symbol" pitchFamily="18" charset="2"/>
                          </a:endParaRPr>
                        </a:p>
                      </a:txBody>
                      <a:useSpRect/>
                    </a:txSp>
                  </a:sp>
                  <a:sp>
                    <a:nvSpPr>
                      <a:cNvPr id="39961" name="Line 64"/>
                      <a:cNvSpPr>
                        <a:spLocks noChangeShapeType="1"/>
                      </a:cNvSpPr>
                    </a:nvSpPr>
                    <a:spPr bwMode="auto">
                      <a:xfrm>
                        <a:off x="8615363" y="1641475"/>
                        <a:ext cx="0" cy="609600"/>
                      </a:xfrm>
                      <a:prstGeom prst="line">
                        <a:avLst/>
                      </a:prstGeom>
                      <a:noFill/>
                      <a:ln w="19050">
                        <a:solidFill>
                          <a:srgbClr val="FF0000"/>
                        </a:solidFill>
                        <a:prstDash val="dash"/>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9962" name="Text Box 65"/>
                      <a:cNvSpPr txBox="1">
                        <a:spLocks noChangeArrowheads="1"/>
                      </a:cNvSpPr>
                    </a:nvSpPr>
                    <a:spPr bwMode="auto">
                      <a:xfrm rot="5400000">
                        <a:off x="8309769" y="2393156"/>
                        <a:ext cx="609600" cy="312738"/>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sz="1600" b="1">
                              <a:solidFill>
                                <a:srgbClr val="FF0000"/>
                              </a:solidFill>
                              <a:cs typeface="Traditional Arabic" pitchFamily="18" charset="-78"/>
                              <a:sym typeface="Symbol" pitchFamily="18" charset="2"/>
                            </a:rPr>
                            <a:t>الوسط</a:t>
                          </a:r>
                          <a:endParaRPr lang="ar-SA" sz="1600" b="1">
                            <a:solidFill>
                              <a:srgbClr val="0000FF"/>
                            </a:solidFill>
                            <a:cs typeface="Traditional Arabic" pitchFamily="18" charset="-78"/>
                            <a:sym typeface="Symbol" pitchFamily="18" charset="2"/>
                          </a:endParaRPr>
                        </a:p>
                      </a:txBody>
                      <a:useSpRect/>
                    </a:txSp>
                  </a:sp>
                  <a:sp>
                    <a:nvSpPr>
                      <a:cNvPr id="39963" name="Line 66"/>
                      <a:cNvSpPr>
                        <a:spLocks noChangeShapeType="1"/>
                      </a:cNvSpPr>
                    </a:nvSpPr>
                    <a:spPr bwMode="auto">
                      <a:xfrm>
                        <a:off x="4267200" y="1641475"/>
                        <a:ext cx="0" cy="609600"/>
                      </a:xfrm>
                      <a:prstGeom prst="line">
                        <a:avLst/>
                      </a:prstGeom>
                      <a:noFill/>
                      <a:ln w="19050">
                        <a:solidFill>
                          <a:srgbClr val="FF0000"/>
                        </a:solidFill>
                        <a:prstDash val="dash"/>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9964" name="Text Box 67"/>
                      <a:cNvSpPr txBox="1">
                        <a:spLocks noChangeArrowheads="1"/>
                      </a:cNvSpPr>
                    </a:nvSpPr>
                    <a:spPr bwMode="auto">
                      <a:xfrm rot="16200000">
                        <a:off x="3958432" y="2393156"/>
                        <a:ext cx="609600" cy="312737"/>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sz="1600" b="1">
                              <a:solidFill>
                                <a:srgbClr val="FF0000"/>
                              </a:solidFill>
                              <a:cs typeface="Traditional Arabic" pitchFamily="18" charset="-78"/>
                              <a:sym typeface="Symbol" pitchFamily="18" charset="2"/>
                            </a:rPr>
                            <a:t>الوسط</a:t>
                          </a:r>
                          <a:endParaRPr lang="ar-SA" sz="1600" b="1">
                            <a:solidFill>
                              <a:srgbClr val="0000FF"/>
                            </a:solidFill>
                            <a:cs typeface="Traditional Arabic" pitchFamily="18" charset="-78"/>
                            <a:sym typeface="Symbol" pitchFamily="18" charset="2"/>
                          </a:endParaRPr>
                        </a:p>
                      </a:txBody>
                      <a:useSpRect/>
                    </a:txSp>
                  </a:sp>
                  <a:sp>
                    <a:nvSpPr>
                      <a:cNvPr id="39965" name="Line 68"/>
                      <a:cNvSpPr>
                        <a:spLocks noChangeShapeType="1"/>
                      </a:cNvSpPr>
                    </a:nvSpPr>
                    <a:spPr bwMode="auto">
                      <a:xfrm flipV="1">
                        <a:off x="8458200" y="1330325"/>
                        <a:ext cx="0" cy="914400"/>
                      </a:xfrm>
                      <a:prstGeom prst="line">
                        <a:avLst/>
                      </a:prstGeom>
                      <a:noFill/>
                      <a:ln w="19050">
                        <a:solidFill>
                          <a:srgbClr val="0000FF"/>
                        </a:solidFill>
                        <a:prstDash val="dash"/>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9966" name="Line 69"/>
                      <a:cNvSpPr>
                        <a:spLocks noChangeShapeType="1"/>
                      </a:cNvSpPr>
                    </a:nvSpPr>
                    <a:spPr bwMode="auto">
                      <a:xfrm flipV="1">
                        <a:off x="4419600" y="1330325"/>
                        <a:ext cx="0" cy="914400"/>
                      </a:xfrm>
                      <a:prstGeom prst="line">
                        <a:avLst/>
                      </a:prstGeom>
                      <a:noFill/>
                      <a:ln w="19050">
                        <a:solidFill>
                          <a:srgbClr val="0000FF"/>
                        </a:solidFill>
                        <a:prstDash val="dash"/>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9967" name="Text Box 70"/>
                      <a:cNvSpPr txBox="1">
                        <a:spLocks noChangeArrowheads="1"/>
                      </a:cNvSpPr>
                    </a:nvSpPr>
                    <a:spPr bwMode="auto">
                      <a:xfrm rot="5400000">
                        <a:off x="8149432" y="2393156"/>
                        <a:ext cx="609600" cy="312737"/>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sz="1600" b="1">
                              <a:solidFill>
                                <a:srgbClr val="0000FF"/>
                              </a:solidFill>
                              <a:cs typeface="Traditional Arabic" pitchFamily="18" charset="-78"/>
                              <a:sym typeface="Symbol" pitchFamily="18" charset="2"/>
                            </a:rPr>
                            <a:t>الوسيط</a:t>
                          </a:r>
                        </a:p>
                      </a:txBody>
                      <a:useSpRect/>
                    </a:txSp>
                  </a:sp>
                  <a:sp>
                    <a:nvSpPr>
                      <a:cNvPr id="39968" name="Text Box 71"/>
                      <a:cNvSpPr txBox="1">
                        <a:spLocks noChangeArrowheads="1"/>
                      </a:cNvSpPr>
                    </a:nvSpPr>
                    <a:spPr bwMode="auto">
                      <a:xfrm rot="16200000">
                        <a:off x="4110832" y="2393156"/>
                        <a:ext cx="609600" cy="312737"/>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sz="1600" b="1">
                              <a:solidFill>
                                <a:srgbClr val="0000FF"/>
                              </a:solidFill>
                              <a:cs typeface="Traditional Arabic" pitchFamily="18" charset="-78"/>
                              <a:sym typeface="Symbol" pitchFamily="18" charset="2"/>
                            </a:rPr>
                            <a:t>الوسيط</a:t>
                          </a:r>
                        </a:p>
                      </a:txBody>
                      <a:useSpRect/>
                    </a:txSp>
                  </a:sp>
                  <a:sp>
                    <a:nvSpPr>
                      <a:cNvPr id="39969" name="Text Box 72"/>
                      <a:cNvSpPr txBox="1">
                        <a:spLocks noChangeArrowheads="1"/>
                      </a:cNvSpPr>
                    </a:nvSpPr>
                    <a:spPr bwMode="auto">
                      <a:xfrm>
                        <a:off x="6096000" y="2735263"/>
                        <a:ext cx="609600" cy="312737"/>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sz="1600" b="1">
                              <a:solidFill>
                                <a:srgbClr val="0000FF"/>
                              </a:solidFill>
                              <a:cs typeface="Traditional Arabic" pitchFamily="18" charset="-78"/>
                              <a:sym typeface="Symbol" pitchFamily="18" charset="2"/>
                            </a:rPr>
                            <a:t>الوسيط</a:t>
                          </a:r>
                          <a:endParaRPr lang="en-GB" sz="1600" b="1">
                            <a:solidFill>
                              <a:srgbClr val="006600"/>
                            </a:solidFill>
                            <a:cs typeface="Traditional Arabic" pitchFamily="18" charset="-78"/>
                            <a:sym typeface="Symbol" pitchFamily="18" charset="2"/>
                          </a:endParaRPr>
                        </a:p>
                      </a:txBody>
                      <a:useSpRect/>
                    </a:txSp>
                  </a:sp>
                  <a:grpSp>
                    <a:nvGrpSpPr>
                      <a:cNvPr id="39970" name="Group 73"/>
                      <a:cNvGrpSpPr>
                        <a:grpSpLocks/>
                      </a:cNvGrpSpPr>
                    </a:nvGrpSpPr>
                    <a:grpSpPr bwMode="auto">
                      <a:xfrm>
                        <a:off x="1524000" y="4535488"/>
                        <a:ext cx="6858000" cy="273050"/>
                        <a:chOff x="960" y="2736"/>
                        <a:chExt cx="4320" cy="240"/>
                      </a:xfrm>
                    </a:grpSpPr>
                    <a:sp>
                      <a:nvSpPr>
                        <a:cNvPr id="39976" name="Line 74"/>
                        <a:cNvSpPr>
                          <a:spLocks noChangeShapeType="1"/>
                        </a:cNvSpPr>
                      </a:nvSpPr>
                      <a:spPr bwMode="auto">
                        <a:xfrm>
                          <a:off x="3216" y="2736"/>
                          <a:ext cx="0" cy="240"/>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9977" name="Line 75"/>
                        <a:cNvSpPr>
                          <a:spLocks noChangeShapeType="1"/>
                        </a:cNvSpPr>
                      </a:nvSpPr>
                      <a:spPr bwMode="auto">
                        <a:xfrm>
                          <a:off x="960" y="2736"/>
                          <a:ext cx="4320" cy="0"/>
                        </a:xfrm>
                        <a:prstGeom prst="line">
                          <a:avLst/>
                        </a:prstGeom>
                        <a:noFill/>
                        <a:ln w="952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9978" name="Line 76"/>
                        <a:cNvSpPr>
                          <a:spLocks noChangeShapeType="1"/>
                        </a:cNvSpPr>
                      </a:nvSpPr>
                      <a:spPr bwMode="auto">
                        <a:xfrm>
                          <a:off x="5280" y="2736"/>
                          <a:ext cx="0" cy="240"/>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9979" name="Line 77"/>
                        <a:cNvSpPr>
                          <a:spLocks noChangeShapeType="1"/>
                        </a:cNvSpPr>
                      </a:nvSpPr>
                      <a:spPr bwMode="auto">
                        <a:xfrm>
                          <a:off x="960" y="2736"/>
                          <a:ext cx="0" cy="240"/>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sp>
                    <a:nvSpPr>
                      <a:cNvPr id="39971" name="Text Box 78"/>
                      <a:cNvSpPr txBox="1">
                        <a:spLocks noChangeArrowheads="1"/>
                      </a:cNvSpPr>
                    </a:nvSpPr>
                    <a:spPr bwMode="auto">
                      <a:xfrm>
                        <a:off x="7467600" y="533400"/>
                        <a:ext cx="1676400" cy="284163"/>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sz="1400" b="1">
                              <a:cs typeface="Traditional Arabic" pitchFamily="18" charset="-78"/>
                              <a:sym typeface="Symbol" pitchFamily="18" charset="2"/>
                            </a:rPr>
                            <a:t>الوسط &gt; الوسيط &gt; المنوال</a:t>
                          </a:r>
                          <a:endParaRPr lang="en-GB" sz="1400" b="1">
                            <a:cs typeface="Traditional Arabic" pitchFamily="18" charset="-78"/>
                            <a:sym typeface="Symbol" pitchFamily="18" charset="2"/>
                          </a:endParaRPr>
                        </a:p>
                      </a:txBody>
                      <a:useSpRect/>
                    </a:txSp>
                  </a:sp>
                  <a:sp>
                    <a:nvSpPr>
                      <a:cNvPr id="39972" name="Text Box 79"/>
                      <a:cNvSpPr txBox="1">
                        <a:spLocks noChangeArrowheads="1"/>
                      </a:cNvSpPr>
                    </a:nvSpPr>
                    <a:spPr bwMode="auto">
                      <a:xfrm>
                        <a:off x="5562600" y="630238"/>
                        <a:ext cx="1676400" cy="284162"/>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ar-SA" sz="1400" b="1">
                              <a:cs typeface="Traditional Arabic" pitchFamily="18" charset="-78"/>
                              <a:sym typeface="Symbol" pitchFamily="18" charset="2"/>
                            </a:rPr>
                            <a:t>الوسط = الوسيط = المنوال</a:t>
                          </a:r>
                          <a:endParaRPr lang="en-GB" sz="1400" b="1">
                            <a:cs typeface="Traditional Arabic" pitchFamily="18" charset="-78"/>
                            <a:sym typeface="Symbol" pitchFamily="18" charset="2"/>
                          </a:endParaRPr>
                        </a:p>
                      </a:txBody>
                      <a:useSpRect/>
                    </a:txSp>
                  </a:sp>
                  <a:sp>
                    <a:nvSpPr>
                      <a:cNvPr id="39973" name="Text Box 80"/>
                      <a:cNvSpPr txBox="1">
                        <a:spLocks noChangeArrowheads="1"/>
                      </a:cNvSpPr>
                    </a:nvSpPr>
                    <a:spPr bwMode="auto">
                      <a:xfrm>
                        <a:off x="3733800" y="533400"/>
                        <a:ext cx="1676400" cy="284163"/>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ar-SA" sz="1400" b="1">
                              <a:cs typeface="Traditional Arabic" pitchFamily="18" charset="-78"/>
                              <a:sym typeface="Symbol" pitchFamily="18" charset="2"/>
                            </a:rPr>
                            <a:t>المنوال &gt; الوسيط &gt; الوسط</a:t>
                          </a:r>
                          <a:endParaRPr lang="en-GB" sz="1400" b="1">
                            <a:cs typeface="Traditional Arabic" pitchFamily="18" charset="-78"/>
                            <a:sym typeface="Symbol" pitchFamily="18" charset="2"/>
                          </a:endParaRPr>
                        </a:p>
                      </a:txBody>
                      <a:useSpRect/>
                    </a:txSp>
                  </a:sp>
                  <a:sp>
                    <a:nvSpPr>
                      <a:cNvPr id="39974" name="Text Box 81"/>
                      <a:cNvSpPr txBox="1">
                        <a:spLocks noChangeArrowheads="1"/>
                      </a:cNvSpPr>
                    </a:nvSpPr>
                    <a:spPr bwMode="auto">
                      <a:xfrm>
                        <a:off x="7162800" y="782638"/>
                        <a:ext cx="2286000" cy="284162"/>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sz="1400" b="1">
                              <a:cs typeface="Traditional Arabic" pitchFamily="18" charset="-78"/>
                              <a:sym typeface="Symbol" pitchFamily="18" charset="2"/>
                            </a:rPr>
                            <a:t>الوسط </a:t>
                          </a:r>
                          <a:r>
                            <a:rPr lang="ar-SA" sz="1400" b="1" u="sng">
                              <a:cs typeface="Traditional Arabic" pitchFamily="18" charset="-78"/>
                              <a:sym typeface="Symbol" pitchFamily="18" charset="2"/>
                            </a:rPr>
                            <a:t>أكبر</a:t>
                          </a:r>
                          <a:r>
                            <a:rPr lang="ar-SA" sz="1400" b="1">
                              <a:cs typeface="Traditional Arabic" pitchFamily="18" charset="-78"/>
                              <a:sym typeface="Symbol" pitchFamily="18" charset="2"/>
                            </a:rPr>
                            <a:t> من الوسيط </a:t>
                          </a:r>
                          <a:r>
                            <a:rPr lang="ar-SA" sz="1400" b="1" u="sng">
                              <a:cs typeface="Traditional Arabic" pitchFamily="18" charset="-78"/>
                              <a:sym typeface="Symbol" pitchFamily="18" charset="2"/>
                            </a:rPr>
                            <a:t>أكبر</a:t>
                          </a:r>
                          <a:r>
                            <a:rPr lang="ar-SA" sz="1400" b="1">
                              <a:cs typeface="Traditional Arabic" pitchFamily="18" charset="-78"/>
                              <a:sym typeface="Symbol" pitchFamily="18" charset="2"/>
                            </a:rPr>
                            <a:t> من المنوال</a:t>
                          </a:r>
                          <a:endParaRPr lang="en-GB" sz="1400" b="1">
                            <a:cs typeface="Traditional Arabic" pitchFamily="18" charset="-78"/>
                            <a:sym typeface="Symbol" pitchFamily="18" charset="2"/>
                          </a:endParaRPr>
                        </a:p>
                      </a:txBody>
                      <a:useSpRect/>
                    </a:txSp>
                  </a:sp>
                  <a:sp>
                    <a:nvSpPr>
                      <a:cNvPr id="39975" name="Text Box 82"/>
                      <a:cNvSpPr txBox="1">
                        <a:spLocks noChangeArrowheads="1"/>
                      </a:cNvSpPr>
                    </a:nvSpPr>
                    <a:spPr bwMode="auto">
                      <a:xfrm>
                        <a:off x="3505200" y="762000"/>
                        <a:ext cx="2286000" cy="284163"/>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ar-SA" sz="1400" b="1">
                              <a:cs typeface="Traditional Arabic" pitchFamily="18" charset="-78"/>
                              <a:sym typeface="Symbol" pitchFamily="18" charset="2"/>
                            </a:rPr>
                            <a:t>المنوال </a:t>
                          </a:r>
                          <a:r>
                            <a:rPr lang="ar-SA" sz="1400" b="1" u="sng">
                              <a:cs typeface="Traditional Arabic" pitchFamily="18" charset="-78"/>
                              <a:sym typeface="Symbol" pitchFamily="18" charset="2"/>
                            </a:rPr>
                            <a:t>أكبر</a:t>
                          </a:r>
                          <a:r>
                            <a:rPr lang="ar-SA" sz="1400" b="1">
                              <a:cs typeface="Traditional Arabic" pitchFamily="18" charset="-78"/>
                              <a:sym typeface="Symbol" pitchFamily="18" charset="2"/>
                            </a:rPr>
                            <a:t> من الوسيط </a:t>
                          </a:r>
                          <a:r>
                            <a:rPr lang="ar-SA" sz="1400" b="1" u="sng">
                              <a:cs typeface="Traditional Arabic" pitchFamily="18" charset="-78"/>
                              <a:sym typeface="Symbol" pitchFamily="18" charset="2"/>
                            </a:rPr>
                            <a:t>أكبر</a:t>
                          </a:r>
                          <a:r>
                            <a:rPr lang="ar-SA" sz="1400" b="1">
                              <a:cs typeface="Traditional Arabic" pitchFamily="18" charset="-78"/>
                              <a:sym typeface="Symbol" pitchFamily="18" charset="2"/>
                            </a:rPr>
                            <a:t> من الوسط</a:t>
                          </a:r>
                          <a:endParaRPr lang="en-GB" sz="1400" b="1">
                            <a:cs typeface="Traditional Arabic" pitchFamily="18" charset="-78"/>
                            <a:sym typeface="Symbol" pitchFamily="18" charset="2"/>
                          </a:endParaRPr>
                        </a:p>
                      </a:txBody>
                      <a:useSpRect/>
                    </a:txSp>
                  </a:sp>
                </lc:lockedCanvas>
              </a:graphicData>
            </a:graphic>
          </wp:inline>
        </w:drawing>
      </w:r>
    </w:p>
    <w:p w:rsidR="009F716B" w:rsidRPr="002C5F9F" w:rsidRDefault="009F716B" w:rsidP="009F716B">
      <w:pPr>
        <w:spacing w:after="0" w:line="240" w:lineRule="auto"/>
        <w:jc w:val="center"/>
        <w:rPr>
          <w:rFonts w:asciiTheme="majorBidi" w:eastAsia="Times New Roman" w:hAnsiTheme="majorBidi" w:cstheme="majorBidi"/>
          <w:color w:val="000000" w:themeColor="text1"/>
          <w:sz w:val="28"/>
          <w:szCs w:val="28"/>
        </w:rPr>
      </w:pPr>
      <w:r w:rsidRPr="002C5F9F">
        <w:rPr>
          <w:rFonts w:asciiTheme="majorBidi" w:eastAsia="Times New Roman" w:hAnsiTheme="majorBidi" w:cstheme="majorBidi"/>
          <w:noProof/>
          <w:color w:val="000000" w:themeColor="text1"/>
          <w:sz w:val="28"/>
          <w:szCs w:val="28"/>
          <w:rtl/>
        </w:rPr>
        <w:drawing>
          <wp:inline distT="0" distB="0" distL="0" distR="0">
            <wp:extent cx="5143500" cy="3009900"/>
            <wp:effectExtent l="19050" t="0" r="0" b="0"/>
            <wp:docPr id="40" name="كائن 4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610600" cy="5257800"/>
                      <a:chOff x="990600" y="533400"/>
                      <a:chExt cx="8610600" cy="5257800"/>
                    </a:xfrm>
                  </a:grpSpPr>
                  <a:sp>
                    <a:nvSpPr>
                      <a:cNvPr id="40962" name="Text Box 2"/>
                      <a:cNvSpPr txBox="1">
                        <a:spLocks noChangeArrowheads="1"/>
                      </a:cNvSpPr>
                    </a:nvSpPr>
                    <a:spPr bwMode="auto">
                      <a:xfrm>
                        <a:off x="2667000" y="533400"/>
                        <a:ext cx="6934200" cy="420688"/>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0000"/>
                            </a:lnSpc>
                            <a:spcBef>
                              <a:spcPct val="50000"/>
                            </a:spcBef>
                            <a:buFontTx/>
                            <a:buChar char="•"/>
                          </a:pPr>
                          <a:r>
                            <a:rPr lang="ar-SA" sz="2400" b="1">
                              <a:cs typeface="Traditional Arabic" pitchFamily="18" charset="-78"/>
                              <a:sym typeface="Symbol" pitchFamily="18" charset="2"/>
                            </a:rPr>
                            <a:t> فمثلاُ إذا كان </a:t>
                          </a:r>
                          <a:r>
                            <a:rPr lang="ar-SA" sz="2400" b="1">
                              <a:solidFill>
                                <a:schemeClr val="folHlink"/>
                              </a:solidFill>
                              <a:cs typeface="Traditional Arabic" pitchFamily="18" charset="-78"/>
                              <a:sym typeface="Symbol" pitchFamily="18" charset="2"/>
                            </a:rPr>
                            <a:t>المنوال</a:t>
                          </a:r>
                          <a:r>
                            <a:rPr lang="ar-SA" sz="2400" b="1">
                              <a:cs typeface="Traditional Arabic" pitchFamily="18" charset="-78"/>
                              <a:sym typeface="Symbol" pitchFamily="18" charset="2"/>
                            </a:rPr>
                            <a:t> لمجموعة من القيم = </a:t>
                          </a:r>
                          <a:r>
                            <a:rPr lang="en-US" b="1">
                              <a:solidFill>
                                <a:schemeClr val="folHlink"/>
                              </a:solidFill>
                              <a:cs typeface="Traditional Arabic" pitchFamily="18" charset="-78"/>
                              <a:sym typeface="Symbol" pitchFamily="18" charset="2"/>
                            </a:rPr>
                            <a:t>95</a:t>
                          </a:r>
                          <a:r>
                            <a:rPr lang="ar-SA" sz="2400" b="1">
                              <a:cs typeface="Traditional Arabic" pitchFamily="18" charset="-78"/>
                              <a:sym typeface="Symbol" pitchFamily="18" charset="2"/>
                            </a:rPr>
                            <a:t> ، </a:t>
                          </a:r>
                          <a:r>
                            <a:rPr lang="ar-SA" sz="2400" b="1">
                              <a:solidFill>
                                <a:srgbClr val="0000FF"/>
                              </a:solidFill>
                              <a:cs typeface="Traditional Arabic" pitchFamily="18" charset="-78"/>
                              <a:sym typeface="Symbol" pitchFamily="18" charset="2"/>
                            </a:rPr>
                            <a:t>والوسيط</a:t>
                          </a:r>
                          <a:r>
                            <a:rPr lang="ar-SA" sz="2400" b="1">
                              <a:cs typeface="Traditional Arabic" pitchFamily="18" charset="-78"/>
                              <a:sym typeface="Symbol" pitchFamily="18" charset="2"/>
                            </a:rPr>
                            <a:t> لها = </a:t>
                          </a:r>
                          <a:r>
                            <a:rPr lang="en-US" b="1">
                              <a:solidFill>
                                <a:srgbClr val="0000FF"/>
                              </a:solidFill>
                              <a:cs typeface="Traditional Arabic" pitchFamily="18" charset="-78"/>
                              <a:sym typeface="Symbol" pitchFamily="18" charset="2"/>
                            </a:rPr>
                            <a:t>85</a:t>
                          </a:r>
                          <a:r>
                            <a:rPr lang="ar-SA" sz="2400" b="1">
                              <a:cs typeface="Traditional Arabic" pitchFamily="18" charset="-78"/>
                              <a:sym typeface="Symbol" pitchFamily="18" charset="2"/>
                            </a:rPr>
                            <a:t> ، فإن :</a:t>
                          </a:r>
                          <a:endParaRPr lang="en-GB" sz="2400" b="1">
                            <a:cs typeface="Traditional Arabic" pitchFamily="18" charset="-78"/>
                            <a:sym typeface="Symbol" pitchFamily="18" charset="2"/>
                          </a:endParaRPr>
                        </a:p>
                      </a:txBody>
                      <a:useSpRect/>
                    </a:txSp>
                  </a:sp>
                  <a:sp>
                    <a:nvSpPr>
                      <a:cNvPr id="40963" name="Text Box 3"/>
                      <a:cNvSpPr txBox="1">
                        <a:spLocks noChangeArrowheads="1"/>
                      </a:cNvSpPr>
                    </a:nvSpPr>
                    <a:spPr bwMode="auto">
                      <a:xfrm>
                        <a:off x="7543800" y="1157288"/>
                        <a:ext cx="1066800" cy="366712"/>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ar-SA" sz="2000" b="1">
                              <a:solidFill>
                                <a:srgbClr val="FF0000"/>
                              </a:solidFill>
                              <a:cs typeface="Traditional Arabic" pitchFamily="18" charset="-78"/>
                              <a:sym typeface="Symbol" pitchFamily="18" charset="2"/>
                            </a:rPr>
                            <a:t>الوسط</a:t>
                          </a:r>
                          <a:r>
                            <a:rPr lang="ar-SA" sz="2000" b="1">
                              <a:cs typeface="Traditional Arabic" pitchFamily="18" charset="-78"/>
                              <a:sym typeface="Symbol" pitchFamily="18" charset="2"/>
                            </a:rPr>
                            <a:t> = </a:t>
                          </a:r>
                          <a:endParaRPr lang="en-GB" sz="2000" b="1">
                            <a:cs typeface="Traditional Arabic" pitchFamily="18" charset="-78"/>
                            <a:sym typeface="Symbol" pitchFamily="18" charset="2"/>
                          </a:endParaRPr>
                        </a:p>
                      </a:txBody>
                      <a:useSpRect/>
                    </a:txSp>
                  </a:sp>
                  <a:grpSp>
                    <a:nvGrpSpPr>
                      <a:cNvPr id="40964" name="Group 4"/>
                      <a:cNvGrpSpPr>
                        <a:grpSpLocks/>
                      </a:cNvGrpSpPr>
                    </a:nvGrpSpPr>
                    <a:grpSpPr bwMode="auto">
                      <a:xfrm>
                        <a:off x="5715000" y="990600"/>
                        <a:ext cx="2209800" cy="671513"/>
                        <a:chOff x="3600" y="720"/>
                        <a:chExt cx="1392" cy="423"/>
                      </a:xfrm>
                    </a:grpSpPr>
                    <a:sp>
                      <a:nvSpPr>
                        <a:cNvPr id="41015" name="Text Box 5"/>
                        <a:cNvSpPr txBox="1">
                          <a:spLocks noChangeArrowheads="1"/>
                        </a:cNvSpPr>
                      </a:nvSpPr>
                      <a:spPr bwMode="auto">
                        <a:xfrm>
                          <a:off x="3600" y="720"/>
                          <a:ext cx="1392" cy="231"/>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ar-SA" sz="2000" b="1" u="sng">
                                <a:cs typeface="Traditional Arabic" pitchFamily="18" charset="-78"/>
                                <a:sym typeface="Symbol" pitchFamily="18" charset="2"/>
                              </a:rPr>
                              <a:t>( 3 × </a:t>
                            </a:r>
                            <a:r>
                              <a:rPr lang="ar-SA" sz="2000" b="1" u="sng">
                                <a:solidFill>
                                  <a:srgbClr val="0000FF"/>
                                </a:solidFill>
                                <a:cs typeface="Traditional Arabic" pitchFamily="18" charset="-78"/>
                                <a:sym typeface="Symbol" pitchFamily="18" charset="2"/>
                              </a:rPr>
                              <a:t>الوسيط</a:t>
                            </a:r>
                            <a:r>
                              <a:rPr lang="ar-SA" sz="2000" b="1" u="sng">
                                <a:cs typeface="Traditional Arabic" pitchFamily="18" charset="-78"/>
                                <a:sym typeface="Symbol" pitchFamily="18" charset="2"/>
                              </a:rPr>
                              <a:t>) - </a:t>
                            </a:r>
                            <a:r>
                              <a:rPr lang="ar-SA" sz="2000" b="1" u="sng">
                                <a:solidFill>
                                  <a:schemeClr val="folHlink"/>
                                </a:solidFill>
                                <a:cs typeface="Traditional Arabic" pitchFamily="18" charset="-78"/>
                                <a:sym typeface="Symbol" pitchFamily="18" charset="2"/>
                              </a:rPr>
                              <a:t>المنوال</a:t>
                            </a:r>
                            <a:endParaRPr lang="en-GB" sz="2000" b="1" u="sng">
                              <a:solidFill>
                                <a:schemeClr val="folHlink"/>
                              </a:solidFill>
                              <a:cs typeface="Traditional Arabic" pitchFamily="18" charset="-78"/>
                              <a:sym typeface="Symbol" pitchFamily="18" charset="2"/>
                            </a:endParaRPr>
                          </a:p>
                        </a:txBody>
                        <a:useSpRect/>
                      </a:txSp>
                    </a:sp>
                    <a:sp>
                      <a:nvSpPr>
                        <a:cNvPr id="41016" name="Text Box 6"/>
                        <a:cNvSpPr txBox="1">
                          <a:spLocks noChangeArrowheads="1"/>
                        </a:cNvSpPr>
                      </a:nvSpPr>
                      <a:spPr bwMode="auto">
                        <a:xfrm>
                          <a:off x="3984" y="912"/>
                          <a:ext cx="672" cy="231"/>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ar-SA" sz="2000" b="1">
                                <a:cs typeface="Traditional Arabic" pitchFamily="18" charset="-78"/>
                                <a:sym typeface="Symbol" pitchFamily="18" charset="2"/>
                              </a:rPr>
                              <a:t>2</a:t>
                            </a:r>
                            <a:endParaRPr lang="en-GB" sz="2000" b="1">
                              <a:cs typeface="Traditional Arabic" pitchFamily="18" charset="-78"/>
                              <a:sym typeface="Symbol" pitchFamily="18" charset="2"/>
                            </a:endParaRPr>
                          </a:p>
                        </a:txBody>
                        <a:useSpRect/>
                      </a:txSp>
                    </a:sp>
                  </a:grpSp>
                  <a:grpSp>
                    <a:nvGrpSpPr>
                      <a:cNvPr id="40965" name="Group 7"/>
                      <a:cNvGrpSpPr>
                        <a:grpSpLocks/>
                      </a:cNvGrpSpPr>
                    </a:nvGrpSpPr>
                    <a:grpSpPr bwMode="auto">
                      <a:xfrm>
                        <a:off x="4114800" y="990600"/>
                        <a:ext cx="1676400" cy="671513"/>
                        <a:chOff x="2592" y="720"/>
                        <a:chExt cx="1056" cy="423"/>
                      </a:xfrm>
                    </a:grpSpPr>
                    <a:sp>
                      <a:nvSpPr>
                        <a:cNvPr id="41013" name="Text Box 8"/>
                        <a:cNvSpPr txBox="1">
                          <a:spLocks noChangeArrowheads="1"/>
                        </a:cNvSpPr>
                      </a:nvSpPr>
                      <a:spPr bwMode="auto">
                        <a:xfrm>
                          <a:off x="2592" y="720"/>
                          <a:ext cx="1056" cy="231"/>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ar-SA" sz="2000" b="1" u="sng">
                                <a:cs typeface="Traditional Arabic" pitchFamily="18" charset="-78"/>
                                <a:sym typeface="Symbol" pitchFamily="18" charset="2"/>
                              </a:rPr>
                              <a:t>( 3 × </a:t>
                            </a:r>
                            <a:r>
                              <a:rPr lang="ar-SA" sz="2000" b="1" u="sng">
                                <a:solidFill>
                                  <a:srgbClr val="0000FF"/>
                                </a:solidFill>
                                <a:cs typeface="Traditional Arabic" pitchFamily="18" charset="-78"/>
                                <a:sym typeface="Symbol" pitchFamily="18" charset="2"/>
                              </a:rPr>
                              <a:t>85</a:t>
                            </a:r>
                            <a:r>
                              <a:rPr lang="ar-SA" sz="2000" b="1" u="sng">
                                <a:cs typeface="Traditional Arabic" pitchFamily="18" charset="-78"/>
                                <a:sym typeface="Symbol" pitchFamily="18" charset="2"/>
                              </a:rPr>
                              <a:t>) - </a:t>
                            </a:r>
                            <a:r>
                              <a:rPr lang="ar-SA" sz="2000" b="1" u="sng">
                                <a:solidFill>
                                  <a:schemeClr val="folHlink"/>
                                </a:solidFill>
                                <a:cs typeface="Traditional Arabic" pitchFamily="18" charset="-78"/>
                                <a:sym typeface="Symbol" pitchFamily="18" charset="2"/>
                              </a:rPr>
                              <a:t>95</a:t>
                            </a:r>
                            <a:endParaRPr lang="en-GB" sz="2000" b="1" u="sng">
                              <a:solidFill>
                                <a:schemeClr val="folHlink"/>
                              </a:solidFill>
                              <a:cs typeface="Traditional Arabic" pitchFamily="18" charset="-78"/>
                              <a:sym typeface="Symbol" pitchFamily="18" charset="2"/>
                            </a:endParaRPr>
                          </a:p>
                        </a:txBody>
                        <a:useSpRect/>
                      </a:txSp>
                    </a:sp>
                    <a:sp>
                      <a:nvSpPr>
                        <a:cNvPr id="41014" name="Text Box 9"/>
                        <a:cNvSpPr txBox="1">
                          <a:spLocks noChangeArrowheads="1"/>
                        </a:cNvSpPr>
                      </a:nvSpPr>
                      <a:spPr bwMode="auto">
                        <a:xfrm>
                          <a:off x="2928" y="912"/>
                          <a:ext cx="384" cy="231"/>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ar-SA" sz="2000" b="1">
                                <a:cs typeface="Traditional Arabic" pitchFamily="18" charset="-78"/>
                                <a:sym typeface="Symbol" pitchFamily="18" charset="2"/>
                              </a:rPr>
                              <a:t>2</a:t>
                            </a:r>
                            <a:endParaRPr lang="en-GB" sz="2000" b="1">
                              <a:cs typeface="Traditional Arabic" pitchFamily="18" charset="-78"/>
                              <a:sym typeface="Symbol" pitchFamily="18" charset="2"/>
                            </a:endParaRPr>
                          </a:p>
                        </a:txBody>
                        <a:useSpRect/>
                      </a:txSp>
                    </a:sp>
                  </a:grpSp>
                  <a:sp>
                    <a:nvSpPr>
                      <a:cNvPr id="40966" name="Text Box 10"/>
                      <a:cNvSpPr txBox="1">
                        <a:spLocks noChangeArrowheads="1"/>
                      </a:cNvSpPr>
                    </a:nvSpPr>
                    <a:spPr bwMode="auto">
                      <a:xfrm>
                        <a:off x="5519738" y="1177925"/>
                        <a:ext cx="533400" cy="366713"/>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sz="2000" b="1">
                              <a:cs typeface="Traditional Arabic" pitchFamily="18" charset="-78"/>
                              <a:sym typeface="Symbol" pitchFamily="18" charset="2"/>
                            </a:rPr>
                            <a:t>=</a:t>
                          </a:r>
                          <a:endParaRPr lang="en-GB" sz="2000" b="1">
                            <a:cs typeface="Traditional Arabic" pitchFamily="18" charset="-78"/>
                            <a:sym typeface="Symbol" pitchFamily="18" charset="2"/>
                          </a:endParaRPr>
                        </a:p>
                      </a:txBody>
                      <a:useSpRect/>
                    </a:txSp>
                  </a:sp>
                  <a:grpSp>
                    <a:nvGrpSpPr>
                      <a:cNvPr id="40967" name="Group 11"/>
                      <a:cNvGrpSpPr>
                        <a:grpSpLocks/>
                      </a:cNvGrpSpPr>
                    </a:nvGrpSpPr>
                    <a:grpSpPr bwMode="auto">
                      <a:xfrm>
                        <a:off x="2895600" y="990600"/>
                        <a:ext cx="1219200" cy="671513"/>
                        <a:chOff x="1536" y="720"/>
                        <a:chExt cx="768" cy="423"/>
                      </a:xfrm>
                    </a:grpSpPr>
                    <a:sp>
                      <a:nvSpPr>
                        <a:cNvPr id="41011" name="Text Box 12"/>
                        <a:cNvSpPr txBox="1">
                          <a:spLocks noChangeArrowheads="1"/>
                        </a:cNvSpPr>
                      </a:nvSpPr>
                      <a:spPr bwMode="auto">
                        <a:xfrm>
                          <a:off x="1536" y="720"/>
                          <a:ext cx="768" cy="231"/>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ar-SA" sz="2000" b="1" u="sng">
                                <a:cs typeface="Traditional Arabic" pitchFamily="18" charset="-78"/>
                                <a:sym typeface="Symbol" pitchFamily="18" charset="2"/>
                              </a:rPr>
                              <a:t>225 - 95</a:t>
                            </a:r>
                            <a:endParaRPr lang="en-GB" sz="2000" b="1" u="sng">
                              <a:solidFill>
                                <a:schemeClr val="folHlink"/>
                              </a:solidFill>
                              <a:cs typeface="Traditional Arabic" pitchFamily="18" charset="-78"/>
                              <a:sym typeface="Symbol" pitchFamily="18" charset="2"/>
                            </a:endParaRPr>
                          </a:p>
                        </a:txBody>
                        <a:useSpRect/>
                      </a:txSp>
                    </a:sp>
                    <a:sp>
                      <a:nvSpPr>
                        <a:cNvPr id="41012" name="Text Box 13"/>
                        <a:cNvSpPr txBox="1">
                          <a:spLocks noChangeArrowheads="1"/>
                        </a:cNvSpPr>
                      </a:nvSpPr>
                      <a:spPr bwMode="auto">
                        <a:xfrm>
                          <a:off x="1680" y="912"/>
                          <a:ext cx="336" cy="231"/>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ar-SA" sz="2000" b="1">
                                <a:cs typeface="Traditional Arabic" pitchFamily="18" charset="-78"/>
                                <a:sym typeface="Symbol" pitchFamily="18" charset="2"/>
                              </a:rPr>
                              <a:t>2</a:t>
                            </a:r>
                            <a:endParaRPr lang="en-GB" sz="2000" b="1">
                              <a:cs typeface="Traditional Arabic" pitchFamily="18" charset="-78"/>
                              <a:sym typeface="Symbol" pitchFamily="18" charset="2"/>
                            </a:endParaRPr>
                          </a:p>
                        </a:txBody>
                        <a:useSpRect/>
                      </a:txSp>
                    </a:sp>
                  </a:grpSp>
                  <a:grpSp>
                    <a:nvGrpSpPr>
                      <a:cNvPr id="40968" name="Group 14"/>
                      <a:cNvGrpSpPr>
                        <a:grpSpLocks/>
                      </a:cNvGrpSpPr>
                    </a:nvGrpSpPr>
                    <a:grpSpPr bwMode="auto">
                      <a:xfrm>
                        <a:off x="2209800" y="990600"/>
                        <a:ext cx="685800" cy="671513"/>
                        <a:chOff x="624" y="720"/>
                        <a:chExt cx="432" cy="423"/>
                      </a:xfrm>
                    </a:grpSpPr>
                    <a:sp>
                      <a:nvSpPr>
                        <a:cNvPr id="41009" name="Text Box 15"/>
                        <a:cNvSpPr txBox="1">
                          <a:spLocks noChangeArrowheads="1"/>
                        </a:cNvSpPr>
                      </a:nvSpPr>
                      <a:spPr bwMode="auto">
                        <a:xfrm>
                          <a:off x="624" y="720"/>
                          <a:ext cx="432" cy="231"/>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ar-SA" sz="2000" b="1" u="sng">
                                <a:cs typeface="Traditional Arabic" pitchFamily="18" charset="-78"/>
                                <a:sym typeface="Symbol" pitchFamily="18" charset="2"/>
                              </a:rPr>
                              <a:t>160</a:t>
                            </a:r>
                            <a:endParaRPr lang="en-GB" sz="2000" b="1" u="sng">
                              <a:solidFill>
                                <a:schemeClr val="folHlink"/>
                              </a:solidFill>
                              <a:cs typeface="Traditional Arabic" pitchFamily="18" charset="-78"/>
                              <a:sym typeface="Symbol" pitchFamily="18" charset="2"/>
                            </a:endParaRPr>
                          </a:p>
                        </a:txBody>
                        <a:useSpRect/>
                      </a:txSp>
                    </a:sp>
                    <a:sp>
                      <a:nvSpPr>
                        <a:cNvPr id="41010" name="Text Box 16"/>
                        <a:cNvSpPr txBox="1">
                          <a:spLocks noChangeArrowheads="1"/>
                        </a:cNvSpPr>
                      </a:nvSpPr>
                      <a:spPr bwMode="auto">
                        <a:xfrm>
                          <a:off x="698" y="912"/>
                          <a:ext cx="288" cy="231"/>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ar-SA" sz="2000" b="1">
                                <a:cs typeface="Traditional Arabic" pitchFamily="18" charset="-78"/>
                                <a:sym typeface="Symbol" pitchFamily="18" charset="2"/>
                              </a:rPr>
                              <a:t>2</a:t>
                            </a:r>
                            <a:endParaRPr lang="en-GB" sz="2000" b="1">
                              <a:cs typeface="Traditional Arabic" pitchFamily="18" charset="-78"/>
                              <a:sym typeface="Symbol" pitchFamily="18" charset="2"/>
                            </a:endParaRPr>
                          </a:p>
                        </a:txBody>
                        <a:useSpRect/>
                      </a:txSp>
                    </a:sp>
                  </a:grpSp>
                  <a:sp>
                    <a:nvSpPr>
                      <a:cNvPr id="40969" name="Text Box 17"/>
                      <a:cNvSpPr txBox="1">
                        <a:spLocks noChangeArrowheads="1"/>
                      </a:cNvSpPr>
                    </a:nvSpPr>
                    <a:spPr bwMode="auto">
                      <a:xfrm>
                        <a:off x="3886200" y="1177925"/>
                        <a:ext cx="533400" cy="366713"/>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sz="2000" b="1">
                              <a:cs typeface="Traditional Arabic" pitchFamily="18" charset="-78"/>
                              <a:sym typeface="Symbol" pitchFamily="18" charset="2"/>
                            </a:rPr>
                            <a:t>=</a:t>
                          </a:r>
                          <a:endParaRPr lang="en-GB" sz="2000" b="1">
                            <a:cs typeface="Traditional Arabic" pitchFamily="18" charset="-78"/>
                            <a:sym typeface="Symbol" pitchFamily="18" charset="2"/>
                          </a:endParaRPr>
                        </a:p>
                      </a:txBody>
                      <a:useSpRect/>
                    </a:txSp>
                  </a:sp>
                  <a:sp>
                    <a:nvSpPr>
                      <a:cNvPr id="40970" name="Text Box 18"/>
                      <a:cNvSpPr txBox="1">
                        <a:spLocks noChangeArrowheads="1"/>
                      </a:cNvSpPr>
                    </a:nvSpPr>
                    <a:spPr bwMode="auto">
                      <a:xfrm>
                        <a:off x="2667000" y="1177925"/>
                        <a:ext cx="533400" cy="366713"/>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sz="2000" b="1">
                              <a:cs typeface="Traditional Arabic" pitchFamily="18" charset="-78"/>
                              <a:sym typeface="Symbol" pitchFamily="18" charset="2"/>
                            </a:rPr>
                            <a:t>=</a:t>
                          </a:r>
                          <a:endParaRPr lang="en-GB" sz="2000" b="1">
                            <a:cs typeface="Traditional Arabic" pitchFamily="18" charset="-78"/>
                            <a:sym typeface="Symbol" pitchFamily="18" charset="2"/>
                          </a:endParaRPr>
                        </a:p>
                      </a:txBody>
                      <a:useSpRect/>
                    </a:txSp>
                  </a:sp>
                  <a:sp>
                    <a:nvSpPr>
                      <a:cNvPr id="40971" name="Text Box 19"/>
                      <a:cNvSpPr txBox="1">
                        <a:spLocks noChangeArrowheads="1"/>
                      </a:cNvSpPr>
                    </a:nvSpPr>
                    <a:spPr bwMode="auto">
                      <a:xfrm>
                        <a:off x="1752600" y="1177925"/>
                        <a:ext cx="685800" cy="366713"/>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sz="2000" b="1">
                              <a:cs typeface="Traditional Arabic" pitchFamily="18" charset="-78"/>
                              <a:sym typeface="Symbol" pitchFamily="18" charset="2"/>
                            </a:rPr>
                            <a:t>= </a:t>
                          </a:r>
                          <a:r>
                            <a:rPr lang="ar-SA" sz="2000" b="1">
                              <a:solidFill>
                                <a:srgbClr val="FF0000"/>
                              </a:solidFill>
                              <a:cs typeface="Traditional Arabic" pitchFamily="18" charset="-78"/>
                              <a:sym typeface="Symbol" pitchFamily="18" charset="2"/>
                            </a:rPr>
                            <a:t>80</a:t>
                          </a:r>
                          <a:endParaRPr lang="en-GB" sz="2000" b="1">
                            <a:solidFill>
                              <a:srgbClr val="FF0000"/>
                            </a:solidFill>
                            <a:cs typeface="Traditional Arabic" pitchFamily="18" charset="-78"/>
                            <a:sym typeface="Symbol" pitchFamily="18" charset="2"/>
                          </a:endParaRPr>
                        </a:p>
                      </a:txBody>
                      <a:useSpRect/>
                    </a:txSp>
                  </a:sp>
                  <a:sp>
                    <a:nvSpPr>
                      <a:cNvPr id="40972" name="Text Box 20"/>
                      <a:cNvSpPr txBox="1">
                        <a:spLocks noChangeArrowheads="1"/>
                      </a:cNvSpPr>
                    </a:nvSpPr>
                    <a:spPr bwMode="auto">
                      <a:xfrm>
                        <a:off x="2667000" y="2068513"/>
                        <a:ext cx="6934200" cy="420687"/>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0000"/>
                            </a:lnSpc>
                            <a:spcBef>
                              <a:spcPct val="50000"/>
                            </a:spcBef>
                            <a:buFontTx/>
                            <a:buChar char="•"/>
                          </a:pPr>
                          <a:r>
                            <a:rPr lang="ar-SA" sz="2400" b="1">
                              <a:cs typeface="Traditional Arabic" pitchFamily="18" charset="-78"/>
                              <a:sym typeface="Symbol" pitchFamily="18" charset="2"/>
                            </a:rPr>
                            <a:t> وإذا كان  </a:t>
                          </a:r>
                          <a:r>
                            <a:rPr lang="ar-SA" sz="2400" b="1">
                              <a:solidFill>
                                <a:srgbClr val="FF0000"/>
                              </a:solidFill>
                              <a:cs typeface="Traditional Arabic" pitchFamily="18" charset="-78"/>
                              <a:sym typeface="Symbol" pitchFamily="18" charset="2"/>
                            </a:rPr>
                            <a:t>الوسط الحسابي</a:t>
                          </a:r>
                          <a:r>
                            <a:rPr lang="ar-SA" sz="2400" b="1">
                              <a:cs typeface="Traditional Arabic" pitchFamily="18" charset="-78"/>
                              <a:sym typeface="Symbol" pitchFamily="18" charset="2"/>
                            </a:rPr>
                            <a:t> لمجموعة من القيم = </a:t>
                          </a:r>
                          <a:r>
                            <a:rPr lang="en-US" b="1">
                              <a:solidFill>
                                <a:srgbClr val="FF0000"/>
                              </a:solidFill>
                              <a:cs typeface="Traditional Arabic" pitchFamily="18" charset="-78"/>
                              <a:sym typeface="Symbol" pitchFamily="18" charset="2"/>
                            </a:rPr>
                            <a:t>80</a:t>
                          </a:r>
                          <a:r>
                            <a:rPr lang="ar-SA" sz="2400" b="1">
                              <a:cs typeface="Traditional Arabic" pitchFamily="18" charset="-78"/>
                              <a:sym typeface="Symbol" pitchFamily="18" charset="2"/>
                            </a:rPr>
                            <a:t> ، </a:t>
                          </a:r>
                          <a:r>
                            <a:rPr lang="ar-SA" sz="2400" b="1">
                              <a:solidFill>
                                <a:srgbClr val="0000FF"/>
                              </a:solidFill>
                              <a:cs typeface="Traditional Arabic" pitchFamily="18" charset="-78"/>
                              <a:sym typeface="Symbol" pitchFamily="18" charset="2"/>
                            </a:rPr>
                            <a:t>والوسيط</a:t>
                          </a:r>
                          <a:r>
                            <a:rPr lang="ar-SA" sz="2400" b="1">
                              <a:cs typeface="Traditional Arabic" pitchFamily="18" charset="-78"/>
                              <a:sym typeface="Symbol" pitchFamily="18" charset="2"/>
                            </a:rPr>
                            <a:t> لها = </a:t>
                          </a:r>
                          <a:r>
                            <a:rPr lang="en-US" b="1">
                              <a:solidFill>
                                <a:srgbClr val="0000FF"/>
                              </a:solidFill>
                              <a:cs typeface="Traditional Arabic" pitchFamily="18" charset="-78"/>
                              <a:sym typeface="Symbol" pitchFamily="18" charset="2"/>
                            </a:rPr>
                            <a:t>85</a:t>
                          </a:r>
                          <a:r>
                            <a:rPr lang="ar-SA" sz="2400" b="1">
                              <a:cs typeface="Traditional Arabic" pitchFamily="18" charset="-78"/>
                              <a:sym typeface="Symbol" pitchFamily="18" charset="2"/>
                            </a:rPr>
                            <a:t> ، فإن :</a:t>
                          </a:r>
                          <a:endParaRPr lang="en-GB" sz="2400" b="1">
                            <a:cs typeface="Traditional Arabic" pitchFamily="18" charset="-78"/>
                            <a:sym typeface="Symbol" pitchFamily="18" charset="2"/>
                          </a:endParaRPr>
                        </a:p>
                      </a:txBody>
                      <a:useSpRect/>
                    </a:txSp>
                  </a:sp>
                  <a:sp>
                    <a:nvSpPr>
                      <a:cNvPr id="40973" name="Text Box 21"/>
                      <a:cNvSpPr txBox="1">
                        <a:spLocks noChangeArrowheads="1"/>
                      </a:cNvSpPr>
                    </a:nvSpPr>
                    <a:spPr bwMode="auto">
                      <a:xfrm>
                        <a:off x="5257800" y="2601913"/>
                        <a:ext cx="3238500" cy="360362"/>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ar-SA" sz="2000" b="1">
                              <a:solidFill>
                                <a:schemeClr val="folHlink"/>
                              </a:solidFill>
                              <a:cs typeface="Traditional Arabic" pitchFamily="18" charset="-78"/>
                              <a:sym typeface="Symbol" pitchFamily="18" charset="2"/>
                            </a:rPr>
                            <a:t>المنوال</a:t>
                          </a:r>
                          <a:r>
                            <a:rPr lang="ar-SA" sz="2000" b="1">
                              <a:cs typeface="Traditional Arabic" pitchFamily="18" charset="-78"/>
                              <a:sym typeface="Symbol" pitchFamily="18" charset="2"/>
                            </a:rPr>
                            <a:t> = (3 × </a:t>
                          </a:r>
                          <a:r>
                            <a:rPr lang="ar-SA" sz="2000" b="1">
                              <a:solidFill>
                                <a:srgbClr val="0000FF"/>
                              </a:solidFill>
                              <a:cs typeface="Traditional Arabic" pitchFamily="18" charset="-78"/>
                              <a:sym typeface="Symbol" pitchFamily="18" charset="2"/>
                            </a:rPr>
                            <a:t>الوسيط</a:t>
                          </a:r>
                          <a:r>
                            <a:rPr lang="ar-SA" sz="2000" b="1">
                              <a:cs typeface="Traditional Arabic" pitchFamily="18" charset="-78"/>
                              <a:sym typeface="Symbol" pitchFamily="18" charset="2"/>
                            </a:rPr>
                            <a:t>) – (2 × </a:t>
                          </a:r>
                          <a:r>
                            <a:rPr lang="ar-SA" sz="2000" b="1">
                              <a:solidFill>
                                <a:srgbClr val="FF0000"/>
                              </a:solidFill>
                              <a:cs typeface="Traditional Arabic" pitchFamily="18" charset="-78"/>
                              <a:sym typeface="Symbol" pitchFamily="18" charset="2"/>
                            </a:rPr>
                            <a:t>الوسط</a:t>
                          </a:r>
                          <a:r>
                            <a:rPr lang="ar-SA" sz="2000" b="1">
                              <a:cs typeface="Traditional Arabic" pitchFamily="18" charset="-78"/>
                              <a:sym typeface="Symbol" pitchFamily="18" charset="2"/>
                            </a:rPr>
                            <a:t>) </a:t>
                          </a:r>
                          <a:endParaRPr lang="en-GB" sz="2000" b="1">
                            <a:cs typeface="Traditional Arabic" pitchFamily="18" charset="-78"/>
                            <a:sym typeface="Symbol" pitchFamily="18" charset="2"/>
                          </a:endParaRPr>
                        </a:p>
                      </a:txBody>
                      <a:useSpRect/>
                    </a:txSp>
                  </a:sp>
                  <a:sp>
                    <a:nvSpPr>
                      <a:cNvPr id="40974" name="Text Box 22"/>
                      <a:cNvSpPr txBox="1">
                        <a:spLocks noChangeArrowheads="1"/>
                      </a:cNvSpPr>
                    </a:nvSpPr>
                    <a:spPr bwMode="auto">
                      <a:xfrm>
                        <a:off x="5029200" y="2681288"/>
                        <a:ext cx="533400" cy="366712"/>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sz="2000" b="1">
                              <a:cs typeface="Traditional Arabic" pitchFamily="18" charset="-78"/>
                              <a:sym typeface="Symbol" pitchFamily="18" charset="2"/>
                            </a:rPr>
                            <a:t>=</a:t>
                          </a:r>
                          <a:endParaRPr lang="en-GB" sz="2000" b="1">
                            <a:cs typeface="Traditional Arabic" pitchFamily="18" charset="-78"/>
                            <a:sym typeface="Symbol" pitchFamily="18" charset="2"/>
                          </a:endParaRPr>
                        </a:p>
                      </a:txBody>
                      <a:useSpRect/>
                    </a:txSp>
                  </a:sp>
                  <a:sp>
                    <a:nvSpPr>
                      <a:cNvPr id="40975" name="Text Box 23"/>
                      <a:cNvSpPr txBox="1">
                        <a:spLocks noChangeArrowheads="1"/>
                      </a:cNvSpPr>
                    </a:nvSpPr>
                    <a:spPr bwMode="auto">
                      <a:xfrm>
                        <a:off x="3124200" y="2601913"/>
                        <a:ext cx="2286000" cy="360362"/>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ar-SA" sz="2000" b="1">
                              <a:cs typeface="Traditional Arabic" pitchFamily="18" charset="-78"/>
                              <a:sym typeface="Symbol" pitchFamily="18" charset="2"/>
                            </a:rPr>
                            <a:t> (3 × </a:t>
                          </a:r>
                          <a:r>
                            <a:rPr lang="ar-SA" sz="2000" b="1">
                              <a:solidFill>
                                <a:srgbClr val="0000FF"/>
                              </a:solidFill>
                              <a:cs typeface="Traditional Arabic" pitchFamily="18" charset="-78"/>
                              <a:sym typeface="Symbol" pitchFamily="18" charset="2"/>
                            </a:rPr>
                            <a:t>85</a:t>
                          </a:r>
                          <a:r>
                            <a:rPr lang="ar-SA" sz="2000" b="1">
                              <a:cs typeface="Traditional Arabic" pitchFamily="18" charset="-78"/>
                              <a:sym typeface="Symbol" pitchFamily="18" charset="2"/>
                            </a:rPr>
                            <a:t>) – (2 × </a:t>
                          </a:r>
                          <a:r>
                            <a:rPr lang="ar-SA" sz="2000" b="1">
                              <a:solidFill>
                                <a:srgbClr val="FF0000"/>
                              </a:solidFill>
                              <a:cs typeface="Traditional Arabic" pitchFamily="18" charset="-78"/>
                              <a:sym typeface="Symbol" pitchFamily="18" charset="2"/>
                            </a:rPr>
                            <a:t>80</a:t>
                          </a:r>
                          <a:r>
                            <a:rPr lang="ar-SA" sz="2000" b="1">
                              <a:cs typeface="Traditional Arabic" pitchFamily="18" charset="-78"/>
                              <a:sym typeface="Symbol" pitchFamily="18" charset="2"/>
                            </a:rPr>
                            <a:t>) </a:t>
                          </a:r>
                          <a:endParaRPr lang="en-GB" sz="2000" b="1">
                            <a:cs typeface="Traditional Arabic" pitchFamily="18" charset="-78"/>
                            <a:sym typeface="Symbol" pitchFamily="18" charset="2"/>
                          </a:endParaRPr>
                        </a:p>
                      </a:txBody>
                      <a:useSpRect/>
                    </a:txSp>
                  </a:sp>
                  <a:sp>
                    <a:nvSpPr>
                      <a:cNvPr id="40976" name="Text Box 24"/>
                      <a:cNvSpPr txBox="1">
                        <a:spLocks noChangeArrowheads="1"/>
                      </a:cNvSpPr>
                    </a:nvSpPr>
                    <a:spPr bwMode="auto">
                      <a:xfrm>
                        <a:off x="2895600" y="2681288"/>
                        <a:ext cx="533400" cy="366712"/>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sz="2000" b="1">
                              <a:cs typeface="Traditional Arabic" pitchFamily="18" charset="-78"/>
                              <a:sym typeface="Symbol" pitchFamily="18" charset="2"/>
                            </a:rPr>
                            <a:t>=</a:t>
                          </a:r>
                          <a:endParaRPr lang="en-GB" sz="2000" b="1">
                            <a:cs typeface="Traditional Arabic" pitchFamily="18" charset="-78"/>
                            <a:sym typeface="Symbol" pitchFamily="18" charset="2"/>
                          </a:endParaRPr>
                        </a:p>
                      </a:txBody>
                      <a:useSpRect/>
                    </a:txSp>
                  </a:sp>
                  <a:sp>
                    <a:nvSpPr>
                      <a:cNvPr id="40977" name="Text Box 25"/>
                      <a:cNvSpPr txBox="1">
                        <a:spLocks noChangeArrowheads="1"/>
                      </a:cNvSpPr>
                    </a:nvSpPr>
                    <a:spPr bwMode="auto">
                      <a:xfrm>
                        <a:off x="1676400" y="2635250"/>
                        <a:ext cx="1524000" cy="360363"/>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ar-SA" sz="2000" b="1">
                              <a:cs typeface="Traditional Arabic" pitchFamily="18" charset="-78"/>
                              <a:sym typeface="Symbol" pitchFamily="18" charset="2"/>
                            </a:rPr>
                            <a:t>255 – 160</a:t>
                          </a:r>
                          <a:endParaRPr lang="en-GB" sz="2000" b="1">
                            <a:solidFill>
                              <a:schemeClr val="folHlink"/>
                            </a:solidFill>
                            <a:cs typeface="Traditional Arabic" pitchFamily="18" charset="-78"/>
                            <a:sym typeface="Symbol" pitchFamily="18" charset="2"/>
                          </a:endParaRPr>
                        </a:p>
                      </a:txBody>
                      <a:useSpRect/>
                    </a:txSp>
                  </a:sp>
                  <a:sp>
                    <a:nvSpPr>
                      <a:cNvPr id="40978" name="Text Box 26"/>
                      <a:cNvSpPr txBox="1">
                        <a:spLocks noChangeArrowheads="1"/>
                      </a:cNvSpPr>
                    </a:nvSpPr>
                    <a:spPr bwMode="auto">
                      <a:xfrm>
                        <a:off x="1219200" y="2635250"/>
                        <a:ext cx="762000" cy="360363"/>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110000"/>
                            </a:lnSpc>
                            <a:spcBef>
                              <a:spcPct val="50000"/>
                            </a:spcBef>
                          </a:pPr>
                          <a:r>
                            <a:rPr lang="ar-SA" sz="2000" b="1">
                              <a:cs typeface="Traditional Arabic" pitchFamily="18" charset="-78"/>
                              <a:sym typeface="Symbol" pitchFamily="18" charset="2"/>
                            </a:rPr>
                            <a:t>= </a:t>
                          </a:r>
                          <a:r>
                            <a:rPr lang="ar-SA" sz="2000" b="1">
                              <a:solidFill>
                                <a:schemeClr val="folHlink"/>
                              </a:solidFill>
                              <a:cs typeface="Traditional Arabic" pitchFamily="18" charset="-78"/>
                              <a:sym typeface="Symbol" pitchFamily="18" charset="2"/>
                            </a:rPr>
                            <a:t>95</a:t>
                          </a:r>
                          <a:endParaRPr lang="en-GB" sz="2000" b="1">
                            <a:solidFill>
                              <a:schemeClr val="folHlink"/>
                            </a:solidFill>
                            <a:cs typeface="Traditional Arabic" pitchFamily="18" charset="-78"/>
                            <a:sym typeface="Symbol" pitchFamily="18" charset="2"/>
                          </a:endParaRPr>
                        </a:p>
                      </a:txBody>
                      <a:useSpRect/>
                    </a:txSp>
                  </a:sp>
                  <a:sp>
                    <a:nvSpPr>
                      <a:cNvPr id="40979" name="Text Box 27"/>
                      <a:cNvSpPr txBox="1">
                        <a:spLocks noChangeArrowheads="1"/>
                      </a:cNvSpPr>
                    </a:nvSpPr>
                    <a:spPr bwMode="auto">
                      <a:xfrm>
                        <a:off x="2667000" y="3443288"/>
                        <a:ext cx="6934200" cy="420687"/>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0000"/>
                            </a:lnSpc>
                            <a:spcBef>
                              <a:spcPct val="50000"/>
                            </a:spcBef>
                            <a:buFontTx/>
                            <a:buChar char="•"/>
                          </a:pPr>
                          <a:r>
                            <a:rPr lang="ar-SA" sz="2400" b="1">
                              <a:cs typeface="Traditional Arabic" pitchFamily="18" charset="-78"/>
                              <a:sym typeface="Symbol" pitchFamily="18" charset="2"/>
                            </a:rPr>
                            <a:t> وإذا كان  </a:t>
                          </a:r>
                          <a:r>
                            <a:rPr lang="ar-SA" sz="2400" b="1">
                              <a:solidFill>
                                <a:srgbClr val="FF0000"/>
                              </a:solidFill>
                              <a:cs typeface="Traditional Arabic" pitchFamily="18" charset="-78"/>
                              <a:sym typeface="Symbol" pitchFamily="18" charset="2"/>
                            </a:rPr>
                            <a:t>الوسط الحسابي</a:t>
                          </a:r>
                          <a:r>
                            <a:rPr lang="ar-SA" sz="2400" b="1">
                              <a:cs typeface="Traditional Arabic" pitchFamily="18" charset="-78"/>
                              <a:sym typeface="Symbol" pitchFamily="18" charset="2"/>
                            </a:rPr>
                            <a:t> لمجموعة من القيم = </a:t>
                          </a:r>
                          <a:r>
                            <a:rPr lang="en-US" b="1">
                              <a:solidFill>
                                <a:srgbClr val="FF0000"/>
                              </a:solidFill>
                              <a:cs typeface="Traditional Arabic" pitchFamily="18" charset="-78"/>
                              <a:sym typeface="Symbol" pitchFamily="18" charset="2"/>
                            </a:rPr>
                            <a:t>80</a:t>
                          </a:r>
                          <a:r>
                            <a:rPr lang="ar-SA" sz="2400" b="1">
                              <a:cs typeface="Traditional Arabic" pitchFamily="18" charset="-78"/>
                              <a:sym typeface="Symbol" pitchFamily="18" charset="2"/>
                            </a:rPr>
                            <a:t> ، </a:t>
                          </a:r>
                          <a:r>
                            <a:rPr lang="ar-SA" sz="2400" b="1">
                              <a:solidFill>
                                <a:schemeClr val="folHlink"/>
                              </a:solidFill>
                              <a:cs typeface="Traditional Arabic" pitchFamily="18" charset="-78"/>
                              <a:sym typeface="Symbol" pitchFamily="18" charset="2"/>
                            </a:rPr>
                            <a:t>والمنوال</a:t>
                          </a:r>
                          <a:r>
                            <a:rPr lang="ar-SA" sz="2400" b="1">
                              <a:cs typeface="Traditional Arabic" pitchFamily="18" charset="-78"/>
                              <a:sym typeface="Symbol" pitchFamily="18" charset="2"/>
                            </a:rPr>
                            <a:t> لها = </a:t>
                          </a:r>
                          <a:r>
                            <a:rPr lang="en-US" b="1">
                              <a:solidFill>
                                <a:schemeClr val="folHlink"/>
                              </a:solidFill>
                              <a:cs typeface="Traditional Arabic" pitchFamily="18" charset="-78"/>
                              <a:sym typeface="Symbol" pitchFamily="18" charset="2"/>
                            </a:rPr>
                            <a:t>95</a:t>
                          </a:r>
                          <a:r>
                            <a:rPr lang="ar-SA" sz="2400" b="1">
                              <a:cs typeface="Traditional Arabic" pitchFamily="18" charset="-78"/>
                              <a:sym typeface="Symbol" pitchFamily="18" charset="2"/>
                            </a:rPr>
                            <a:t> ، فإن :</a:t>
                          </a:r>
                          <a:endParaRPr lang="en-GB" sz="2400" b="1">
                            <a:cs typeface="Traditional Arabic" pitchFamily="18" charset="-78"/>
                            <a:sym typeface="Symbol" pitchFamily="18" charset="2"/>
                          </a:endParaRPr>
                        </a:p>
                      </a:txBody>
                      <a:useSpRect/>
                    </a:txSp>
                  </a:sp>
                  <a:sp>
                    <a:nvSpPr>
                      <a:cNvPr id="40980" name="Text Box 28"/>
                      <a:cNvSpPr txBox="1">
                        <a:spLocks noChangeArrowheads="1"/>
                      </a:cNvSpPr>
                    </a:nvSpPr>
                    <a:spPr bwMode="auto">
                      <a:xfrm>
                        <a:off x="7543800" y="4129088"/>
                        <a:ext cx="1066800" cy="366712"/>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ar-SA" sz="2000" b="1">
                              <a:solidFill>
                                <a:srgbClr val="0000FF"/>
                              </a:solidFill>
                              <a:cs typeface="Traditional Arabic" pitchFamily="18" charset="-78"/>
                              <a:sym typeface="Symbol" pitchFamily="18" charset="2"/>
                            </a:rPr>
                            <a:t>الوسيط</a:t>
                          </a:r>
                          <a:r>
                            <a:rPr lang="ar-SA" sz="2000" b="1">
                              <a:cs typeface="Traditional Arabic" pitchFamily="18" charset="-78"/>
                              <a:sym typeface="Symbol" pitchFamily="18" charset="2"/>
                            </a:rPr>
                            <a:t> = </a:t>
                          </a:r>
                          <a:endParaRPr lang="en-GB" sz="2000" b="1">
                            <a:cs typeface="Traditional Arabic" pitchFamily="18" charset="-78"/>
                            <a:sym typeface="Symbol" pitchFamily="18" charset="2"/>
                          </a:endParaRPr>
                        </a:p>
                      </a:txBody>
                      <a:useSpRect/>
                    </a:txSp>
                  </a:sp>
                  <a:grpSp>
                    <a:nvGrpSpPr>
                      <a:cNvPr id="40981" name="Group 29"/>
                      <a:cNvGrpSpPr>
                        <a:grpSpLocks/>
                      </a:cNvGrpSpPr>
                    </a:nvGrpSpPr>
                    <a:grpSpPr bwMode="auto">
                      <a:xfrm>
                        <a:off x="5638800" y="3962400"/>
                        <a:ext cx="2209800" cy="671513"/>
                        <a:chOff x="3552" y="2496"/>
                        <a:chExt cx="1392" cy="423"/>
                      </a:xfrm>
                    </a:grpSpPr>
                    <a:sp>
                      <a:nvSpPr>
                        <a:cNvPr id="41007" name="Text Box 30"/>
                        <a:cNvSpPr txBox="1">
                          <a:spLocks noChangeArrowheads="1"/>
                        </a:cNvSpPr>
                      </a:nvSpPr>
                      <a:spPr bwMode="auto">
                        <a:xfrm>
                          <a:off x="3552" y="2496"/>
                          <a:ext cx="1392" cy="231"/>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ar-SA" sz="2000" b="1" u="sng">
                                <a:cs typeface="Traditional Arabic" pitchFamily="18" charset="-78"/>
                                <a:sym typeface="Symbol" pitchFamily="18" charset="2"/>
                              </a:rPr>
                              <a:t>( 2 × </a:t>
                            </a:r>
                            <a:r>
                              <a:rPr lang="ar-SA" sz="2000" b="1" u="sng">
                                <a:solidFill>
                                  <a:srgbClr val="FF0000"/>
                                </a:solidFill>
                                <a:cs typeface="Traditional Arabic" pitchFamily="18" charset="-78"/>
                                <a:sym typeface="Symbol" pitchFamily="18" charset="2"/>
                              </a:rPr>
                              <a:t>الوسط</a:t>
                            </a:r>
                            <a:r>
                              <a:rPr lang="ar-SA" sz="2000" b="1" u="sng">
                                <a:cs typeface="Traditional Arabic" pitchFamily="18" charset="-78"/>
                                <a:sym typeface="Symbol" pitchFamily="18" charset="2"/>
                              </a:rPr>
                              <a:t>) + </a:t>
                            </a:r>
                            <a:r>
                              <a:rPr lang="ar-SA" sz="2000" b="1" u="sng">
                                <a:solidFill>
                                  <a:schemeClr val="folHlink"/>
                                </a:solidFill>
                                <a:cs typeface="Traditional Arabic" pitchFamily="18" charset="-78"/>
                                <a:sym typeface="Symbol" pitchFamily="18" charset="2"/>
                              </a:rPr>
                              <a:t>المنوال</a:t>
                            </a:r>
                            <a:endParaRPr lang="en-GB" sz="2000" b="1" u="sng">
                              <a:solidFill>
                                <a:schemeClr val="folHlink"/>
                              </a:solidFill>
                              <a:cs typeface="Traditional Arabic" pitchFamily="18" charset="-78"/>
                              <a:sym typeface="Symbol" pitchFamily="18" charset="2"/>
                            </a:endParaRPr>
                          </a:p>
                        </a:txBody>
                        <a:useSpRect/>
                      </a:txSp>
                    </a:sp>
                    <a:sp>
                      <a:nvSpPr>
                        <a:cNvPr id="41008" name="Text Box 31"/>
                        <a:cNvSpPr txBox="1">
                          <a:spLocks noChangeArrowheads="1"/>
                        </a:cNvSpPr>
                      </a:nvSpPr>
                      <a:spPr bwMode="auto">
                        <a:xfrm>
                          <a:off x="3936" y="2688"/>
                          <a:ext cx="672" cy="231"/>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ar-SA" sz="2000" b="1">
                                <a:cs typeface="Traditional Arabic" pitchFamily="18" charset="-78"/>
                                <a:sym typeface="Symbol" pitchFamily="18" charset="2"/>
                              </a:rPr>
                              <a:t>3</a:t>
                            </a:r>
                            <a:endParaRPr lang="en-GB" sz="2000" b="1">
                              <a:cs typeface="Traditional Arabic" pitchFamily="18" charset="-78"/>
                              <a:sym typeface="Symbol" pitchFamily="18" charset="2"/>
                            </a:endParaRPr>
                          </a:p>
                        </a:txBody>
                        <a:useSpRect/>
                      </a:txSp>
                    </a:sp>
                  </a:grpSp>
                  <a:sp>
                    <a:nvSpPr>
                      <a:cNvPr id="40982" name="Text Box 32"/>
                      <a:cNvSpPr txBox="1">
                        <a:spLocks noChangeArrowheads="1"/>
                      </a:cNvSpPr>
                    </a:nvSpPr>
                    <a:spPr bwMode="auto">
                      <a:xfrm>
                        <a:off x="5486400" y="4138613"/>
                        <a:ext cx="533400" cy="366712"/>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sz="2000" b="1">
                              <a:cs typeface="Traditional Arabic" pitchFamily="18" charset="-78"/>
                              <a:sym typeface="Symbol" pitchFamily="18" charset="2"/>
                            </a:rPr>
                            <a:t>=</a:t>
                          </a:r>
                          <a:endParaRPr lang="en-GB" sz="2000" b="1">
                            <a:cs typeface="Traditional Arabic" pitchFamily="18" charset="-78"/>
                            <a:sym typeface="Symbol" pitchFamily="18" charset="2"/>
                          </a:endParaRPr>
                        </a:p>
                      </a:txBody>
                      <a:useSpRect/>
                    </a:txSp>
                  </a:sp>
                  <a:grpSp>
                    <a:nvGrpSpPr>
                      <a:cNvPr id="40983" name="Group 33"/>
                      <a:cNvGrpSpPr>
                        <a:grpSpLocks/>
                      </a:cNvGrpSpPr>
                    </a:nvGrpSpPr>
                    <a:grpSpPr bwMode="auto">
                      <a:xfrm>
                        <a:off x="4038600" y="3962400"/>
                        <a:ext cx="1676400" cy="671513"/>
                        <a:chOff x="2256" y="2496"/>
                        <a:chExt cx="1056" cy="423"/>
                      </a:xfrm>
                    </a:grpSpPr>
                    <a:sp>
                      <a:nvSpPr>
                        <a:cNvPr id="41005" name="Text Box 34"/>
                        <a:cNvSpPr txBox="1">
                          <a:spLocks noChangeArrowheads="1"/>
                        </a:cNvSpPr>
                      </a:nvSpPr>
                      <a:spPr bwMode="auto">
                        <a:xfrm>
                          <a:off x="2256" y="2496"/>
                          <a:ext cx="1056" cy="231"/>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ar-SA" sz="2000" b="1" u="sng">
                                <a:cs typeface="Traditional Arabic" pitchFamily="18" charset="-78"/>
                                <a:sym typeface="Symbol" pitchFamily="18" charset="2"/>
                              </a:rPr>
                              <a:t>( 2 × </a:t>
                            </a:r>
                            <a:r>
                              <a:rPr lang="ar-SA" sz="2000" b="1" u="sng">
                                <a:solidFill>
                                  <a:srgbClr val="FF0000"/>
                                </a:solidFill>
                                <a:cs typeface="Traditional Arabic" pitchFamily="18" charset="-78"/>
                                <a:sym typeface="Symbol" pitchFamily="18" charset="2"/>
                              </a:rPr>
                              <a:t>80</a:t>
                            </a:r>
                            <a:r>
                              <a:rPr lang="ar-SA" sz="2000" b="1" u="sng">
                                <a:cs typeface="Traditional Arabic" pitchFamily="18" charset="-78"/>
                                <a:sym typeface="Symbol" pitchFamily="18" charset="2"/>
                              </a:rPr>
                              <a:t>) + </a:t>
                            </a:r>
                            <a:r>
                              <a:rPr lang="ar-SA" sz="2000" b="1" u="sng">
                                <a:solidFill>
                                  <a:schemeClr val="folHlink"/>
                                </a:solidFill>
                                <a:cs typeface="Traditional Arabic" pitchFamily="18" charset="-78"/>
                                <a:sym typeface="Symbol" pitchFamily="18" charset="2"/>
                              </a:rPr>
                              <a:t>95</a:t>
                            </a:r>
                            <a:endParaRPr lang="en-GB" sz="2000" b="1" u="sng">
                              <a:solidFill>
                                <a:schemeClr val="folHlink"/>
                              </a:solidFill>
                              <a:cs typeface="Traditional Arabic" pitchFamily="18" charset="-78"/>
                              <a:sym typeface="Symbol" pitchFamily="18" charset="2"/>
                            </a:endParaRPr>
                          </a:p>
                        </a:txBody>
                        <a:useSpRect/>
                      </a:txSp>
                    </a:sp>
                    <a:sp>
                      <a:nvSpPr>
                        <a:cNvPr id="41006" name="Text Box 35"/>
                        <a:cNvSpPr txBox="1">
                          <a:spLocks noChangeArrowheads="1"/>
                        </a:cNvSpPr>
                      </a:nvSpPr>
                      <a:spPr bwMode="auto">
                        <a:xfrm>
                          <a:off x="2544" y="2688"/>
                          <a:ext cx="384" cy="231"/>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ar-SA" sz="2000" b="1">
                                <a:cs typeface="Traditional Arabic" pitchFamily="18" charset="-78"/>
                                <a:sym typeface="Symbol" pitchFamily="18" charset="2"/>
                              </a:rPr>
                              <a:t>3</a:t>
                            </a:r>
                            <a:endParaRPr lang="en-GB" sz="2000" b="1">
                              <a:cs typeface="Traditional Arabic" pitchFamily="18" charset="-78"/>
                              <a:sym typeface="Symbol" pitchFamily="18" charset="2"/>
                            </a:endParaRPr>
                          </a:p>
                        </a:txBody>
                        <a:useSpRect/>
                      </a:txSp>
                    </a:sp>
                  </a:grpSp>
                  <a:sp>
                    <a:nvSpPr>
                      <a:cNvPr id="40984" name="Text Box 36"/>
                      <a:cNvSpPr txBox="1">
                        <a:spLocks noChangeArrowheads="1"/>
                      </a:cNvSpPr>
                    </a:nvSpPr>
                    <a:spPr bwMode="auto">
                      <a:xfrm>
                        <a:off x="3810000" y="4138613"/>
                        <a:ext cx="533400" cy="366712"/>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sz="2000" b="1">
                              <a:cs typeface="Traditional Arabic" pitchFamily="18" charset="-78"/>
                              <a:sym typeface="Symbol" pitchFamily="18" charset="2"/>
                            </a:rPr>
                            <a:t>=</a:t>
                          </a:r>
                          <a:endParaRPr lang="en-GB" sz="2000" b="1">
                            <a:cs typeface="Traditional Arabic" pitchFamily="18" charset="-78"/>
                            <a:sym typeface="Symbol" pitchFamily="18" charset="2"/>
                          </a:endParaRPr>
                        </a:p>
                      </a:txBody>
                      <a:useSpRect/>
                    </a:txSp>
                  </a:sp>
                  <a:grpSp>
                    <a:nvGrpSpPr>
                      <a:cNvPr id="40985" name="Group 37"/>
                      <a:cNvGrpSpPr>
                        <a:grpSpLocks/>
                      </a:cNvGrpSpPr>
                    </a:nvGrpSpPr>
                    <a:grpSpPr bwMode="auto">
                      <a:xfrm>
                        <a:off x="2819400" y="3962400"/>
                        <a:ext cx="1219200" cy="671513"/>
                        <a:chOff x="1488" y="2496"/>
                        <a:chExt cx="768" cy="423"/>
                      </a:xfrm>
                    </a:grpSpPr>
                    <a:sp>
                      <a:nvSpPr>
                        <a:cNvPr id="41003" name="Text Box 38"/>
                        <a:cNvSpPr txBox="1">
                          <a:spLocks noChangeArrowheads="1"/>
                        </a:cNvSpPr>
                      </a:nvSpPr>
                      <a:spPr bwMode="auto">
                        <a:xfrm>
                          <a:off x="1488" y="2496"/>
                          <a:ext cx="768" cy="231"/>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ar-SA" sz="2000" b="1" u="sng">
                                <a:cs typeface="Traditional Arabic" pitchFamily="18" charset="-78"/>
                                <a:sym typeface="Symbol" pitchFamily="18" charset="2"/>
                              </a:rPr>
                              <a:t>160 + 95</a:t>
                            </a:r>
                            <a:endParaRPr lang="en-GB" sz="2000" b="1" u="sng">
                              <a:solidFill>
                                <a:schemeClr val="folHlink"/>
                              </a:solidFill>
                              <a:cs typeface="Traditional Arabic" pitchFamily="18" charset="-78"/>
                              <a:sym typeface="Symbol" pitchFamily="18" charset="2"/>
                            </a:endParaRPr>
                          </a:p>
                        </a:txBody>
                        <a:useSpRect/>
                      </a:txSp>
                    </a:sp>
                    <a:sp>
                      <a:nvSpPr>
                        <a:cNvPr id="41004" name="Text Box 39"/>
                        <a:cNvSpPr txBox="1">
                          <a:spLocks noChangeArrowheads="1"/>
                        </a:cNvSpPr>
                      </a:nvSpPr>
                      <a:spPr bwMode="auto">
                        <a:xfrm>
                          <a:off x="1632" y="2688"/>
                          <a:ext cx="384" cy="231"/>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ar-SA" sz="2000" b="1">
                                <a:cs typeface="Traditional Arabic" pitchFamily="18" charset="-78"/>
                                <a:sym typeface="Symbol" pitchFamily="18" charset="2"/>
                              </a:rPr>
                              <a:t>3</a:t>
                            </a:r>
                            <a:endParaRPr lang="en-GB" sz="2000" b="1">
                              <a:cs typeface="Traditional Arabic" pitchFamily="18" charset="-78"/>
                              <a:sym typeface="Symbol" pitchFamily="18" charset="2"/>
                            </a:endParaRPr>
                          </a:p>
                        </a:txBody>
                        <a:useSpRect/>
                      </a:txSp>
                    </a:sp>
                  </a:grpSp>
                  <a:grpSp>
                    <a:nvGrpSpPr>
                      <a:cNvPr id="40986" name="Group 40"/>
                      <a:cNvGrpSpPr>
                        <a:grpSpLocks/>
                      </a:cNvGrpSpPr>
                    </a:nvGrpSpPr>
                    <a:grpSpPr bwMode="auto">
                      <a:xfrm>
                        <a:off x="2133600" y="3962400"/>
                        <a:ext cx="685800" cy="671513"/>
                        <a:chOff x="624" y="720"/>
                        <a:chExt cx="432" cy="423"/>
                      </a:xfrm>
                    </a:grpSpPr>
                    <a:sp>
                      <a:nvSpPr>
                        <a:cNvPr id="41001" name="Text Box 41"/>
                        <a:cNvSpPr txBox="1">
                          <a:spLocks noChangeArrowheads="1"/>
                        </a:cNvSpPr>
                      </a:nvSpPr>
                      <a:spPr bwMode="auto">
                        <a:xfrm>
                          <a:off x="624" y="720"/>
                          <a:ext cx="432" cy="231"/>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ar-SA" sz="2000" b="1" u="sng">
                                <a:cs typeface="Traditional Arabic" pitchFamily="18" charset="-78"/>
                                <a:sym typeface="Symbol" pitchFamily="18" charset="2"/>
                              </a:rPr>
                              <a:t>255</a:t>
                            </a:r>
                            <a:endParaRPr lang="en-GB" sz="2000" b="1" u="sng">
                              <a:solidFill>
                                <a:schemeClr val="folHlink"/>
                              </a:solidFill>
                              <a:cs typeface="Traditional Arabic" pitchFamily="18" charset="-78"/>
                              <a:sym typeface="Symbol" pitchFamily="18" charset="2"/>
                            </a:endParaRPr>
                          </a:p>
                        </a:txBody>
                        <a:useSpRect/>
                      </a:txSp>
                    </a:sp>
                    <a:sp>
                      <a:nvSpPr>
                        <a:cNvPr id="41002" name="Text Box 42"/>
                        <a:cNvSpPr txBox="1">
                          <a:spLocks noChangeArrowheads="1"/>
                        </a:cNvSpPr>
                      </a:nvSpPr>
                      <a:spPr bwMode="auto">
                        <a:xfrm>
                          <a:off x="698" y="912"/>
                          <a:ext cx="288" cy="231"/>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ar-SA" sz="2000" b="1">
                                <a:cs typeface="Traditional Arabic" pitchFamily="18" charset="-78"/>
                                <a:sym typeface="Symbol" pitchFamily="18" charset="2"/>
                              </a:rPr>
                              <a:t>3</a:t>
                            </a:r>
                            <a:endParaRPr lang="en-GB" sz="2000" b="1">
                              <a:cs typeface="Traditional Arabic" pitchFamily="18" charset="-78"/>
                              <a:sym typeface="Symbol" pitchFamily="18" charset="2"/>
                            </a:endParaRPr>
                          </a:p>
                        </a:txBody>
                        <a:useSpRect/>
                      </a:txSp>
                    </a:sp>
                  </a:grpSp>
                  <a:sp>
                    <a:nvSpPr>
                      <a:cNvPr id="40987" name="Text Box 43"/>
                      <a:cNvSpPr txBox="1">
                        <a:spLocks noChangeArrowheads="1"/>
                      </a:cNvSpPr>
                    </a:nvSpPr>
                    <a:spPr bwMode="auto">
                      <a:xfrm>
                        <a:off x="2590800" y="4149725"/>
                        <a:ext cx="533400" cy="366713"/>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sz="2000" b="1">
                              <a:cs typeface="Traditional Arabic" pitchFamily="18" charset="-78"/>
                              <a:sym typeface="Symbol" pitchFamily="18" charset="2"/>
                            </a:rPr>
                            <a:t>=</a:t>
                          </a:r>
                          <a:endParaRPr lang="en-GB" sz="2000" b="1">
                            <a:cs typeface="Traditional Arabic" pitchFamily="18" charset="-78"/>
                            <a:sym typeface="Symbol" pitchFamily="18" charset="2"/>
                          </a:endParaRPr>
                        </a:p>
                      </a:txBody>
                      <a:useSpRect/>
                    </a:txSp>
                  </a:sp>
                  <a:sp>
                    <a:nvSpPr>
                      <a:cNvPr id="40988" name="Text Box 44"/>
                      <a:cNvSpPr txBox="1">
                        <a:spLocks noChangeArrowheads="1"/>
                      </a:cNvSpPr>
                    </a:nvSpPr>
                    <a:spPr bwMode="auto">
                      <a:xfrm>
                        <a:off x="1676400" y="4149725"/>
                        <a:ext cx="685800" cy="366713"/>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sz="2000" b="1">
                              <a:cs typeface="Traditional Arabic" pitchFamily="18" charset="-78"/>
                              <a:sym typeface="Symbol" pitchFamily="18" charset="2"/>
                            </a:rPr>
                            <a:t>= </a:t>
                          </a:r>
                          <a:r>
                            <a:rPr lang="ar-SA" sz="2000" b="1">
                              <a:solidFill>
                                <a:srgbClr val="0000FF"/>
                              </a:solidFill>
                              <a:cs typeface="Traditional Arabic" pitchFamily="18" charset="-78"/>
                              <a:sym typeface="Symbol" pitchFamily="18" charset="2"/>
                            </a:rPr>
                            <a:t>85</a:t>
                          </a:r>
                          <a:endParaRPr lang="en-GB" sz="2000" b="1">
                            <a:solidFill>
                              <a:srgbClr val="0000FF"/>
                            </a:solidFill>
                            <a:cs typeface="Traditional Arabic" pitchFamily="18" charset="-78"/>
                            <a:sym typeface="Symbol" pitchFamily="18" charset="2"/>
                          </a:endParaRPr>
                        </a:p>
                      </a:txBody>
                      <a:useSpRect/>
                    </a:txSp>
                  </a:sp>
                  <a:grpSp>
                    <a:nvGrpSpPr>
                      <a:cNvPr id="40989" name="Group 45"/>
                      <a:cNvGrpSpPr>
                        <a:grpSpLocks/>
                      </a:cNvGrpSpPr>
                    </a:nvGrpSpPr>
                    <a:grpSpPr bwMode="auto">
                      <a:xfrm>
                        <a:off x="990600" y="4724400"/>
                        <a:ext cx="8229600" cy="1066800"/>
                        <a:chOff x="624" y="2976"/>
                        <a:chExt cx="5184" cy="672"/>
                      </a:xfrm>
                    </a:grpSpPr>
                    <a:sp>
                      <a:nvSpPr>
                        <a:cNvPr id="40990" name="Rectangle 46"/>
                        <a:cNvSpPr>
                          <a:spLocks noChangeArrowheads="1"/>
                        </a:cNvSpPr>
                      </a:nvSpPr>
                      <a:spPr bwMode="auto">
                        <a:xfrm>
                          <a:off x="624" y="2976"/>
                          <a:ext cx="5184" cy="672"/>
                        </a:xfrm>
                        <a:prstGeom prst="rect">
                          <a:avLst/>
                        </a:prstGeom>
                        <a:gradFill rotWithShape="1">
                          <a:gsLst>
                            <a:gs pos="0">
                              <a:srgbClr val="33CCCC"/>
                            </a:gs>
                            <a:gs pos="50000">
                              <a:srgbClr val="FFFFFF"/>
                            </a:gs>
                            <a:gs pos="100000">
                              <a:srgbClr val="33CCCC"/>
                            </a:gs>
                          </a:gsLst>
                          <a:lin ang="5400000" scaled="1"/>
                        </a:gradFill>
                        <a:ln w="9525" algn="ctr">
                          <a:solidFill>
                            <a:schemeClr val="tx1"/>
                          </a:solidFill>
                          <a:miter lim="800000"/>
                          <a:headEnd/>
                          <a:tailEnd/>
                        </a:ln>
                      </a:spPr>
                      <a:txSp>
                        <a:txBody>
                          <a:bodyPr anchor="ct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sp>
                      <a:nvSpPr>
                        <a:cNvPr id="40991" name="Text Box 47"/>
                        <a:cNvSpPr txBox="1">
                          <a:spLocks noChangeArrowheads="1"/>
                        </a:cNvSpPr>
                      </a:nvSpPr>
                      <a:spPr bwMode="auto">
                        <a:xfrm>
                          <a:off x="768" y="3024"/>
                          <a:ext cx="4992" cy="273"/>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0000"/>
                              </a:lnSpc>
                              <a:spcBef>
                                <a:spcPct val="50000"/>
                              </a:spcBef>
                            </a:pPr>
                            <a:r>
                              <a:rPr lang="ar-SA" sz="2400" b="1" u="sng">
                                <a:solidFill>
                                  <a:srgbClr val="FF0000"/>
                                </a:solidFill>
                                <a:cs typeface="Traditional Arabic" pitchFamily="18" charset="-78"/>
                                <a:sym typeface="Symbol" pitchFamily="18" charset="2"/>
                              </a:rPr>
                              <a:t>سؤال:</a:t>
                            </a:r>
                            <a:r>
                              <a:rPr lang="ar-SA" sz="2400" b="1">
                                <a:cs typeface="Traditional Arabic" pitchFamily="18" charset="-78"/>
                                <a:sym typeface="Symbol" pitchFamily="18" charset="2"/>
                              </a:rPr>
                              <a:t> المنحنى التكراري للبيانات المذكورة في أيٍ من الأمثلة السابقة :</a:t>
                            </a:r>
                            <a:endParaRPr lang="en-GB" sz="2400" b="1">
                              <a:cs typeface="Traditional Arabic" pitchFamily="18" charset="-78"/>
                              <a:sym typeface="Symbol" pitchFamily="18" charset="2"/>
                            </a:endParaRPr>
                          </a:p>
                        </a:txBody>
                        <a:useSpRect/>
                      </a:txSp>
                    </a:sp>
                    <a:grpSp>
                      <a:nvGrpSpPr>
                        <a:cNvPr id="48" name="Group 48"/>
                        <a:cNvGrpSpPr>
                          <a:grpSpLocks/>
                        </a:cNvGrpSpPr>
                      </a:nvGrpSpPr>
                      <a:grpSpPr bwMode="auto">
                        <a:xfrm>
                          <a:off x="4346" y="3312"/>
                          <a:ext cx="934" cy="265"/>
                          <a:chOff x="4608" y="3408"/>
                          <a:chExt cx="934" cy="265"/>
                        </a:xfrm>
                      </a:grpSpPr>
                      <a:sp>
                        <a:nvSpPr>
                          <a:cNvPr id="40999" name="Text Box 49"/>
                          <a:cNvSpPr txBox="1">
                            <a:spLocks noChangeArrowheads="1"/>
                          </a:cNvSpPr>
                        </a:nvSpPr>
                        <a:spPr bwMode="auto">
                          <a:xfrm>
                            <a:off x="4608" y="3408"/>
                            <a:ext cx="768" cy="265"/>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0000"/>
                                </a:lnSpc>
                                <a:spcBef>
                                  <a:spcPct val="50000"/>
                                </a:spcBef>
                              </a:pPr>
                              <a:r>
                                <a:rPr lang="ar-SA" sz="2400" b="1">
                                  <a:cs typeface="Traditional Arabic" pitchFamily="18" charset="-78"/>
                                  <a:sym typeface="Symbol" pitchFamily="18" charset="2"/>
                                </a:rPr>
                                <a:t> ملتو لليمين</a:t>
                              </a:r>
                              <a:endParaRPr lang="en-GB" sz="2400" b="1">
                                <a:cs typeface="Traditional Arabic" pitchFamily="18" charset="-78"/>
                                <a:sym typeface="Symbol" pitchFamily="18" charset="2"/>
                              </a:endParaRPr>
                            </a:p>
                          </a:txBody>
                          <a:useSpRect/>
                        </a:txSp>
                      </a:sp>
                      <a:sp>
                        <a:nvSpPr>
                          <a:cNvPr id="41000" name="Oval 50"/>
                          <a:cNvSpPr>
                            <a:spLocks noChangeArrowheads="1"/>
                          </a:cNvSpPr>
                        </a:nvSpPr>
                        <a:spPr bwMode="auto">
                          <a:xfrm>
                            <a:off x="5350" y="3432"/>
                            <a:ext cx="192" cy="192"/>
                          </a:xfrm>
                          <a:prstGeom prst="ellipse">
                            <a:avLst/>
                          </a:prstGeom>
                          <a:noFill/>
                          <a:ln w="9525" algn="ctr">
                            <a:solidFill>
                              <a:schemeClr val="tx1"/>
                            </a:solidFill>
                            <a:round/>
                            <a:headEnd/>
                            <a:tailEnd/>
                          </a:ln>
                        </a:spPr>
                        <a:txSp>
                          <a:txBody>
                            <a:bodyPr wrap="none" anchor="ct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grpSp>
                    <a:grpSp>
                      <a:nvGrpSpPr>
                        <a:cNvPr id="49" name="Group 51"/>
                        <a:cNvGrpSpPr>
                          <a:grpSpLocks/>
                        </a:cNvGrpSpPr>
                      </a:nvGrpSpPr>
                      <a:grpSpPr bwMode="auto">
                        <a:xfrm>
                          <a:off x="2832" y="3312"/>
                          <a:ext cx="934" cy="265"/>
                          <a:chOff x="3312" y="3408"/>
                          <a:chExt cx="934" cy="265"/>
                        </a:xfrm>
                      </a:grpSpPr>
                      <a:sp>
                        <a:nvSpPr>
                          <a:cNvPr id="40997" name="Text Box 52"/>
                          <a:cNvSpPr txBox="1">
                            <a:spLocks noChangeArrowheads="1"/>
                          </a:cNvSpPr>
                        </a:nvSpPr>
                        <a:spPr bwMode="auto">
                          <a:xfrm>
                            <a:off x="3312" y="3408"/>
                            <a:ext cx="768" cy="265"/>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0000"/>
                                </a:lnSpc>
                                <a:spcBef>
                                  <a:spcPct val="50000"/>
                                </a:spcBef>
                              </a:pPr>
                              <a:r>
                                <a:rPr lang="ar-SA" sz="2400" b="1">
                                  <a:cs typeface="Traditional Arabic" pitchFamily="18" charset="-78"/>
                                  <a:sym typeface="Symbol" pitchFamily="18" charset="2"/>
                                </a:rPr>
                                <a:t> ملتو لليسار</a:t>
                              </a:r>
                              <a:endParaRPr lang="en-GB" sz="2400" b="1">
                                <a:cs typeface="Traditional Arabic" pitchFamily="18" charset="-78"/>
                                <a:sym typeface="Symbol" pitchFamily="18" charset="2"/>
                              </a:endParaRPr>
                            </a:p>
                          </a:txBody>
                          <a:useSpRect/>
                        </a:txSp>
                      </a:sp>
                      <a:sp>
                        <a:nvSpPr>
                          <a:cNvPr id="40998" name="Oval 53"/>
                          <a:cNvSpPr>
                            <a:spLocks noChangeArrowheads="1"/>
                          </a:cNvSpPr>
                        </a:nvSpPr>
                        <a:spPr bwMode="auto">
                          <a:xfrm>
                            <a:off x="4054" y="3432"/>
                            <a:ext cx="192" cy="192"/>
                          </a:xfrm>
                          <a:prstGeom prst="ellipse">
                            <a:avLst/>
                          </a:prstGeom>
                          <a:noFill/>
                          <a:ln w="9525" algn="ctr">
                            <a:solidFill>
                              <a:schemeClr val="tx1"/>
                            </a:solidFill>
                            <a:round/>
                            <a:headEnd/>
                            <a:tailEnd/>
                          </a:ln>
                        </a:spPr>
                        <a:txSp>
                          <a:txBody>
                            <a:bodyPr wrap="none" anchor="ct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grpSp>
                    <a:grpSp>
                      <a:nvGrpSpPr>
                        <a:cNvPr id="50" name="Group 54"/>
                        <a:cNvGrpSpPr>
                          <a:grpSpLocks/>
                        </a:cNvGrpSpPr>
                      </a:nvGrpSpPr>
                      <a:grpSpPr bwMode="auto">
                        <a:xfrm>
                          <a:off x="1392" y="3312"/>
                          <a:ext cx="934" cy="265"/>
                          <a:chOff x="2256" y="3408"/>
                          <a:chExt cx="934" cy="265"/>
                        </a:xfrm>
                      </a:grpSpPr>
                      <a:sp>
                        <a:nvSpPr>
                          <a:cNvPr id="40995" name="Text Box 55"/>
                          <a:cNvSpPr txBox="1">
                            <a:spLocks noChangeArrowheads="1"/>
                          </a:cNvSpPr>
                        </a:nvSpPr>
                        <a:spPr bwMode="auto">
                          <a:xfrm>
                            <a:off x="2256" y="3408"/>
                            <a:ext cx="768" cy="265"/>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0000"/>
                                </a:lnSpc>
                                <a:spcBef>
                                  <a:spcPct val="50000"/>
                                </a:spcBef>
                              </a:pPr>
                              <a:r>
                                <a:rPr lang="ar-SA" sz="2400" b="1">
                                  <a:cs typeface="Traditional Arabic" pitchFamily="18" charset="-78"/>
                                  <a:sym typeface="Symbol" pitchFamily="18" charset="2"/>
                                </a:rPr>
                                <a:t> متماثل</a:t>
                              </a:r>
                              <a:endParaRPr lang="en-GB" sz="2400" b="1">
                                <a:cs typeface="Traditional Arabic" pitchFamily="18" charset="-78"/>
                                <a:sym typeface="Symbol" pitchFamily="18" charset="2"/>
                              </a:endParaRPr>
                            </a:p>
                          </a:txBody>
                          <a:useSpRect/>
                        </a:txSp>
                      </a:sp>
                      <a:sp>
                        <a:nvSpPr>
                          <a:cNvPr id="40996" name="Oval 56"/>
                          <a:cNvSpPr>
                            <a:spLocks noChangeArrowheads="1"/>
                          </a:cNvSpPr>
                        </a:nvSpPr>
                        <a:spPr bwMode="auto">
                          <a:xfrm>
                            <a:off x="2998" y="3432"/>
                            <a:ext cx="192" cy="192"/>
                          </a:xfrm>
                          <a:prstGeom prst="ellipse">
                            <a:avLst/>
                          </a:prstGeom>
                          <a:noFill/>
                          <a:ln w="9525" algn="ctr">
                            <a:solidFill>
                              <a:schemeClr val="tx1"/>
                            </a:solidFill>
                            <a:round/>
                            <a:headEnd/>
                            <a:tailEnd/>
                          </a:ln>
                        </a:spPr>
                        <a:txSp>
                          <a:txBody>
                            <a:bodyPr wrap="none" anchor="ct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GB"/>
                            </a:p>
                          </a:txBody>
                          <a:useSpRect/>
                        </a:txSp>
                      </a:sp>
                    </a:grpSp>
                  </a:grpSp>
                </lc:lockedCanvas>
              </a:graphicData>
            </a:graphic>
          </wp:inline>
        </w:drawing>
      </w:r>
    </w:p>
    <w:p w:rsidR="009F716B" w:rsidRPr="002C5F9F" w:rsidRDefault="009F716B" w:rsidP="009F716B">
      <w:pPr>
        <w:spacing w:after="0" w:line="240" w:lineRule="auto"/>
        <w:jc w:val="center"/>
        <w:rPr>
          <w:rFonts w:asciiTheme="majorBidi" w:eastAsia="Times New Roman" w:hAnsiTheme="majorBidi" w:cstheme="majorBidi"/>
          <w:color w:val="002060"/>
          <w:sz w:val="28"/>
          <w:szCs w:val="28"/>
          <w:rtl/>
        </w:rPr>
      </w:pPr>
    </w:p>
    <w:p w:rsidR="009F716B" w:rsidRPr="002C5F9F" w:rsidRDefault="009F716B" w:rsidP="009F716B">
      <w:pPr>
        <w:spacing w:after="0" w:line="240" w:lineRule="auto"/>
        <w:jc w:val="center"/>
        <w:rPr>
          <w:rFonts w:asciiTheme="majorBidi" w:eastAsia="Times New Roman" w:hAnsiTheme="majorBidi" w:cstheme="majorBidi"/>
          <w:sz w:val="28"/>
          <w:szCs w:val="28"/>
          <w:rtl/>
        </w:rPr>
      </w:pPr>
    </w:p>
    <w:p w:rsidR="009F716B" w:rsidRPr="002C5F9F" w:rsidRDefault="009F716B" w:rsidP="009F716B">
      <w:pPr>
        <w:spacing w:after="0" w:line="240" w:lineRule="auto"/>
        <w:jc w:val="center"/>
        <w:rPr>
          <w:rFonts w:asciiTheme="majorBidi" w:eastAsia="Times New Roman" w:hAnsiTheme="majorBidi" w:cstheme="majorBidi"/>
          <w:sz w:val="28"/>
          <w:szCs w:val="28"/>
          <w:rtl/>
        </w:rPr>
      </w:pPr>
    </w:p>
    <w:p w:rsidR="009F716B" w:rsidRPr="002C5F9F" w:rsidRDefault="009F716B" w:rsidP="009F716B">
      <w:pPr>
        <w:spacing w:after="0" w:line="240" w:lineRule="auto"/>
        <w:jc w:val="center"/>
        <w:rPr>
          <w:rFonts w:asciiTheme="majorBidi" w:eastAsia="Times New Roman" w:hAnsiTheme="majorBidi" w:cstheme="majorBidi"/>
          <w:sz w:val="28"/>
          <w:szCs w:val="28"/>
          <w:rtl/>
        </w:rPr>
      </w:pPr>
    </w:p>
    <w:p w:rsidR="009F716B" w:rsidRPr="002C5F9F" w:rsidRDefault="009F716B" w:rsidP="009F716B">
      <w:pPr>
        <w:spacing w:after="0" w:line="240" w:lineRule="auto"/>
        <w:jc w:val="center"/>
        <w:rPr>
          <w:rFonts w:asciiTheme="majorBidi" w:eastAsia="Times New Roman" w:hAnsiTheme="majorBidi" w:cstheme="majorBidi"/>
          <w:sz w:val="28"/>
          <w:szCs w:val="28"/>
          <w:rtl/>
        </w:rPr>
      </w:pPr>
    </w:p>
    <w:p w:rsidR="009F716B" w:rsidRPr="002C5F9F" w:rsidRDefault="009F716B" w:rsidP="009F716B">
      <w:pPr>
        <w:spacing w:after="0" w:line="240" w:lineRule="auto"/>
        <w:jc w:val="center"/>
        <w:rPr>
          <w:rFonts w:asciiTheme="majorBidi" w:eastAsia="Times New Roman" w:hAnsiTheme="majorBidi" w:cstheme="majorBidi"/>
          <w:sz w:val="28"/>
          <w:szCs w:val="28"/>
          <w:rtl/>
        </w:rPr>
      </w:pPr>
    </w:p>
    <w:p w:rsidR="009F716B" w:rsidRPr="002C5F9F" w:rsidRDefault="009F716B" w:rsidP="009F716B">
      <w:pPr>
        <w:spacing w:after="0" w:line="240" w:lineRule="auto"/>
        <w:jc w:val="center"/>
        <w:rPr>
          <w:rFonts w:asciiTheme="majorBidi" w:hAnsiTheme="majorBidi" w:cstheme="majorBidi"/>
          <w:color w:val="FF0000"/>
          <w:sz w:val="28"/>
          <w:szCs w:val="28"/>
          <w:rtl/>
        </w:rPr>
      </w:pPr>
    </w:p>
    <w:p w:rsidR="00BA3C1D" w:rsidRDefault="00BA3C1D" w:rsidP="00611F0D">
      <w:pPr>
        <w:spacing w:after="0" w:line="240" w:lineRule="auto"/>
        <w:rPr>
          <w:rFonts w:asciiTheme="majorBidi" w:eastAsia="Times New Roman" w:hAnsiTheme="majorBidi" w:cstheme="majorBidi"/>
          <w:color w:val="000000" w:themeColor="text1"/>
          <w:sz w:val="28"/>
          <w:szCs w:val="28"/>
          <w:rtl/>
        </w:rPr>
      </w:pPr>
    </w:p>
    <w:p w:rsidR="005B7F05" w:rsidRDefault="005B7F05" w:rsidP="00611F0D">
      <w:pPr>
        <w:spacing w:after="0" w:line="240" w:lineRule="auto"/>
        <w:rPr>
          <w:rFonts w:asciiTheme="majorBidi" w:eastAsia="Times New Roman" w:hAnsiTheme="majorBidi" w:cstheme="majorBidi"/>
          <w:color w:val="000000" w:themeColor="text1"/>
          <w:sz w:val="28"/>
          <w:szCs w:val="28"/>
          <w:rtl/>
        </w:rPr>
      </w:pPr>
    </w:p>
    <w:p w:rsidR="005B7F05" w:rsidRDefault="005B7F05" w:rsidP="00611F0D">
      <w:pPr>
        <w:spacing w:after="0" w:line="240" w:lineRule="auto"/>
        <w:rPr>
          <w:rFonts w:asciiTheme="majorBidi" w:eastAsia="Times New Roman" w:hAnsiTheme="majorBidi" w:cstheme="majorBidi"/>
          <w:color w:val="000000" w:themeColor="text1"/>
          <w:sz w:val="28"/>
          <w:szCs w:val="28"/>
          <w:rtl/>
        </w:rPr>
      </w:pPr>
    </w:p>
    <w:p w:rsidR="005B7F05" w:rsidRDefault="005B7F05" w:rsidP="00611F0D">
      <w:pPr>
        <w:spacing w:after="0" w:line="240" w:lineRule="auto"/>
        <w:rPr>
          <w:rFonts w:asciiTheme="majorBidi" w:eastAsia="Times New Roman" w:hAnsiTheme="majorBidi" w:cstheme="majorBidi"/>
          <w:color w:val="000000" w:themeColor="text1"/>
          <w:sz w:val="28"/>
          <w:szCs w:val="28"/>
          <w:rtl/>
        </w:rPr>
      </w:pPr>
    </w:p>
    <w:p w:rsidR="005B7F05" w:rsidRDefault="005B7F05" w:rsidP="00611F0D">
      <w:pPr>
        <w:spacing w:after="0" w:line="240" w:lineRule="auto"/>
        <w:rPr>
          <w:rFonts w:asciiTheme="majorBidi" w:eastAsia="Times New Roman" w:hAnsiTheme="majorBidi" w:cstheme="majorBidi"/>
          <w:color w:val="000000" w:themeColor="text1"/>
          <w:sz w:val="28"/>
          <w:szCs w:val="28"/>
          <w:rtl/>
        </w:rPr>
      </w:pPr>
    </w:p>
    <w:p w:rsidR="005B7F05" w:rsidRDefault="005B7F05" w:rsidP="00611F0D">
      <w:pPr>
        <w:spacing w:after="0" w:line="240" w:lineRule="auto"/>
        <w:rPr>
          <w:rFonts w:asciiTheme="majorBidi" w:eastAsia="Times New Roman" w:hAnsiTheme="majorBidi" w:cstheme="majorBidi"/>
          <w:color w:val="000000" w:themeColor="text1"/>
          <w:sz w:val="28"/>
          <w:szCs w:val="28"/>
          <w:rtl/>
        </w:rPr>
      </w:pPr>
    </w:p>
    <w:p w:rsidR="005B7F05" w:rsidRDefault="005B7F05" w:rsidP="00611F0D">
      <w:pPr>
        <w:spacing w:after="0" w:line="240" w:lineRule="auto"/>
        <w:rPr>
          <w:rFonts w:asciiTheme="majorBidi" w:eastAsia="Times New Roman" w:hAnsiTheme="majorBidi" w:cstheme="majorBidi"/>
          <w:color w:val="000000" w:themeColor="text1"/>
          <w:sz w:val="28"/>
          <w:szCs w:val="28"/>
          <w:rtl/>
        </w:rPr>
      </w:pPr>
    </w:p>
    <w:p w:rsidR="005B7F05" w:rsidRDefault="005B7F05" w:rsidP="00611F0D">
      <w:pPr>
        <w:spacing w:after="0" w:line="240" w:lineRule="auto"/>
        <w:rPr>
          <w:rFonts w:asciiTheme="majorBidi" w:eastAsia="Times New Roman" w:hAnsiTheme="majorBidi" w:cstheme="majorBidi"/>
          <w:color w:val="000000" w:themeColor="text1"/>
          <w:sz w:val="28"/>
          <w:szCs w:val="28"/>
          <w:rtl/>
        </w:rPr>
      </w:pPr>
    </w:p>
    <w:p w:rsidR="005B7F05" w:rsidRDefault="005B7F05" w:rsidP="00611F0D">
      <w:pPr>
        <w:spacing w:after="0" w:line="240" w:lineRule="auto"/>
        <w:rPr>
          <w:rFonts w:asciiTheme="majorBidi" w:eastAsia="Times New Roman" w:hAnsiTheme="majorBidi" w:cstheme="majorBidi"/>
          <w:color w:val="000000" w:themeColor="text1"/>
          <w:sz w:val="28"/>
          <w:szCs w:val="28"/>
          <w:rtl/>
        </w:rPr>
      </w:pPr>
    </w:p>
    <w:p w:rsidR="005B7F05" w:rsidRDefault="005B7F05" w:rsidP="00611F0D">
      <w:pPr>
        <w:spacing w:after="0" w:line="240" w:lineRule="auto"/>
        <w:rPr>
          <w:rFonts w:asciiTheme="majorBidi" w:eastAsia="Times New Roman" w:hAnsiTheme="majorBidi" w:cstheme="majorBidi"/>
          <w:color w:val="000000" w:themeColor="text1"/>
          <w:sz w:val="28"/>
          <w:szCs w:val="28"/>
          <w:rtl/>
        </w:rPr>
      </w:pPr>
    </w:p>
    <w:p w:rsidR="005B7F05" w:rsidRPr="00C15492" w:rsidRDefault="005B7F05" w:rsidP="005B7F05">
      <w:pPr>
        <w:jc w:val="center"/>
        <w:rPr>
          <w:color w:val="FF0000"/>
          <w:sz w:val="30"/>
          <w:szCs w:val="30"/>
          <w:rtl/>
        </w:rPr>
      </w:pPr>
      <w:r w:rsidRPr="00C15492">
        <w:rPr>
          <w:rFonts w:hint="cs"/>
          <w:color w:val="FF0000"/>
          <w:sz w:val="30"/>
          <w:szCs w:val="30"/>
          <w:rtl/>
        </w:rPr>
        <w:lastRenderedPageBreak/>
        <w:t>المحاضرة الرابعة</w:t>
      </w:r>
    </w:p>
    <w:p w:rsidR="005B7F05" w:rsidRDefault="005B7F05" w:rsidP="005B7F05">
      <w:pPr>
        <w:jc w:val="center"/>
        <w:rPr>
          <w:color w:val="000000" w:themeColor="text1"/>
          <w:sz w:val="20"/>
          <w:szCs w:val="20"/>
          <w:rtl/>
        </w:rPr>
      </w:pPr>
      <w:r w:rsidRPr="00F50E7E">
        <w:rPr>
          <w:noProof/>
          <w:color w:val="000000" w:themeColor="text1"/>
          <w:sz w:val="20"/>
          <w:szCs w:val="20"/>
          <w:rtl/>
        </w:rPr>
        <w:drawing>
          <wp:inline distT="0" distB="0" distL="0" distR="0">
            <wp:extent cx="5274310" cy="3122465"/>
            <wp:effectExtent l="0" t="0" r="0" b="0"/>
            <wp:docPr id="55"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525000" cy="5638800"/>
                      <a:chOff x="228600" y="457200"/>
                      <a:chExt cx="9525000" cy="5638800"/>
                    </a:xfrm>
                  </a:grpSpPr>
                  <a:sp>
                    <a:nvSpPr>
                      <a:cNvPr id="20482" name="Text Box 187"/>
                      <a:cNvSpPr txBox="1">
                        <a:spLocks noChangeArrowheads="1"/>
                      </a:cNvSpPr>
                    </a:nvSpPr>
                    <a:spPr bwMode="auto">
                      <a:xfrm>
                        <a:off x="7772400" y="457200"/>
                        <a:ext cx="1981200" cy="579438"/>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3200" b="1" u="sng">
                              <a:solidFill>
                                <a:srgbClr val="0000FF"/>
                              </a:solidFill>
                              <a:cs typeface="Traditional Arabic" pitchFamily="18" charset="-78"/>
                              <a:sym typeface="Symbol" pitchFamily="18" charset="2"/>
                            </a:rPr>
                            <a:t>تعريف التشتت</a:t>
                          </a:r>
                          <a:endParaRPr lang="en-US" sz="3200" b="1" u="sng">
                            <a:solidFill>
                              <a:srgbClr val="0000FF"/>
                            </a:solidFill>
                            <a:cs typeface="Traditional Arabic" pitchFamily="18" charset="-78"/>
                            <a:sym typeface="Symbol" pitchFamily="18" charset="2"/>
                          </a:endParaRPr>
                        </a:p>
                      </a:txBody>
                      <a:useSpRect/>
                    </a:txSp>
                  </a:sp>
                  <a:sp>
                    <a:nvSpPr>
                      <a:cNvPr id="20483" name="Text Box 188"/>
                      <a:cNvSpPr txBox="1">
                        <a:spLocks noChangeArrowheads="1"/>
                      </a:cNvSpPr>
                    </a:nvSpPr>
                    <a:spPr bwMode="auto">
                      <a:xfrm>
                        <a:off x="304800" y="928688"/>
                        <a:ext cx="9372600" cy="45720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sym typeface="Symbol" pitchFamily="18" charset="2"/>
                            </a:rPr>
                            <a:t>الدرجة التي تتجه بها البيانات الكمية </a:t>
                          </a:r>
                          <a:r>
                            <a:rPr lang="ar-SA" sz="2400" b="1" u="sng">
                              <a:solidFill>
                                <a:srgbClr val="FF0000"/>
                              </a:solidFill>
                              <a:cs typeface="Traditional Arabic" pitchFamily="18" charset="-78"/>
                              <a:sym typeface="Symbol" pitchFamily="18" charset="2"/>
                            </a:rPr>
                            <a:t>للانتشار حول قيمة متوسطة</a:t>
                          </a:r>
                          <a:r>
                            <a:rPr lang="ar-SA" sz="2400" b="1">
                              <a:cs typeface="Traditional Arabic" pitchFamily="18" charset="-78"/>
                              <a:sym typeface="Symbol" pitchFamily="18" charset="2"/>
                            </a:rPr>
                            <a:t> </a:t>
                          </a:r>
                          <a:r>
                            <a:rPr lang="ar-SA" sz="2000" b="1">
                              <a:cs typeface="Traditional Arabic" pitchFamily="18" charset="-78"/>
                              <a:sym typeface="Symbol" pitchFamily="18" charset="2"/>
                            </a:rPr>
                            <a:t>(أحد مقاييس النزعة المركزية) تُسمى </a:t>
                          </a:r>
                          <a:r>
                            <a:rPr lang="ar-SA" sz="2400" b="1" u="sng">
                              <a:solidFill>
                                <a:srgbClr val="FF0000"/>
                              </a:solidFill>
                              <a:cs typeface="Traditional Arabic" pitchFamily="18" charset="-78"/>
                              <a:sym typeface="Symbol" pitchFamily="18" charset="2"/>
                            </a:rPr>
                            <a:t>تشتت</a:t>
                          </a:r>
                          <a:r>
                            <a:rPr lang="ar-SA" sz="2000" b="1">
                              <a:cs typeface="Traditional Arabic" pitchFamily="18" charset="-78"/>
                              <a:sym typeface="Symbol" pitchFamily="18" charset="2"/>
                            </a:rPr>
                            <a:t> أو </a:t>
                          </a:r>
                          <a:r>
                            <a:rPr lang="ar-SA" sz="2400" b="1" u="sng">
                              <a:solidFill>
                                <a:srgbClr val="FF0000"/>
                              </a:solidFill>
                              <a:cs typeface="Traditional Arabic" pitchFamily="18" charset="-78"/>
                              <a:sym typeface="Symbol" pitchFamily="18" charset="2"/>
                            </a:rPr>
                            <a:t>تغير</a:t>
                          </a:r>
                          <a:r>
                            <a:rPr lang="ar-SA" sz="2000" b="1">
                              <a:cs typeface="Traditional Arabic" pitchFamily="18" charset="-78"/>
                              <a:sym typeface="Symbol" pitchFamily="18" charset="2"/>
                            </a:rPr>
                            <a:t> البيانات </a:t>
                          </a:r>
                          <a:endParaRPr lang="en-US" sz="2000" b="1">
                            <a:cs typeface="Traditional Arabic" pitchFamily="18" charset="-78"/>
                            <a:sym typeface="Symbol" pitchFamily="18" charset="2"/>
                          </a:endParaRPr>
                        </a:p>
                      </a:txBody>
                      <a:useSpRect/>
                    </a:txSp>
                  </a:sp>
                  <a:sp>
                    <a:nvSpPr>
                      <a:cNvPr id="20484" name="Text Box 189"/>
                      <a:cNvSpPr txBox="1">
                        <a:spLocks noChangeArrowheads="1"/>
                      </a:cNvSpPr>
                    </a:nvSpPr>
                    <a:spPr bwMode="auto">
                      <a:xfrm>
                        <a:off x="228600" y="1524000"/>
                        <a:ext cx="9448800" cy="366713"/>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b="1">
                              <a:cs typeface="Traditional Arabic" pitchFamily="18" charset="-78"/>
                              <a:sym typeface="Symbol" pitchFamily="18" charset="2"/>
                            </a:rPr>
                            <a:t>فمثلاً إذا كان لدينا 3 مجموعات من الطلاب ، كل مجموعة مكونة من خمسة طلاب ، وكانت لها الدرجات التالية (من 10 درجات) في أحد المقررات</a:t>
                          </a:r>
                          <a:endParaRPr lang="en-US" b="1">
                            <a:cs typeface="Traditional Arabic" pitchFamily="18" charset="-78"/>
                            <a:sym typeface="Symbol" pitchFamily="18" charset="2"/>
                          </a:endParaRPr>
                        </a:p>
                      </a:txBody>
                      <a:useSpRect/>
                    </a:txSp>
                  </a:sp>
                  <a:sp>
                    <a:nvSpPr>
                      <a:cNvPr id="20485" name="Text Box 208"/>
                      <a:cNvSpPr txBox="1">
                        <a:spLocks noChangeArrowheads="1"/>
                      </a:cNvSpPr>
                    </a:nvSpPr>
                    <a:spPr bwMode="auto">
                      <a:xfrm>
                        <a:off x="304800" y="3276600"/>
                        <a:ext cx="9220200" cy="64135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b="1">
                              <a:solidFill>
                                <a:srgbClr val="000066"/>
                              </a:solidFill>
                              <a:cs typeface="Traditional Arabic" pitchFamily="18" charset="-78"/>
                              <a:sym typeface="Symbol" pitchFamily="18" charset="2"/>
                            </a:rPr>
                            <a:t>المجموعات الثلاثة لها وسط حسابي </a:t>
                          </a:r>
                          <a:r>
                            <a:rPr lang="en-US" sz="1400" b="1">
                              <a:solidFill>
                                <a:srgbClr val="000066"/>
                              </a:solidFill>
                              <a:cs typeface="Traditional Arabic" pitchFamily="18" charset="-78"/>
                              <a:sym typeface="Symbol" pitchFamily="18" charset="2"/>
                            </a:rPr>
                            <a:t>5</a:t>
                          </a:r>
                          <a:r>
                            <a:rPr lang="ar-SA" b="1">
                              <a:solidFill>
                                <a:srgbClr val="000066"/>
                              </a:solidFill>
                              <a:cs typeface="Traditional Arabic" pitchFamily="18" charset="-78"/>
                              <a:sym typeface="Symbol" pitchFamily="18" charset="2"/>
                            </a:rPr>
                            <a:t> ، لكن في </a:t>
                          </a:r>
                          <a:r>
                            <a:rPr lang="ar-SA" b="1" u="sng">
                              <a:solidFill>
                                <a:srgbClr val="000066"/>
                              </a:solidFill>
                              <a:cs typeface="Traditional Arabic" pitchFamily="18" charset="-78"/>
                              <a:sym typeface="Symbol" pitchFamily="18" charset="2"/>
                            </a:rPr>
                            <a:t>المجموعة الأولى</a:t>
                          </a:r>
                          <a:r>
                            <a:rPr lang="ar-SA" b="1">
                              <a:solidFill>
                                <a:srgbClr val="000066"/>
                              </a:solidFill>
                              <a:cs typeface="Traditional Arabic" pitchFamily="18" charset="-78"/>
                              <a:sym typeface="Symbol" pitchFamily="18" charset="2"/>
                            </a:rPr>
                            <a:t> : جميع القيم متساوية وتساوي الوسط </a:t>
                          </a:r>
                          <a:r>
                            <a:rPr lang="en-US" sz="1400" b="1">
                              <a:solidFill>
                                <a:srgbClr val="000066"/>
                              </a:solidFill>
                              <a:cs typeface="Traditional Arabic" pitchFamily="18" charset="-78"/>
                              <a:sym typeface="Symbol" pitchFamily="18" charset="2"/>
                            </a:rPr>
                            <a:t>5</a:t>
                          </a:r>
                          <a:r>
                            <a:rPr lang="ar-SA" b="1">
                              <a:solidFill>
                                <a:srgbClr val="000066"/>
                              </a:solidFill>
                              <a:cs typeface="Traditional Arabic" pitchFamily="18" charset="-78"/>
                              <a:sym typeface="Symbol" pitchFamily="18" charset="2"/>
                            </a:rPr>
                            <a:t> ، في حين تنتشر البيانات في </a:t>
                          </a:r>
                          <a:r>
                            <a:rPr lang="ar-SA" b="1" u="sng">
                              <a:solidFill>
                                <a:srgbClr val="000066"/>
                              </a:solidFill>
                              <a:cs typeface="Traditional Arabic" pitchFamily="18" charset="-78"/>
                              <a:sym typeface="Symbol" pitchFamily="18" charset="2"/>
                            </a:rPr>
                            <a:t>المجموعة الثانية</a:t>
                          </a:r>
                          <a:r>
                            <a:rPr lang="ar-SA" b="1">
                              <a:solidFill>
                                <a:srgbClr val="000066"/>
                              </a:solidFill>
                              <a:cs typeface="Traditional Arabic" pitchFamily="18" charset="-78"/>
                              <a:sym typeface="Symbol" pitchFamily="18" charset="2"/>
                            </a:rPr>
                            <a:t> حول هذا الوسط بقدرٍ ما ، وفي </a:t>
                          </a:r>
                          <a:r>
                            <a:rPr lang="ar-SA" b="1" u="sng">
                              <a:solidFill>
                                <a:srgbClr val="000066"/>
                              </a:solidFill>
                              <a:cs typeface="Traditional Arabic" pitchFamily="18" charset="-78"/>
                              <a:sym typeface="Symbol" pitchFamily="18" charset="2"/>
                            </a:rPr>
                            <a:t>المجموعة الثالثة</a:t>
                          </a:r>
                          <a:r>
                            <a:rPr lang="ar-SA" b="1">
                              <a:solidFill>
                                <a:srgbClr val="000066"/>
                              </a:solidFill>
                              <a:cs typeface="Traditional Arabic" pitchFamily="18" charset="-78"/>
                              <a:sym typeface="Symbol" pitchFamily="18" charset="2"/>
                            </a:rPr>
                            <a:t> تنتشر البيانات حول الوسط بقدرٍ آخر .</a:t>
                          </a:r>
                          <a:endParaRPr lang="en-US" b="1">
                            <a:solidFill>
                              <a:srgbClr val="000066"/>
                            </a:solidFill>
                            <a:cs typeface="Traditional Arabic" pitchFamily="18" charset="-78"/>
                            <a:sym typeface="Symbol" pitchFamily="18" charset="2"/>
                          </a:endParaRPr>
                        </a:p>
                      </a:txBody>
                      <a:useSpRect/>
                    </a:txSp>
                  </a:sp>
                  <a:sp>
                    <a:nvSpPr>
                      <a:cNvPr id="20486" name="Text Box 209"/>
                      <a:cNvSpPr txBox="1">
                        <a:spLocks noChangeArrowheads="1"/>
                      </a:cNvSpPr>
                    </a:nvSpPr>
                    <a:spPr bwMode="auto">
                      <a:xfrm>
                        <a:off x="304800" y="4083050"/>
                        <a:ext cx="9220200" cy="64135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b="1">
                              <a:solidFill>
                                <a:srgbClr val="FF0000"/>
                              </a:solidFill>
                              <a:cs typeface="Traditional Arabic" pitchFamily="18" charset="-78"/>
                              <a:sym typeface="Symbol" pitchFamily="18" charset="2"/>
                            </a:rPr>
                            <a:t>أي أن الوسط الحسابي وحده [</a:t>
                          </a:r>
                          <a:r>
                            <a:rPr lang="ar-SA" b="1">
                              <a:solidFill>
                                <a:srgbClr val="0000FF"/>
                              </a:solidFill>
                              <a:cs typeface="Traditional Arabic" pitchFamily="18" charset="-78"/>
                              <a:sym typeface="Symbol" pitchFamily="18" charset="2"/>
                            </a:rPr>
                            <a:t>وهو ممثل لمقياس نزعة مركزية ، أي قيمة نموذجية ممثلة للبيانات</a:t>
                          </a:r>
                          <a:r>
                            <a:rPr lang="ar-SA" b="1">
                              <a:solidFill>
                                <a:srgbClr val="FF0000"/>
                              </a:solidFill>
                              <a:cs typeface="Traditional Arabic" pitchFamily="18" charset="-78"/>
                              <a:sym typeface="Symbol" pitchFamily="18" charset="2"/>
                            </a:rPr>
                            <a:t>] ليس كافياً وحده لوصف البيانات ، ولكن لابد من وجود نوع آخر من المقاييس لرصد مدى </a:t>
                          </a:r>
                          <a:r>
                            <a:rPr lang="ar-SA" b="1" u="sng">
                              <a:solidFill>
                                <a:srgbClr val="0000FF"/>
                              </a:solidFill>
                              <a:cs typeface="Traditional Arabic" pitchFamily="18" charset="-78"/>
                              <a:sym typeface="Symbol" pitchFamily="18" charset="2"/>
                            </a:rPr>
                            <a:t>تشتت</a:t>
                          </a:r>
                          <a:r>
                            <a:rPr lang="ar-SA" b="1">
                              <a:solidFill>
                                <a:srgbClr val="FF0000"/>
                              </a:solidFill>
                              <a:cs typeface="Traditional Arabic" pitchFamily="18" charset="-78"/>
                              <a:sym typeface="Symbol" pitchFamily="18" charset="2"/>
                            </a:rPr>
                            <a:t> البيانات عن تلك القيمة المتوسطة الممثلة للبيانات . </a:t>
                          </a:r>
                          <a:endParaRPr lang="en-US" b="1">
                            <a:solidFill>
                              <a:srgbClr val="FF0000"/>
                            </a:solidFill>
                            <a:cs typeface="Traditional Arabic" pitchFamily="18" charset="-78"/>
                            <a:sym typeface="Symbol" pitchFamily="18" charset="2"/>
                          </a:endParaRPr>
                        </a:p>
                      </a:txBody>
                      <a:useSpRect/>
                    </a:txSp>
                  </a:sp>
                  <a:sp>
                    <a:nvSpPr>
                      <a:cNvPr id="20487" name="Text Box 210"/>
                      <a:cNvSpPr txBox="1">
                        <a:spLocks noChangeArrowheads="1"/>
                      </a:cNvSpPr>
                    </a:nvSpPr>
                    <a:spPr bwMode="auto">
                      <a:xfrm>
                        <a:off x="304800" y="4648200"/>
                        <a:ext cx="9220200" cy="45720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b="1">
                              <a:cs typeface="Traditional Arabic" pitchFamily="18" charset="-78"/>
                              <a:sym typeface="Symbol" pitchFamily="18" charset="2"/>
                            </a:rPr>
                            <a:t>هذا النوع من المقاييس هو ما نسميه بـ </a:t>
                          </a:r>
                          <a:r>
                            <a:rPr lang="ar-SA" sz="2400" b="1" u="sng">
                              <a:solidFill>
                                <a:srgbClr val="0000FF"/>
                              </a:solidFill>
                              <a:cs typeface="Traditional Arabic" pitchFamily="18" charset="-78"/>
                              <a:sym typeface="Symbol" pitchFamily="18" charset="2"/>
                            </a:rPr>
                            <a:t>مقاييس التشتت</a:t>
                          </a:r>
                          <a:r>
                            <a:rPr lang="ar-SA" b="1">
                              <a:cs typeface="Traditional Arabic" pitchFamily="18" charset="-78"/>
                              <a:sym typeface="Symbol" pitchFamily="18" charset="2"/>
                            </a:rPr>
                            <a:t> .</a:t>
                          </a:r>
                          <a:endParaRPr lang="en-US" b="1">
                            <a:cs typeface="Traditional Arabic" pitchFamily="18" charset="-78"/>
                            <a:sym typeface="Symbol" pitchFamily="18" charset="2"/>
                          </a:endParaRPr>
                        </a:p>
                      </a:txBody>
                      <a:useSpRect/>
                    </a:txSp>
                  </a:sp>
                  <a:sp>
                    <a:nvSpPr>
                      <a:cNvPr id="20488" name="Text Box 192"/>
                      <a:cNvSpPr txBox="1">
                        <a:spLocks noChangeArrowheads="1"/>
                      </a:cNvSpPr>
                    </a:nvSpPr>
                    <a:spPr bwMode="auto">
                      <a:xfrm>
                        <a:off x="6978650" y="2417763"/>
                        <a:ext cx="1800225" cy="360362"/>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cs typeface="Traditional Arabic" pitchFamily="18" charset="-78"/>
                              <a:sym typeface="Symbol" pitchFamily="18" charset="2"/>
                            </a:rPr>
                            <a:t>5 , 5 , 5 , 5 , 5</a:t>
                          </a:r>
                        </a:p>
                      </a:txBody>
                      <a:useSpRect/>
                    </a:txSp>
                  </a:sp>
                  <a:sp>
                    <a:nvSpPr>
                      <a:cNvPr id="20489" name="Text Box 193"/>
                      <a:cNvSpPr txBox="1">
                        <a:spLocks noChangeArrowheads="1"/>
                      </a:cNvSpPr>
                    </a:nvSpPr>
                    <a:spPr bwMode="auto">
                      <a:xfrm>
                        <a:off x="6978650" y="2057400"/>
                        <a:ext cx="1800225" cy="360363"/>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cs typeface="Traditional Arabic" pitchFamily="18" charset="-78"/>
                              <a:sym typeface="Symbol" pitchFamily="18" charset="2"/>
                            </a:rPr>
                            <a:t>المجموعة الأولى</a:t>
                          </a:r>
                          <a:endParaRPr lang="en-US" b="1">
                            <a:cs typeface="Traditional Arabic" pitchFamily="18" charset="-78"/>
                            <a:sym typeface="Symbol" pitchFamily="18" charset="2"/>
                          </a:endParaRPr>
                        </a:p>
                      </a:txBody>
                      <a:useSpRect/>
                    </a:txSp>
                  </a:sp>
                  <a:sp>
                    <a:nvSpPr>
                      <a:cNvPr id="20490" name="Text Box 204"/>
                      <a:cNvSpPr txBox="1">
                        <a:spLocks noChangeArrowheads="1"/>
                      </a:cNvSpPr>
                    </a:nvSpPr>
                    <a:spPr bwMode="auto">
                      <a:xfrm>
                        <a:off x="7162800" y="2771775"/>
                        <a:ext cx="1447800" cy="366713"/>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solidFill>
                                <a:srgbClr val="FF0000"/>
                              </a:solidFill>
                              <a:cs typeface="Traditional Arabic" pitchFamily="18" charset="-78"/>
                              <a:sym typeface="Symbol" pitchFamily="18" charset="2"/>
                            </a:rPr>
                            <a:t>وسطها الحسابي </a:t>
                          </a:r>
                          <a:r>
                            <a:rPr lang="en-US" sz="1400" b="1">
                              <a:solidFill>
                                <a:srgbClr val="FF0000"/>
                              </a:solidFill>
                              <a:cs typeface="Traditional Arabic" pitchFamily="18" charset="-78"/>
                              <a:sym typeface="Symbol" pitchFamily="18" charset="2"/>
                            </a:rPr>
                            <a:t>5</a:t>
                          </a:r>
                          <a:r>
                            <a:rPr lang="ar-SA" b="1">
                              <a:solidFill>
                                <a:srgbClr val="FF0000"/>
                              </a:solidFill>
                              <a:cs typeface="Traditional Arabic" pitchFamily="18" charset="-78"/>
                              <a:sym typeface="Symbol" pitchFamily="18" charset="2"/>
                            </a:rPr>
                            <a:t> </a:t>
                          </a:r>
                          <a:endParaRPr lang="en-US" b="1">
                            <a:solidFill>
                              <a:srgbClr val="FF0000"/>
                            </a:solidFill>
                            <a:cs typeface="Traditional Arabic" pitchFamily="18" charset="-78"/>
                            <a:sym typeface="Symbol" pitchFamily="18" charset="2"/>
                          </a:endParaRPr>
                        </a:p>
                      </a:txBody>
                      <a:useSpRect/>
                    </a:txSp>
                  </a:sp>
                  <a:sp>
                    <a:nvSpPr>
                      <a:cNvPr id="20491" name="Text Box 215"/>
                      <a:cNvSpPr txBox="1">
                        <a:spLocks noChangeArrowheads="1"/>
                      </a:cNvSpPr>
                    </a:nvSpPr>
                    <a:spPr bwMode="auto">
                      <a:xfrm>
                        <a:off x="4098925" y="2417763"/>
                        <a:ext cx="1800225" cy="360362"/>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cs typeface="Traditional Arabic" pitchFamily="18" charset="-78"/>
                              <a:sym typeface="Symbol" pitchFamily="18" charset="2"/>
                            </a:rPr>
                            <a:t>3 , 4 , 5 , 6 , 7</a:t>
                          </a:r>
                        </a:p>
                      </a:txBody>
                      <a:useSpRect/>
                    </a:txSp>
                  </a:sp>
                  <a:sp>
                    <a:nvSpPr>
                      <a:cNvPr id="20492" name="Text Box 216"/>
                      <a:cNvSpPr txBox="1">
                        <a:spLocks noChangeArrowheads="1"/>
                      </a:cNvSpPr>
                    </a:nvSpPr>
                    <a:spPr bwMode="auto">
                      <a:xfrm>
                        <a:off x="4098925" y="2057400"/>
                        <a:ext cx="1800225" cy="360363"/>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cs typeface="Traditional Arabic" pitchFamily="18" charset="-78"/>
                              <a:sym typeface="Symbol" pitchFamily="18" charset="2"/>
                            </a:rPr>
                            <a:t>المجموعة الثانية</a:t>
                          </a:r>
                          <a:endParaRPr lang="en-US" b="1">
                            <a:cs typeface="Traditional Arabic" pitchFamily="18" charset="-78"/>
                            <a:sym typeface="Symbol" pitchFamily="18" charset="2"/>
                          </a:endParaRPr>
                        </a:p>
                      </a:txBody>
                      <a:useSpRect/>
                    </a:txSp>
                  </a:sp>
                  <a:sp>
                    <a:nvSpPr>
                      <a:cNvPr id="20493" name="Text Box 217"/>
                      <a:cNvSpPr txBox="1">
                        <a:spLocks noChangeArrowheads="1"/>
                      </a:cNvSpPr>
                    </a:nvSpPr>
                    <a:spPr bwMode="auto">
                      <a:xfrm>
                        <a:off x="4267200" y="2771775"/>
                        <a:ext cx="1447800" cy="366713"/>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solidFill>
                                <a:srgbClr val="FF0000"/>
                              </a:solidFill>
                              <a:cs typeface="Traditional Arabic" pitchFamily="18" charset="-78"/>
                              <a:sym typeface="Symbol" pitchFamily="18" charset="2"/>
                            </a:rPr>
                            <a:t>وسطها الحسابي </a:t>
                          </a:r>
                          <a:r>
                            <a:rPr lang="en-US" sz="1400" b="1">
                              <a:solidFill>
                                <a:srgbClr val="FF0000"/>
                              </a:solidFill>
                              <a:cs typeface="Traditional Arabic" pitchFamily="18" charset="-78"/>
                              <a:sym typeface="Symbol" pitchFamily="18" charset="2"/>
                            </a:rPr>
                            <a:t>5</a:t>
                          </a:r>
                          <a:r>
                            <a:rPr lang="ar-SA" b="1">
                              <a:solidFill>
                                <a:srgbClr val="FF0000"/>
                              </a:solidFill>
                              <a:cs typeface="Traditional Arabic" pitchFamily="18" charset="-78"/>
                              <a:sym typeface="Symbol" pitchFamily="18" charset="2"/>
                            </a:rPr>
                            <a:t> </a:t>
                          </a:r>
                          <a:endParaRPr lang="en-US" b="1">
                            <a:solidFill>
                              <a:srgbClr val="FF0000"/>
                            </a:solidFill>
                            <a:cs typeface="Traditional Arabic" pitchFamily="18" charset="-78"/>
                            <a:sym typeface="Symbol" pitchFamily="18" charset="2"/>
                          </a:endParaRPr>
                        </a:p>
                      </a:txBody>
                      <a:useSpRect/>
                    </a:txSp>
                  </a:sp>
                  <a:sp>
                    <a:nvSpPr>
                      <a:cNvPr id="20494" name="Text Box 220"/>
                      <a:cNvSpPr txBox="1">
                        <a:spLocks noChangeArrowheads="1"/>
                      </a:cNvSpPr>
                    </a:nvSpPr>
                    <a:spPr bwMode="auto">
                      <a:xfrm>
                        <a:off x="1219200" y="2417763"/>
                        <a:ext cx="1800225" cy="360362"/>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b="1">
                              <a:cs typeface="Traditional Arabic" pitchFamily="18" charset="-78"/>
                              <a:sym typeface="Symbol" pitchFamily="18" charset="2"/>
                            </a:rPr>
                            <a:t>1 , 2 , 5 , 8 , 9</a:t>
                          </a:r>
                        </a:p>
                      </a:txBody>
                      <a:useSpRect/>
                    </a:txSp>
                  </a:sp>
                  <a:sp>
                    <a:nvSpPr>
                      <a:cNvPr id="20495" name="Text Box 221"/>
                      <a:cNvSpPr txBox="1">
                        <a:spLocks noChangeArrowheads="1"/>
                      </a:cNvSpPr>
                    </a:nvSpPr>
                    <a:spPr bwMode="auto">
                      <a:xfrm>
                        <a:off x="1219200" y="2057400"/>
                        <a:ext cx="1800225" cy="360363"/>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cs typeface="Traditional Arabic" pitchFamily="18" charset="-78"/>
                              <a:sym typeface="Symbol" pitchFamily="18" charset="2"/>
                            </a:rPr>
                            <a:t>المجموعة الثالثة</a:t>
                          </a:r>
                          <a:endParaRPr lang="en-US" b="1">
                            <a:cs typeface="Traditional Arabic" pitchFamily="18" charset="-78"/>
                            <a:sym typeface="Symbol" pitchFamily="18" charset="2"/>
                          </a:endParaRPr>
                        </a:p>
                      </a:txBody>
                      <a:useSpRect/>
                    </a:txSp>
                  </a:sp>
                  <a:sp>
                    <a:nvSpPr>
                      <a:cNvPr id="20496" name="Text Box 222"/>
                      <a:cNvSpPr txBox="1">
                        <a:spLocks noChangeArrowheads="1"/>
                      </a:cNvSpPr>
                    </a:nvSpPr>
                    <a:spPr bwMode="auto">
                      <a:xfrm>
                        <a:off x="1447800" y="2771775"/>
                        <a:ext cx="1447800" cy="366713"/>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solidFill>
                                <a:srgbClr val="FF0000"/>
                              </a:solidFill>
                              <a:cs typeface="Traditional Arabic" pitchFamily="18" charset="-78"/>
                              <a:sym typeface="Symbol" pitchFamily="18" charset="2"/>
                            </a:rPr>
                            <a:t>وسطها الحسابي </a:t>
                          </a:r>
                          <a:r>
                            <a:rPr lang="en-US" sz="1400" b="1">
                              <a:solidFill>
                                <a:srgbClr val="FF0000"/>
                              </a:solidFill>
                              <a:cs typeface="Traditional Arabic" pitchFamily="18" charset="-78"/>
                              <a:sym typeface="Symbol" pitchFamily="18" charset="2"/>
                            </a:rPr>
                            <a:t>5</a:t>
                          </a:r>
                          <a:r>
                            <a:rPr lang="ar-SA" b="1">
                              <a:solidFill>
                                <a:srgbClr val="FF0000"/>
                              </a:solidFill>
                              <a:cs typeface="Traditional Arabic" pitchFamily="18" charset="-78"/>
                              <a:sym typeface="Symbol" pitchFamily="18" charset="2"/>
                            </a:rPr>
                            <a:t> </a:t>
                          </a:r>
                          <a:endParaRPr lang="en-US" b="1">
                            <a:solidFill>
                              <a:srgbClr val="FF0000"/>
                            </a:solidFill>
                            <a:cs typeface="Traditional Arabic" pitchFamily="18" charset="-78"/>
                            <a:sym typeface="Symbol" pitchFamily="18" charset="2"/>
                          </a:endParaRPr>
                        </a:p>
                      </a:txBody>
                      <a:useSpRect/>
                    </a:txSp>
                  </a:sp>
                  <a:sp>
                    <a:nvSpPr>
                      <a:cNvPr id="20497" name="Text Box 224"/>
                      <a:cNvSpPr txBox="1">
                        <a:spLocks noChangeArrowheads="1"/>
                      </a:cNvSpPr>
                    </a:nvSpPr>
                    <a:spPr bwMode="auto">
                      <a:xfrm>
                        <a:off x="3429000" y="5257800"/>
                        <a:ext cx="6096000" cy="366713"/>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b="1">
                              <a:cs typeface="Traditional Arabic" pitchFamily="18" charset="-78"/>
                              <a:sym typeface="Symbol" pitchFamily="18" charset="2"/>
                            </a:rPr>
                            <a:t>وهناك العديد من المقاييس التي يمكن استخدامها لقياس هذا التشتت ولكن أكثرها شيوعاً : </a:t>
                          </a:r>
                          <a:endParaRPr lang="en-US" b="1">
                            <a:cs typeface="Traditional Arabic" pitchFamily="18" charset="-78"/>
                            <a:sym typeface="Symbol" pitchFamily="18" charset="2"/>
                          </a:endParaRPr>
                        </a:p>
                      </a:txBody>
                      <a:useSpRect/>
                    </a:txSp>
                  </a:sp>
                  <a:sp>
                    <a:nvSpPr>
                      <a:cNvPr id="20498" name="Text Box 225"/>
                      <a:cNvSpPr txBox="1">
                        <a:spLocks noChangeArrowheads="1"/>
                      </a:cNvSpPr>
                    </a:nvSpPr>
                    <a:spPr bwMode="auto">
                      <a:xfrm>
                        <a:off x="1752600" y="5638800"/>
                        <a:ext cx="6553200" cy="45720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400" b="1" dirty="0">
                              <a:solidFill>
                                <a:srgbClr val="FF0000"/>
                              </a:solidFill>
                              <a:cs typeface="Traditional Arabic" pitchFamily="18" charset="-78"/>
                              <a:sym typeface="Symbol" pitchFamily="18" charset="2"/>
                            </a:rPr>
                            <a:t>المدى – الانحراف المتوسط – الانحراف المعياري – الانحراف الربيعي</a:t>
                          </a:r>
                          <a:endParaRPr lang="en-US" sz="2400" b="1" dirty="0">
                            <a:solidFill>
                              <a:srgbClr val="FF0000"/>
                            </a:solidFill>
                            <a:cs typeface="Traditional Arabic" pitchFamily="18" charset="-78"/>
                            <a:sym typeface="Symbol" pitchFamily="18" charset="2"/>
                          </a:endParaRPr>
                        </a:p>
                      </a:txBody>
                      <a:useSpRect/>
                    </a:txSp>
                  </a:sp>
                </lc:lockedCanvas>
              </a:graphicData>
            </a:graphic>
          </wp:inline>
        </w:drawing>
      </w:r>
    </w:p>
    <w:p w:rsidR="005B7F05" w:rsidRDefault="005B7F05" w:rsidP="005B7F05">
      <w:pPr>
        <w:jc w:val="center"/>
        <w:rPr>
          <w:color w:val="000000" w:themeColor="text1"/>
          <w:sz w:val="20"/>
          <w:szCs w:val="20"/>
          <w:rtl/>
        </w:rPr>
      </w:pPr>
      <w:r w:rsidRPr="00F50E7E">
        <w:rPr>
          <w:noProof/>
          <w:color w:val="000000" w:themeColor="text1"/>
          <w:sz w:val="20"/>
          <w:szCs w:val="20"/>
          <w:rtl/>
        </w:rPr>
        <w:drawing>
          <wp:inline distT="0" distB="0" distL="0" distR="0">
            <wp:extent cx="5274310" cy="3333071"/>
            <wp:effectExtent l="0" t="0" r="0" b="0"/>
            <wp:docPr id="56" name="كائن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525000" cy="6019800"/>
                      <a:chOff x="228600" y="457200"/>
                      <a:chExt cx="9525000" cy="6019800"/>
                    </a:xfrm>
                  </a:grpSpPr>
                  <a:sp>
                    <a:nvSpPr>
                      <a:cNvPr id="360544" name="Oval 96"/>
                      <a:cNvSpPr>
                        <a:spLocks noChangeArrowheads="1"/>
                      </a:cNvSpPr>
                    </a:nvSpPr>
                    <a:spPr bwMode="auto">
                      <a:xfrm>
                        <a:off x="7086600" y="1905000"/>
                        <a:ext cx="533400" cy="533400"/>
                      </a:xfrm>
                      <a:prstGeom prst="ellipse">
                        <a:avLst/>
                      </a:prstGeom>
                      <a:gradFill rotWithShape="1">
                        <a:gsLst>
                          <a:gs pos="0">
                            <a:srgbClr val="FF0000"/>
                          </a:gs>
                          <a:gs pos="50000">
                            <a:schemeClr val="bg1"/>
                          </a:gs>
                          <a:gs pos="100000">
                            <a:srgbClr val="FF0000"/>
                          </a:gs>
                        </a:gsLst>
                        <a:lin ang="5400000" scaled="1"/>
                      </a:gradFill>
                      <a:ln w="9525" algn="ctr">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0000"/>
                            </a:lnSpc>
                            <a:spcBef>
                              <a:spcPct val="50000"/>
                            </a:spcBef>
                            <a:buFontTx/>
                            <a:buChar char="•"/>
                            <a:defRPr/>
                          </a:pPr>
                          <a:endParaRPr lang="ar-SA" sz="2000" b="1">
                            <a:cs typeface="Traditional Arabic" pitchFamily="2" charset="-78"/>
                            <a:sym typeface="Symbol" pitchFamily="18" charset="2"/>
                          </a:endParaRPr>
                        </a:p>
                      </a:txBody>
                      <a:useSpRect/>
                    </a:txSp>
                  </a:sp>
                  <a:sp>
                    <a:nvSpPr>
                      <a:cNvPr id="360543" name="Oval 95"/>
                      <a:cNvSpPr>
                        <a:spLocks noChangeArrowheads="1"/>
                      </a:cNvSpPr>
                    </a:nvSpPr>
                    <a:spPr bwMode="auto">
                      <a:xfrm>
                        <a:off x="4953000" y="1905000"/>
                        <a:ext cx="533400" cy="533400"/>
                      </a:xfrm>
                      <a:prstGeom prst="ellipse">
                        <a:avLst/>
                      </a:prstGeom>
                      <a:gradFill rotWithShape="1">
                        <a:gsLst>
                          <a:gs pos="0">
                            <a:srgbClr val="FF0000"/>
                          </a:gs>
                          <a:gs pos="50000">
                            <a:schemeClr val="bg1"/>
                          </a:gs>
                          <a:gs pos="100000">
                            <a:srgbClr val="FF0000"/>
                          </a:gs>
                        </a:gsLst>
                        <a:lin ang="5400000" scaled="1"/>
                      </a:gradFill>
                      <a:ln w="9525" algn="ctr">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0000"/>
                            </a:lnSpc>
                            <a:spcBef>
                              <a:spcPct val="50000"/>
                            </a:spcBef>
                            <a:buFontTx/>
                            <a:buChar char="•"/>
                            <a:defRPr/>
                          </a:pPr>
                          <a:endParaRPr lang="ar-SA" sz="2000" b="1">
                            <a:cs typeface="Traditional Arabic" pitchFamily="2" charset="-78"/>
                            <a:sym typeface="Symbol" pitchFamily="18" charset="2"/>
                          </a:endParaRPr>
                        </a:p>
                      </a:txBody>
                      <a:useSpRect/>
                    </a:txSp>
                  </a:sp>
                  <a:sp>
                    <a:nvSpPr>
                      <a:cNvPr id="360463" name="Oval 15"/>
                      <a:cNvSpPr>
                        <a:spLocks noChangeArrowheads="1"/>
                      </a:cNvSpPr>
                    </a:nvSpPr>
                    <a:spPr bwMode="auto">
                      <a:xfrm>
                        <a:off x="4953000" y="1143000"/>
                        <a:ext cx="533400" cy="533400"/>
                      </a:xfrm>
                      <a:prstGeom prst="ellipse">
                        <a:avLst/>
                      </a:prstGeom>
                      <a:gradFill rotWithShape="1">
                        <a:gsLst>
                          <a:gs pos="0">
                            <a:srgbClr val="FF0000"/>
                          </a:gs>
                          <a:gs pos="50000">
                            <a:schemeClr val="bg1"/>
                          </a:gs>
                          <a:gs pos="100000">
                            <a:srgbClr val="FF0000"/>
                          </a:gs>
                        </a:gsLst>
                        <a:lin ang="5400000" scaled="1"/>
                      </a:gradFill>
                      <a:ln w="9525" algn="ctr">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0000"/>
                            </a:lnSpc>
                            <a:spcBef>
                              <a:spcPct val="50000"/>
                            </a:spcBef>
                            <a:buFontTx/>
                            <a:buChar char="•"/>
                            <a:defRPr/>
                          </a:pPr>
                          <a:endParaRPr lang="ar-SA" sz="2000" b="1">
                            <a:cs typeface="Traditional Arabic" pitchFamily="2" charset="-78"/>
                            <a:sym typeface="Symbol" pitchFamily="18" charset="2"/>
                          </a:endParaRPr>
                        </a:p>
                      </a:txBody>
                      <a:useSpRect/>
                    </a:txSp>
                  </a:sp>
                  <a:sp>
                    <a:nvSpPr>
                      <a:cNvPr id="360464" name="Oval 16"/>
                      <a:cNvSpPr>
                        <a:spLocks noChangeArrowheads="1"/>
                      </a:cNvSpPr>
                    </a:nvSpPr>
                    <a:spPr bwMode="auto">
                      <a:xfrm>
                        <a:off x="7086600" y="1143000"/>
                        <a:ext cx="533400" cy="533400"/>
                      </a:xfrm>
                      <a:prstGeom prst="ellipse">
                        <a:avLst/>
                      </a:prstGeom>
                      <a:gradFill rotWithShape="1">
                        <a:gsLst>
                          <a:gs pos="0">
                            <a:srgbClr val="FF0000"/>
                          </a:gs>
                          <a:gs pos="50000">
                            <a:schemeClr val="bg1"/>
                          </a:gs>
                          <a:gs pos="100000">
                            <a:srgbClr val="FF0000"/>
                          </a:gs>
                        </a:gsLst>
                        <a:lin ang="5400000" scaled="1"/>
                      </a:gradFill>
                      <a:ln w="9525" algn="ctr">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0000"/>
                            </a:lnSpc>
                            <a:spcBef>
                              <a:spcPct val="50000"/>
                            </a:spcBef>
                            <a:buFontTx/>
                            <a:buChar char="•"/>
                            <a:defRPr/>
                          </a:pPr>
                          <a:endParaRPr lang="ar-SA" sz="2000" b="1">
                            <a:cs typeface="Traditional Arabic" pitchFamily="2" charset="-78"/>
                            <a:sym typeface="Symbol" pitchFamily="18" charset="2"/>
                          </a:endParaRPr>
                        </a:p>
                      </a:txBody>
                      <a:useSpRect/>
                    </a:txSp>
                  </a:sp>
                  <a:sp>
                    <a:nvSpPr>
                      <a:cNvPr id="1032" name="Text Box 2"/>
                      <a:cNvSpPr txBox="1">
                        <a:spLocks noChangeArrowheads="1"/>
                      </a:cNvSpPr>
                    </a:nvSpPr>
                    <a:spPr bwMode="auto">
                      <a:xfrm>
                        <a:off x="7543800" y="457200"/>
                        <a:ext cx="2209800" cy="579438"/>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3200" b="1" u="sng">
                              <a:solidFill>
                                <a:schemeClr val="folHlink"/>
                              </a:solidFill>
                              <a:cs typeface="Traditional Arabic" pitchFamily="18" charset="-78"/>
                              <a:sym typeface="Symbol" pitchFamily="18" charset="2"/>
                            </a:rPr>
                            <a:t>أولاً : المدى </a:t>
                          </a:r>
                          <a:r>
                            <a:rPr lang="en-US" sz="3200" b="1" u="sng">
                              <a:solidFill>
                                <a:schemeClr val="folHlink"/>
                              </a:solidFill>
                              <a:cs typeface="Traditional Arabic" pitchFamily="18" charset="-78"/>
                              <a:sym typeface="Symbol" pitchFamily="18" charset="2"/>
                            </a:rPr>
                            <a:t> </a:t>
                          </a:r>
                          <a:r>
                            <a:rPr lang="en-US" sz="2400" b="1" i="1" u="sng">
                              <a:solidFill>
                                <a:schemeClr val="folHlink"/>
                              </a:solidFill>
                              <a:latin typeface="Times New Roman" pitchFamily="18" charset="0"/>
                              <a:cs typeface="Times New Roman" pitchFamily="18" charset="0"/>
                              <a:sym typeface="Symbol" pitchFamily="18" charset="2"/>
                            </a:rPr>
                            <a:t>R</a:t>
                          </a:r>
                          <a:r>
                            <a:rPr lang="ar-SA" sz="2400" b="1" u="sng">
                              <a:solidFill>
                                <a:schemeClr val="folHlink"/>
                              </a:solidFill>
                              <a:latin typeface="Times New Roman" pitchFamily="18" charset="0"/>
                              <a:cs typeface="Times New Roman" pitchFamily="18" charset="0"/>
                              <a:sym typeface="Symbol" pitchFamily="18" charset="2"/>
                            </a:rPr>
                            <a:t>:</a:t>
                          </a:r>
                          <a:endParaRPr lang="en-US" sz="2400" b="1" u="sng">
                            <a:solidFill>
                              <a:schemeClr val="folHlink"/>
                            </a:solidFill>
                            <a:latin typeface="Times New Roman" pitchFamily="18" charset="0"/>
                            <a:cs typeface="Times New Roman" pitchFamily="18" charset="0"/>
                            <a:sym typeface="Symbol" pitchFamily="18" charset="2"/>
                          </a:endParaRPr>
                        </a:p>
                      </a:txBody>
                      <a:useSpRect/>
                    </a:txSp>
                  </a:sp>
                  <a:sp>
                    <a:nvSpPr>
                      <a:cNvPr id="360452" name="Text Box 4"/>
                      <a:cNvSpPr txBox="1">
                        <a:spLocks noChangeArrowheads="1"/>
                      </a:cNvSpPr>
                    </a:nvSpPr>
                    <a:spPr bwMode="auto">
                      <a:xfrm>
                        <a:off x="228600" y="533400"/>
                        <a:ext cx="7315200" cy="466725"/>
                      </a:xfrm>
                      <a:prstGeom prst="rect">
                        <a:avLst/>
                      </a:prstGeom>
                      <a:gradFill rotWithShape="1">
                        <a:gsLst>
                          <a:gs pos="0">
                            <a:srgbClr val="FFCC00"/>
                          </a:gs>
                          <a:gs pos="50000">
                            <a:schemeClr val="bg1"/>
                          </a:gs>
                          <a:gs pos="100000">
                            <a:srgbClr val="FFCC00"/>
                          </a:gs>
                        </a:gsLst>
                        <a:lin ang="5400000" scaled="1"/>
                      </a:gradFill>
                      <a:ln w="9525" algn="ctr">
                        <a:solidFill>
                          <a:schemeClr val="tx1"/>
                        </a:solid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defRPr/>
                          </a:pPr>
                          <a:r>
                            <a:rPr lang="ar-SA" sz="2400" b="1">
                              <a:cs typeface="Traditional Arabic" pitchFamily="2" charset="-78"/>
                              <a:sym typeface="Symbol" pitchFamily="18" charset="2"/>
                            </a:rPr>
                            <a:t>مدى مجموعة من البيانات الكمية هو </a:t>
                          </a:r>
                          <a:r>
                            <a:rPr lang="ar-SA" sz="2400" b="1" u="sng">
                              <a:solidFill>
                                <a:srgbClr val="FF0000"/>
                              </a:solidFill>
                              <a:cs typeface="Traditional Arabic" pitchFamily="2" charset="-78"/>
                              <a:sym typeface="Symbol" pitchFamily="18" charset="2"/>
                            </a:rPr>
                            <a:t>الفرق</a:t>
                          </a:r>
                          <a:r>
                            <a:rPr lang="ar-SA" sz="2400" b="1">
                              <a:cs typeface="Traditional Arabic" pitchFamily="2" charset="-78"/>
                              <a:sym typeface="Symbol" pitchFamily="18" charset="2"/>
                            </a:rPr>
                            <a:t> بين </a:t>
                          </a:r>
                          <a:r>
                            <a:rPr lang="ar-SA" sz="2400" b="1" u="sng">
                              <a:solidFill>
                                <a:srgbClr val="FF0000"/>
                              </a:solidFill>
                              <a:cs typeface="Traditional Arabic" pitchFamily="2" charset="-78"/>
                              <a:sym typeface="Symbol" pitchFamily="18" charset="2"/>
                            </a:rPr>
                            <a:t>أكبر</a:t>
                          </a:r>
                          <a:r>
                            <a:rPr lang="ar-SA" sz="2400" b="1">
                              <a:cs typeface="Traditional Arabic" pitchFamily="2" charset="-78"/>
                              <a:sym typeface="Symbol" pitchFamily="18" charset="2"/>
                            </a:rPr>
                            <a:t> قيمة في البيانات </a:t>
                          </a:r>
                          <a:r>
                            <a:rPr lang="ar-SA" sz="2400" b="1" u="sng">
                              <a:solidFill>
                                <a:srgbClr val="FF0000"/>
                              </a:solidFill>
                              <a:cs typeface="Traditional Arabic" pitchFamily="2" charset="-78"/>
                              <a:sym typeface="Symbol" pitchFamily="18" charset="2"/>
                            </a:rPr>
                            <a:t>وأقل</a:t>
                          </a:r>
                          <a:r>
                            <a:rPr lang="ar-SA" sz="2400" b="1">
                              <a:cs typeface="Traditional Arabic" pitchFamily="2" charset="-78"/>
                              <a:sym typeface="Symbol" pitchFamily="18" charset="2"/>
                            </a:rPr>
                            <a:t> قيمة فيها</a:t>
                          </a:r>
                          <a:endParaRPr lang="en-US" sz="2400" b="1">
                            <a:cs typeface="Traditional Arabic" pitchFamily="2" charset="-78"/>
                            <a:sym typeface="Symbol" pitchFamily="18" charset="2"/>
                          </a:endParaRPr>
                        </a:p>
                      </a:txBody>
                      <a:useSpRect/>
                    </a:txSp>
                  </a:sp>
                  <a:sp>
                    <a:nvSpPr>
                      <a:cNvPr id="1034" name="Text Box 5"/>
                      <a:cNvSpPr txBox="1">
                        <a:spLocks noChangeArrowheads="1"/>
                      </a:cNvSpPr>
                    </a:nvSpPr>
                    <a:spPr bwMode="auto">
                      <a:xfrm>
                        <a:off x="7848600" y="1219200"/>
                        <a:ext cx="1752600" cy="366713"/>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b="1" u="sng">
                              <a:cs typeface="Traditional Arabic" pitchFamily="18" charset="-78"/>
                              <a:sym typeface="Symbol" pitchFamily="18" charset="2"/>
                            </a:rPr>
                            <a:t>فمثلاً لمجموعة القيم :</a:t>
                          </a:r>
                          <a:endParaRPr lang="en-US" b="1" u="sng">
                            <a:cs typeface="Traditional Arabic" pitchFamily="18" charset="-78"/>
                            <a:sym typeface="Symbol" pitchFamily="18" charset="2"/>
                          </a:endParaRPr>
                        </a:p>
                      </a:txBody>
                      <a:useSpRect/>
                    </a:txSp>
                  </a:sp>
                  <a:sp>
                    <a:nvSpPr>
                      <a:cNvPr id="1035" name="Text Box 13"/>
                      <a:cNvSpPr txBox="1">
                        <a:spLocks noChangeArrowheads="1"/>
                      </a:cNvSpPr>
                    </a:nvSpPr>
                    <a:spPr bwMode="auto">
                      <a:xfrm>
                        <a:off x="2133600" y="1219200"/>
                        <a:ext cx="1066800" cy="366713"/>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b="1">
                              <a:cs typeface="Traditional Arabic" pitchFamily="18" charset="-78"/>
                              <a:sym typeface="Symbol" pitchFamily="18" charset="2"/>
                            </a:rPr>
                            <a:t>يكون المدى :</a:t>
                          </a:r>
                          <a:endParaRPr lang="en-US" b="1">
                            <a:cs typeface="Traditional Arabic" pitchFamily="18" charset="-78"/>
                            <a:sym typeface="Symbol" pitchFamily="18" charset="2"/>
                          </a:endParaRPr>
                        </a:p>
                      </a:txBody>
                      <a:useSpRect/>
                    </a:txSp>
                  </a:sp>
                  <a:pic>
                    <a:nvPicPr>
                      <a:cNvPr id="0" name="Object 14"/>
                      <a:cNvPicPr>
                        <a:picLocks noChangeAspect="1" noChangeArrowheads="1"/>
                      </a:cNvPicPr>
                    </a:nvPicPr>
                    <a:blipFill>
                      <a:blip r:embed="rId73"/>
                      <a:srcRect/>
                      <a:stretch>
                        <a:fillRect/>
                      </a:stretch>
                    </a:blipFill>
                    <a:spPr bwMode="auto">
                      <a:xfrm>
                        <a:off x="762000" y="1244600"/>
                        <a:ext cx="1357313" cy="244475"/>
                      </a:xfrm>
                      <a:prstGeom prst="rect">
                        <a:avLst/>
                      </a:prstGeom>
                      <a:noFill/>
                      <a:ln w="9525">
                        <a:noFill/>
                        <a:miter lim="800000"/>
                        <a:headEnd/>
                        <a:tailEnd/>
                      </a:ln>
                      <a:effectLst/>
                    </a:spPr>
                  </a:pic>
                  <a:sp>
                    <a:nvSpPr>
                      <a:cNvPr id="1036" name="Text Box 20"/>
                      <a:cNvSpPr txBox="1">
                        <a:spLocks noChangeArrowheads="1"/>
                      </a:cNvSpPr>
                    </a:nvSpPr>
                    <a:spPr bwMode="auto">
                      <a:xfrm>
                        <a:off x="8305800" y="1981200"/>
                        <a:ext cx="1295400" cy="366713"/>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b="1" u="sng">
                              <a:cs typeface="Traditional Arabic" pitchFamily="18" charset="-78"/>
                              <a:sym typeface="Symbol" pitchFamily="18" charset="2"/>
                            </a:rPr>
                            <a:t>ولمجموعة القيم :</a:t>
                          </a:r>
                          <a:endParaRPr lang="en-US" b="1" u="sng">
                            <a:cs typeface="Traditional Arabic" pitchFamily="18" charset="-78"/>
                            <a:sym typeface="Symbol" pitchFamily="18" charset="2"/>
                          </a:endParaRPr>
                        </a:p>
                      </a:txBody>
                      <a:useSpRect/>
                    </a:txSp>
                  </a:sp>
                  <a:sp>
                    <a:nvSpPr>
                      <a:cNvPr id="1037" name="Text Box 27"/>
                      <a:cNvSpPr txBox="1">
                        <a:spLocks noChangeArrowheads="1"/>
                      </a:cNvSpPr>
                    </a:nvSpPr>
                    <a:spPr bwMode="auto">
                      <a:xfrm>
                        <a:off x="2133600" y="1981200"/>
                        <a:ext cx="1066800" cy="366713"/>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b="1">
                              <a:cs typeface="Traditional Arabic" pitchFamily="18" charset="-78"/>
                              <a:sym typeface="Symbol" pitchFamily="18" charset="2"/>
                            </a:rPr>
                            <a:t>يكون المدى :</a:t>
                          </a:r>
                          <a:endParaRPr lang="en-US" b="1">
                            <a:cs typeface="Traditional Arabic" pitchFamily="18" charset="-78"/>
                            <a:sym typeface="Symbol" pitchFamily="18" charset="2"/>
                          </a:endParaRPr>
                        </a:p>
                      </a:txBody>
                      <a:useSpRect/>
                    </a:txSp>
                  </a:sp>
                  <a:pic>
                    <a:nvPicPr>
                      <a:cNvPr id="0" name="Object 28"/>
                      <a:cNvPicPr>
                        <a:picLocks noChangeAspect="1" noChangeArrowheads="1"/>
                      </a:cNvPicPr>
                    </a:nvPicPr>
                    <a:blipFill>
                      <a:blip r:embed="rId74"/>
                      <a:srcRect/>
                      <a:stretch>
                        <a:fillRect/>
                      </a:stretch>
                    </a:blipFill>
                    <a:spPr bwMode="auto">
                      <a:xfrm>
                        <a:off x="762000" y="2006600"/>
                        <a:ext cx="1357313" cy="244475"/>
                      </a:xfrm>
                      <a:prstGeom prst="rect">
                        <a:avLst/>
                      </a:prstGeom>
                      <a:noFill/>
                      <a:ln w="9525">
                        <a:noFill/>
                        <a:miter lim="800000"/>
                        <a:headEnd/>
                        <a:tailEnd/>
                      </a:ln>
                      <a:effectLst/>
                    </a:spPr>
                  </a:pic>
                  <a:sp>
                    <a:nvSpPr>
                      <a:cNvPr id="1038" name="Text Box 29"/>
                      <a:cNvSpPr txBox="1">
                        <a:spLocks noChangeArrowheads="1"/>
                      </a:cNvSpPr>
                    </a:nvSpPr>
                    <a:spPr bwMode="auto">
                      <a:xfrm>
                        <a:off x="304800" y="2590800"/>
                        <a:ext cx="9296400" cy="64135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b="1">
                              <a:cs typeface="Traditional Arabic" pitchFamily="18" charset="-78"/>
                              <a:sym typeface="Symbol" pitchFamily="18" charset="2"/>
                            </a:rPr>
                            <a:t>أي أن المدى واحد للمجموعتين في حين يبدو للعين المجردة أن هناك تشتت للبيانات أكبر في المجموعة الأولى عنه في المجموعة الثانية ، مما يعني أن المدى هنا لا يظهر هذا الفارق . </a:t>
                          </a:r>
                          <a:endParaRPr lang="en-US" b="1">
                            <a:cs typeface="Traditional Arabic" pitchFamily="18" charset="-78"/>
                            <a:sym typeface="Symbol" pitchFamily="18" charset="2"/>
                          </a:endParaRPr>
                        </a:p>
                      </a:txBody>
                      <a:useSpRect/>
                    </a:txSp>
                  </a:sp>
                  <a:sp>
                    <a:nvSpPr>
                      <a:cNvPr id="1039" name="Text Box 30"/>
                      <a:cNvSpPr txBox="1">
                        <a:spLocks noChangeArrowheads="1"/>
                      </a:cNvSpPr>
                    </a:nvSpPr>
                    <a:spPr bwMode="auto">
                      <a:xfrm>
                        <a:off x="1425575" y="2828925"/>
                        <a:ext cx="5638800" cy="45720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b="1">
                              <a:cs typeface="Traditional Arabic" pitchFamily="18" charset="-78"/>
                              <a:sym typeface="Symbol" pitchFamily="18" charset="2"/>
                            </a:rPr>
                            <a:t>لذا يُعد المدى </a:t>
                          </a:r>
                          <a:r>
                            <a:rPr lang="ar-SA" sz="2400" b="1" u="sng">
                              <a:solidFill>
                                <a:srgbClr val="0000FF"/>
                              </a:solidFill>
                              <a:cs typeface="Traditional Arabic" pitchFamily="18" charset="-78"/>
                              <a:sym typeface="Symbol" pitchFamily="18" charset="2"/>
                            </a:rPr>
                            <a:t>مقياساً للتشتت</a:t>
                          </a:r>
                          <a:r>
                            <a:rPr lang="ar-SA" b="1">
                              <a:cs typeface="Traditional Arabic" pitchFamily="18" charset="-78"/>
                              <a:sym typeface="Symbol" pitchFamily="18" charset="2"/>
                            </a:rPr>
                            <a:t> لكنه </a:t>
                          </a:r>
                          <a:r>
                            <a:rPr lang="ar-SA" sz="2400" b="1" u="sng">
                              <a:solidFill>
                                <a:srgbClr val="FF0000"/>
                              </a:solidFill>
                              <a:cs typeface="Traditional Arabic" pitchFamily="18" charset="-78"/>
                              <a:sym typeface="Symbol" pitchFamily="18" charset="2"/>
                            </a:rPr>
                            <a:t>غير جيد</a:t>
                          </a:r>
                          <a:r>
                            <a:rPr lang="ar-SA" b="1">
                              <a:cs typeface="Traditional Arabic" pitchFamily="18" charset="-78"/>
                              <a:sym typeface="Symbol" pitchFamily="18" charset="2"/>
                            </a:rPr>
                            <a:t> في كثير من الأحيان . </a:t>
                          </a:r>
                          <a:endParaRPr lang="en-US" b="1">
                            <a:cs typeface="Traditional Arabic" pitchFamily="18" charset="-78"/>
                            <a:sym typeface="Symbol" pitchFamily="18" charset="2"/>
                          </a:endParaRPr>
                        </a:p>
                      </a:txBody>
                      <a:useSpRect/>
                    </a:txSp>
                  </a:sp>
                  <a:sp>
                    <a:nvSpPr>
                      <a:cNvPr id="1040" name="Text Box 31"/>
                      <a:cNvSpPr txBox="1">
                        <a:spLocks noChangeArrowheads="1"/>
                      </a:cNvSpPr>
                    </a:nvSpPr>
                    <a:spPr bwMode="auto">
                      <a:xfrm>
                        <a:off x="304800" y="3276600"/>
                        <a:ext cx="9296400" cy="64135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b="1">
                              <a:solidFill>
                                <a:srgbClr val="000066"/>
                              </a:solidFill>
                              <a:cs typeface="Traditional Arabic" pitchFamily="18" charset="-78"/>
                              <a:sym typeface="Symbol" pitchFamily="18" charset="2"/>
                            </a:rPr>
                            <a:t>وبالرغم من بساطة تحديده إلا أن له بعض العيوب [مثل تأثره بالقيم المتطرفة كما اتضح من المثال السابق عند حسابه للمجموعة الثانية حيث تأثر بالقيمة المتطرفة </a:t>
                          </a:r>
                          <a:r>
                            <a:rPr lang="en-US" sz="1600" b="1">
                              <a:solidFill>
                                <a:srgbClr val="000066"/>
                              </a:solidFill>
                              <a:cs typeface="Traditional Arabic" pitchFamily="18" charset="-78"/>
                              <a:sym typeface="Symbol" pitchFamily="18" charset="2"/>
                            </a:rPr>
                            <a:t>3</a:t>
                          </a:r>
                          <a:r>
                            <a:rPr lang="ar-SA" b="1">
                              <a:solidFill>
                                <a:srgbClr val="000066"/>
                              </a:solidFill>
                              <a:cs typeface="Traditional Arabic" pitchFamily="18" charset="-78"/>
                              <a:sym typeface="Symbol" pitchFamily="18" charset="2"/>
                            </a:rPr>
                            <a:t>] ، فإذا استبعدنا تلك القيمة يكون المدى مساوياً لـ : </a:t>
                          </a:r>
                          <a:r>
                            <a:rPr lang="en-US" b="1" i="1">
                              <a:solidFill>
                                <a:srgbClr val="000066"/>
                              </a:solidFill>
                              <a:latin typeface="Times New Roman" pitchFamily="18" charset="0"/>
                              <a:cs typeface="Times New Roman" pitchFamily="18" charset="0"/>
                              <a:sym typeface="Symbol" pitchFamily="18" charset="2"/>
                            </a:rPr>
                            <a:t>R</a:t>
                          </a:r>
                          <a:r>
                            <a:rPr lang="en-US" sz="1600" b="1">
                              <a:solidFill>
                                <a:srgbClr val="000066"/>
                              </a:solidFill>
                              <a:cs typeface="Traditional Arabic" pitchFamily="18" charset="-78"/>
                              <a:sym typeface="Symbol" pitchFamily="18" charset="2"/>
                            </a:rPr>
                            <a:t> = 18 – 13 = 5</a:t>
                          </a:r>
                          <a:r>
                            <a:rPr lang="ar-SA" b="1">
                              <a:solidFill>
                                <a:srgbClr val="000066"/>
                              </a:solidFill>
                              <a:cs typeface="Traditional Arabic" pitchFamily="18" charset="-78"/>
                              <a:sym typeface="Symbol" pitchFamily="18" charset="2"/>
                            </a:rPr>
                            <a:t> .</a:t>
                          </a:r>
                          <a:endParaRPr lang="en-US" b="1">
                            <a:solidFill>
                              <a:srgbClr val="000066"/>
                            </a:solidFill>
                            <a:cs typeface="Traditional Arabic" pitchFamily="18" charset="-78"/>
                            <a:sym typeface="Symbol" pitchFamily="18" charset="2"/>
                          </a:endParaRPr>
                        </a:p>
                      </a:txBody>
                      <a:useSpRect/>
                    </a:txSp>
                  </a:sp>
                  <a:sp>
                    <a:nvSpPr>
                      <a:cNvPr id="1041" name="Text Box 32"/>
                      <a:cNvSpPr txBox="1">
                        <a:spLocks noChangeArrowheads="1"/>
                      </a:cNvSpPr>
                    </a:nvSpPr>
                    <a:spPr bwMode="auto">
                      <a:xfrm>
                        <a:off x="4308475" y="3900488"/>
                        <a:ext cx="5292725" cy="366712"/>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b="1">
                              <a:solidFill>
                                <a:schemeClr val="folHlink"/>
                              </a:solidFill>
                              <a:cs typeface="Traditional Arabic" pitchFamily="18" charset="-78"/>
                              <a:sym typeface="Symbol" pitchFamily="18" charset="2"/>
                            </a:rPr>
                            <a:t>أيضاً من بين عيوبه أنه لا يمكن تحديده في حالة التوزيعات التكرارية المفتوحة .</a:t>
                          </a:r>
                          <a:endParaRPr lang="en-US" b="1">
                            <a:solidFill>
                              <a:schemeClr val="folHlink"/>
                            </a:solidFill>
                            <a:cs typeface="Traditional Arabic" pitchFamily="18" charset="-78"/>
                            <a:sym typeface="Symbol" pitchFamily="18" charset="2"/>
                          </a:endParaRPr>
                        </a:p>
                      </a:txBody>
                      <a:useSpRect/>
                    </a:txSp>
                  </a:sp>
                  <a:grpSp>
                    <a:nvGrpSpPr>
                      <a:cNvPr id="1042" name="Group 35"/>
                      <a:cNvGrpSpPr>
                        <a:grpSpLocks/>
                      </a:cNvGrpSpPr>
                    </a:nvGrpSpPr>
                    <a:grpSpPr bwMode="auto">
                      <a:xfrm>
                        <a:off x="719138" y="4495800"/>
                        <a:ext cx="1662112" cy="1208088"/>
                        <a:chOff x="284" y="537"/>
                        <a:chExt cx="1047" cy="761"/>
                      </a:xfrm>
                    </a:grpSpPr>
                    <a:sp>
                      <a:nvSpPr>
                        <a:cNvPr id="1111" name="Text Box 36"/>
                        <a:cNvSpPr txBox="1">
                          <a:spLocks noChangeAspect="1" noChangeArrowheads="1"/>
                        </a:cNvSpPr>
                      </a:nvSpPr>
                      <a:spPr bwMode="auto">
                        <a:xfrm>
                          <a:off x="570" y="537"/>
                          <a:ext cx="761" cy="152"/>
                        </a:xfrm>
                        <a:prstGeom prst="rect">
                          <a:avLst/>
                        </a:prstGeom>
                        <a:solidFill>
                          <a:srgbClr val="FF99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200" b="1">
                                <a:latin typeface="Times New Roman" pitchFamily="18" charset="0"/>
                                <a:cs typeface="Traditional Arabic" pitchFamily="18" charset="-78"/>
                                <a:sym typeface="Symbol" pitchFamily="18" charset="2"/>
                              </a:rPr>
                              <a:t>العمر</a:t>
                            </a:r>
                            <a:r>
                              <a:rPr lang="ar-SA" sz="1200" b="1" i="1">
                                <a:latin typeface="Times New Roman" pitchFamily="18" charset="0"/>
                                <a:cs typeface="Traditional Arabic" pitchFamily="18" charset="-78"/>
                                <a:sym typeface="Symbol" pitchFamily="18" charset="2"/>
                              </a:rPr>
                              <a:t> </a:t>
                            </a:r>
                            <a:r>
                              <a:rPr lang="en-US" sz="1200" b="1" i="1">
                                <a:latin typeface="Times New Roman" pitchFamily="18" charset="0"/>
                                <a:cs typeface="Traditional Arabic" pitchFamily="18" charset="-78"/>
                                <a:sym typeface="Symbol" pitchFamily="18" charset="2"/>
                              </a:rPr>
                              <a:t>x</a:t>
                            </a:r>
                            <a:endParaRPr lang="en-US" sz="1200" b="1">
                              <a:cs typeface="Traditional Arabic" pitchFamily="18" charset="-78"/>
                              <a:sym typeface="Symbol" pitchFamily="18" charset="2"/>
                            </a:endParaRPr>
                          </a:p>
                        </a:txBody>
                        <a:useSpRect/>
                      </a:txSp>
                    </a:sp>
                    <a:sp>
                      <a:nvSpPr>
                        <a:cNvPr id="1112" name="Text Box 37"/>
                        <a:cNvSpPr txBox="1">
                          <a:spLocks noChangeAspect="1" noChangeArrowheads="1"/>
                        </a:cNvSpPr>
                      </a:nvSpPr>
                      <a:spPr bwMode="auto">
                        <a:xfrm>
                          <a:off x="570" y="1146"/>
                          <a:ext cx="761" cy="152"/>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i="1">
                                <a:latin typeface="Times New Roman" pitchFamily="18" charset="0"/>
                                <a:cs typeface="Traditional Arabic" pitchFamily="18" charset="-78"/>
                                <a:sym typeface="Symbol" pitchFamily="18" charset="2"/>
                              </a:rPr>
                              <a:t>x</a:t>
                            </a:r>
                            <a:r>
                              <a:rPr lang="en-US" sz="1200" b="1">
                                <a:cs typeface="Traditional Arabic" pitchFamily="18" charset="-78"/>
                                <a:sym typeface="Symbol" pitchFamily="18" charset="2"/>
                              </a:rPr>
                              <a:t>  15</a:t>
                            </a:r>
                          </a:p>
                        </a:txBody>
                        <a:useSpRect/>
                      </a:txSp>
                    </a:sp>
                    <a:sp>
                      <a:nvSpPr>
                        <a:cNvPr id="1113" name="Text Box 38"/>
                        <a:cNvSpPr txBox="1">
                          <a:spLocks noChangeAspect="1" noChangeArrowheads="1"/>
                        </a:cNvSpPr>
                      </a:nvSpPr>
                      <a:spPr bwMode="auto">
                        <a:xfrm>
                          <a:off x="570" y="994"/>
                          <a:ext cx="761" cy="152"/>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12   </a:t>
                            </a:r>
                            <a:r>
                              <a:rPr lang="en-US" sz="1200" b="1" i="1">
                                <a:latin typeface="Times New Roman" pitchFamily="18" charset="0"/>
                                <a:cs typeface="Traditional Arabic" pitchFamily="18" charset="-78"/>
                                <a:sym typeface="Symbol" pitchFamily="18" charset="2"/>
                              </a:rPr>
                              <a:t>x</a:t>
                            </a:r>
                            <a:r>
                              <a:rPr lang="en-US" sz="1200" b="1">
                                <a:cs typeface="Traditional Arabic" pitchFamily="18" charset="-78"/>
                                <a:sym typeface="Symbol" pitchFamily="18" charset="2"/>
                              </a:rPr>
                              <a:t> &lt; 15</a:t>
                            </a:r>
                          </a:p>
                        </a:txBody>
                        <a:useSpRect/>
                      </a:txSp>
                    </a:sp>
                    <a:sp>
                      <a:nvSpPr>
                        <a:cNvPr id="1114" name="Text Box 39"/>
                        <a:cNvSpPr txBox="1">
                          <a:spLocks noChangeAspect="1" noChangeArrowheads="1"/>
                        </a:cNvSpPr>
                      </a:nvSpPr>
                      <a:spPr bwMode="auto">
                        <a:xfrm>
                          <a:off x="570" y="841"/>
                          <a:ext cx="761" cy="152"/>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6   </a:t>
                            </a:r>
                            <a:r>
                              <a:rPr lang="en-US" sz="1200" b="1" i="1">
                                <a:latin typeface="Times New Roman" pitchFamily="18" charset="0"/>
                                <a:cs typeface="Traditional Arabic" pitchFamily="18" charset="-78"/>
                                <a:sym typeface="Symbol" pitchFamily="18" charset="2"/>
                              </a:rPr>
                              <a:t>x</a:t>
                            </a:r>
                            <a:r>
                              <a:rPr lang="en-US" sz="1200" b="1">
                                <a:cs typeface="Traditional Arabic" pitchFamily="18" charset="-78"/>
                                <a:sym typeface="Symbol" pitchFamily="18" charset="2"/>
                              </a:rPr>
                              <a:t> &lt; 12</a:t>
                            </a:r>
                          </a:p>
                        </a:txBody>
                        <a:useSpRect/>
                      </a:txSp>
                    </a:sp>
                    <a:sp>
                      <a:nvSpPr>
                        <a:cNvPr id="1115" name="Text Box 40"/>
                        <a:cNvSpPr txBox="1">
                          <a:spLocks noChangeAspect="1" noChangeArrowheads="1"/>
                        </a:cNvSpPr>
                      </a:nvSpPr>
                      <a:spPr bwMode="auto">
                        <a:xfrm>
                          <a:off x="570" y="689"/>
                          <a:ext cx="761" cy="152"/>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i="1">
                                <a:latin typeface="Times New Roman" pitchFamily="18" charset="0"/>
                                <a:cs typeface="Traditional Arabic" pitchFamily="18" charset="-78"/>
                                <a:sym typeface="Symbol" pitchFamily="18" charset="2"/>
                              </a:rPr>
                              <a:t>x</a:t>
                            </a:r>
                            <a:r>
                              <a:rPr lang="en-US" sz="1200" b="1">
                                <a:cs typeface="Traditional Arabic" pitchFamily="18" charset="-78"/>
                                <a:sym typeface="Symbol" pitchFamily="18" charset="2"/>
                              </a:rPr>
                              <a:t> &lt; 6</a:t>
                            </a:r>
                          </a:p>
                        </a:txBody>
                        <a:useSpRect/>
                      </a:txSp>
                    </a:sp>
                    <a:grpSp>
                      <a:nvGrpSpPr>
                        <a:cNvPr id="24" name="Group 41"/>
                        <a:cNvGrpSpPr>
                          <a:grpSpLocks noChangeAspect="1"/>
                        </a:cNvGrpSpPr>
                      </a:nvGrpSpPr>
                      <a:grpSpPr bwMode="auto">
                        <a:xfrm>
                          <a:off x="284" y="537"/>
                          <a:ext cx="286" cy="761"/>
                          <a:chOff x="1360" y="1360"/>
                          <a:chExt cx="907" cy="906"/>
                        </a:xfrm>
                      </a:grpSpPr>
                      <a:sp>
                        <a:nvSpPr>
                          <a:cNvPr id="1117" name="Text Box 42"/>
                          <a:cNvSpPr txBox="1">
                            <a:spLocks noChangeAspect="1" noChangeArrowheads="1"/>
                          </a:cNvSpPr>
                        </a:nvSpPr>
                        <a:spPr bwMode="auto">
                          <a:xfrm>
                            <a:off x="1360" y="1360"/>
                            <a:ext cx="907" cy="181"/>
                          </a:xfrm>
                          <a:prstGeom prst="rect">
                            <a:avLst/>
                          </a:prstGeom>
                          <a:solidFill>
                            <a:srgbClr val="FF99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200" b="1">
                                  <a:latin typeface="Times New Roman" pitchFamily="18" charset="0"/>
                                  <a:cs typeface="Traditional Arabic" pitchFamily="18" charset="-78"/>
                                  <a:sym typeface="Symbol" pitchFamily="18" charset="2"/>
                                </a:rPr>
                                <a:t>الفئة</a:t>
                              </a:r>
                              <a:endParaRPr lang="en-US" sz="1200" b="1">
                                <a:cs typeface="Traditional Arabic" pitchFamily="18" charset="-78"/>
                                <a:sym typeface="Symbol" pitchFamily="18" charset="2"/>
                              </a:endParaRPr>
                            </a:p>
                          </a:txBody>
                          <a:useSpRect/>
                        </a:txSp>
                      </a:sp>
                      <a:sp>
                        <a:nvSpPr>
                          <a:cNvPr id="1118" name="Text Box 43"/>
                          <a:cNvSpPr txBox="1">
                            <a:spLocks noChangeAspect="1" noChangeArrowheads="1"/>
                          </a:cNvSpPr>
                        </a:nvSpPr>
                        <a:spPr bwMode="auto">
                          <a:xfrm>
                            <a:off x="1360" y="2085"/>
                            <a:ext cx="907"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ar-SA" sz="1200" b="1">
                                  <a:cs typeface="Traditional Arabic" pitchFamily="18" charset="-78"/>
                                  <a:sym typeface="Symbol" pitchFamily="18" charset="2"/>
                                </a:rPr>
                                <a:t>الرابعة</a:t>
                              </a:r>
                              <a:endParaRPr lang="en-US" sz="1200" b="1">
                                <a:cs typeface="Traditional Arabic" pitchFamily="18" charset="-78"/>
                                <a:sym typeface="Symbol" pitchFamily="18" charset="2"/>
                              </a:endParaRPr>
                            </a:p>
                          </a:txBody>
                          <a:useSpRect/>
                        </a:txSp>
                      </a:sp>
                      <a:sp>
                        <a:nvSpPr>
                          <a:cNvPr id="1119" name="Text Box 44"/>
                          <a:cNvSpPr txBox="1">
                            <a:spLocks noChangeAspect="1" noChangeArrowheads="1"/>
                          </a:cNvSpPr>
                        </a:nvSpPr>
                        <a:spPr bwMode="auto">
                          <a:xfrm>
                            <a:off x="1360" y="1904"/>
                            <a:ext cx="907"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ar-SA" sz="1200" b="1">
                                  <a:cs typeface="Traditional Arabic" pitchFamily="18" charset="-78"/>
                                  <a:sym typeface="Symbol" pitchFamily="18" charset="2"/>
                                </a:rPr>
                                <a:t>الثالثة</a:t>
                              </a:r>
                              <a:endParaRPr lang="en-US" sz="1200" b="1">
                                <a:cs typeface="Traditional Arabic" pitchFamily="18" charset="-78"/>
                                <a:sym typeface="Symbol" pitchFamily="18" charset="2"/>
                              </a:endParaRPr>
                            </a:p>
                          </a:txBody>
                          <a:useSpRect/>
                        </a:txSp>
                      </a:sp>
                      <a:sp>
                        <a:nvSpPr>
                          <a:cNvPr id="1120" name="Text Box 45"/>
                          <a:cNvSpPr txBox="1">
                            <a:spLocks noChangeAspect="1" noChangeArrowheads="1"/>
                          </a:cNvSpPr>
                        </a:nvSpPr>
                        <a:spPr bwMode="auto">
                          <a:xfrm>
                            <a:off x="1360" y="1722"/>
                            <a:ext cx="907"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ar-SA" sz="1200" b="1">
                                  <a:cs typeface="Traditional Arabic" pitchFamily="18" charset="-78"/>
                                  <a:sym typeface="Symbol" pitchFamily="18" charset="2"/>
                                </a:rPr>
                                <a:t>الثانية</a:t>
                              </a:r>
                              <a:endParaRPr lang="en-US" sz="1200" b="1">
                                <a:cs typeface="Traditional Arabic" pitchFamily="18" charset="-78"/>
                                <a:sym typeface="Symbol" pitchFamily="18" charset="2"/>
                              </a:endParaRPr>
                            </a:p>
                          </a:txBody>
                          <a:useSpRect/>
                        </a:txSp>
                      </a:sp>
                      <a:sp>
                        <a:nvSpPr>
                          <a:cNvPr id="1121" name="Text Box 46"/>
                          <a:cNvSpPr txBox="1">
                            <a:spLocks noChangeAspect="1" noChangeArrowheads="1"/>
                          </a:cNvSpPr>
                        </a:nvSpPr>
                        <a:spPr bwMode="auto">
                          <a:xfrm>
                            <a:off x="1360" y="1541"/>
                            <a:ext cx="907"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ar-SA" sz="1200" b="1">
                                  <a:cs typeface="Traditional Arabic" pitchFamily="18" charset="-78"/>
                                  <a:sym typeface="Symbol" pitchFamily="18" charset="2"/>
                                </a:rPr>
                                <a:t>الأولى</a:t>
                              </a:r>
                              <a:endParaRPr lang="en-US" sz="1200" b="1">
                                <a:cs typeface="Traditional Arabic" pitchFamily="18" charset="-78"/>
                                <a:sym typeface="Symbol" pitchFamily="18" charset="2"/>
                              </a:endParaRPr>
                            </a:p>
                          </a:txBody>
                          <a:useSpRect/>
                        </a:txSp>
                      </a:sp>
                    </a:grpSp>
                  </a:grpSp>
                  <a:grpSp>
                    <a:nvGrpSpPr>
                      <a:cNvPr id="1043" name="Group 47"/>
                      <a:cNvGrpSpPr>
                        <a:grpSpLocks/>
                      </a:cNvGrpSpPr>
                    </a:nvGrpSpPr>
                    <a:grpSpPr bwMode="auto">
                      <a:xfrm>
                        <a:off x="2667000" y="4495800"/>
                        <a:ext cx="1662113" cy="1208088"/>
                        <a:chOff x="1903" y="537"/>
                        <a:chExt cx="1047" cy="761"/>
                      </a:xfrm>
                    </a:grpSpPr>
                    <a:sp>
                      <a:nvSpPr>
                        <a:cNvPr id="1100" name="Text Box 48"/>
                        <a:cNvSpPr txBox="1">
                          <a:spLocks noChangeAspect="1" noChangeArrowheads="1"/>
                        </a:cNvSpPr>
                      </a:nvSpPr>
                      <a:spPr bwMode="auto">
                        <a:xfrm>
                          <a:off x="2189" y="537"/>
                          <a:ext cx="761" cy="152"/>
                        </a:xfrm>
                        <a:prstGeom prst="rect">
                          <a:avLst/>
                        </a:prstGeom>
                        <a:solidFill>
                          <a:srgbClr val="FF99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200" b="1">
                                <a:latin typeface="Times New Roman" pitchFamily="18" charset="0"/>
                                <a:cs typeface="Traditional Arabic" pitchFamily="18" charset="-78"/>
                                <a:sym typeface="Symbol" pitchFamily="18" charset="2"/>
                              </a:rPr>
                              <a:t>العمر</a:t>
                            </a:r>
                            <a:r>
                              <a:rPr lang="ar-SA" sz="1200" b="1" i="1">
                                <a:latin typeface="Times New Roman" pitchFamily="18" charset="0"/>
                                <a:cs typeface="Traditional Arabic" pitchFamily="18" charset="-78"/>
                                <a:sym typeface="Symbol" pitchFamily="18" charset="2"/>
                              </a:rPr>
                              <a:t> </a:t>
                            </a:r>
                            <a:r>
                              <a:rPr lang="en-US" sz="1200" b="1" i="1">
                                <a:latin typeface="Times New Roman" pitchFamily="18" charset="0"/>
                                <a:cs typeface="Traditional Arabic" pitchFamily="18" charset="-78"/>
                                <a:sym typeface="Symbol" pitchFamily="18" charset="2"/>
                              </a:rPr>
                              <a:t>x</a:t>
                            </a:r>
                            <a:endParaRPr lang="en-US" sz="1200" b="1">
                              <a:cs typeface="Traditional Arabic" pitchFamily="18" charset="-78"/>
                              <a:sym typeface="Symbol" pitchFamily="18" charset="2"/>
                            </a:endParaRPr>
                          </a:p>
                        </a:txBody>
                        <a:useSpRect/>
                      </a:txSp>
                    </a:sp>
                    <a:sp>
                      <a:nvSpPr>
                        <a:cNvPr id="1101" name="Text Box 49"/>
                        <a:cNvSpPr txBox="1">
                          <a:spLocks noChangeAspect="1" noChangeArrowheads="1"/>
                        </a:cNvSpPr>
                      </a:nvSpPr>
                      <a:spPr bwMode="auto">
                        <a:xfrm>
                          <a:off x="2189" y="1146"/>
                          <a:ext cx="761" cy="152"/>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i="1">
                                <a:latin typeface="Times New Roman" pitchFamily="18" charset="0"/>
                                <a:cs typeface="Traditional Arabic" pitchFamily="18" charset="-78"/>
                                <a:sym typeface="Symbol" pitchFamily="18" charset="2"/>
                              </a:rPr>
                              <a:t>x</a:t>
                            </a:r>
                            <a:r>
                              <a:rPr lang="en-US" sz="1200" b="1">
                                <a:cs typeface="Traditional Arabic" pitchFamily="18" charset="-78"/>
                                <a:sym typeface="Symbol" pitchFamily="18" charset="2"/>
                              </a:rPr>
                              <a:t>  18</a:t>
                            </a:r>
                          </a:p>
                        </a:txBody>
                        <a:useSpRect/>
                      </a:txSp>
                    </a:sp>
                    <a:sp>
                      <a:nvSpPr>
                        <a:cNvPr id="1102" name="Text Box 50"/>
                        <a:cNvSpPr txBox="1">
                          <a:spLocks noChangeAspect="1" noChangeArrowheads="1"/>
                        </a:cNvSpPr>
                      </a:nvSpPr>
                      <a:spPr bwMode="auto">
                        <a:xfrm>
                          <a:off x="2189" y="994"/>
                          <a:ext cx="761" cy="152"/>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15   </a:t>
                            </a:r>
                            <a:r>
                              <a:rPr lang="en-US" sz="1200" b="1" i="1">
                                <a:latin typeface="Times New Roman" pitchFamily="18" charset="0"/>
                                <a:cs typeface="Traditional Arabic" pitchFamily="18" charset="-78"/>
                                <a:sym typeface="Symbol" pitchFamily="18" charset="2"/>
                              </a:rPr>
                              <a:t>x</a:t>
                            </a:r>
                            <a:r>
                              <a:rPr lang="en-US" sz="1200" b="1">
                                <a:cs typeface="Traditional Arabic" pitchFamily="18" charset="-78"/>
                                <a:sym typeface="Symbol" pitchFamily="18" charset="2"/>
                              </a:rPr>
                              <a:t> &lt; 18</a:t>
                            </a:r>
                          </a:p>
                        </a:txBody>
                        <a:useSpRect/>
                      </a:txSp>
                    </a:sp>
                    <a:sp>
                      <a:nvSpPr>
                        <a:cNvPr id="1103" name="Text Box 51"/>
                        <a:cNvSpPr txBox="1">
                          <a:spLocks noChangeAspect="1" noChangeArrowheads="1"/>
                        </a:cNvSpPr>
                      </a:nvSpPr>
                      <a:spPr bwMode="auto">
                        <a:xfrm>
                          <a:off x="2189" y="841"/>
                          <a:ext cx="761" cy="152"/>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12   </a:t>
                            </a:r>
                            <a:r>
                              <a:rPr lang="en-US" sz="1200" b="1" i="1">
                                <a:latin typeface="Times New Roman" pitchFamily="18" charset="0"/>
                                <a:cs typeface="Traditional Arabic" pitchFamily="18" charset="-78"/>
                                <a:sym typeface="Symbol" pitchFamily="18" charset="2"/>
                              </a:rPr>
                              <a:t>x</a:t>
                            </a:r>
                            <a:r>
                              <a:rPr lang="en-US" sz="1200" b="1">
                                <a:cs typeface="Traditional Arabic" pitchFamily="18" charset="-78"/>
                                <a:sym typeface="Symbol" pitchFamily="18" charset="2"/>
                              </a:rPr>
                              <a:t> &lt; 15</a:t>
                            </a:r>
                          </a:p>
                        </a:txBody>
                        <a:useSpRect/>
                      </a:txSp>
                    </a:sp>
                    <a:sp>
                      <a:nvSpPr>
                        <a:cNvPr id="1104" name="Text Box 52"/>
                        <a:cNvSpPr txBox="1">
                          <a:spLocks noChangeAspect="1" noChangeArrowheads="1"/>
                        </a:cNvSpPr>
                      </a:nvSpPr>
                      <a:spPr bwMode="auto">
                        <a:xfrm>
                          <a:off x="2189" y="689"/>
                          <a:ext cx="761" cy="152"/>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6  </a:t>
                            </a:r>
                            <a:r>
                              <a:rPr lang="en-US" sz="1200" b="1" i="1">
                                <a:latin typeface="Times New Roman" pitchFamily="18" charset="0"/>
                                <a:cs typeface="Traditional Arabic" pitchFamily="18" charset="-78"/>
                                <a:sym typeface="Symbol" pitchFamily="18" charset="2"/>
                              </a:rPr>
                              <a:t>x</a:t>
                            </a:r>
                            <a:r>
                              <a:rPr lang="en-US" sz="1200" b="1">
                                <a:cs typeface="Traditional Arabic" pitchFamily="18" charset="-78"/>
                                <a:sym typeface="Symbol" pitchFamily="18" charset="2"/>
                              </a:rPr>
                              <a:t> &lt; 12</a:t>
                            </a:r>
                          </a:p>
                        </a:txBody>
                        <a:useSpRect/>
                      </a:txSp>
                    </a:sp>
                    <a:grpSp>
                      <a:nvGrpSpPr>
                        <a:cNvPr id="36" name="Group 53"/>
                        <a:cNvGrpSpPr>
                          <a:grpSpLocks noChangeAspect="1"/>
                        </a:cNvGrpSpPr>
                      </a:nvGrpSpPr>
                      <a:grpSpPr bwMode="auto">
                        <a:xfrm>
                          <a:off x="1903" y="537"/>
                          <a:ext cx="285" cy="761"/>
                          <a:chOff x="1360" y="1360"/>
                          <a:chExt cx="907" cy="906"/>
                        </a:xfrm>
                      </a:grpSpPr>
                      <a:sp>
                        <a:nvSpPr>
                          <a:cNvPr id="1106" name="Text Box 54"/>
                          <a:cNvSpPr txBox="1">
                            <a:spLocks noChangeAspect="1" noChangeArrowheads="1"/>
                          </a:cNvSpPr>
                        </a:nvSpPr>
                        <a:spPr bwMode="auto">
                          <a:xfrm>
                            <a:off x="1360" y="1360"/>
                            <a:ext cx="907" cy="181"/>
                          </a:xfrm>
                          <a:prstGeom prst="rect">
                            <a:avLst/>
                          </a:prstGeom>
                          <a:solidFill>
                            <a:srgbClr val="FF99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200" b="1">
                                  <a:latin typeface="Times New Roman" pitchFamily="18" charset="0"/>
                                  <a:cs typeface="Traditional Arabic" pitchFamily="18" charset="-78"/>
                                  <a:sym typeface="Symbol" pitchFamily="18" charset="2"/>
                                </a:rPr>
                                <a:t>الفئة</a:t>
                              </a:r>
                              <a:endParaRPr lang="en-US" sz="1200" b="1">
                                <a:cs typeface="Traditional Arabic" pitchFamily="18" charset="-78"/>
                                <a:sym typeface="Symbol" pitchFamily="18" charset="2"/>
                              </a:endParaRPr>
                            </a:p>
                          </a:txBody>
                          <a:useSpRect/>
                        </a:txSp>
                      </a:sp>
                      <a:sp>
                        <a:nvSpPr>
                          <a:cNvPr id="1107" name="Text Box 55"/>
                          <a:cNvSpPr txBox="1">
                            <a:spLocks noChangeAspect="1" noChangeArrowheads="1"/>
                          </a:cNvSpPr>
                        </a:nvSpPr>
                        <a:spPr bwMode="auto">
                          <a:xfrm>
                            <a:off x="1360" y="2085"/>
                            <a:ext cx="907"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ar-SA" sz="1200" b="1">
                                  <a:cs typeface="Traditional Arabic" pitchFamily="18" charset="-78"/>
                                  <a:sym typeface="Symbol" pitchFamily="18" charset="2"/>
                                </a:rPr>
                                <a:t>الرابعة</a:t>
                              </a:r>
                              <a:endParaRPr lang="en-US" sz="1200" b="1">
                                <a:cs typeface="Traditional Arabic" pitchFamily="18" charset="-78"/>
                                <a:sym typeface="Symbol" pitchFamily="18" charset="2"/>
                              </a:endParaRPr>
                            </a:p>
                          </a:txBody>
                          <a:useSpRect/>
                        </a:txSp>
                      </a:sp>
                      <a:sp>
                        <a:nvSpPr>
                          <a:cNvPr id="1108" name="Text Box 56"/>
                          <a:cNvSpPr txBox="1">
                            <a:spLocks noChangeAspect="1" noChangeArrowheads="1"/>
                          </a:cNvSpPr>
                        </a:nvSpPr>
                        <a:spPr bwMode="auto">
                          <a:xfrm>
                            <a:off x="1360" y="1904"/>
                            <a:ext cx="907"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ar-SA" sz="1200" b="1">
                                  <a:cs typeface="Traditional Arabic" pitchFamily="18" charset="-78"/>
                                  <a:sym typeface="Symbol" pitchFamily="18" charset="2"/>
                                </a:rPr>
                                <a:t>الثالثة</a:t>
                              </a:r>
                              <a:endParaRPr lang="en-US" sz="1200" b="1">
                                <a:cs typeface="Traditional Arabic" pitchFamily="18" charset="-78"/>
                                <a:sym typeface="Symbol" pitchFamily="18" charset="2"/>
                              </a:endParaRPr>
                            </a:p>
                          </a:txBody>
                          <a:useSpRect/>
                        </a:txSp>
                      </a:sp>
                      <a:sp>
                        <a:nvSpPr>
                          <a:cNvPr id="1109" name="Text Box 57"/>
                          <a:cNvSpPr txBox="1">
                            <a:spLocks noChangeAspect="1" noChangeArrowheads="1"/>
                          </a:cNvSpPr>
                        </a:nvSpPr>
                        <a:spPr bwMode="auto">
                          <a:xfrm>
                            <a:off x="1360" y="1722"/>
                            <a:ext cx="907"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ar-SA" sz="1200" b="1">
                                  <a:cs typeface="Traditional Arabic" pitchFamily="18" charset="-78"/>
                                  <a:sym typeface="Symbol" pitchFamily="18" charset="2"/>
                                </a:rPr>
                                <a:t>الثانية</a:t>
                              </a:r>
                              <a:endParaRPr lang="en-US" sz="1200" b="1">
                                <a:cs typeface="Traditional Arabic" pitchFamily="18" charset="-78"/>
                                <a:sym typeface="Symbol" pitchFamily="18" charset="2"/>
                              </a:endParaRPr>
                            </a:p>
                          </a:txBody>
                          <a:useSpRect/>
                        </a:txSp>
                      </a:sp>
                      <a:sp>
                        <a:nvSpPr>
                          <a:cNvPr id="1110" name="Text Box 58"/>
                          <a:cNvSpPr txBox="1">
                            <a:spLocks noChangeAspect="1" noChangeArrowheads="1"/>
                          </a:cNvSpPr>
                        </a:nvSpPr>
                        <a:spPr bwMode="auto">
                          <a:xfrm>
                            <a:off x="1360" y="1541"/>
                            <a:ext cx="907"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ar-SA" sz="1200" b="1">
                                  <a:cs typeface="Traditional Arabic" pitchFamily="18" charset="-78"/>
                                  <a:sym typeface="Symbol" pitchFamily="18" charset="2"/>
                                </a:rPr>
                                <a:t>الأولى</a:t>
                              </a:r>
                              <a:endParaRPr lang="en-US" sz="1200" b="1">
                                <a:cs typeface="Traditional Arabic" pitchFamily="18" charset="-78"/>
                                <a:sym typeface="Symbol" pitchFamily="18" charset="2"/>
                              </a:endParaRPr>
                            </a:p>
                          </a:txBody>
                          <a:useSpRect/>
                        </a:txSp>
                      </a:sp>
                    </a:grpSp>
                  </a:grpSp>
                  <a:grpSp>
                    <a:nvGrpSpPr>
                      <a:cNvPr id="1044" name="Group 59"/>
                      <a:cNvGrpSpPr>
                        <a:grpSpLocks/>
                      </a:cNvGrpSpPr>
                    </a:nvGrpSpPr>
                    <a:grpSpPr bwMode="auto">
                      <a:xfrm>
                        <a:off x="4648200" y="4495800"/>
                        <a:ext cx="1663700" cy="1208088"/>
                        <a:chOff x="3521" y="537"/>
                        <a:chExt cx="1048" cy="761"/>
                      </a:xfrm>
                    </a:grpSpPr>
                    <a:sp>
                      <a:nvSpPr>
                        <a:cNvPr id="1089" name="Text Box 60"/>
                        <a:cNvSpPr txBox="1">
                          <a:spLocks noChangeAspect="1" noChangeArrowheads="1"/>
                        </a:cNvSpPr>
                      </a:nvSpPr>
                      <a:spPr bwMode="auto">
                        <a:xfrm>
                          <a:off x="3808" y="537"/>
                          <a:ext cx="761" cy="152"/>
                        </a:xfrm>
                        <a:prstGeom prst="rect">
                          <a:avLst/>
                        </a:prstGeom>
                        <a:solidFill>
                          <a:srgbClr val="FF99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200" b="1">
                                <a:latin typeface="Times New Roman" pitchFamily="18" charset="0"/>
                                <a:cs typeface="Traditional Arabic" pitchFamily="18" charset="-78"/>
                                <a:sym typeface="Symbol" pitchFamily="18" charset="2"/>
                              </a:rPr>
                              <a:t>العمر</a:t>
                            </a:r>
                            <a:r>
                              <a:rPr lang="ar-SA" sz="1200" b="1" i="1">
                                <a:latin typeface="Times New Roman" pitchFamily="18" charset="0"/>
                                <a:cs typeface="Traditional Arabic" pitchFamily="18" charset="-78"/>
                                <a:sym typeface="Symbol" pitchFamily="18" charset="2"/>
                              </a:rPr>
                              <a:t> </a:t>
                            </a:r>
                            <a:r>
                              <a:rPr lang="en-US" sz="1200" b="1" i="1">
                                <a:latin typeface="Times New Roman" pitchFamily="18" charset="0"/>
                                <a:cs typeface="Traditional Arabic" pitchFamily="18" charset="-78"/>
                                <a:sym typeface="Symbol" pitchFamily="18" charset="2"/>
                              </a:rPr>
                              <a:t>x</a:t>
                            </a:r>
                            <a:endParaRPr lang="en-US" sz="1200" b="1">
                              <a:cs typeface="Traditional Arabic" pitchFamily="18" charset="-78"/>
                              <a:sym typeface="Symbol" pitchFamily="18" charset="2"/>
                            </a:endParaRPr>
                          </a:p>
                        </a:txBody>
                        <a:useSpRect/>
                      </a:txSp>
                    </a:sp>
                    <a:sp>
                      <a:nvSpPr>
                        <a:cNvPr id="1090" name="Text Box 61"/>
                        <a:cNvSpPr txBox="1">
                          <a:spLocks noChangeAspect="1" noChangeArrowheads="1"/>
                        </a:cNvSpPr>
                      </a:nvSpPr>
                      <a:spPr bwMode="auto">
                        <a:xfrm>
                          <a:off x="3808" y="1146"/>
                          <a:ext cx="761" cy="152"/>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15  </a:t>
                            </a:r>
                            <a:r>
                              <a:rPr lang="en-US" sz="1200" b="1" i="1">
                                <a:latin typeface="Times New Roman" pitchFamily="18" charset="0"/>
                                <a:cs typeface="Traditional Arabic" pitchFamily="18" charset="-78"/>
                                <a:sym typeface="Symbol" pitchFamily="18" charset="2"/>
                              </a:rPr>
                              <a:t>x</a:t>
                            </a:r>
                            <a:r>
                              <a:rPr lang="en-US" sz="1200" b="1">
                                <a:cs typeface="Traditional Arabic" pitchFamily="18" charset="-78"/>
                                <a:sym typeface="Symbol" pitchFamily="18" charset="2"/>
                              </a:rPr>
                              <a:t> &lt; 18</a:t>
                            </a:r>
                          </a:p>
                        </a:txBody>
                        <a:useSpRect/>
                      </a:txSp>
                    </a:sp>
                    <a:sp>
                      <a:nvSpPr>
                        <a:cNvPr id="1091" name="Text Box 62"/>
                        <a:cNvSpPr txBox="1">
                          <a:spLocks noChangeAspect="1" noChangeArrowheads="1"/>
                        </a:cNvSpPr>
                      </a:nvSpPr>
                      <a:spPr bwMode="auto">
                        <a:xfrm>
                          <a:off x="3808" y="994"/>
                          <a:ext cx="761" cy="152"/>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12   </a:t>
                            </a:r>
                            <a:r>
                              <a:rPr lang="en-US" sz="1200" b="1" i="1">
                                <a:latin typeface="Times New Roman" pitchFamily="18" charset="0"/>
                                <a:cs typeface="Traditional Arabic" pitchFamily="18" charset="-78"/>
                                <a:sym typeface="Symbol" pitchFamily="18" charset="2"/>
                              </a:rPr>
                              <a:t>x</a:t>
                            </a:r>
                            <a:r>
                              <a:rPr lang="en-US" sz="1200" b="1">
                                <a:cs typeface="Traditional Arabic" pitchFamily="18" charset="-78"/>
                                <a:sym typeface="Symbol" pitchFamily="18" charset="2"/>
                              </a:rPr>
                              <a:t> &lt; 15</a:t>
                            </a:r>
                          </a:p>
                        </a:txBody>
                        <a:useSpRect/>
                      </a:txSp>
                    </a:sp>
                    <a:sp>
                      <a:nvSpPr>
                        <a:cNvPr id="1092" name="Text Box 63"/>
                        <a:cNvSpPr txBox="1">
                          <a:spLocks noChangeAspect="1" noChangeArrowheads="1"/>
                        </a:cNvSpPr>
                      </a:nvSpPr>
                      <a:spPr bwMode="auto">
                        <a:xfrm>
                          <a:off x="3808" y="841"/>
                          <a:ext cx="761" cy="152"/>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6   </a:t>
                            </a:r>
                            <a:r>
                              <a:rPr lang="en-US" sz="1200" b="1" i="1">
                                <a:latin typeface="Times New Roman" pitchFamily="18" charset="0"/>
                                <a:cs typeface="Traditional Arabic" pitchFamily="18" charset="-78"/>
                                <a:sym typeface="Symbol" pitchFamily="18" charset="2"/>
                              </a:rPr>
                              <a:t>x</a:t>
                            </a:r>
                            <a:r>
                              <a:rPr lang="en-US" sz="1200" b="1">
                                <a:cs typeface="Traditional Arabic" pitchFamily="18" charset="-78"/>
                                <a:sym typeface="Symbol" pitchFamily="18" charset="2"/>
                              </a:rPr>
                              <a:t> &lt; 12</a:t>
                            </a:r>
                          </a:p>
                        </a:txBody>
                        <a:useSpRect/>
                      </a:txSp>
                    </a:sp>
                    <a:sp>
                      <a:nvSpPr>
                        <a:cNvPr id="1093" name="Text Box 64"/>
                        <a:cNvSpPr txBox="1">
                          <a:spLocks noChangeAspect="1" noChangeArrowheads="1"/>
                        </a:cNvSpPr>
                      </a:nvSpPr>
                      <a:spPr bwMode="auto">
                        <a:xfrm>
                          <a:off x="3808" y="689"/>
                          <a:ext cx="761" cy="152"/>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i="1">
                                <a:latin typeface="Times New Roman" pitchFamily="18" charset="0"/>
                                <a:cs typeface="Traditional Arabic" pitchFamily="18" charset="-78"/>
                                <a:sym typeface="Symbol" pitchFamily="18" charset="2"/>
                              </a:rPr>
                              <a:t>x</a:t>
                            </a:r>
                            <a:r>
                              <a:rPr lang="en-US" sz="1200" b="1">
                                <a:cs typeface="Traditional Arabic" pitchFamily="18" charset="-78"/>
                                <a:sym typeface="Symbol" pitchFamily="18" charset="2"/>
                              </a:rPr>
                              <a:t> &lt; 6</a:t>
                            </a:r>
                          </a:p>
                        </a:txBody>
                        <a:useSpRect/>
                      </a:txSp>
                    </a:sp>
                    <a:grpSp>
                      <a:nvGrpSpPr>
                        <a:cNvPr id="48" name="Group 65"/>
                        <a:cNvGrpSpPr>
                          <a:grpSpLocks noChangeAspect="1"/>
                        </a:cNvGrpSpPr>
                      </a:nvGrpSpPr>
                      <a:grpSpPr bwMode="auto">
                        <a:xfrm>
                          <a:off x="3521" y="537"/>
                          <a:ext cx="286" cy="761"/>
                          <a:chOff x="1360" y="1360"/>
                          <a:chExt cx="907" cy="906"/>
                        </a:xfrm>
                      </a:grpSpPr>
                      <a:sp>
                        <a:nvSpPr>
                          <a:cNvPr id="1095" name="Text Box 66"/>
                          <a:cNvSpPr txBox="1">
                            <a:spLocks noChangeAspect="1" noChangeArrowheads="1"/>
                          </a:cNvSpPr>
                        </a:nvSpPr>
                        <a:spPr bwMode="auto">
                          <a:xfrm>
                            <a:off x="1360" y="1360"/>
                            <a:ext cx="907" cy="181"/>
                          </a:xfrm>
                          <a:prstGeom prst="rect">
                            <a:avLst/>
                          </a:prstGeom>
                          <a:solidFill>
                            <a:srgbClr val="FF99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200" b="1">
                                  <a:latin typeface="Times New Roman" pitchFamily="18" charset="0"/>
                                  <a:cs typeface="Traditional Arabic" pitchFamily="18" charset="-78"/>
                                  <a:sym typeface="Symbol" pitchFamily="18" charset="2"/>
                                </a:rPr>
                                <a:t>الفئة</a:t>
                              </a:r>
                              <a:endParaRPr lang="en-US" sz="1200" b="1">
                                <a:cs typeface="Traditional Arabic" pitchFamily="18" charset="-78"/>
                                <a:sym typeface="Symbol" pitchFamily="18" charset="2"/>
                              </a:endParaRPr>
                            </a:p>
                          </a:txBody>
                          <a:useSpRect/>
                        </a:txSp>
                      </a:sp>
                      <a:sp>
                        <a:nvSpPr>
                          <a:cNvPr id="1096" name="Text Box 67"/>
                          <a:cNvSpPr txBox="1">
                            <a:spLocks noChangeAspect="1" noChangeArrowheads="1"/>
                          </a:cNvSpPr>
                        </a:nvSpPr>
                        <a:spPr bwMode="auto">
                          <a:xfrm>
                            <a:off x="1360" y="2085"/>
                            <a:ext cx="907"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ar-SA" sz="1200" b="1">
                                  <a:cs typeface="Traditional Arabic" pitchFamily="18" charset="-78"/>
                                  <a:sym typeface="Symbol" pitchFamily="18" charset="2"/>
                                </a:rPr>
                                <a:t>الرابعة</a:t>
                              </a:r>
                              <a:endParaRPr lang="en-US" sz="1200" b="1">
                                <a:cs typeface="Traditional Arabic" pitchFamily="18" charset="-78"/>
                                <a:sym typeface="Symbol" pitchFamily="18" charset="2"/>
                              </a:endParaRPr>
                            </a:p>
                          </a:txBody>
                          <a:useSpRect/>
                        </a:txSp>
                      </a:sp>
                      <a:sp>
                        <a:nvSpPr>
                          <a:cNvPr id="1097" name="Text Box 68"/>
                          <a:cNvSpPr txBox="1">
                            <a:spLocks noChangeAspect="1" noChangeArrowheads="1"/>
                          </a:cNvSpPr>
                        </a:nvSpPr>
                        <a:spPr bwMode="auto">
                          <a:xfrm>
                            <a:off x="1360" y="1904"/>
                            <a:ext cx="907"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ar-SA" sz="1200" b="1">
                                  <a:cs typeface="Traditional Arabic" pitchFamily="18" charset="-78"/>
                                  <a:sym typeface="Symbol" pitchFamily="18" charset="2"/>
                                </a:rPr>
                                <a:t>الثالثة</a:t>
                              </a:r>
                              <a:endParaRPr lang="en-US" sz="1200" b="1">
                                <a:cs typeface="Traditional Arabic" pitchFamily="18" charset="-78"/>
                                <a:sym typeface="Symbol" pitchFamily="18" charset="2"/>
                              </a:endParaRPr>
                            </a:p>
                          </a:txBody>
                          <a:useSpRect/>
                        </a:txSp>
                      </a:sp>
                      <a:sp>
                        <a:nvSpPr>
                          <a:cNvPr id="1098" name="Text Box 69"/>
                          <a:cNvSpPr txBox="1">
                            <a:spLocks noChangeAspect="1" noChangeArrowheads="1"/>
                          </a:cNvSpPr>
                        </a:nvSpPr>
                        <a:spPr bwMode="auto">
                          <a:xfrm>
                            <a:off x="1360" y="1722"/>
                            <a:ext cx="907"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ar-SA" sz="1200" b="1">
                                  <a:cs typeface="Traditional Arabic" pitchFamily="18" charset="-78"/>
                                  <a:sym typeface="Symbol" pitchFamily="18" charset="2"/>
                                </a:rPr>
                                <a:t>الثانية</a:t>
                              </a:r>
                              <a:endParaRPr lang="en-US" sz="1200" b="1">
                                <a:cs typeface="Traditional Arabic" pitchFamily="18" charset="-78"/>
                                <a:sym typeface="Symbol" pitchFamily="18" charset="2"/>
                              </a:endParaRPr>
                            </a:p>
                          </a:txBody>
                          <a:useSpRect/>
                        </a:txSp>
                      </a:sp>
                      <a:sp>
                        <a:nvSpPr>
                          <a:cNvPr id="1099" name="Text Box 70"/>
                          <a:cNvSpPr txBox="1">
                            <a:spLocks noChangeAspect="1" noChangeArrowheads="1"/>
                          </a:cNvSpPr>
                        </a:nvSpPr>
                        <a:spPr bwMode="auto">
                          <a:xfrm>
                            <a:off x="1360" y="1541"/>
                            <a:ext cx="907"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ar-SA" sz="1200" b="1">
                                  <a:cs typeface="Traditional Arabic" pitchFamily="18" charset="-78"/>
                                  <a:sym typeface="Symbol" pitchFamily="18" charset="2"/>
                                </a:rPr>
                                <a:t>الأولى</a:t>
                              </a:r>
                              <a:endParaRPr lang="en-US" sz="1200" b="1">
                                <a:cs typeface="Traditional Arabic" pitchFamily="18" charset="-78"/>
                                <a:sym typeface="Symbol" pitchFamily="18" charset="2"/>
                              </a:endParaRPr>
                            </a:p>
                          </a:txBody>
                          <a:useSpRect/>
                        </a:txSp>
                      </a:sp>
                    </a:grpSp>
                  </a:grpSp>
                  <a:grpSp>
                    <a:nvGrpSpPr>
                      <a:cNvPr id="1045" name="Group 71"/>
                      <a:cNvGrpSpPr>
                        <a:grpSpLocks/>
                      </a:cNvGrpSpPr>
                    </a:nvGrpSpPr>
                    <a:grpSpPr bwMode="auto">
                      <a:xfrm>
                        <a:off x="7197725" y="4495800"/>
                        <a:ext cx="1663700" cy="1208088"/>
                        <a:chOff x="3521" y="537"/>
                        <a:chExt cx="1048" cy="761"/>
                      </a:xfrm>
                    </a:grpSpPr>
                    <a:sp>
                      <a:nvSpPr>
                        <a:cNvPr id="1078" name="Text Box 72"/>
                        <a:cNvSpPr txBox="1">
                          <a:spLocks noChangeAspect="1" noChangeArrowheads="1"/>
                        </a:cNvSpPr>
                      </a:nvSpPr>
                      <a:spPr bwMode="auto">
                        <a:xfrm>
                          <a:off x="3808" y="537"/>
                          <a:ext cx="761" cy="152"/>
                        </a:xfrm>
                        <a:prstGeom prst="rect">
                          <a:avLst/>
                        </a:prstGeom>
                        <a:solidFill>
                          <a:srgbClr val="FF99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200" b="1">
                                <a:latin typeface="Times New Roman" pitchFamily="18" charset="0"/>
                                <a:cs typeface="Traditional Arabic" pitchFamily="18" charset="-78"/>
                                <a:sym typeface="Symbol" pitchFamily="18" charset="2"/>
                              </a:rPr>
                              <a:t>العمر</a:t>
                            </a:r>
                            <a:r>
                              <a:rPr lang="ar-SA" sz="1200" b="1" i="1">
                                <a:latin typeface="Times New Roman" pitchFamily="18" charset="0"/>
                                <a:cs typeface="Traditional Arabic" pitchFamily="18" charset="-78"/>
                                <a:sym typeface="Symbol" pitchFamily="18" charset="2"/>
                              </a:rPr>
                              <a:t> </a:t>
                            </a:r>
                            <a:r>
                              <a:rPr lang="en-US" sz="1200" b="1" i="1">
                                <a:latin typeface="Times New Roman" pitchFamily="18" charset="0"/>
                                <a:cs typeface="Traditional Arabic" pitchFamily="18" charset="-78"/>
                                <a:sym typeface="Symbol" pitchFamily="18" charset="2"/>
                              </a:rPr>
                              <a:t>x</a:t>
                            </a:r>
                            <a:endParaRPr lang="en-US" sz="1200" b="1">
                              <a:cs typeface="Traditional Arabic" pitchFamily="18" charset="-78"/>
                              <a:sym typeface="Symbol" pitchFamily="18" charset="2"/>
                            </a:endParaRPr>
                          </a:p>
                        </a:txBody>
                        <a:useSpRect/>
                      </a:txSp>
                    </a:sp>
                    <a:sp>
                      <a:nvSpPr>
                        <a:cNvPr id="1079" name="Text Box 73"/>
                        <a:cNvSpPr txBox="1">
                          <a:spLocks noChangeAspect="1" noChangeArrowheads="1"/>
                        </a:cNvSpPr>
                      </a:nvSpPr>
                      <a:spPr bwMode="auto">
                        <a:xfrm>
                          <a:off x="3808" y="1146"/>
                          <a:ext cx="761" cy="152"/>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15  </a:t>
                            </a:r>
                            <a:r>
                              <a:rPr lang="en-US" sz="1200" b="1" i="1">
                                <a:latin typeface="Times New Roman" pitchFamily="18" charset="0"/>
                                <a:cs typeface="Traditional Arabic" pitchFamily="18" charset="-78"/>
                                <a:sym typeface="Symbol" pitchFamily="18" charset="2"/>
                              </a:rPr>
                              <a:t>x</a:t>
                            </a:r>
                            <a:r>
                              <a:rPr lang="en-US" sz="1200" b="1">
                                <a:cs typeface="Traditional Arabic" pitchFamily="18" charset="-78"/>
                                <a:sym typeface="Symbol" pitchFamily="18" charset="2"/>
                              </a:rPr>
                              <a:t> &lt; 18</a:t>
                            </a:r>
                          </a:p>
                        </a:txBody>
                        <a:useSpRect/>
                      </a:txSp>
                    </a:sp>
                    <a:sp>
                      <a:nvSpPr>
                        <a:cNvPr id="1080" name="Text Box 74"/>
                        <a:cNvSpPr txBox="1">
                          <a:spLocks noChangeAspect="1" noChangeArrowheads="1"/>
                        </a:cNvSpPr>
                      </a:nvSpPr>
                      <a:spPr bwMode="auto">
                        <a:xfrm>
                          <a:off x="3808" y="994"/>
                          <a:ext cx="761" cy="152"/>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12   </a:t>
                            </a:r>
                            <a:r>
                              <a:rPr lang="en-US" sz="1200" b="1" i="1">
                                <a:latin typeface="Times New Roman" pitchFamily="18" charset="0"/>
                                <a:cs typeface="Traditional Arabic" pitchFamily="18" charset="-78"/>
                                <a:sym typeface="Symbol" pitchFamily="18" charset="2"/>
                              </a:rPr>
                              <a:t>x</a:t>
                            </a:r>
                            <a:r>
                              <a:rPr lang="en-US" sz="1200" b="1">
                                <a:cs typeface="Traditional Arabic" pitchFamily="18" charset="-78"/>
                                <a:sym typeface="Symbol" pitchFamily="18" charset="2"/>
                              </a:rPr>
                              <a:t> &lt; 15</a:t>
                            </a:r>
                          </a:p>
                        </a:txBody>
                        <a:useSpRect/>
                      </a:txSp>
                    </a:sp>
                    <a:sp>
                      <a:nvSpPr>
                        <a:cNvPr id="1081" name="Text Box 75"/>
                        <a:cNvSpPr txBox="1">
                          <a:spLocks noChangeAspect="1" noChangeArrowheads="1"/>
                        </a:cNvSpPr>
                      </a:nvSpPr>
                      <a:spPr bwMode="auto">
                        <a:xfrm>
                          <a:off x="3808" y="841"/>
                          <a:ext cx="761" cy="152"/>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6   </a:t>
                            </a:r>
                            <a:r>
                              <a:rPr lang="en-US" sz="1200" b="1" i="1">
                                <a:latin typeface="Times New Roman" pitchFamily="18" charset="0"/>
                                <a:cs typeface="Traditional Arabic" pitchFamily="18" charset="-78"/>
                                <a:sym typeface="Symbol" pitchFamily="18" charset="2"/>
                              </a:rPr>
                              <a:t>x</a:t>
                            </a:r>
                            <a:r>
                              <a:rPr lang="en-US" sz="1200" b="1">
                                <a:cs typeface="Traditional Arabic" pitchFamily="18" charset="-78"/>
                                <a:sym typeface="Symbol" pitchFamily="18" charset="2"/>
                              </a:rPr>
                              <a:t> &lt; 12</a:t>
                            </a:r>
                          </a:p>
                        </a:txBody>
                        <a:useSpRect/>
                      </a:txSp>
                    </a:sp>
                    <a:sp>
                      <a:nvSpPr>
                        <a:cNvPr id="1082" name="Text Box 76"/>
                        <a:cNvSpPr txBox="1">
                          <a:spLocks noChangeAspect="1" noChangeArrowheads="1"/>
                        </a:cNvSpPr>
                      </a:nvSpPr>
                      <a:spPr bwMode="auto">
                        <a:xfrm>
                          <a:off x="3808" y="689"/>
                          <a:ext cx="761" cy="152"/>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latin typeface="Times New Roman" pitchFamily="18" charset="0"/>
                                <a:cs typeface="Traditional Arabic" pitchFamily="18" charset="-78"/>
                                <a:sym typeface="Symbol" pitchFamily="18" charset="2"/>
                              </a:rPr>
                              <a:t>2  </a:t>
                            </a:r>
                            <a:r>
                              <a:rPr lang="en-US" sz="1200" b="1" i="1">
                                <a:latin typeface="Times New Roman" pitchFamily="18" charset="0"/>
                                <a:cs typeface="Traditional Arabic" pitchFamily="18" charset="-78"/>
                                <a:sym typeface="Symbol" pitchFamily="18" charset="2"/>
                              </a:rPr>
                              <a:t>x</a:t>
                            </a:r>
                            <a:r>
                              <a:rPr lang="en-US" sz="1200" b="1">
                                <a:cs typeface="Traditional Arabic" pitchFamily="18" charset="-78"/>
                                <a:sym typeface="Symbol" pitchFamily="18" charset="2"/>
                              </a:rPr>
                              <a:t> &lt; 6</a:t>
                            </a:r>
                          </a:p>
                        </a:txBody>
                        <a:useSpRect/>
                      </a:txSp>
                    </a:sp>
                    <a:grpSp>
                      <a:nvGrpSpPr>
                        <a:cNvPr id="60" name="Group 77"/>
                        <a:cNvGrpSpPr>
                          <a:grpSpLocks noChangeAspect="1"/>
                        </a:cNvGrpSpPr>
                      </a:nvGrpSpPr>
                      <a:grpSpPr bwMode="auto">
                        <a:xfrm>
                          <a:off x="3521" y="537"/>
                          <a:ext cx="286" cy="761"/>
                          <a:chOff x="1360" y="1360"/>
                          <a:chExt cx="907" cy="906"/>
                        </a:xfrm>
                      </a:grpSpPr>
                      <a:sp>
                        <a:nvSpPr>
                          <a:cNvPr id="1084" name="Text Box 78"/>
                          <a:cNvSpPr txBox="1">
                            <a:spLocks noChangeAspect="1" noChangeArrowheads="1"/>
                          </a:cNvSpPr>
                        </a:nvSpPr>
                        <a:spPr bwMode="auto">
                          <a:xfrm>
                            <a:off x="1360" y="1360"/>
                            <a:ext cx="907" cy="181"/>
                          </a:xfrm>
                          <a:prstGeom prst="rect">
                            <a:avLst/>
                          </a:prstGeom>
                          <a:solidFill>
                            <a:srgbClr val="FF99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200" b="1">
                                  <a:latin typeface="Times New Roman" pitchFamily="18" charset="0"/>
                                  <a:cs typeface="Traditional Arabic" pitchFamily="18" charset="-78"/>
                                  <a:sym typeface="Symbol" pitchFamily="18" charset="2"/>
                                </a:rPr>
                                <a:t>الفئة</a:t>
                              </a:r>
                              <a:endParaRPr lang="en-US" sz="1200" b="1">
                                <a:cs typeface="Traditional Arabic" pitchFamily="18" charset="-78"/>
                                <a:sym typeface="Symbol" pitchFamily="18" charset="2"/>
                              </a:endParaRPr>
                            </a:p>
                          </a:txBody>
                          <a:useSpRect/>
                        </a:txSp>
                      </a:sp>
                      <a:sp>
                        <a:nvSpPr>
                          <a:cNvPr id="1085" name="Text Box 79"/>
                          <a:cNvSpPr txBox="1">
                            <a:spLocks noChangeAspect="1" noChangeArrowheads="1"/>
                          </a:cNvSpPr>
                        </a:nvSpPr>
                        <a:spPr bwMode="auto">
                          <a:xfrm>
                            <a:off x="1360" y="2085"/>
                            <a:ext cx="907"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ar-SA" sz="1200" b="1">
                                  <a:cs typeface="Traditional Arabic" pitchFamily="18" charset="-78"/>
                                  <a:sym typeface="Symbol" pitchFamily="18" charset="2"/>
                                </a:rPr>
                                <a:t>الرابعة</a:t>
                              </a:r>
                              <a:endParaRPr lang="en-US" sz="1200" b="1">
                                <a:cs typeface="Traditional Arabic" pitchFamily="18" charset="-78"/>
                                <a:sym typeface="Symbol" pitchFamily="18" charset="2"/>
                              </a:endParaRPr>
                            </a:p>
                          </a:txBody>
                          <a:useSpRect/>
                        </a:txSp>
                      </a:sp>
                      <a:sp>
                        <a:nvSpPr>
                          <a:cNvPr id="1086" name="Text Box 80"/>
                          <a:cNvSpPr txBox="1">
                            <a:spLocks noChangeAspect="1" noChangeArrowheads="1"/>
                          </a:cNvSpPr>
                        </a:nvSpPr>
                        <a:spPr bwMode="auto">
                          <a:xfrm>
                            <a:off x="1360" y="1904"/>
                            <a:ext cx="907"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ar-SA" sz="1200" b="1">
                                  <a:cs typeface="Traditional Arabic" pitchFamily="18" charset="-78"/>
                                  <a:sym typeface="Symbol" pitchFamily="18" charset="2"/>
                                </a:rPr>
                                <a:t>الثالثة</a:t>
                              </a:r>
                              <a:endParaRPr lang="en-US" sz="1200" b="1">
                                <a:cs typeface="Traditional Arabic" pitchFamily="18" charset="-78"/>
                                <a:sym typeface="Symbol" pitchFamily="18" charset="2"/>
                              </a:endParaRPr>
                            </a:p>
                          </a:txBody>
                          <a:useSpRect/>
                        </a:txSp>
                      </a:sp>
                      <a:sp>
                        <a:nvSpPr>
                          <a:cNvPr id="1087" name="Text Box 81"/>
                          <a:cNvSpPr txBox="1">
                            <a:spLocks noChangeAspect="1" noChangeArrowheads="1"/>
                          </a:cNvSpPr>
                        </a:nvSpPr>
                        <a:spPr bwMode="auto">
                          <a:xfrm>
                            <a:off x="1360" y="1722"/>
                            <a:ext cx="907"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ar-SA" sz="1200" b="1">
                                  <a:cs typeface="Traditional Arabic" pitchFamily="18" charset="-78"/>
                                  <a:sym typeface="Symbol" pitchFamily="18" charset="2"/>
                                </a:rPr>
                                <a:t>الثانية</a:t>
                              </a:r>
                              <a:endParaRPr lang="en-US" sz="1200" b="1">
                                <a:cs typeface="Traditional Arabic" pitchFamily="18" charset="-78"/>
                                <a:sym typeface="Symbol" pitchFamily="18" charset="2"/>
                              </a:endParaRPr>
                            </a:p>
                          </a:txBody>
                          <a:useSpRect/>
                        </a:txSp>
                      </a:sp>
                      <a:sp>
                        <a:nvSpPr>
                          <a:cNvPr id="1088" name="Text Box 82"/>
                          <a:cNvSpPr txBox="1">
                            <a:spLocks noChangeAspect="1" noChangeArrowheads="1"/>
                          </a:cNvSpPr>
                        </a:nvSpPr>
                        <a:spPr bwMode="auto">
                          <a:xfrm>
                            <a:off x="1360" y="1541"/>
                            <a:ext cx="907"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ar-SA" sz="1200" b="1">
                                  <a:cs typeface="Traditional Arabic" pitchFamily="18" charset="-78"/>
                                  <a:sym typeface="Symbol" pitchFamily="18" charset="2"/>
                                </a:rPr>
                                <a:t>الأولى</a:t>
                              </a:r>
                              <a:endParaRPr lang="en-US" sz="1200" b="1">
                                <a:cs typeface="Traditional Arabic" pitchFamily="18" charset="-78"/>
                                <a:sym typeface="Symbol" pitchFamily="18" charset="2"/>
                              </a:endParaRPr>
                            </a:p>
                          </a:txBody>
                          <a:useSpRect/>
                        </a:txSp>
                      </a:sp>
                    </a:grpSp>
                  </a:grpSp>
                  <a:sp>
                    <a:nvSpPr>
                      <a:cNvPr id="1046" name="Text Box 83"/>
                      <a:cNvSpPr txBox="1">
                        <a:spLocks noChangeArrowheads="1"/>
                      </a:cNvSpPr>
                    </a:nvSpPr>
                    <a:spPr bwMode="auto">
                      <a:xfrm>
                        <a:off x="4724400" y="5683250"/>
                        <a:ext cx="1447800" cy="33655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cs typeface="Traditional Arabic" pitchFamily="18" charset="-78"/>
                              <a:sym typeface="Symbol" pitchFamily="18" charset="2"/>
                            </a:rPr>
                            <a:t>مفتوح من أسفل</a:t>
                          </a:r>
                          <a:endParaRPr lang="en-US" sz="1600" b="1">
                            <a:cs typeface="Traditional Arabic" pitchFamily="18" charset="-78"/>
                            <a:sym typeface="Symbol" pitchFamily="18" charset="2"/>
                          </a:endParaRPr>
                        </a:p>
                      </a:txBody>
                      <a:useSpRect/>
                    </a:txSp>
                  </a:sp>
                  <a:sp>
                    <a:nvSpPr>
                      <a:cNvPr id="1047" name="Text Box 84"/>
                      <a:cNvSpPr txBox="1">
                        <a:spLocks noChangeArrowheads="1"/>
                      </a:cNvSpPr>
                    </a:nvSpPr>
                    <a:spPr bwMode="auto">
                      <a:xfrm>
                        <a:off x="2743200" y="5683250"/>
                        <a:ext cx="1447800" cy="33655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cs typeface="Traditional Arabic" pitchFamily="18" charset="-78"/>
                              <a:sym typeface="Symbol" pitchFamily="18" charset="2"/>
                            </a:rPr>
                            <a:t>مفتوح من أعلى</a:t>
                          </a:r>
                          <a:endParaRPr lang="en-US" sz="1600" b="1">
                            <a:cs typeface="Traditional Arabic" pitchFamily="18" charset="-78"/>
                            <a:sym typeface="Symbol" pitchFamily="18" charset="2"/>
                          </a:endParaRPr>
                        </a:p>
                      </a:txBody>
                      <a:useSpRect/>
                    </a:txSp>
                  </a:sp>
                  <a:sp>
                    <a:nvSpPr>
                      <a:cNvPr id="1048" name="Text Box 85"/>
                      <a:cNvSpPr txBox="1">
                        <a:spLocks noChangeArrowheads="1"/>
                      </a:cNvSpPr>
                    </a:nvSpPr>
                    <a:spPr bwMode="auto">
                      <a:xfrm>
                        <a:off x="838200" y="5683250"/>
                        <a:ext cx="1447800" cy="33655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cs typeface="Traditional Arabic" pitchFamily="18" charset="-78"/>
                              <a:sym typeface="Symbol" pitchFamily="18" charset="2"/>
                            </a:rPr>
                            <a:t>مفتوح من الطرفين</a:t>
                          </a:r>
                          <a:endParaRPr lang="en-US" sz="1600" b="1">
                            <a:cs typeface="Traditional Arabic" pitchFamily="18" charset="-78"/>
                            <a:sym typeface="Symbol" pitchFamily="18" charset="2"/>
                          </a:endParaRPr>
                        </a:p>
                      </a:txBody>
                      <a:useSpRect/>
                    </a:txSp>
                  </a:sp>
                  <a:sp>
                    <a:nvSpPr>
                      <a:cNvPr id="1049" name="Rectangle 86"/>
                      <a:cNvSpPr>
                        <a:spLocks noChangeArrowheads="1"/>
                      </a:cNvSpPr>
                    </a:nvSpPr>
                    <a:spPr bwMode="auto">
                      <a:xfrm>
                        <a:off x="609600" y="4419600"/>
                        <a:ext cx="5791200" cy="1600200"/>
                      </a:xfrm>
                      <a:prstGeom prst="rect">
                        <a:avLst/>
                      </a:prstGeom>
                      <a:noFill/>
                      <a:ln w="19050" algn="ctr">
                        <a:solidFill>
                          <a:schemeClr val="tx1"/>
                        </a:solidFill>
                        <a:prstDash val="dash"/>
                        <a:miter lim="800000"/>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0000"/>
                            </a:lnSpc>
                            <a:spcBef>
                              <a:spcPct val="50000"/>
                            </a:spcBef>
                            <a:buFontTx/>
                            <a:buChar char="•"/>
                          </a:pPr>
                          <a:endParaRPr lang="ar-SA" sz="2000" b="1">
                            <a:cs typeface="Traditional Arabic" pitchFamily="18" charset="-78"/>
                            <a:sym typeface="Symbol" pitchFamily="18" charset="2"/>
                          </a:endParaRPr>
                        </a:p>
                      </a:txBody>
                      <a:useSpRect/>
                    </a:txSp>
                  </a:sp>
                  <a:sp>
                    <a:nvSpPr>
                      <a:cNvPr id="1050" name="Text Box 87"/>
                      <a:cNvSpPr txBox="1">
                        <a:spLocks noChangeArrowheads="1"/>
                      </a:cNvSpPr>
                    </a:nvSpPr>
                    <a:spPr bwMode="auto">
                      <a:xfrm>
                        <a:off x="2209800" y="6096000"/>
                        <a:ext cx="2438400" cy="366713"/>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u="sng">
                              <a:solidFill>
                                <a:srgbClr val="0000FF"/>
                              </a:solidFill>
                              <a:cs typeface="Traditional Arabic" pitchFamily="18" charset="-78"/>
                              <a:sym typeface="Symbol" pitchFamily="18" charset="2"/>
                            </a:rPr>
                            <a:t>لا يمكن تحديد مدى البيانات</a:t>
                          </a:r>
                          <a:endParaRPr lang="en-US" b="1" u="sng">
                            <a:solidFill>
                              <a:srgbClr val="0000FF"/>
                            </a:solidFill>
                            <a:cs typeface="Traditional Arabic" pitchFamily="18" charset="-78"/>
                            <a:sym typeface="Symbol" pitchFamily="18" charset="2"/>
                          </a:endParaRPr>
                        </a:p>
                      </a:txBody>
                      <a:useSpRect/>
                    </a:txSp>
                  </a:sp>
                  <a:sp>
                    <a:nvSpPr>
                      <a:cNvPr id="1051" name="Text Box 88"/>
                      <a:cNvSpPr txBox="1">
                        <a:spLocks noChangeArrowheads="1"/>
                      </a:cNvSpPr>
                    </a:nvSpPr>
                    <a:spPr bwMode="auto">
                      <a:xfrm>
                        <a:off x="7086600" y="5715000"/>
                        <a:ext cx="1828800" cy="366713"/>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b="1" i="1">
                              <a:latin typeface="Times New Roman" pitchFamily="18" charset="0"/>
                              <a:cs typeface="Times New Roman" pitchFamily="18" charset="0"/>
                              <a:sym typeface="Symbol" pitchFamily="18" charset="2"/>
                            </a:rPr>
                            <a:t>R</a:t>
                          </a:r>
                          <a:r>
                            <a:rPr lang="en-US" sz="1600" b="1">
                              <a:cs typeface="Traditional Arabic" pitchFamily="18" charset="-78"/>
                              <a:sym typeface="Symbol" pitchFamily="18" charset="2"/>
                            </a:rPr>
                            <a:t> = </a:t>
                          </a:r>
                          <a:r>
                            <a:rPr lang="en-US" sz="1600" b="1">
                              <a:solidFill>
                                <a:srgbClr val="FF0000"/>
                              </a:solidFill>
                              <a:cs typeface="Traditional Arabic" pitchFamily="18" charset="-78"/>
                              <a:sym typeface="Symbol" pitchFamily="18" charset="2"/>
                            </a:rPr>
                            <a:t>18</a:t>
                          </a:r>
                          <a:r>
                            <a:rPr lang="en-US" sz="1600" b="1">
                              <a:cs typeface="Traditional Arabic" pitchFamily="18" charset="-78"/>
                              <a:sym typeface="Symbol" pitchFamily="18" charset="2"/>
                            </a:rPr>
                            <a:t> – </a:t>
                          </a:r>
                          <a:r>
                            <a:rPr lang="en-US" sz="1600" b="1">
                              <a:solidFill>
                                <a:srgbClr val="0000FF"/>
                              </a:solidFill>
                              <a:cs typeface="Traditional Arabic" pitchFamily="18" charset="-78"/>
                              <a:sym typeface="Symbol" pitchFamily="18" charset="2"/>
                            </a:rPr>
                            <a:t>2</a:t>
                          </a:r>
                          <a:r>
                            <a:rPr lang="en-US" sz="1600" b="1">
                              <a:cs typeface="Traditional Arabic" pitchFamily="18" charset="-78"/>
                              <a:sym typeface="Symbol" pitchFamily="18" charset="2"/>
                            </a:rPr>
                            <a:t> = 16</a:t>
                          </a:r>
                          <a:r>
                            <a:rPr lang="ar-SA" b="1">
                              <a:cs typeface="Traditional Arabic" pitchFamily="18" charset="-78"/>
                              <a:sym typeface="Symbol" pitchFamily="18" charset="2"/>
                            </a:rPr>
                            <a:t> </a:t>
                          </a:r>
                          <a:endParaRPr lang="en-US" b="1">
                            <a:cs typeface="Traditional Arabic" pitchFamily="18" charset="-78"/>
                            <a:sym typeface="Symbol" pitchFamily="18" charset="2"/>
                          </a:endParaRPr>
                        </a:p>
                      </a:txBody>
                      <a:useSpRect/>
                    </a:txSp>
                  </a:sp>
                  <a:sp>
                    <a:nvSpPr>
                      <a:cNvPr id="1052" name="Text Box 89"/>
                      <a:cNvSpPr txBox="1">
                        <a:spLocks noChangeArrowheads="1"/>
                      </a:cNvSpPr>
                    </a:nvSpPr>
                    <a:spPr bwMode="auto">
                      <a:xfrm>
                        <a:off x="7848600" y="6172200"/>
                        <a:ext cx="1524000" cy="30480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400" b="1">
                              <a:cs typeface="Traditional Arabic" pitchFamily="18" charset="-78"/>
                              <a:sym typeface="Symbol" pitchFamily="18" charset="2"/>
                            </a:rPr>
                            <a:t>الحد </a:t>
                          </a:r>
                          <a:r>
                            <a:rPr lang="ar-SA" sz="1400" b="1" u="sng">
                              <a:solidFill>
                                <a:srgbClr val="0000FF"/>
                              </a:solidFill>
                              <a:cs typeface="Traditional Arabic" pitchFamily="18" charset="-78"/>
                              <a:sym typeface="Symbol" pitchFamily="18" charset="2"/>
                            </a:rPr>
                            <a:t>الأدنى</a:t>
                          </a:r>
                          <a:r>
                            <a:rPr lang="ar-SA" sz="1400" b="1">
                              <a:cs typeface="Traditional Arabic" pitchFamily="18" charset="-78"/>
                              <a:sym typeface="Symbol" pitchFamily="18" charset="2"/>
                            </a:rPr>
                            <a:t> للفئة الأولى</a:t>
                          </a:r>
                          <a:endParaRPr lang="en-US" sz="1400" b="1">
                            <a:cs typeface="Traditional Arabic" pitchFamily="18" charset="-78"/>
                            <a:sym typeface="Symbol" pitchFamily="18" charset="2"/>
                          </a:endParaRPr>
                        </a:p>
                      </a:txBody>
                      <a:useSpRect/>
                    </a:txSp>
                  </a:sp>
                  <a:sp>
                    <a:nvSpPr>
                      <a:cNvPr id="1053" name="Text Box 90"/>
                      <a:cNvSpPr txBox="1">
                        <a:spLocks noChangeArrowheads="1"/>
                      </a:cNvSpPr>
                    </a:nvSpPr>
                    <a:spPr bwMode="auto">
                      <a:xfrm>
                        <a:off x="6324600" y="6172200"/>
                        <a:ext cx="1600200" cy="30480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400" b="1">
                              <a:cs typeface="Traditional Arabic" pitchFamily="18" charset="-78"/>
                              <a:sym typeface="Symbol" pitchFamily="18" charset="2"/>
                            </a:rPr>
                            <a:t>الحد </a:t>
                          </a:r>
                          <a:r>
                            <a:rPr lang="ar-SA" sz="1400" b="1" u="sng">
                              <a:solidFill>
                                <a:srgbClr val="FF0000"/>
                              </a:solidFill>
                              <a:cs typeface="Traditional Arabic" pitchFamily="18" charset="-78"/>
                              <a:sym typeface="Symbol" pitchFamily="18" charset="2"/>
                            </a:rPr>
                            <a:t>الأعلى</a:t>
                          </a:r>
                          <a:r>
                            <a:rPr lang="ar-SA" sz="1400" b="1">
                              <a:cs typeface="Traditional Arabic" pitchFamily="18" charset="-78"/>
                              <a:sym typeface="Symbol" pitchFamily="18" charset="2"/>
                            </a:rPr>
                            <a:t> للفئة الأخيرة</a:t>
                          </a:r>
                          <a:endParaRPr lang="en-US" sz="1400" b="1">
                            <a:cs typeface="Traditional Arabic" pitchFamily="18" charset="-78"/>
                            <a:sym typeface="Symbol" pitchFamily="18" charset="2"/>
                          </a:endParaRPr>
                        </a:p>
                      </a:txBody>
                      <a:useSpRect/>
                    </a:txSp>
                  </a:sp>
                  <a:sp>
                    <a:nvSpPr>
                      <a:cNvPr id="1054" name="Line 91"/>
                      <a:cNvSpPr>
                        <a:spLocks noChangeShapeType="1"/>
                      </a:cNvSpPr>
                    </a:nvSpPr>
                    <a:spPr bwMode="auto">
                      <a:xfrm flipV="1">
                        <a:off x="7467600" y="5980113"/>
                        <a:ext cx="304800" cy="228600"/>
                      </a:xfrm>
                      <a:prstGeom prst="line">
                        <a:avLst/>
                      </a:prstGeom>
                      <a:noFill/>
                      <a:ln w="9525">
                        <a:solidFill>
                          <a:srgbClr val="FF0000"/>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055" name="Line 92"/>
                      <a:cNvSpPr>
                        <a:spLocks noChangeShapeType="1"/>
                      </a:cNvSpPr>
                    </a:nvSpPr>
                    <a:spPr bwMode="auto">
                      <a:xfrm flipH="1" flipV="1">
                        <a:off x="8229600" y="5980113"/>
                        <a:ext cx="381000" cy="228600"/>
                      </a:xfrm>
                      <a:prstGeom prst="line">
                        <a:avLst/>
                      </a:prstGeom>
                      <a:noFill/>
                      <a:ln w="19050">
                        <a:solidFill>
                          <a:srgbClr val="0000FF"/>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nvGrpSpPr>
                      <a:cNvPr id="1056" name="Group 103"/>
                      <a:cNvGrpSpPr>
                        <a:grpSpLocks/>
                      </a:cNvGrpSpPr>
                    </a:nvGrpSpPr>
                    <a:grpSpPr bwMode="auto">
                      <a:xfrm>
                        <a:off x="3276600" y="1239838"/>
                        <a:ext cx="4800600" cy="361950"/>
                        <a:chOff x="2064" y="781"/>
                        <a:chExt cx="3024" cy="228"/>
                      </a:xfrm>
                    </a:grpSpPr>
                    <a:sp>
                      <a:nvSpPr>
                        <a:cNvPr id="1068" name="Text Box 11"/>
                        <a:cNvSpPr txBox="1">
                          <a:spLocks noChangeArrowheads="1"/>
                        </a:cNvSpPr>
                      </a:nvSpPr>
                      <a:spPr bwMode="auto">
                        <a:xfrm>
                          <a:off x="3096" y="781"/>
                          <a:ext cx="340" cy="227"/>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cs typeface="Traditional Arabic" pitchFamily="18" charset="-78"/>
                                <a:sym typeface="Symbol" pitchFamily="18" charset="2"/>
                              </a:rPr>
                              <a:t>18</a:t>
                            </a:r>
                          </a:p>
                        </a:txBody>
                        <a:useSpRect/>
                      </a:txSp>
                    </a:sp>
                    <a:sp>
                      <a:nvSpPr>
                        <a:cNvPr id="1069" name="Text Box 9"/>
                        <a:cNvSpPr txBox="1">
                          <a:spLocks noChangeArrowheads="1"/>
                        </a:cNvSpPr>
                      </a:nvSpPr>
                      <a:spPr bwMode="auto">
                        <a:xfrm>
                          <a:off x="4438" y="781"/>
                          <a:ext cx="340" cy="227"/>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cs typeface="Traditional Arabic" pitchFamily="18" charset="-78"/>
                                <a:sym typeface="Symbol" pitchFamily="18" charset="2"/>
                              </a:rPr>
                              <a:t>3</a:t>
                            </a:r>
                          </a:p>
                        </a:txBody>
                        <a:useSpRect/>
                      </a:txSp>
                    </a:sp>
                    <a:sp>
                      <a:nvSpPr>
                        <a:cNvPr id="1070" name="Text Box 6"/>
                        <a:cNvSpPr txBox="1">
                          <a:spLocks noChangeArrowheads="1"/>
                        </a:cNvSpPr>
                      </a:nvSpPr>
                      <a:spPr bwMode="auto">
                        <a:xfrm>
                          <a:off x="3452" y="781"/>
                          <a:ext cx="340" cy="227"/>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cs typeface="Traditional Arabic" pitchFamily="18" charset="-78"/>
                                <a:sym typeface="Symbol" pitchFamily="18" charset="2"/>
                              </a:rPr>
                              <a:t>12</a:t>
                            </a:r>
                          </a:p>
                        </a:txBody>
                        <a:useSpRect/>
                      </a:txSp>
                    </a:sp>
                    <a:sp>
                      <a:nvSpPr>
                        <a:cNvPr id="1071" name="Text Box 7"/>
                        <a:cNvSpPr txBox="1">
                          <a:spLocks noChangeArrowheads="1"/>
                        </a:cNvSpPr>
                      </a:nvSpPr>
                      <a:spPr bwMode="auto">
                        <a:xfrm>
                          <a:off x="3788" y="781"/>
                          <a:ext cx="340" cy="227"/>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cs typeface="Traditional Arabic" pitchFamily="18" charset="-78"/>
                                <a:sym typeface="Symbol" pitchFamily="18" charset="2"/>
                              </a:rPr>
                              <a:t>6</a:t>
                            </a:r>
                          </a:p>
                        </a:txBody>
                        <a:useSpRect/>
                      </a:txSp>
                    </a:sp>
                    <a:sp>
                      <a:nvSpPr>
                        <a:cNvPr id="1072" name="Text Box 8"/>
                        <a:cNvSpPr txBox="1">
                          <a:spLocks noChangeArrowheads="1"/>
                        </a:cNvSpPr>
                      </a:nvSpPr>
                      <a:spPr bwMode="auto">
                        <a:xfrm>
                          <a:off x="4124" y="781"/>
                          <a:ext cx="340" cy="227"/>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cs typeface="Traditional Arabic" pitchFamily="18" charset="-78"/>
                                <a:sym typeface="Symbol" pitchFamily="18" charset="2"/>
                              </a:rPr>
                              <a:t>7</a:t>
                            </a:r>
                          </a:p>
                        </a:txBody>
                        <a:useSpRect/>
                      </a:txSp>
                    </a:sp>
                    <a:sp>
                      <a:nvSpPr>
                        <a:cNvPr id="1073" name="Text Box 10"/>
                        <a:cNvSpPr txBox="1">
                          <a:spLocks noChangeArrowheads="1"/>
                        </a:cNvSpPr>
                      </a:nvSpPr>
                      <a:spPr bwMode="auto">
                        <a:xfrm>
                          <a:off x="4748" y="781"/>
                          <a:ext cx="340" cy="227"/>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cs typeface="Traditional Arabic" pitchFamily="18" charset="-78"/>
                                <a:sym typeface="Symbol" pitchFamily="18" charset="2"/>
                              </a:rPr>
                              <a:t>15</a:t>
                            </a:r>
                          </a:p>
                        </a:txBody>
                        <a:useSpRect/>
                      </a:txSp>
                    </a:sp>
                    <a:sp>
                      <a:nvSpPr>
                        <a:cNvPr id="1074" name="Text Box 12"/>
                        <a:cNvSpPr txBox="1">
                          <a:spLocks noChangeArrowheads="1"/>
                        </a:cNvSpPr>
                      </a:nvSpPr>
                      <a:spPr bwMode="auto">
                        <a:xfrm>
                          <a:off x="2780" y="781"/>
                          <a:ext cx="340" cy="227"/>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cs typeface="Traditional Arabic" pitchFamily="18" charset="-78"/>
                                <a:sym typeface="Symbol" pitchFamily="18" charset="2"/>
                              </a:rPr>
                              <a:t>5</a:t>
                            </a:r>
                          </a:p>
                        </a:txBody>
                        <a:useSpRect/>
                      </a:txSp>
                    </a:sp>
                    <a:sp>
                      <a:nvSpPr>
                        <a:cNvPr id="1075" name="Text Box 97"/>
                        <a:cNvSpPr txBox="1">
                          <a:spLocks noChangeArrowheads="1"/>
                        </a:cNvSpPr>
                      </a:nvSpPr>
                      <a:spPr bwMode="auto">
                        <a:xfrm>
                          <a:off x="2544" y="782"/>
                          <a:ext cx="340" cy="227"/>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cs typeface="Traditional Arabic" pitchFamily="18" charset="-78"/>
                                <a:sym typeface="Symbol" pitchFamily="18" charset="2"/>
                              </a:rPr>
                              <a:t>3</a:t>
                            </a:r>
                          </a:p>
                        </a:txBody>
                        <a:useSpRect/>
                      </a:txSp>
                    </a:sp>
                    <a:sp>
                      <a:nvSpPr>
                        <a:cNvPr id="1076" name="Text Box 98"/>
                        <a:cNvSpPr txBox="1">
                          <a:spLocks noChangeArrowheads="1"/>
                        </a:cNvSpPr>
                      </a:nvSpPr>
                      <a:spPr bwMode="auto">
                        <a:xfrm>
                          <a:off x="2304" y="782"/>
                          <a:ext cx="340" cy="227"/>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cs typeface="Traditional Arabic" pitchFamily="18" charset="-78"/>
                                <a:sym typeface="Symbol" pitchFamily="18" charset="2"/>
                              </a:rPr>
                              <a:t>13</a:t>
                            </a:r>
                          </a:p>
                        </a:txBody>
                        <a:useSpRect/>
                      </a:txSp>
                    </a:sp>
                    <a:sp>
                      <a:nvSpPr>
                        <a:cNvPr id="1077" name="Text Box 99"/>
                        <a:cNvSpPr txBox="1">
                          <a:spLocks noChangeArrowheads="1"/>
                        </a:cNvSpPr>
                      </a:nvSpPr>
                      <a:spPr bwMode="auto">
                        <a:xfrm>
                          <a:off x="2064" y="781"/>
                          <a:ext cx="340" cy="227"/>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cs typeface="Traditional Arabic" pitchFamily="18" charset="-78"/>
                                <a:sym typeface="Symbol" pitchFamily="18" charset="2"/>
                              </a:rPr>
                              <a:t>15</a:t>
                            </a:r>
                          </a:p>
                        </a:txBody>
                        <a:useSpRect/>
                      </a:txSp>
                    </a:sp>
                  </a:grpSp>
                  <a:grpSp>
                    <a:nvGrpSpPr>
                      <a:cNvPr id="1057" name="Group 105"/>
                      <a:cNvGrpSpPr>
                        <a:grpSpLocks/>
                      </a:cNvGrpSpPr>
                    </a:nvGrpSpPr>
                    <a:grpSpPr bwMode="auto">
                      <a:xfrm>
                        <a:off x="3276600" y="2000250"/>
                        <a:ext cx="4800600" cy="361950"/>
                        <a:chOff x="2064" y="1260"/>
                        <a:chExt cx="3024" cy="228"/>
                      </a:xfrm>
                    </a:grpSpPr>
                    <a:sp>
                      <a:nvSpPr>
                        <a:cNvPr id="1058" name="Text Box 25"/>
                        <a:cNvSpPr txBox="1">
                          <a:spLocks noChangeArrowheads="1"/>
                        </a:cNvSpPr>
                      </a:nvSpPr>
                      <a:spPr bwMode="auto">
                        <a:xfrm>
                          <a:off x="4748" y="1261"/>
                          <a:ext cx="340" cy="227"/>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cs typeface="Traditional Arabic" pitchFamily="18" charset="-78"/>
                                <a:sym typeface="Symbol" pitchFamily="18" charset="2"/>
                              </a:rPr>
                              <a:t>16</a:t>
                            </a:r>
                          </a:p>
                        </a:txBody>
                        <a:useSpRect/>
                      </a:txSp>
                    </a:sp>
                    <a:sp>
                      <a:nvSpPr>
                        <a:cNvPr id="1059" name="Text Box 19"/>
                        <a:cNvSpPr txBox="1">
                          <a:spLocks noChangeArrowheads="1"/>
                        </a:cNvSpPr>
                      </a:nvSpPr>
                      <a:spPr bwMode="auto">
                        <a:xfrm>
                          <a:off x="3105" y="1261"/>
                          <a:ext cx="340" cy="227"/>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cs typeface="Traditional Arabic" pitchFamily="18" charset="-78"/>
                                <a:sym typeface="Symbol" pitchFamily="18" charset="2"/>
                              </a:rPr>
                              <a:t>18</a:t>
                            </a:r>
                          </a:p>
                        </a:txBody>
                        <a:useSpRect/>
                      </a:txSp>
                    </a:sp>
                    <a:sp>
                      <a:nvSpPr>
                        <a:cNvPr id="1060" name="Text Box 24"/>
                        <a:cNvSpPr txBox="1">
                          <a:spLocks noChangeArrowheads="1"/>
                        </a:cNvSpPr>
                      </a:nvSpPr>
                      <a:spPr bwMode="auto">
                        <a:xfrm>
                          <a:off x="4438" y="1261"/>
                          <a:ext cx="340" cy="227"/>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cs typeface="Traditional Arabic" pitchFamily="18" charset="-78"/>
                                <a:sym typeface="Symbol" pitchFamily="18" charset="2"/>
                              </a:rPr>
                              <a:t>3</a:t>
                            </a:r>
                          </a:p>
                        </a:txBody>
                        <a:useSpRect/>
                      </a:txSp>
                    </a:sp>
                    <a:sp>
                      <a:nvSpPr>
                        <a:cNvPr id="1061" name="Text Box 21"/>
                        <a:cNvSpPr txBox="1">
                          <a:spLocks noChangeArrowheads="1"/>
                        </a:cNvSpPr>
                      </a:nvSpPr>
                      <a:spPr bwMode="auto">
                        <a:xfrm>
                          <a:off x="3452" y="1261"/>
                          <a:ext cx="340" cy="227"/>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cs typeface="Traditional Arabic" pitchFamily="18" charset="-78"/>
                                <a:sym typeface="Symbol" pitchFamily="18" charset="2"/>
                              </a:rPr>
                              <a:t>17</a:t>
                            </a:r>
                          </a:p>
                        </a:txBody>
                        <a:useSpRect/>
                      </a:txSp>
                    </a:sp>
                    <a:sp>
                      <a:nvSpPr>
                        <a:cNvPr id="1062" name="Text Box 22"/>
                        <a:cNvSpPr txBox="1">
                          <a:spLocks noChangeArrowheads="1"/>
                        </a:cNvSpPr>
                      </a:nvSpPr>
                      <a:spPr bwMode="auto">
                        <a:xfrm>
                          <a:off x="3788" y="1261"/>
                          <a:ext cx="340" cy="227"/>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cs typeface="Traditional Arabic" pitchFamily="18" charset="-78"/>
                                <a:sym typeface="Symbol" pitchFamily="18" charset="2"/>
                              </a:rPr>
                              <a:t>15</a:t>
                            </a:r>
                          </a:p>
                        </a:txBody>
                        <a:useSpRect/>
                      </a:txSp>
                    </a:sp>
                    <a:sp>
                      <a:nvSpPr>
                        <a:cNvPr id="1063" name="Text Box 23"/>
                        <a:cNvSpPr txBox="1">
                          <a:spLocks noChangeArrowheads="1"/>
                        </a:cNvSpPr>
                      </a:nvSpPr>
                      <a:spPr bwMode="auto">
                        <a:xfrm>
                          <a:off x="4124" y="1261"/>
                          <a:ext cx="340" cy="227"/>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cs typeface="Traditional Arabic" pitchFamily="18" charset="-78"/>
                                <a:sym typeface="Symbol" pitchFamily="18" charset="2"/>
                              </a:rPr>
                              <a:t>14</a:t>
                            </a:r>
                          </a:p>
                        </a:txBody>
                        <a:useSpRect/>
                      </a:txSp>
                    </a:sp>
                    <a:sp>
                      <a:nvSpPr>
                        <a:cNvPr id="1064" name="Text Box 26"/>
                        <a:cNvSpPr txBox="1">
                          <a:spLocks noChangeArrowheads="1"/>
                        </a:cNvSpPr>
                      </a:nvSpPr>
                      <a:spPr bwMode="auto">
                        <a:xfrm>
                          <a:off x="2780" y="1261"/>
                          <a:ext cx="340" cy="227"/>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cs typeface="Traditional Arabic" pitchFamily="18" charset="-78"/>
                                <a:sym typeface="Symbol" pitchFamily="18" charset="2"/>
                              </a:rPr>
                              <a:t>17</a:t>
                            </a:r>
                          </a:p>
                        </a:txBody>
                        <a:useSpRect/>
                      </a:txSp>
                    </a:sp>
                    <a:sp>
                      <a:nvSpPr>
                        <a:cNvPr id="1065" name="Text Box 100"/>
                        <a:cNvSpPr txBox="1">
                          <a:spLocks noChangeArrowheads="1"/>
                        </a:cNvSpPr>
                      </a:nvSpPr>
                      <a:spPr bwMode="auto">
                        <a:xfrm>
                          <a:off x="2544" y="1261"/>
                          <a:ext cx="340" cy="227"/>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cs typeface="Traditional Arabic" pitchFamily="18" charset="-78"/>
                                <a:sym typeface="Symbol" pitchFamily="18" charset="2"/>
                              </a:rPr>
                              <a:t>13</a:t>
                            </a:r>
                          </a:p>
                        </a:txBody>
                        <a:useSpRect/>
                      </a:txSp>
                    </a:sp>
                    <a:sp>
                      <a:nvSpPr>
                        <a:cNvPr id="1066" name="Text Box 101"/>
                        <a:cNvSpPr txBox="1">
                          <a:spLocks noChangeArrowheads="1"/>
                        </a:cNvSpPr>
                      </a:nvSpPr>
                      <a:spPr bwMode="auto">
                        <a:xfrm>
                          <a:off x="2304" y="1261"/>
                          <a:ext cx="340" cy="227"/>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cs typeface="Traditional Arabic" pitchFamily="18" charset="-78"/>
                                <a:sym typeface="Symbol" pitchFamily="18" charset="2"/>
                              </a:rPr>
                              <a:t>14</a:t>
                            </a:r>
                          </a:p>
                        </a:txBody>
                        <a:useSpRect/>
                      </a:txSp>
                    </a:sp>
                    <a:sp>
                      <a:nvSpPr>
                        <a:cNvPr id="1067" name="Text Box 102"/>
                        <a:cNvSpPr txBox="1">
                          <a:spLocks noChangeArrowheads="1"/>
                        </a:cNvSpPr>
                      </a:nvSpPr>
                      <a:spPr bwMode="auto">
                        <a:xfrm>
                          <a:off x="2064" y="1260"/>
                          <a:ext cx="340" cy="227"/>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600" b="1">
                                <a:cs typeface="Traditional Arabic" pitchFamily="18" charset="-78"/>
                                <a:sym typeface="Symbol" pitchFamily="18" charset="2"/>
                              </a:rPr>
                              <a:t>16</a:t>
                            </a:r>
                          </a:p>
                        </a:txBody>
                        <a:useSpRect/>
                      </a:txSp>
                    </a:sp>
                  </a:grpSp>
                </lc:lockedCanvas>
              </a:graphicData>
            </a:graphic>
          </wp:inline>
        </w:drawing>
      </w:r>
    </w:p>
    <w:p w:rsidR="005B7F05" w:rsidRDefault="005B7F05" w:rsidP="005B7F05">
      <w:pPr>
        <w:jc w:val="center"/>
        <w:rPr>
          <w:color w:val="000000" w:themeColor="text1"/>
          <w:sz w:val="20"/>
          <w:szCs w:val="20"/>
          <w:rtl/>
        </w:rPr>
      </w:pPr>
      <w:r w:rsidRPr="00F50E7E">
        <w:rPr>
          <w:noProof/>
          <w:color w:val="000000" w:themeColor="text1"/>
          <w:sz w:val="20"/>
          <w:szCs w:val="20"/>
          <w:rtl/>
        </w:rPr>
        <w:lastRenderedPageBreak/>
        <w:drawing>
          <wp:inline distT="0" distB="0" distL="0" distR="0">
            <wp:extent cx="5274310" cy="3060199"/>
            <wp:effectExtent l="19050" t="0" r="0" b="0"/>
            <wp:docPr id="57" name="كائن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601200" cy="5570538"/>
                      <a:chOff x="152400" y="457200"/>
                      <a:chExt cx="9601200" cy="5570538"/>
                    </a:xfrm>
                  </a:grpSpPr>
                  <a:sp>
                    <a:nvSpPr>
                      <a:cNvPr id="2054" name="Rectangle 94"/>
                      <a:cNvSpPr>
                        <a:spLocks noChangeArrowheads="1"/>
                      </a:cNvSpPr>
                    </a:nvSpPr>
                    <a:spPr bwMode="auto">
                      <a:xfrm>
                        <a:off x="5334000" y="2438400"/>
                        <a:ext cx="3733800" cy="1752600"/>
                      </a:xfrm>
                      <a:prstGeom prst="rect">
                        <a:avLst/>
                      </a:prstGeom>
                      <a:solidFill>
                        <a:srgbClr val="99CCFF"/>
                      </a:solidFill>
                      <a:ln w="9525" algn="ctr">
                        <a:solidFill>
                          <a:schemeClr val="tx1"/>
                        </a:solidFill>
                        <a:miter lim="800000"/>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0000"/>
                            </a:lnSpc>
                            <a:spcBef>
                              <a:spcPct val="50000"/>
                            </a:spcBef>
                            <a:buFontTx/>
                            <a:buChar char="•"/>
                          </a:pPr>
                          <a:endParaRPr lang="ar-SA" sz="2000" b="1">
                            <a:cs typeface="Traditional Arabic" pitchFamily="18" charset="-78"/>
                            <a:sym typeface="Symbol" pitchFamily="18" charset="2"/>
                          </a:endParaRPr>
                        </a:p>
                      </a:txBody>
                      <a:useSpRect/>
                    </a:txSp>
                  </a:sp>
                  <a:sp>
                    <a:nvSpPr>
                      <a:cNvPr id="2055" name="Text Box 82"/>
                      <a:cNvSpPr txBox="1">
                        <a:spLocks noChangeArrowheads="1"/>
                      </a:cNvSpPr>
                    </a:nvSpPr>
                    <a:spPr bwMode="auto">
                      <a:xfrm>
                        <a:off x="2971800" y="457200"/>
                        <a:ext cx="6781800" cy="579438"/>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3200" b="1" u="sng">
                              <a:solidFill>
                                <a:schemeClr val="folHlink"/>
                              </a:solidFill>
                              <a:cs typeface="Traditional Arabic" pitchFamily="18" charset="-78"/>
                              <a:sym typeface="Symbol" pitchFamily="18" charset="2"/>
                            </a:rPr>
                            <a:t>ثانياً : الانحراف المتوسط [أو متوسط الانحرافات] </a:t>
                          </a:r>
                          <a:r>
                            <a:rPr lang="en-US" sz="3200" b="1" i="1" u="sng">
                              <a:solidFill>
                                <a:schemeClr val="folHlink"/>
                              </a:solidFill>
                              <a:latin typeface="Times New Roman" pitchFamily="18" charset="0"/>
                              <a:cs typeface="Times New Roman" pitchFamily="18" charset="0"/>
                              <a:sym typeface="Symbol" pitchFamily="18" charset="2"/>
                            </a:rPr>
                            <a:t>M.D</a:t>
                          </a:r>
                          <a:endParaRPr lang="en-US" sz="2400" b="1" i="1" u="sng">
                            <a:solidFill>
                              <a:schemeClr val="folHlink"/>
                            </a:solidFill>
                            <a:latin typeface="Times New Roman" pitchFamily="18" charset="0"/>
                            <a:cs typeface="Times New Roman" pitchFamily="18" charset="0"/>
                            <a:sym typeface="Symbol" pitchFamily="18" charset="2"/>
                          </a:endParaRPr>
                        </a:p>
                      </a:txBody>
                      <a:useSpRect/>
                    </a:txSp>
                  </a:sp>
                  <a:sp>
                    <a:nvSpPr>
                      <a:cNvPr id="358483" name="Text Box 83"/>
                      <a:cNvSpPr txBox="1">
                        <a:spLocks noChangeArrowheads="1"/>
                      </a:cNvSpPr>
                    </a:nvSpPr>
                    <a:spPr bwMode="auto">
                      <a:xfrm>
                        <a:off x="152400" y="1117600"/>
                        <a:ext cx="9525000" cy="711200"/>
                      </a:xfrm>
                      <a:prstGeom prst="rect">
                        <a:avLst/>
                      </a:prstGeom>
                      <a:gradFill rotWithShape="1">
                        <a:gsLst>
                          <a:gs pos="0">
                            <a:srgbClr val="FFCC99"/>
                          </a:gs>
                          <a:gs pos="50000">
                            <a:schemeClr val="bg1"/>
                          </a:gs>
                          <a:gs pos="100000">
                            <a:srgbClr val="FFCC99"/>
                          </a:gs>
                        </a:gsLst>
                        <a:lin ang="5400000" scaled="1"/>
                      </a:gradFill>
                      <a:ln w="9525" algn="ctr">
                        <a:solidFill>
                          <a:schemeClr val="tx1"/>
                        </a:solid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defRPr/>
                          </a:pPr>
                          <a:r>
                            <a:rPr lang="ar-SA" sz="2000" b="1">
                              <a:solidFill>
                                <a:srgbClr val="FF0000"/>
                              </a:solidFill>
                              <a:cs typeface="Traditional Arabic" pitchFamily="2" charset="-78"/>
                              <a:sym typeface="Symbol" pitchFamily="18" charset="2"/>
                            </a:rPr>
                            <a:t>يُعرف </a:t>
                          </a:r>
                          <a:r>
                            <a:rPr lang="ar-SA" sz="2000" b="1" u="sng">
                              <a:solidFill>
                                <a:srgbClr val="0000FF"/>
                              </a:solidFill>
                              <a:cs typeface="Traditional Arabic" pitchFamily="2" charset="-78"/>
                              <a:sym typeface="Symbol" pitchFamily="18" charset="2"/>
                            </a:rPr>
                            <a:t>الانحراف المتوسط</a:t>
                          </a:r>
                          <a:r>
                            <a:rPr lang="ar-SA" sz="2000" b="1">
                              <a:solidFill>
                                <a:srgbClr val="FF0000"/>
                              </a:solidFill>
                              <a:cs typeface="Traditional Arabic" pitchFamily="2" charset="-78"/>
                              <a:sym typeface="Symbol" pitchFamily="18" charset="2"/>
                            </a:rPr>
                            <a:t> (أو </a:t>
                          </a:r>
                          <a:r>
                            <a:rPr lang="ar-SA" sz="2000" b="1" u="sng">
                              <a:solidFill>
                                <a:srgbClr val="0000FF"/>
                              </a:solidFill>
                              <a:cs typeface="Traditional Arabic" pitchFamily="2" charset="-78"/>
                              <a:sym typeface="Symbol" pitchFamily="18" charset="2"/>
                            </a:rPr>
                            <a:t>متوسط الانحرافات</a:t>
                          </a:r>
                          <a:r>
                            <a:rPr lang="ar-SA" sz="2000" b="1">
                              <a:solidFill>
                                <a:srgbClr val="FF0000"/>
                              </a:solidFill>
                              <a:cs typeface="Traditional Arabic" pitchFamily="2" charset="-78"/>
                              <a:sym typeface="Symbol" pitchFamily="18" charset="2"/>
                            </a:rPr>
                            <a:t>) [وسنرمز له بالرمز </a:t>
                          </a:r>
                          <a:r>
                            <a:rPr lang="en-US" b="1" i="1">
                              <a:solidFill>
                                <a:srgbClr val="0000FF"/>
                              </a:solidFill>
                              <a:latin typeface="Times New Roman" pitchFamily="18" charset="0"/>
                              <a:cs typeface="Times New Roman" pitchFamily="18" charset="0"/>
                              <a:sym typeface="Symbol" pitchFamily="18" charset="2"/>
                            </a:rPr>
                            <a:t>M.D</a:t>
                          </a:r>
                          <a:r>
                            <a:rPr lang="ar-SA" sz="2000" b="1">
                              <a:solidFill>
                                <a:srgbClr val="FF0000"/>
                              </a:solidFill>
                              <a:cs typeface="Traditional Arabic" pitchFamily="2" charset="-78"/>
                              <a:sym typeface="Symbol" pitchFamily="18" charset="2"/>
                            </a:rPr>
                            <a:t>] على أنه متوسط القيم المطلقة للانحرافات عن قيمة متوسطة للبيانات [عادةً تكون </a:t>
                          </a:r>
                          <a:r>
                            <a:rPr lang="ar-SA" sz="2000" b="1">
                              <a:solidFill>
                                <a:srgbClr val="0000FF"/>
                              </a:solidFill>
                              <a:cs typeface="Traditional Arabic" pitchFamily="2" charset="-78"/>
                              <a:sym typeface="Symbol" pitchFamily="18" charset="2"/>
                            </a:rPr>
                            <a:t>الوسط الحسابي</a:t>
                          </a:r>
                          <a:r>
                            <a:rPr lang="ar-SA" sz="2000" b="1">
                              <a:solidFill>
                                <a:srgbClr val="FF0000"/>
                              </a:solidFill>
                              <a:cs typeface="Traditional Arabic" pitchFamily="2" charset="-78"/>
                              <a:sym typeface="Symbol" pitchFamily="18" charset="2"/>
                            </a:rPr>
                            <a:t> أو </a:t>
                          </a:r>
                          <a:r>
                            <a:rPr lang="ar-SA" sz="2000" b="1">
                              <a:solidFill>
                                <a:srgbClr val="0000FF"/>
                              </a:solidFill>
                              <a:cs typeface="Traditional Arabic" pitchFamily="2" charset="-78"/>
                              <a:sym typeface="Symbol" pitchFamily="18" charset="2"/>
                            </a:rPr>
                            <a:t>الوسيط</a:t>
                          </a:r>
                          <a:r>
                            <a:rPr lang="ar-SA" sz="2000" b="1">
                              <a:solidFill>
                                <a:srgbClr val="FF0000"/>
                              </a:solidFill>
                              <a:cs typeface="Traditional Arabic" pitchFamily="2" charset="-78"/>
                              <a:sym typeface="Symbol" pitchFamily="18" charset="2"/>
                            </a:rPr>
                            <a:t>] .  </a:t>
                          </a:r>
                          <a:endParaRPr lang="en-US" sz="2000" b="1">
                            <a:solidFill>
                              <a:srgbClr val="FF0000"/>
                            </a:solidFill>
                            <a:cs typeface="Traditional Arabic" pitchFamily="2" charset="-78"/>
                            <a:sym typeface="Symbol" pitchFamily="18" charset="2"/>
                          </a:endParaRPr>
                        </a:p>
                      </a:txBody>
                      <a:useSpRect/>
                    </a:txSp>
                  </a:sp>
                  <a:sp>
                    <a:nvSpPr>
                      <a:cNvPr id="2057" name="Text Box 84"/>
                      <a:cNvSpPr txBox="1">
                        <a:spLocks noChangeArrowheads="1"/>
                      </a:cNvSpPr>
                    </a:nvSpPr>
                    <a:spPr bwMode="auto">
                      <a:xfrm>
                        <a:off x="228600" y="1981200"/>
                        <a:ext cx="9296400" cy="396875"/>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sym typeface="Symbol" pitchFamily="18" charset="2"/>
                            </a:rPr>
                            <a:t>فإذا اعتبرنا أن القيمة المتوسطة للبيانات هي الوسط الحسابي ، فإن الانحراف المتوسط لمجموعة من البيانات عددها  </a:t>
                          </a:r>
                          <a:r>
                            <a:rPr lang="en-US" b="1" i="1">
                              <a:cs typeface="Traditional Arabic" pitchFamily="18" charset="-78"/>
                              <a:sym typeface="Symbol" pitchFamily="18" charset="2"/>
                            </a:rPr>
                            <a:t>n</a:t>
                          </a:r>
                          <a:r>
                            <a:rPr lang="ar-SA" sz="2000" b="1">
                              <a:cs typeface="Traditional Arabic" pitchFamily="18" charset="-78"/>
                              <a:sym typeface="Symbol" pitchFamily="18" charset="2"/>
                            </a:rPr>
                            <a:t> يُعطى بـ  </a:t>
                          </a:r>
                          <a:endParaRPr lang="en-US" sz="2000" b="1">
                            <a:cs typeface="Traditional Arabic" pitchFamily="18" charset="-78"/>
                            <a:sym typeface="Symbol" pitchFamily="18" charset="2"/>
                          </a:endParaRPr>
                        </a:p>
                      </a:txBody>
                      <a:useSpRect/>
                    </a:txSp>
                  </a:sp>
                  <a:pic>
                    <a:nvPicPr>
                      <a:cNvPr id="0" name="Object 86"/>
                      <a:cNvPicPr>
                        <a:picLocks noChangeAspect="1" noChangeArrowheads="1"/>
                      </a:cNvPicPr>
                    </a:nvPicPr>
                    <a:blipFill>
                      <a:blip r:embed="rId75"/>
                      <a:srcRect/>
                      <a:stretch>
                        <a:fillRect/>
                      </a:stretch>
                    </a:blipFill>
                    <a:spPr bwMode="auto">
                      <a:xfrm>
                        <a:off x="7659688" y="3121025"/>
                        <a:ext cx="1255712" cy="481013"/>
                      </a:xfrm>
                      <a:prstGeom prst="rect">
                        <a:avLst/>
                      </a:prstGeom>
                      <a:solidFill>
                        <a:srgbClr val="FFFF00"/>
                      </a:solidFill>
                      <a:ln w="9525">
                        <a:solidFill>
                          <a:schemeClr val="tx1"/>
                        </a:solidFill>
                        <a:miter lim="800000"/>
                        <a:headEnd/>
                        <a:tailEnd/>
                      </a:ln>
                      <a:effectLst/>
                    </a:spPr>
                  </a:pic>
                  <a:pic>
                    <a:nvPicPr>
                      <a:cNvPr id="0" name="Object 87"/>
                      <a:cNvPicPr>
                        <a:picLocks noChangeAspect="1" noChangeArrowheads="1"/>
                      </a:cNvPicPr>
                    </a:nvPicPr>
                    <a:blipFill>
                      <a:blip r:embed="rId76"/>
                      <a:srcRect/>
                      <a:stretch>
                        <a:fillRect/>
                      </a:stretch>
                    </a:blipFill>
                    <a:spPr bwMode="auto">
                      <a:xfrm>
                        <a:off x="5486400" y="3121025"/>
                        <a:ext cx="1014413" cy="482600"/>
                      </a:xfrm>
                      <a:prstGeom prst="rect">
                        <a:avLst/>
                      </a:prstGeom>
                      <a:solidFill>
                        <a:srgbClr val="FFFF00"/>
                      </a:solidFill>
                      <a:ln w="9525">
                        <a:solidFill>
                          <a:schemeClr val="tx1"/>
                        </a:solidFill>
                        <a:miter lim="800000"/>
                        <a:headEnd/>
                        <a:tailEnd/>
                      </a:ln>
                      <a:effectLst/>
                    </a:spPr>
                  </a:pic>
                  <a:sp>
                    <a:nvSpPr>
                      <a:cNvPr id="2058" name="Text Box 88"/>
                      <a:cNvSpPr txBox="1">
                        <a:spLocks noChangeArrowheads="1"/>
                      </a:cNvSpPr>
                    </a:nvSpPr>
                    <a:spPr bwMode="auto">
                      <a:xfrm>
                        <a:off x="6781800" y="3078163"/>
                        <a:ext cx="685800" cy="579437"/>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3200" b="1">
                              <a:cs typeface="Traditional Arabic" pitchFamily="18" charset="-78"/>
                              <a:sym typeface="Symbol" pitchFamily="18" charset="2"/>
                            </a:rPr>
                            <a:t>أو</a:t>
                          </a:r>
                          <a:endParaRPr lang="en-US" sz="3200" b="1">
                            <a:cs typeface="Traditional Arabic" pitchFamily="18" charset="-78"/>
                            <a:sym typeface="Symbol" pitchFamily="18" charset="2"/>
                          </a:endParaRPr>
                        </a:p>
                      </a:txBody>
                      <a:useSpRect/>
                    </a:txSp>
                  </a:sp>
                  <a:sp>
                    <a:nvSpPr>
                      <a:cNvPr id="2059" name="Text Box 91"/>
                      <a:cNvSpPr txBox="1">
                        <a:spLocks noChangeArrowheads="1"/>
                      </a:cNvSpPr>
                    </a:nvSpPr>
                    <a:spPr bwMode="auto">
                      <a:xfrm>
                        <a:off x="6934200" y="3778250"/>
                        <a:ext cx="838200" cy="33655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1600" b="1">
                              <a:solidFill>
                                <a:srgbClr val="000066"/>
                              </a:solidFill>
                              <a:cs typeface="Traditional Arabic" pitchFamily="18" charset="-78"/>
                              <a:sym typeface="Symbol" pitchFamily="18" charset="2"/>
                            </a:rPr>
                            <a:t>عدد القيم</a:t>
                          </a:r>
                          <a:endParaRPr lang="en-US" sz="1600" b="1">
                            <a:solidFill>
                              <a:srgbClr val="000066"/>
                            </a:solidFill>
                            <a:cs typeface="Traditional Arabic" pitchFamily="18" charset="-78"/>
                            <a:sym typeface="Symbol" pitchFamily="18" charset="2"/>
                          </a:endParaRPr>
                        </a:p>
                      </a:txBody>
                      <a:useSpRect/>
                    </a:txSp>
                  </a:sp>
                  <a:sp>
                    <a:nvSpPr>
                      <a:cNvPr id="2060" name="Text Box 92"/>
                      <a:cNvSpPr txBox="1">
                        <a:spLocks noChangeArrowheads="1"/>
                      </a:cNvSpPr>
                    </a:nvSpPr>
                    <a:spPr bwMode="auto">
                      <a:xfrm>
                        <a:off x="6477000" y="2819400"/>
                        <a:ext cx="1828800" cy="33655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solidFill>
                                <a:srgbClr val="000066"/>
                              </a:solidFill>
                              <a:cs typeface="Traditional Arabic" pitchFamily="18" charset="-78"/>
                              <a:sym typeface="Symbol" pitchFamily="18" charset="2"/>
                            </a:rPr>
                            <a:t>الانحراف عن الوسط </a:t>
                          </a:r>
                          <a:endParaRPr lang="en-US" sz="1600" b="1">
                            <a:solidFill>
                              <a:srgbClr val="000066"/>
                            </a:solidFill>
                            <a:cs typeface="Traditional Arabic" pitchFamily="18" charset="-78"/>
                            <a:sym typeface="Symbol" pitchFamily="18" charset="2"/>
                          </a:endParaRPr>
                        </a:p>
                      </a:txBody>
                      <a:useSpRect/>
                    </a:txSp>
                  </a:sp>
                  <a:pic>
                    <a:nvPicPr>
                      <a:cNvPr id="0" name="Object 93"/>
                      <a:cNvPicPr>
                        <a:picLocks noChangeAspect="1" noChangeArrowheads="1"/>
                      </a:cNvPicPr>
                    </a:nvPicPr>
                    <a:blipFill>
                      <a:blip r:embed="rId77"/>
                      <a:srcRect/>
                      <a:stretch>
                        <a:fillRect/>
                      </a:stretch>
                    </a:blipFill>
                    <a:spPr bwMode="auto">
                      <a:xfrm>
                        <a:off x="7086600" y="2628900"/>
                        <a:ext cx="685800" cy="190500"/>
                      </a:xfrm>
                      <a:prstGeom prst="rect">
                        <a:avLst/>
                      </a:prstGeom>
                      <a:noFill/>
                      <a:ln w="9525">
                        <a:noFill/>
                        <a:miter lim="800000"/>
                        <a:headEnd/>
                        <a:tailEnd/>
                      </a:ln>
                      <a:effectLst/>
                    </a:spPr>
                  </a:pic>
                  <a:sp>
                    <a:nvSpPr>
                      <a:cNvPr id="2061" name="Arc 95"/>
                      <a:cNvSpPr>
                        <a:spLocks/>
                      </a:cNvSpPr>
                    </a:nvSpPr>
                    <a:spPr bwMode="auto">
                      <a:xfrm>
                        <a:off x="7848600" y="2806700"/>
                        <a:ext cx="647700" cy="455613"/>
                      </a:xfrm>
                      <a:custGeom>
                        <a:avLst/>
                        <a:gdLst>
                          <a:gd name="T0" fmla="*/ 0 w 21041"/>
                          <a:gd name="T1" fmla="*/ 0 h 21600"/>
                          <a:gd name="T2" fmla="*/ 2147483647 w 21041"/>
                          <a:gd name="T3" fmla="*/ 2147483647 h 21600"/>
                          <a:gd name="T4" fmla="*/ 0 w 21041"/>
                          <a:gd name="T5" fmla="*/ 2147483647 h 21600"/>
                          <a:gd name="T6" fmla="*/ 0 60000 65536"/>
                          <a:gd name="T7" fmla="*/ 0 60000 65536"/>
                          <a:gd name="T8" fmla="*/ 0 60000 65536"/>
                          <a:gd name="T9" fmla="*/ 0 w 21041"/>
                          <a:gd name="T10" fmla="*/ 0 h 21600"/>
                          <a:gd name="T11" fmla="*/ 21041 w 21041"/>
                          <a:gd name="T12" fmla="*/ 21600 h 21600"/>
                        </a:gdLst>
                        <a:ahLst/>
                        <a:cxnLst>
                          <a:cxn ang="T6">
                            <a:pos x="T0" y="T1"/>
                          </a:cxn>
                          <a:cxn ang="T7">
                            <a:pos x="T2" y="T3"/>
                          </a:cxn>
                          <a:cxn ang="T8">
                            <a:pos x="T4" y="T5"/>
                          </a:cxn>
                        </a:cxnLst>
                        <a:rect l="T9" t="T10" r="T11" b="T12"/>
                        <a:pathLst>
                          <a:path w="21041" h="21600" fill="none" extrusionOk="0">
                            <a:moveTo>
                              <a:pt x="-1" y="0"/>
                            </a:moveTo>
                            <a:cubicBezTo>
                              <a:pt x="10048" y="0"/>
                              <a:pt x="18769" y="6928"/>
                              <a:pt x="21040" y="16717"/>
                            </a:cubicBezTo>
                          </a:path>
                          <a:path w="21041" h="21600" stroke="0" extrusionOk="0">
                            <a:moveTo>
                              <a:pt x="-1" y="0"/>
                            </a:moveTo>
                            <a:cubicBezTo>
                              <a:pt x="10048" y="0"/>
                              <a:pt x="18769" y="6928"/>
                              <a:pt x="21040" y="16717"/>
                            </a:cubicBezTo>
                            <a:lnTo>
                              <a:pt x="0" y="21600"/>
                            </a:lnTo>
                            <a:lnTo>
                              <a:pt x="-1" y="0"/>
                            </a:lnTo>
                            <a:close/>
                          </a:path>
                        </a:pathLst>
                      </a:custGeom>
                      <a:noFill/>
                      <a:ln w="19050">
                        <a:solidFill>
                          <a:schemeClr val="tx1"/>
                        </a:solidFill>
                        <a:prstDash val="dash"/>
                        <a:round/>
                        <a:headEnd/>
                        <a:tailEnd type="triangle" w="med" len="me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62" name="Arc 96"/>
                      <a:cNvSpPr>
                        <a:spLocks/>
                      </a:cNvSpPr>
                    </a:nvSpPr>
                    <a:spPr bwMode="auto">
                      <a:xfrm flipH="1">
                        <a:off x="6365875" y="2806700"/>
                        <a:ext cx="647700" cy="455613"/>
                      </a:xfrm>
                      <a:custGeom>
                        <a:avLst/>
                        <a:gdLst>
                          <a:gd name="T0" fmla="*/ 0 w 21041"/>
                          <a:gd name="T1" fmla="*/ 0 h 21600"/>
                          <a:gd name="T2" fmla="*/ 2147483647 w 21041"/>
                          <a:gd name="T3" fmla="*/ 2147483647 h 21600"/>
                          <a:gd name="T4" fmla="*/ 0 w 21041"/>
                          <a:gd name="T5" fmla="*/ 2147483647 h 21600"/>
                          <a:gd name="T6" fmla="*/ 0 60000 65536"/>
                          <a:gd name="T7" fmla="*/ 0 60000 65536"/>
                          <a:gd name="T8" fmla="*/ 0 60000 65536"/>
                          <a:gd name="T9" fmla="*/ 0 w 21041"/>
                          <a:gd name="T10" fmla="*/ 0 h 21600"/>
                          <a:gd name="T11" fmla="*/ 21041 w 21041"/>
                          <a:gd name="T12" fmla="*/ 21600 h 21600"/>
                        </a:gdLst>
                        <a:ahLst/>
                        <a:cxnLst>
                          <a:cxn ang="T6">
                            <a:pos x="T0" y="T1"/>
                          </a:cxn>
                          <a:cxn ang="T7">
                            <a:pos x="T2" y="T3"/>
                          </a:cxn>
                          <a:cxn ang="T8">
                            <a:pos x="T4" y="T5"/>
                          </a:cxn>
                        </a:cxnLst>
                        <a:rect l="T9" t="T10" r="T11" b="T12"/>
                        <a:pathLst>
                          <a:path w="21041" h="21600" fill="none" extrusionOk="0">
                            <a:moveTo>
                              <a:pt x="-1" y="0"/>
                            </a:moveTo>
                            <a:cubicBezTo>
                              <a:pt x="10048" y="0"/>
                              <a:pt x="18769" y="6928"/>
                              <a:pt x="21040" y="16717"/>
                            </a:cubicBezTo>
                          </a:path>
                          <a:path w="21041" h="21600" stroke="0" extrusionOk="0">
                            <a:moveTo>
                              <a:pt x="-1" y="0"/>
                            </a:moveTo>
                            <a:cubicBezTo>
                              <a:pt x="10048" y="0"/>
                              <a:pt x="18769" y="6928"/>
                              <a:pt x="21040" y="16717"/>
                            </a:cubicBezTo>
                            <a:lnTo>
                              <a:pt x="0" y="21600"/>
                            </a:lnTo>
                            <a:lnTo>
                              <a:pt x="-1" y="0"/>
                            </a:lnTo>
                            <a:close/>
                          </a:path>
                        </a:pathLst>
                      </a:custGeom>
                      <a:noFill/>
                      <a:ln w="19050">
                        <a:solidFill>
                          <a:schemeClr val="tx1"/>
                        </a:solidFill>
                        <a:prstDash val="dash"/>
                        <a:round/>
                        <a:headEnd/>
                        <a:tailEnd type="triangle" w="med" len="me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63" name="Arc 97"/>
                      <a:cNvSpPr>
                        <a:spLocks/>
                      </a:cNvSpPr>
                    </a:nvSpPr>
                    <a:spPr bwMode="auto">
                      <a:xfrm flipH="1" flipV="1">
                        <a:off x="6324600" y="3465513"/>
                        <a:ext cx="647700" cy="457200"/>
                      </a:xfrm>
                      <a:custGeom>
                        <a:avLst/>
                        <a:gdLst>
                          <a:gd name="T0" fmla="*/ 0 w 21041"/>
                          <a:gd name="T1" fmla="*/ 0 h 21600"/>
                          <a:gd name="T2" fmla="*/ 2147483647 w 21041"/>
                          <a:gd name="T3" fmla="*/ 2147483647 h 21600"/>
                          <a:gd name="T4" fmla="*/ 0 w 21041"/>
                          <a:gd name="T5" fmla="*/ 2147483647 h 21600"/>
                          <a:gd name="T6" fmla="*/ 0 60000 65536"/>
                          <a:gd name="T7" fmla="*/ 0 60000 65536"/>
                          <a:gd name="T8" fmla="*/ 0 60000 65536"/>
                          <a:gd name="T9" fmla="*/ 0 w 21041"/>
                          <a:gd name="T10" fmla="*/ 0 h 21600"/>
                          <a:gd name="T11" fmla="*/ 21041 w 21041"/>
                          <a:gd name="T12" fmla="*/ 21600 h 21600"/>
                        </a:gdLst>
                        <a:ahLst/>
                        <a:cxnLst>
                          <a:cxn ang="T6">
                            <a:pos x="T0" y="T1"/>
                          </a:cxn>
                          <a:cxn ang="T7">
                            <a:pos x="T2" y="T3"/>
                          </a:cxn>
                          <a:cxn ang="T8">
                            <a:pos x="T4" y="T5"/>
                          </a:cxn>
                        </a:cxnLst>
                        <a:rect l="T9" t="T10" r="T11" b="T12"/>
                        <a:pathLst>
                          <a:path w="21041" h="21600" fill="none" extrusionOk="0">
                            <a:moveTo>
                              <a:pt x="-1" y="0"/>
                            </a:moveTo>
                            <a:cubicBezTo>
                              <a:pt x="10048" y="0"/>
                              <a:pt x="18769" y="6928"/>
                              <a:pt x="21040" y="16717"/>
                            </a:cubicBezTo>
                          </a:path>
                          <a:path w="21041" h="21600" stroke="0" extrusionOk="0">
                            <a:moveTo>
                              <a:pt x="-1" y="0"/>
                            </a:moveTo>
                            <a:cubicBezTo>
                              <a:pt x="10048" y="0"/>
                              <a:pt x="18769" y="6928"/>
                              <a:pt x="21040" y="16717"/>
                            </a:cubicBezTo>
                            <a:lnTo>
                              <a:pt x="0" y="21600"/>
                            </a:lnTo>
                            <a:lnTo>
                              <a:pt x="-1" y="0"/>
                            </a:lnTo>
                            <a:close/>
                          </a:path>
                        </a:pathLst>
                      </a:custGeom>
                      <a:noFill/>
                      <a:ln w="19050">
                        <a:solidFill>
                          <a:schemeClr val="tx1"/>
                        </a:solidFill>
                        <a:prstDash val="dash"/>
                        <a:round/>
                        <a:headEnd/>
                        <a:tailEnd type="triangle" w="med" len="me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64" name="Arc 98"/>
                      <a:cNvSpPr>
                        <a:spLocks/>
                      </a:cNvSpPr>
                    </a:nvSpPr>
                    <a:spPr bwMode="auto">
                      <a:xfrm flipV="1">
                        <a:off x="7848600" y="3465513"/>
                        <a:ext cx="647700" cy="457200"/>
                      </a:xfrm>
                      <a:custGeom>
                        <a:avLst/>
                        <a:gdLst>
                          <a:gd name="T0" fmla="*/ 0 w 21041"/>
                          <a:gd name="T1" fmla="*/ 0 h 21600"/>
                          <a:gd name="T2" fmla="*/ 2147483647 w 21041"/>
                          <a:gd name="T3" fmla="*/ 2147483647 h 21600"/>
                          <a:gd name="T4" fmla="*/ 0 w 21041"/>
                          <a:gd name="T5" fmla="*/ 2147483647 h 21600"/>
                          <a:gd name="T6" fmla="*/ 0 60000 65536"/>
                          <a:gd name="T7" fmla="*/ 0 60000 65536"/>
                          <a:gd name="T8" fmla="*/ 0 60000 65536"/>
                          <a:gd name="T9" fmla="*/ 0 w 21041"/>
                          <a:gd name="T10" fmla="*/ 0 h 21600"/>
                          <a:gd name="T11" fmla="*/ 21041 w 21041"/>
                          <a:gd name="T12" fmla="*/ 21600 h 21600"/>
                        </a:gdLst>
                        <a:ahLst/>
                        <a:cxnLst>
                          <a:cxn ang="T6">
                            <a:pos x="T0" y="T1"/>
                          </a:cxn>
                          <a:cxn ang="T7">
                            <a:pos x="T2" y="T3"/>
                          </a:cxn>
                          <a:cxn ang="T8">
                            <a:pos x="T4" y="T5"/>
                          </a:cxn>
                        </a:cxnLst>
                        <a:rect l="T9" t="T10" r="T11" b="T12"/>
                        <a:pathLst>
                          <a:path w="21041" h="21600" fill="none" extrusionOk="0">
                            <a:moveTo>
                              <a:pt x="-1" y="0"/>
                            </a:moveTo>
                            <a:cubicBezTo>
                              <a:pt x="10048" y="0"/>
                              <a:pt x="18769" y="6928"/>
                              <a:pt x="21040" y="16717"/>
                            </a:cubicBezTo>
                          </a:path>
                          <a:path w="21041" h="21600" stroke="0" extrusionOk="0">
                            <a:moveTo>
                              <a:pt x="-1" y="0"/>
                            </a:moveTo>
                            <a:cubicBezTo>
                              <a:pt x="10048" y="0"/>
                              <a:pt x="18769" y="6928"/>
                              <a:pt x="21040" y="16717"/>
                            </a:cubicBezTo>
                            <a:lnTo>
                              <a:pt x="0" y="21600"/>
                            </a:lnTo>
                            <a:lnTo>
                              <a:pt x="-1" y="0"/>
                            </a:lnTo>
                            <a:close/>
                          </a:path>
                        </a:pathLst>
                      </a:custGeom>
                      <a:noFill/>
                      <a:ln w="19050">
                        <a:solidFill>
                          <a:schemeClr val="tx1"/>
                        </a:solidFill>
                        <a:prstDash val="dash"/>
                        <a:round/>
                        <a:headEnd/>
                        <a:tailEnd type="triangle" w="med" len="me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nvGrpSpPr>
                      <a:cNvPr id="2065" name="Group 103"/>
                      <a:cNvGrpSpPr>
                        <a:grpSpLocks/>
                      </a:cNvGrpSpPr>
                    </a:nvGrpSpPr>
                    <a:grpSpPr bwMode="auto">
                      <a:xfrm>
                        <a:off x="1905000" y="4327525"/>
                        <a:ext cx="7086600" cy="396875"/>
                        <a:chOff x="1200" y="2822"/>
                        <a:chExt cx="4464" cy="250"/>
                      </a:xfrm>
                    </a:grpSpPr>
                    <a:sp>
                      <a:nvSpPr>
                        <a:cNvPr id="2078" name="Text Box 99"/>
                        <a:cNvSpPr txBox="1">
                          <a:spLocks noChangeArrowheads="1"/>
                        </a:cNvSpPr>
                      </a:nvSpPr>
                      <a:spPr bwMode="auto">
                        <a:xfrm>
                          <a:off x="5232" y="2822"/>
                          <a:ext cx="432" cy="25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sym typeface="Symbol" pitchFamily="18" charset="2"/>
                              </a:rPr>
                              <a:t>حيث  </a:t>
                            </a:r>
                            <a:endParaRPr lang="en-US" sz="2000" b="1">
                              <a:cs typeface="Traditional Arabic" pitchFamily="18" charset="-78"/>
                              <a:sym typeface="Symbol" pitchFamily="18" charset="2"/>
                            </a:endParaRPr>
                          </a:p>
                        </a:txBody>
                        <a:useSpRect/>
                      </a:txSp>
                    </a:sp>
                    <a:pic>
                      <a:nvPicPr>
                        <a:cNvPr id="0" name="Object 100"/>
                        <a:cNvPicPr>
                          <a:picLocks noChangeAspect="1" noChangeArrowheads="1"/>
                        </a:cNvPicPr>
                      </a:nvPicPr>
                      <a:blipFill>
                        <a:blip r:embed="rId77"/>
                        <a:srcRect/>
                        <a:stretch>
                          <a:fillRect/>
                        </a:stretch>
                      </a:blipFill>
                      <a:spPr bwMode="auto">
                        <a:xfrm>
                          <a:off x="7696200" y="4403725"/>
                          <a:ext cx="755650" cy="209550"/>
                        </a:xfrm>
                        <a:prstGeom prst="rect">
                          <a:avLst/>
                        </a:prstGeom>
                        <a:noFill/>
                        <a:ln w="9525">
                          <a:noFill/>
                          <a:miter lim="800000"/>
                          <a:headEnd/>
                          <a:tailEnd/>
                        </a:ln>
                        <a:effectLst/>
                      </a:spPr>
                    </a:pic>
                    <a:sp>
                      <a:nvSpPr>
                        <a:cNvPr id="2079" name="Text Box 101"/>
                        <a:cNvSpPr txBox="1">
                          <a:spLocks noChangeArrowheads="1"/>
                        </a:cNvSpPr>
                      </a:nvSpPr>
                      <a:spPr bwMode="auto">
                        <a:xfrm>
                          <a:off x="1200" y="2822"/>
                          <a:ext cx="3648" cy="233"/>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b="1">
                                <a:cs typeface="Traditional Arabic" pitchFamily="18" charset="-78"/>
                                <a:sym typeface="Symbol" pitchFamily="18" charset="2"/>
                              </a:rPr>
                              <a:t>هي انحراف القيمة  </a:t>
                            </a:r>
                            <a:r>
                              <a:rPr lang="en-US" b="1" i="1">
                                <a:latin typeface="Times New Roman" pitchFamily="18" charset="0"/>
                                <a:cs typeface="Times New Roman" pitchFamily="18" charset="0"/>
                                <a:sym typeface="Symbol" pitchFamily="18" charset="2"/>
                              </a:rPr>
                              <a:t>x</a:t>
                            </a:r>
                            <a:r>
                              <a:rPr lang="ar-SA" b="1">
                                <a:cs typeface="Traditional Arabic" pitchFamily="18" charset="-78"/>
                                <a:sym typeface="Symbol" pitchFamily="18" charset="2"/>
                              </a:rPr>
                              <a:t> عن الوسط الحسابي ، </a:t>
                            </a:r>
                            <a:r>
                              <a:rPr lang="en-US" b="1">
                                <a:cs typeface="Traditional Arabic" pitchFamily="18" charset="-78"/>
                                <a:sym typeface="Symbol" pitchFamily="18" charset="2"/>
                              </a:rPr>
                              <a:t>|</a:t>
                            </a:r>
                            <a:r>
                              <a:rPr lang="en-US" b="1" i="1">
                                <a:latin typeface="Times New Roman" pitchFamily="18" charset="0"/>
                                <a:cs typeface="Times New Roman" pitchFamily="18" charset="0"/>
                                <a:sym typeface="Symbol" pitchFamily="18" charset="2"/>
                              </a:rPr>
                              <a:t>d</a:t>
                            </a:r>
                            <a:r>
                              <a:rPr lang="en-US" b="1">
                                <a:cs typeface="Traditional Arabic" pitchFamily="18" charset="-78"/>
                                <a:sym typeface="Symbol" pitchFamily="18" charset="2"/>
                              </a:rPr>
                              <a:t>|</a:t>
                            </a:r>
                            <a:r>
                              <a:rPr lang="ar-SA" b="1">
                                <a:cs typeface="Traditional Arabic" pitchFamily="18" charset="-78"/>
                                <a:sym typeface="Symbol" pitchFamily="18" charset="2"/>
                              </a:rPr>
                              <a:t>  هي القيمة المطلقة للانحراف </a:t>
                            </a:r>
                            <a:r>
                              <a:rPr lang="en-US" b="1" i="1">
                                <a:latin typeface="Times New Roman" pitchFamily="18" charset="0"/>
                                <a:cs typeface="Times New Roman" pitchFamily="18" charset="0"/>
                                <a:sym typeface="Symbol" pitchFamily="18" charset="2"/>
                              </a:rPr>
                              <a:t>d</a:t>
                            </a:r>
                            <a:r>
                              <a:rPr lang="ar-SA" b="1">
                                <a:cs typeface="Traditional Arabic" pitchFamily="18" charset="-78"/>
                                <a:sym typeface="Symbol" pitchFamily="18" charset="2"/>
                              </a:rPr>
                              <a:t> .  </a:t>
                            </a:r>
                            <a:endParaRPr lang="en-US" b="1">
                              <a:cs typeface="Traditional Arabic" pitchFamily="18" charset="-78"/>
                              <a:sym typeface="Symbol" pitchFamily="18" charset="2"/>
                            </a:endParaRPr>
                          </a:p>
                        </a:txBody>
                        <a:useSpRect/>
                      </a:txSp>
                    </a:sp>
                  </a:grpSp>
                  <a:sp>
                    <a:nvSpPr>
                      <a:cNvPr id="2066" name="Text Box 102"/>
                      <a:cNvSpPr txBox="1">
                        <a:spLocks noChangeArrowheads="1"/>
                      </a:cNvSpPr>
                    </a:nvSpPr>
                    <a:spPr bwMode="auto">
                      <a:xfrm>
                        <a:off x="152400" y="2439988"/>
                        <a:ext cx="5029200" cy="1752600"/>
                      </a:xfrm>
                      <a:prstGeom prst="rect">
                        <a:avLst/>
                      </a:prstGeom>
                      <a:solidFill>
                        <a:srgbClr val="CCFFFF"/>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b="1" u="sng">
                              <a:cs typeface="Traditional Arabic" pitchFamily="18" charset="-78"/>
                              <a:sym typeface="Symbol" pitchFamily="18" charset="2"/>
                            </a:rPr>
                            <a:t>ملحوظة هامة :</a:t>
                          </a:r>
                          <a:r>
                            <a:rPr lang="ar-SA" b="1">
                              <a:cs typeface="Traditional Arabic" pitchFamily="18" charset="-78"/>
                              <a:sym typeface="Symbol" pitchFamily="18" charset="2"/>
                            </a:rPr>
                            <a:t> القيمة المطلقة لأي عدد </a:t>
                          </a:r>
                          <a:r>
                            <a:rPr lang="en-US" sz="1600" b="1" i="1">
                              <a:latin typeface="Times New Roman" pitchFamily="18" charset="0"/>
                              <a:cs typeface="Times New Roman" pitchFamily="18" charset="0"/>
                              <a:sym typeface="Symbol" pitchFamily="18" charset="2"/>
                            </a:rPr>
                            <a:t>y</a:t>
                          </a:r>
                          <a:r>
                            <a:rPr lang="ar-SA" b="1">
                              <a:cs typeface="Traditional Arabic" pitchFamily="18" charset="-78"/>
                              <a:sym typeface="Symbol" pitchFamily="18" charset="2"/>
                            </a:rPr>
                            <a:t> هي </a:t>
                          </a:r>
                          <a:r>
                            <a:rPr lang="ar-SA" b="1" u="sng">
                              <a:solidFill>
                                <a:srgbClr val="FF0000"/>
                              </a:solidFill>
                              <a:cs typeface="Traditional Arabic" pitchFamily="18" charset="-78"/>
                              <a:sym typeface="Symbol" pitchFamily="18" charset="2"/>
                            </a:rPr>
                            <a:t>القيمة العددية له دون إشارة</a:t>
                          </a:r>
                          <a:r>
                            <a:rPr lang="ar-SA" b="1">
                              <a:cs typeface="Traditional Arabic" pitchFamily="18" charset="-78"/>
                              <a:sym typeface="Symbol" pitchFamily="18" charset="2"/>
                            </a:rPr>
                            <a:t> ، ونرمز له بنفس الرمز </a:t>
                          </a:r>
                          <a:r>
                            <a:rPr lang="en-US" sz="1400" b="1" i="1">
                              <a:latin typeface="Times New Roman" pitchFamily="18" charset="0"/>
                              <a:cs typeface="Times New Roman" pitchFamily="18" charset="0"/>
                              <a:sym typeface="Symbol" pitchFamily="18" charset="2"/>
                            </a:rPr>
                            <a:t>y</a:t>
                          </a:r>
                          <a:r>
                            <a:rPr lang="ar-SA" b="1">
                              <a:cs typeface="Traditional Arabic" pitchFamily="18" charset="-78"/>
                              <a:sym typeface="Symbol" pitchFamily="18" charset="2"/>
                            </a:rPr>
                            <a:t> لكن بين خطين رأسيي |  | ، أي نكتب القيمة المطلقة لـ </a:t>
                          </a:r>
                          <a:r>
                            <a:rPr lang="en-US" sz="1600" b="1" i="1">
                              <a:latin typeface="Times New Roman" pitchFamily="18" charset="0"/>
                              <a:cs typeface="Times New Roman" pitchFamily="18" charset="0"/>
                              <a:sym typeface="Symbol" pitchFamily="18" charset="2"/>
                            </a:rPr>
                            <a:t>y</a:t>
                          </a:r>
                          <a:r>
                            <a:rPr lang="ar-SA" b="1">
                              <a:cs typeface="Traditional Arabic" pitchFamily="18" charset="-78"/>
                              <a:sym typeface="Symbol" pitchFamily="18" charset="2"/>
                            </a:rPr>
                            <a:t> على الصورة </a:t>
                          </a:r>
                          <a:r>
                            <a:rPr lang="en-US" b="1">
                              <a:cs typeface="Traditional Arabic" pitchFamily="18" charset="-78"/>
                              <a:sym typeface="Symbol" pitchFamily="18" charset="2"/>
                            </a:rPr>
                            <a:t>|</a:t>
                          </a:r>
                          <a:r>
                            <a:rPr lang="en-US" sz="1600" b="1" i="1">
                              <a:latin typeface="Times New Roman" pitchFamily="18" charset="0"/>
                              <a:cs typeface="Times New Roman" pitchFamily="18" charset="0"/>
                              <a:sym typeface="Symbol" pitchFamily="18" charset="2"/>
                            </a:rPr>
                            <a:t>y</a:t>
                          </a:r>
                          <a:r>
                            <a:rPr lang="en-US" b="1">
                              <a:cs typeface="Traditional Arabic" pitchFamily="18" charset="-78"/>
                              <a:sym typeface="Symbol" pitchFamily="18" charset="2"/>
                            </a:rPr>
                            <a:t>|</a:t>
                          </a:r>
                          <a:r>
                            <a:rPr lang="ar-SA" b="1">
                              <a:cs typeface="Traditional Arabic" pitchFamily="18" charset="-78"/>
                              <a:sym typeface="Symbol" pitchFamily="18" charset="2"/>
                            </a:rPr>
                            <a:t> . فمثلاً :</a:t>
                          </a:r>
                        </a:p>
                        <a:p>
                          <a:pPr algn="ctr">
                            <a:spcBef>
                              <a:spcPct val="50000"/>
                            </a:spcBef>
                          </a:pPr>
                          <a:r>
                            <a:rPr lang="en-US" sz="1600" b="1">
                              <a:cs typeface="Traditional Arabic" pitchFamily="18" charset="-78"/>
                              <a:sym typeface="Symbol" pitchFamily="18" charset="2"/>
                            </a:rPr>
                            <a:t>|3| = 3  ,  |- 3| = 3  ,  |2.5| = 2.5  , |- 3.25| = 3.25</a:t>
                          </a:r>
                          <a:r>
                            <a:rPr lang="ar-SA" sz="1600" b="1">
                              <a:cs typeface="Traditional Arabic" pitchFamily="18" charset="-78"/>
                              <a:sym typeface="Symbol" pitchFamily="18" charset="2"/>
                            </a:rPr>
                            <a:t> </a:t>
                          </a:r>
                        </a:p>
                        <a:p>
                          <a:pPr>
                            <a:spcBef>
                              <a:spcPct val="50000"/>
                            </a:spcBef>
                          </a:pPr>
                          <a:r>
                            <a:rPr lang="ar-SA" b="1">
                              <a:cs typeface="Traditional Arabic" pitchFamily="18" charset="-78"/>
                              <a:sym typeface="Symbol" pitchFamily="18" charset="2"/>
                            </a:rPr>
                            <a:t>وهكذا .</a:t>
                          </a:r>
                          <a:endParaRPr lang="en-US" b="1">
                            <a:cs typeface="Traditional Arabic" pitchFamily="18" charset="-78"/>
                            <a:sym typeface="Symbol" pitchFamily="18" charset="2"/>
                          </a:endParaRPr>
                        </a:p>
                      </a:txBody>
                      <a:useSpRect/>
                    </a:txSp>
                  </a:sp>
                  <a:sp>
                    <a:nvSpPr>
                      <a:cNvPr id="2067" name="Text Box 104"/>
                      <a:cNvSpPr txBox="1">
                        <a:spLocks noChangeArrowheads="1"/>
                      </a:cNvSpPr>
                    </a:nvSpPr>
                    <a:spPr bwMode="auto">
                      <a:xfrm>
                        <a:off x="228600" y="4724400"/>
                        <a:ext cx="9296400" cy="701675"/>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sym typeface="Symbol" pitchFamily="18" charset="2"/>
                            </a:rPr>
                            <a:t>إذن لحساب الانحراف المتوسط (أو متوسط الانحرافات) </a:t>
                          </a:r>
                          <a:r>
                            <a:rPr lang="en-US" b="1" i="1">
                              <a:latin typeface="Times New Roman" pitchFamily="18" charset="0"/>
                              <a:cs typeface="Times New Roman" pitchFamily="18" charset="0"/>
                              <a:sym typeface="Symbol" pitchFamily="18" charset="2"/>
                            </a:rPr>
                            <a:t>M.D</a:t>
                          </a:r>
                          <a:r>
                            <a:rPr lang="ar-SA" sz="2000" b="1">
                              <a:cs typeface="Traditional Arabic" pitchFamily="18" charset="-78"/>
                              <a:sym typeface="Symbol" pitchFamily="18" charset="2"/>
                            </a:rPr>
                            <a:t> لمجموعة من القيم يلزم حساب</a:t>
                          </a:r>
                          <a:r>
                            <a:rPr lang="ar-SA" sz="2000" b="1" u="sng">
                              <a:solidFill>
                                <a:srgbClr val="000066"/>
                              </a:solidFill>
                              <a:cs typeface="Traditional Arabic" pitchFamily="18" charset="-78"/>
                              <a:sym typeface="Symbol" pitchFamily="18" charset="2"/>
                            </a:rPr>
                            <a:t> </a:t>
                          </a:r>
                          <a:r>
                            <a:rPr lang="ar-SA" sz="2000" b="1" u="sng">
                              <a:solidFill>
                                <a:srgbClr val="0000FF"/>
                              </a:solidFill>
                              <a:cs typeface="Traditional Arabic" pitchFamily="18" charset="-78"/>
                              <a:sym typeface="Symbol" pitchFamily="18" charset="2"/>
                            </a:rPr>
                            <a:t>الوسط الحسابي</a:t>
                          </a:r>
                          <a:r>
                            <a:rPr lang="ar-SA" sz="2000" b="1">
                              <a:cs typeface="Traditional Arabic" pitchFamily="18" charset="-78"/>
                              <a:sym typeface="Symbol" pitchFamily="18" charset="2"/>
                            </a:rPr>
                            <a:t> أولاً ، ثم نحسب </a:t>
                          </a:r>
                          <a:r>
                            <a:rPr lang="ar-SA" sz="2000" b="1" u="sng">
                              <a:solidFill>
                                <a:srgbClr val="0000FF"/>
                              </a:solidFill>
                              <a:cs typeface="Traditional Arabic" pitchFamily="18" charset="-78"/>
                              <a:sym typeface="Symbol" pitchFamily="18" charset="2"/>
                            </a:rPr>
                            <a:t>انحرافات</a:t>
                          </a:r>
                          <a:r>
                            <a:rPr lang="ar-SA" sz="2000" b="1">
                              <a:cs typeface="Traditional Arabic" pitchFamily="18" charset="-78"/>
                              <a:sym typeface="Symbol" pitchFamily="18" charset="2"/>
                            </a:rPr>
                            <a:t> كل قيمة من هذه القيم عن الوسط الحسابي ، ثم </a:t>
                          </a:r>
                          <a:r>
                            <a:rPr lang="ar-SA" sz="2000" b="1" u="sng">
                              <a:solidFill>
                                <a:srgbClr val="0000FF"/>
                              </a:solidFill>
                              <a:cs typeface="Traditional Arabic" pitchFamily="18" charset="-78"/>
                              <a:sym typeface="Symbol" pitchFamily="18" charset="2"/>
                            </a:rPr>
                            <a:t>القيم المطلقة</a:t>
                          </a:r>
                          <a:r>
                            <a:rPr lang="ar-SA" sz="2000" b="1">
                              <a:cs typeface="Traditional Arabic" pitchFamily="18" charset="-78"/>
                              <a:sym typeface="Symbol" pitchFamily="18" charset="2"/>
                            </a:rPr>
                            <a:t> لهذه الانحرافات ، ثم </a:t>
                          </a:r>
                          <a:r>
                            <a:rPr lang="ar-SA" sz="2000" b="1" u="sng">
                              <a:solidFill>
                                <a:srgbClr val="0000FF"/>
                              </a:solidFill>
                              <a:cs typeface="Traditional Arabic" pitchFamily="18" charset="-78"/>
                              <a:sym typeface="Symbol" pitchFamily="18" charset="2"/>
                            </a:rPr>
                            <a:t>متوسط</a:t>
                          </a:r>
                          <a:r>
                            <a:rPr lang="ar-SA" sz="2000" b="1">
                              <a:cs typeface="Traditional Arabic" pitchFamily="18" charset="-78"/>
                              <a:sym typeface="Symbol" pitchFamily="18" charset="2"/>
                            </a:rPr>
                            <a:t> هذه القيم المطلقة كما هو مبين :</a:t>
                          </a:r>
                          <a:endParaRPr lang="en-US" sz="2000" b="1">
                            <a:cs typeface="Traditional Arabic" pitchFamily="18" charset="-78"/>
                            <a:sym typeface="Symbol" pitchFamily="18" charset="2"/>
                          </a:endParaRPr>
                        </a:p>
                      </a:txBody>
                      <a:useSpRect/>
                    </a:txSp>
                  </a:sp>
                  <a:sp>
                    <a:nvSpPr>
                      <a:cNvPr id="358505" name="Text Box 105"/>
                      <a:cNvSpPr txBox="1">
                        <a:spLocks noChangeArrowheads="1"/>
                      </a:cNvSpPr>
                    </a:nvSpPr>
                    <a:spPr bwMode="auto">
                      <a:xfrm>
                        <a:off x="7829550" y="5667375"/>
                        <a:ext cx="1619250" cy="360363"/>
                      </a:xfrm>
                      <a:prstGeom prst="rect">
                        <a:avLst/>
                      </a:prstGeom>
                      <a:gradFill rotWithShape="1">
                        <a:gsLst>
                          <a:gs pos="0">
                            <a:srgbClr val="FF0000"/>
                          </a:gs>
                          <a:gs pos="50000">
                            <a:schemeClr val="bg1"/>
                          </a:gs>
                          <a:gs pos="100000">
                            <a:srgbClr val="FF0000"/>
                          </a:gs>
                        </a:gsLst>
                        <a:lin ang="5400000" scaled="1"/>
                      </a:gradFill>
                      <a:ln w="9525" algn="ctr">
                        <a:solidFill>
                          <a:schemeClr val="tx1"/>
                        </a:solid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defRPr/>
                          </a:pPr>
                          <a:r>
                            <a:rPr lang="ar-SA" sz="1600" b="1">
                              <a:cs typeface="Traditional Arabic" pitchFamily="2" charset="-78"/>
                              <a:sym typeface="Symbol" pitchFamily="18" charset="2"/>
                            </a:rPr>
                            <a:t>احسب الوسط الحسابي</a:t>
                          </a:r>
                          <a:endParaRPr lang="en-US" sz="1600" b="1">
                            <a:cs typeface="Traditional Arabic" pitchFamily="2" charset="-78"/>
                            <a:sym typeface="Symbol" pitchFamily="18" charset="2"/>
                          </a:endParaRPr>
                        </a:p>
                      </a:txBody>
                      <a:useSpRect/>
                    </a:txSp>
                  </a:sp>
                  <a:sp>
                    <a:nvSpPr>
                      <a:cNvPr id="358506" name="Text Box 106"/>
                      <a:cNvSpPr txBox="1">
                        <a:spLocks noChangeArrowheads="1"/>
                      </a:cNvSpPr>
                    </a:nvSpPr>
                    <a:spPr bwMode="auto">
                      <a:xfrm>
                        <a:off x="5310188" y="5667375"/>
                        <a:ext cx="1979612" cy="360363"/>
                      </a:xfrm>
                      <a:prstGeom prst="rect">
                        <a:avLst/>
                      </a:prstGeom>
                      <a:gradFill rotWithShape="1">
                        <a:gsLst>
                          <a:gs pos="0">
                            <a:srgbClr val="99CCFF"/>
                          </a:gs>
                          <a:gs pos="50000">
                            <a:schemeClr val="bg1"/>
                          </a:gs>
                          <a:gs pos="100000">
                            <a:srgbClr val="99CCFF"/>
                          </a:gs>
                        </a:gsLst>
                        <a:lin ang="5400000" scaled="1"/>
                      </a:gradFill>
                      <a:ln w="9525" algn="ctr">
                        <a:solidFill>
                          <a:schemeClr val="tx1"/>
                        </a:solid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defRPr/>
                          </a:pPr>
                          <a:r>
                            <a:rPr lang="ar-SA" sz="1600" b="1">
                              <a:cs typeface="Traditional Arabic" pitchFamily="2" charset="-78"/>
                              <a:sym typeface="Symbol" pitchFamily="18" charset="2"/>
                            </a:rPr>
                            <a:t>احسب الانحرافات عن الوسط</a:t>
                          </a:r>
                          <a:endParaRPr lang="en-US" sz="1600" b="1">
                            <a:cs typeface="Traditional Arabic" pitchFamily="2" charset="-78"/>
                            <a:sym typeface="Symbol" pitchFamily="18" charset="2"/>
                          </a:endParaRPr>
                        </a:p>
                      </a:txBody>
                      <a:useSpRect/>
                    </a:txSp>
                  </a:sp>
                  <a:sp>
                    <a:nvSpPr>
                      <a:cNvPr id="358507" name="Text Box 107"/>
                      <a:cNvSpPr txBox="1">
                        <a:spLocks noChangeArrowheads="1"/>
                      </a:cNvSpPr>
                    </a:nvSpPr>
                    <a:spPr bwMode="auto">
                      <a:xfrm>
                        <a:off x="2790825" y="5667375"/>
                        <a:ext cx="1979613" cy="360363"/>
                      </a:xfrm>
                      <a:prstGeom prst="rect">
                        <a:avLst/>
                      </a:prstGeom>
                      <a:gradFill rotWithShape="1">
                        <a:gsLst>
                          <a:gs pos="0">
                            <a:srgbClr val="CC99FF"/>
                          </a:gs>
                          <a:gs pos="50000">
                            <a:schemeClr val="bg1"/>
                          </a:gs>
                          <a:gs pos="100000">
                            <a:srgbClr val="CC99FF"/>
                          </a:gs>
                        </a:gsLst>
                        <a:lin ang="5400000" scaled="1"/>
                      </a:gradFill>
                      <a:ln w="9525" algn="ctr">
                        <a:solidFill>
                          <a:schemeClr val="tx1"/>
                        </a:solid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defRPr/>
                          </a:pPr>
                          <a:r>
                            <a:rPr lang="ar-SA" sz="1400" b="1" dirty="0">
                              <a:cs typeface="Traditional Arabic" pitchFamily="2" charset="-78"/>
                              <a:sym typeface="Symbol" pitchFamily="18" charset="2"/>
                            </a:rPr>
                            <a:t>احسب القيم المطلقة للانحرافات</a:t>
                          </a:r>
                          <a:endParaRPr lang="en-US" sz="1400" b="1" dirty="0">
                            <a:cs typeface="Traditional Arabic" pitchFamily="2" charset="-78"/>
                            <a:sym typeface="Symbol" pitchFamily="18" charset="2"/>
                          </a:endParaRPr>
                        </a:p>
                      </a:txBody>
                      <a:useSpRect/>
                    </a:txSp>
                  </a:sp>
                  <a:sp>
                    <a:nvSpPr>
                      <a:cNvPr id="358508" name="Text Box 108"/>
                      <a:cNvSpPr txBox="1">
                        <a:spLocks noChangeArrowheads="1"/>
                      </a:cNvSpPr>
                    </a:nvSpPr>
                    <a:spPr bwMode="auto">
                      <a:xfrm>
                        <a:off x="452438" y="5667375"/>
                        <a:ext cx="1800225" cy="360363"/>
                      </a:xfrm>
                      <a:prstGeom prst="rect">
                        <a:avLst/>
                      </a:prstGeom>
                      <a:gradFill rotWithShape="1">
                        <a:gsLst>
                          <a:gs pos="0">
                            <a:srgbClr val="66FF33"/>
                          </a:gs>
                          <a:gs pos="50000">
                            <a:schemeClr val="bg1"/>
                          </a:gs>
                          <a:gs pos="100000">
                            <a:srgbClr val="66FF33"/>
                          </a:gs>
                        </a:gsLst>
                        <a:lin ang="5400000" scaled="1"/>
                      </a:gradFill>
                      <a:ln w="9525" algn="ctr">
                        <a:solidFill>
                          <a:schemeClr val="tx1"/>
                        </a:solid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defRPr/>
                          </a:pPr>
                          <a:r>
                            <a:rPr lang="ar-SA" sz="1600" b="1">
                              <a:cs typeface="Traditional Arabic" pitchFamily="2" charset="-78"/>
                              <a:sym typeface="Symbol" pitchFamily="18" charset="2"/>
                            </a:rPr>
                            <a:t>احسب متوسط القيم المطلقة</a:t>
                          </a:r>
                          <a:endParaRPr lang="en-US" sz="1600" b="1">
                            <a:cs typeface="Traditional Arabic" pitchFamily="2" charset="-78"/>
                            <a:sym typeface="Symbol" pitchFamily="18" charset="2"/>
                          </a:endParaRPr>
                        </a:p>
                      </a:txBody>
                      <a:useSpRect/>
                    </a:txSp>
                  </a:sp>
                  <a:sp>
                    <a:nvSpPr>
                      <a:cNvPr id="2072" name="Line 109"/>
                      <a:cNvSpPr>
                        <a:spLocks noChangeShapeType="1"/>
                      </a:cNvSpPr>
                    </a:nvSpPr>
                    <a:spPr bwMode="auto">
                      <a:xfrm flipH="1">
                        <a:off x="7283450" y="5846763"/>
                        <a:ext cx="539750" cy="0"/>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73" name="Text Box 112"/>
                      <a:cNvSpPr txBox="1">
                        <a:spLocks noChangeArrowheads="1"/>
                      </a:cNvSpPr>
                    </a:nvSpPr>
                    <a:spPr bwMode="auto">
                      <a:xfrm>
                        <a:off x="7283450" y="5500688"/>
                        <a:ext cx="533400" cy="366712"/>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cs typeface="Traditional Arabic" pitchFamily="18" charset="-78"/>
                              <a:sym typeface="Symbol" pitchFamily="18" charset="2"/>
                            </a:rPr>
                            <a:t>ثم</a:t>
                          </a:r>
                          <a:endParaRPr lang="en-US" b="1">
                            <a:cs typeface="Traditional Arabic" pitchFamily="18" charset="-78"/>
                            <a:sym typeface="Symbol" pitchFamily="18" charset="2"/>
                          </a:endParaRPr>
                        </a:p>
                      </a:txBody>
                      <a:useSpRect/>
                    </a:txSp>
                  </a:sp>
                  <a:sp>
                    <a:nvSpPr>
                      <a:cNvPr id="2074" name="Line 110"/>
                      <a:cNvSpPr>
                        <a:spLocks noChangeShapeType="1"/>
                      </a:cNvSpPr>
                    </a:nvSpPr>
                    <a:spPr bwMode="auto">
                      <a:xfrm flipH="1">
                        <a:off x="4770438" y="5846763"/>
                        <a:ext cx="539750" cy="0"/>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75" name="Text Box 113"/>
                      <a:cNvSpPr txBox="1">
                        <a:spLocks noChangeArrowheads="1"/>
                      </a:cNvSpPr>
                    </a:nvSpPr>
                    <a:spPr bwMode="auto">
                      <a:xfrm>
                        <a:off x="4768850" y="5500688"/>
                        <a:ext cx="533400" cy="366712"/>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cs typeface="Traditional Arabic" pitchFamily="18" charset="-78"/>
                              <a:sym typeface="Symbol" pitchFamily="18" charset="2"/>
                            </a:rPr>
                            <a:t>ثم</a:t>
                          </a:r>
                          <a:endParaRPr lang="en-US" b="1">
                            <a:cs typeface="Traditional Arabic" pitchFamily="18" charset="-78"/>
                            <a:sym typeface="Symbol" pitchFamily="18" charset="2"/>
                          </a:endParaRPr>
                        </a:p>
                      </a:txBody>
                      <a:useSpRect/>
                    </a:txSp>
                  </a:sp>
                  <a:sp>
                    <a:nvSpPr>
                      <a:cNvPr id="2076" name="Line 111"/>
                      <a:cNvSpPr>
                        <a:spLocks noChangeShapeType="1"/>
                      </a:cNvSpPr>
                    </a:nvSpPr>
                    <a:spPr bwMode="auto">
                      <a:xfrm flipH="1">
                        <a:off x="2251075" y="5846763"/>
                        <a:ext cx="539750" cy="0"/>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77" name="Text Box 114"/>
                      <a:cNvSpPr txBox="1">
                        <a:spLocks noChangeArrowheads="1"/>
                      </a:cNvSpPr>
                    </a:nvSpPr>
                    <a:spPr bwMode="auto">
                      <a:xfrm>
                        <a:off x="2254250" y="5500688"/>
                        <a:ext cx="533400" cy="366712"/>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b="1">
                              <a:cs typeface="Traditional Arabic" pitchFamily="18" charset="-78"/>
                              <a:sym typeface="Symbol" pitchFamily="18" charset="2"/>
                            </a:rPr>
                            <a:t>ثم</a:t>
                          </a:r>
                          <a:endParaRPr lang="en-US" b="1">
                            <a:cs typeface="Traditional Arabic" pitchFamily="18" charset="-78"/>
                            <a:sym typeface="Symbol" pitchFamily="18" charset="2"/>
                          </a:endParaRPr>
                        </a:p>
                      </a:txBody>
                      <a:useSpRect/>
                    </a:txSp>
                  </a:sp>
                </lc:lockedCanvas>
              </a:graphicData>
            </a:graphic>
          </wp:inline>
        </w:drawing>
      </w:r>
    </w:p>
    <w:p w:rsidR="005B7F05" w:rsidRDefault="005B7F05" w:rsidP="005B7F05">
      <w:pPr>
        <w:jc w:val="center"/>
        <w:rPr>
          <w:color w:val="000000" w:themeColor="text1"/>
          <w:sz w:val="20"/>
          <w:szCs w:val="20"/>
          <w:rtl/>
        </w:rPr>
      </w:pPr>
      <w:r w:rsidRPr="00F50E7E">
        <w:rPr>
          <w:noProof/>
          <w:color w:val="000000" w:themeColor="text1"/>
          <w:sz w:val="20"/>
          <w:szCs w:val="20"/>
          <w:rtl/>
        </w:rPr>
        <w:drawing>
          <wp:inline distT="0" distB="0" distL="0" distR="0">
            <wp:extent cx="5274310" cy="3110866"/>
            <wp:effectExtent l="0" t="0" r="0" b="0"/>
            <wp:docPr id="58" name="كائن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753600" cy="5753100"/>
                      <a:chOff x="76200" y="517525"/>
                      <a:chExt cx="9753600" cy="5753100"/>
                    </a:xfrm>
                  </a:grpSpPr>
                  <a:sp>
                    <a:nvSpPr>
                      <a:cNvPr id="3078" name="Text Box 2"/>
                      <a:cNvSpPr txBox="1">
                        <a:spLocks noChangeArrowheads="1"/>
                      </a:cNvSpPr>
                    </a:nvSpPr>
                    <a:spPr bwMode="auto">
                      <a:xfrm>
                        <a:off x="7924800" y="989013"/>
                        <a:ext cx="1905000" cy="396875"/>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u="sng">
                              <a:cs typeface="Traditional Arabic" pitchFamily="18" charset="-78"/>
                              <a:sym typeface="Symbol" pitchFamily="18" charset="2"/>
                            </a:rPr>
                            <a:t>لمجموعة القيم  الأولى :</a:t>
                          </a:r>
                          <a:endParaRPr lang="en-US" sz="2000" b="1" u="sng">
                            <a:cs typeface="Traditional Arabic" pitchFamily="18" charset="-78"/>
                            <a:sym typeface="Symbol" pitchFamily="18" charset="2"/>
                          </a:endParaRPr>
                        </a:p>
                      </a:txBody>
                      <a:useSpRect/>
                    </a:txSp>
                  </a:sp>
                  <a:grpSp>
                    <a:nvGrpSpPr>
                      <a:cNvPr id="3079" name="Group 53"/>
                      <a:cNvGrpSpPr>
                        <a:grpSpLocks/>
                      </a:cNvGrpSpPr>
                    </a:nvGrpSpPr>
                    <a:grpSpPr bwMode="auto">
                      <a:xfrm>
                        <a:off x="2755900" y="1009650"/>
                        <a:ext cx="5397500" cy="360363"/>
                        <a:chOff x="1640" y="288"/>
                        <a:chExt cx="3400" cy="288"/>
                      </a:xfrm>
                    </a:grpSpPr>
                    <a:sp>
                      <a:nvSpPr>
                        <a:cNvPr id="3206" name="Rectangle 18"/>
                        <a:cNvSpPr>
                          <a:spLocks noChangeArrowheads="1"/>
                        </a:cNvSpPr>
                      </a:nvSpPr>
                      <a:spPr bwMode="auto">
                        <a:xfrm>
                          <a:off x="1680" y="288"/>
                          <a:ext cx="3312" cy="288"/>
                        </a:xfrm>
                        <a:prstGeom prst="rect">
                          <a:avLst/>
                        </a:prstGeom>
                        <a:solidFill>
                          <a:srgbClr val="FFFF00"/>
                        </a:solidFill>
                        <a:ln w="9525" algn="ctr">
                          <a:solidFill>
                            <a:schemeClr val="tx1"/>
                          </a:solidFill>
                          <a:miter lim="800000"/>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0000"/>
                              </a:lnSpc>
                              <a:spcBef>
                                <a:spcPct val="50000"/>
                              </a:spcBef>
                              <a:buFontTx/>
                              <a:buChar char="•"/>
                            </a:pPr>
                            <a:endParaRPr lang="ar-SA" sz="2000" b="1">
                              <a:cs typeface="Traditional Arabic" pitchFamily="18" charset="-78"/>
                              <a:sym typeface="Symbol" pitchFamily="18" charset="2"/>
                            </a:endParaRPr>
                          </a:p>
                        </a:txBody>
                        <a:useSpRect/>
                      </a:txSp>
                    </a:sp>
                    <a:grpSp>
                      <a:nvGrpSpPr>
                        <a:cNvPr id="5" name="Group 17"/>
                        <a:cNvGrpSpPr>
                          <a:grpSpLocks/>
                        </a:cNvGrpSpPr>
                      </a:nvGrpSpPr>
                      <a:grpSpPr bwMode="auto">
                        <a:xfrm>
                          <a:off x="1640" y="326"/>
                          <a:ext cx="3400" cy="228"/>
                          <a:chOff x="1448" y="384"/>
                          <a:chExt cx="3400" cy="228"/>
                        </a:xfrm>
                      </a:grpSpPr>
                      <a:sp>
                        <a:nvSpPr>
                          <a:cNvPr id="3208" name="Text Box 4"/>
                          <a:cNvSpPr txBox="1">
                            <a:spLocks noChangeArrowheads="1"/>
                          </a:cNvSpPr>
                        </a:nvSpPr>
                        <a:spPr bwMode="auto">
                          <a:xfrm>
                            <a:off x="2808" y="384"/>
                            <a:ext cx="340" cy="227"/>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cs typeface="Traditional Arabic" pitchFamily="18" charset="-78"/>
                                  <a:sym typeface="Symbol" pitchFamily="18" charset="2"/>
                                </a:rPr>
                                <a:t>18</a:t>
                              </a:r>
                            </a:p>
                          </a:txBody>
                          <a:useSpRect/>
                        </a:txSp>
                      </a:sp>
                      <a:sp>
                        <a:nvSpPr>
                          <a:cNvPr id="3209" name="Text Box 5"/>
                          <a:cNvSpPr txBox="1">
                            <a:spLocks noChangeArrowheads="1"/>
                          </a:cNvSpPr>
                        </a:nvSpPr>
                        <a:spPr bwMode="auto">
                          <a:xfrm>
                            <a:off x="4168" y="384"/>
                            <a:ext cx="340" cy="227"/>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cs typeface="Traditional Arabic" pitchFamily="18" charset="-78"/>
                                  <a:sym typeface="Symbol" pitchFamily="18" charset="2"/>
                                </a:rPr>
                                <a:t>3</a:t>
                              </a:r>
                            </a:p>
                          </a:txBody>
                          <a:useSpRect/>
                        </a:txSp>
                      </a:sp>
                      <a:sp>
                        <a:nvSpPr>
                          <a:cNvPr id="3210" name="Text Box 6"/>
                          <a:cNvSpPr txBox="1">
                            <a:spLocks noChangeArrowheads="1"/>
                          </a:cNvSpPr>
                        </a:nvSpPr>
                        <a:spPr bwMode="auto">
                          <a:xfrm>
                            <a:off x="3148" y="384"/>
                            <a:ext cx="340" cy="227"/>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cs typeface="Traditional Arabic" pitchFamily="18" charset="-78"/>
                                  <a:sym typeface="Symbol" pitchFamily="18" charset="2"/>
                                </a:rPr>
                                <a:t>12</a:t>
                              </a:r>
                            </a:p>
                          </a:txBody>
                          <a:useSpRect/>
                        </a:txSp>
                      </a:sp>
                      <a:sp>
                        <a:nvSpPr>
                          <a:cNvPr id="3211" name="Text Box 7"/>
                          <a:cNvSpPr txBox="1">
                            <a:spLocks noChangeArrowheads="1"/>
                          </a:cNvSpPr>
                        </a:nvSpPr>
                        <a:spPr bwMode="auto">
                          <a:xfrm>
                            <a:off x="3488" y="384"/>
                            <a:ext cx="340" cy="227"/>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cs typeface="Traditional Arabic" pitchFamily="18" charset="-78"/>
                                  <a:sym typeface="Symbol" pitchFamily="18" charset="2"/>
                                </a:rPr>
                                <a:t>6</a:t>
                              </a:r>
                            </a:p>
                          </a:txBody>
                          <a:useSpRect/>
                        </a:txSp>
                      </a:sp>
                      <a:sp>
                        <a:nvSpPr>
                          <a:cNvPr id="3212" name="Text Box 8"/>
                          <a:cNvSpPr txBox="1">
                            <a:spLocks noChangeArrowheads="1"/>
                          </a:cNvSpPr>
                        </a:nvSpPr>
                        <a:spPr bwMode="auto">
                          <a:xfrm>
                            <a:off x="3828" y="384"/>
                            <a:ext cx="340" cy="227"/>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cs typeface="Traditional Arabic" pitchFamily="18" charset="-78"/>
                                  <a:sym typeface="Symbol" pitchFamily="18" charset="2"/>
                                </a:rPr>
                                <a:t>7</a:t>
                              </a:r>
                            </a:p>
                          </a:txBody>
                          <a:useSpRect/>
                        </a:txSp>
                      </a:sp>
                      <a:sp>
                        <a:nvSpPr>
                          <a:cNvPr id="3213" name="Text Box 9"/>
                          <a:cNvSpPr txBox="1">
                            <a:spLocks noChangeArrowheads="1"/>
                          </a:cNvSpPr>
                        </a:nvSpPr>
                        <a:spPr bwMode="auto">
                          <a:xfrm>
                            <a:off x="4508" y="384"/>
                            <a:ext cx="340" cy="227"/>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cs typeface="Traditional Arabic" pitchFamily="18" charset="-78"/>
                                  <a:sym typeface="Symbol" pitchFamily="18" charset="2"/>
                                </a:rPr>
                                <a:t>15</a:t>
                              </a:r>
                            </a:p>
                          </a:txBody>
                          <a:useSpRect/>
                        </a:txSp>
                      </a:sp>
                      <a:sp>
                        <a:nvSpPr>
                          <a:cNvPr id="3214" name="Text Box 10"/>
                          <a:cNvSpPr txBox="1">
                            <a:spLocks noChangeArrowheads="1"/>
                          </a:cNvSpPr>
                        </a:nvSpPr>
                        <a:spPr bwMode="auto">
                          <a:xfrm>
                            <a:off x="2468" y="384"/>
                            <a:ext cx="340" cy="227"/>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cs typeface="Traditional Arabic" pitchFamily="18" charset="-78"/>
                                  <a:sym typeface="Symbol" pitchFamily="18" charset="2"/>
                                </a:rPr>
                                <a:t>5</a:t>
                              </a:r>
                            </a:p>
                          </a:txBody>
                          <a:useSpRect/>
                        </a:txSp>
                      </a:sp>
                      <a:sp>
                        <a:nvSpPr>
                          <a:cNvPr id="3215" name="Text Box 11"/>
                          <a:cNvSpPr txBox="1">
                            <a:spLocks noChangeArrowheads="1"/>
                          </a:cNvSpPr>
                        </a:nvSpPr>
                        <a:spPr bwMode="auto">
                          <a:xfrm>
                            <a:off x="2128" y="385"/>
                            <a:ext cx="340" cy="227"/>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cs typeface="Traditional Arabic" pitchFamily="18" charset="-78"/>
                                  <a:sym typeface="Symbol" pitchFamily="18" charset="2"/>
                                </a:rPr>
                                <a:t>3</a:t>
                              </a:r>
                            </a:p>
                          </a:txBody>
                          <a:useSpRect/>
                        </a:txSp>
                      </a:sp>
                      <a:sp>
                        <a:nvSpPr>
                          <a:cNvPr id="3216" name="Text Box 12"/>
                          <a:cNvSpPr txBox="1">
                            <a:spLocks noChangeArrowheads="1"/>
                          </a:cNvSpPr>
                        </a:nvSpPr>
                        <a:spPr bwMode="auto">
                          <a:xfrm>
                            <a:off x="1788" y="385"/>
                            <a:ext cx="340" cy="227"/>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cs typeface="Traditional Arabic" pitchFamily="18" charset="-78"/>
                                  <a:sym typeface="Symbol" pitchFamily="18" charset="2"/>
                                </a:rPr>
                                <a:t>13</a:t>
                              </a:r>
                            </a:p>
                          </a:txBody>
                          <a:useSpRect/>
                        </a:txSp>
                      </a:sp>
                      <a:sp>
                        <a:nvSpPr>
                          <a:cNvPr id="3217" name="Text Box 13"/>
                          <a:cNvSpPr txBox="1">
                            <a:spLocks noChangeArrowheads="1"/>
                          </a:cNvSpPr>
                        </a:nvSpPr>
                        <a:spPr bwMode="auto">
                          <a:xfrm>
                            <a:off x="1448" y="384"/>
                            <a:ext cx="340" cy="227"/>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cs typeface="Traditional Arabic" pitchFamily="18" charset="-78"/>
                                  <a:sym typeface="Symbol" pitchFamily="18" charset="2"/>
                                </a:rPr>
                                <a:t>15</a:t>
                              </a:r>
                            </a:p>
                          </a:txBody>
                          <a:useSpRect/>
                        </a:txSp>
                      </a:sp>
                    </a:grpSp>
                  </a:grpSp>
                  <a:sp>
                    <a:nvSpPr>
                      <a:cNvPr id="3080" name="Text Box 14"/>
                      <a:cNvSpPr txBox="1">
                        <a:spLocks noChangeArrowheads="1"/>
                      </a:cNvSpPr>
                    </a:nvSpPr>
                    <a:spPr bwMode="auto">
                      <a:xfrm>
                        <a:off x="1600200" y="912813"/>
                        <a:ext cx="1219200" cy="33655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1600" b="1">
                              <a:cs typeface="Traditional Arabic" pitchFamily="18" charset="-78"/>
                              <a:sym typeface="Symbol" pitchFamily="18" charset="2"/>
                            </a:rPr>
                            <a:t>وسطها الحسابي :</a:t>
                          </a:r>
                          <a:endParaRPr lang="en-US" sz="1600" b="1">
                            <a:cs typeface="Traditional Arabic" pitchFamily="18" charset="-78"/>
                            <a:sym typeface="Symbol" pitchFamily="18" charset="2"/>
                          </a:endParaRPr>
                        </a:p>
                      </a:txBody>
                      <a:useSpRect/>
                    </a:txSp>
                  </a:sp>
                  <a:pic>
                    <a:nvPicPr>
                      <a:cNvPr id="0" name="Object 19"/>
                      <a:cNvPicPr>
                        <a:picLocks noChangeAspect="1" noChangeArrowheads="1"/>
                      </a:cNvPicPr>
                    </a:nvPicPr>
                    <a:blipFill>
                      <a:blip r:embed="rId78"/>
                      <a:srcRect/>
                      <a:stretch>
                        <a:fillRect/>
                      </a:stretch>
                    </a:blipFill>
                    <a:spPr bwMode="auto">
                      <a:xfrm>
                        <a:off x="114300" y="1219200"/>
                        <a:ext cx="2552700" cy="320675"/>
                      </a:xfrm>
                      <a:prstGeom prst="rect">
                        <a:avLst/>
                      </a:prstGeom>
                      <a:noFill/>
                      <a:ln w="9525">
                        <a:noFill/>
                        <a:miter lim="800000"/>
                        <a:headEnd/>
                        <a:tailEnd/>
                      </a:ln>
                      <a:effectLst/>
                    </a:spPr>
                  </a:pic>
                  <a:grpSp>
                    <a:nvGrpSpPr>
                      <a:cNvPr id="3081" name="Group 176"/>
                      <a:cNvGrpSpPr>
                        <a:grpSpLocks/>
                      </a:cNvGrpSpPr>
                    </a:nvGrpSpPr>
                    <a:grpSpPr bwMode="auto">
                      <a:xfrm>
                        <a:off x="2590800" y="1446213"/>
                        <a:ext cx="533400" cy="360362"/>
                        <a:chOff x="1632" y="911"/>
                        <a:chExt cx="336" cy="227"/>
                      </a:xfrm>
                    </a:grpSpPr>
                    <a:sp>
                      <a:nvSpPr>
                        <a:cNvPr id="3204" name="Line 20"/>
                        <a:cNvSpPr>
                          <a:spLocks noChangeShapeType="1"/>
                        </a:cNvSpPr>
                      </a:nvSpPr>
                      <a:spPr bwMode="auto">
                        <a:xfrm>
                          <a:off x="1920" y="911"/>
                          <a:ext cx="0" cy="227"/>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05" name="Text Box 21"/>
                        <a:cNvSpPr txBox="1">
                          <a:spLocks noChangeArrowheads="1"/>
                        </a:cNvSpPr>
                      </a:nvSpPr>
                      <a:spPr bwMode="auto">
                        <a:xfrm>
                          <a:off x="1632" y="912"/>
                          <a:ext cx="336" cy="173"/>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cs typeface="Traditional Arabic" pitchFamily="18" charset="-78"/>
                                <a:sym typeface="Symbol" pitchFamily="18" charset="2"/>
                              </a:rPr>
                              <a:t>- 9.7</a:t>
                            </a:r>
                          </a:p>
                        </a:txBody>
                        <a:useSpRect/>
                      </a:txSp>
                    </a:sp>
                  </a:grpSp>
                  <a:grpSp>
                    <a:nvGrpSpPr>
                      <a:cNvPr id="3082" name="Group 175"/>
                      <a:cNvGrpSpPr>
                        <a:grpSpLocks/>
                      </a:cNvGrpSpPr>
                    </a:nvGrpSpPr>
                    <a:grpSpPr bwMode="auto">
                      <a:xfrm>
                        <a:off x="3124200" y="1446213"/>
                        <a:ext cx="533400" cy="360362"/>
                        <a:chOff x="1968" y="911"/>
                        <a:chExt cx="336" cy="227"/>
                      </a:xfrm>
                    </a:grpSpPr>
                    <a:sp>
                      <a:nvSpPr>
                        <a:cNvPr id="3202" name="Line 24"/>
                        <a:cNvSpPr>
                          <a:spLocks noChangeShapeType="1"/>
                        </a:cNvSpPr>
                      </a:nvSpPr>
                      <a:spPr bwMode="auto">
                        <a:xfrm>
                          <a:off x="2256" y="911"/>
                          <a:ext cx="0" cy="227"/>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03" name="Text Box 25"/>
                        <a:cNvSpPr txBox="1">
                          <a:spLocks noChangeArrowheads="1"/>
                        </a:cNvSpPr>
                      </a:nvSpPr>
                      <a:spPr bwMode="auto">
                        <a:xfrm>
                          <a:off x="1968" y="912"/>
                          <a:ext cx="336" cy="173"/>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cs typeface="Traditional Arabic" pitchFamily="18" charset="-78"/>
                                <a:sym typeface="Symbol" pitchFamily="18" charset="2"/>
                              </a:rPr>
                              <a:t>- 9.7</a:t>
                            </a:r>
                          </a:p>
                        </a:txBody>
                        <a:useSpRect/>
                      </a:txSp>
                    </a:sp>
                  </a:grpSp>
                  <a:grpSp>
                    <a:nvGrpSpPr>
                      <a:cNvPr id="3083" name="Group 174"/>
                      <a:cNvGrpSpPr>
                        <a:grpSpLocks/>
                      </a:cNvGrpSpPr>
                    </a:nvGrpSpPr>
                    <a:grpSpPr bwMode="auto">
                      <a:xfrm>
                        <a:off x="3657600" y="1446213"/>
                        <a:ext cx="533400" cy="360362"/>
                        <a:chOff x="2304" y="911"/>
                        <a:chExt cx="336" cy="227"/>
                      </a:xfrm>
                    </a:grpSpPr>
                    <a:sp>
                      <a:nvSpPr>
                        <a:cNvPr id="3200" name="Line 27"/>
                        <a:cNvSpPr>
                          <a:spLocks noChangeShapeType="1"/>
                        </a:cNvSpPr>
                      </a:nvSpPr>
                      <a:spPr bwMode="auto">
                        <a:xfrm>
                          <a:off x="2592" y="911"/>
                          <a:ext cx="0" cy="227"/>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201" name="Text Box 28"/>
                        <a:cNvSpPr txBox="1">
                          <a:spLocks noChangeArrowheads="1"/>
                        </a:cNvSpPr>
                      </a:nvSpPr>
                      <a:spPr bwMode="auto">
                        <a:xfrm>
                          <a:off x="2304" y="912"/>
                          <a:ext cx="336" cy="173"/>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cs typeface="Traditional Arabic" pitchFamily="18" charset="-78"/>
                                <a:sym typeface="Symbol" pitchFamily="18" charset="2"/>
                              </a:rPr>
                              <a:t>- 9.7</a:t>
                            </a:r>
                          </a:p>
                        </a:txBody>
                        <a:useSpRect/>
                      </a:txSp>
                    </a:sp>
                  </a:grpSp>
                  <a:grpSp>
                    <a:nvGrpSpPr>
                      <a:cNvPr id="3084" name="Group 195"/>
                      <a:cNvGrpSpPr>
                        <a:grpSpLocks/>
                      </a:cNvGrpSpPr>
                    </a:nvGrpSpPr>
                    <a:grpSpPr bwMode="auto">
                      <a:xfrm>
                        <a:off x="4191000" y="1446213"/>
                        <a:ext cx="3810000" cy="360362"/>
                        <a:chOff x="2640" y="911"/>
                        <a:chExt cx="2400" cy="227"/>
                      </a:xfrm>
                    </a:grpSpPr>
                    <a:grpSp>
                      <a:nvGrpSpPr>
                        <a:cNvPr id="28" name="Group 173"/>
                        <a:cNvGrpSpPr>
                          <a:grpSpLocks/>
                        </a:cNvGrpSpPr>
                      </a:nvGrpSpPr>
                      <a:grpSpPr bwMode="auto">
                        <a:xfrm>
                          <a:off x="2640" y="911"/>
                          <a:ext cx="336" cy="227"/>
                          <a:chOff x="2640" y="911"/>
                          <a:chExt cx="336" cy="227"/>
                        </a:xfrm>
                      </a:grpSpPr>
                      <a:sp>
                        <a:nvSpPr>
                          <a:cNvPr id="3198" name="Line 32"/>
                          <a:cNvSpPr>
                            <a:spLocks noChangeShapeType="1"/>
                          </a:cNvSpPr>
                        </a:nvSpPr>
                        <a:spPr bwMode="auto">
                          <a:xfrm>
                            <a:off x="2928" y="911"/>
                            <a:ext cx="0" cy="227"/>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199" name="Text Box 33"/>
                          <a:cNvSpPr txBox="1">
                            <a:spLocks noChangeArrowheads="1"/>
                          </a:cNvSpPr>
                        </a:nvSpPr>
                        <a:spPr bwMode="auto">
                          <a:xfrm>
                            <a:off x="2640" y="912"/>
                            <a:ext cx="336" cy="173"/>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cs typeface="Traditional Arabic" pitchFamily="18" charset="-78"/>
                                  <a:sym typeface="Symbol" pitchFamily="18" charset="2"/>
                                </a:rPr>
                                <a:t>- 9.7</a:t>
                              </a:r>
                            </a:p>
                          </a:txBody>
                          <a:useSpRect/>
                        </a:txSp>
                      </a:sp>
                    </a:grpSp>
                    <a:grpSp>
                      <a:nvGrpSpPr>
                        <a:cNvPr id="29" name="Group 172"/>
                        <a:cNvGrpSpPr>
                          <a:grpSpLocks/>
                        </a:cNvGrpSpPr>
                      </a:nvGrpSpPr>
                      <a:grpSpPr bwMode="auto">
                        <a:xfrm>
                          <a:off x="2976" y="911"/>
                          <a:ext cx="336" cy="227"/>
                          <a:chOff x="2976" y="911"/>
                          <a:chExt cx="336" cy="227"/>
                        </a:xfrm>
                      </a:grpSpPr>
                      <a:sp>
                        <a:nvSpPr>
                          <a:cNvPr id="3196" name="Line 35"/>
                          <a:cNvSpPr>
                            <a:spLocks noChangeShapeType="1"/>
                          </a:cNvSpPr>
                        </a:nvSpPr>
                        <a:spPr bwMode="auto">
                          <a:xfrm>
                            <a:off x="3264" y="911"/>
                            <a:ext cx="0" cy="227"/>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197" name="Text Box 36"/>
                          <a:cNvSpPr txBox="1">
                            <a:spLocks noChangeArrowheads="1"/>
                          </a:cNvSpPr>
                        </a:nvSpPr>
                        <a:spPr bwMode="auto">
                          <a:xfrm>
                            <a:off x="2976" y="912"/>
                            <a:ext cx="336" cy="173"/>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cs typeface="Traditional Arabic" pitchFamily="18" charset="-78"/>
                                  <a:sym typeface="Symbol" pitchFamily="18" charset="2"/>
                                </a:rPr>
                                <a:t>- 9.7</a:t>
                              </a:r>
                            </a:p>
                          </a:txBody>
                          <a:useSpRect/>
                        </a:txSp>
                      </a:sp>
                    </a:grpSp>
                    <a:grpSp>
                      <a:nvGrpSpPr>
                        <a:cNvPr id="30" name="Group 171"/>
                        <a:cNvGrpSpPr>
                          <a:grpSpLocks/>
                        </a:cNvGrpSpPr>
                      </a:nvGrpSpPr>
                      <a:grpSpPr bwMode="auto">
                        <a:xfrm>
                          <a:off x="3312" y="911"/>
                          <a:ext cx="336" cy="227"/>
                          <a:chOff x="3312" y="911"/>
                          <a:chExt cx="336" cy="227"/>
                        </a:xfrm>
                      </a:grpSpPr>
                      <a:sp>
                        <a:nvSpPr>
                          <a:cNvPr id="3194" name="Line 38"/>
                          <a:cNvSpPr>
                            <a:spLocks noChangeShapeType="1"/>
                          </a:cNvSpPr>
                        </a:nvSpPr>
                        <a:spPr bwMode="auto">
                          <a:xfrm>
                            <a:off x="3600" y="911"/>
                            <a:ext cx="0" cy="227"/>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195" name="Text Box 39"/>
                          <a:cNvSpPr txBox="1">
                            <a:spLocks noChangeArrowheads="1"/>
                          </a:cNvSpPr>
                        </a:nvSpPr>
                        <a:spPr bwMode="auto">
                          <a:xfrm>
                            <a:off x="3312" y="912"/>
                            <a:ext cx="336" cy="173"/>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cs typeface="Traditional Arabic" pitchFamily="18" charset="-78"/>
                                  <a:sym typeface="Symbol" pitchFamily="18" charset="2"/>
                                </a:rPr>
                                <a:t>- 9.7</a:t>
                              </a:r>
                            </a:p>
                          </a:txBody>
                          <a:useSpRect/>
                        </a:txSp>
                      </a:sp>
                    </a:grpSp>
                    <a:grpSp>
                      <a:nvGrpSpPr>
                        <a:cNvPr id="31" name="Group 170"/>
                        <a:cNvGrpSpPr>
                          <a:grpSpLocks/>
                        </a:cNvGrpSpPr>
                      </a:nvGrpSpPr>
                      <a:grpSpPr bwMode="auto">
                        <a:xfrm>
                          <a:off x="3648" y="911"/>
                          <a:ext cx="336" cy="227"/>
                          <a:chOff x="3648" y="911"/>
                          <a:chExt cx="336" cy="227"/>
                        </a:xfrm>
                      </a:grpSpPr>
                      <a:sp>
                        <a:nvSpPr>
                          <a:cNvPr id="3192" name="Line 42"/>
                          <a:cNvSpPr>
                            <a:spLocks noChangeShapeType="1"/>
                          </a:cNvSpPr>
                        </a:nvSpPr>
                        <a:spPr bwMode="auto">
                          <a:xfrm>
                            <a:off x="3936" y="911"/>
                            <a:ext cx="0" cy="227"/>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193" name="Text Box 43"/>
                          <a:cNvSpPr txBox="1">
                            <a:spLocks noChangeArrowheads="1"/>
                          </a:cNvSpPr>
                        </a:nvSpPr>
                        <a:spPr bwMode="auto">
                          <a:xfrm>
                            <a:off x="3648" y="912"/>
                            <a:ext cx="336" cy="173"/>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cs typeface="Traditional Arabic" pitchFamily="18" charset="-78"/>
                                  <a:sym typeface="Symbol" pitchFamily="18" charset="2"/>
                                </a:rPr>
                                <a:t>- 9.7</a:t>
                              </a:r>
                            </a:p>
                          </a:txBody>
                          <a:useSpRect/>
                        </a:txSp>
                      </a:sp>
                    </a:grpSp>
                    <a:grpSp>
                      <a:nvGrpSpPr>
                        <a:cNvPr id="32" name="Group 169"/>
                        <a:cNvGrpSpPr>
                          <a:grpSpLocks/>
                        </a:cNvGrpSpPr>
                      </a:nvGrpSpPr>
                      <a:grpSpPr bwMode="auto">
                        <a:xfrm>
                          <a:off x="4032" y="911"/>
                          <a:ext cx="336" cy="227"/>
                          <a:chOff x="3984" y="911"/>
                          <a:chExt cx="336" cy="227"/>
                        </a:xfrm>
                      </a:grpSpPr>
                      <a:sp>
                        <a:nvSpPr>
                          <a:cNvPr id="3190" name="Line 45"/>
                          <a:cNvSpPr>
                            <a:spLocks noChangeShapeType="1"/>
                          </a:cNvSpPr>
                        </a:nvSpPr>
                        <a:spPr bwMode="auto">
                          <a:xfrm>
                            <a:off x="4272" y="911"/>
                            <a:ext cx="0" cy="227"/>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191" name="Text Box 46"/>
                          <a:cNvSpPr txBox="1">
                            <a:spLocks noChangeArrowheads="1"/>
                          </a:cNvSpPr>
                        </a:nvSpPr>
                        <a:spPr bwMode="auto">
                          <a:xfrm>
                            <a:off x="3984" y="912"/>
                            <a:ext cx="336" cy="173"/>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cs typeface="Traditional Arabic" pitchFamily="18" charset="-78"/>
                                  <a:sym typeface="Symbol" pitchFamily="18" charset="2"/>
                                </a:rPr>
                                <a:t>- 9.7</a:t>
                              </a:r>
                            </a:p>
                          </a:txBody>
                          <a:useSpRect/>
                        </a:txSp>
                      </a:sp>
                    </a:grpSp>
                    <a:grpSp>
                      <a:nvGrpSpPr>
                        <a:cNvPr id="33" name="Group 168"/>
                        <a:cNvGrpSpPr>
                          <a:grpSpLocks/>
                        </a:cNvGrpSpPr>
                      </a:nvGrpSpPr>
                      <a:grpSpPr bwMode="auto">
                        <a:xfrm>
                          <a:off x="4368" y="911"/>
                          <a:ext cx="336" cy="227"/>
                          <a:chOff x="4320" y="911"/>
                          <a:chExt cx="336" cy="227"/>
                        </a:xfrm>
                      </a:grpSpPr>
                      <a:sp>
                        <a:nvSpPr>
                          <a:cNvPr id="3188" name="Line 48"/>
                          <a:cNvSpPr>
                            <a:spLocks noChangeShapeType="1"/>
                          </a:cNvSpPr>
                        </a:nvSpPr>
                        <a:spPr bwMode="auto">
                          <a:xfrm>
                            <a:off x="4608" y="911"/>
                            <a:ext cx="0" cy="227"/>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189" name="Text Box 49"/>
                          <a:cNvSpPr txBox="1">
                            <a:spLocks noChangeArrowheads="1"/>
                          </a:cNvSpPr>
                        </a:nvSpPr>
                        <a:spPr bwMode="auto">
                          <a:xfrm>
                            <a:off x="4320" y="912"/>
                            <a:ext cx="336" cy="173"/>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cs typeface="Traditional Arabic" pitchFamily="18" charset="-78"/>
                                  <a:sym typeface="Symbol" pitchFamily="18" charset="2"/>
                                </a:rPr>
                                <a:t>- 9.7</a:t>
                              </a:r>
                            </a:p>
                          </a:txBody>
                          <a:useSpRect/>
                        </a:txSp>
                      </a:sp>
                    </a:grpSp>
                    <a:grpSp>
                      <a:nvGrpSpPr>
                        <a:cNvPr id="34" name="Group 167"/>
                        <a:cNvGrpSpPr>
                          <a:grpSpLocks/>
                        </a:cNvGrpSpPr>
                      </a:nvGrpSpPr>
                      <a:grpSpPr bwMode="auto">
                        <a:xfrm>
                          <a:off x="4704" y="911"/>
                          <a:ext cx="336" cy="227"/>
                          <a:chOff x="4656" y="911"/>
                          <a:chExt cx="336" cy="227"/>
                        </a:xfrm>
                      </a:grpSpPr>
                      <a:sp>
                        <a:nvSpPr>
                          <a:cNvPr id="3186" name="Line 51"/>
                          <a:cNvSpPr>
                            <a:spLocks noChangeShapeType="1"/>
                          </a:cNvSpPr>
                        </a:nvSpPr>
                        <a:spPr bwMode="auto">
                          <a:xfrm>
                            <a:off x="4944" y="911"/>
                            <a:ext cx="0" cy="227"/>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187" name="Text Box 52"/>
                          <a:cNvSpPr txBox="1">
                            <a:spLocks noChangeArrowheads="1"/>
                          </a:cNvSpPr>
                        </a:nvSpPr>
                        <a:spPr bwMode="auto">
                          <a:xfrm>
                            <a:off x="4656" y="912"/>
                            <a:ext cx="336" cy="173"/>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cs typeface="Traditional Arabic" pitchFamily="18" charset="-78"/>
                                  <a:sym typeface="Symbol" pitchFamily="18" charset="2"/>
                                </a:rPr>
                                <a:t>- 9.7</a:t>
                              </a:r>
                            </a:p>
                          </a:txBody>
                          <a:useSpRect/>
                        </a:txSp>
                      </a:sp>
                    </a:grpSp>
                  </a:grpSp>
                  <a:sp>
                    <a:nvSpPr>
                      <a:cNvPr id="3085" name="Rectangle 55"/>
                      <a:cNvSpPr>
                        <a:spLocks noChangeArrowheads="1"/>
                      </a:cNvSpPr>
                    </a:nvSpPr>
                    <a:spPr bwMode="auto">
                      <a:xfrm>
                        <a:off x="2817813" y="1849438"/>
                        <a:ext cx="5257800" cy="360362"/>
                      </a:xfrm>
                      <a:prstGeom prst="rect">
                        <a:avLst/>
                      </a:prstGeom>
                      <a:solidFill>
                        <a:srgbClr val="FFFF00"/>
                      </a:solidFill>
                      <a:ln w="9525" algn="ctr">
                        <a:solidFill>
                          <a:schemeClr val="tx1"/>
                        </a:solidFill>
                        <a:miter lim="800000"/>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0000"/>
                            </a:lnSpc>
                            <a:spcBef>
                              <a:spcPct val="50000"/>
                            </a:spcBef>
                            <a:buFontTx/>
                            <a:buChar char="•"/>
                          </a:pPr>
                          <a:endParaRPr lang="ar-SA" sz="2000" b="1">
                            <a:cs typeface="Traditional Arabic" pitchFamily="18" charset="-78"/>
                            <a:sym typeface="Symbol" pitchFamily="18" charset="2"/>
                          </a:endParaRPr>
                        </a:p>
                      </a:txBody>
                      <a:useSpRect/>
                    </a:txSp>
                  </a:sp>
                  <a:grpSp>
                    <a:nvGrpSpPr>
                      <a:cNvPr id="3086" name="Group 198"/>
                      <a:cNvGrpSpPr>
                        <a:grpSpLocks/>
                      </a:cNvGrpSpPr>
                    </a:nvGrpSpPr>
                    <a:grpSpPr bwMode="auto">
                      <a:xfrm>
                        <a:off x="4373563" y="1876425"/>
                        <a:ext cx="3778250" cy="284163"/>
                        <a:chOff x="2755" y="1182"/>
                        <a:chExt cx="2380" cy="179"/>
                      </a:xfrm>
                    </a:grpSpPr>
                    <a:sp>
                      <a:nvSpPr>
                        <a:cNvPr id="3172" name="Text Box 57"/>
                        <a:cNvSpPr txBox="1">
                          <a:spLocks noChangeArrowheads="1"/>
                        </a:cNvSpPr>
                      </a:nvSpPr>
                      <a:spPr bwMode="auto">
                        <a:xfrm>
                          <a:off x="3095" y="1182"/>
                          <a:ext cx="340" cy="179"/>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cs typeface="Traditional Arabic" pitchFamily="18" charset="-78"/>
                                <a:sym typeface="Symbol" pitchFamily="18" charset="2"/>
                              </a:rPr>
                              <a:t>8.3</a:t>
                            </a:r>
                          </a:p>
                        </a:txBody>
                        <a:useSpRect/>
                      </a:txSp>
                    </a:sp>
                    <a:sp>
                      <a:nvSpPr>
                        <a:cNvPr id="3173" name="Text Box 58"/>
                        <a:cNvSpPr txBox="1">
                          <a:spLocks noChangeArrowheads="1"/>
                        </a:cNvSpPr>
                      </a:nvSpPr>
                      <a:spPr bwMode="auto">
                        <a:xfrm>
                          <a:off x="4455" y="1182"/>
                          <a:ext cx="340" cy="179"/>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solidFill>
                                  <a:srgbClr val="FF0000"/>
                                </a:solidFill>
                                <a:cs typeface="Traditional Arabic" pitchFamily="18" charset="-78"/>
                                <a:sym typeface="Symbol" pitchFamily="18" charset="2"/>
                              </a:rPr>
                              <a:t>-6.7</a:t>
                            </a:r>
                          </a:p>
                        </a:txBody>
                        <a:useSpRect/>
                      </a:txSp>
                    </a:sp>
                    <a:sp>
                      <a:nvSpPr>
                        <a:cNvPr id="3174" name="Text Box 59"/>
                        <a:cNvSpPr txBox="1">
                          <a:spLocks noChangeArrowheads="1"/>
                        </a:cNvSpPr>
                      </a:nvSpPr>
                      <a:spPr bwMode="auto">
                        <a:xfrm>
                          <a:off x="3435" y="1182"/>
                          <a:ext cx="340" cy="179"/>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cs typeface="Traditional Arabic" pitchFamily="18" charset="-78"/>
                                <a:sym typeface="Symbol" pitchFamily="18" charset="2"/>
                              </a:rPr>
                              <a:t>2.3</a:t>
                            </a:r>
                          </a:p>
                        </a:txBody>
                        <a:useSpRect/>
                      </a:txSp>
                    </a:sp>
                    <a:sp>
                      <a:nvSpPr>
                        <a:cNvPr id="3175" name="Text Box 60"/>
                        <a:cNvSpPr txBox="1">
                          <a:spLocks noChangeArrowheads="1"/>
                        </a:cNvSpPr>
                      </a:nvSpPr>
                      <a:spPr bwMode="auto">
                        <a:xfrm>
                          <a:off x="3775" y="1182"/>
                          <a:ext cx="340" cy="179"/>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solidFill>
                                  <a:srgbClr val="FF0000"/>
                                </a:solidFill>
                                <a:cs typeface="Traditional Arabic" pitchFamily="18" charset="-78"/>
                                <a:sym typeface="Symbol" pitchFamily="18" charset="2"/>
                              </a:rPr>
                              <a:t>-3.7</a:t>
                            </a:r>
                          </a:p>
                        </a:txBody>
                        <a:useSpRect/>
                      </a:txSp>
                    </a:sp>
                    <a:sp>
                      <a:nvSpPr>
                        <a:cNvPr id="3176" name="Text Box 61"/>
                        <a:cNvSpPr txBox="1">
                          <a:spLocks noChangeArrowheads="1"/>
                        </a:cNvSpPr>
                      </a:nvSpPr>
                      <a:spPr bwMode="auto">
                        <a:xfrm>
                          <a:off x="4115" y="1182"/>
                          <a:ext cx="340" cy="179"/>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solidFill>
                                  <a:srgbClr val="FF0000"/>
                                </a:solidFill>
                                <a:cs typeface="Traditional Arabic" pitchFamily="18" charset="-78"/>
                                <a:sym typeface="Symbol" pitchFamily="18" charset="2"/>
                              </a:rPr>
                              <a:t>-2.7</a:t>
                            </a:r>
                          </a:p>
                        </a:txBody>
                        <a:useSpRect/>
                      </a:txSp>
                    </a:sp>
                    <a:sp>
                      <a:nvSpPr>
                        <a:cNvPr id="3177" name="Text Box 62"/>
                        <a:cNvSpPr txBox="1">
                          <a:spLocks noChangeArrowheads="1"/>
                        </a:cNvSpPr>
                      </a:nvSpPr>
                      <a:spPr bwMode="auto">
                        <a:xfrm>
                          <a:off x="4795" y="1182"/>
                          <a:ext cx="340" cy="179"/>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cs typeface="Traditional Arabic" pitchFamily="18" charset="-78"/>
                                <a:sym typeface="Symbol" pitchFamily="18" charset="2"/>
                              </a:rPr>
                              <a:t>5.3</a:t>
                            </a:r>
                          </a:p>
                        </a:txBody>
                        <a:useSpRect/>
                      </a:txSp>
                    </a:sp>
                    <a:sp>
                      <a:nvSpPr>
                        <a:cNvPr id="3178" name="Text Box 63"/>
                        <a:cNvSpPr txBox="1">
                          <a:spLocks noChangeArrowheads="1"/>
                        </a:cNvSpPr>
                      </a:nvSpPr>
                      <a:spPr bwMode="auto">
                        <a:xfrm>
                          <a:off x="2755" y="1182"/>
                          <a:ext cx="340" cy="179"/>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solidFill>
                                  <a:srgbClr val="FF0000"/>
                                </a:solidFill>
                                <a:cs typeface="Traditional Arabic" pitchFamily="18" charset="-78"/>
                                <a:sym typeface="Symbol" pitchFamily="18" charset="2"/>
                              </a:rPr>
                              <a:t>-4.7</a:t>
                            </a:r>
                          </a:p>
                        </a:txBody>
                        <a:useSpRect/>
                      </a:txSp>
                    </a:sp>
                  </a:grpSp>
                  <a:sp>
                    <a:nvSpPr>
                      <a:cNvPr id="3087" name="Text Box 64"/>
                      <a:cNvSpPr txBox="1">
                        <a:spLocks noChangeArrowheads="1"/>
                      </a:cNvSpPr>
                    </a:nvSpPr>
                    <a:spPr bwMode="auto">
                      <a:xfrm>
                        <a:off x="3833813" y="1878013"/>
                        <a:ext cx="539750" cy="284162"/>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solidFill>
                                <a:srgbClr val="FF0000"/>
                              </a:solidFill>
                              <a:cs typeface="Traditional Arabic" pitchFamily="18" charset="-78"/>
                              <a:sym typeface="Symbol" pitchFamily="18" charset="2"/>
                            </a:rPr>
                            <a:t>-6.7</a:t>
                          </a:r>
                        </a:p>
                      </a:txBody>
                      <a:useSpRect/>
                    </a:txSp>
                  </a:sp>
                  <a:sp>
                    <a:nvSpPr>
                      <a:cNvPr id="3088" name="Text Box 65"/>
                      <a:cNvSpPr txBox="1">
                        <a:spLocks noChangeArrowheads="1"/>
                      </a:cNvSpPr>
                    </a:nvSpPr>
                    <a:spPr bwMode="auto">
                      <a:xfrm>
                        <a:off x="3294063" y="1878013"/>
                        <a:ext cx="539750" cy="284162"/>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cs typeface="Traditional Arabic" pitchFamily="18" charset="-78"/>
                              <a:sym typeface="Symbol" pitchFamily="18" charset="2"/>
                            </a:rPr>
                            <a:t>3.3</a:t>
                          </a:r>
                        </a:p>
                      </a:txBody>
                      <a:useSpRect/>
                    </a:txSp>
                  </a:sp>
                  <a:sp>
                    <a:nvSpPr>
                      <a:cNvPr id="3089" name="Text Box 66"/>
                      <a:cNvSpPr txBox="1">
                        <a:spLocks noChangeArrowheads="1"/>
                      </a:cNvSpPr>
                    </a:nvSpPr>
                    <a:spPr bwMode="auto">
                      <a:xfrm>
                        <a:off x="2754313" y="1876425"/>
                        <a:ext cx="539750" cy="284163"/>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cs typeface="Traditional Arabic" pitchFamily="18" charset="-78"/>
                              <a:sym typeface="Symbol" pitchFamily="18" charset="2"/>
                            </a:rPr>
                            <a:t>5.3</a:t>
                          </a:r>
                        </a:p>
                      </a:txBody>
                      <a:useSpRect/>
                    </a:txSp>
                  </a:sp>
                  <a:sp>
                    <a:nvSpPr>
                      <a:cNvPr id="3090" name="Text Box 67"/>
                      <a:cNvSpPr txBox="1">
                        <a:spLocks noChangeArrowheads="1"/>
                      </a:cNvSpPr>
                    </a:nvSpPr>
                    <a:spPr bwMode="auto">
                      <a:xfrm>
                        <a:off x="457200" y="1905000"/>
                        <a:ext cx="2362200" cy="33655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1600" b="1">
                              <a:solidFill>
                                <a:srgbClr val="FF0000"/>
                              </a:solidFill>
                              <a:cs typeface="Traditional Arabic" pitchFamily="18" charset="-78"/>
                              <a:sym typeface="Symbol" pitchFamily="18" charset="2"/>
                            </a:rPr>
                            <a:t>لاحظ أن مجموع الانحرافات = صفر</a:t>
                          </a:r>
                          <a:endParaRPr lang="en-US" sz="1600" b="1">
                            <a:solidFill>
                              <a:srgbClr val="FF0000"/>
                            </a:solidFill>
                            <a:cs typeface="Traditional Arabic" pitchFamily="18" charset="-78"/>
                            <a:sym typeface="Symbol" pitchFamily="18" charset="2"/>
                          </a:endParaRPr>
                        </a:p>
                      </a:txBody>
                      <a:useSpRect/>
                    </a:txSp>
                  </a:sp>
                  <a:sp>
                    <a:nvSpPr>
                      <a:cNvPr id="3091" name="Text Box 68"/>
                      <a:cNvSpPr txBox="1">
                        <a:spLocks noChangeArrowheads="1"/>
                      </a:cNvSpPr>
                    </a:nvSpPr>
                    <a:spPr bwMode="auto">
                      <a:xfrm>
                        <a:off x="7924800" y="1828800"/>
                        <a:ext cx="1905000" cy="396875"/>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solidFill>
                                <a:srgbClr val="0000FF"/>
                              </a:solidFill>
                              <a:cs typeface="Traditional Arabic" pitchFamily="18" charset="-78"/>
                              <a:sym typeface="Symbol" pitchFamily="18" charset="2"/>
                            </a:rPr>
                            <a:t>الانحرافات عن الوسط</a:t>
                          </a:r>
                          <a:endParaRPr lang="en-US" sz="2000" b="1">
                            <a:solidFill>
                              <a:srgbClr val="0000FF"/>
                            </a:solidFill>
                            <a:cs typeface="Traditional Arabic" pitchFamily="18" charset="-78"/>
                            <a:sym typeface="Symbol" pitchFamily="18" charset="2"/>
                          </a:endParaRPr>
                        </a:p>
                      </a:txBody>
                      <a:useSpRect/>
                    </a:txSp>
                  </a:sp>
                  <a:sp>
                    <a:nvSpPr>
                      <a:cNvPr id="3092" name="Rectangle 71"/>
                      <a:cNvSpPr>
                        <a:spLocks noChangeArrowheads="1"/>
                      </a:cNvSpPr>
                    </a:nvSpPr>
                    <a:spPr bwMode="auto">
                      <a:xfrm>
                        <a:off x="2806700" y="2306638"/>
                        <a:ext cx="5257800" cy="360362"/>
                      </a:xfrm>
                      <a:prstGeom prst="rect">
                        <a:avLst/>
                      </a:prstGeom>
                      <a:solidFill>
                        <a:srgbClr val="FFFF00"/>
                      </a:solidFill>
                      <a:ln w="9525" algn="ctr">
                        <a:solidFill>
                          <a:schemeClr val="tx1"/>
                        </a:solidFill>
                        <a:miter lim="800000"/>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0000"/>
                            </a:lnSpc>
                            <a:spcBef>
                              <a:spcPct val="50000"/>
                            </a:spcBef>
                            <a:buFontTx/>
                            <a:buChar char="•"/>
                          </a:pPr>
                          <a:endParaRPr lang="ar-SA" sz="2000" b="1">
                            <a:cs typeface="Traditional Arabic" pitchFamily="18" charset="-78"/>
                            <a:sym typeface="Symbol" pitchFamily="18" charset="2"/>
                          </a:endParaRPr>
                        </a:p>
                      </a:txBody>
                      <a:useSpRect/>
                    </a:txSp>
                  </a:sp>
                  <a:grpSp>
                    <a:nvGrpSpPr>
                      <a:cNvPr id="3093" name="Group 197"/>
                      <a:cNvGrpSpPr>
                        <a:grpSpLocks/>
                      </a:cNvGrpSpPr>
                    </a:nvGrpSpPr>
                    <a:grpSpPr bwMode="auto">
                      <a:xfrm>
                        <a:off x="4902200" y="2354263"/>
                        <a:ext cx="3238500" cy="284162"/>
                        <a:chOff x="3088" y="1483"/>
                        <a:chExt cx="2040" cy="179"/>
                      </a:xfrm>
                    </a:grpSpPr>
                    <a:sp>
                      <a:nvSpPr>
                        <a:cNvPr id="3166" name="Text Box 73"/>
                        <a:cNvSpPr txBox="1">
                          <a:spLocks noChangeArrowheads="1"/>
                        </a:cNvSpPr>
                      </a:nvSpPr>
                      <a:spPr bwMode="auto">
                        <a:xfrm>
                          <a:off x="3088" y="1483"/>
                          <a:ext cx="340" cy="179"/>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cs typeface="Traditional Arabic" pitchFamily="18" charset="-78"/>
                                <a:sym typeface="Symbol" pitchFamily="18" charset="2"/>
                              </a:rPr>
                              <a:t>8.3</a:t>
                            </a:r>
                          </a:p>
                        </a:txBody>
                        <a:useSpRect/>
                      </a:txSp>
                    </a:sp>
                    <a:sp>
                      <a:nvSpPr>
                        <a:cNvPr id="3167" name="Text Box 74"/>
                        <a:cNvSpPr txBox="1">
                          <a:spLocks noChangeArrowheads="1"/>
                        </a:cNvSpPr>
                      </a:nvSpPr>
                      <a:spPr bwMode="auto">
                        <a:xfrm>
                          <a:off x="4448" y="1483"/>
                          <a:ext cx="340" cy="179"/>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cs typeface="Traditional Arabic" pitchFamily="18" charset="-78"/>
                                <a:sym typeface="Symbol" pitchFamily="18" charset="2"/>
                              </a:rPr>
                              <a:t>6.7</a:t>
                            </a:r>
                          </a:p>
                        </a:txBody>
                        <a:useSpRect/>
                      </a:txSp>
                    </a:sp>
                    <a:sp>
                      <a:nvSpPr>
                        <a:cNvPr id="3168" name="Text Box 75"/>
                        <a:cNvSpPr txBox="1">
                          <a:spLocks noChangeArrowheads="1"/>
                        </a:cNvSpPr>
                      </a:nvSpPr>
                      <a:spPr bwMode="auto">
                        <a:xfrm>
                          <a:off x="3428" y="1483"/>
                          <a:ext cx="340" cy="179"/>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cs typeface="Traditional Arabic" pitchFamily="18" charset="-78"/>
                                <a:sym typeface="Symbol" pitchFamily="18" charset="2"/>
                              </a:rPr>
                              <a:t>2.3</a:t>
                            </a:r>
                          </a:p>
                        </a:txBody>
                        <a:useSpRect/>
                      </a:txSp>
                    </a:sp>
                    <a:sp>
                      <a:nvSpPr>
                        <a:cNvPr id="3169" name="Text Box 76"/>
                        <a:cNvSpPr txBox="1">
                          <a:spLocks noChangeArrowheads="1"/>
                        </a:cNvSpPr>
                      </a:nvSpPr>
                      <a:spPr bwMode="auto">
                        <a:xfrm>
                          <a:off x="3768" y="1483"/>
                          <a:ext cx="340" cy="179"/>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cs typeface="Traditional Arabic" pitchFamily="18" charset="-78"/>
                                <a:sym typeface="Symbol" pitchFamily="18" charset="2"/>
                              </a:rPr>
                              <a:t>3.7</a:t>
                            </a:r>
                          </a:p>
                        </a:txBody>
                        <a:useSpRect/>
                      </a:txSp>
                    </a:sp>
                    <a:sp>
                      <a:nvSpPr>
                        <a:cNvPr id="3170" name="Text Box 77"/>
                        <a:cNvSpPr txBox="1">
                          <a:spLocks noChangeArrowheads="1"/>
                        </a:cNvSpPr>
                      </a:nvSpPr>
                      <a:spPr bwMode="auto">
                        <a:xfrm>
                          <a:off x="4108" y="1483"/>
                          <a:ext cx="340" cy="179"/>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cs typeface="Traditional Arabic" pitchFamily="18" charset="-78"/>
                                <a:sym typeface="Symbol" pitchFamily="18" charset="2"/>
                              </a:rPr>
                              <a:t>2.7</a:t>
                            </a:r>
                          </a:p>
                        </a:txBody>
                        <a:useSpRect/>
                      </a:txSp>
                    </a:sp>
                    <a:sp>
                      <a:nvSpPr>
                        <a:cNvPr id="3171" name="Text Box 78"/>
                        <a:cNvSpPr txBox="1">
                          <a:spLocks noChangeArrowheads="1"/>
                        </a:cNvSpPr>
                      </a:nvSpPr>
                      <a:spPr bwMode="auto">
                        <a:xfrm>
                          <a:off x="4788" y="1483"/>
                          <a:ext cx="340" cy="179"/>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cs typeface="Traditional Arabic" pitchFamily="18" charset="-78"/>
                                <a:sym typeface="Symbol" pitchFamily="18" charset="2"/>
                              </a:rPr>
                              <a:t>5.3</a:t>
                            </a:r>
                          </a:p>
                        </a:txBody>
                        <a:useSpRect/>
                      </a:txSp>
                    </a:sp>
                  </a:grpSp>
                  <a:sp>
                    <a:nvSpPr>
                      <a:cNvPr id="3094" name="Text Box 79"/>
                      <a:cNvSpPr txBox="1">
                        <a:spLocks noChangeArrowheads="1"/>
                      </a:cNvSpPr>
                    </a:nvSpPr>
                    <a:spPr bwMode="auto">
                      <a:xfrm>
                        <a:off x="4362450" y="2354263"/>
                        <a:ext cx="539750" cy="284162"/>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cs typeface="Traditional Arabic" pitchFamily="18" charset="-78"/>
                              <a:sym typeface="Symbol" pitchFamily="18" charset="2"/>
                            </a:rPr>
                            <a:t>4.7</a:t>
                          </a:r>
                        </a:p>
                      </a:txBody>
                      <a:useSpRect/>
                    </a:txSp>
                  </a:sp>
                  <a:sp>
                    <a:nvSpPr>
                      <a:cNvPr id="3095" name="Text Box 80"/>
                      <a:cNvSpPr txBox="1">
                        <a:spLocks noChangeArrowheads="1"/>
                      </a:cNvSpPr>
                    </a:nvSpPr>
                    <a:spPr bwMode="auto">
                      <a:xfrm>
                        <a:off x="3822700" y="2355850"/>
                        <a:ext cx="539750" cy="284163"/>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cs typeface="Traditional Arabic" pitchFamily="18" charset="-78"/>
                              <a:sym typeface="Symbol" pitchFamily="18" charset="2"/>
                            </a:rPr>
                            <a:t>6.7</a:t>
                          </a:r>
                        </a:p>
                      </a:txBody>
                      <a:useSpRect/>
                    </a:txSp>
                  </a:sp>
                  <a:sp>
                    <a:nvSpPr>
                      <a:cNvPr id="3096" name="Text Box 81"/>
                      <a:cNvSpPr txBox="1">
                        <a:spLocks noChangeArrowheads="1"/>
                      </a:cNvSpPr>
                    </a:nvSpPr>
                    <a:spPr bwMode="auto">
                      <a:xfrm>
                        <a:off x="3282950" y="2355850"/>
                        <a:ext cx="539750" cy="284163"/>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cs typeface="Traditional Arabic" pitchFamily="18" charset="-78"/>
                              <a:sym typeface="Symbol" pitchFamily="18" charset="2"/>
                            </a:rPr>
                            <a:t>3.3</a:t>
                          </a:r>
                        </a:p>
                      </a:txBody>
                      <a:useSpRect/>
                    </a:txSp>
                  </a:sp>
                  <a:sp>
                    <a:nvSpPr>
                      <a:cNvPr id="3097" name="Text Box 82"/>
                      <a:cNvSpPr txBox="1">
                        <a:spLocks noChangeArrowheads="1"/>
                      </a:cNvSpPr>
                    </a:nvSpPr>
                    <a:spPr bwMode="auto">
                      <a:xfrm>
                        <a:off x="2743200" y="2354263"/>
                        <a:ext cx="539750" cy="284162"/>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cs typeface="Traditional Arabic" pitchFamily="18" charset="-78"/>
                              <a:sym typeface="Symbol" pitchFamily="18" charset="2"/>
                            </a:rPr>
                            <a:t>5.3</a:t>
                          </a:r>
                        </a:p>
                      </a:txBody>
                      <a:useSpRect/>
                    </a:txSp>
                  </a:sp>
                  <a:sp>
                    <a:nvSpPr>
                      <a:cNvPr id="3098" name="Text Box 83"/>
                      <a:cNvSpPr txBox="1">
                        <a:spLocks noChangeArrowheads="1"/>
                      </a:cNvSpPr>
                    </a:nvSpPr>
                    <a:spPr bwMode="auto">
                      <a:xfrm>
                        <a:off x="7924800" y="2270125"/>
                        <a:ext cx="1905000" cy="369888"/>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b="1">
                              <a:solidFill>
                                <a:srgbClr val="0000FF"/>
                              </a:solidFill>
                              <a:cs typeface="Traditional Arabic" pitchFamily="18" charset="-78"/>
                              <a:sym typeface="Symbol" pitchFamily="18" charset="2"/>
                            </a:rPr>
                            <a:t>القيم المطلقة للانحرافات</a:t>
                          </a:r>
                          <a:endParaRPr lang="en-US" b="1">
                            <a:solidFill>
                              <a:srgbClr val="0000FF"/>
                            </a:solidFill>
                            <a:cs typeface="Traditional Arabic" pitchFamily="18" charset="-78"/>
                            <a:sym typeface="Symbol" pitchFamily="18" charset="2"/>
                          </a:endParaRPr>
                        </a:p>
                      </a:txBody>
                      <a:useSpRect/>
                    </a:txSp>
                  </a:sp>
                  <a:sp>
                    <a:nvSpPr>
                      <a:cNvPr id="3099" name="Text Box 84"/>
                      <a:cNvSpPr txBox="1">
                        <a:spLocks noChangeArrowheads="1"/>
                      </a:cNvSpPr>
                    </a:nvSpPr>
                    <a:spPr bwMode="auto">
                      <a:xfrm>
                        <a:off x="4800600" y="2805113"/>
                        <a:ext cx="5029200" cy="396875"/>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sym typeface="Symbol" pitchFamily="18" charset="2"/>
                            </a:rPr>
                            <a:t>إذن</a:t>
                          </a:r>
                          <a:r>
                            <a:rPr lang="ar-SA" sz="2000" b="1">
                              <a:solidFill>
                                <a:srgbClr val="0000FF"/>
                              </a:solidFill>
                              <a:cs typeface="Traditional Arabic" pitchFamily="18" charset="-78"/>
                              <a:sym typeface="Symbol" pitchFamily="18" charset="2"/>
                            </a:rPr>
                            <a:t> </a:t>
                          </a:r>
                          <a:r>
                            <a:rPr lang="ar-SA" sz="2000" b="1" u="sng">
                              <a:solidFill>
                                <a:srgbClr val="FF0000"/>
                              </a:solidFill>
                              <a:cs typeface="Traditional Arabic" pitchFamily="18" charset="-78"/>
                              <a:sym typeface="Symbol" pitchFamily="18" charset="2"/>
                            </a:rPr>
                            <a:t>الانحراف المتوسط</a:t>
                          </a:r>
                          <a:r>
                            <a:rPr lang="ar-SA" sz="2000" b="1">
                              <a:solidFill>
                                <a:srgbClr val="0000FF"/>
                              </a:solidFill>
                              <a:cs typeface="Traditional Arabic" pitchFamily="18" charset="-78"/>
                              <a:sym typeface="Symbol" pitchFamily="18" charset="2"/>
                            </a:rPr>
                            <a:t> </a:t>
                          </a:r>
                          <a:r>
                            <a:rPr lang="ar-SA" sz="2000" b="1">
                              <a:cs typeface="Traditional Arabic" pitchFamily="18" charset="-78"/>
                              <a:sym typeface="Symbol" pitchFamily="18" charset="2"/>
                            </a:rPr>
                            <a:t>هو متوسط القيم المطلقة للانحرافات :</a:t>
                          </a:r>
                          <a:endParaRPr lang="en-US" sz="2000" b="1">
                            <a:cs typeface="Traditional Arabic" pitchFamily="18" charset="-78"/>
                            <a:sym typeface="Symbol" pitchFamily="18" charset="2"/>
                          </a:endParaRPr>
                        </a:p>
                      </a:txBody>
                      <a:useSpRect/>
                    </a:txSp>
                  </a:sp>
                  <a:pic>
                    <a:nvPicPr>
                      <a:cNvPr id="0" name="Object 85"/>
                      <a:cNvPicPr>
                        <a:picLocks noChangeAspect="1" noChangeArrowheads="1"/>
                      </a:cNvPicPr>
                    </a:nvPicPr>
                    <a:blipFill>
                      <a:blip r:embed="rId79"/>
                      <a:srcRect/>
                      <a:stretch>
                        <a:fillRect/>
                      </a:stretch>
                    </a:blipFill>
                    <a:spPr bwMode="auto">
                      <a:xfrm>
                        <a:off x="457200" y="2743200"/>
                        <a:ext cx="4914900" cy="457200"/>
                      </a:xfrm>
                      <a:prstGeom prst="rect">
                        <a:avLst/>
                      </a:prstGeom>
                      <a:noFill/>
                      <a:ln w="9525">
                        <a:noFill/>
                        <a:miter lim="800000"/>
                        <a:headEnd/>
                        <a:tailEnd/>
                      </a:ln>
                      <a:effectLst/>
                    </a:spPr>
                  </a:pic>
                  <a:sp>
                    <a:nvSpPr>
                      <a:cNvPr id="3100" name="Text Box 87"/>
                      <a:cNvSpPr txBox="1">
                        <a:spLocks noChangeArrowheads="1"/>
                      </a:cNvSpPr>
                    </a:nvSpPr>
                    <a:spPr bwMode="auto">
                      <a:xfrm>
                        <a:off x="7924800" y="3352800"/>
                        <a:ext cx="1905000" cy="396875"/>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u="sng">
                              <a:cs typeface="Traditional Arabic" pitchFamily="18" charset="-78"/>
                              <a:sym typeface="Symbol" pitchFamily="18" charset="2"/>
                            </a:rPr>
                            <a:t>ولمجموعة القيم  الثانية :</a:t>
                          </a:r>
                          <a:endParaRPr lang="en-US" sz="2000" b="1" u="sng">
                            <a:cs typeface="Traditional Arabic" pitchFamily="18" charset="-78"/>
                            <a:sym typeface="Symbol" pitchFamily="18" charset="2"/>
                          </a:endParaRPr>
                        </a:p>
                      </a:txBody>
                      <a:useSpRect/>
                    </a:txSp>
                  </a:sp>
                  <a:grpSp>
                    <a:nvGrpSpPr>
                      <a:cNvPr id="3101" name="Group 199"/>
                      <a:cNvGrpSpPr>
                        <a:grpSpLocks/>
                      </a:cNvGrpSpPr>
                    </a:nvGrpSpPr>
                    <a:grpSpPr bwMode="auto">
                      <a:xfrm>
                        <a:off x="2755900" y="3373438"/>
                        <a:ext cx="5397500" cy="360362"/>
                        <a:chOff x="1736" y="2125"/>
                        <a:chExt cx="3400" cy="227"/>
                      </a:xfrm>
                    </a:grpSpPr>
                    <a:sp>
                      <a:nvSpPr>
                        <a:cNvPr id="3154" name="Rectangle 89"/>
                        <a:cNvSpPr>
                          <a:spLocks noChangeArrowheads="1"/>
                        </a:cNvSpPr>
                      </a:nvSpPr>
                      <a:spPr bwMode="auto">
                        <a:xfrm>
                          <a:off x="1776" y="2125"/>
                          <a:ext cx="3312" cy="227"/>
                        </a:xfrm>
                        <a:prstGeom prst="rect">
                          <a:avLst/>
                        </a:prstGeom>
                        <a:solidFill>
                          <a:srgbClr val="00FF00"/>
                        </a:solidFill>
                        <a:ln w="9525" algn="ctr">
                          <a:solidFill>
                            <a:schemeClr val="tx1"/>
                          </a:solidFill>
                          <a:miter lim="800000"/>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0000"/>
                              </a:lnSpc>
                              <a:spcBef>
                                <a:spcPct val="50000"/>
                              </a:spcBef>
                              <a:buFontTx/>
                              <a:buChar char="•"/>
                            </a:pPr>
                            <a:endParaRPr lang="ar-SA" sz="2000" b="1">
                              <a:cs typeface="Traditional Arabic" pitchFamily="18" charset="-78"/>
                              <a:sym typeface="Symbol" pitchFamily="18" charset="2"/>
                            </a:endParaRPr>
                          </a:p>
                        </a:txBody>
                        <a:useSpRect/>
                      </a:txSp>
                    </a:sp>
                    <a:grpSp>
                      <a:nvGrpSpPr>
                        <a:cNvPr id="81" name="Group 90"/>
                        <a:cNvGrpSpPr>
                          <a:grpSpLocks/>
                        </a:cNvGrpSpPr>
                      </a:nvGrpSpPr>
                      <a:grpSpPr bwMode="auto">
                        <a:xfrm>
                          <a:off x="1736" y="2155"/>
                          <a:ext cx="3400" cy="180"/>
                          <a:chOff x="1448" y="384"/>
                          <a:chExt cx="3400" cy="228"/>
                        </a:xfrm>
                      </a:grpSpPr>
                      <a:sp>
                        <a:nvSpPr>
                          <a:cNvPr id="3156" name="Text Box 91"/>
                          <a:cNvSpPr txBox="1">
                            <a:spLocks noChangeArrowheads="1"/>
                          </a:cNvSpPr>
                        </a:nvSpPr>
                        <a:spPr bwMode="auto">
                          <a:xfrm>
                            <a:off x="2808" y="384"/>
                            <a:ext cx="340" cy="227"/>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cs typeface="Traditional Arabic" pitchFamily="18" charset="-78"/>
                                  <a:sym typeface="Symbol" pitchFamily="18" charset="2"/>
                                </a:rPr>
                                <a:t>18</a:t>
                              </a:r>
                            </a:p>
                          </a:txBody>
                          <a:useSpRect/>
                        </a:txSp>
                      </a:sp>
                      <a:sp>
                        <a:nvSpPr>
                          <a:cNvPr id="3157" name="Text Box 92"/>
                          <a:cNvSpPr txBox="1">
                            <a:spLocks noChangeArrowheads="1"/>
                          </a:cNvSpPr>
                        </a:nvSpPr>
                        <a:spPr bwMode="auto">
                          <a:xfrm>
                            <a:off x="4168" y="384"/>
                            <a:ext cx="340" cy="227"/>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cs typeface="Traditional Arabic" pitchFamily="18" charset="-78"/>
                                  <a:sym typeface="Symbol" pitchFamily="18" charset="2"/>
                                </a:rPr>
                                <a:t>3</a:t>
                              </a:r>
                            </a:p>
                          </a:txBody>
                          <a:useSpRect/>
                        </a:txSp>
                      </a:sp>
                      <a:sp>
                        <a:nvSpPr>
                          <a:cNvPr id="3158" name="Text Box 93"/>
                          <a:cNvSpPr txBox="1">
                            <a:spLocks noChangeArrowheads="1"/>
                          </a:cNvSpPr>
                        </a:nvSpPr>
                        <a:spPr bwMode="auto">
                          <a:xfrm>
                            <a:off x="3148" y="384"/>
                            <a:ext cx="340" cy="227"/>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cs typeface="Traditional Arabic" pitchFamily="18" charset="-78"/>
                                  <a:sym typeface="Symbol" pitchFamily="18" charset="2"/>
                                </a:rPr>
                                <a:t>17</a:t>
                              </a:r>
                            </a:p>
                          </a:txBody>
                          <a:useSpRect/>
                        </a:txSp>
                      </a:sp>
                      <a:sp>
                        <a:nvSpPr>
                          <a:cNvPr id="3159" name="Text Box 94"/>
                          <a:cNvSpPr txBox="1">
                            <a:spLocks noChangeArrowheads="1"/>
                          </a:cNvSpPr>
                        </a:nvSpPr>
                        <a:spPr bwMode="auto">
                          <a:xfrm>
                            <a:off x="3488" y="384"/>
                            <a:ext cx="340" cy="227"/>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cs typeface="Traditional Arabic" pitchFamily="18" charset="-78"/>
                                  <a:sym typeface="Symbol" pitchFamily="18" charset="2"/>
                                </a:rPr>
                                <a:t>15</a:t>
                              </a:r>
                            </a:p>
                          </a:txBody>
                          <a:useSpRect/>
                        </a:txSp>
                      </a:sp>
                      <a:sp>
                        <a:nvSpPr>
                          <a:cNvPr id="3160" name="Text Box 95"/>
                          <a:cNvSpPr txBox="1">
                            <a:spLocks noChangeArrowheads="1"/>
                          </a:cNvSpPr>
                        </a:nvSpPr>
                        <a:spPr bwMode="auto">
                          <a:xfrm>
                            <a:off x="3828" y="384"/>
                            <a:ext cx="340" cy="227"/>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cs typeface="Traditional Arabic" pitchFamily="18" charset="-78"/>
                                  <a:sym typeface="Symbol" pitchFamily="18" charset="2"/>
                                </a:rPr>
                                <a:t>14</a:t>
                              </a:r>
                            </a:p>
                          </a:txBody>
                          <a:useSpRect/>
                        </a:txSp>
                      </a:sp>
                      <a:sp>
                        <a:nvSpPr>
                          <a:cNvPr id="3161" name="Text Box 96"/>
                          <a:cNvSpPr txBox="1">
                            <a:spLocks noChangeArrowheads="1"/>
                          </a:cNvSpPr>
                        </a:nvSpPr>
                        <a:spPr bwMode="auto">
                          <a:xfrm>
                            <a:off x="4508" y="384"/>
                            <a:ext cx="340" cy="227"/>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cs typeface="Traditional Arabic" pitchFamily="18" charset="-78"/>
                                  <a:sym typeface="Symbol" pitchFamily="18" charset="2"/>
                                </a:rPr>
                                <a:t>16</a:t>
                              </a:r>
                            </a:p>
                          </a:txBody>
                          <a:useSpRect/>
                        </a:txSp>
                      </a:sp>
                      <a:sp>
                        <a:nvSpPr>
                          <a:cNvPr id="3162" name="Text Box 97"/>
                          <a:cNvSpPr txBox="1">
                            <a:spLocks noChangeArrowheads="1"/>
                          </a:cNvSpPr>
                        </a:nvSpPr>
                        <a:spPr bwMode="auto">
                          <a:xfrm>
                            <a:off x="2468" y="384"/>
                            <a:ext cx="340" cy="227"/>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cs typeface="Traditional Arabic" pitchFamily="18" charset="-78"/>
                                  <a:sym typeface="Symbol" pitchFamily="18" charset="2"/>
                                </a:rPr>
                                <a:t>17</a:t>
                              </a:r>
                            </a:p>
                          </a:txBody>
                          <a:useSpRect/>
                        </a:txSp>
                      </a:sp>
                      <a:sp>
                        <a:nvSpPr>
                          <a:cNvPr id="3163" name="Text Box 98"/>
                          <a:cNvSpPr txBox="1">
                            <a:spLocks noChangeArrowheads="1"/>
                          </a:cNvSpPr>
                        </a:nvSpPr>
                        <a:spPr bwMode="auto">
                          <a:xfrm>
                            <a:off x="2128" y="385"/>
                            <a:ext cx="340" cy="227"/>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cs typeface="Traditional Arabic" pitchFamily="18" charset="-78"/>
                                  <a:sym typeface="Symbol" pitchFamily="18" charset="2"/>
                                </a:rPr>
                                <a:t>13</a:t>
                              </a:r>
                            </a:p>
                          </a:txBody>
                          <a:useSpRect/>
                        </a:txSp>
                      </a:sp>
                      <a:sp>
                        <a:nvSpPr>
                          <a:cNvPr id="3164" name="Text Box 99"/>
                          <a:cNvSpPr txBox="1">
                            <a:spLocks noChangeArrowheads="1"/>
                          </a:cNvSpPr>
                        </a:nvSpPr>
                        <a:spPr bwMode="auto">
                          <a:xfrm>
                            <a:off x="1788" y="385"/>
                            <a:ext cx="340" cy="227"/>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cs typeface="Traditional Arabic" pitchFamily="18" charset="-78"/>
                                  <a:sym typeface="Symbol" pitchFamily="18" charset="2"/>
                                </a:rPr>
                                <a:t>14</a:t>
                              </a:r>
                            </a:p>
                          </a:txBody>
                          <a:useSpRect/>
                        </a:txSp>
                      </a:sp>
                      <a:sp>
                        <a:nvSpPr>
                          <a:cNvPr id="3165" name="Text Box 100"/>
                          <a:cNvSpPr txBox="1">
                            <a:spLocks noChangeArrowheads="1"/>
                          </a:cNvSpPr>
                        </a:nvSpPr>
                        <a:spPr bwMode="auto">
                          <a:xfrm>
                            <a:off x="1448" y="384"/>
                            <a:ext cx="340" cy="227"/>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cs typeface="Traditional Arabic" pitchFamily="18" charset="-78"/>
                                  <a:sym typeface="Symbol" pitchFamily="18" charset="2"/>
                                </a:rPr>
                                <a:t>16</a:t>
                              </a:r>
                            </a:p>
                          </a:txBody>
                          <a:useSpRect/>
                        </a:txSp>
                      </a:sp>
                    </a:grpSp>
                  </a:grpSp>
                  <a:sp>
                    <a:nvSpPr>
                      <a:cNvPr id="3102" name="Text Box 101"/>
                      <a:cNvSpPr txBox="1">
                        <a:spLocks noChangeArrowheads="1"/>
                      </a:cNvSpPr>
                    </a:nvSpPr>
                    <a:spPr bwMode="auto">
                      <a:xfrm>
                        <a:off x="1600200" y="3276600"/>
                        <a:ext cx="1219200" cy="33655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1600" b="1">
                              <a:cs typeface="Traditional Arabic" pitchFamily="18" charset="-78"/>
                              <a:sym typeface="Symbol" pitchFamily="18" charset="2"/>
                            </a:rPr>
                            <a:t>وسطها الحسابي :</a:t>
                          </a:r>
                          <a:endParaRPr lang="en-US" sz="1600" b="1">
                            <a:cs typeface="Traditional Arabic" pitchFamily="18" charset="-78"/>
                            <a:sym typeface="Symbol" pitchFamily="18" charset="2"/>
                          </a:endParaRPr>
                        </a:p>
                      </a:txBody>
                      <a:useSpRect/>
                    </a:txSp>
                  </a:sp>
                  <a:pic>
                    <a:nvPicPr>
                      <a:cNvPr id="0" name="Object 102"/>
                      <a:cNvPicPr>
                        <a:picLocks noChangeAspect="1" noChangeArrowheads="1"/>
                      </a:cNvPicPr>
                    </a:nvPicPr>
                    <a:blipFill>
                      <a:blip r:embed="rId80"/>
                      <a:srcRect/>
                      <a:stretch>
                        <a:fillRect/>
                      </a:stretch>
                    </a:blipFill>
                    <a:spPr bwMode="auto">
                      <a:xfrm>
                        <a:off x="76200" y="3565525"/>
                        <a:ext cx="2668588" cy="320675"/>
                      </a:xfrm>
                      <a:prstGeom prst="rect">
                        <a:avLst/>
                      </a:prstGeom>
                      <a:noFill/>
                      <a:ln w="9525">
                        <a:noFill/>
                        <a:miter lim="800000"/>
                        <a:headEnd/>
                        <a:tailEnd/>
                      </a:ln>
                      <a:effectLst/>
                    </a:spPr>
                  </a:pic>
                  <a:grpSp>
                    <a:nvGrpSpPr>
                      <a:cNvPr id="3103" name="Group 178"/>
                      <a:cNvGrpSpPr>
                        <a:grpSpLocks/>
                      </a:cNvGrpSpPr>
                    </a:nvGrpSpPr>
                    <a:grpSpPr bwMode="auto">
                      <a:xfrm>
                        <a:off x="2590800" y="3789363"/>
                        <a:ext cx="5334000" cy="360362"/>
                        <a:chOff x="1609" y="2639"/>
                        <a:chExt cx="3360" cy="227"/>
                      </a:xfrm>
                    </a:grpSpPr>
                    <a:sp>
                      <a:nvSpPr>
                        <a:cNvPr id="3134" name="Line 105"/>
                        <a:cNvSpPr>
                          <a:spLocks noChangeShapeType="1"/>
                        </a:cNvSpPr>
                      </a:nvSpPr>
                      <a:spPr bwMode="auto">
                        <a:xfrm>
                          <a:off x="1920" y="2639"/>
                          <a:ext cx="0" cy="227"/>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135" name="Line 108"/>
                        <a:cNvSpPr>
                          <a:spLocks noChangeShapeType="1"/>
                        </a:cNvSpPr>
                      </a:nvSpPr>
                      <a:spPr bwMode="auto">
                        <a:xfrm>
                          <a:off x="2256" y="2639"/>
                          <a:ext cx="0" cy="227"/>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136" name="Line 111"/>
                        <a:cNvSpPr>
                          <a:spLocks noChangeShapeType="1"/>
                        </a:cNvSpPr>
                      </a:nvSpPr>
                      <a:spPr bwMode="auto">
                        <a:xfrm>
                          <a:off x="2592" y="2639"/>
                          <a:ext cx="0" cy="227"/>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137" name="Line 114"/>
                        <a:cNvSpPr>
                          <a:spLocks noChangeShapeType="1"/>
                        </a:cNvSpPr>
                      </a:nvSpPr>
                      <a:spPr bwMode="auto">
                        <a:xfrm>
                          <a:off x="2928" y="2639"/>
                          <a:ext cx="0" cy="227"/>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138" name="Line 117"/>
                        <a:cNvSpPr>
                          <a:spLocks noChangeShapeType="1"/>
                        </a:cNvSpPr>
                      </a:nvSpPr>
                      <a:spPr bwMode="auto">
                        <a:xfrm>
                          <a:off x="3264" y="2639"/>
                          <a:ext cx="0" cy="227"/>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139" name="Line 120"/>
                        <a:cNvSpPr>
                          <a:spLocks noChangeShapeType="1"/>
                        </a:cNvSpPr>
                      </a:nvSpPr>
                      <a:spPr bwMode="auto">
                        <a:xfrm>
                          <a:off x="3600" y="2639"/>
                          <a:ext cx="0" cy="227"/>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140" name="Line 123"/>
                        <a:cNvSpPr>
                          <a:spLocks noChangeShapeType="1"/>
                        </a:cNvSpPr>
                      </a:nvSpPr>
                      <a:spPr bwMode="auto">
                        <a:xfrm>
                          <a:off x="3936" y="2639"/>
                          <a:ext cx="0" cy="227"/>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141" name="Line 126"/>
                        <a:cNvSpPr>
                          <a:spLocks noChangeShapeType="1"/>
                        </a:cNvSpPr>
                      </a:nvSpPr>
                      <a:spPr bwMode="auto">
                        <a:xfrm>
                          <a:off x="4272" y="2639"/>
                          <a:ext cx="0" cy="227"/>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142" name="Line 129"/>
                        <a:cNvSpPr>
                          <a:spLocks noChangeShapeType="1"/>
                        </a:cNvSpPr>
                      </a:nvSpPr>
                      <a:spPr bwMode="auto">
                        <a:xfrm>
                          <a:off x="4608" y="2639"/>
                          <a:ext cx="0" cy="227"/>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143" name="Text Box 106"/>
                        <a:cNvSpPr txBox="1">
                          <a:spLocks noChangeArrowheads="1"/>
                        </a:cNvSpPr>
                      </a:nvSpPr>
                      <a:spPr bwMode="auto">
                        <a:xfrm>
                          <a:off x="1609" y="2640"/>
                          <a:ext cx="336" cy="173"/>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cs typeface="Traditional Arabic" pitchFamily="18" charset="-78"/>
                                <a:sym typeface="Symbol" pitchFamily="18" charset="2"/>
                              </a:rPr>
                              <a:t>-14.3</a:t>
                            </a:r>
                          </a:p>
                        </a:txBody>
                        <a:useSpRect/>
                      </a:txSp>
                    </a:sp>
                    <a:sp>
                      <a:nvSpPr>
                        <a:cNvPr id="3144" name="Text Box 109"/>
                        <a:cNvSpPr txBox="1">
                          <a:spLocks noChangeArrowheads="1"/>
                        </a:cNvSpPr>
                      </a:nvSpPr>
                      <a:spPr bwMode="auto">
                        <a:xfrm>
                          <a:off x="1945" y="2640"/>
                          <a:ext cx="336" cy="173"/>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cs typeface="Traditional Arabic" pitchFamily="18" charset="-78"/>
                                <a:sym typeface="Symbol" pitchFamily="18" charset="2"/>
                              </a:rPr>
                              <a:t>-14.3</a:t>
                            </a:r>
                          </a:p>
                        </a:txBody>
                        <a:useSpRect/>
                      </a:txSp>
                    </a:sp>
                    <a:sp>
                      <a:nvSpPr>
                        <a:cNvPr id="3145" name="Text Box 112"/>
                        <a:cNvSpPr txBox="1">
                          <a:spLocks noChangeArrowheads="1"/>
                        </a:cNvSpPr>
                      </a:nvSpPr>
                      <a:spPr bwMode="auto">
                        <a:xfrm>
                          <a:off x="2281" y="2640"/>
                          <a:ext cx="336" cy="173"/>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cs typeface="Traditional Arabic" pitchFamily="18" charset="-78"/>
                                <a:sym typeface="Symbol" pitchFamily="18" charset="2"/>
                              </a:rPr>
                              <a:t>-14.3</a:t>
                            </a:r>
                          </a:p>
                        </a:txBody>
                        <a:useSpRect/>
                      </a:txSp>
                    </a:sp>
                    <a:sp>
                      <a:nvSpPr>
                        <a:cNvPr id="3146" name="Text Box 115"/>
                        <a:cNvSpPr txBox="1">
                          <a:spLocks noChangeArrowheads="1"/>
                        </a:cNvSpPr>
                      </a:nvSpPr>
                      <a:spPr bwMode="auto">
                        <a:xfrm>
                          <a:off x="2617" y="2640"/>
                          <a:ext cx="336" cy="173"/>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cs typeface="Traditional Arabic" pitchFamily="18" charset="-78"/>
                                <a:sym typeface="Symbol" pitchFamily="18" charset="2"/>
                              </a:rPr>
                              <a:t>-14.3</a:t>
                            </a:r>
                          </a:p>
                        </a:txBody>
                        <a:useSpRect/>
                      </a:txSp>
                    </a:sp>
                    <a:sp>
                      <a:nvSpPr>
                        <a:cNvPr id="3147" name="Text Box 118"/>
                        <a:cNvSpPr txBox="1">
                          <a:spLocks noChangeArrowheads="1"/>
                        </a:cNvSpPr>
                      </a:nvSpPr>
                      <a:spPr bwMode="auto">
                        <a:xfrm>
                          <a:off x="2953" y="2640"/>
                          <a:ext cx="336" cy="173"/>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cs typeface="Traditional Arabic" pitchFamily="18" charset="-78"/>
                                <a:sym typeface="Symbol" pitchFamily="18" charset="2"/>
                              </a:rPr>
                              <a:t>-14.3</a:t>
                            </a:r>
                          </a:p>
                        </a:txBody>
                        <a:useSpRect/>
                      </a:txSp>
                    </a:sp>
                    <a:sp>
                      <a:nvSpPr>
                        <a:cNvPr id="3148" name="Text Box 121"/>
                        <a:cNvSpPr txBox="1">
                          <a:spLocks noChangeArrowheads="1"/>
                        </a:cNvSpPr>
                      </a:nvSpPr>
                      <a:spPr bwMode="auto">
                        <a:xfrm>
                          <a:off x="3289" y="2640"/>
                          <a:ext cx="336" cy="173"/>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cs typeface="Traditional Arabic" pitchFamily="18" charset="-78"/>
                                <a:sym typeface="Symbol" pitchFamily="18" charset="2"/>
                              </a:rPr>
                              <a:t>-14.3</a:t>
                            </a:r>
                          </a:p>
                        </a:txBody>
                        <a:useSpRect/>
                      </a:txSp>
                    </a:sp>
                    <a:sp>
                      <a:nvSpPr>
                        <a:cNvPr id="3149" name="Text Box 124"/>
                        <a:cNvSpPr txBox="1">
                          <a:spLocks noChangeArrowheads="1"/>
                        </a:cNvSpPr>
                      </a:nvSpPr>
                      <a:spPr bwMode="auto">
                        <a:xfrm>
                          <a:off x="3625" y="2640"/>
                          <a:ext cx="336" cy="173"/>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cs typeface="Traditional Arabic" pitchFamily="18" charset="-78"/>
                                <a:sym typeface="Symbol" pitchFamily="18" charset="2"/>
                              </a:rPr>
                              <a:t>-14.3</a:t>
                            </a:r>
                          </a:p>
                        </a:txBody>
                        <a:useSpRect/>
                      </a:txSp>
                    </a:sp>
                    <a:sp>
                      <a:nvSpPr>
                        <a:cNvPr id="3150" name="Text Box 127"/>
                        <a:cNvSpPr txBox="1">
                          <a:spLocks noChangeArrowheads="1"/>
                        </a:cNvSpPr>
                      </a:nvSpPr>
                      <a:spPr bwMode="auto">
                        <a:xfrm>
                          <a:off x="3961" y="2640"/>
                          <a:ext cx="336" cy="173"/>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cs typeface="Traditional Arabic" pitchFamily="18" charset="-78"/>
                                <a:sym typeface="Symbol" pitchFamily="18" charset="2"/>
                              </a:rPr>
                              <a:t>-14.3</a:t>
                            </a:r>
                          </a:p>
                        </a:txBody>
                        <a:useSpRect/>
                      </a:txSp>
                    </a:sp>
                    <a:sp>
                      <a:nvSpPr>
                        <a:cNvPr id="3151" name="Text Box 130"/>
                        <a:cNvSpPr txBox="1">
                          <a:spLocks noChangeArrowheads="1"/>
                        </a:cNvSpPr>
                      </a:nvSpPr>
                      <a:spPr bwMode="auto">
                        <a:xfrm>
                          <a:off x="4297" y="2640"/>
                          <a:ext cx="336" cy="173"/>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cs typeface="Traditional Arabic" pitchFamily="18" charset="-78"/>
                                <a:sym typeface="Symbol" pitchFamily="18" charset="2"/>
                              </a:rPr>
                              <a:t>-14.3</a:t>
                            </a:r>
                          </a:p>
                        </a:txBody>
                        <a:useSpRect/>
                      </a:txSp>
                    </a:sp>
                    <a:sp>
                      <a:nvSpPr>
                        <a:cNvPr id="3152" name="Line 132"/>
                        <a:cNvSpPr>
                          <a:spLocks noChangeShapeType="1"/>
                        </a:cNvSpPr>
                      </a:nvSpPr>
                      <a:spPr bwMode="auto">
                        <a:xfrm>
                          <a:off x="4944" y="2639"/>
                          <a:ext cx="0" cy="227"/>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153" name="Text Box 133"/>
                        <a:cNvSpPr txBox="1">
                          <a:spLocks noChangeArrowheads="1"/>
                        </a:cNvSpPr>
                      </a:nvSpPr>
                      <a:spPr bwMode="auto">
                        <a:xfrm>
                          <a:off x="4633" y="2640"/>
                          <a:ext cx="336" cy="173"/>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cs typeface="Traditional Arabic" pitchFamily="18" charset="-78"/>
                                <a:sym typeface="Symbol" pitchFamily="18" charset="2"/>
                              </a:rPr>
                              <a:t>-14.3</a:t>
                            </a:r>
                          </a:p>
                        </a:txBody>
                        <a:useSpRect/>
                      </a:txSp>
                    </a:sp>
                  </a:grpSp>
                  <a:grpSp>
                    <a:nvGrpSpPr>
                      <a:cNvPr id="3104" name="Group 193"/>
                      <a:cNvGrpSpPr>
                        <a:grpSpLocks/>
                      </a:cNvGrpSpPr>
                    </a:nvGrpSpPr>
                    <a:grpSpPr bwMode="auto">
                      <a:xfrm>
                        <a:off x="2754313" y="4211638"/>
                        <a:ext cx="5397500" cy="360362"/>
                        <a:chOff x="1735" y="2653"/>
                        <a:chExt cx="3400" cy="227"/>
                      </a:xfrm>
                    </a:grpSpPr>
                    <a:sp>
                      <a:nvSpPr>
                        <a:cNvPr id="3123" name="Rectangle 135"/>
                        <a:cNvSpPr>
                          <a:spLocks noChangeArrowheads="1"/>
                        </a:cNvSpPr>
                      </a:nvSpPr>
                      <a:spPr bwMode="auto">
                        <a:xfrm>
                          <a:off x="1775" y="2653"/>
                          <a:ext cx="3312" cy="227"/>
                        </a:xfrm>
                        <a:prstGeom prst="rect">
                          <a:avLst/>
                        </a:prstGeom>
                        <a:solidFill>
                          <a:srgbClr val="00FF00"/>
                        </a:solidFill>
                        <a:ln w="9525" algn="ctr">
                          <a:solidFill>
                            <a:schemeClr val="tx1"/>
                          </a:solidFill>
                          <a:miter lim="800000"/>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0000"/>
                              </a:lnSpc>
                              <a:spcBef>
                                <a:spcPct val="50000"/>
                              </a:spcBef>
                              <a:buFontTx/>
                              <a:buChar char="•"/>
                            </a:pPr>
                            <a:endParaRPr lang="ar-SA" sz="2000" b="1">
                              <a:cs typeface="Traditional Arabic" pitchFamily="18" charset="-78"/>
                              <a:sym typeface="Symbol" pitchFamily="18" charset="2"/>
                            </a:endParaRPr>
                          </a:p>
                        </a:txBody>
                        <a:useSpRect/>
                      </a:txSp>
                    </a:sp>
                    <a:sp>
                      <a:nvSpPr>
                        <a:cNvPr id="3124" name="Text Box 137"/>
                        <a:cNvSpPr txBox="1">
                          <a:spLocks noChangeArrowheads="1"/>
                        </a:cNvSpPr>
                      </a:nvSpPr>
                      <a:spPr bwMode="auto">
                        <a:xfrm>
                          <a:off x="3095" y="2683"/>
                          <a:ext cx="340" cy="179"/>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cs typeface="Traditional Arabic" pitchFamily="18" charset="-78"/>
                                <a:sym typeface="Symbol" pitchFamily="18" charset="2"/>
                              </a:rPr>
                              <a:t>3.7</a:t>
                            </a:r>
                          </a:p>
                        </a:txBody>
                        <a:useSpRect/>
                      </a:txSp>
                    </a:sp>
                    <a:sp>
                      <a:nvSpPr>
                        <a:cNvPr id="3125" name="Text Box 138"/>
                        <a:cNvSpPr txBox="1">
                          <a:spLocks noChangeArrowheads="1"/>
                        </a:cNvSpPr>
                      </a:nvSpPr>
                      <a:spPr bwMode="auto">
                        <a:xfrm>
                          <a:off x="4431" y="2683"/>
                          <a:ext cx="408" cy="179"/>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solidFill>
                                  <a:srgbClr val="FF0000"/>
                                </a:solidFill>
                                <a:cs typeface="Traditional Arabic" pitchFamily="18" charset="-78"/>
                                <a:sym typeface="Symbol" pitchFamily="18" charset="2"/>
                              </a:rPr>
                              <a:t>-11.3</a:t>
                            </a:r>
                          </a:p>
                        </a:txBody>
                        <a:useSpRect/>
                      </a:txSp>
                    </a:sp>
                    <a:sp>
                      <a:nvSpPr>
                        <a:cNvPr id="3126" name="Text Box 139"/>
                        <a:cNvSpPr txBox="1">
                          <a:spLocks noChangeArrowheads="1"/>
                        </a:cNvSpPr>
                      </a:nvSpPr>
                      <a:spPr bwMode="auto">
                        <a:xfrm>
                          <a:off x="3435" y="2683"/>
                          <a:ext cx="340" cy="179"/>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cs typeface="Traditional Arabic" pitchFamily="18" charset="-78"/>
                                <a:sym typeface="Symbol" pitchFamily="18" charset="2"/>
                              </a:rPr>
                              <a:t>2.7</a:t>
                            </a:r>
                          </a:p>
                        </a:txBody>
                        <a:useSpRect/>
                      </a:txSp>
                    </a:sp>
                    <a:sp>
                      <a:nvSpPr>
                        <a:cNvPr id="3127" name="Text Box 140"/>
                        <a:cNvSpPr txBox="1">
                          <a:spLocks noChangeArrowheads="1"/>
                        </a:cNvSpPr>
                      </a:nvSpPr>
                      <a:spPr bwMode="auto">
                        <a:xfrm>
                          <a:off x="3775" y="2683"/>
                          <a:ext cx="340" cy="179"/>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cs typeface="Traditional Arabic" pitchFamily="18" charset="-78"/>
                                <a:sym typeface="Symbol" pitchFamily="18" charset="2"/>
                              </a:rPr>
                              <a:t>0.7</a:t>
                            </a:r>
                          </a:p>
                        </a:txBody>
                        <a:useSpRect/>
                      </a:txSp>
                    </a:sp>
                    <a:sp>
                      <a:nvSpPr>
                        <a:cNvPr id="3128" name="Text Box 141"/>
                        <a:cNvSpPr txBox="1">
                          <a:spLocks noChangeArrowheads="1"/>
                        </a:cNvSpPr>
                      </a:nvSpPr>
                      <a:spPr bwMode="auto">
                        <a:xfrm>
                          <a:off x="4115" y="2683"/>
                          <a:ext cx="340" cy="179"/>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solidFill>
                                  <a:srgbClr val="FF0000"/>
                                </a:solidFill>
                                <a:cs typeface="Traditional Arabic" pitchFamily="18" charset="-78"/>
                                <a:sym typeface="Symbol" pitchFamily="18" charset="2"/>
                              </a:rPr>
                              <a:t>-0.3</a:t>
                            </a:r>
                          </a:p>
                        </a:txBody>
                        <a:useSpRect/>
                      </a:txSp>
                    </a:sp>
                    <a:sp>
                      <a:nvSpPr>
                        <a:cNvPr id="3129" name="Text Box 142"/>
                        <a:cNvSpPr txBox="1">
                          <a:spLocks noChangeArrowheads="1"/>
                        </a:cNvSpPr>
                      </a:nvSpPr>
                      <a:spPr bwMode="auto">
                        <a:xfrm>
                          <a:off x="4795" y="2683"/>
                          <a:ext cx="340" cy="179"/>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cs typeface="Traditional Arabic" pitchFamily="18" charset="-78"/>
                                <a:sym typeface="Symbol" pitchFamily="18" charset="2"/>
                              </a:rPr>
                              <a:t>1.7</a:t>
                            </a:r>
                          </a:p>
                        </a:txBody>
                        <a:useSpRect/>
                      </a:txSp>
                    </a:sp>
                    <a:sp>
                      <a:nvSpPr>
                        <a:cNvPr id="3130" name="Text Box 143"/>
                        <a:cNvSpPr txBox="1">
                          <a:spLocks noChangeArrowheads="1"/>
                        </a:cNvSpPr>
                      </a:nvSpPr>
                      <a:spPr bwMode="auto">
                        <a:xfrm>
                          <a:off x="2755" y="2683"/>
                          <a:ext cx="340" cy="179"/>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cs typeface="Traditional Arabic" pitchFamily="18" charset="-78"/>
                                <a:sym typeface="Symbol" pitchFamily="18" charset="2"/>
                              </a:rPr>
                              <a:t>2.7</a:t>
                            </a:r>
                          </a:p>
                        </a:txBody>
                        <a:useSpRect/>
                      </a:txSp>
                    </a:sp>
                    <a:sp>
                      <a:nvSpPr>
                        <a:cNvPr id="3131" name="Text Box 144"/>
                        <a:cNvSpPr txBox="1">
                          <a:spLocks noChangeArrowheads="1"/>
                        </a:cNvSpPr>
                      </a:nvSpPr>
                      <a:spPr bwMode="auto">
                        <a:xfrm>
                          <a:off x="2415" y="2684"/>
                          <a:ext cx="340" cy="179"/>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solidFill>
                                  <a:srgbClr val="FF0000"/>
                                </a:solidFill>
                                <a:cs typeface="Traditional Arabic" pitchFamily="18" charset="-78"/>
                                <a:sym typeface="Symbol" pitchFamily="18" charset="2"/>
                              </a:rPr>
                              <a:t>-1.3</a:t>
                            </a:r>
                          </a:p>
                        </a:txBody>
                        <a:useSpRect/>
                      </a:txSp>
                    </a:sp>
                    <a:sp>
                      <a:nvSpPr>
                        <a:cNvPr id="3132" name="Text Box 145"/>
                        <a:cNvSpPr txBox="1">
                          <a:spLocks noChangeArrowheads="1"/>
                        </a:cNvSpPr>
                      </a:nvSpPr>
                      <a:spPr bwMode="auto">
                        <a:xfrm>
                          <a:off x="2075" y="2684"/>
                          <a:ext cx="340" cy="179"/>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solidFill>
                                  <a:srgbClr val="FF0000"/>
                                </a:solidFill>
                                <a:cs typeface="Traditional Arabic" pitchFamily="18" charset="-78"/>
                                <a:sym typeface="Symbol" pitchFamily="18" charset="2"/>
                              </a:rPr>
                              <a:t>-0.3</a:t>
                            </a:r>
                          </a:p>
                        </a:txBody>
                        <a:useSpRect/>
                      </a:txSp>
                    </a:sp>
                    <a:sp>
                      <a:nvSpPr>
                        <a:cNvPr id="3133" name="Text Box 146"/>
                        <a:cNvSpPr txBox="1">
                          <a:spLocks noChangeArrowheads="1"/>
                        </a:cNvSpPr>
                      </a:nvSpPr>
                      <a:spPr bwMode="auto">
                        <a:xfrm>
                          <a:off x="1735" y="2683"/>
                          <a:ext cx="340" cy="179"/>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cs typeface="Traditional Arabic" pitchFamily="18" charset="-78"/>
                                <a:sym typeface="Symbol" pitchFamily="18" charset="2"/>
                              </a:rPr>
                              <a:t>1.7</a:t>
                            </a:r>
                          </a:p>
                        </a:txBody>
                        <a:useSpRect/>
                      </a:txSp>
                    </a:sp>
                  </a:grpSp>
                  <a:sp>
                    <a:nvSpPr>
                      <a:cNvPr id="3105" name="Text Box 147"/>
                      <a:cNvSpPr txBox="1">
                        <a:spLocks noChangeArrowheads="1"/>
                      </a:cNvSpPr>
                    </a:nvSpPr>
                    <a:spPr bwMode="auto">
                      <a:xfrm>
                        <a:off x="381000" y="4235450"/>
                        <a:ext cx="2362200" cy="33655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1600" b="1">
                              <a:solidFill>
                                <a:srgbClr val="FF0000"/>
                              </a:solidFill>
                              <a:cs typeface="Traditional Arabic" pitchFamily="18" charset="-78"/>
                              <a:sym typeface="Symbol" pitchFamily="18" charset="2"/>
                            </a:rPr>
                            <a:t>لاحظ أن مجموع الانحرافات = صفر</a:t>
                          </a:r>
                          <a:endParaRPr lang="en-US" sz="1600" b="1">
                            <a:solidFill>
                              <a:srgbClr val="FF0000"/>
                            </a:solidFill>
                            <a:cs typeface="Traditional Arabic" pitchFamily="18" charset="-78"/>
                            <a:sym typeface="Symbol" pitchFamily="18" charset="2"/>
                          </a:endParaRPr>
                        </a:p>
                      </a:txBody>
                      <a:useSpRect/>
                    </a:txSp>
                  </a:sp>
                  <a:sp>
                    <a:nvSpPr>
                      <a:cNvPr id="3106" name="Text Box 148"/>
                      <a:cNvSpPr txBox="1">
                        <a:spLocks noChangeArrowheads="1"/>
                      </a:cNvSpPr>
                    </a:nvSpPr>
                    <a:spPr bwMode="auto">
                      <a:xfrm>
                        <a:off x="7924800" y="4191000"/>
                        <a:ext cx="1905000" cy="396875"/>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solidFill>
                                <a:srgbClr val="0000FF"/>
                              </a:solidFill>
                              <a:cs typeface="Traditional Arabic" pitchFamily="18" charset="-78"/>
                              <a:sym typeface="Symbol" pitchFamily="18" charset="2"/>
                            </a:rPr>
                            <a:t>الانحرافات عن الوسط</a:t>
                          </a:r>
                          <a:endParaRPr lang="en-US" sz="2000" b="1">
                            <a:solidFill>
                              <a:srgbClr val="0000FF"/>
                            </a:solidFill>
                            <a:cs typeface="Traditional Arabic" pitchFamily="18" charset="-78"/>
                            <a:sym typeface="Symbol" pitchFamily="18" charset="2"/>
                          </a:endParaRPr>
                        </a:p>
                      </a:txBody>
                      <a:useSpRect/>
                    </a:txSp>
                  </a:sp>
                  <a:sp>
                    <a:nvSpPr>
                      <a:cNvPr id="3107" name="Text Box 162"/>
                      <a:cNvSpPr txBox="1">
                        <a:spLocks noChangeArrowheads="1"/>
                      </a:cNvSpPr>
                    </a:nvSpPr>
                    <a:spPr bwMode="auto">
                      <a:xfrm>
                        <a:off x="7870825" y="4648200"/>
                        <a:ext cx="1958975" cy="369888"/>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b="1">
                              <a:solidFill>
                                <a:srgbClr val="0000FF"/>
                              </a:solidFill>
                              <a:cs typeface="Traditional Arabic" pitchFamily="18" charset="-78"/>
                              <a:sym typeface="Symbol" pitchFamily="18" charset="2"/>
                            </a:rPr>
                            <a:t>القيم المطلقة للانحرافات</a:t>
                          </a:r>
                          <a:endParaRPr lang="en-US" b="1">
                            <a:solidFill>
                              <a:srgbClr val="0000FF"/>
                            </a:solidFill>
                            <a:cs typeface="Traditional Arabic" pitchFamily="18" charset="-78"/>
                            <a:sym typeface="Symbol" pitchFamily="18" charset="2"/>
                          </a:endParaRPr>
                        </a:p>
                      </a:txBody>
                      <a:useSpRect/>
                    </a:txSp>
                  </a:sp>
                  <a:sp>
                    <a:nvSpPr>
                      <a:cNvPr id="3108" name="Text Box 163"/>
                      <a:cNvSpPr txBox="1">
                        <a:spLocks noChangeArrowheads="1"/>
                      </a:cNvSpPr>
                    </a:nvSpPr>
                    <a:spPr bwMode="auto">
                      <a:xfrm>
                        <a:off x="4800600" y="5167313"/>
                        <a:ext cx="5029200" cy="396875"/>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sym typeface="Symbol" pitchFamily="18" charset="2"/>
                            </a:rPr>
                            <a:t>إذن</a:t>
                          </a:r>
                          <a:r>
                            <a:rPr lang="ar-SA" sz="2000" b="1">
                              <a:solidFill>
                                <a:srgbClr val="0000FF"/>
                              </a:solidFill>
                              <a:cs typeface="Traditional Arabic" pitchFamily="18" charset="-78"/>
                              <a:sym typeface="Symbol" pitchFamily="18" charset="2"/>
                            </a:rPr>
                            <a:t> </a:t>
                          </a:r>
                          <a:r>
                            <a:rPr lang="ar-SA" sz="2000" b="1" u="sng">
                              <a:solidFill>
                                <a:srgbClr val="0000FF"/>
                              </a:solidFill>
                              <a:cs typeface="Traditional Arabic" pitchFamily="18" charset="-78"/>
                              <a:sym typeface="Symbol" pitchFamily="18" charset="2"/>
                            </a:rPr>
                            <a:t>الانحراف المتوسط</a:t>
                          </a:r>
                          <a:r>
                            <a:rPr lang="ar-SA" sz="2000" b="1">
                              <a:solidFill>
                                <a:srgbClr val="0000FF"/>
                              </a:solidFill>
                              <a:cs typeface="Traditional Arabic" pitchFamily="18" charset="-78"/>
                              <a:sym typeface="Symbol" pitchFamily="18" charset="2"/>
                            </a:rPr>
                            <a:t> </a:t>
                          </a:r>
                          <a:r>
                            <a:rPr lang="ar-SA" sz="2000" b="1">
                              <a:cs typeface="Traditional Arabic" pitchFamily="18" charset="-78"/>
                              <a:sym typeface="Symbol" pitchFamily="18" charset="2"/>
                            </a:rPr>
                            <a:t>هو متوسط القيم المطلقة للانحرافات :</a:t>
                          </a:r>
                          <a:endParaRPr lang="en-US" sz="2000" b="1">
                            <a:cs typeface="Traditional Arabic" pitchFamily="18" charset="-78"/>
                            <a:sym typeface="Symbol" pitchFamily="18" charset="2"/>
                          </a:endParaRPr>
                        </a:p>
                      </a:txBody>
                      <a:useSpRect/>
                    </a:txSp>
                  </a:sp>
                  <a:pic>
                    <a:nvPicPr>
                      <a:cNvPr id="0" name="Object 164"/>
                      <a:cNvPicPr>
                        <a:picLocks noChangeAspect="1" noChangeArrowheads="1"/>
                      </a:cNvPicPr>
                    </a:nvPicPr>
                    <a:blipFill>
                      <a:blip r:embed="rId81"/>
                      <a:srcRect/>
                      <a:stretch>
                        <a:fillRect/>
                      </a:stretch>
                    </a:blipFill>
                    <a:spPr bwMode="auto">
                      <a:xfrm>
                        <a:off x="387350" y="5105400"/>
                        <a:ext cx="5054600" cy="457200"/>
                      </a:xfrm>
                      <a:prstGeom prst="rect">
                        <a:avLst/>
                      </a:prstGeom>
                      <a:noFill/>
                      <a:ln w="9525">
                        <a:noFill/>
                        <a:miter lim="800000"/>
                        <a:headEnd/>
                        <a:tailEnd/>
                      </a:ln>
                      <a:effectLst/>
                    </a:spPr>
                  </a:pic>
                  <a:sp>
                    <a:nvSpPr>
                      <a:cNvPr id="3109" name="Text Box 165"/>
                      <a:cNvSpPr txBox="1">
                        <a:spLocks noChangeArrowheads="1"/>
                      </a:cNvSpPr>
                    </a:nvSpPr>
                    <a:spPr bwMode="auto">
                      <a:xfrm>
                        <a:off x="2057400" y="517525"/>
                        <a:ext cx="7772400" cy="396875"/>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u="sng">
                              <a:cs typeface="Traditional Arabic" pitchFamily="18" charset="-78"/>
                              <a:sym typeface="Symbol" pitchFamily="18" charset="2"/>
                            </a:rPr>
                            <a:t>فمثلاً : لمجموعتين من القيم يمكن حساب الانحراف المتوسط كالتالي: </a:t>
                          </a:r>
                          <a:endParaRPr lang="en-US" sz="2000" b="1" u="sng">
                            <a:cs typeface="Traditional Arabic" pitchFamily="18" charset="-78"/>
                            <a:sym typeface="Symbol" pitchFamily="18" charset="2"/>
                          </a:endParaRPr>
                        </a:p>
                      </a:txBody>
                      <a:useSpRect/>
                    </a:txSp>
                  </a:sp>
                  <a:grpSp>
                    <a:nvGrpSpPr>
                      <a:cNvPr id="3110" name="Group 194"/>
                      <a:cNvGrpSpPr>
                        <a:grpSpLocks/>
                      </a:cNvGrpSpPr>
                    </a:nvGrpSpPr>
                    <a:grpSpPr bwMode="auto">
                      <a:xfrm>
                        <a:off x="2743200" y="4648200"/>
                        <a:ext cx="5397500" cy="360363"/>
                        <a:chOff x="1728" y="2928"/>
                        <a:chExt cx="3400" cy="227"/>
                      </a:xfrm>
                    </a:grpSpPr>
                    <a:sp>
                      <a:nvSpPr>
                        <a:cNvPr id="3112" name="Rectangle 181"/>
                        <a:cNvSpPr>
                          <a:spLocks noChangeArrowheads="1"/>
                        </a:cNvSpPr>
                      </a:nvSpPr>
                      <a:spPr bwMode="auto">
                        <a:xfrm>
                          <a:off x="1768" y="2928"/>
                          <a:ext cx="3312" cy="227"/>
                        </a:xfrm>
                        <a:prstGeom prst="rect">
                          <a:avLst/>
                        </a:prstGeom>
                        <a:solidFill>
                          <a:srgbClr val="00FF00"/>
                        </a:solidFill>
                        <a:ln w="9525" algn="ctr">
                          <a:solidFill>
                            <a:schemeClr val="tx1"/>
                          </a:solidFill>
                          <a:miter lim="800000"/>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0000"/>
                              </a:lnSpc>
                              <a:spcBef>
                                <a:spcPct val="50000"/>
                              </a:spcBef>
                              <a:buFontTx/>
                              <a:buChar char="•"/>
                            </a:pPr>
                            <a:endParaRPr lang="ar-SA" sz="2000" b="1">
                              <a:cs typeface="Traditional Arabic" pitchFamily="18" charset="-78"/>
                              <a:sym typeface="Symbol" pitchFamily="18" charset="2"/>
                            </a:endParaRPr>
                          </a:p>
                        </a:txBody>
                        <a:useSpRect/>
                      </a:txSp>
                    </a:sp>
                    <a:sp>
                      <a:nvSpPr>
                        <a:cNvPr id="3113" name="Text Box 182"/>
                        <a:cNvSpPr txBox="1">
                          <a:spLocks noChangeArrowheads="1"/>
                        </a:cNvSpPr>
                      </a:nvSpPr>
                      <a:spPr bwMode="auto">
                        <a:xfrm>
                          <a:off x="3088" y="2958"/>
                          <a:ext cx="340" cy="179"/>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cs typeface="Traditional Arabic" pitchFamily="18" charset="-78"/>
                                <a:sym typeface="Symbol" pitchFamily="18" charset="2"/>
                              </a:rPr>
                              <a:t>3.7</a:t>
                            </a:r>
                          </a:p>
                        </a:txBody>
                        <a:useSpRect/>
                      </a:txSp>
                    </a:sp>
                    <a:sp>
                      <a:nvSpPr>
                        <a:cNvPr id="3114" name="Text Box 183"/>
                        <a:cNvSpPr txBox="1">
                          <a:spLocks noChangeArrowheads="1"/>
                        </a:cNvSpPr>
                      </a:nvSpPr>
                      <a:spPr bwMode="auto">
                        <a:xfrm>
                          <a:off x="4424" y="2958"/>
                          <a:ext cx="408" cy="179"/>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cs typeface="Traditional Arabic" pitchFamily="18" charset="-78"/>
                                <a:sym typeface="Symbol" pitchFamily="18" charset="2"/>
                              </a:rPr>
                              <a:t>11.3</a:t>
                            </a:r>
                          </a:p>
                        </a:txBody>
                        <a:useSpRect/>
                      </a:txSp>
                    </a:sp>
                    <a:sp>
                      <a:nvSpPr>
                        <a:cNvPr id="3115" name="Text Box 184"/>
                        <a:cNvSpPr txBox="1">
                          <a:spLocks noChangeArrowheads="1"/>
                        </a:cNvSpPr>
                      </a:nvSpPr>
                      <a:spPr bwMode="auto">
                        <a:xfrm>
                          <a:off x="3428" y="2958"/>
                          <a:ext cx="340" cy="179"/>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cs typeface="Traditional Arabic" pitchFamily="18" charset="-78"/>
                                <a:sym typeface="Symbol" pitchFamily="18" charset="2"/>
                              </a:rPr>
                              <a:t>2.7</a:t>
                            </a:r>
                          </a:p>
                        </a:txBody>
                        <a:useSpRect/>
                      </a:txSp>
                    </a:sp>
                    <a:sp>
                      <a:nvSpPr>
                        <a:cNvPr id="3116" name="Text Box 185"/>
                        <a:cNvSpPr txBox="1">
                          <a:spLocks noChangeArrowheads="1"/>
                        </a:cNvSpPr>
                      </a:nvSpPr>
                      <a:spPr bwMode="auto">
                        <a:xfrm>
                          <a:off x="3768" y="2958"/>
                          <a:ext cx="340" cy="179"/>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cs typeface="Traditional Arabic" pitchFamily="18" charset="-78"/>
                                <a:sym typeface="Symbol" pitchFamily="18" charset="2"/>
                              </a:rPr>
                              <a:t>0.7</a:t>
                            </a:r>
                          </a:p>
                        </a:txBody>
                        <a:useSpRect/>
                      </a:txSp>
                    </a:sp>
                    <a:sp>
                      <a:nvSpPr>
                        <a:cNvPr id="3117" name="Text Box 186"/>
                        <a:cNvSpPr txBox="1">
                          <a:spLocks noChangeArrowheads="1"/>
                        </a:cNvSpPr>
                      </a:nvSpPr>
                      <a:spPr bwMode="auto">
                        <a:xfrm>
                          <a:off x="4108" y="2958"/>
                          <a:ext cx="340" cy="179"/>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cs typeface="Traditional Arabic" pitchFamily="18" charset="-78"/>
                                <a:sym typeface="Symbol" pitchFamily="18" charset="2"/>
                              </a:rPr>
                              <a:t>0.3</a:t>
                            </a:r>
                          </a:p>
                        </a:txBody>
                        <a:useSpRect/>
                      </a:txSp>
                    </a:sp>
                    <a:sp>
                      <a:nvSpPr>
                        <a:cNvPr id="3118" name="Text Box 187"/>
                        <a:cNvSpPr txBox="1">
                          <a:spLocks noChangeArrowheads="1"/>
                        </a:cNvSpPr>
                      </a:nvSpPr>
                      <a:spPr bwMode="auto">
                        <a:xfrm>
                          <a:off x="4788" y="2958"/>
                          <a:ext cx="340" cy="179"/>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cs typeface="Traditional Arabic" pitchFamily="18" charset="-78"/>
                                <a:sym typeface="Symbol" pitchFamily="18" charset="2"/>
                              </a:rPr>
                              <a:t>1.7</a:t>
                            </a:r>
                          </a:p>
                        </a:txBody>
                        <a:useSpRect/>
                      </a:txSp>
                    </a:sp>
                    <a:sp>
                      <a:nvSpPr>
                        <a:cNvPr id="3119" name="Text Box 188"/>
                        <a:cNvSpPr txBox="1">
                          <a:spLocks noChangeArrowheads="1"/>
                        </a:cNvSpPr>
                      </a:nvSpPr>
                      <a:spPr bwMode="auto">
                        <a:xfrm>
                          <a:off x="2748" y="2958"/>
                          <a:ext cx="340" cy="179"/>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cs typeface="Traditional Arabic" pitchFamily="18" charset="-78"/>
                                <a:sym typeface="Symbol" pitchFamily="18" charset="2"/>
                              </a:rPr>
                              <a:t>2.7</a:t>
                            </a:r>
                          </a:p>
                        </a:txBody>
                        <a:useSpRect/>
                      </a:txSp>
                    </a:sp>
                    <a:sp>
                      <a:nvSpPr>
                        <a:cNvPr id="3120" name="Text Box 189"/>
                        <a:cNvSpPr txBox="1">
                          <a:spLocks noChangeArrowheads="1"/>
                        </a:cNvSpPr>
                      </a:nvSpPr>
                      <a:spPr bwMode="auto">
                        <a:xfrm>
                          <a:off x="2408" y="2959"/>
                          <a:ext cx="340" cy="179"/>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cs typeface="Traditional Arabic" pitchFamily="18" charset="-78"/>
                                <a:sym typeface="Symbol" pitchFamily="18" charset="2"/>
                              </a:rPr>
                              <a:t>1.3</a:t>
                            </a:r>
                          </a:p>
                        </a:txBody>
                        <a:useSpRect/>
                      </a:txSp>
                    </a:sp>
                    <a:sp>
                      <a:nvSpPr>
                        <a:cNvPr id="3121" name="Text Box 190"/>
                        <a:cNvSpPr txBox="1">
                          <a:spLocks noChangeArrowheads="1"/>
                        </a:cNvSpPr>
                      </a:nvSpPr>
                      <a:spPr bwMode="auto">
                        <a:xfrm>
                          <a:off x="2068" y="2959"/>
                          <a:ext cx="340" cy="179"/>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cs typeface="Traditional Arabic" pitchFamily="18" charset="-78"/>
                                <a:sym typeface="Symbol" pitchFamily="18" charset="2"/>
                              </a:rPr>
                              <a:t>0.3</a:t>
                            </a:r>
                          </a:p>
                        </a:txBody>
                        <a:useSpRect/>
                      </a:txSp>
                    </a:sp>
                    <a:sp>
                      <a:nvSpPr>
                        <a:cNvPr id="3122" name="Text Box 191"/>
                        <a:cNvSpPr txBox="1">
                          <a:spLocks noChangeArrowheads="1"/>
                        </a:cNvSpPr>
                      </a:nvSpPr>
                      <a:spPr bwMode="auto">
                        <a:xfrm>
                          <a:off x="1728" y="2958"/>
                          <a:ext cx="340" cy="179"/>
                        </a:xfrm>
                        <a:prstGeom prst="rect">
                          <a:avLst/>
                        </a:prstGeom>
                        <a:noFill/>
                        <a:ln w="9525" algn="ctr">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en-US" sz="1600" b="1">
                                <a:cs typeface="Traditional Arabic" pitchFamily="18" charset="-78"/>
                                <a:sym typeface="Symbol" pitchFamily="18" charset="2"/>
                              </a:rPr>
                              <a:t>1.7</a:t>
                            </a:r>
                          </a:p>
                        </a:txBody>
                        <a:useSpRect/>
                      </a:txSp>
                    </a:sp>
                  </a:grpSp>
                  <a:sp>
                    <a:nvSpPr>
                      <a:cNvPr id="3111" name="Text Box 192"/>
                      <a:cNvSpPr txBox="1">
                        <a:spLocks noChangeArrowheads="1"/>
                      </a:cNvSpPr>
                    </a:nvSpPr>
                    <a:spPr bwMode="auto">
                      <a:xfrm>
                        <a:off x="76200" y="5562600"/>
                        <a:ext cx="9753600" cy="708025"/>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dirty="0">
                              <a:solidFill>
                                <a:srgbClr val="FF0000"/>
                              </a:solidFill>
                              <a:cs typeface="Traditional Arabic" pitchFamily="18" charset="-78"/>
                              <a:sym typeface="Symbol" pitchFamily="18" charset="2"/>
                            </a:rPr>
                            <a:t>أي أن الانحراف المتوسط للمجموعة الثانية من القيم أقل من الانحراف المتوسط للمجموعة الأولى من القيم </a:t>
                          </a:r>
                          <a:r>
                            <a:rPr lang="ar-SA" sz="2000" b="1" dirty="0">
                              <a:solidFill>
                                <a:srgbClr val="0000FF"/>
                              </a:solidFill>
                              <a:cs typeface="Traditional Arabic" pitchFamily="18" charset="-78"/>
                              <a:sym typeface="Symbol" pitchFamily="18" charset="2"/>
                            </a:rPr>
                            <a:t>مما يعني أن المجموعة الثانية أقل تشتتاً من المجموعة الأولى </a:t>
                          </a:r>
                          <a:r>
                            <a:rPr lang="ar-SA" sz="2000" b="1" dirty="0">
                              <a:solidFill>
                                <a:srgbClr val="FF0000"/>
                              </a:solidFill>
                              <a:cs typeface="Traditional Arabic" pitchFamily="18" charset="-78"/>
                              <a:sym typeface="Symbol" pitchFamily="18" charset="2"/>
                            </a:rPr>
                            <a:t>وهذا الأمر لا يمكن ملاحظته عند استخدام المدى كمقياس للتشتت</a:t>
                          </a:r>
                          <a:endParaRPr lang="en-US" sz="2000" b="1" dirty="0">
                            <a:solidFill>
                              <a:srgbClr val="FF0000"/>
                            </a:solidFill>
                            <a:cs typeface="Traditional Arabic" pitchFamily="18" charset="-78"/>
                            <a:sym typeface="Symbol" pitchFamily="18" charset="2"/>
                          </a:endParaRPr>
                        </a:p>
                      </a:txBody>
                      <a:useSpRect/>
                    </a:txSp>
                  </a:sp>
                </lc:lockedCanvas>
              </a:graphicData>
            </a:graphic>
          </wp:inline>
        </w:drawing>
      </w:r>
    </w:p>
    <w:p w:rsidR="005B7F05" w:rsidRDefault="005B7F05" w:rsidP="005B7F05">
      <w:pPr>
        <w:jc w:val="center"/>
        <w:rPr>
          <w:color w:val="000000" w:themeColor="text1"/>
          <w:sz w:val="20"/>
          <w:szCs w:val="20"/>
          <w:rtl/>
        </w:rPr>
      </w:pPr>
      <w:r w:rsidRPr="00F50E7E">
        <w:rPr>
          <w:noProof/>
          <w:color w:val="000000" w:themeColor="text1"/>
          <w:sz w:val="20"/>
          <w:szCs w:val="20"/>
          <w:rtl/>
        </w:rPr>
        <w:drawing>
          <wp:inline distT="0" distB="0" distL="0" distR="0">
            <wp:extent cx="5274310" cy="2944823"/>
            <wp:effectExtent l="19050" t="0" r="0" b="0"/>
            <wp:docPr id="59" name="كائن 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855200" cy="5502275"/>
                      <a:chOff x="50800" y="517525"/>
                      <a:chExt cx="9855200" cy="5502275"/>
                    </a:xfrm>
                  </a:grpSpPr>
                  <a:sp>
                    <a:nvSpPr>
                      <a:cNvPr id="4114" name="Text Box 2"/>
                      <a:cNvSpPr txBox="1">
                        <a:spLocks noChangeArrowheads="1"/>
                      </a:cNvSpPr>
                    </a:nvSpPr>
                    <a:spPr bwMode="auto">
                      <a:xfrm>
                        <a:off x="2133600" y="517525"/>
                        <a:ext cx="7772400" cy="396875"/>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sym typeface="Symbol" pitchFamily="18" charset="2"/>
                            </a:rPr>
                            <a:t>ويمكن أن يتم حل السؤال السابق وذلك بتنظيم خطواتنا من خلال جداول كالتالي :</a:t>
                          </a:r>
                          <a:endParaRPr lang="en-US" sz="2000" b="1">
                            <a:cs typeface="Traditional Arabic" pitchFamily="18" charset="-78"/>
                            <a:sym typeface="Symbol" pitchFamily="18" charset="2"/>
                          </a:endParaRPr>
                        </a:p>
                      </a:txBody>
                      <a:useSpRect/>
                    </a:txSp>
                  </a:sp>
                  <a:sp>
                    <a:nvSpPr>
                      <a:cNvPr id="4115" name="Text Box 22"/>
                      <a:cNvSpPr txBox="1">
                        <a:spLocks noChangeArrowheads="1"/>
                      </a:cNvSpPr>
                    </a:nvSpPr>
                    <a:spPr bwMode="auto">
                      <a:xfrm>
                        <a:off x="5118100" y="1277938"/>
                        <a:ext cx="539750" cy="287337"/>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i="1">
                              <a:latin typeface="Times New Roman" pitchFamily="18" charset="0"/>
                              <a:cs typeface="Times New Roman" pitchFamily="18" charset="0"/>
                              <a:sym typeface="Symbol" pitchFamily="18" charset="2"/>
                            </a:rPr>
                            <a:t>x</a:t>
                          </a:r>
                        </a:p>
                      </a:txBody>
                      <a:useSpRect/>
                    </a:txSp>
                  </a:sp>
                  <a:grpSp>
                    <a:nvGrpSpPr>
                      <a:cNvPr id="4116" name="Group 183"/>
                      <a:cNvGrpSpPr>
                        <a:grpSpLocks/>
                      </a:cNvGrpSpPr>
                    </a:nvGrpSpPr>
                    <a:grpSpPr bwMode="auto">
                      <a:xfrm>
                        <a:off x="5118100" y="1565275"/>
                        <a:ext cx="539750" cy="2878138"/>
                        <a:chOff x="3216" y="1122"/>
                        <a:chExt cx="340" cy="1813"/>
                      </a:xfrm>
                    </a:grpSpPr>
                    <a:sp>
                      <a:nvSpPr>
                        <a:cNvPr id="4229" name="Text Box 26"/>
                        <a:cNvSpPr txBox="1">
                          <a:spLocks noChangeArrowheads="1"/>
                        </a:cNvSpPr>
                      </a:nvSpPr>
                      <a:spPr bwMode="auto">
                        <a:xfrm>
                          <a:off x="3216" y="1122"/>
                          <a:ext cx="340" cy="181"/>
                        </a:xfrm>
                        <a:prstGeom prst="rect">
                          <a:avLst/>
                        </a:prstGeom>
                        <a:solidFill>
                          <a:srgbClr val="FFCC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15</a:t>
                            </a:r>
                          </a:p>
                        </a:txBody>
                        <a:useSpRect/>
                      </a:txSp>
                    </a:sp>
                    <a:sp>
                      <a:nvSpPr>
                        <a:cNvPr id="4230" name="Text Box 27"/>
                        <a:cNvSpPr txBox="1">
                          <a:spLocks noChangeArrowheads="1"/>
                        </a:cNvSpPr>
                      </a:nvSpPr>
                      <a:spPr bwMode="auto">
                        <a:xfrm>
                          <a:off x="3216" y="1303"/>
                          <a:ext cx="340" cy="181"/>
                        </a:xfrm>
                        <a:prstGeom prst="rect">
                          <a:avLst/>
                        </a:prstGeom>
                        <a:solidFill>
                          <a:srgbClr val="FFCC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13</a:t>
                            </a:r>
                          </a:p>
                        </a:txBody>
                        <a:useSpRect/>
                      </a:txSp>
                    </a:sp>
                    <a:sp>
                      <a:nvSpPr>
                        <a:cNvPr id="4231" name="Text Box 28"/>
                        <a:cNvSpPr txBox="1">
                          <a:spLocks noChangeArrowheads="1"/>
                        </a:cNvSpPr>
                      </a:nvSpPr>
                      <a:spPr bwMode="auto">
                        <a:xfrm>
                          <a:off x="3216" y="1485"/>
                          <a:ext cx="340" cy="181"/>
                        </a:xfrm>
                        <a:prstGeom prst="rect">
                          <a:avLst/>
                        </a:prstGeom>
                        <a:solidFill>
                          <a:srgbClr val="FFCC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3</a:t>
                            </a:r>
                          </a:p>
                        </a:txBody>
                        <a:useSpRect/>
                      </a:txSp>
                    </a:sp>
                    <a:sp>
                      <a:nvSpPr>
                        <a:cNvPr id="4232" name="Text Box 29"/>
                        <a:cNvSpPr txBox="1">
                          <a:spLocks noChangeArrowheads="1"/>
                        </a:cNvSpPr>
                      </a:nvSpPr>
                      <a:spPr bwMode="auto">
                        <a:xfrm>
                          <a:off x="3216" y="1666"/>
                          <a:ext cx="340" cy="181"/>
                        </a:xfrm>
                        <a:prstGeom prst="rect">
                          <a:avLst/>
                        </a:prstGeom>
                        <a:solidFill>
                          <a:srgbClr val="FFCC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5</a:t>
                            </a:r>
                          </a:p>
                        </a:txBody>
                        <a:useSpRect/>
                      </a:txSp>
                    </a:sp>
                    <a:sp>
                      <a:nvSpPr>
                        <a:cNvPr id="4233" name="Text Box 30"/>
                        <a:cNvSpPr txBox="1">
                          <a:spLocks noChangeArrowheads="1"/>
                        </a:cNvSpPr>
                      </a:nvSpPr>
                      <a:spPr bwMode="auto">
                        <a:xfrm>
                          <a:off x="3216" y="1847"/>
                          <a:ext cx="340" cy="181"/>
                        </a:xfrm>
                        <a:prstGeom prst="rect">
                          <a:avLst/>
                        </a:prstGeom>
                        <a:solidFill>
                          <a:srgbClr val="FFCC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18</a:t>
                            </a:r>
                          </a:p>
                        </a:txBody>
                        <a:useSpRect/>
                      </a:txSp>
                    </a:sp>
                    <a:sp>
                      <a:nvSpPr>
                        <a:cNvPr id="4234" name="Text Box 32"/>
                        <a:cNvSpPr txBox="1">
                          <a:spLocks noChangeArrowheads="1"/>
                        </a:cNvSpPr>
                      </a:nvSpPr>
                      <a:spPr bwMode="auto">
                        <a:xfrm>
                          <a:off x="3216" y="2029"/>
                          <a:ext cx="340" cy="181"/>
                        </a:xfrm>
                        <a:prstGeom prst="rect">
                          <a:avLst/>
                        </a:prstGeom>
                        <a:solidFill>
                          <a:srgbClr val="FFCC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12</a:t>
                            </a:r>
                          </a:p>
                        </a:txBody>
                        <a:useSpRect/>
                      </a:txSp>
                    </a:sp>
                    <a:sp>
                      <a:nvSpPr>
                        <a:cNvPr id="4235" name="Text Box 33"/>
                        <a:cNvSpPr txBox="1">
                          <a:spLocks noChangeArrowheads="1"/>
                        </a:cNvSpPr>
                      </a:nvSpPr>
                      <a:spPr bwMode="auto">
                        <a:xfrm>
                          <a:off x="3216" y="2210"/>
                          <a:ext cx="340" cy="181"/>
                        </a:xfrm>
                        <a:prstGeom prst="rect">
                          <a:avLst/>
                        </a:prstGeom>
                        <a:solidFill>
                          <a:srgbClr val="FFCC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6</a:t>
                            </a:r>
                          </a:p>
                        </a:txBody>
                        <a:useSpRect/>
                      </a:txSp>
                    </a:sp>
                    <a:sp>
                      <a:nvSpPr>
                        <a:cNvPr id="4236" name="Text Box 34"/>
                        <a:cNvSpPr txBox="1">
                          <a:spLocks noChangeArrowheads="1"/>
                        </a:cNvSpPr>
                      </a:nvSpPr>
                      <a:spPr bwMode="auto">
                        <a:xfrm>
                          <a:off x="3216" y="2392"/>
                          <a:ext cx="340" cy="181"/>
                        </a:xfrm>
                        <a:prstGeom prst="rect">
                          <a:avLst/>
                        </a:prstGeom>
                        <a:solidFill>
                          <a:srgbClr val="FFCC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7</a:t>
                            </a:r>
                          </a:p>
                        </a:txBody>
                        <a:useSpRect/>
                      </a:txSp>
                    </a:sp>
                    <a:sp>
                      <a:nvSpPr>
                        <a:cNvPr id="4237" name="Text Box 35"/>
                        <a:cNvSpPr txBox="1">
                          <a:spLocks noChangeArrowheads="1"/>
                        </a:cNvSpPr>
                      </a:nvSpPr>
                      <a:spPr bwMode="auto">
                        <a:xfrm>
                          <a:off x="3216" y="2573"/>
                          <a:ext cx="340" cy="181"/>
                        </a:xfrm>
                        <a:prstGeom prst="rect">
                          <a:avLst/>
                        </a:prstGeom>
                        <a:solidFill>
                          <a:srgbClr val="FFCC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3</a:t>
                            </a:r>
                          </a:p>
                        </a:txBody>
                        <a:useSpRect/>
                      </a:txSp>
                    </a:sp>
                    <a:sp>
                      <a:nvSpPr>
                        <a:cNvPr id="4238" name="Text Box 36"/>
                        <a:cNvSpPr txBox="1">
                          <a:spLocks noChangeArrowheads="1"/>
                        </a:cNvSpPr>
                      </a:nvSpPr>
                      <a:spPr bwMode="auto">
                        <a:xfrm>
                          <a:off x="3216" y="2754"/>
                          <a:ext cx="340" cy="181"/>
                        </a:xfrm>
                        <a:prstGeom prst="rect">
                          <a:avLst/>
                        </a:prstGeom>
                        <a:solidFill>
                          <a:srgbClr val="FFCC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15</a:t>
                            </a:r>
                          </a:p>
                        </a:txBody>
                        <a:useSpRect/>
                      </a:txSp>
                    </a:sp>
                  </a:grpSp>
                  <a:grpSp>
                    <a:nvGrpSpPr>
                      <a:cNvPr id="4117" name="Group 184"/>
                      <a:cNvGrpSpPr>
                        <a:grpSpLocks/>
                      </a:cNvGrpSpPr>
                    </a:nvGrpSpPr>
                    <a:grpSpPr bwMode="auto">
                      <a:xfrm>
                        <a:off x="5657850" y="1565275"/>
                        <a:ext cx="539750" cy="2878138"/>
                        <a:chOff x="3556" y="1122"/>
                        <a:chExt cx="340" cy="1813"/>
                      </a:xfrm>
                    </a:grpSpPr>
                    <a:sp>
                      <a:nvSpPr>
                        <a:cNvPr id="4219" name="Text Box 75"/>
                        <a:cNvSpPr txBox="1">
                          <a:spLocks noChangeArrowheads="1"/>
                        </a:cNvSpPr>
                      </a:nvSpPr>
                      <a:spPr bwMode="auto">
                        <a:xfrm>
                          <a:off x="3556" y="1122"/>
                          <a:ext cx="340" cy="181"/>
                        </a:xfrm>
                        <a:prstGeom prst="rect">
                          <a:avLst/>
                        </a:prstGeom>
                        <a:solidFill>
                          <a:srgbClr val="CCFFFF"/>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9.7</a:t>
                            </a:r>
                          </a:p>
                        </a:txBody>
                        <a:useSpRect/>
                      </a:txSp>
                    </a:sp>
                    <a:sp>
                      <a:nvSpPr>
                        <a:cNvPr id="4220" name="Text Box 76"/>
                        <a:cNvSpPr txBox="1">
                          <a:spLocks noChangeArrowheads="1"/>
                        </a:cNvSpPr>
                      </a:nvSpPr>
                      <a:spPr bwMode="auto">
                        <a:xfrm>
                          <a:off x="3556" y="1303"/>
                          <a:ext cx="340" cy="181"/>
                        </a:xfrm>
                        <a:prstGeom prst="rect">
                          <a:avLst/>
                        </a:prstGeom>
                        <a:solidFill>
                          <a:srgbClr val="CCFFFF"/>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9.7</a:t>
                            </a:r>
                          </a:p>
                        </a:txBody>
                        <a:useSpRect/>
                      </a:txSp>
                    </a:sp>
                    <a:sp>
                      <a:nvSpPr>
                        <a:cNvPr id="4221" name="Text Box 77"/>
                        <a:cNvSpPr txBox="1">
                          <a:spLocks noChangeArrowheads="1"/>
                        </a:cNvSpPr>
                      </a:nvSpPr>
                      <a:spPr bwMode="auto">
                        <a:xfrm>
                          <a:off x="3556" y="1485"/>
                          <a:ext cx="340" cy="181"/>
                        </a:xfrm>
                        <a:prstGeom prst="rect">
                          <a:avLst/>
                        </a:prstGeom>
                        <a:solidFill>
                          <a:srgbClr val="CCFFFF"/>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9.7</a:t>
                            </a:r>
                          </a:p>
                        </a:txBody>
                        <a:useSpRect/>
                      </a:txSp>
                    </a:sp>
                    <a:sp>
                      <a:nvSpPr>
                        <a:cNvPr id="4222" name="Text Box 78"/>
                        <a:cNvSpPr txBox="1">
                          <a:spLocks noChangeArrowheads="1"/>
                        </a:cNvSpPr>
                      </a:nvSpPr>
                      <a:spPr bwMode="auto">
                        <a:xfrm>
                          <a:off x="3556" y="1666"/>
                          <a:ext cx="340" cy="181"/>
                        </a:xfrm>
                        <a:prstGeom prst="rect">
                          <a:avLst/>
                        </a:prstGeom>
                        <a:solidFill>
                          <a:srgbClr val="CCFFFF"/>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9.7</a:t>
                            </a:r>
                          </a:p>
                        </a:txBody>
                        <a:useSpRect/>
                      </a:txSp>
                    </a:sp>
                    <a:sp>
                      <a:nvSpPr>
                        <a:cNvPr id="4223" name="Text Box 79"/>
                        <a:cNvSpPr txBox="1">
                          <a:spLocks noChangeArrowheads="1"/>
                        </a:cNvSpPr>
                      </a:nvSpPr>
                      <a:spPr bwMode="auto">
                        <a:xfrm>
                          <a:off x="3556" y="1847"/>
                          <a:ext cx="340" cy="181"/>
                        </a:xfrm>
                        <a:prstGeom prst="rect">
                          <a:avLst/>
                        </a:prstGeom>
                        <a:solidFill>
                          <a:srgbClr val="CCFFFF"/>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9.7</a:t>
                            </a:r>
                          </a:p>
                        </a:txBody>
                        <a:useSpRect/>
                      </a:txSp>
                    </a:sp>
                    <a:sp>
                      <a:nvSpPr>
                        <a:cNvPr id="4224" name="Text Box 81"/>
                        <a:cNvSpPr txBox="1">
                          <a:spLocks noChangeArrowheads="1"/>
                        </a:cNvSpPr>
                      </a:nvSpPr>
                      <a:spPr bwMode="auto">
                        <a:xfrm>
                          <a:off x="3556" y="2029"/>
                          <a:ext cx="340" cy="181"/>
                        </a:xfrm>
                        <a:prstGeom prst="rect">
                          <a:avLst/>
                        </a:prstGeom>
                        <a:solidFill>
                          <a:srgbClr val="CCFFFF"/>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9.7</a:t>
                            </a:r>
                          </a:p>
                        </a:txBody>
                        <a:useSpRect/>
                      </a:txSp>
                    </a:sp>
                    <a:sp>
                      <a:nvSpPr>
                        <a:cNvPr id="4225" name="Text Box 82"/>
                        <a:cNvSpPr txBox="1">
                          <a:spLocks noChangeArrowheads="1"/>
                        </a:cNvSpPr>
                      </a:nvSpPr>
                      <a:spPr bwMode="auto">
                        <a:xfrm>
                          <a:off x="3556" y="2210"/>
                          <a:ext cx="340" cy="181"/>
                        </a:xfrm>
                        <a:prstGeom prst="rect">
                          <a:avLst/>
                        </a:prstGeom>
                        <a:solidFill>
                          <a:srgbClr val="CCFFFF"/>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9.7</a:t>
                            </a:r>
                          </a:p>
                        </a:txBody>
                        <a:useSpRect/>
                      </a:txSp>
                    </a:sp>
                    <a:sp>
                      <a:nvSpPr>
                        <a:cNvPr id="4226" name="Text Box 83"/>
                        <a:cNvSpPr txBox="1">
                          <a:spLocks noChangeArrowheads="1"/>
                        </a:cNvSpPr>
                      </a:nvSpPr>
                      <a:spPr bwMode="auto">
                        <a:xfrm>
                          <a:off x="3556" y="2392"/>
                          <a:ext cx="340" cy="181"/>
                        </a:xfrm>
                        <a:prstGeom prst="rect">
                          <a:avLst/>
                        </a:prstGeom>
                        <a:solidFill>
                          <a:srgbClr val="CCFFFF"/>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9.7</a:t>
                            </a:r>
                          </a:p>
                        </a:txBody>
                        <a:useSpRect/>
                      </a:txSp>
                    </a:sp>
                    <a:sp>
                      <a:nvSpPr>
                        <a:cNvPr id="4227" name="Text Box 84"/>
                        <a:cNvSpPr txBox="1">
                          <a:spLocks noChangeArrowheads="1"/>
                        </a:cNvSpPr>
                      </a:nvSpPr>
                      <a:spPr bwMode="auto">
                        <a:xfrm>
                          <a:off x="3556" y="2573"/>
                          <a:ext cx="340" cy="181"/>
                        </a:xfrm>
                        <a:prstGeom prst="rect">
                          <a:avLst/>
                        </a:prstGeom>
                        <a:solidFill>
                          <a:srgbClr val="CCFFFF"/>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9.7</a:t>
                            </a:r>
                          </a:p>
                        </a:txBody>
                        <a:useSpRect/>
                      </a:txSp>
                    </a:sp>
                    <a:sp>
                      <a:nvSpPr>
                        <a:cNvPr id="4228" name="Text Box 85"/>
                        <a:cNvSpPr txBox="1">
                          <a:spLocks noChangeArrowheads="1"/>
                        </a:cNvSpPr>
                      </a:nvSpPr>
                      <a:spPr bwMode="auto">
                        <a:xfrm>
                          <a:off x="3556" y="2754"/>
                          <a:ext cx="340" cy="181"/>
                        </a:xfrm>
                        <a:prstGeom prst="rect">
                          <a:avLst/>
                        </a:prstGeom>
                        <a:solidFill>
                          <a:srgbClr val="CCFFFF"/>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9.7</a:t>
                            </a:r>
                          </a:p>
                        </a:txBody>
                        <a:useSpRect/>
                      </a:txSp>
                    </a:sp>
                  </a:grpSp>
                  <a:grpSp>
                    <a:nvGrpSpPr>
                      <a:cNvPr id="4118" name="Group 87"/>
                      <a:cNvGrpSpPr>
                        <a:grpSpLocks/>
                      </a:cNvGrpSpPr>
                    </a:nvGrpSpPr>
                    <a:grpSpPr bwMode="auto">
                      <a:xfrm>
                        <a:off x="5657850" y="1277938"/>
                        <a:ext cx="539750" cy="287337"/>
                        <a:chOff x="793" y="725"/>
                        <a:chExt cx="340" cy="181"/>
                      </a:xfrm>
                    </a:grpSpPr>
                    <a:sp>
                      <a:nvSpPr>
                        <a:cNvPr id="4218" name="Text Box 72"/>
                        <a:cNvSpPr txBox="1">
                          <a:spLocks noChangeArrowheads="1"/>
                        </a:cNvSpPr>
                      </a:nvSpPr>
                      <a:spPr bwMode="auto">
                        <a:xfrm>
                          <a:off x="793" y="725"/>
                          <a:ext cx="340" cy="181"/>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endParaRPr lang="ar-SA" sz="1400" b="1" i="1">
                              <a:latin typeface="Times New Roman" pitchFamily="18" charset="0"/>
                              <a:cs typeface="Times New Roman" pitchFamily="18" charset="0"/>
                              <a:sym typeface="Symbol" pitchFamily="18" charset="2"/>
                            </a:endParaRPr>
                          </a:p>
                        </a:txBody>
                        <a:useSpRect/>
                      </a:txSp>
                    </a:sp>
                    <a:pic>
                      <a:nvPicPr>
                        <a:cNvPr id="0" name="Object 86"/>
                        <a:cNvPicPr>
                          <a:picLocks noChangeAspect="1" noChangeArrowheads="1"/>
                        </a:cNvPicPr>
                      </a:nvPicPr>
                      <a:blipFill>
                        <a:blip r:embed="rId82"/>
                        <a:srcRect/>
                        <a:stretch>
                          <a:fillRect/>
                        </a:stretch>
                      </a:blipFill>
                      <a:spPr bwMode="auto">
                        <a:xfrm>
                          <a:off x="5846763" y="1346200"/>
                          <a:ext cx="139700" cy="177800"/>
                        </a:xfrm>
                        <a:prstGeom prst="rect">
                          <a:avLst/>
                        </a:prstGeom>
                        <a:noFill/>
                        <a:ln w="9525">
                          <a:noFill/>
                          <a:miter lim="800000"/>
                          <a:headEnd/>
                          <a:tailEnd/>
                        </a:ln>
                        <a:effectLst/>
                      </a:spPr>
                    </a:pic>
                  </a:grpSp>
                  <a:sp>
                    <a:nvSpPr>
                      <a:cNvPr id="4119" name="Text Box 91"/>
                      <a:cNvSpPr txBox="1">
                        <a:spLocks noChangeArrowheads="1"/>
                      </a:cNvSpPr>
                    </a:nvSpPr>
                    <a:spPr bwMode="auto">
                      <a:xfrm>
                        <a:off x="5118100" y="4445000"/>
                        <a:ext cx="539750" cy="287338"/>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97</a:t>
                          </a:r>
                        </a:p>
                      </a:txBody>
                      <a:useSpRect/>
                    </a:txSp>
                  </a:sp>
                  <a:sp>
                    <a:nvSpPr>
                      <a:cNvPr id="4120" name="Text Box 92"/>
                      <a:cNvSpPr txBox="1">
                        <a:spLocks noChangeArrowheads="1"/>
                      </a:cNvSpPr>
                    </a:nvSpPr>
                    <a:spPr bwMode="auto">
                      <a:xfrm>
                        <a:off x="5657850" y="4432300"/>
                        <a:ext cx="539750" cy="287338"/>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97</a:t>
                          </a:r>
                        </a:p>
                      </a:txBody>
                      <a:useSpRect/>
                    </a:txSp>
                  </a:sp>
                  <a:pic>
                    <a:nvPicPr>
                      <a:cNvPr id="0" name="Object 93"/>
                      <a:cNvPicPr>
                        <a:picLocks noChangeAspect="1" noChangeArrowheads="1"/>
                      </a:cNvPicPr>
                    </a:nvPicPr>
                    <a:blipFill>
                      <a:blip r:embed="rId83"/>
                      <a:srcRect/>
                      <a:stretch>
                        <a:fillRect/>
                      </a:stretch>
                    </a:blipFill>
                    <a:spPr bwMode="auto">
                      <a:xfrm>
                        <a:off x="5187950" y="4775200"/>
                        <a:ext cx="342900" cy="266700"/>
                      </a:xfrm>
                      <a:prstGeom prst="rect">
                        <a:avLst/>
                      </a:prstGeom>
                      <a:noFill/>
                      <a:ln w="9525">
                        <a:noFill/>
                        <a:miter lim="800000"/>
                        <a:headEnd/>
                        <a:tailEnd/>
                      </a:ln>
                      <a:effectLst/>
                    </a:spPr>
                  </a:pic>
                  <a:pic>
                    <a:nvPicPr>
                      <a:cNvPr id="0" name="Object 94"/>
                      <a:cNvPicPr>
                        <a:picLocks noChangeAspect="1" noChangeArrowheads="1"/>
                      </a:cNvPicPr>
                    </a:nvPicPr>
                    <a:blipFill>
                      <a:blip r:embed="rId84"/>
                      <a:srcRect/>
                      <a:stretch>
                        <a:fillRect/>
                      </a:stretch>
                    </a:blipFill>
                    <a:spPr bwMode="auto">
                      <a:xfrm>
                        <a:off x="5759450" y="4814888"/>
                        <a:ext cx="228600" cy="177800"/>
                      </a:xfrm>
                      <a:prstGeom prst="rect">
                        <a:avLst/>
                      </a:prstGeom>
                      <a:noFill/>
                      <a:ln w="9525">
                        <a:noFill/>
                        <a:miter lim="800000"/>
                        <a:headEnd/>
                        <a:tailEnd/>
                      </a:ln>
                      <a:effectLst/>
                    </a:spPr>
                  </a:pic>
                  <a:sp>
                    <a:nvSpPr>
                      <a:cNvPr id="4121" name="Text Box 95"/>
                      <a:cNvSpPr txBox="1">
                        <a:spLocks noChangeArrowheads="1"/>
                      </a:cNvSpPr>
                    </a:nvSpPr>
                    <a:spPr bwMode="auto">
                      <a:xfrm>
                        <a:off x="5435600" y="4764088"/>
                        <a:ext cx="381000" cy="274637"/>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cs typeface="Traditional Arabic" pitchFamily="18" charset="-78"/>
                              <a:sym typeface="Symbol" pitchFamily="18" charset="2"/>
                            </a:rPr>
                            <a:t>=</a:t>
                          </a:r>
                        </a:p>
                      </a:txBody>
                      <a:useSpRect/>
                    </a:txSp>
                  </a:sp>
                  <a:grpSp>
                    <a:nvGrpSpPr>
                      <a:cNvPr id="4122" name="Group 201"/>
                      <a:cNvGrpSpPr>
                        <a:grpSpLocks/>
                      </a:cNvGrpSpPr>
                    </a:nvGrpSpPr>
                    <a:grpSpPr bwMode="auto">
                      <a:xfrm>
                        <a:off x="6197600" y="1277938"/>
                        <a:ext cx="1619250" cy="287337"/>
                        <a:chOff x="3904" y="805"/>
                        <a:chExt cx="1020" cy="181"/>
                      </a:xfrm>
                    </a:grpSpPr>
                    <a:sp>
                      <a:nvSpPr>
                        <a:cNvPr id="4217" name="Text Box 6"/>
                        <a:cNvSpPr txBox="1">
                          <a:spLocks noChangeArrowheads="1"/>
                        </a:cNvSpPr>
                      </a:nvSpPr>
                      <a:spPr bwMode="auto">
                        <a:xfrm>
                          <a:off x="3904" y="805"/>
                          <a:ext cx="1020" cy="181"/>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endParaRPr lang="ar-SA" sz="1400" b="1">
                              <a:cs typeface="Traditional Arabic" pitchFamily="18" charset="-78"/>
                              <a:sym typeface="Symbol" pitchFamily="18" charset="2"/>
                            </a:endParaRPr>
                          </a:p>
                        </a:txBody>
                        <a:useSpRect/>
                      </a:txSp>
                    </a:sp>
                    <a:pic>
                      <a:nvPicPr>
                        <a:cNvPr id="0" name="Object 4"/>
                        <a:cNvPicPr>
                          <a:picLocks noChangeAspect="1" noChangeArrowheads="1"/>
                        </a:cNvPicPr>
                      </a:nvPicPr>
                      <a:blipFill>
                        <a:blip r:embed="rId85"/>
                        <a:srcRect/>
                        <a:stretch>
                          <a:fillRect/>
                        </a:stretch>
                      </a:blipFill>
                      <a:spPr bwMode="auto">
                        <a:xfrm>
                          <a:off x="6604000" y="1346200"/>
                          <a:ext cx="685800" cy="190500"/>
                        </a:xfrm>
                        <a:prstGeom prst="rect">
                          <a:avLst/>
                        </a:prstGeom>
                        <a:noFill/>
                        <a:ln w="9525">
                          <a:noFill/>
                          <a:miter lim="800000"/>
                          <a:headEnd/>
                          <a:tailEnd/>
                        </a:ln>
                        <a:effectLst/>
                      </a:spPr>
                    </a:pic>
                  </a:grpSp>
                  <a:grpSp>
                    <a:nvGrpSpPr>
                      <a:cNvPr id="4123" name="Group 185"/>
                      <a:cNvGrpSpPr>
                        <a:grpSpLocks/>
                      </a:cNvGrpSpPr>
                    </a:nvGrpSpPr>
                    <a:grpSpPr bwMode="auto">
                      <a:xfrm>
                        <a:off x="6197600" y="1565275"/>
                        <a:ext cx="1619250" cy="2878138"/>
                        <a:chOff x="3896" y="1122"/>
                        <a:chExt cx="1020" cy="1813"/>
                      </a:xfrm>
                    </a:grpSpPr>
                    <a:sp>
                      <a:nvSpPr>
                        <a:cNvPr id="4207" name="Text Box 7"/>
                        <a:cNvSpPr txBox="1">
                          <a:spLocks noChangeArrowheads="1"/>
                        </a:cNvSpPr>
                      </a:nvSpPr>
                      <a:spPr bwMode="auto">
                        <a:xfrm>
                          <a:off x="3896" y="1122"/>
                          <a:ext cx="1020" cy="181"/>
                        </a:xfrm>
                        <a:prstGeom prst="rect">
                          <a:avLst/>
                        </a:prstGeom>
                        <a:solidFill>
                          <a:srgbClr val="FFFF00"/>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15 – 9.7 = 5.3</a:t>
                            </a:r>
                          </a:p>
                        </a:txBody>
                        <a:useSpRect/>
                      </a:txSp>
                    </a:sp>
                    <a:sp>
                      <a:nvSpPr>
                        <a:cNvPr id="4208" name="Text Box 8"/>
                        <a:cNvSpPr txBox="1">
                          <a:spLocks noChangeArrowheads="1"/>
                        </a:cNvSpPr>
                      </a:nvSpPr>
                      <a:spPr bwMode="auto">
                        <a:xfrm>
                          <a:off x="3896" y="1303"/>
                          <a:ext cx="1020" cy="181"/>
                        </a:xfrm>
                        <a:prstGeom prst="rect">
                          <a:avLst/>
                        </a:prstGeom>
                        <a:solidFill>
                          <a:srgbClr val="FFFF00"/>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13 – 9.7 = 3.3</a:t>
                            </a:r>
                          </a:p>
                        </a:txBody>
                        <a:useSpRect/>
                      </a:txSp>
                    </a:sp>
                    <a:sp>
                      <a:nvSpPr>
                        <a:cNvPr id="4209" name="Text Box 9"/>
                        <a:cNvSpPr txBox="1">
                          <a:spLocks noChangeArrowheads="1"/>
                        </a:cNvSpPr>
                      </a:nvSpPr>
                      <a:spPr bwMode="auto">
                        <a:xfrm>
                          <a:off x="3896" y="1485"/>
                          <a:ext cx="1020" cy="181"/>
                        </a:xfrm>
                        <a:prstGeom prst="rect">
                          <a:avLst/>
                        </a:prstGeom>
                        <a:solidFill>
                          <a:srgbClr val="FFFF00"/>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3 – 9.7 = </a:t>
                            </a:r>
                            <a:r>
                              <a:rPr lang="en-US" sz="1400" b="1">
                                <a:solidFill>
                                  <a:srgbClr val="FF0000"/>
                                </a:solidFill>
                                <a:cs typeface="Traditional Arabic" pitchFamily="18" charset="-78"/>
                                <a:sym typeface="Symbol" pitchFamily="18" charset="2"/>
                              </a:rPr>
                              <a:t>-6.7</a:t>
                            </a:r>
                          </a:p>
                        </a:txBody>
                        <a:useSpRect/>
                      </a:txSp>
                    </a:sp>
                    <a:sp>
                      <a:nvSpPr>
                        <a:cNvPr id="4210" name="Text Box 10"/>
                        <a:cNvSpPr txBox="1">
                          <a:spLocks noChangeArrowheads="1"/>
                        </a:cNvSpPr>
                      </a:nvSpPr>
                      <a:spPr bwMode="auto">
                        <a:xfrm>
                          <a:off x="3896" y="1666"/>
                          <a:ext cx="1020" cy="181"/>
                        </a:xfrm>
                        <a:prstGeom prst="rect">
                          <a:avLst/>
                        </a:prstGeom>
                        <a:solidFill>
                          <a:srgbClr val="FFFF00"/>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5 – 9.7 = </a:t>
                            </a:r>
                            <a:r>
                              <a:rPr lang="en-US" sz="1400" b="1">
                                <a:solidFill>
                                  <a:srgbClr val="FF0000"/>
                                </a:solidFill>
                                <a:cs typeface="Traditional Arabic" pitchFamily="18" charset="-78"/>
                                <a:sym typeface="Symbol" pitchFamily="18" charset="2"/>
                              </a:rPr>
                              <a:t>-4.7</a:t>
                            </a:r>
                          </a:p>
                        </a:txBody>
                        <a:useSpRect/>
                      </a:txSp>
                    </a:sp>
                    <a:sp>
                      <a:nvSpPr>
                        <a:cNvPr id="4211" name="Text Box 11"/>
                        <a:cNvSpPr txBox="1">
                          <a:spLocks noChangeArrowheads="1"/>
                        </a:cNvSpPr>
                      </a:nvSpPr>
                      <a:spPr bwMode="auto">
                        <a:xfrm>
                          <a:off x="3896" y="1847"/>
                          <a:ext cx="1020" cy="181"/>
                        </a:xfrm>
                        <a:prstGeom prst="rect">
                          <a:avLst/>
                        </a:prstGeom>
                        <a:solidFill>
                          <a:srgbClr val="FFFF00"/>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18 – 9.7 = 8.3</a:t>
                            </a:r>
                          </a:p>
                        </a:txBody>
                        <a:useSpRect/>
                      </a:txSp>
                    </a:sp>
                    <a:sp>
                      <a:nvSpPr>
                        <a:cNvPr id="4212" name="Text Box 14"/>
                        <a:cNvSpPr txBox="1">
                          <a:spLocks noChangeArrowheads="1"/>
                        </a:cNvSpPr>
                      </a:nvSpPr>
                      <a:spPr bwMode="auto">
                        <a:xfrm>
                          <a:off x="3896" y="2029"/>
                          <a:ext cx="1020" cy="181"/>
                        </a:xfrm>
                        <a:prstGeom prst="rect">
                          <a:avLst/>
                        </a:prstGeom>
                        <a:solidFill>
                          <a:srgbClr val="FFFF00"/>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12 – 9.7 = 2.3</a:t>
                            </a:r>
                          </a:p>
                        </a:txBody>
                        <a:useSpRect/>
                      </a:txSp>
                    </a:sp>
                    <a:sp>
                      <a:nvSpPr>
                        <a:cNvPr id="4213" name="Text Box 15"/>
                        <a:cNvSpPr txBox="1">
                          <a:spLocks noChangeArrowheads="1"/>
                        </a:cNvSpPr>
                      </a:nvSpPr>
                      <a:spPr bwMode="auto">
                        <a:xfrm>
                          <a:off x="3896" y="2210"/>
                          <a:ext cx="1020" cy="181"/>
                        </a:xfrm>
                        <a:prstGeom prst="rect">
                          <a:avLst/>
                        </a:prstGeom>
                        <a:solidFill>
                          <a:srgbClr val="FFFF00"/>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6 – 9.7 = </a:t>
                            </a:r>
                            <a:r>
                              <a:rPr lang="en-US" sz="1400" b="1">
                                <a:solidFill>
                                  <a:srgbClr val="FF0000"/>
                                </a:solidFill>
                                <a:cs typeface="Traditional Arabic" pitchFamily="18" charset="-78"/>
                                <a:sym typeface="Symbol" pitchFamily="18" charset="2"/>
                              </a:rPr>
                              <a:t>-3.7</a:t>
                            </a:r>
                          </a:p>
                        </a:txBody>
                        <a:useSpRect/>
                      </a:txSp>
                    </a:sp>
                    <a:sp>
                      <a:nvSpPr>
                        <a:cNvPr id="4214" name="Text Box 16"/>
                        <a:cNvSpPr txBox="1">
                          <a:spLocks noChangeArrowheads="1"/>
                        </a:cNvSpPr>
                      </a:nvSpPr>
                      <a:spPr bwMode="auto">
                        <a:xfrm>
                          <a:off x="3896" y="2392"/>
                          <a:ext cx="1020" cy="181"/>
                        </a:xfrm>
                        <a:prstGeom prst="rect">
                          <a:avLst/>
                        </a:prstGeom>
                        <a:solidFill>
                          <a:srgbClr val="FFFF00"/>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7 – 9.7 = </a:t>
                            </a:r>
                            <a:r>
                              <a:rPr lang="en-US" sz="1400" b="1">
                                <a:solidFill>
                                  <a:srgbClr val="FF0000"/>
                                </a:solidFill>
                                <a:cs typeface="Traditional Arabic" pitchFamily="18" charset="-78"/>
                                <a:sym typeface="Symbol" pitchFamily="18" charset="2"/>
                              </a:rPr>
                              <a:t>-2.7</a:t>
                            </a:r>
                          </a:p>
                        </a:txBody>
                        <a:useSpRect/>
                      </a:txSp>
                    </a:sp>
                    <a:sp>
                      <a:nvSpPr>
                        <a:cNvPr id="4215" name="Text Box 17"/>
                        <a:cNvSpPr txBox="1">
                          <a:spLocks noChangeArrowheads="1"/>
                        </a:cNvSpPr>
                      </a:nvSpPr>
                      <a:spPr bwMode="auto">
                        <a:xfrm>
                          <a:off x="3896" y="2573"/>
                          <a:ext cx="1020" cy="181"/>
                        </a:xfrm>
                        <a:prstGeom prst="rect">
                          <a:avLst/>
                        </a:prstGeom>
                        <a:solidFill>
                          <a:srgbClr val="FFFF00"/>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3 – 9.7 = </a:t>
                            </a:r>
                            <a:r>
                              <a:rPr lang="en-US" sz="1400" b="1">
                                <a:solidFill>
                                  <a:srgbClr val="FF0000"/>
                                </a:solidFill>
                                <a:cs typeface="Traditional Arabic" pitchFamily="18" charset="-78"/>
                                <a:sym typeface="Symbol" pitchFamily="18" charset="2"/>
                              </a:rPr>
                              <a:t>-6.7</a:t>
                            </a:r>
                          </a:p>
                        </a:txBody>
                        <a:useSpRect/>
                      </a:txSp>
                    </a:sp>
                    <a:sp>
                      <a:nvSpPr>
                        <a:cNvPr id="4216" name="Text Box 18"/>
                        <a:cNvSpPr txBox="1">
                          <a:spLocks noChangeArrowheads="1"/>
                        </a:cNvSpPr>
                      </a:nvSpPr>
                      <a:spPr bwMode="auto">
                        <a:xfrm>
                          <a:off x="3896" y="2754"/>
                          <a:ext cx="1020" cy="181"/>
                        </a:xfrm>
                        <a:prstGeom prst="rect">
                          <a:avLst/>
                        </a:prstGeom>
                        <a:solidFill>
                          <a:srgbClr val="FFFF00"/>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15 – 9.7 = 5.3</a:t>
                            </a:r>
                          </a:p>
                        </a:txBody>
                        <a:useSpRect/>
                      </a:txSp>
                    </a:sp>
                  </a:grpSp>
                  <a:sp>
                    <a:nvSpPr>
                      <a:cNvPr id="4124" name="Text Box 90"/>
                      <a:cNvSpPr txBox="1">
                        <a:spLocks noChangeArrowheads="1"/>
                      </a:cNvSpPr>
                    </a:nvSpPr>
                    <a:spPr bwMode="auto">
                      <a:xfrm>
                        <a:off x="6197600" y="4432300"/>
                        <a:ext cx="1619250" cy="287338"/>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0</a:t>
                          </a:r>
                        </a:p>
                      </a:txBody>
                      <a:useSpRect/>
                    </a:txSp>
                  </a:sp>
                  <a:pic>
                    <a:nvPicPr>
                      <a:cNvPr id="0" name="Object 96"/>
                      <a:cNvPicPr>
                        <a:picLocks noChangeAspect="1" noChangeArrowheads="1"/>
                      </a:cNvPicPr>
                    </a:nvPicPr>
                    <a:blipFill>
                      <a:blip r:embed="rId86"/>
                      <a:srcRect/>
                      <a:stretch>
                        <a:fillRect/>
                      </a:stretch>
                    </a:blipFill>
                    <a:spPr bwMode="auto">
                      <a:xfrm>
                        <a:off x="6705600" y="4775200"/>
                        <a:ext cx="355600" cy="266700"/>
                      </a:xfrm>
                      <a:prstGeom prst="rect">
                        <a:avLst/>
                      </a:prstGeom>
                      <a:noFill/>
                      <a:ln w="9525">
                        <a:noFill/>
                        <a:miter lim="800000"/>
                        <a:headEnd/>
                        <a:tailEnd/>
                      </a:ln>
                      <a:effectLst/>
                    </a:spPr>
                  </a:pic>
                  <a:grpSp>
                    <a:nvGrpSpPr>
                      <a:cNvPr id="4125" name="Group 182"/>
                      <a:cNvGrpSpPr>
                        <a:grpSpLocks/>
                      </a:cNvGrpSpPr>
                    </a:nvGrpSpPr>
                    <a:grpSpPr bwMode="auto">
                      <a:xfrm>
                        <a:off x="8458200" y="4438650"/>
                        <a:ext cx="1447800" cy="336550"/>
                        <a:chOff x="5328" y="2932"/>
                        <a:chExt cx="912" cy="212"/>
                      </a:xfrm>
                    </a:grpSpPr>
                    <a:sp>
                      <a:nvSpPr>
                        <a:cNvPr id="4205" name="Line 97"/>
                        <a:cNvSpPr>
                          <a:spLocks noChangeShapeType="1"/>
                        </a:cNvSpPr>
                      </a:nvSpPr>
                      <a:spPr bwMode="auto">
                        <a:xfrm>
                          <a:off x="5328" y="3030"/>
                          <a:ext cx="247" cy="0"/>
                        </a:xfrm>
                        <a:prstGeom prst="line">
                          <a:avLst/>
                        </a:prstGeom>
                        <a:noFill/>
                        <a:ln w="19050">
                          <a:solidFill>
                            <a:srgbClr val="FF0000"/>
                          </a:solidFill>
                          <a:round/>
                          <a:headEnd type="triangle" w="med" len="me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206" name="Text Box 98"/>
                        <a:cNvSpPr txBox="1">
                          <a:spLocks noChangeArrowheads="1"/>
                        </a:cNvSpPr>
                      </a:nvSpPr>
                      <a:spPr bwMode="auto">
                        <a:xfrm>
                          <a:off x="5520" y="2932"/>
                          <a:ext cx="720" cy="212"/>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solidFill>
                                  <a:srgbClr val="FF0000"/>
                                </a:solidFill>
                                <a:cs typeface="Traditional Arabic" pitchFamily="18" charset="-78"/>
                                <a:sym typeface="Symbol" pitchFamily="18" charset="2"/>
                              </a:rPr>
                              <a:t>مجموع الأعمدة</a:t>
                            </a:r>
                            <a:endParaRPr lang="en-US" sz="1600" b="1">
                              <a:solidFill>
                                <a:srgbClr val="FF0000"/>
                              </a:solidFill>
                              <a:cs typeface="Traditional Arabic" pitchFamily="18" charset="-78"/>
                              <a:sym typeface="Symbol" pitchFamily="18" charset="2"/>
                            </a:endParaRPr>
                          </a:p>
                        </a:txBody>
                        <a:useSpRect/>
                      </a:txSp>
                    </a:sp>
                  </a:grpSp>
                  <a:sp>
                    <a:nvSpPr>
                      <a:cNvPr id="4126" name="Text Box 102"/>
                      <a:cNvSpPr txBox="1">
                        <a:spLocks noChangeArrowheads="1"/>
                      </a:cNvSpPr>
                    </a:nvSpPr>
                    <a:spPr bwMode="auto">
                      <a:xfrm>
                        <a:off x="7816850" y="1277938"/>
                        <a:ext cx="539750" cy="287337"/>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a:t>
                          </a:r>
                          <a:r>
                            <a:rPr lang="en-US" sz="1400" b="1" i="1">
                              <a:latin typeface="Times New Roman" pitchFamily="18" charset="0"/>
                              <a:cs typeface="Times New Roman" pitchFamily="18" charset="0"/>
                              <a:sym typeface="Symbol" pitchFamily="18" charset="2"/>
                            </a:rPr>
                            <a:t>d</a:t>
                          </a:r>
                          <a:r>
                            <a:rPr lang="en-US" sz="1400" b="1">
                              <a:cs typeface="Traditional Arabic" pitchFamily="18" charset="-78"/>
                              <a:sym typeface="Symbol" pitchFamily="18" charset="2"/>
                            </a:rPr>
                            <a:t>|</a:t>
                          </a:r>
                        </a:p>
                      </a:txBody>
                      <a:useSpRect/>
                    </a:txSp>
                  </a:sp>
                  <a:grpSp>
                    <a:nvGrpSpPr>
                      <a:cNvPr id="4127" name="Group 186"/>
                      <a:cNvGrpSpPr>
                        <a:grpSpLocks/>
                      </a:cNvGrpSpPr>
                    </a:nvGrpSpPr>
                    <a:grpSpPr bwMode="auto">
                      <a:xfrm>
                        <a:off x="7816850" y="1565275"/>
                        <a:ext cx="539750" cy="2878138"/>
                        <a:chOff x="4916" y="1122"/>
                        <a:chExt cx="340" cy="1813"/>
                      </a:xfrm>
                    </a:grpSpPr>
                    <a:sp>
                      <a:nvSpPr>
                        <a:cNvPr id="4195" name="Text Box 104"/>
                        <a:cNvSpPr txBox="1">
                          <a:spLocks noChangeArrowheads="1"/>
                        </a:cNvSpPr>
                      </a:nvSpPr>
                      <a:spPr bwMode="auto">
                        <a:xfrm>
                          <a:off x="4916" y="1122"/>
                          <a:ext cx="340" cy="181"/>
                        </a:xfrm>
                        <a:prstGeom prst="rect">
                          <a:avLst/>
                        </a:prstGeom>
                        <a:solidFill>
                          <a:srgbClr val="FFFF00"/>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5.3</a:t>
                            </a:r>
                          </a:p>
                        </a:txBody>
                        <a:useSpRect/>
                      </a:txSp>
                    </a:sp>
                    <a:sp>
                      <a:nvSpPr>
                        <a:cNvPr id="4196" name="Text Box 105"/>
                        <a:cNvSpPr txBox="1">
                          <a:spLocks noChangeArrowheads="1"/>
                        </a:cNvSpPr>
                      </a:nvSpPr>
                      <a:spPr bwMode="auto">
                        <a:xfrm>
                          <a:off x="4916" y="1303"/>
                          <a:ext cx="340" cy="181"/>
                        </a:xfrm>
                        <a:prstGeom prst="rect">
                          <a:avLst/>
                        </a:prstGeom>
                        <a:solidFill>
                          <a:srgbClr val="FFFF00"/>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3.3</a:t>
                            </a:r>
                          </a:p>
                        </a:txBody>
                        <a:useSpRect/>
                      </a:txSp>
                    </a:sp>
                    <a:sp>
                      <a:nvSpPr>
                        <a:cNvPr id="4197" name="Text Box 106"/>
                        <a:cNvSpPr txBox="1">
                          <a:spLocks noChangeArrowheads="1"/>
                        </a:cNvSpPr>
                      </a:nvSpPr>
                      <a:spPr bwMode="auto">
                        <a:xfrm>
                          <a:off x="4916" y="1485"/>
                          <a:ext cx="340" cy="181"/>
                        </a:xfrm>
                        <a:prstGeom prst="rect">
                          <a:avLst/>
                        </a:prstGeom>
                        <a:solidFill>
                          <a:srgbClr val="FFFF00"/>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6.7</a:t>
                            </a:r>
                            <a:endParaRPr lang="en-US" sz="1400" b="1">
                              <a:solidFill>
                                <a:srgbClr val="FF0000"/>
                              </a:solidFill>
                              <a:cs typeface="Traditional Arabic" pitchFamily="18" charset="-78"/>
                              <a:sym typeface="Symbol" pitchFamily="18" charset="2"/>
                            </a:endParaRPr>
                          </a:p>
                        </a:txBody>
                        <a:useSpRect/>
                      </a:txSp>
                    </a:sp>
                    <a:sp>
                      <a:nvSpPr>
                        <a:cNvPr id="4198" name="Text Box 107"/>
                        <a:cNvSpPr txBox="1">
                          <a:spLocks noChangeArrowheads="1"/>
                        </a:cNvSpPr>
                      </a:nvSpPr>
                      <a:spPr bwMode="auto">
                        <a:xfrm>
                          <a:off x="4916" y="1666"/>
                          <a:ext cx="340" cy="181"/>
                        </a:xfrm>
                        <a:prstGeom prst="rect">
                          <a:avLst/>
                        </a:prstGeom>
                        <a:solidFill>
                          <a:srgbClr val="FFFF00"/>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4.7</a:t>
                            </a:r>
                            <a:endParaRPr lang="en-US" sz="1400" b="1">
                              <a:solidFill>
                                <a:srgbClr val="FF0000"/>
                              </a:solidFill>
                              <a:cs typeface="Traditional Arabic" pitchFamily="18" charset="-78"/>
                              <a:sym typeface="Symbol" pitchFamily="18" charset="2"/>
                            </a:endParaRPr>
                          </a:p>
                        </a:txBody>
                        <a:useSpRect/>
                      </a:txSp>
                    </a:sp>
                    <a:sp>
                      <a:nvSpPr>
                        <a:cNvPr id="4199" name="Text Box 108"/>
                        <a:cNvSpPr txBox="1">
                          <a:spLocks noChangeArrowheads="1"/>
                        </a:cNvSpPr>
                      </a:nvSpPr>
                      <a:spPr bwMode="auto">
                        <a:xfrm>
                          <a:off x="4916" y="1847"/>
                          <a:ext cx="340" cy="181"/>
                        </a:xfrm>
                        <a:prstGeom prst="rect">
                          <a:avLst/>
                        </a:prstGeom>
                        <a:solidFill>
                          <a:srgbClr val="FFFF00"/>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8.3</a:t>
                            </a:r>
                          </a:p>
                        </a:txBody>
                        <a:useSpRect/>
                      </a:txSp>
                    </a:sp>
                    <a:sp>
                      <a:nvSpPr>
                        <a:cNvPr id="4200" name="Text Box 109"/>
                        <a:cNvSpPr txBox="1">
                          <a:spLocks noChangeArrowheads="1"/>
                        </a:cNvSpPr>
                      </a:nvSpPr>
                      <a:spPr bwMode="auto">
                        <a:xfrm>
                          <a:off x="4916" y="2029"/>
                          <a:ext cx="340" cy="181"/>
                        </a:xfrm>
                        <a:prstGeom prst="rect">
                          <a:avLst/>
                        </a:prstGeom>
                        <a:solidFill>
                          <a:srgbClr val="FFFF00"/>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2.3</a:t>
                            </a:r>
                          </a:p>
                        </a:txBody>
                        <a:useSpRect/>
                      </a:txSp>
                    </a:sp>
                    <a:sp>
                      <a:nvSpPr>
                        <a:cNvPr id="4201" name="Text Box 110"/>
                        <a:cNvSpPr txBox="1">
                          <a:spLocks noChangeArrowheads="1"/>
                        </a:cNvSpPr>
                      </a:nvSpPr>
                      <a:spPr bwMode="auto">
                        <a:xfrm>
                          <a:off x="4916" y="2210"/>
                          <a:ext cx="340" cy="181"/>
                        </a:xfrm>
                        <a:prstGeom prst="rect">
                          <a:avLst/>
                        </a:prstGeom>
                        <a:solidFill>
                          <a:srgbClr val="FFFF00"/>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3.7</a:t>
                            </a:r>
                            <a:endParaRPr lang="en-US" sz="1400" b="1">
                              <a:solidFill>
                                <a:srgbClr val="FF0000"/>
                              </a:solidFill>
                              <a:cs typeface="Traditional Arabic" pitchFamily="18" charset="-78"/>
                              <a:sym typeface="Symbol" pitchFamily="18" charset="2"/>
                            </a:endParaRPr>
                          </a:p>
                        </a:txBody>
                        <a:useSpRect/>
                      </a:txSp>
                    </a:sp>
                    <a:sp>
                      <a:nvSpPr>
                        <a:cNvPr id="4202" name="Text Box 111"/>
                        <a:cNvSpPr txBox="1">
                          <a:spLocks noChangeArrowheads="1"/>
                        </a:cNvSpPr>
                      </a:nvSpPr>
                      <a:spPr bwMode="auto">
                        <a:xfrm>
                          <a:off x="4916" y="2392"/>
                          <a:ext cx="340" cy="181"/>
                        </a:xfrm>
                        <a:prstGeom prst="rect">
                          <a:avLst/>
                        </a:prstGeom>
                        <a:solidFill>
                          <a:srgbClr val="FFFF00"/>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2.7</a:t>
                            </a:r>
                            <a:endParaRPr lang="en-US" sz="1400" b="1">
                              <a:solidFill>
                                <a:srgbClr val="FF0000"/>
                              </a:solidFill>
                              <a:cs typeface="Traditional Arabic" pitchFamily="18" charset="-78"/>
                              <a:sym typeface="Symbol" pitchFamily="18" charset="2"/>
                            </a:endParaRPr>
                          </a:p>
                        </a:txBody>
                        <a:useSpRect/>
                      </a:txSp>
                    </a:sp>
                    <a:sp>
                      <a:nvSpPr>
                        <a:cNvPr id="4203" name="Text Box 112"/>
                        <a:cNvSpPr txBox="1">
                          <a:spLocks noChangeArrowheads="1"/>
                        </a:cNvSpPr>
                      </a:nvSpPr>
                      <a:spPr bwMode="auto">
                        <a:xfrm>
                          <a:off x="4916" y="2573"/>
                          <a:ext cx="340" cy="181"/>
                        </a:xfrm>
                        <a:prstGeom prst="rect">
                          <a:avLst/>
                        </a:prstGeom>
                        <a:solidFill>
                          <a:srgbClr val="FFFF00"/>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6.7</a:t>
                            </a:r>
                            <a:endParaRPr lang="en-US" sz="1400" b="1">
                              <a:solidFill>
                                <a:srgbClr val="FF0000"/>
                              </a:solidFill>
                              <a:cs typeface="Traditional Arabic" pitchFamily="18" charset="-78"/>
                              <a:sym typeface="Symbol" pitchFamily="18" charset="2"/>
                            </a:endParaRPr>
                          </a:p>
                        </a:txBody>
                        <a:useSpRect/>
                      </a:txSp>
                    </a:sp>
                    <a:sp>
                      <a:nvSpPr>
                        <a:cNvPr id="4204" name="Text Box 113"/>
                        <a:cNvSpPr txBox="1">
                          <a:spLocks noChangeArrowheads="1"/>
                        </a:cNvSpPr>
                      </a:nvSpPr>
                      <a:spPr bwMode="auto">
                        <a:xfrm>
                          <a:off x="4916" y="2754"/>
                          <a:ext cx="340" cy="181"/>
                        </a:xfrm>
                        <a:prstGeom prst="rect">
                          <a:avLst/>
                        </a:prstGeom>
                        <a:solidFill>
                          <a:srgbClr val="FFFF00"/>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5.3</a:t>
                            </a:r>
                          </a:p>
                        </a:txBody>
                        <a:useSpRect/>
                      </a:txSp>
                    </a:sp>
                  </a:grpSp>
                  <a:sp>
                    <a:nvSpPr>
                      <a:cNvPr id="4128" name="Text Box 114"/>
                      <a:cNvSpPr txBox="1">
                        <a:spLocks noChangeArrowheads="1"/>
                      </a:cNvSpPr>
                    </a:nvSpPr>
                    <a:spPr bwMode="auto">
                      <a:xfrm>
                        <a:off x="7816850" y="4432300"/>
                        <a:ext cx="539750" cy="287338"/>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49</a:t>
                          </a:r>
                        </a:p>
                      </a:txBody>
                      <a:useSpRect/>
                    </a:txSp>
                  </a:sp>
                  <a:pic>
                    <a:nvPicPr>
                      <a:cNvPr id="0" name="Object 117"/>
                      <a:cNvPicPr>
                        <a:picLocks noChangeAspect="1" noChangeArrowheads="1"/>
                      </a:cNvPicPr>
                    </a:nvPicPr>
                    <a:blipFill>
                      <a:blip r:embed="rId87"/>
                      <a:srcRect/>
                      <a:stretch>
                        <a:fillRect/>
                      </a:stretch>
                    </a:blipFill>
                    <a:spPr bwMode="auto">
                      <a:xfrm>
                        <a:off x="7816850" y="4775200"/>
                        <a:ext cx="469900" cy="266700"/>
                      </a:xfrm>
                      <a:prstGeom prst="rect">
                        <a:avLst/>
                      </a:prstGeom>
                      <a:noFill/>
                      <a:ln w="9525">
                        <a:noFill/>
                        <a:miter lim="800000"/>
                        <a:headEnd/>
                        <a:tailEnd/>
                      </a:ln>
                      <a:effectLst/>
                    </a:spPr>
                  </a:pic>
                  <a:sp>
                    <a:nvSpPr>
                      <a:cNvPr id="4129" name="Text Box 118"/>
                      <a:cNvSpPr txBox="1">
                        <a:spLocks noChangeArrowheads="1"/>
                      </a:cNvSpPr>
                    </a:nvSpPr>
                    <a:spPr bwMode="auto">
                      <a:xfrm>
                        <a:off x="5118100" y="990600"/>
                        <a:ext cx="3238500" cy="287338"/>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cs typeface="Traditional Arabic" pitchFamily="18" charset="-78"/>
                              <a:sym typeface="Symbol" pitchFamily="18" charset="2"/>
                            </a:rPr>
                            <a:t>المجموعة الأولى [</a:t>
                          </a:r>
                          <a:r>
                            <a:rPr lang="en-US" sz="1600" b="1">
                              <a:cs typeface="Traditional Arabic" pitchFamily="18" charset="-78"/>
                              <a:sym typeface="Symbol" pitchFamily="18" charset="2"/>
                            </a:rPr>
                            <a:t> </a:t>
                          </a:r>
                          <a:r>
                            <a:rPr lang="en-US" sz="1400" b="1" i="1">
                              <a:cs typeface="Traditional Arabic" pitchFamily="18" charset="-78"/>
                              <a:sym typeface="Symbol" pitchFamily="18" charset="2"/>
                            </a:rPr>
                            <a:t>n</a:t>
                          </a:r>
                          <a:r>
                            <a:rPr lang="en-US" sz="1600" b="1">
                              <a:cs typeface="Traditional Arabic" pitchFamily="18" charset="-78"/>
                              <a:sym typeface="Symbol" pitchFamily="18" charset="2"/>
                            </a:rPr>
                            <a:t> = </a:t>
                          </a:r>
                          <a:r>
                            <a:rPr lang="en-US" sz="1400" b="1">
                              <a:cs typeface="Traditional Arabic" pitchFamily="18" charset="-78"/>
                              <a:sym typeface="Symbol" pitchFamily="18" charset="2"/>
                            </a:rPr>
                            <a:t>10</a:t>
                          </a:r>
                          <a:r>
                            <a:rPr lang="ar-SA" sz="1600" b="1">
                              <a:cs typeface="Traditional Arabic" pitchFamily="18" charset="-78"/>
                              <a:sym typeface="Symbol" pitchFamily="18" charset="2"/>
                            </a:rPr>
                            <a:t>]</a:t>
                          </a:r>
                          <a:endParaRPr lang="en-US" sz="1600" b="1">
                            <a:cs typeface="Traditional Arabic" pitchFamily="18" charset="-78"/>
                            <a:sym typeface="Symbol" pitchFamily="18" charset="2"/>
                          </a:endParaRPr>
                        </a:p>
                      </a:txBody>
                      <a:useSpRect/>
                    </a:txSp>
                  </a:sp>
                  <a:grpSp>
                    <a:nvGrpSpPr>
                      <a:cNvPr id="4130" name="Group 188"/>
                      <a:cNvGrpSpPr>
                        <a:grpSpLocks/>
                      </a:cNvGrpSpPr>
                    </a:nvGrpSpPr>
                    <a:grpSpPr bwMode="auto">
                      <a:xfrm>
                        <a:off x="1727200" y="1577975"/>
                        <a:ext cx="539750" cy="2878138"/>
                        <a:chOff x="936" y="1130"/>
                        <a:chExt cx="340" cy="1813"/>
                      </a:xfrm>
                    </a:grpSpPr>
                    <a:sp>
                      <a:nvSpPr>
                        <a:cNvPr id="4185" name="Text Box 122"/>
                        <a:cNvSpPr txBox="1">
                          <a:spLocks noChangeArrowheads="1"/>
                        </a:cNvSpPr>
                      </a:nvSpPr>
                      <a:spPr bwMode="auto">
                        <a:xfrm>
                          <a:off x="936" y="1130"/>
                          <a:ext cx="340" cy="181"/>
                        </a:xfrm>
                        <a:prstGeom prst="rect">
                          <a:avLst/>
                        </a:prstGeom>
                        <a:solidFill>
                          <a:srgbClr val="FFCC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16</a:t>
                            </a:r>
                          </a:p>
                        </a:txBody>
                        <a:useSpRect/>
                      </a:txSp>
                    </a:sp>
                    <a:sp>
                      <a:nvSpPr>
                        <a:cNvPr id="4186" name="Text Box 123"/>
                        <a:cNvSpPr txBox="1">
                          <a:spLocks noChangeArrowheads="1"/>
                        </a:cNvSpPr>
                      </a:nvSpPr>
                      <a:spPr bwMode="auto">
                        <a:xfrm>
                          <a:off x="936" y="1311"/>
                          <a:ext cx="340" cy="181"/>
                        </a:xfrm>
                        <a:prstGeom prst="rect">
                          <a:avLst/>
                        </a:prstGeom>
                        <a:solidFill>
                          <a:srgbClr val="FFCC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14</a:t>
                            </a:r>
                          </a:p>
                        </a:txBody>
                        <a:useSpRect/>
                      </a:txSp>
                    </a:sp>
                    <a:sp>
                      <a:nvSpPr>
                        <a:cNvPr id="4187" name="Text Box 124"/>
                        <a:cNvSpPr txBox="1">
                          <a:spLocks noChangeArrowheads="1"/>
                        </a:cNvSpPr>
                      </a:nvSpPr>
                      <a:spPr bwMode="auto">
                        <a:xfrm>
                          <a:off x="936" y="1493"/>
                          <a:ext cx="340" cy="181"/>
                        </a:xfrm>
                        <a:prstGeom prst="rect">
                          <a:avLst/>
                        </a:prstGeom>
                        <a:solidFill>
                          <a:srgbClr val="FFCC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13</a:t>
                            </a:r>
                          </a:p>
                        </a:txBody>
                        <a:useSpRect/>
                      </a:txSp>
                    </a:sp>
                    <a:sp>
                      <a:nvSpPr>
                        <a:cNvPr id="4188" name="Text Box 125"/>
                        <a:cNvSpPr txBox="1">
                          <a:spLocks noChangeArrowheads="1"/>
                        </a:cNvSpPr>
                      </a:nvSpPr>
                      <a:spPr bwMode="auto">
                        <a:xfrm>
                          <a:off x="936" y="1674"/>
                          <a:ext cx="340" cy="181"/>
                        </a:xfrm>
                        <a:prstGeom prst="rect">
                          <a:avLst/>
                        </a:prstGeom>
                        <a:solidFill>
                          <a:srgbClr val="FFCC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17</a:t>
                            </a:r>
                          </a:p>
                        </a:txBody>
                        <a:useSpRect/>
                      </a:txSp>
                    </a:sp>
                    <a:sp>
                      <a:nvSpPr>
                        <a:cNvPr id="4189" name="Text Box 126"/>
                        <a:cNvSpPr txBox="1">
                          <a:spLocks noChangeArrowheads="1"/>
                        </a:cNvSpPr>
                      </a:nvSpPr>
                      <a:spPr bwMode="auto">
                        <a:xfrm>
                          <a:off x="936" y="1855"/>
                          <a:ext cx="340" cy="181"/>
                        </a:xfrm>
                        <a:prstGeom prst="rect">
                          <a:avLst/>
                        </a:prstGeom>
                        <a:solidFill>
                          <a:srgbClr val="FFCC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18</a:t>
                            </a:r>
                          </a:p>
                        </a:txBody>
                        <a:useSpRect/>
                      </a:txSp>
                    </a:sp>
                    <a:sp>
                      <a:nvSpPr>
                        <a:cNvPr id="4190" name="Text Box 127"/>
                        <a:cNvSpPr txBox="1">
                          <a:spLocks noChangeArrowheads="1"/>
                        </a:cNvSpPr>
                      </a:nvSpPr>
                      <a:spPr bwMode="auto">
                        <a:xfrm>
                          <a:off x="936" y="2037"/>
                          <a:ext cx="340" cy="181"/>
                        </a:xfrm>
                        <a:prstGeom prst="rect">
                          <a:avLst/>
                        </a:prstGeom>
                        <a:solidFill>
                          <a:srgbClr val="FFCC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17</a:t>
                            </a:r>
                          </a:p>
                        </a:txBody>
                        <a:useSpRect/>
                      </a:txSp>
                    </a:sp>
                    <a:sp>
                      <a:nvSpPr>
                        <a:cNvPr id="4191" name="Text Box 128"/>
                        <a:cNvSpPr txBox="1">
                          <a:spLocks noChangeArrowheads="1"/>
                        </a:cNvSpPr>
                      </a:nvSpPr>
                      <a:spPr bwMode="auto">
                        <a:xfrm>
                          <a:off x="936" y="2218"/>
                          <a:ext cx="340" cy="181"/>
                        </a:xfrm>
                        <a:prstGeom prst="rect">
                          <a:avLst/>
                        </a:prstGeom>
                        <a:solidFill>
                          <a:srgbClr val="FFCC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15</a:t>
                            </a:r>
                          </a:p>
                        </a:txBody>
                        <a:useSpRect/>
                      </a:txSp>
                    </a:sp>
                    <a:sp>
                      <a:nvSpPr>
                        <a:cNvPr id="4192" name="Text Box 129"/>
                        <a:cNvSpPr txBox="1">
                          <a:spLocks noChangeArrowheads="1"/>
                        </a:cNvSpPr>
                      </a:nvSpPr>
                      <a:spPr bwMode="auto">
                        <a:xfrm>
                          <a:off x="936" y="2400"/>
                          <a:ext cx="340" cy="181"/>
                        </a:xfrm>
                        <a:prstGeom prst="rect">
                          <a:avLst/>
                        </a:prstGeom>
                        <a:solidFill>
                          <a:srgbClr val="FFCC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14</a:t>
                            </a:r>
                          </a:p>
                        </a:txBody>
                        <a:useSpRect/>
                      </a:txSp>
                    </a:sp>
                    <a:sp>
                      <a:nvSpPr>
                        <a:cNvPr id="4193" name="Text Box 130"/>
                        <a:cNvSpPr txBox="1">
                          <a:spLocks noChangeArrowheads="1"/>
                        </a:cNvSpPr>
                      </a:nvSpPr>
                      <a:spPr bwMode="auto">
                        <a:xfrm>
                          <a:off x="936" y="2581"/>
                          <a:ext cx="340" cy="181"/>
                        </a:xfrm>
                        <a:prstGeom prst="rect">
                          <a:avLst/>
                        </a:prstGeom>
                        <a:solidFill>
                          <a:srgbClr val="FFCC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3</a:t>
                            </a:r>
                          </a:p>
                        </a:txBody>
                        <a:useSpRect/>
                      </a:txSp>
                    </a:sp>
                    <a:sp>
                      <a:nvSpPr>
                        <a:cNvPr id="4194" name="Text Box 140"/>
                        <a:cNvSpPr txBox="1">
                          <a:spLocks noChangeArrowheads="1"/>
                        </a:cNvSpPr>
                      </a:nvSpPr>
                      <a:spPr bwMode="auto">
                        <a:xfrm>
                          <a:off x="936" y="2762"/>
                          <a:ext cx="340" cy="181"/>
                        </a:xfrm>
                        <a:prstGeom prst="rect">
                          <a:avLst/>
                        </a:prstGeom>
                        <a:solidFill>
                          <a:srgbClr val="FFCC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16</a:t>
                            </a:r>
                          </a:p>
                        </a:txBody>
                        <a:useSpRect/>
                      </a:txSp>
                    </a:sp>
                  </a:grpSp>
                  <a:grpSp>
                    <a:nvGrpSpPr>
                      <a:cNvPr id="4131" name="Group 189"/>
                      <a:cNvGrpSpPr>
                        <a:grpSpLocks/>
                      </a:cNvGrpSpPr>
                    </a:nvGrpSpPr>
                    <a:grpSpPr bwMode="auto">
                      <a:xfrm>
                        <a:off x="2266950" y="1577975"/>
                        <a:ext cx="539750" cy="2878138"/>
                        <a:chOff x="1276" y="1130"/>
                        <a:chExt cx="340" cy="1813"/>
                      </a:xfrm>
                    </a:grpSpPr>
                    <a:sp>
                      <a:nvSpPr>
                        <a:cNvPr id="4175" name="Text Box 131"/>
                        <a:cNvSpPr txBox="1">
                          <a:spLocks noChangeArrowheads="1"/>
                        </a:cNvSpPr>
                      </a:nvSpPr>
                      <a:spPr bwMode="auto">
                        <a:xfrm>
                          <a:off x="1276" y="1130"/>
                          <a:ext cx="340" cy="181"/>
                        </a:xfrm>
                        <a:prstGeom prst="rect">
                          <a:avLst/>
                        </a:prstGeom>
                        <a:solidFill>
                          <a:srgbClr val="CCFFFF"/>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14.3</a:t>
                            </a:r>
                          </a:p>
                        </a:txBody>
                        <a:useSpRect/>
                      </a:txSp>
                    </a:sp>
                    <a:sp>
                      <a:nvSpPr>
                        <a:cNvPr id="4176" name="Text Box 132"/>
                        <a:cNvSpPr txBox="1">
                          <a:spLocks noChangeArrowheads="1"/>
                        </a:cNvSpPr>
                      </a:nvSpPr>
                      <a:spPr bwMode="auto">
                        <a:xfrm>
                          <a:off x="1276" y="1311"/>
                          <a:ext cx="340" cy="181"/>
                        </a:xfrm>
                        <a:prstGeom prst="rect">
                          <a:avLst/>
                        </a:prstGeom>
                        <a:solidFill>
                          <a:srgbClr val="CCFFFF"/>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14.3</a:t>
                            </a:r>
                          </a:p>
                        </a:txBody>
                        <a:useSpRect/>
                      </a:txSp>
                    </a:sp>
                    <a:sp>
                      <a:nvSpPr>
                        <a:cNvPr id="4177" name="Text Box 133"/>
                        <a:cNvSpPr txBox="1">
                          <a:spLocks noChangeArrowheads="1"/>
                        </a:cNvSpPr>
                      </a:nvSpPr>
                      <a:spPr bwMode="auto">
                        <a:xfrm>
                          <a:off x="1276" y="1493"/>
                          <a:ext cx="340" cy="181"/>
                        </a:xfrm>
                        <a:prstGeom prst="rect">
                          <a:avLst/>
                        </a:prstGeom>
                        <a:solidFill>
                          <a:srgbClr val="CCFFFF"/>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14.3</a:t>
                            </a:r>
                          </a:p>
                        </a:txBody>
                        <a:useSpRect/>
                      </a:txSp>
                    </a:sp>
                    <a:sp>
                      <a:nvSpPr>
                        <a:cNvPr id="4178" name="Text Box 134"/>
                        <a:cNvSpPr txBox="1">
                          <a:spLocks noChangeArrowheads="1"/>
                        </a:cNvSpPr>
                      </a:nvSpPr>
                      <a:spPr bwMode="auto">
                        <a:xfrm>
                          <a:off x="1276" y="1674"/>
                          <a:ext cx="340" cy="181"/>
                        </a:xfrm>
                        <a:prstGeom prst="rect">
                          <a:avLst/>
                        </a:prstGeom>
                        <a:solidFill>
                          <a:srgbClr val="CCFFFF"/>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14.3</a:t>
                            </a:r>
                          </a:p>
                        </a:txBody>
                        <a:useSpRect/>
                      </a:txSp>
                    </a:sp>
                    <a:sp>
                      <a:nvSpPr>
                        <a:cNvPr id="4179" name="Text Box 135"/>
                        <a:cNvSpPr txBox="1">
                          <a:spLocks noChangeArrowheads="1"/>
                        </a:cNvSpPr>
                      </a:nvSpPr>
                      <a:spPr bwMode="auto">
                        <a:xfrm>
                          <a:off x="1276" y="1855"/>
                          <a:ext cx="340" cy="181"/>
                        </a:xfrm>
                        <a:prstGeom prst="rect">
                          <a:avLst/>
                        </a:prstGeom>
                        <a:solidFill>
                          <a:srgbClr val="CCFFFF"/>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14.3</a:t>
                            </a:r>
                          </a:p>
                        </a:txBody>
                        <a:useSpRect/>
                      </a:txSp>
                    </a:sp>
                    <a:sp>
                      <a:nvSpPr>
                        <a:cNvPr id="4180" name="Text Box 136"/>
                        <a:cNvSpPr txBox="1">
                          <a:spLocks noChangeArrowheads="1"/>
                        </a:cNvSpPr>
                      </a:nvSpPr>
                      <a:spPr bwMode="auto">
                        <a:xfrm>
                          <a:off x="1276" y="2037"/>
                          <a:ext cx="340" cy="181"/>
                        </a:xfrm>
                        <a:prstGeom prst="rect">
                          <a:avLst/>
                        </a:prstGeom>
                        <a:solidFill>
                          <a:srgbClr val="CCFFFF"/>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14.3</a:t>
                            </a:r>
                          </a:p>
                        </a:txBody>
                        <a:useSpRect/>
                      </a:txSp>
                    </a:sp>
                    <a:sp>
                      <a:nvSpPr>
                        <a:cNvPr id="4181" name="Text Box 137"/>
                        <a:cNvSpPr txBox="1">
                          <a:spLocks noChangeArrowheads="1"/>
                        </a:cNvSpPr>
                      </a:nvSpPr>
                      <a:spPr bwMode="auto">
                        <a:xfrm>
                          <a:off x="1276" y="2218"/>
                          <a:ext cx="340" cy="181"/>
                        </a:xfrm>
                        <a:prstGeom prst="rect">
                          <a:avLst/>
                        </a:prstGeom>
                        <a:solidFill>
                          <a:srgbClr val="CCFFFF"/>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14.3</a:t>
                            </a:r>
                          </a:p>
                        </a:txBody>
                        <a:useSpRect/>
                      </a:txSp>
                    </a:sp>
                    <a:sp>
                      <a:nvSpPr>
                        <a:cNvPr id="4182" name="Text Box 138"/>
                        <a:cNvSpPr txBox="1">
                          <a:spLocks noChangeArrowheads="1"/>
                        </a:cNvSpPr>
                      </a:nvSpPr>
                      <a:spPr bwMode="auto">
                        <a:xfrm>
                          <a:off x="1276" y="2400"/>
                          <a:ext cx="340" cy="181"/>
                        </a:xfrm>
                        <a:prstGeom prst="rect">
                          <a:avLst/>
                        </a:prstGeom>
                        <a:solidFill>
                          <a:srgbClr val="CCFFFF"/>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14.3</a:t>
                            </a:r>
                          </a:p>
                        </a:txBody>
                        <a:useSpRect/>
                      </a:txSp>
                    </a:sp>
                    <a:sp>
                      <a:nvSpPr>
                        <a:cNvPr id="4183" name="Text Box 139"/>
                        <a:cNvSpPr txBox="1">
                          <a:spLocks noChangeArrowheads="1"/>
                        </a:cNvSpPr>
                      </a:nvSpPr>
                      <a:spPr bwMode="auto">
                        <a:xfrm>
                          <a:off x="1276" y="2581"/>
                          <a:ext cx="340" cy="181"/>
                        </a:xfrm>
                        <a:prstGeom prst="rect">
                          <a:avLst/>
                        </a:prstGeom>
                        <a:solidFill>
                          <a:srgbClr val="CCFFFF"/>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14.3</a:t>
                            </a:r>
                          </a:p>
                        </a:txBody>
                        <a:useSpRect/>
                      </a:txSp>
                    </a:sp>
                    <a:sp>
                      <a:nvSpPr>
                        <a:cNvPr id="4184" name="Text Box 141"/>
                        <a:cNvSpPr txBox="1">
                          <a:spLocks noChangeArrowheads="1"/>
                        </a:cNvSpPr>
                      </a:nvSpPr>
                      <a:spPr bwMode="auto">
                        <a:xfrm>
                          <a:off x="1276" y="2762"/>
                          <a:ext cx="340" cy="181"/>
                        </a:xfrm>
                        <a:prstGeom prst="rect">
                          <a:avLst/>
                        </a:prstGeom>
                        <a:solidFill>
                          <a:srgbClr val="CCFFFF"/>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14.3</a:t>
                            </a:r>
                          </a:p>
                        </a:txBody>
                        <a:useSpRect/>
                      </a:txSp>
                    </a:sp>
                  </a:grpSp>
                  <a:pic>
                    <a:nvPicPr>
                      <a:cNvPr id="0" name="Object 147"/>
                      <a:cNvPicPr>
                        <a:picLocks noChangeAspect="1" noChangeArrowheads="1"/>
                      </a:cNvPicPr>
                    </a:nvPicPr>
                    <a:blipFill>
                      <a:blip r:embed="rId88"/>
                      <a:srcRect/>
                      <a:stretch>
                        <a:fillRect/>
                      </a:stretch>
                    </a:blipFill>
                    <a:spPr bwMode="auto">
                      <a:xfrm>
                        <a:off x="1797050" y="4772025"/>
                        <a:ext cx="342900" cy="266700"/>
                      </a:xfrm>
                      <a:prstGeom prst="rect">
                        <a:avLst/>
                      </a:prstGeom>
                      <a:noFill/>
                      <a:ln w="9525">
                        <a:noFill/>
                        <a:miter lim="800000"/>
                        <a:headEnd/>
                        <a:tailEnd/>
                      </a:ln>
                      <a:effectLst/>
                    </a:spPr>
                  </a:pic>
                  <a:pic>
                    <a:nvPicPr>
                      <a:cNvPr id="0" name="Object 148"/>
                      <a:cNvPicPr>
                        <a:picLocks noChangeAspect="1" noChangeArrowheads="1"/>
                      </a:cNvPicPr>
                    </a:nvPicPr>
                    <a:blipFill>
                      <a:blip r:embed="rId84"/>
                      <a:srcRect/>
                      <a:stretch>
                        <a:fillRect/>
                      </a:stretch>
                    </a:blipFill>
                    <a:spPr bwMode="auto">
                      <a:xfrm>
                        <a:off x="2368550" y="4822825"/>
                        <a:ext cx="228600" cy="177800"/>
                      </a:xfrm>
                      <a:prstGeom prst="rect">
                        <a:avLst/>
                      </a:prstGeom>
                      <a:noFill/>
                      <a:ln w="9525">
                        <a:noFill/>
                        <a:miter lim="800000"/>
                        <a:headEnd/>
                        <a:tailEnd/>
                      </a:ln>
                      <a:effectLst/>
                    </a:spPr>
                  </a:pic>
                  <a:sp>
                    <a:nvSpPr>
                      <a:cNvPr id="4132" name="Text Box 149"/>
                      <a:cNvSpPr txBox="1">
                        <a:spLocks noChangeArrowheads="1"/>
                      </a:cNvSpPr>
                    </a:nvSpPr>
                    <a:spPr bwMode="auto">
                      <a:xfrm>
                        <a:off x="2044700" y="4737100"/>
                        <a:ext cx="381000" cy="274638"/>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200" b="1">
                              <a:cs typeface="Traditional Arabic" pitchFamily="18" charset="-78"/>
                              <a:sym typeface="Symbol" pitchFamily="18" charset="2"/>
                            </a:rPr>
                            <a:t>=</a:t>
                          </a:r>
                        </a:p>
                      </a:txBody>
                      <a:useSpRect/>
                    </a:txSp>
                  </a:sp>
                  <a:grpSp>
                    <a:nvGrpSpPr>
                      <a:cNvPr id="4133" name="Group 190"/>
                      <a:cNvGrpSpPr>
                        <a:grpSpLocks/>
                      </a:cNvGrpSpPr>
                    </a:nvGrpSpPr>
                    <a:grpSpPr bwMode="auto">
                      <a:xfrm>
                        <a:off x="2806700" y="1577975"/>
                        <a:ext cx="1619250" cy="2878138"/>
                        <a:chOff x="1616" y="1130"/>
                        <a:chExt cx="1020" cy="1813"/>
                      </a:xfrm>
                    </a:grpSpPr>
                    <a:sp>
                      <a:nvSpPr>
                        <a:cNvPr id="4165" name="Text Box 153"/>
                        <a:cNvSpPr txBox="1">
                          <a:spLocks noChangeArrowheads="1"/>
                        </a:cNvSpPr>
                      </a:nvSpPr>
                      <a:spPr bwMode="auto">
                        <a:xfrm>
                          <a:off x="1616" y="1130"/>
                          <a:ext cx="1020"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16 – 14.3 = 1.7</a:t>
                            </a:r>
                          </a:p>
                        </a:txBody>
                        <a:useSpRect/>
                      </a:txSp>
                    </a:sp>
                    <a:sp>
                      <a:nvSpPr>
                        <a:cNvPr id="4166" name="Text Box 154"/>
                        <a:cNvSpPr txBox="1">
                          <a:spLocks noChangeArrowheads="1"/>
                        </a:cNvSpPr>
                      </a:nvSpPr>
                      <a:spPr bwMode="auto">
                        <a:xfrm>
                          <a:off x="1616" y="1311"/>
                          <a:ext cx="1020"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14 – 14.3 = </a:t>
                            </a:r>
                            <a:r>
                              <a:rPr lang="en-US" sz="1400" b="1">
                                <a:solidFill>
                                  <a:srgbClr val="FF0000"/>
                                </a:solidFill>
                                <a:cs typeface="Traditional Arabic" pitchFamily="18" charset="-78"/>
                                <a:sym typeface="Symbol" pitchFamily="18" charset="2"/>
                              </a:rPr>
                              <a:t>-0.3</a:t>
                            </a:r>
                          </a:p>
                        </a:txBody>
                        <a:useSpRect/>
                      </a:txSp>
                    </a:sp>
                    <a:sp>
                      <a:nvSpPr>
                        <a:cNvPr id="4167" name="Text Box 155"/>
                        <a:cNvSpPr txBox="1">
                          <a:spLocks noChangeArrowheads="1"/>
                        </a:cNvSpPr>
                      </a:nvSpPr>
                      <a:spPr bwMode="auto">
                        <a:xfrm>
                          <a:off x="1616" y="1493"/>
                          <a:ext cx="1020"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13 – 14.3 = </a:t>
                            </a:r>
                            <a:r>
                              <a:rPr lang="en-US" sz="1400" b="1">
                                <a:solidFill>
                                  <a:srgbClr val="FF0000"/>
                                </a:solidFill>
                                <a:cs typeface="Traditional Arabic" pitchFamily="18" charset="-78"/>
                                <a:sym typeface="Symbol" pitchFamily="18" charset="2"/>
                              </a:rPr>
                              <a:t>-1.3</a:t>
                            </a:r>
                          </a:p>
                        </a:txBody>
                        <a:useSpRect/>
                      </a:txSp>
                    </a:sp>
                    <a:sp>
                      <a:nvSpPr>
                        <a:cNvPr id="4168" name="Text Box 156"/>
                        <a:cNvSpPr txBox="1">
                          <a:spLocks noChangeArrowheads="1"/>
                        </a:cNvSpPr>
                      </a:nvSpPr>
                      <a:spPr bwMode="auto">
                        <a:xfrm>
                          <a:off x="1616" y="1674"/>
                          <a:ext cx="1020"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17 – 14.3 = 2.7</a:t>
                            </a:r>
                          </a:p>
                        </a:txBody>
                        <a:useSpRect/>
                      </a:txSp>
                    </a:sp>
                    <a:sp>
                      <a:nvSpPr>
                        <a:cNvPr id="4169" name="Text Box 157"/>
                        <a:cNvSpPr txBox="1">
                          <a:spLocks noChangeArrowheads="1"/>
                        </a:cNvSpPr>
                      </a:nvSpPr>
                      <a:spPr bwMode="auto">
                        <a:xfrm>
                          <a:off x="1616" y="1855"/>
                          <a:ext cx="1020"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18 – 14.3 = 3.7</a:t>
                            </a:r>
                          </a:p>
                        </a:txBody>
                        <a:useSpRect/>
                      </a:txSp>
                    </a:sp>
                    <a:sp>
                      <a:nvSpPr>
                        <a:cNvPr id="4170" name="Text Box 158"/>
                        <a:cNvSpPr txBox="1">
                          <a:spLocks noChangeArrowheads="1"/>
                        </a:cNvSpPr>
                      </a:nvSpPr>
                      <a:spPr bwMode="auto">
                        <a:xfrm>
                          <a:off x="1616" y="2037"/>
                          <a:ext cx="1020"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17 – 14.3 = 2.7</a:t>
                            </a:r>
                          </a:p>
                        </a:txBody>
                        <a:useSpRect/>
                      </a:txSp>
                    </a:sp>
                    <a:sp>
                      <a:nvSpPr>
                        <a:cNvPr id="4171" name="Text Box 159"/>
                        <a:cNvSpPr txBox="1">
                          <a:spLocks noChangeArrowheads="1"/>
                        </a:cNvSpPr>
                      </a:nvSpPr>
                      <a:spPr bwMode="auto">
                        <a:xfrm>
                          <a:off x="1616" y="2218"/>
                          <a:ext cx="1020"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15 – 14.3 = 0.7</a:t>
                            </a:r>
                          </a:p>
                        </a:txBody>
                        <a:useSpRect/>
                      </a:txSp>
                    </a:sp>
                    <a:sp>
                      <a:nvSpPr>
                        <a:cNvPr id="4172" name="Text Box 160"/>
                        <a:cNvSpPr txBox="1">
                          <a:spLocks noChangeArrowheads="1"/>
                        </a:cNvSpPr>
                      </a:nvSpPr>
                      <a:spPr bwMode="auto">
                        <a:xfrm>
                          <a:off x="1616" y="2400"/>
                          <a:ext cx="1020"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14 – 14.3 = </a:t>
                            </a:r>
                            <a:r>
                              <a:rPr lang="en-US" sz="1400" b="1">
                                <a:solidFill>
                                  <a:srgbClr val="FF0000"/>
                                </a:solidFill>
                                <a:cs typeface="Traditional Arabic" pitchFamily="18" charset="-78"/>
                                <a:sym typeface="Symbol" pitchFamily="18" charset="2"/>
                              </a:rPr>
                              <a:t>-0.3</a:t>
                            </a:r>
                          </a:p>
                        </a:txBody>
                        <a:useSpRect/>
                      </a:txSp>
                    </a:sp>
                    <a:sp>
                      <a:nvSpPr>
                        <a:cNvPr id="4173" name="Text Box 161"/>
                        <a:cNvSpPr txBox="1">
                          <a:spLocks noChangeArrowheads="1"/>
                        </a:cNvSpPr>
                      </a:nvSpPr>
                      <a:spPr bwMode="auto">
                        <a:xfrm>
                          <a:off x="1616" y="2581"/>
                          <a:ext cx="1020"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3 – 14.3 = </a:t>
                            </a:r>
                            <a:r>
                              <a:rPr lang="en-US" sz="1400" b="1">
                                <a:solidFill>
                                  <a:srgbClr val="FF0000"/>
                                </a:solidFill>
                                <a:cs typeface="Traditional Arabic" pitchFamily="18" charset="-78"/>
                                <a:sym typeface="Symbol" pitchFamily="18" charset="2"/>
                              </a:rPr>
                              <a:t>-11.3</a:t>
                            </a:r>
                          </a:p>
                        </a:txBody>
                        <a:useSpRect/>
                      </a:txSp>
                    </a:sp>
                    <a:sp>
                      <a:nvSpPr>
                        <a:cNvPr id="4174" name="Text Box 162"/>
                        <a:cNvSpPr txBox="1">
                          <a:spLocks noChangeArrowheads="1"/>
                        </a:cNvSpPr>
                      </a:nvSpPr>
                      <a:spPr bwMode="auto">
                        <a:xfrm>
                          <a:off x="1616" y="2762"/>
                          <a:ext cx="1020"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16 – 14.3 = 1.7</a:t>
                            </a:r>
                          </a:p>
                        </a:txBody>
                        <a:useSpRect/>
                      </a:txSp>
                    </a:sp>
                  </a:grpSp>
                  <a:pic>
                    <a:nvPicPr>
                      <a:cNvPr id="0" name="Object 164"/>
                      <a:cNvPicPr>
                        <a:picLocks noChangeAspect="1" noChangeArrowheads="1"/>
                      </a:cNvPicPr>
                    </a:nvPicPr>
                    <a:blipFill>
                      <a:blip r:embed="rId89"/>
                      <a:srcRect/>
                      <a:stretch>
                        <a:fillRect/>
                      </a:stretch>
                    </a:blipFill>
                    <a:spPr bwMode="auto">
                      <a:xfrm>
                        <a:off x="3314700" y="4772025"/>
                        <a:ext cx="355600" cy="266700"/>
                      </a:xfrm>
                      <a:prstGeom prst="rect">
                        <a:avLst/>
                      </a:prstGeom>
                      <a:noFill/>
                      <a:ln w="9525">
                        <a:noFill/>
                        <a:miter lim="800000"/>
                        <a:headEnd/>
                        <a:tailEnd/>
                      </a:ln>
                      <a:effectLst/>
                    </a:spPr>
                  </a:pic>
                  <a:grpSp>
                    <a:nvGrpSpPr>
                      <a:cNvPr id="4134" name="Group 165"/>
                      <a:cNvGrpSpPr>
                        <a:grpSpLocks/>
                      </a:cNvGrpSpPr>
                    </a:nvGrpSpPr>
                    <a:grpSpPr bwMode="auto">
                      <a:xfrm>
                        <a:off x="71438" y="4451350"/>
                        <a:ext cx="1458912" cy="336550"/>
                        <a:chOff x="192" y="2688"/>
                        <a:chExt cx="919" cy="212"/>
                      </a:xfrm>
                    </a:grpSpPr>
                    <a:sp>
                      <a:nvSpPr>
                        <a:cNvPr id="4163" name="Line 166"/>
                        <a:cNvSpPr>
                          <a:spLocks noChangeShapeType="1"/>
                        </a:cNvSpPr>
                      </a:nvSpPr>
                      <a:spPr bwMode="auto">
                        <a:xfrm>
                          <a:off x="864" y="2786"/>
                          <a:ext cx="247" cy="0"/>
                        </a:xfrm>
                        <a:prstGeom prst="line">
                          <a:avLst/>
                        </a:prstGeom>
                        <a:noFill/>
                        <a:ln w="19050">
                          <a:solidFill>
                            <a:srgbClr val="FF0000"/>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164" name="Text Box 167"/>
                        <a:cNvSpPr txBox="1">
                          <a:spLocks noChangeArrowheads="1"/>
                        </a:cNvSpPr>
                      </a:nvSpPr>
                      <a:spPr bwMode="auto">
                        <a:xfrm>
                          <a:off x="192" y="2688"/>
                          <a:ext cx="720" cy="212"/>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solidFill>
                                  <a:srgbClr val="FF0000"/>
                                </a:solidFill>
                                <a:cs typeface="Traditional Arabic" pitchFamily="18" charset="-78"/>
                                <a:sym typeface="Symbol" pitchFamily="18" charset="2"/>
                              </a:rPr>
                              <a:t>مجموع الأعمدة</a:t>
                            </a:r>
                            <a:endParaRPr lang="en-US" sz="1600" b="1">
                              <a:solidFill>
                                <a:srgbClr val="FF0000"/>
                              </a:solidFill>
                              <a:cs typeface="Traditional Arabic" pitchFamily="18" charset="-78"/>
                              <a:sym typeface="Symbol" pitchFamily="18" charset="2"/>
                            </a:endParaRPr>
                          </a:p>
                        </a:txBody>
                        <a:useSpRect/>
                      </a:txSp>
                    </a:sp>
                  </a:grpSp>
                  <a:grpSp>
                    <a:nvGrpSpPr>
                      <a:cNvPr id="4135" name="Group 187"/>
                      <a:cNvGrpSpPr>
                        <a:grpSpLocks/>
                      </a:cNvGrpSpPr>
                    </a:nvGrpSpPr>
                    <a:grpSpPr bwMode="auto">
                      <a:xfrm>
                        <a:off x="1727200" y="1290638"/>
                        <a:ext cx="3238500" cy="287337"/>
                        <a:chOff x="936" y="949"/>
                        <a:chExt cx="2040" cy="181"/>
                      </a:xfrm>
                    </a:grpSpPr>
                    <a:sp>
                      <a:nvSpPr>
                        <a:cNvPr id="4158" name="Text Box 121"/>
                        <a:cNvSpPr txBox="1">
                          <a:spLocks noChangeArrowheads="1"/>
                        </a:cNvSpPr>
                      </a:nvSpPr>
                      <a:spPr bwMode="auto">
                        <a:xfrm>
                          <a:off x="936" y="949"/>
                          <a:ext cx="340" cy="181"/>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i="1">
                                <a:latin typeface="Times New Roman" pitchFamily="18" charset="0"/>
                                <a:cs typeface="Times New Roman" pitchFamily="18" charset="0"/>
                                <a:sym typeface="Symbol" pitchFamily="18" charset="2"/>
                              </a:rPr>
                              <a:t>x</a:t>
                            </a:r>
                          </a:p>
                        </a:txBody>
                        <a:useSpRect/>
                      </a:txSp>
                    </a:sp>
                    <a:grpSp>
                      <a:nvGrpSpPr>
                        <a:cNvPr id="110" name="Group 142"/>
                        <a:cNvGrpSpPr>
                          <a:grpSpLocks/>
                        </a:cNvGrpSpPr>
                      </a:nvGrpSpPr>
                      <a:grpSpPr bwMode="auto">
                        <a:xfrm>
                          <a:off x="1276" y="949"/>
                          <a:ext cx="340" cy="181"/>
                          <a:chOff x="793" y="725"/>
                          <a:chExt cx="340" cy="181"/>
                        </a:xfrm>
                      </a:grpSpPr>
                      <a:sp>
                        <a:nvSpPr>
                          <a:cNvPr id="4162" name="Text Box 143"/>
                          <a:cNvSpPr txBox="1">
                            <a:spLocks noChangeArrowheads="1"/>
                          </a:cNvSpPr>
                        </a:nvSpPr>
                        <a:spPr bwMode="auto">
                          <a:xfrm>
                            <a:off x="793" y="725"/>
                            <a:ext cx="340" cy="181"/>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endParaRPr lang="ar-SA" sz="1400" b="1" i="1">
                                <a:latin typeface="Times New Roman" pitchFamily="18" charset="0"/>
                                <a:cs typeface="Times New Roman" pitchFamily="18" charset="0"/>
                                <a:sym typeface="Symbol" pitchFamily="18" charset="2"/>
                              </a:endParaRPr>
                            </a:p>
                          </a:txBody>
                          <a:useSpRect/>
                        </a:txSp>
                      </a:sp>
                      <a:pic>
                        <a:nvPicPr>
                          <a:cNvPr id="0" name="Object 144"/>
                          <a:cNvPicPr>
                            <a:picLocks noChangeAspect="1" noChangeArrowheads="1"/>
                          </a:cNvPicPr>
                        </a:nvPicPr>
                        <a:blipFill>
                          <a:blip r:embed="rId90"/>
                          <a:srcRect/>
                          <a:stretch>
                            <a:fillRect/>
                          </a:stretch>
                        </a:blipFill>
                        <a:spPr bwMode="auto">
                          <a:xfrm>
                            <a:off x="1588" y="1588"/>
                            <a:ext cx="0" cy="0"/>
                          </a:xfrm>
                          <a:prstGeom prst="rect">
                            <a:avLst/>
                          </a:prstGeom>
                          <a:noFill/>
                          <a:ln w="9525">
                            <a:noFill/>
                            <a:miter lim="800000"/>
                            <a:headEnd/>
                            <a:tailEnd/>
                          </a:ln>
                          <a:effectLst/>
                        </a:spPr>
                      </a:pic>
                    </a:grpSp>
                    <a:sp>
                      <a:nvSpPr>
                        <a:cNvPr id="4160" name="Text Box 151"/>
                        <a:cNvSpPr txBox="1">
                          <a:spLocks noChangeArrowheads="1"/>
                        </a:cNvSpPr>
                      </a:nvSpPr>
                      <a:spPr bwMode="auto">
                        <a:xfrm>
                          <a:off x="1616" y="949"/>
                          <a:ext cx="1020" cy="181"/>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endParaRPr lang="ar-SA" sz="1400" b="1">
                              <a:cs typeface="Traditional Arabic" pitchFamily="18" charset="-78"/>
                              <a:sym typeface="Symbol" pitchFamily="18" charset="2"/>
                            </a:endParaRPr>
                          </a:p>
                        </a:txBody>
                        <a:useSpRect/>
                      </a:txSp>
                    </a:sp>
                    <a:pic>
                      <a:nvPicPr>
                        <a:cNvPr id="0" name="Object 152"/>
                        <a:cNvPicPr>
                          <a:picLocks noChangeAspect="1" noChangeArrowheads="1"/>
                        </a:cNvPicPr>
                      </a:nvPicPr>
                      <a:blipFill>
                        <a:blip r:embed="rId91"/>
                        <a:srcRect/>
                        <a:stretch>
                          <a:fillRect/>
                        </a:stretch>
                      </a:blipFill>
                      <a:spPr bwMode="auto">
                        <a:xfrm>
                          <a:off x="3213100" y="1358900"/>
                          <a:ext cx="685800" cy="190500"/>
                        </a:xfrm>
                        <a:prstGeom prst="rect">
                          <a:avLst/>
                        </a:prstGeom>
                        <a:solidFill>
                          <a:srgbClr val="DDDDDD"/>
                        </a:solidFill>
                        <a:ln w="9525">
                          <a:noFill/>
                          <a:miter lim="800000"/>
                          <a:headEnd/>
                          <a:tailEnd/>
                        </a:ln>
                        <a:effectLst/>
                      </a:spPr>
                    </a:pic>
                    <a:sp>
                      <a:nvSpPr>
                        <a:cNvPr id="4161" name="Text Box 168"/>
                        <a:cNvSpPr txBox="1">
                          <a:spLocks noChangeArrowheads="1"/>
                        </a:cNvSpPr>
                      </a:nvSpPr>
                      <a:spPr bwMode="auto">
                        <a:xfrm>
                          <a:off x="2636" y="949"/>
                          <a:ext cx="340" cy="181"/>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a:t>
                            </a:r>
                            <a:r>
                              <a:rPr lang="en-US" sz="1400" b="1" i="1">
                                <a:latin typeface="Times New Roman" pitchFamily="18" charset="0"/>
                                <a:cs typeface="Times New Roman" pitchFamily="18" charset="0"/>
                                <a:sym typeface="Symbol" pitchFamily="18" charset="2"/>
                              </a:rPr>
                              <a:t>d</a:t>
                            </a:r>
                            <a:r>
                              <a:rPr lang="en-US" sz="1400" b="1">
                                <a:cs typeface="Traditional Arabic" pitchFamily="18" charset="-78"/>
                                <a:sym typeface="Symbol" pitchFamily="18" charset="2"/>
                              </a:rPr>
                              <a:t>|</a:t>
                            </a:r>
                          </a:p>
                        </a:txBody>
                        <a:useSpRect/>
                      </a:txSp>
                    </a:sp>
                  </a:grpSp>
                  <a:grpSp>
                    <a:nvGrpSpPr>
                      <a:cNvPr id="4136" name="Group 191"/>
                      <a:cNvGrpSpPr>
                        <a:grpSpLocks/>
                      </a:cNvGrpSpPr>
                    </a:nvGrpSpPr>
                    <a:grpSpPr bwMode="auto">
                      <a:xfrm>
                        <a:off x="4425950" y="1577975"/>
                        <a:ext cx="539750" cy="2878138"/>
                        <a:chOff x="2636" y="1130"/>
                        <a:chExt cx="340" cy="1813"/>
                      </a:xfrm>
                    </a:grpSpPr>
                    <a:sp>
                      <a:nvSpPr>
                        <a:cNvPr id="4148" name="Text Box 169"/>
                        <a:cNvSpPr txBox="1">
                          <a:spLocks noChangeArrowheads="1"/>
                        </a:cNvSpPr>
                      </a:nvSpPr>
                      <a:spPr bwMode="auto">
                        <a:xfrm>
                          <a:off x="2636" y="1130"/>
                          <a:ext cx="340"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1.7</a:t>
                            </a:r>
                          </a:p>
                        </a:txBody>
                        <a:useSpRect/>
                      </a:txSp>
                    </a:sp>
                    <a:sp>
                      <a:nvSpPr>
                        <a:cNvPr id="4149" name="Text Box 170"/>
                        <a:cNvSpPr txBox="1">
                          <a:spLocks noChangeArrowheads="1"/>
                        </a:cNvSpPr>
                      </a:nvSpPr>
                      <a:spPr bwMode="auto">
                        <a:xfrm>
                          <a:off x="2636" y="1311"/>
                          <a:ext cx="340"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0.3</a:t>
                            </a:r>
                          </a:p>
                        </a:txBody>
                        <a:useSpRect/>
                      </a:txSp>
                    </a:sp>
                    <a:sp>
                      <a:nvSpPr>
                        <a:cNvPr id="4150" name="Text Box 171"/>
                        <a:cNvSpPr txBox="1">
                          <a:spLocks noChangeArrowheads="1"/>
                        </a:cNvSpPr>
                      </a:nvSpPr>
                      <a:spPr bwMode="auto">
                        <a:xfrm>
                          <a:off x="2636" y="1493"/>
                          <a:ext cx="340"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1.3</a:t>
                            </a:r>
                          </a:p>
                        </a:txBody>
                        <a:useSpRect/>
                      </a:txSp>
                    </a:sp>
                    <a:sp>
                      <a:nvSpPr>
                        <a:cNvPr id="4151" name="Text Box 172"/>
                        <a:cNvSpPr txBox="1">
                          <a:spLocks noChangeArrowheads="1"/>
                        </a:cNvSpPr>
                      </a:nvSpPr>
                      <a:spPr bwMode="auto">
                        <a:xfrm>
                          <a:off x="2636" y="1674"/>
                          <a:ext cx="340"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2.7</a:t>
                            </a:r>
                            <a:endParaRPr lang="en-US" sz="1400" b="1">
                              <a:solidFill>
                                <a:srgbClr val="FF0000"/>
                              </a:solidFill>
                              <a:cs typeface="Traditional Arabic" pitchFamily="18" charset="-78"/>
                              <a:sym typeface="Symbol" pitchFamily="18" charset="2"/>
                            </a:endParaRPr>
                          </a:p>
                        </a:txBody>
                        <a:useSpRect/>
                      </a:txSp>
                    </a:sp>
                    <a:sp>
                      <a:nvSpPr>
                        <a:cNvPr id="4152" name="Text Box 173"/>
                        <a:cNvSpPr txBox="1">
                          <a:spLocks noChangeArrowheads="1"/>
                        </a:cNvSpPr>
                      </a:nvSpPr>
                      <a:spPr bwMode="auto">
                        <a:xfrm>
                          <a:off x="2636" y="1855"/>
                          <a:ext cx="340"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3.7</a:t>
                            </a:r>
                          </a:p>
                        </a:txBody>
                        <a:useSpRect/>
                      </a:txSp>
                    </a:sp>
                    <a:sp>
                      <a:nvSpPr>
                        <a:cNvPr id="4153" name="Text Box 174"/>
                        <a:cNvSpPr txBox="1">
                          <a:spLocks noChangeArrowheads="1"/>
                        </a:cNvSpPr>
                      </a:nvSpPr>
                      <a:spPr bwMode="auto">
                        <a:xfrm>
                          <a:off x="2636" y="2037"/>
                          <a:ext cx="340"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2.7</a:t>
                            </a:r>
                          </a:p>
                        </a:txBody>
                        <a:useSpRect/>
                      </a:txSp>
                    </a:sp>
                    <a:sp>
                      <a:nvSpPr>
                        <a:cNvPr id="4154" name="Text Box 175"/>
                        <a:cNvSpPr txBox="1">
                          <a:spLocks noChangeArrowheads="1"/>
                        </a:cNvSpPr>
                      </a:nvSpPr>
                      <a:spPr bwMode="auto">
                        <a:xfrm>
                          <a:off x="2636" y="2218"/>
                          <a:ext cx="340"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0.7</a:t>
                            </a:r>
                            <a:endParaRPr lang="en-US" sz="1400" b="1">
                              <a:solidFill>
                                <a:srgbClr val="FF0000"/>
                              </a:solidFill>
                              <a:cs typeface="Traditional Arabic" pitchFamily="18" charset="-78"/>
                              <a:sym typeface="Symbol" pitchFamily="18" charset="2"/>
                            </a:endParaRPr>
                          </a:p>
                        </a:txBody>
                        <a:useSpRect/>
                      </a:txSp>
                    </a:sp>
                    <a:sp>
                      <a:nvSpPr>
                        <a:cNvPr id="4155" name="Text Box 176"/>
                        <a:cNvSpPr txBox="1">
                          <a:spLocks noChangeArrowheads="1"/>
                        </a:cNvSpPr>
                      </a:nvSpPr>
                      <a:spPr bwMode="auto">
                        <a:xfrm>
                          <a:off x="2636" y="2400"/>
                          <a:ext cx="340"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0.3</a:t>
                            </a:r>
                            <a:endParaRPr lang="en-US" sz="1400" b="1">
                              <a:solidFill>
                                <a:srgbClr val="FF0000"/>
                              </a:solidFill>
                              <a:cs typeface="Traditional Arabic" pitchFamily="18" charset="-78"/>
                              <a:sym typeface="Symbol" pitchFamily="18" charset="2"/>
                            </a:endParaRPr>
                          </a:p>
                        </a:txBody>
                        <a:useSpRect/>
                      </a:txSp>
                    </a:sp>
                    <a:sp>
                      <a:nvSpPr>
                        <a:cNvPr id="4156" name="Text Box 177"/>
                        <a:cNvSpPr txBox="1">
                          <a:spLocks noChangeArrowheads="1"/>
                        </a:cNvSpPr>
                      </a:nvSpPr>
                      <a:spPr bwMode="auto">
                        <a:xfrm>
                          <a:off x="2636" y="2581"/>
                          <a:ext cx="340"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11.3</a:t>
                            </a:r>
                            <a:endParaRPr lang="en-US" sz="1400" b="1">
                              <a:solidFill>
                                <a:srgbClr val="FF0000"/>
                              </a:solidFill>
                              <a:cs typeface="Traditional Arabic" pitchFamily="18" charset="-78"/>
                              <a:sym typeface="Symbol" pitchFamily="18" charset="2"/>
                            </a:endParaRPr>
                          </a:p>
                        </a:txBody>
                        <a:useSpRect/>
                      </a:txSp>
                    </a:sp>
                    <a:sp>
                      <a:nvSpPr>
                        <a:cNvPr id="4157" name="Text Box 178"/>
                        <a:cNvSpPr txBox="1">
                          <a:spLocks noChangeArrowheads="1"/>
                        </a:cNvSpPr>
                      </a:nvSpPr>
                      <a:spPr bwMode="auto">
                        <a:xfrm>
                          <a:off x="2636" y="2762"/>
                          <a:ext cx="340"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1.7</a:t>
                            </a:r>
                          </a:p>
                        </a:txBody>
                        <a:useSpRect/>
                      </a:txSp>
                    </a:sp>
                  </a:grpSp>
                  <a:sp>
                    <a:nvSpPr>
                      <a:cNvPr id="4137" name="Text Box 145"/>
                      <a:cNvSpPr txBox="1">
                        <a:spLocks noChangeArrowheads="1"/>
                      </a:cNvSpPr>
                    </a:nvSpPr>
                    <a:spPr bwMode="auto">
                      <a:xfrm>
                        <a:off x="1727200" y="4432300"/>
                        <a:ext cx="539750" cy="287338"/>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143</a:t>
                          </a:r>
                        </a:p>
                      </a:txBody>
                      <a:useSpRect/>
                    </a:txSp>
                  </a:sp>
                  <a:sp>
                    <a:nvSpPr>
                      <a:cNvPr id="4138" name="Text Box 146"/>
                      <a:cNvSpPr txBox="1">
                        <a:spLocks noChangeArrowheads="1"/>
                      </a:cNvSpPr>
                    </a:nvSpPr>
                    <a:spPr bwMode="auto">
                      <a:xfrm>
                        <a:off x="2266950" y="4432300"/>
                        <a:ext cx="539750" cy="287338"/>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143</a:t>
                          </a:r>
                        </a:p>
                      </a:txBody>
                      <a:useSpRect/>
                    </a:txSp>
                  </a:sp>
                  <a:sp>
                    <a:nvSpPr>
                      <a:cNvPr id="4139" name="Text Box 163"/>
                      <a:cNvSpPr txBox="1">
                        <a:spLocks noChangeArrowheads="1"/>
                      </a:cNvSpPr>
                    </a:nvSpPr>
                    <a:spPr bwMode="auto">
                      <a:xfrm>
                        <a:off x="2806700" y="4432300"/>
                        <a:ext cx="1619250" cy="287338"/>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0</a:t>
                          </a:r>
                        </a:p>
                      </a:txBody>
                      <a:useSpRect/>
                    </a:txSp>
                  </a:sp>
                  <a:sp>
                    <a:nvSpPr>
                      <a:cNvPr id="4140" name="Text Box 179"/>
                      <a:cNvSpPr txBox="1">
                        <a:spLocks noChangeArrowheads="1"/>
                      </a:cNvSpPr>
                    </a:nvSpPr>
                    <a:spPr bwMode="auto">
                      <a:xfrm>
                        <a:off x="4425950" y="4432300"/>
                        <a:ext cx="539750" cy="287338"/>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a:cs typeface="Traditional Arabic" pitchFamily="18" charset="-78"/>
                              <a:sym typeface="Symbol" pitchFamily="18" charset="2"/>
                            </a:rPr>
                            <a:t>26.4</a:t>
                          </a:r>
                        </a:p>
                      </a:txBody>
                      <a:useSpRect/>
                    </a:txSp>
                  </a:sp>
                  <a:pic>
                    <a:nvPicPr>
                      <a:cNvPr id="0" name="Object 180"/>
                      <a:cNvPicPr>
                        <a:picLocks noChangeAspect="1" noChangeArrowheads="1"/>
                      </a:cNvPicPr>
                    </a:nvPicPr>
                    <a:blipFill>
                      <a:blip r:embed="rId87"/>
                      <a:srcRect/>
                      <a:stretch>
                        <a:fillRect/>
                      </a:stretch>
                    </a:blipFill>
                    <a:spPr bwMode="auto">
                      <a:xfrm>
                        <a:off x="4425950" y="4772025"/>
                        <a:ext cx="469900" cy="266700"/>
                      </a:xfrm>
                      <a:prstGeom prst="rect">
                        <a:avLst/>
                      </a:prstGeom>
                      <a:noFill/>
                      <a:ln w="9525">
                        <a:noFill/>
                        <a:miter lim="800000"/>
                        <a:headEnd/>
                        <a:tailEnd/>
                      </a:ln>
                      <a:effectLst/>
                    </a:spPr>
                  </a:pic>
                  <a:sp>
                    <a:nvSpPr>
                      <a:cNvPr id="4141" name="Text Box 181"/>
                      <a:cNvSpPr txBox="1">
                        <a:spLocks noChangeArrowheads="1"/>
                      </a:cNvSpPr>
                    </a:nvSpPr>
                    <a:spPr bwMode="auto">
                      <a:xfrm>
                        <a:off x="1727200" y="1003300"/>
                        <a:ext cx="3238500" cy="287338"/>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cs typeface="Traditional Arabic" pitchFamily="18" charset="-78"/>
                              <a:sym typeface="Symbol" pitchFamily="18" charset="2"/>
                            </a:rPr>
                            <a:t>المجموعة الثانية [ </a:t>
                          </a:r>
                          <a:r>
                            <a:rPr lang="en-US" sz="1400" b="1" i="1">
                              <a:cs typeface="Traditional Arabic" pitchFamily="18" charset="-78"/>
                              <a:sym typeface="Symbol" pitchFamily="18" charset="2"/>
                            </a:rPr>
                            <a:t>n</a:t>
                          </a:r>
                          <a:r>
                            <a:rPr lang="en-US" sz="1600" b="1">
                              <a:cs typeface="Traditional Arabic" pitchFamily="18" charset="-78"/>
                              <a:sym typeface="Symbol" pitchFamily="18" charset="2"/>
                            </a:rPr>
                            <a:t> = </a:t>
                          </a:r>
                          <a:r>
                            <a:rPr lang="en-US" sz="1400" b="1">
                              <a:cs typeface="Traditional Arabic" pitchFamily="18" charset="-78"/>
                              <a:sym typeface="Symbol" pitchFamily="18" charset="2"/>
                            </a:rPr>
                            <a:t>10</a:t>
                          </a:r>
                          <a:r>
                            <a:rPr lang="ar-SA" sz="1600" b="1">
                              <a:cs typeface="Traditional Arabic" pitchFamily="18" charset="-78"/>
                              <a:sym typeface="Symbol" pitchFamily="18" charset="2"/>
                            </a:rPr>
                            <a:t>]</a:t>
                          </a:r>
                          <a:endParaRPr lang="en-US" sz="1600" b="1">
                            <a:cs typeface="Traditional Arabic" pitchFamily="18" charset="-78"/>
                            <a:sym typeface="Symbol" pitchFamily="18" charset="2"/>
                          </a:endParaRPr>
                        </a:p>
                      </a:txBody>
                      <a:useSpRect/>
                    </a:txSp>
                  </a:sp>
                  <a:pic>
                    <a:nvPicPr>
                      <a:cNvPr id="0" name="Object 193"/>
                      <a:cNvPicPr>
                        <a:picLocks noChangeAspect="1" noChangeArrowheads="1"/>
                      </a:cNvPicPr>
                    </a:nvPicPr>
                    <a:blipFill>
                      <a:blip r:embed="rId92"/>
                      <a:srcRect/>
                      <a:stretch>
                        <a:fillRect/>
                      </a:stretch>
                    </a:blipFill>
                    <a:spPr bwMode="auto">
                      <a:xfrm>
                        <a:off x="8394700" y="1981200"/>
                        <a:ext cx="1435100" cy="482600"/>
                      </a:xfrm>
                      <a:prstGeom prst="rect">
                        <a:avLst/>
                      </a:prstGeom>
                      <a:noFill/>
                      <a:ln w="9525">
                        <a:noFill/>
                        <a:miter lim="800000"/>
                        <a:headEnd/>
                        <a:tailEnd/>
                      </a:ln>
                      <a:effectLst/>
                    </a:spPr>
                  </a:pic>
                  <a:pic>
                    <a:nvPicPr>
                      <a:cNvPr id="0" name="Object 194"/>
                      <a:cNvPicPr>
                        <a:picLocks noChangeAspect="1" noChangeArrowheads="1"/>
                      </a:cNvPicPr>
                    </a:nvPicPr>
                    <a:blipFill>
                      <a:blip r:embed="rId93"/>
                      <a:srcRect/>
                      <a:stretch>
                        <a:fillRect/>
                      </a:stretch>
                    </a:blipFill>
                    <a:spPr bwMode="auto">
                      <a:xfrm>
                        <a:off x="63500" y="1981200"/>
                        <a:ext cx="1612900" cy="482600"/>
                      </a:xfrm>
                      <a:prstGeom prst="rect">
                        <a:avLst/>
                      </a:prstGeom>
                      <a:noFill/>
                      <a:ln w="9525">
                        <a:noFill/>
                        <a:miter lim="800000"/>
                        <a:headEnd/>
                        <a:tailEnd/>
                      </a:ln>
                      <a:effectLst/>
                    </a:spPr>
                  </a:pic>
                  <a:pic>
                    <a:nvPicPr>
                      <a:cNvPr id="0" name="Object 195"/>
                      <a:cNvPicPr>
                        <a:picLocks noChangeAspect="1" noChangeArrowheads="1"/>
                      </a:cNvPicPr>
                    </a:nvPicPr>
                    <a:blipFill>
                      <a:blip r:embed="rId94"/>
                      <a:srcRect/>
                      <a:stretch>
                        <a:fillRect/>
                      </a:stretch>
                    </a:blipFill>
                    <a:spPr bwMode="auto">
                      <a:xfrm>
                        <a:off x="8356600" y="2628900"/>
                        <a:ext cx="1231900" cy="952500"/>
                      </a:xfrm>
                      <a:prstGeom prst="rect">
                        <a:avLst/>
                      </a:prstGeom>
                      <a:noFill/>
                      <a:ln w="9525">
                        <a:noFill/>
                        <a:miter lim="800000"/>
                        <a:headEnd/>
                        <a:tailEnd/>
                      </a:ln>
                      <a:effectLst/>
                    </a:spPr>
                  </a:pic>
                  <a:pic>
                    <a:nvPicPr>
                      <a:cNvPr id="0" name="Object 196"/>
                      <a:cNvPicPr>
                        <a:picLocks noChangeAspect="1" noChangeArrowheads="1"/>
                      </a:cNvPicPr>
                    </a:nvPicPr>
                    <a:blipFill>
                      <a:blip r:embed="rId95"/>
                      <a:srcRect/>
                      <a:stretch>
                        <a:fillRect/>
                      </a:stretch>
                    </a:blipFill>
                    <a:spPr bwMode="auto">
                      <a:xfrm>
                        <a:off x="50800" y="2628900"/>
                        <a:ext cx="1473200" cy="952500"/>
                      </a:xfrm>
                      <a:prstGeom prst="rect">
                        <a:avLst/>
                      </a:prstGeom>
                      <a:noFill/>
                      <a:ln w="9525">
                        <a:noFill/>
                        <a:miter lim="800000"/>
                        <a:headEnd/>
                        <a:tailEnd/>
                      </a:ln>
                      <a:effectLst/>
                    </a:spPr>
                  </a:pic>
                  <a:grpSp>
                    <a:nvGrpSpPr>
                      <a:cNvPr id="4142" name="Group 207"/>
                      <a:cNvGrpSpPr>
                        <a:grpSpLocks/>
                      </a:cNvGrpSpPr>
                    </a:nvGrpSpPr>
                    <a:grpSpPr bwMode="auto">
                      <a:xfrm>
                        <a:off x="2514600" y="5029200"/>
                        <a:ext cx="3352800" cy="990600"/>
                        <a:chOff x="1584" y="3168"/>
                        <a:chExt cx="2112" cy="624"/>
                      </a:xfrm>
                    </a:grpSpPr>
                    <a:sp>
                      <a:nvSpPr>
                        <a:cNvPr id="4143" name="Line 202"/>
                        <a:cNvSpPr>
                          <a:spLocks noChangeShapeType="1"/>
                        </a:cNvSpPr>
                      </a:nvSpPr>
                      <a:spPr bwMode="auto">
                        <a:xfrm flipV="1">
                          <a:off x="3696" y="3168"/>
                          <a:ext cx="0" cy="384"/>
                        </a:xfrm>
                        <a:prstGeom prst="line">
                          <a:avLst/>
                        </a:prstGeom>
                        <a:noFill/>
                        <a:ln w="28575">
                          <a:solidFill>
                            <a:srgbClr val="0000FF"/>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144" name="Line 203"/>
                        <a:cNvSpPr>
                          <a:spLocks noChangeShapeType="1"/>
                        </a:cNvSpPr>
                      </a:nvSpPr>
                      <a:spPr bwMode="auto">
                        <a:xfrm flipV="1">
                          <a:off x="1584" y="3168"/>
                          <a:ext cx="0" cy="384"/>
                        </a:xfrm>
                        <a:prstGeom prst="line">
                          <a:avLst/>
                        </a:prstGeom>
                        <a:noFill/>
                        <a:ln w="28575">
                          <a:solidFill>
                            <a:srgbClr val="0000FF"/>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145" name="Line 204"/>
                        <a:cNvSpPr>
                          <a:spLocks noChangeShapeType="1"/>
                        </a:cNvSpPr>
                      </a:nvSpPr>
                      <a:spPr bwMode="auto">
                        <a:xfrm>
                          <a:off x="1584" y="3552"/>
                          <a:ext cx="2112" cy="0"/>
                        </a:xfrm>
                        <a:prstGeom prst="line">
                          <a:avLst/>
                        </a:prstGeom>
                        <a:noFill/>
                        <a:ln w="28575">
                          <a:solidFill>
                            <a:srgbClr val="0000FF"/>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4146" name="Text Box 205"/>
                        <a:cNvSpPr txBox="1">
                          <a:spLocks noChangeArrowheads="1"/>
                        </a:cNvSpPr>
                      </a:nvSpPr>
                      <a:spPr bwMode="auto">
                        <a:xfrm>
                          <a:off x="2064" y="3337"/>
                          <a:ext cx="1200" cy="25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solidFill>
                                  <a:srgbClr val="FF0000"/>
                                </a:solidFill>
                                <a:cs typeface="Traditional Arabic" pitchFamily="18" charset="-78"/>
                                <a:sym typeface="Symbol" pitchFamily="18" charset="2"/>
                              </a:rPr>
                              <a:t>ويمكن الاستغناء</a:t>
                            </a:r>
                            <a:endParaRPr lang="en-US" sz="2000" b="1">
                              <a:solidFill>
                                <a:srgbClr val="FF0000"/>
                              </a:solidFill>
                              <a:cs typeface="Traditional Arabic" pitchFamily="18" charset="-78"/>
                              <a:sym typeface="Symbol" pitchFamily="18" charset="2"/>
                            </a:endParaRPr>
                          </a:p>
                        </a:txBody>
                        <a:useSpRect/>
                      </a:txSp>
                    </a:sp>
                    <a:sp>
                      <a:nvSpPr>
                        <a:cNvPr id="4147" name="Text Box 206"/>
                        <a:cNvSpPr txBox="1">
                          <a:spLocks noChangeArrowheads="1"/>
                        </a:cNvSpPr>
                      </a:nvSpPr>
                      <a:spPr bwMode="auto">
                        <a:xfrm>
                          <a:off x="2064" y="3542"/>
                          <a:ext cx="1200" cy="25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solidFill>
                                  <a:srgbClr val="FF0000"/>
                                </a:solidFill>
                                <a:cs typeface="Traditional Arabic" pitchFamily="18" charset="-78"/>
                                <a:sym typeface="Symbol" pitchFamily="18" charset="2"/>
                              </a:rPr>
                              <a:t>عن هذا العمود</a:t>
                            </a:r>
                            <a:endParaRPr lang="en-US" sz="2000" b="1">
                              <a:solidFill>
                                <a:srgbClr val="FF0000"/>
                              </a:solidFill>
                              <a:cs typeface="Traditional Arabic" pitchFamily="18" charset="-78"/>
                              <a:sym typeface="Symbol" pitchFamily="18" charset="2"/>
                            </a:endParaRPr>
                          </a:p>
                        </a:txBody>
                        <a:useSpRect/>
                      </a:txSp>
                    </a:sp>
                  </a:grpSp>
                </lc:lockedCanvas>
              </a:graphicData>
            </a:graphic>
          </wp:inline>
        </w:drawing>
      </w:r>
    </w:p>
    <w:p w:rsidR="005B7F05" w:rsidRDefault="005B7F05" w:rsidP="005B7F05">
      <w:pPr>
        <w:jc w:val="center"/>
        <w:rPr>
          <w:color w:val="000000" w:themeColor="text1"/>
          <w:sz w:val="20"/>
          <w:szCs w:val="20"/>
          <w:rtl/>
        </w:rPr>
      </w:pPr>
      <w:r w:rsidRPr="00F50E7E">
        <w:rPr>
          <w:noProof/>
          <w:color w:val="000000" w:themeColor="text1"/>
          <w:sz w:val="20"/>
          <w:szCs w:val="20"/>
          <w:rtl/>
        </w:rPr>
        <w:lastRenderedPageBreak/>
        <w:drawing>
          <wp:inline distT="0" distB="0" distL="0" distR="0">
            <wp:extent cx="5274310" cy="3215254"/>
            <wp:effectExtent l="19050" t="0" r="0" b="0"/>
            <wp:docPr id="60" name="كائن 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677400" cy="5899150"/>
                      <a:chOff x="228600" y="533400"/>
                      <a:chExt cx="9677400" cy="5899150"/>
                    </a:xfrm>
                  </a:grpSpPr>
                  <a:sp>
                    <a:nvSpPr>
                      <a:cNvPr id="5131" name="Rectangle 2"/>
                      <a:cNvSpPr>
                        <a:spLocks noChangeArrowheads="1"/>
                      </a:cNvSpPr>
                    </a:nvSpPr>
                    <a:spPr bwMode="auto">
                      <a:xfrm>
                        <a:off x="3021013" y="2590800"/>
                        <a:ext cx="3657600" cy="3505200"/>
                      </a:xfrm>
                      <a:prstGeom prst="rect">
                        <a:avLst/>
                      </a:prstGeom>
                      <a:solidFill>
                        <a:srgbClr val="FFFFFF"/>
                      </a:solidFill>
                      <a:ln w="9525" algn="ctr">
                        <a:solidFill>
                          <a:schemeClr val="tx1"/>
                        </a:solidFill>
                        <a:prstDash val="dash"/>
                        <a:miter lim="800000"/>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0000"/>
                            </a:lnSpc>
                            <a:spcBef>
                              <a:spcPct val="50000"/>
                            </a:spcBef>
                            <a:buFontTx/>
                            <a:buChar char="•"/>
                          </a:pPr>
                          <a:endParaRPr lang="ar-SA" sz="2000" b="1">
                            <a:cs typeface="Traditional Arabic" pitchFamily="18" charset="-78"/>
                            <a:sym typeface="Symbol" pitchFamily="18" charset="2"/>
                          </a:endParaRPr>
                        </a:p>
                      </a:txBody>
                      <a:useSpRect/>
                    </a:txSp>
                  </a:sp>
                  <a:sp>
                    <a:nvSpPr>
                      <a:cNvPr id="5132" name="Rectangle 106"/>
                      <a:cNvSpPr>
                        <a:spLocks noChangeArrowheads="1"/>
                      </a:cNvSpPr>
                    </a:nvSpPr>
                    <a:spPr bwMode="auto">
                      <a:xfrm>
                        <a:off x="6934200" y="2590800"/>
                        <a:ext cx="2819400" cy="3505200"/>
                      </a:xfrm>
                      <a:prstGeom prst="rect">
                        <a:avLst/>
                      </a:prstGeom>
                      <a:gradFill rotWithShape="1">
                        <a:gsLst>
                          <a:gs pos="0">
                            <a:srgbClr val="FFFF00"/>
                          </a:gs>
                          <a:gs pos="50000">
                            <a:srgbClr val="FFFFFF"/>
                          </a:gs>
                          <a:gs pos="100000">
                            <a:srgbClr val="FFFF00"/>
                          </a:gs>
                        </a:gsLst>
                        <a:lin ang="5400000" scaled="1"/>
                      </a:gradFill>
                      <a:ln w="9525" algn="ctr">
                        <a:solidFill>
                          <a:schemeClr val="tx1"/>
                        </a:solidFill>
                        <a:miter lim="800000"/>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0000"/>
                            </a:lnSpc>
                            <a:spcBef>
                              <a:spcPct val="50000"/>
                            </a:spcBef>
                            <a:buFontTx/>
                            <a:buChar char="•"/>
                          </a:pPr>
                          <a:endParaRPr lang="ar-SA" sz="2000" b="1">
                            <a:cs typeface="Traditional Arabic" pitchFamily="18" charset="-78"/>
                            <a:sym typeface="Symbol" pitchFamily="18" charset="2"/>
                          </a:endParaRPr>
                        </a:p>
                      </a:txBody>
                      <a:useSpRect/>
                    </a:txSp>
                  </a:sp>
                  <a:sp>
                    <a:nvSpPr>
                      <a:cNvPr id="5133" name="Rectangle 3"/>
                      <a:cNvSpPr>
                        <a:spLocks noChangeArrowheads="1"/>
                      </a:cNvSpPr>
                    </a:nvSpPr>
                    <a:spPr bwMode="auto">
                      <a:xfrm>
                        <a:off x="228600" y="2590800"/>
                        <a:ext cx="2743200" cy="3505200"/>
                      </a:xfrm>
                      <a:prstGeom prst="rect">
                        <a:avLst/>
                      </a:prstGeom>
                      <a:solidFill>
                        <a:srgbClr val="FFFFFF"/>
                      </a:solidFill>
                      <a:ln w="9525" algn="ctr">
                        <a:solidFill>
                          <a:schemeClr val="tx1"/>
                        </a:solidFill>
                        <a:prstDash val="dash"/>
                        <a:miter lim="800000"/>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0000"/>
                            </a:lnSpc>
                            <a:spcBef>
                              <a:spcPct val="50000"/>
                            </a:spcBef>
                            <a:buFontTx/>
                            <a:buChar char="•"/>
                          </a:pPr>
                          <a:endParaRPr lang="ar-SA" sz="2000" b="1">
                            <a:cs typeface="Traditional Arabic" pitchFamily="18" charset="-78"/>
                            <a:sym typeface="Symbol" pitchFamily="18" charset="2"/>
                          </a:endParaRPr>
                        </a:p>
                      </a:txBody>
                      <a:useSpRect/>
                    </a:txSp>
                  </a:sp>
                  <a:sp>
                    <a:nvSpPr>
                      <a:cNvPr id="5134" name="Text Box 5"/>
                      <a:cNvSpPr txBox="1">
                        <a:spLocks noChangeArrowheads="1"/>
                      </a:cNvSpPr>
                    </a:nvSpPr>
                    <a:spPr bwMode="auto">
                      <a:xfrm>
                        <a:off x="3810000" y="533400"/>
                        <a:ext cx="6096000" cy="519113"/>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buFontTx/>
                            <a:buChar char="•"/>
                          </a:pPr>
                          <a:r>
                            <a:rPr lang="ar-SA" sz="2800" b="1" u="sng">
                              <a:solidFill>
                                <a:srgbClr val="0000FF"/>
                              </a:solidFill>
                              <a:cs typeface="Traditional Arabic" pitchFamily="18" charset="-78"/>
                              <a:sym typeface="Symbol" pitchFamily="18" charset="2"/>
                            </a:rPr>
                            <a:t> وفي حالة البيانات الكمية المتقطعة ذات التكرارات :</a:t>
                          </a:r>
                          <a:endParaRPr lang="en-US" sz="2800" b="1" u="sng">
                            <a:solidFill>
                              <a:srgbClr val="0000FF"/>
                            </a:solidFill>
                            <a:cs typeface="Traditional Arabic" pitchFamily="18" charset="-78"/>
                            <a:sym typeface="Symbol" pitchFamily="18" charset="2"/>
                          </a:endParaRPr>
                        </a:p>
                      </a:txBody>
                      <a:useSpRect/>
                    </a:txSp>
                  </a:sp>
                  <a:sp>
                    <a:nvSpPr>
                      <a:cNvPr id="5135" name="Text Box 6"/>
                      <a:cNvSpPr txBox="1">
                        <a:spLocks noChangeAspect="1" noChangeArrowheads="1"/>
                      </a:cNvSpPr>
                    </a:nvSpPr>
                    <a:spPr bwMode="auto">
                      <a:xfrm>
                        <a:off x="2144713" y="3011488"/>
                        <a:ext cx="777875" cy="260350"/>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i="1">
                              <a:latin typeface="Times New Roman" pitchFamily="18" charset="0"/>
                              <a:cs typeface="Times New Roman" pitchFamily="18" charset="0"/>
                              <a:sym typeface="Symbol" pitchFamily="18" charset="2"/>
                            </a:rPr>
                            <a:t>fx</a:t>
                          </a:r>
                          <a:r>
                            <a:rPr lang="ar-SA" sz="1400" b="1">
                              <a:cs typeface="Traditional Arabic" pitchFamily="18" charset="-78"/>
                              <a:sym typeface="Symbol" pitchFamily="18" charset="2"/>
                            </a:rPr>
                            <a:t> </a:t>
                          </a:r>
                          <a:endParaRPr lang="en-US" sz="1400" b="1">
                            <a:cs typeface="Traditional Arabic" pitchFamily="18" charset="-78"/>
                            <a:sym typeface="Symbol" pitchFamily="18" charset="2"/>
                          </a:endParaRPr>
                        </a:p>
                      </a:txBody>
                      <a:useSpRect/>
                    </a:txSp>
                  </a:sp>
                  <a:grpSp>
                    <a:nvGrpSpPr>
                      <a:cNvPr id="5136" name="Group 7"/>
                      <a:cNvGrpSpPr>
                        <a:grpSpLocks/>
                      </a:cNvGrpSpPr>
                    </a:nvGrpSpPr>
                    <a:grpSpPr bwMode="auto">
                      <a:xfrm>
                        <a:off x="2144713" y="3271838"/>
                        <a:ext cx="777875" cy="1036637"/>
                        <a:chOff x="2791" y="2061"/>
                        <a:chExt cx="490" cy="653"/>
                      </a:xfrm>
                    </a:grpSpPr>
                    <a:sp>
                      <a:nvSpPr>
                        <a:cNvPr id="5212" name="Text Box 8"/>
                        <a:cNvSpPr txBox="1">
                          <a:spLocks noChangeAspect="1" noChangeArrowheads="1"/>
                        </a:cNvSpPr>
                      </a:nvSpPr>
                      <a:spPr bwMode="auto">
                        <a:xfrm>
                          <a:off x="2791" y="2061"/>
                          <a:ext cx="490" cy="163"/>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80</a:t>
                            </a:r>
                          </a:p>
                        </a:txBody>
                        <a:useSpRect/>
                      </a:txSp>
                    </a:sp>
                    <a:sp>
                      <a:nvSpPr>
                        <a:cNvPr id="5213" name="Text Box 9"/>
                        <a:cNvSpPr txBox="1">
                          <a:spLocks noChangeAspect="1" noChangeArrowheads="1"/>
                        </a:cNvSpPr>
                      </a:nvSpPr>
                      <a:spPr bwMode="auto">
                        <a:xfrm>
                          <a:off x="2791" y="2224"/>
                          <a:ext cx="490" cy="164"/>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200</a:t>
                            </a:r>
                          </a:p>
                        </a:txBody>
                        <a:useSpRect/>
                      </a:txSp>
                    </a:sp>
                    <a:sp>
                      <a:nvSpPr>
                        <a:cNvPr id="5214" name="Text Box 10"/>
                        <a:cNvSpPr txBox="1">
                          <a:spLocks noChangeAspect="1" noChangeArrowheads="1"/>
                        </a:cNvSpPr>
                      </a:nvSpPr>
                      <a:spPr bwMode="auto">
                        <a:xfrm>
                          <a:off x="2791" y="2387"/>
                          <a:ext cx="490" cy="163"/>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180</a:t>
                            </a:r>
                          </a:p>
                        </a:txBody>
                        <a:useSpRect/>
                      </a:txSp>
                    </a:sp>
                    <a:sp>
                      <a:nvSpPr>
                        <a:cNvPr id="5215" name="Text Box 11"/>
                        <a:cNvSpPr txBox="1">
                          <a:spLocks noChangeAspect="1" noChangeArrowheads="1"/>
                        </a:cNvSpPr>
                      </a:nvSpPr>
                      <a:spPr bwMode="auto">
                        <a:xfrm>
                          <a:off x="2791" y="2550"/>
                          <a:ext cx="490" cy="164"/>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70</a:t>
                            </a:r>
                          </a:p>
                        </a:txBody>
                        <a:useSpRect/>
                      </a:txSp>
                    </a:sp>
                  </a:grpSp>
                  <a:sp>
                    <a:nvSpPr>
                      <a:cNvPr id="370700" name="Text Box 12"/>
                      <a:cNvSpPr txBox="1">
                        <a:spLocks noChangeAspect="1" noChangeArrowheads="1"/>
                      </a:cNvSpPr>
                    </a:nvSpPr>
                    <a:spPr bwMode="auto">
                      <a:xfrm>
                        <a:off x="1366838" y="4306888"/>
                        <a:ext cx="776287" cy="258762"/>
                      </a:xfrm>
                      <a:prstGeom prst="rect">
                        <a:avLst/>
                      </a:prstGeom>
                      <a:gradFill rotWithShape="1">
                        <a:gsLst>
                          <a:gs pos="0">
                            <a:srgbClr val="FFFF00"/>
                          </a:gs>
                          <a:gs pos="50000">
                            <a:schemeClr val="bg1"/>
                          </a:gs>
                          <a:gs pos="100000">
                            <a:srgbClr val="FFFF00"/>
                          </a:gs>
                        </a:gsLst>
                        <a:lin ang="5400000" scaled="1"/>
                      </a:gradFill>
                      <a:ln w="9525">
                        <a:solidFill>
                          <a:schemeClr val="tx1"/>
                        </a:solid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defRPr/>
                          </a:pPr>
                          <a:r>
                            <a:rPr lang="en-US" sz="1400" b="1">
                              <a:cs typeface="Traditional Arabic" pitchFamily="2" charset="-78"/>
                              <a:sym typeface="Symbol" pitchFamily="18" charset="2"/>
                            </a:rPr>
                            <a:t>100</a:t>
                          </a:r>
                        </a:p>
                      </a:txBody>
                      <a:useSpRect/>
                    </a:txSp>
                  </a:sp>
                  <a:sp>
                    <a:nvSpPr>
                      <a:cNvPr id="370701" name="Text Box 13"/>
                      <a:cNvSpPr txBox="1">
                        <a:spLocks noChangeAspect="1" noChangeArrowheads="1"/>
                      </a:cNvSpPr>
                    </a:nvSpPr>
                    <a:spPr bwMode="auto">
                      <a:xfrm>
                        <a:off x="2144713" y="4306888"/>
                        <a:ext cx="777875" cy="258762"/>
                      </a:xfrm>
                      <a:prstGeom prst="rect">
                        <a:avLst/>
                      </a:prstGeom>
                      <a:gradFill rotWithShape="1">
                        <a:gsLst>
                          <a:gs pos="0">
                            <a:srgbClr val="FFCC99"/>
                          </a:gs>
                          <a:gs pos="50000">
                            <a:schemeClr val="bg1"/>
                          </a:gs>
                          <a:gs pos="100000">
                            <a:srgbClr val="FFCC99"/>
                          </a:gs>
                        </a:gsLst>
                        <a:lin ang="5400000" scaled="1"/>
                      </a:gradFill>
                      <a:ln w="9525">
                        <a:solidFill>
                          <a:schemeClr val="tx1"/>
                        </a:solid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defRPr/>
                          </a:pPr>
                          <a:r>
                            <a:rPr lang="en-US" sz="1400" b="1">
                              <a:cs typeface="Traditional Arabic" pitchFamily="2" charset="-78"/>
                              <a:sym typeface="Symbol" pitchFamily="18" charset="2"/>
                            </a:rPr>
                            <a:t>530</a:t>
                          </a:r>
                        </a:p>
                      </a:txBody>
                      <a:useSpRect/>
                    </a:txSp>
                  </a:sp>
                  <a:grpSp>
                    <a:nvGrpSpPr>
                      <a:cNvPr id="5139" name="Group 14"/>
                      <a:cNvGrpSpPr>
                        <a:grpSpLocks/>
                      </a:cNvGrpSpPr>
                    </a:nvGrpSpPr>
                    <a:grpSpPr bwMode="auto">
                      <a:xfrm>
                        <a:off x="282575" y="2998788"/>
                        <a:ext cx="1860550" cy="1309687"/>
                        <a:chOff x="1618" y="1889"/>
                        <a:chExt cx="1172" cy="825"/>
                      </a:xfrm>
                    </a:grpSpPr>
                    <a:sp>
                      <a:nvSpPr>
                        <a:cNvPr id="5201" name="Text Box 15"/>
                        <a:cNvSpPr txBox="1">
                          <a:spLocks noChangeAspect="1" noChangeArrowheads="1"/>
                        </a:cNvSpPr>
                      </a:nvSpPr>
                      <a:spPr bwMode="auto">
                        <a:xfrm>
                          <a:off x="1811" y="1897"/>
                          <a:ext cx="490" cy="164"/>
                        </a:xfrm>
                        <a:prstGeom prst="rect">
                          <a:avLst/>
                        </a:prstGeom>
                        <a:solidFill>
                          <a:srgbClr val="00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ar-SA" sz="1600" b="1">
                                <a:cs typeface="Traditional Arabic" pitchFamily="18" charset="-78"/>
                                <a:sym typeface="Symbol" pitchFamily="18" charset="2"/>
                              </a:rPr>
                              <a:t>المتغير</a:t>
                            </a:r>
                            <a:r>
                              <a:rPr lang="ar-SA" sz="1400" b="1">
                                <a:cs typeface="Traditional Arabic" pitchFamily="18" charset="-78"/>
                                <a:sym typeface="Symbol" pitchFamily="18" charset="2"/>
                              </a:rPr>
                              <a:t> </a:t>
                            </a:r>
                            <a:r>
                              <a:rPr lang="en-US" sz="1400" b="1" i="1">
                                <a:latin typeface="Times New Roman" pitchFamily="18" charset="0"/>
                                <a:cs typeface="Times New Roman" pitchFamily="18" charset="0"/>
                                <a:sym typeface="Symbol" pitchFamily="18" charset="2"/>
                              </a:rPr>
                              <a:t>x</a:t>
                            </a:r>
                            <a:r>
                              <a:rPr lang="ar-SA" sz="1400" b="1">
                                <a:cs typeface="Traditional Arabic" pitchFamily="18" charset="-78"/>
                                <a:sym typeface="Symbol" pitchFamily="18" charset="2"/>
                              </a:rPr>
                              <a:t> </a:t>
                            </a:r>
                            <a:endParaRPr lang="en-US" sz="1400" b="1">
                              <a:cs typeface="Traditional Arabic" pitchFamily="18" charset="-78"/>
                              <a:sym typeface="Symbol" pitchFamily="18" charset="2"/>
                            </a:endParaRPr>
                          </a:p>
                        </a:txBody>
                        <a:useSpRect/>
                      </a:txSp>
                    </a:sp>
                    <a:sp>
                      <a:nvSpPr>
                        <a:cNvPr id="5202" name="Text Box 16"/>
                        <a:cNvSpPr txBox="1">
                          <a:spLocks noChangeAspect="1" noChangeArrowheads="1"/>
                        </a:cNvSpPr>
                      </a:nvSpPr>
                      <a:spPr bwMode="auto">
                        <a:xfrm>
                          <a:off x="1811" y="2061"/>
                          <a:ext cx="490" cy="163"/>
                        </a:xfrm>
                        <a:prstGeom prst="rect">
                          <a:avLst/>
                        </a:prstGeom>
                        <a:solidFill>
                          <a:srgbClr val="00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4</a:t>
                            </a:r>
                          </a:p>
                        </a:txBody>
                        <a:useSpRect/>
                      </a:txSp>
                    </a:sp>
                    <a:sp>
                      <a:nvSpPr>
                        <a:cNvPr id="5203" name="Text Box 17"/>
                        <a:cNvSpPr txBox="1">
                          <a:spLocks noChangeAspect="1" noChangeArrowheads="1"/>
                        </a:cNvSpPr>
                      </a:nvSpPr>
                      <a:spPr bwMode="auto">
                        <a:xfrm>
                          <a:off x="1811" y="2224"/>
                          <a:ext cx="490" cy="164"/>
                        </a:xfrm>
                        <a:prstGeom prst="rect">
                          <a:avLst/>
                        </a:prstGeom>
                        <a:solidFill>
                          <a:srgbClr val="00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5</a:t>
                            </a:r>
                          </a:p>
                        </a:txBody>
                        <a:useSpRect/>
                      </a:txSp>
                    </a:sp>
                    <a:sp>
                      <a:nvSpPr>
                        <a:cNvPr id="5204" name="Text Box 18"/>
                        <a:cNvSpPr txBox="1">
                          <a:spLocks noChangeAspect="1" noChangeArrowheads="1"/>
                        </a:cNvSpPr>
                      </a:nvSpPr>
                      <a:spPr bwMode="auto">
                        <a:xfrm>
                          <a:off x="1811" y="2387"/>
                          <a:ext cx="490" cy="163"/>
                        </a:xfrm>
                        <a:prstGeom prst="rect">
                          <a:avLst/>
                        </a:prstGeom>
                        <a:solidFill>
                          <a:srgbClr val="00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6</a:t>
                            </a:r>
                          </a:p>
                        </a:txBody>
                        <a:useSpRect/>
                      </a:txSp>
                    </a:sp>
                    <a:sp>
                      <a:nvSpPr>
                        <a:cNvPr id="5205" name="Text Box 19"/>
                        <a:cNvSpPr txBox="1">
                          <a:spLocks noChangeAspect="1" noChangeArrowheads="1"/>
                        </a:cNvSpPr>
                      </a:nvSpPr>
                      <a:spPr bwMode="auto">
                        <a:xfrm>
                          <a:off x="1811" y="2550"/>
                          <a:ext cx="490" cy="164"/>
                        </a:xfrm>
                        <a:prstGeom prst="rect">
                          <a:avLst/>
                        </a:prstGeom>
                        <a:solidFill>
                          <a:srgbClr val="00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7</a:t>
                            </a:r>
                          </a:p>
                        </a:txBody>
                        <a:useSpRect/>
                      </a:txSp>
                    </a:sp>
                    <a:sp>
                      <a:nvSpPr>
                        <a:cNvPr id="5206" name="Text Box 20"/>
                        <a:cNvSpPr txBox="1">
                          <a:spLocks noChangeAspect="1" noChangeArrowheads="1"/>
                        </a:cNvSpPr>
                      </a:nvSpPr>
                      <a:spPr bwMode="auto">
                        <a:xfrm>
                          <a:off x="2301" y="1897"/>
                          <a:ext cx="489" cy="164"/>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ar-SA" sz="1600" b="1">
                                <a:cs typeface="Traditional Arabic" pitchFamily="18" charset="-78"/>
                                <a:sym typeface="Symbol" pitchFamily="18" charset="2"/>
                              </a:rPr>
                              <a:t>التكرار</a:t>
                            </a:r>
                            <a:r>
                              <a:rPr lang="ar-SA" sz="1400" b="1">
                                <a:cs typeface="Traditional Arabic" pitchFamily="18" charset="-78"/>
                                <a:sym typeface="Symbol" pitchFamily="18" charset="2"/>
                              </a:rPr>
                              <a:t> </a:t>
                            </a:r>
                            <a:r>
                              <a:rPr lang="en-US" sz="1400" b="1" i="1">
                                <a:latin typeface="Times New Roman" pitchFamily="18" charset="0"/>
                                <a:cs typeface="Times New Roman" pitchFamily="18" charset="0"/>
                                <a:sym typeface="Symbol" pitchFamily="18" charset="2"/>
                              </a:rPr>
                              <a:t>f</a:t>
                            </a:r>
                            <a:r>
                              <a:rPr lang="ar-SA" sz="1400" b="1">
                                <a:cs typeface="Traditional Arabic" pitchFamily="18" charset="-78"/>
                                <a:sym typeface="Symbol" pitchFamily="18" charset="2"/>
                              </a:rPr>
                              <a:t> </a:t>
                            </a:r>
                            <a:endParaRPr lang="en-US" sz="1400" b="1">
                              <a:cs typeface="Traditional Arabic" pitchFamily="18" charset="-78"/>
                              <a:sym typeface="Symbol" pitchFamily="18" charset="2"/>
                            </a:endParaRPr>
                          </a:p>
                        </a:txBody>
                        <a:useSpRect/>
                      </a:txSp>
                    </a:sp>
                    <a:sp>
                      <a:nvSpPr>
                        <a:cNvPr id="5207" name="Text Box 21"/>
                        <a:cNvSpPr txBox="1">
                          <a:spLocks noChangeAspect="1" noChangeArrowheads="1"/>
                        </a:cNvSpPr>
                      </a:nvSpPr>
                      <a:spPr bwMode="auto">
                        <a:xfrm>
                          <a:off x="2301" y="2061"/>
                          <a:ext cx="489" cy="163"/>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20</a:t>
                            </a:r>
                          </a:p>
                        </a:txBody>
                        <a:useSpRect/>
                      </a:txSp>
                    </a:sp>
                    <a:sp>
                      <a:nvSpPr>
                        <a:cNvPr id="5208" name="Text Box 22"/>
                        <a:cNvSpPr txBox="1">
                          <a:spLocks noChangeAspect="1" noChangeArrowheads="1"/>
                        </a:cNvSpPr>
                      </a:nvSpPr>
                      <a:spPr bwMode="auto">
                        <a:xfrm>
                          <a:off x="2301" y="2224"/>
                          <a:ext cx="489" cy="164"/>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40</a:t>
                            </a:r>
                          </a:p>
                        </a:txBody>
                        <a:useSpRect/>
                      </a:txSp>
                    </a:sp>
                    <a:sp>
                      <a:nvSpPr>
                        <a:cNvPr id="5209" name="Text Box 23"/>
                        <a:cNvSpPr txBox="1">
                          <a:spLocks noChangeAspect="1" noChangeArrowheads="1"/>
                        </a:cNvSpPr>
                      </a:nvSpPr>
                      <a:spPr bwMode="auto">
                        <a:xfrm>
                          <a:off x="2301" y="2387"/>
                          <a:ext cx="489" cy="163"/>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30</a:t>
                            </a:r>
                          </a:p>
                        </a:txBody>
                        <a:useSpRect/>
                      </a:txSp>
                    </a:sp>
                    <a:sp>
                      <a:nvSpPr>
                        <a:cNvPr id="5210" name="Text Box 24"/>
                        <a:cNvSpPr txBox="1">
                          <a:spLocks noChangeAspect="1" noChangeArrowheads="1"/>
                        </a:cNvSpPr>
                      </a:nvSpPr>
                      <a:spPr bwMode="auto">
                        <a:xfrm>
                          <a:off x="2301" y="2550"/>
                          <a:ext cx="489" cy="164"/>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10</a:t>
                            </a:r>
                          </a:p>
                        </a:txBody>
                        <a:useSpRect/>
                      </a:txSp>
                    </a:sp>
                    <a:sp>
                      <a:nvSpPr>
                        <a:cNvPr id="5211" name="Text Box 25"/>
                        <a:cNvSpPr txBox="1">
                          <a:spLocks noChangeArrowheads="1"/>
                        </a:cNvSpPr>
                      </a:nvSpPr>
                      <a:spPr bwMode="auto">
                        <a:xfrm rot="-5400000">
                          <a:off x="1332" y="2175"/>
                          <a:ext cx="799" cy="227"/>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ar-SA" sz="1600" b="1">
                                <a:cs typeface="Traditional Arabic" pitchFamily="18" charset="-78"/>
                                <a:sym typeface="Symbol" pitchFamily="18" charset="2"/>
                              </a:rPr>
                              <a:t>الجدول التكراري</a:t>
                            </a:r>
                            <a:endParaRPr lang="en-US" sz="1600" b="1">
                              <a:cs typeface="Traditional Arabic" pitchFamily="18" charset="-78"/>
                              <a:sym typeface="Symbol" pitchFamily="18" charset="2"/>
                            </a:endParaRPr>
                          </a:p>
                        </a:txBody>
                        <a:useSpRect/>
                      </a:txSp>
                    </a:sp>
                  </a:grpSp>
                  <a:pic>
                    <a:nvPicPr>
                      <a:cNvPr id="0" name="Object 26"/>
                      <a:cNvPicPr>
                        <a:picLocks noChangeAspect="1" noChangeArrowheads="1"/>
                      </a:cNvPicPr>
                    </a:nvPicPr>
                    <a:blipFill>
                      <a:blip r:embed="rId43"/>
                      <a:srcRect/>
                      <a:stretch>
                        <a:fillRect/>
                      </a:stretch>
                    </a:blipFill>
                    <a:spPr bwMode="auto">
                      <a:xfrm>
                        <a:off x="1347788" y="4614863"/>
                        <a:ext cx="715962" cy="228600"/>
                      </a:xfrm>
                      <a:prstGeom prst="rect">
                        <a:avLst/>
                      </a:prstGeom>
                      <a:noFill/>
                      <a:ln w="9525">
                        <a:noFill/>
                        <a:miter lim="800000"/>
                        <a:headEnd/>
                        <a:tailEnd/>
                      </a:ln>
                      <a:effectLst/>
                    </a:spPr>
                  </a:pic>
                  <a:pic>
                    <a:nvPicPr>
                      <a:cNvPr id="0" name="Object 27"/>
                      <a:cNvPicPr>
                        <a:picLocks noChangeAspect="1" noChangeArrowheads="1"/>
                      </a:cNvPicPr>
                    </a:nvPicPr>
                    <a:blipFill>
                      <a:blip r:embed="rId42"/>
                      <a:srcRect/>
                      <a:stretch>
                        <a:fillRect/>
                      </a:stretch>
                    </a:blipFill>
                    <a:spPr bwMode="auto">
                      <a:xfrm>
                        <a:off x="2111375" y="4614863"/>
                        <a:ext cx="812800" cy="244475"/>
                      </a:xfrm>
                      <a:prstGeom prst="rect">
                        <a:avLst/>
                      </a:prstGeom>
                      <a:noFill/>
                      <a:ln w="9525">
                        <a:noFill/>
                        <a:miter lim="800000"/>
                        <a:headEnd/>
                        <a:tailEnd/>
                      </a:ln>
                      <a:effectLst/>
                    </a:spPr>
                  </a:pic>
                  <a:pic>
                    <a:nvPicPr>
                      <a:cNvPr id="0" name="Object 28"/>
                      <a:cNvPicPr>
                        <a:picLocks noChangeAspect="1" noChangeArrowheads="1"/>
                      </a:cNvPicPr>
                    </a:nvPicPr>
                    <a:blipFill>
                      <a:blip r:embed="rId96"/>
                      <a:srcRect/>
                      <a:stretch>
                        <a:fillRect/>
                      </a:stretch>
                    </a:blipFill>
                    <a:spPr bwMode="auto">
                      <a:xfrm>
                        <a:off x="1273175" y="5545138"/>
                        <a:ext cx="1612900" cy="533400"/>
                      </a:xfrm>
                      <a:prstGeom prst="rect">
                        <a:avLst/>
                      </a:prstGeom>
                      <a:noFill/>
                      <a:ln w="9525">
                        <a:noFill/>
                        <a:miter lim="800000"/>
                        <a:headEnd/>
                        <a:tailEnd/>
                      </a:ln>
                      <a:effectLst/>
                    </a:spPr>
                  </a:pic>
                  <a:grpSp>
                    <a:nvGrpSpPr>
                      <a:cNvPr id="5140" name="Group 29"/>
                      <a:cNvGrpSpPr>
                        <a:grpSpLocks/>
                      </a:cNvGrpSpPr>
                    </a:nvGrpSpPr>
                    <a:grpSpPr bwMode="auto">
                      <a:xfrm>
                        <a:off x="1730375" y="4859338"/>
                        <a:ext cx="762000" cy="609600"/>
                        <a:chOff x="2352" y="2688"/>
                        <a:chExt cx="480" cy="384"/>
                      </a:xfrm>
                    </a:grpSpPr>
                    <a:sp>
                      <a:nvSpPr>
                        <a:cNvPr id="5197" name="Line 30"/>
                        <a:cNvSpPr>
                          <a:spLocks noChangeShapeType="1"/>
                        </a:cNvSpPr>
                      </a:nvSpPr>
                      <a:spPr bwMode="auto">
                        <a:xfrm>
                          <a:off x="2832" y="2688"/>
                          <a:ext cx="0" cy="192"/>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5198" name="Line 31"/>
                        <a:cNvSpPr>
                          <a:spLocks noChangeShapeType="1"/>
                        </a:cNvSpPr>
                      </a:nvSpPr>
                      <a:spPr bwMode="auto">
                        <a:xfrm>
                          <a:off x="2352" y="2688"/>
                          <a:ext cx="0" cy="192"/>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5199" name="Line 32"/>
                        <a:cNvSpPr>
                          <a:spLocks noChangeShapeType="1"/>
                        </a:cNvSpPr>
                      </a:nvSpPr>
                      <a:spPr bwMode="auto">
                        <a:xfrm flipH="1">
                          <a:off x="2352" y="2880"/>
                          <a:ext cx="480" cy="0"/>
                        </a:xfrm>
                        <a:prstGeom prst="line">
                          <a:avLst/>
                        </a:prstGeom>
                        <a:noFill/>
                        <a:ln w="952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5200" name="Line 33"/>
                        <a:cNvSpPr>
                          <a:spLocks noChangeShapeType="1"/>
                        </a:cNvSpPr>
                      </a:nvSpPr>
                      <a:spPr bwMode="auto">
                        <a:xfrm>
                          <a:off x="2592" y="2880"/>
                          <a:ext cx="0" cy="192"/>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grpSp>
                    <a:nvGrpSpPr>
                      <a:cNvPr id="5141" name="Group 46"/>
                      <a:cNvGrpSpPr>
                        <a:grpSpLocks/>
                      </a:cNvGrpSpPr>
                    </a:nvGrpSpPr>
                    <a:grpSpPr bwMode="auto">
                      <a:xfrm>
                        <a:off x="990600" y="2590800"/>
                        <a:ext cx="1371600" cy="685800"/>
                        <a:chOff x="2064" y="1632"/>
                        <a:chExt cx="864" cy="432"/>
                      </a:xfrm>
                    </a:grpSpPr>
                    <a:sp>
                      <a:nvSpPr>
                        <a:cNvPr id="5192" name="Line 47"/>
                        <a:cNvSpPr>
                          <a:spLocks noChangeShapeType="1"/>
                        </a:cNvSpPr>
                      </a:nvSpPr>
                      <a:spPr bwMode="auto">
                        <a:xfrm flipV="1">
                          <a:off x="2064" y="1781"/>
                          <a:ext cx="0" cy="113"/>
                        </a:xfrm>
                        <a:prstGeom prst="line">
                          <a:avLst/>
                        </a:prstGeom>
                        <a:noFill/>
                        <a:ln w="9525">
                          <a:solidFill>
                            <a:schemeClr val="tx1"/>
                          </a:solidFill>
                          <a:prstDash val="dash"/>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5193" name="Line 48"/>
                        <a:cNvSpPr>
                          <a:spLocks noChangeShapeType="1"/>
                        </a:cNvSpPr>
                      </a:nvSpPr>
                      <a:spPr bwMode="auto">
                        <a:xfrm>
                          <a:off x="2064" y="1781"/>
                          <a:ext cx="480" cy="0"/>
                        </a:xfrm>
                        <a:prstGeom prst="line">
                          <a:avLst/>
                        </a:prstGeom>
                        <a:noFill/>
                        <a:ln w="9525">
                          <a:solidFill>
                            <a:schemeClr val="tx1"/>
                          </a:solidFill>
                          <a:prstDash val="dash"/>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5194" name="Line 49"/>
                        <a:cNvSpPr>
                          <a:spLocks noChangeShapeType="1"/>
                        </a:cNvSpPr>
                      </a:nvSpPr>
                      <a:spPr bwMode="auto">
                        <a:xfrm>
                          <a:off x="2544" y="1781"/>
                          <a:ext cx="0" cy="113"/>
                        </a:xfrm>
                        <a:prstGeom prst="line">
                          <a:avLst/>
                        </a:prstGeom>
                        <a:noFill/>
                        <a:ln w="9525">
                          <a:solidFill>
                            <a:schemeClr val="tx1"/>
                          </a:solidFill>
                          <a:prstDash val="dash"/>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5195" name="Arc 50"/>
                        <a:cNvSpPr>
                          <a:spLocks/>
                        </a:cNvSpPr>
                      </a:nvSpPr>
                      <a:spPr bwMode="auto">
                        <a:xfrm rot="13492763" flipV="1">
                          <a:off x="2424" y="1641"/>
                          <a:ext cx="504" cy="423"/>
                        </a:xfrm>
                        <a:custGeom>
                          <a:avLst/>
                          <a:gdLst>
                            <a:gd name="T0" fmla="*/ 0 w 22157"/>
                            <a:gd name="T1" fmla="*/ 0 h 21600"/>
                            <a:gd name="T2" fmla="*/ 0 w 22157"/>
                            <a:gd name="T3" fmla="*/ 0 h 21600"/>
                            <a:gd name="T4" fmla="*/ 0 w 22157"/>
                            <a:gd name="T5" fmla="*/ 0 h 21600"/>
                            <a:gd name="T6" fmla="*/ 0 60000 65536"/>
                            <a:gd name="T7" fmla="*/ 0 60000 65536"/>
                            <a:gd name="T8" fmla="*/ 0 60000 65536"/>
                            <a:gd name="T9" fmla="*/ 0 w 22157"/>
                            <a:gd name="T10" fmla="*/ 0 h 21600"/>
                            <a:gd name="T11" fmla="*/ 22157 w 22157"/>
                            <a:gd name="T12" fmla="*/ 21600 h 21600"/>
                          </a:gdLst>
                          <a:ahLst/>
                          <a:cxnLst>
                            <a:cxn ang="T6">
                              <a:pos x="T0" y="T1"/>
                            </a:cxn>
                            <a:cxn ang="T7">
                              <a:pos x="T2" y="T3"/>
                            </a:cxn>
                            <a:cxn ang="T8">
                              <a:pos x="T4" y="T5"/>
                            </a:cxn>
                          </a:cxnLst>
                          <a:rect l="T9" t="T10" r="T11" b="T12"/>
                          <a:pathLst>
                            <a:path w="22157" h="21600" fill="none" extrusionOk="0">
                              <a:moveTo>
                                <a:pt x="-1" y="46"/>
                              </a:moveTo>
                              <a:cubicBezTo>
                                <a:pt x="472" y="15"/>
                                <a:pt x="945" y="-1"/>
                                <a:pt x="1419" y="0"/>
                              </a:cubicBezTo>
                              <a:cubicBezTo>
                                <a:pt x="11021" y="0"/>
                                <a:pt x="19470" y="6339"/>
                                <a:pt x="22156" y="15558"/>
                              </a:cubicBezTo>
                            </a:path>
                            <a:path w="22157" h="21600" stroke="0" extrusionOk="0">
                              <a:moveTo>
                                <a:pt x="-1" y="46"/>
                              </a:moveTo>
                              <a:cubicBezTo>
                                <a:pt x="472" y="15"/>
                                <a:pt x="945" y="-1"/>
                                <a:pt x="1419" y="0"/>
                              </a:cubicBezTo>
                              <a:cubicBezTo>
                                <a:pt x="11021" y="0"/>
                                <a:pt x="19470" y="6339"/>
                                <a:pt x="22156" y="15558"/>
                              </a:cubicBezTo>
                              <a:lnTo>
                                <a:pt x="1419" y="21600"/>
                              </a:lnTo>
                              <a:lnTo>
                                <a:pt x="-1" y="46"/>
                              </a:lnTo>
                              <a:close/>
                            </a:path>
                          </a:pathLst>
                        </a:custGeom>
                        <a:noFill/>
                        <a:ln w="19050">
                          <a:solidFill>
                            <a:schemeClr val="tx1"/>
                          </a:solidFill>
                          <a:prstDash val="dashDot"/>
                          <a:round/>
                          <a:headEnd type="triangle" w="med" len="me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5196" name="Text Box 51"/>
                        <a:cNvSpPr txBox="1">
                          <a:spLocks noChangeArrowheads="1"/>
                        </a:cNvSpPr>
                      </a:nvSpPr>
                      <a:spPr bwMode="auto">
                        <a:xfrm>
                          <a:off x="2160" y="1632"/>
                          <a:ext cx="192" cy="19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a:sym typeface="Symbol" pitchFamily="18" charset="2"/>
                              </a:rPr>
                              <a:t>x</a:t>
                            </a:r>
                          </a:p>
                        </a:txBody>
                        <a:useSpRect/>
                      </a:txSp>
                    </a:sp>
                  </a:grpSp>
                  <a:sp>
                    <a:nvSpPr>
                      <a:cNvPr id="5142" name="Text Box 52"/>
                      <a:cNvSpPr txBox="1">
                        <a:spLocks noChangeAspect="1" noChangeArrowheads="1"/>
                      </a:cNvSpPr>
                    </a:nvSpPr>
                    <a:spPr bwMode="auto">
                      <a:xfrm>
                        <a:off x="3048000" y="3278188"/>
                        <a:ext cx="1619250" cy="258762"/>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4 – 5.3 = </a:t>
                          </a:r>
                          <a:r>
                            <a:rPr lang="en-US" sz="1400" b="1">
                              <a:solidFill>
                                <a:srgbClr val="FF0000"/>
                              </a:solidFill>
                              <a:cs typeface="Traditional Arabic" pitchFamily="18" charset="-78"/>
                              <a:sym typeface="Symbol" pitchFamily="18" charset="2"/>
                            </a:rPr>
                            <a:t>-1.3</a:t>
                          </a:r>
                          <a:endParaRPr lang="en-US" sz="1400" b="1">
                            <a:cs typeface="Traditional Arabic" pitchFamily="18" charset="-78"/>
                            <a:sym typeface="Symbol" pitchFamily="18" charset="2"/>
                          </a:endParaRPr>
                        </a:p>
                      </a:txBody>
                      <a:useSpRect/>
                    </a:txSp>
                  </a:sp>
                  <a:sp>
                    <a:nvSpPr>
                      <a:cNvPr id="5143" name="Text Box 53"/>
                      <a:cNvSpPr txBox="1">
                        <a:spLocks noChangeAspect="1" noChangeArrowheads="1"/>
                      </a:cNvSpPr>
                    </a:nvSpPr>
                    <a:spPr bwMode="auto">
                      <a:xfrm>
                        <a:off x="3048000" y="3536950"/>
                        <a:ext cx="1619250" cy="260350"/>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5 – 5.3 = </a:t>
                          </a:r>
                          <a:r>
                            <a:rPr lang="en-US" sz="1400" b="1">
                              <a:solidFill>
                                <a:srgbClr val="FF0000"/>
                              </a:solidFill>
                              <a:cs typeface="Traditional Arabic" pitchFamily="18" charset="-78"/>
                              <a:sym typeface="Symbol" pitchFamily="18" charset="2"/>
                            </a:rPr>
                            <a:t>-0.3</a:t>
                          </a:r>
                          <a:endParaRPr lang="en-US" sz="1400" b="1">
                            <a:cs typeface="Traditional Arabic" pitchFamily="18" charset="-78"/>
                            <a:sym typeface="Symbol" pitchFamily="18" charset="2"/>
                          </a:endParaRPr>
                        </a:p>
                      </a:txBody>
                      <a:useSpRect/>
                    </a:txSp>
                  </a:sp>
                  <a:sp>
                    <a:nvSpPr>
                      <a:cNvPr id="5144" name="Text Box 54"/>
                      <a:cNvSpPr txBox="1">
                        <a:spLocks noChangeAspect="1" noChangeArrowheads="1"/>
                      </a:cNvSpPr>
                    </a:nvSpPr>
                    <a:spPr bwMode="auto">
                      <a:xfrm>
                        <a:off x="3048000" y="3795713"/>
                        <a:ext cx="1619250" cy="258762"/>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6 – 5.3 = 0.7</a:t>
                          </a:r>
                        </a:p>
                      </a:txBody>
                      <a:useSpRect/>
                    </a:txSp>
                  </a:sp>
                  <a:sp>
                    <a:nvSpPr>
                      <a:cNvPr id="5145" name="Text Box 55"/>
                      <a:cNvSpPr txBox="1">
                        <a:spLocks noChangeAspect="1" noChangeArrowheads="1"/>
                      </a:cNvSpPr>
                    </a:nvSpPr>
                    <a:spPr bwMode="auto">
                      <a:xfrm>
                        <a:off x="3048000" y="4054475"/>
                        <a:ext cx="1619250" cy="260350"/>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7 – 5.3 = 1.7</a:t>
                          </a:r>
                        </a:p>
                      </a:txBody>
                      <a:useSpRect/>
                    </a:txSp>
                  </a:sp>
                  <a:grpSp>
                    <a:nvGrpSpPr>
                      <a:cNvPr id="5146" name="Group 56"/>
                      <a:cNvGrpSpPr>
                        <a:grpSpLocks/>
                      </a:cNvGrpSpPr>
                    </a:nvGrpSpPr>
                    <a:grpSpPr bwMode="auto">
                      <a:xfrm>
                        <a:off x="3048000" y="3017838"/>
                        <a:ext cx="1619250" cy="260350"/>
                        <a:chOff x="3360" y="1901"/>
                        <a:chExt cx="1020" cy="164"/>
                      </a:xfrm>
                    </a:grpSpPr>
                    <a:sp>
                      <a:nvSpPr>
                        <a:cNvPr id="5191" name="Text Box 57"/>
                        <a:cNvSpPr txBox="1">
                          <a:spLocks noChangeAspect="1" noChangeArrowheads="1"/>
                        </a:cNvSpPr>
                      </a:nvSpPr>
                      <a:spPr bwMode="auto">
                        <a:xfrm>
                          <a:off x="3360" y="1901"/>
                          <a:ext cx="1020" cy="164"/>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endParaRPr lang="ar-SA" sz="1400" b="1">
                              <a:cs typeface="Traditional Arabic" pitchFamily="18" charset="-78"/>
                              <a:sym typeface="Symbol" pitchFamily="18" charset="2"/>
                            </a:endParaRPr>
                          </a:p>
                        </a:txBody>
                        <a:useSpRect/>
                      </a:txSp>
                    </a:sp>
                    <a:pic>
                      <a:nvPicPr>
                        <a:cNvPr id="0" name="Object 58"/>
                        <a:cNvPicPr>
                          <a:picLocks noChangeAspect="1" noChangeArrowheads="1"/>
                        </a:cNvPicPr>
                      </a:nvPicPr>
                      <a:blipFill>
                        <a:blip r:embed="rId97"/>
                        <a:srcRect/>
                        <a:stretch>
                          <a:fillRect/>
                        </a:stretch>
                      </a:blipFill>
                      <a:spPr bwMode="auto">
                        <a:xfrm>
                          <a:off x="3429000" y="3048000"/>
                          <a:ext cx="685800" cy="190500"/>
                        </a:xfrm>
                        <a:prstGeom prst="rect">
                          <a:avLst/>
                        </a:prstGeom>
                        <a:noFill/>
                        <a:ln w="9525">
                          <a:noFill/>
                          <a:miter lim="800000"/>
                          <a:headEnd/>
                          <a:tailEnd/>
                        </a:ln>
                        <a:effectLst/>
                      </a:spPr>
                    </a:pic>
                  </a:grpSp>
                  <a:sp>
                    <a:nvSpPr>
                      <a:cNvPr id="5147" name="Text Box 60"/>
                      <a:cNvSpPr txBox="1">
                        <a:spLocks noChangeAspect="1" noChangeArrowheads="1"/>
                      </a:cNvSpPr>
                    </a:nvSpPr>
                    <a:spPr bwMode="auto">
                      <a:xfrm>
                        <a:off x="4659313" y="3278188"/>
                        <a:ext cx="539750" cy="258762"/>
                      </a:xfrm>
                      <a:prstGeom prst="rect">
                        <a:avLst/>
                      </a:prstGeom>
                      <a:solidFill>
                        <a:srgbClr val="CC99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1.3</a:t>
                          </a:r>
                        </a:p>
                      </a:txBody>
                      <a:useSpRect/>
                    </a:txSp>
                  </a:sp>
                  <a:sp>
                    <a:nvSpPr>
                      <a:cNvPr id="5148" name="Text Box 61"/>
                      <a:cNvSpPr txBox="1">
                        <a:spLocks noChangeAspect="1" noChangeArrowheads="1"/>
                      </a:cNvSpPr>
                    </a:nvSpPr>
                    <a:spPr bwMode="auto">
                      <a:xfrm>
                        <a:off x="4659313" y="3536950"/>
                        <a:ext cx="539750" cy="260350"/>
                      </a:xfrm>
                      <a:prstGeom prst="rect">
                        <a:avLst/>
                      </a:prstGeom>
                      <a:solidFill>
                        <a:srgbClr val="CC99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0.3</a:t>
                          </a:r>
                        </a:p>
                      </a:txBody>
                      <a:useSpRect/>
                    </a:txSp>
                  </a:sp>
                  <a:sp>
                    <a:nvSpPr>
                      <a:cNvPr id="5149" name="Text Box 62"/>
                      <a:cNvSpPr txBox="1">
                        <a:spLocks noChangeAspect="1" noChangeArrowheads="1"/>
                      </a:cNvSpPr>
                    </a:nvSpPr>
                    <a:spPr bwMode="auto">
                      <a:xfrm>
                        <a:off x="4659313" y="3795713"/>
                        <a:ext cx="539750" cy="258762"/>
                      </a:xfrm>
                      <a:prstGeom prst="rect">
                        <a:avLst/>
                      </a:prstGeom>
                      <a:solidFill>
                        <a:srgbClr val="CC99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0.7</a:t>
                          </a:r>
                        </a:p>
                      </a:txBody>
                      <a:useSpRect/>
                    </a:txSp>
                  </a:sp>
                  <a:sp>
                    <a:nvSpPr>
                      <a:cNvPr id="5150" name="Text Box 63"/>
                      <a:cNvSpPr txBox="1">
                        <a:spLocks noChangeAspect="1" noChangeArrowheads="1"/>
                      </a:cNvSpPr>
                    </a:nvSpPr>
                    <a:spPr bwMode="auto">
                      <a:xfrm>
                        <a:off x="4659313" y="4054475"/>
                        <a:ext cx="539750" cy="260350"/>
                      </a:xfrm>
                      <a:prstGeom prst="rect">
                        <a:avLst/>
                      </a:prstGeom>
                      <a:solidFill>
                        <a:srgbClr val="CC99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1.7</a:t>
                          </a:r>
                        </a:p>
                      </a:txBody>
                      <a:useSpRect/>
                    </a:txSp>
                  </a:sp>
                  <a:sp>
                    <a:nvSpPr>
                      <a:cNvPr id="5151" name="Text Box 64"/>
                      <a:cNvSpPr txBox="1">
                        <a:spLocks noChangeAspect="1" noChangeArrowheads="1"/>
                      </a:cNvSpPr>
                    </a:nvSpPr>
                    <a:spPr bwMode="auto">
                      <a:xfrm>
                        <a:off x="4659313" y="3017838"/>
                        <a:ext cx="539750" cy="260350"/>
                      </a:xfrm>
                      <a:prstGeom prst="rect">
                        <a:avLst/>
                      </a:prstGeom>
                      <a:solidFill>
                        <a:srgbClr val="CC99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latin typeface="Times New Roman" pitchFamily="18" charset="0"/>
                              <a:cs typeface="Times New Roman" pitchFamily="18" charset="0"/>
                              <a:sym typeface="Symbol" pitchFamily="18" charset="2"/>
                            </a:rPr>
                            <a:t>|</a:t>
                          </a:r>
                          <a:r>
                            <a:rPr lang="en-US" sz="1400" b="1" i="1">
                              <a:latin typeface="Times New Roman" pitchFamily="18" charset="0"/>
                              <a:cs typeface="Times New Roman" pitchFamily="18" charset="0"/>
                              <a:sym typeface="Symbol" pitchFamily="18" charset="2"/>
                            </a:rPr>
                            <a:t>d</a:t>
                          </a:r>
                          <a:r>
                            <a:rPr lang="en-US" sz="1400" b="1">
                              <a:latin typeface="Times New Roman" pitchFamily="18" charset="0"/>
                              <a:cs typeface="Times New Roman" pitchFamily="18" charset="0"/>
                              <a:sym typeface="Symbol" pitchFamily="18" charset="2"/>
                            </a:rPr>
                            <a:t>|</a:t>
                          </a:r>
                        </a:p>
                      </a:txBody>
                      <a:useSpRect/>
                    </a:txSp>
                  </a:sp>
                  <a:sp>
                    <a:nvSpPr>
                      <a:cNvPr id="5152" name="Text Box 66"/>
                      <a:cNvSpPr txBox="1">
                        <a:spLocks noChangeAspect="1" noChangeArrowheads="1"/>
                      </a:cNvSpPr>
                    </a:nvSpPr>
                    <a:spPr bwMode="auto">
                      <a:xfrm>
                        <a:off x="5199063" y="3278188"/>
                        <a:ext cx="1439862" cy="258762"/>
                      </a:xfrm>
                      <a:prstGeom prst="rect">
                        <a:avLst/>
                      </a:prstGeom>
                      <a:solidFill>
                        <a:srgbClr val="CCCC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20  </a:t>
                          </a:r>
                          <a:r>
                            <a:rPr lang="en-US" sz="1400" b="1">
                              <a:sym typeface="Symbol" pitchFamily="18" charset="2"/>
                            </a:rPr>
                            <a:t>1.3 = 26</a:t>
                          </a:r>
                        </a:p>
                      </a:txBody>
                      <a:useSpRect/>
                    </a:txSp>
                  </a:sp>
                  <a:sp>
                    <a:nvSpPr>
                      <a:cNvPr id="5153" name="Text Box 67"/>
                      <a:cNvSpPr txBox="1">
                        <a:spLocks noChangeAspect="1" noChangeArrowheads="1"/>
                      </a:cNvSpPr>
                    </a:nvSpPr>
                    <a:spPr bwMode="auto">
                      <a:xfrm>
                        <a:off x="5199063" y="3536950"/>
                        <a:ext cx="1439862" cy="260350"/>
                      </a:xfrm>
                      <a:prstGeom prst="rect">
                        <a:avLst/>
                      </a:prstGeom>
                      <a:solidFill>
                        <a:srgbClr val="CCCC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40  0.3 = 12</a:t>
                          </a:r>
                        </a:p>
                      </a:txBody>
                      <a:useSpRect/>
                    </a:txSp>
                  </a:sp>
                  <a:sp>
                    <a:nvSpPr>
                      <a:cNvPr id="5154" name="Text Box 68"/>
                      <a:cNvSpPr txBox="1">
                        <a:spLocks noChangeAspect="1" noChangeArrowheads="1"/>
                      </a:cNvSpPr>
                    </a:nvSpPr>
                    <a:spPr bwMode="auto">
                      <a:xfrm>
                        <a:off x="5199063" y="3795713"/>
                        <a:ext cx="1439862" cy="258762"/>
                      </a:xfrm>
                      <a:prstGeom prst="rect">
                        <a:avLst/>
                      </a:prstGeom>
                      <a:solidFill>
                        <a:srgbClr val="CCCC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30  0.7 = 21</a:t>
                          </a:r>
                        </a:p>
                      </a:txBody>
                      <a:useSpRect/>
                    </a:txSp>
                  </a:sp>
                  <a:sp>
                    <a:nvSpPr>
                      <a:cNvPr id="5155" name="Text Box 69"/>
                      <a:cNvSpPr txBox="1">
                        <a:spLocks noChangeAspect="1" noChangeArrowheads="1"/>
                      </a:cNvSpPr>
                    </a:nvSpPr>
                    <a:spPr bwMode="auto">
                      <a:xfrm>
                        <a:off x="5199063" y="4054475"/>
                        <a:ext cx="1439862" cy="260350"/>
                      </a:xfrm>
                      <a:prstGeom prst="rect">
                        <a:avLst/>
                      </a:prstGeom>
                      <a:solidFill>
                        <a:srgbClr val="CCCC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10  1.7 = 17</a:t>
                          </a:r>
                        </a:p>
                      </a:txBody>
                      <a:useSpRect/>
                    </a:txSp>
                  </a:sp>
                  <a:sp>
                    <a:nvSpPr>
                      <a:cNvPr id="5156" name="Text Box 71"/>
                      <a:cNvSpPr txBox="1">
                        <a:spLocks noChangeAspect="1" noChangeArrowheads="1"/>
                      </a:cNvSpPr>
                    </a:nvSpPr>
                    <a:spPr bwMode="auto">
                      <a:xfrm>
                        <a:off x="5199063" y="3017838"/>
                        <a:ext cx="1439862" cy="260350"/>
                      </a:xfrm>
                      <a:prstGeom prst="rect">
                        <a:avLst/>
                      </a:prstGeom>
                      <a:solidFill>
                        <a:srgbClr val="CCCC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i="1">
                              <a:latin typeface="Times New Roman" pitchFamily="18" charset="0"/>
                              <a:cs typeface="Times New Roman" pitchFamily="18" charset="0"/>
                              <a:sym typeface="Symbol" pitchFamily="18" charset="2"/>
                            </a:rPr>
                            <a:t>f|d|</a:t>
                          </a:r>
                        </a:p>
                      </a:txBody>
                      <a:useSpRect/>
                    </a:txSp>
                  </a:sp>
                  <a:grpSp>
                    <a:nvGrpSpPr>
                      <a:cNvPr id="5157" name="Group 110"/>
                      <a:cNvGrpSpPr>
                        <a:grpSpLocks/>
                      </a:cNvGrpSpPr>
                    </a:nvGrpSpPr>
                    <a:grpSpPr bwMode="auto">
                      <a:xfrm>
                        <a:off x="1981200" y="2209800"/>
                        <a:ext cx="4106863" cy="763588"/>
                        <a:chOff x="1248" y="1392"/>
                        <a:chExt cx="2587" cy="481"/>
                      </a:xfrm>
                    </a:grpSpPr>
                    <a:sp>
                      <a:nvSpPr>
                        <a:cNvPr id="5186" name="Arc 72"/>
                        <a:cNvSpPr>
                          <a:spLocks/>
                        </a:cNvSpPr>
                      </a:nvSpPr>
                      <a:spPr bwMode="auto">
                        <a:xfrm rot="12270694" flipV="1">
                          <a:off x="2874" y="1487"/>
                          <a:ext cx="961" cy="353"/>
                        </a:xfrm>
                        <a:custGeom>
                          <a:avLst/>
                          <a:gdLst>
                            <a:gd name="T0" fmla="*/ 0 w 40518"/>
                            <a:gd name="T1" fmla="*/ 0 h 21600"/>
                            <a:gd name="T2" fmla="*/ 0 w 40518"/>
                            <a:gd name="T3" fmla="*/ 0 h 21600"/>
                            <a:gd name="T4" fmla="*/ 0 w 40518"/>
                            <a:gd name="T5" fmla="*/ 0 h 21600"/>
                            <a:gd name="T6" fmla="*/ 0 60000 65536"/>
                            <a:gd name="T7" fmla="*/ 0 60000 65536"/>
                            <a:gd name="T8" fmla="*/ 0 60000 65536"/>
                            <a:gd name="T9" fmla="*/ 0 w 40518"/>
                            <a:gd name="T10" fmla="*/ 0 h 21600"/>
                            <a:gd name="T11" fmla="*/ 40518 w 40518"/>
                            <a:gd name="T12" fmla="*/ 21600 h 21600"/>
                          </a:gdLst>
                          <a:ahLst/>
                          <a:cxnLst>
                            <a:cxn ang="T6">
                              <a:pos x="T0" y="T1"/>
                            </a:cxn>
                            <a:cxn ang="T7">
                              <a:pos x="T2" y="T3"/>
                            </a:cxn>
                            <a:cxn ang="T8">
                              <a:pos x="T4" y="T5"/>
                            </a:cxn>
                          </a:cxnLst>
                          <a:rect l="T9" t="T10" r="T11" b="T12"/>
                          <a:pathLst>
                            <a:path w="40518" h="21600" fill="none" extrusionOk="0">
                              <a:moveTo>
                                <a:pt x="-1" y="12921"/>
                              </a:moveTo>
                              <a:cubicBezTo>
                                <a:pt x="3444" y="5070"/>
                                <a:pt x="11206" y="-1"/>
                                <a:pt x="19780" y="0"/>
                              </a:cubicBezTo>
                              <a:cubicBezTo>
                                <a:pt x="29382" y="0"/>
                                <a:pt x="37831" y="6339"/>
                                <a:pt x="40517" y="15558"/>
                              </a:cubicBezTo>
                            </a:path>
                            <a:path w="40518" h="21600" stroke="0" extrusionOk="0">
                              <a:moveTo>
                                <a:pt x="-1" y="12921"/>
                              </a:moveTo>
                              <a:cubicBezTo>
                                <a:pt x="3444" y="5070"/>
                                <a:pt x="11206" y="-1"/>
                                <a:pt x="19780" y="0"/>
                              </a:cubicBezTo>
                              <a:cubicBezTo>
                                <a:pt x="29382" y="0"/>
                                <a:pt x="37831" y="6339"/>
                                <a:pt x="40517" y="15558"/>
                              </a:cubicBezTo>
                              <a:lnTo>
                                <a:pt x="19780" y="21600"/>
                              </a:lnTo>
                              <a:lnTo>
                                <a:pt x="-1" y="12921"/>
                              </a:lnTo>
                              <a:close/>
                            </a:path>
                          </a:pathLst>
                        </a:custGeom>
                        <a:noFill/>
                        <a:ln w="19050">
                          <a:solidFill>
                            <a:schemeClr val="tx1"/>
                          </a:solidFill>
                          <a:prstDash val="dashDot"/>
                          <a:round/>
                          <a:headEnd type="triangle" w="med" len="me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5187" name="Text Box 73"/>
                        <a:cNvSpPr txBox="1">
                          <a:spLocks noChangeArrowheads="1"/>
                        </a:cNvSpPr>
                      </a:nvSpPr>
                      <a:spPr bwMode="auto">
                        <a:xfrm>
                          <a:off x="2049" y="1392"/>
                          <a:ext cx="200" cy="19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1400">
                                <a:sym typeface="Symbol" pitchFamily="18" charset="2"/>
                              </a:rPr>
                              <a:t>x</a:t>
                            </a:r>
                          </a:p>
                        </a:txBody>
                        <a:useSpRect/>
                      </a:txSp>
                    </a:sp>
                    <a:sp>
                      <a:nvSpPr>
                        <a:cNvPr id="5188" name="Line 74"/>
                        <a:cNvSpPr>
                          <a:spLocks noChangeShapeType="1"/>
                        </a:cNvSpPr>
                      </a:nvSpPr>
                      <a:spPr bwMode="auto">
                        <a:xfrm flipV="1">
                          <a:off x="1248" y="1552"/>
                          <a:ext cx="0" cy="321"/>
                        </a:xfrm>
                        <a:prstGeom prst="line">
                          <a:avLst/>
                        </a:prstGeom>
                        <a:noFill/>
                        <a:ln w="952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5189" name="Line 75"/>
                        <a:cNvSpPr>
                          <a:spLocks noChangeShapeType="1"/>
                        </a:cNvSpPr>
                      </a:nvSpPr>
                      <a:spPr bwMode="auto">
                        <a:xfrm flipV="1">
                          <a:off x="3150" y="1552"/>
                          <a:ext cx="0" cy="321"/>
                        </a:xfrm>
                        <a:prstGeom prst="line">
                          <a:avLst/>
                        </a:prstGeom>
                        <a:noFill/>
                        <a:ln w="9525">
                          <a:solidFill>
                            <a:schemeClr val="tx1"/>
                          </a:solidFill>
                          <a:round/>
                          <a:headEnd type="triangle" w="med" len="me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5190" name="Line 76"/>
                        <a:cNvSpPr>
                          <a:spLocks noChangeShapeType="1"/>
                        </a:cNvSpPr>
                      </a:nvSpPr>
                      <a:spPr bwMode="auto">
                        <a:xfrm>
                          <a:off x="1248" y="1552"/>
                          <a:ext cx="1902" cy="0"/>
                        </a:xfrm>
                        <a:prstGeom prst="line">
                          <a:avLst/>
                        </a:prstGeom>
                        <a:noFill/>
                        <a:ln w="952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grpSp>
                    <a:nvGrpSpPr>
                      <a:cNvPr id="5158" name="Group 111"/>
                      <a:cNvGrpSpPr>
                        <a:grpSpLocks/>
                      </a:cNvGrpSpPr>
                    </a:nvGrpSpPr>
                    <a:grpSpPr bwMode="auto">
                      <a:xfrm>
                        <a:off x="5199063" y="4305300"/>
                        <a:ext cx="1439862" cy="266700"/>
                        <a:chOff x="3260" y="2712"/>
                        <a:chExt cx="907" cy="168"/>
                      </a:xfrm>
                    </a:grpSpPr>
                    <a:sp>
                      <a:nvSpPr>
                        <a:cNvPr id="5185" name="Text Box 70"/>
                        <a:cNvSpPr txBox="1">
                          <a:spLocks noChangeAspect="1" noChangeArrowheads="1"/>
                        </a:cNvSpPr>
                      </a:nvSpPr>
                      <a:spPr bwMode="auto">
                        <a:xfrm>
                          <a:off x="3260" y="2717"/>
                          <a:ext cx="907" cy="163"/>
                        </a:xfrm>
                        <a:prstGeom prst="rect">
                          <a:avLst/>
                        </a:prstGeom>
                        <a:solidFill>
                          <a:srgbClr val="CCCC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endParaRPr lang="ar-SA" sz="1400" b="1">
                              <a:cs typeface="Traditional Arabic" pitchFamily="18" charset="-78"/>
                              <a:sym typeface="Symbol" pitchFamily="18" charset="2"/>
                            </a:endParaRPr>
                          </a:p>
                        </a:txBody>
                        <a:useSpRect/>
                      </a:txSp>
                    </a:sp>
                    <a:pic>
                      <a:nvPicPr>
                        <a:cNvPr id="0" name="Object 77"/>
                        <a:cNvPicPr>
                          <a:picLocks noChangeAspect="1" noChangeArrowheads="1"/>
                        </a:cNvPicPr>
                      </a:nvPicPr>
                      <a:blipFill>
                        <a:blip r:embed="rId98"/>
                        <a:srcRect/>
                        <a:stretch>
                          <a:fillRect/>
                        </a:stretch>
                      </a:blipFill>
                      <a:spPr bwMode="auto">
                        <a:xfrm>
                          <a:off x="5357813" y="4305300"/>
                          <a:ext cx="990600" cy="266700"/>
                        </a:xfrm>
                        <a:prstGeom prst="rect">
                          <a:avLst/>
                        </a:prstGeom>
                        <a:noFill/>
                        <a:ln w="9525">
                          <a:noFill/>
                          <a:miter lim="800000"/>
                          <a:headEnd/>
                          <a:tailEnd/>
                        </a:ln>
                        <a:effectLst/>
                      </a:spPr>
                    </a:pic>
                  </a:grpSp>
                  <a:pic>
                    <a:nvPicPr>
                      <a:cNvPr id="0" name="Object 78"/>
                      <a:cNvPicPr>
                        <a:picLocks noChangeAspect="1" noChangeArrowheads="1"/>
                      </a:cNvPicPr>
                    </a:nvPicPr>
                    <a:blipFill>
                      <a:blip r:embed="rId99"/>
                      <a:srcRect/>
                      <a:stretch>
                        <a:fillRect/>
                      </a:stretch>
                    </a:blipFill>
                    <a:spPr bwMode="auto">
                      <a:xfrm>
                        <a:off x="3657600" y="4648200"/>
                        <a:ext cx="2171700" cy="533400"/>
                      </a:xfrm>
                      <a:prstGeom prst="rect">
                        <a:avLst/>
                      </a:prstGeom>
                      <a:noFill/>
                      <a:ln w="9525">
                        <a:noFill/>
                        <a:miter lim="800000"/>
                        <a:headEnd/>
                        <a:tailEnd/>
                      </a:ln>
                      <a:effectLst/>
                    </a:spPr>
                  </a:pic>
                  <a:sp>
                    <a:nvSpPr>
                      <a:cNvPr id="5159" name="Text Box 79"/>
                      <a:cNvSpPr txBox="1">
                        <a:spLocks noChangeArrowheads="1"/>
                      </a:cNvSpPr>
                    </a:nvSpPr>
                    <a:spPr bwMode="auto">
                      <a:xfrm>
                        <a:off x="5867400" y="5029200"/>
                        <a:ext cx="685800" cy="366713"/>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b="1" u="sng">
                              <a:solidFill>
                                <a:srgbClr val="FF0000"/>
                              </a:solidFill>
                              <a:cs typeface="Traditional Arabic" pitchFamily="18" charset="-78"/>
                              <a:sym typeface="Symbol" pitchFamily="18" charset="2"/>
                            </a:rPr>
                            <a:t>انتبه</a:t>
                          </a:r>
                          <a:r>
                            <a:rPr lang="ar-SA" b="1">
                              <a:cs typeface="Traditional Arabic" pitchFamily="18" charset="-78"/>
                              <a:sym typeface="Symbol" pitchFamily="18" charset="2"/>
                            </a:rPr>
                            <a:t> :</a:t>
                          </a:r>
                          <a:endParaRPr lang="en-US" b="1">
                            <a:cs typeface="Traditional Arabic" pitchFamily="18" charset="-78"/>
                            <a:sym typeface="Symbol" pitchFamily="18" charset="2"/>
                          </a:endParaRPr>
                        </a:p>
                      </a:txBody>
                      <a:useSpRect/>
                    </a:txSp>
                  </a:sp>
                  <a:grpSp>
                    <a:nvGrpSpPr>
                      <a:cNvPr id="5160" name="Group 109"/>
                      <a:cNvGrpSpPr>
                        <a:grpSpLocks/>
                      </a:cNvGrpSpPr>
                    </a:nvGrpSpPr>
                    <a:grpSpPr bwMode="auto">
                      <a:xfrm>
                        <a:off x="3111500" y="5334000"/>
                        <a:ext cx="3505200" cy="712788"/>
                        <a:chOff x="1960" y="3360"/>
                        <a:chExt cx="2208" cy="449"/>
                      </a:xfrm>
                    </a:grpSpPr>
                    <a:sp>
                      <a:nvSpPr>
                        <a:cNvPr id="5184" name="Text Box 83"/>
                        <a:cNvSpPr txBox="1">
                          <a:spLocks noChangeArrowheads="1"/>
                        </a:cNvSpPr>
                      </a:nvSpPr>
                      <a:spPr bwMode="auto">
                        <a:xfrm>
                          <a:off x="1960" y="3360"/>
                          <a:ext cx="2208" cy="449"/>
                        </a:xfrm>
                        <a:prstGeom prst="rect">
                          <a:avLst/>
                        </a:prstGeom>
                        <a:solidFill>
                          <a:srgbClr val="FFFF99"/>
                        </a:solidFill>
                        <a:ln w="9525" algn="ctr">
                          <a:solidFill>
                            <a:schemeClr val="tx1"/>
                          </a:solid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1600" b="1">
                                <a:cs typeface="Traditional Arabic" pitchFamily="18" charset="-78"/>
                                <a:sym typeface="Symbol" pitchFamily="18" charset="2"/>
                              </a:rPr>
                              <a:t>مجموع الانحرافات هنا [والذي يجب أن يساوي صفراً] هو</a:t>
                            </a:r>
                          </a:p>
                          <a:p>
                            <a:pPr>
                              <a:spcBef>
                                <a:spcPct val="50000"/>
                              </a:spcBef>
                            </a:pPr>
                            <a:r>
                              <a:rPr lang="ar-SA" sz="1600" b="1">
                                <a:cs typeface="Traditional Arabic" pitchFamily="18" charset="-78"/>
                                <a:sym typeface="Symbol" pitchFamily="18" charset="2"/>
                              </a:rPr>
                              <a:t>          وليس         [</a:t>
                            </a:r>
                            <a:r>
                              <a:rPr lang="ar-SA" sz="1600" b="1">
                                <a:solidFill>
                                  <a:srgbClr val="FF0000"/>
                                </a:solidFill>
                                <a:cs typeface="Traditional Arabic" pitchFamily="18" charset="-78"/>
                                <a:sym typeface="Symbol" pitchFamily="18" charset="2"/>
                              </a:rPr>
                              <a:t>حقق ذلك بنفسك</a:t>
                            </a:r>
                            <a:r>
                              <a:rPr lang="ar-SA" sz="1600" b="1">
                                <a:cs typeface="Traditional Arabic" pitchFamily="18" charset="-78"/>
                                <a:sym typeface="Symbol" pitchFamily="18" charset="2"/>
                              </a:rPr>
                              <a:t>] </a:t>
                            </a:r>
                            <a:endParaRPr lang="en-US" sz="1600" b="1">
                              <a:cs typeface="Traditional Arabic" pitchFamily="18" charset="-78"/>
                              <a:sym typeface="Symbol" pitchFamily="18" charset="2"/>
                            </a:endParaRPr>
                          </a:p>
                        </a:txBody>
                        <a:useSpRect/>
                      </a:txSp>
                    </a:sp>
                    <a:pic>
                      <a:nvPicPr>
                        <a:cNvPr id="0" name="Object 81"/>
                        <a:cNvPicPr>
                          <a:picLocks noChangeAspect="1" noChangeArrowheads="1"/>
                        </a:cNvPicPr>
                      </a:nvPicPr>
                      <a:blipFill>
                        <a:blip r:embed="rId100"/>
                        <a:srcRect/>
                        <a:stretch>
                          <a:fillRect/>
                        </a:stretch>
                      </a:blipFill>
                      <a:spPr bwMode="auto">
                        <a:xfrm>
                          <a:off x="6083300" y="5715000"/>
                          <a:ext cx="431800" cy="266700"/>
                        </a:xfrm>
                        <a:prstGeom prst="rect">
                          <a:avLst/>
                        </a:prstGeom>
                        <a:solidFill>
                          <a:srgbClr val="FFFF99"/>
                        </a:solidFill>
                        <a:ln w="9525">
                          <a:noFill/>
                          <a:miter lim="800000"/>
                          <a:headEnd/>
                          <a:tailEnd/>
                        </a:ln>
                        <a:effectLst/>
                      </a:spPr>
                    </a:pic>
                    <a:pic>
                      <a:nvPicPr>
                        <a:cNvPr id="0" name="Object 82"/>
                        <a:cNvPicPr>
                          <a:picLocks noChangeAspect="1" noChangeArrowheads="1"/>
                        </a:cNvPicPr>
                      </a:nvPicPr>
                      <a:blipFill>
                        <a:blip r:embed="rId101"/>
                        <a:srcRect/>
                        <a:stretch>
                          <a:fillRect/>
                        </a:stretch>
                      </a:blipFill>
                      <a:spPr bwMode="auto">
                        <a:xfrm>
                          <a:off x="5321300" y="5715000"/>
                          <a:ext cx="355600" cy="266700"/>
                        </a:xfrm>
                        <a:prstGeom prst="rect">
                          <a:avLst/>
                        </a:prstGeom>
                        <a:solidFill>
                          <a:srgbClr val="FFFF99"/>
                        </a:solidFill>
                        <a:ln w="9525">
                          <a:noFill/>
                          <a:miter lim="800000"/>
                          <a:headEnd/>
                          <a:tailEnd/>
                        </a:ln>
                        <a:effectLst/>
                      </a:spPr>
                    </a:pic>
                  </a:grpSp>
                  <a:sp>
                    <a:nvSpPr>
                      <a:cNvPr id="5161" name="Text Box 84"/>
                      <a:cNvSpPr txBox="1">
                        <a:spLocks noChangeArrowheads="1"/>
                      </a:cNvSpPr>
                    </a:nvSpPr>
                    <a:spPr bwMode="auto">
                      <a:xfrm>
                        <a:off x="533400" y="6096000"/>
                        <a:ext cx="2057400" cy="33655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solidFill>
                                <a:srgbClr val="0000FF"/>
                              </a:solidFill>
                              <a:cs typeface="Traditional Arabic" pitchFamily="18" charset="-78"/>
                              <a:sym typeface="Symbol" pitchFamily="18" charset="2"/>
                            </a:rPr>
                            <a:t>خاص بحساب الوسط الحسابي</a:t>
                          </a:r>
                          <a:endParaRPr lang="en-US" sz="1600" b="1">
                            <a:solidFill>
                              <a:srgbClr val="0000FF"/>
                            </a:solidFill>
                            <a:cs typeface="Traditional Arabic" pitchFamily="18" charset="-78"/>
                            <a:sym typeface="Symbol" pitchFamily="18" charset="2"/>
                          </a:endParaRPr>
                        </a:p>
                      </a:txBody>
                      <a:useSpRect/>
                    </a:txSp>
                  </a:sp>
                  <a:sp>
                    <a:nvSpPr>
                      <a:cNvPr id="5162" name="Text Box 85"/>
                      <a:cNvSpPr txBox="1">
                        <a:spLocks noChangeArrowheads="1"/>
                      </a:cNvSpPr>
                    </a:nvSpPr>
                    <a:spPr bwMode="auto">
                      <a:xfrm>
                        <a:off x="3048000" y="6096000"/>
                        <a:ext cx="3581400" cy="307975"/>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400" b="1">
                              <a:solidFill>
                                <a:srgbClr val="0000FF"/>
                              </a:solidFill>
                              <a:cs typeface="Traditional Arabic" pitchFamily="18" charset="-78"/>
                              <a:sym typeface="Symbol" pitchFamily="18" charset="2"/>
                            </a:rPr>
                            <a:t>وهذا الجزء يُضاف إذا كان مطلوباً حساب الانحراف المتوسط</a:t>
                          </a:r>
                          <a:endParaRPr lang="en-US" sz="1400" b="1">
                            <a:solidFill>
                              <a:srgbClr val="0000FF"/>
                            </a:solidFill>
                            <a:cs typeface="Traditional Arabic" pitchFamily="18" charset="-78"/>
                            <a:sym typeface="Symbol" pitchFamily="18" charset="2"/>
                          </a:endParaRPr>
                        </a:p>
                      </a:txBody>
                      <a:useSpRect/>
                    </a:txSp>
                  </a:sp>
                  <a:pic>
                    <a:nvPicPr>
                      <a:cNvPr id="0" name="Object 86"/>
                      <a:cNvPicPr>
                        <a:picLocks noChangeAspect="1" noChangeArrowheads="1"/>
                      </a:cNvPicPr>
                    </a:nvPicPr>
                    <a:blipFill>
                      <a:blip r:embed="rId102"/>
                      <a:srcRect/>
                      <a:stretch>
                        <a:fillRect/>
                      </a:stretch>
                    </a:blipFill>
                    <a:spPr bwMode="auto">
                      <a:xfrm>
                        <a:off x="4221163" y="1479550"/>
                        <a:ext cx="1352550" cy="627063"/>
                      </a:xfrm>
                      <a:prstGeom prst="rect">
                        <a:avLst/>
                      </a:prstGeom>
                      <a:solidFill>
                        <a:srgbClr val="FFCC99"/>
                      </a:solidFill>
                      <a:ln w="9525">
                        <a:solidFill>
                          <a:schemeClr val="tx1"/>
                        </a:solidFill>
                        <a:miter lim="800000"/>
                        <a:headEnd/>
                        <a:tailEnd/>
                      </a:ln>
                      <a:effectLst/>
                    </a:spPr>
                  </a:pic>
                  <a:sp>
                    <a:nvSpPr>
                      <a:cNvPr id="5163" name="Text Box 87"/>
                      <a:cNvSpPr txBox="1">
                        <a:spLocks noChangeArrowheads="1"/>
                      </a:cNvSpPr>
                    </a:nvSpPr>
                    <a:spPr bwMode="auto">
                      <a:xfrm>
                        <a:off x="457200" y="1476375"/>
                        <a:ext cx="3581400" cy="581025"/>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600" b="1">
                              <a:cs typeface="Traditional Arabic" pitchFamily="18" charset="-78"/>
                              <a:sym typeface="Symbol" pitchFamily="18" charset="2"/>
                            </a:rPr>
                            <a:t>أي نضرب القيمة المطلقة لانحراف كل قيمة [عن الوسط] في تكرارها ، ثم نقسم الناتج على مجموع التكرارات</a:t>
                          </a:r>
                          <a:endParaRPr lang="en-US" sz="1600" b="1">
                            <a:cs typeface="Traditional Arabic" pitchFamily="18" charset="-78"/>
                            <a:sym typeface="Symbol" pitchFamily="18" charset="2"/>
                          </a:endParaRPr>
                        </a:p>
                      </a:txBody>
                      <a:useSpRect/>
                    </a:txSp>
                  </a:sp>
                  <a:sp>
                    <a:nvSpPr>
                      <a:cNvPr id="5164" name="Text Box 88"/>
                      <a:cNvSpPr txBox="1">
                        <a:spLocks noChangeArrowheads="1"/>
                      </a:cNvSpPr>
                    </a:nvSpPr>
                    <a:spPr bwMode="auto">
                      <a:xfrm>
                        <a:off x="6934200" y="2667000"/>
                        <a:ext cx="2743200" cy="915988"/>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b="1" u="sng">
                              <a:cs typeface="Traditional Arabic" pitchFamily="18" charset="-78"/>
                              <a:sym typeface="Symbol" pitchFamily="18" charset="2"/>
                            </a:rPr>
                            <a:t>فمثلاً</a:t>
                          </a:r>
                          <a:r>
                            <a:rPr lang="ar-SA" b="1">
                              <a:cs typeface="Traditional Arabic" pitchFamily="18" charset="-78"/>
                              <a:sym typeface="Symbol" pitchFamily="18" charset="2"/>
                            </a:rPr>
                            <a:t> : إذا كان المطلوب حساب الانحراف المتوسط للبيانات المبينة بالجدول التكراري :</a:t>
                          </a:r>
                          <a:endParaRPr lang="en-US" b="1">
                            <a:cs typeface="Traditional Arabic" pitchFamily="18" charset="-78"/>
                            <a:sym typeface="Symbol" pitchFamily="18" charset="2"/>
                          </a:endParaRPr>
                        </a:p>
                      </a:txBody>
                      <a:useSpRect/>
                    </a:txSp>
                  </a:sp>
                  <a:grpSp>
                    <a:nvGrpSpPr>
                      <a:cNvPr id="5165" name="Group 89"/>
                      <a:cNvGrpSpPr>
                        <a:grpSpLocks/>
                      </a:cNvGrpSpPr>
                    </a:nvGrpSpPr>
                    <a:grpSpPr bwMode="auto">
                      <a:xfrm>
                        <a:off x="7315200" y="3505200"/>
                        <a:ext cx="1841500" cy="1555750"/>
                        <a:chOff x="48" y="1440"/>
                        <a:chExt cx="1160" cy="980"/>
                      </a:xfrm>
                    </a:grpSpPr>
                    <a:sp>
                      <a:nvSpPr>
                        <a:cNvPr id="5173" name="Text Box 90"/>
                        <a:cNvSpPr txBox="1">
                          <a:spLocks noChangeAspect="1" noChangeArrowheads="1"/>
                        </a:cNvSpPr>
                      </a:nvSpPr>
                      <a:spPr bwMode="auto">
                        <a:xfrm>
                          <a:off x="227" y="1524"/>
                          <a:ext cx="491" cy="164"/>
                        </a:xfrm>
                        <a:prstGeom prst="rect">
                          <a:avLst/>
                        </a:prstGeom>
                        <a:solidFill>
                          <a:srgbClr val="00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ar-SA" sz="1600" b="1">
                                <a:cs typeface="Traditional Arabic" pitchFamily="18" charset="-78"/>
                                <a:sym typeface="Symbol" pitchFamily="18" charset="2"/>
                              </a:rPr>
                              <a:t>المتغير</a:t>
                            </a:r>
                            <a:r>
                              <a:rPr lang="ar-SA" sz="1400" b="1">
                                <a:cs typeface="Traditional Arabic" pitchFamily="18" charset="-78"/>
                                <a:sym typeface="Symbol" pitchFamily="18" charset="2"/>
                              </a:rPr>
                              <a:t> </a:t>
                            </a:r>
                            <a:r>
                              <a:rPr lang="en-US" sz="1400" b="1" i="1">
                                <a:latin typeface="Times New Roman" pitchFamily="18" charset="0"/>
                                <a:cs typeface="Times New Roman" pitchFamily="18" charset="0"/>
                                <a:sym typeface="Symbol" pitchFamily="18" charset="2"/>
                              </a:rPr>
                              <a:t>x</a:t>
                            </a:r>
                            <a:r>
                              <a:rPr lang="ar-SA" sz="1400" b="1">
                                <a:cs typeface="Traditional Arabic" pitchFamily="18" charset="-78"/>
                                <a:sym typeface="Symbol" pitchFamily="18" charset="2"/>
                              </a:rPr>
                              <a:t> </a:t>
                            </a:r>
                            <a:endParaRPr lang="en-US" sz="1400" b="1">
                              <a:cs typeface="Traditional Arabic" pitchFamily="18" charset="-78"/>
                              <a:sym typeface="Symbol" pitchFamily="18" charset="2"/>
                            </a:endParaRPr>
                          </a:p>
                        </a:txBody>
                        <a:useSpRect/>
                      </a:txSp>
                    </a:sp>
                    <a:sp>
                      <a:nvSpPr>
                        <a:cNvPr id="5174" name="Text Box 91"/>
                        <a:cNvSpPr txBox="1">
                          <a:spLocks noChangeAspect="1" noChangeArrowheads="1"/>
                        </a:cNvSpPr>
                      </a:nvSpPr>
                      <a:spPr bwMode="auto">
                        <a:xfrm>
                          <a:off x="227" y="1688"/>
                          <a:ext cx="491" cy="164"/>
                        </a:xfrm>
                        <a:prstGeom prst="rect">
                          <a:avLst/>
                        </a:prstGeom>
                        <a:solidFill>
                          <a:srgbClr val="00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4</a:t>
                            </a:r>
                          </a:p>
                        </a:txBody>
                        <a:useSpRect/>
                      </a:txSp>
                    </a:sp>
                    <a:sp>
                      <a:nvSpPr>
                        <a:cNvPr id="5175" name="Text Box 92"/>
                        <a:cNvSpPr txBox="1">
                          <a:spLocks noChangeAspect="1" noChangeArrowheads="1"/>
                        </a:cNvSpPr>
                      </a:nvSpPr>
                      <a:spPr bwMode="auto">
                        <a:xfrm>
                          <a:off x="227" y="1852"/>
                          <a:ext cx="491" cy="164"/>
                        </a:xfrm>
                        <a:prstGeom prst="rect">
                          <a:avLst/>
                        </a:prstGeom>
                        <a:solidFill>
                          <a:srgbClr val="00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5</a:t>
                            </a:r>
                          </a:p>
                        </a:txBody>
                        <a:useSpRect/>
                      </a:txSp>
                    </a:sp>
                    <a:sp>
                      <a:nvSpPr>
                        <a:cNvPr id="5176" name="Text Box 93"/>
                        <a:cNvSpPr txBox="1">
                          <a:spLocks noChangeAspect="1" noChangeArrowheads="1"/>
                        </a:cNvSpPr>
                      </a:nvSpPr>
                      <a:spPr bwMode="auto">
                        <a:xfrm>
                          <a:off x="227" y="2015"/>
                          <a:ext cx="491" cy="164"/>
                        </a:xfrm>
                        <a:prstGeom prst="rect">
                          <a:avLst/>
                        </a:prstGeom>
                        <a:solidFill>
                          <a:srgbClr val="00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6</a:t>
                            </a:r>
                          </a:p>
                        </a:txBody>
                        <a:useSpRect/>
                      </a:txSp>
                    </a:sp>
                    <a:sp>
                      <a:nvSpPr>
                        <a:cNvPr id="5177" name="Text Box 94"/>
                        <a:cNvSpPr txBox="1">
                          <a:spLocks noChangeAspect="1" noChangeArrowheads="1"/>
                        </a:cNvSpPr>
                      </a:nvSpPr>
                      <a:spPr bwMode="auto">
                        <a:xfrm>
                          <a:off x="227" y="2179"/>
                          <a:ext cx="491" cy="164"/>
                        </a:xfrm>
                        <a:prstGeom prst="rect">
                          <a:avLst/>
                        </a:prstGeom>
                        <a:solidFill>
                          <a:srgbClr val="00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7</a:t>
                            </a:r>
                          </a:p>
                        </a:txBody>
                        <a:useSpRect/>
                      </a:txSp>
                    </a:sp>
                    <a:sp>
                      <a:nvSpPr>
                        <a:cNvPr id="5178" name="Text Box 95"/>
                        <a:cNvSpPr txBox="1">
                          <a:spLocks noChangeAspect="1" noChangeArrowheads="1"/>
                        </a:cNvSpPr>
                      </a:nvSpPr>
                      <a:spPr bwMode="auto">
                        <a:xfrm>
                          <a:off x="718" y="1524"/>
                          <a:ext cx="490" cy="164"/>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ar-SA" sz="1600" b="1">
                                <a:cs typeface="Traditional Arabic" pitchFamily="18" charset="-78"/>
                                <a:sym typeface="Symbol" pitchFamily="18" charset="2"/>
                              </a:rPr>
                              <a:t>التكرار</a:t>
                            </a:r>
                            <a:r>
                              <a:rPr lang="ar-SA" sz="1400" b="1">
                                <a:cs typeface="Traditional Arabic" pitchFamily="18" charset="-78"/>
                                <a:sym typeface="Symbol" pitchFamily="18" charset="2"/>
                              </a:rPr>
                              <a:t> </a:t>
                            </a:r>
                            <a:r>
                              <a:rPr lang="en-US" sz="1400" b="1" i="1">
                                <a:latin typeface="Times New Roman" pitchFamily="18" charset="0"/>
                                <a:cs typeface="Times New Roman" pitchFamily="18" charset="0"/>
                                <a:sym typeface="Symbol" pitchFamily="18" charset="2"/>
                              </a:rPr>
                              <a:t>f</a:t>
                            </a:r>
                            <a:r>
                              <a:rPr lang="ar-SA" sz="1400" b="1">
                                <a:cs typeface="Traditional Arabic" pitchFamily="18" charset="-78"/>
                                <a:sym typeface="Symbol" pitchFamily="18" charset="2"/>
                              </a:rPr>
                              <a:t> </a:t>
                            </a:r>
                            <a:endParaRPr lang="en-US" sz="1400" b="1">
                              <a:cs typeface="Traditional Arabic" pitchFamily="18" charset="-78"/>
                              <a:sym typeface="Symbol" pitchFamily="18" charset="2"/>
                            </a:endParaRPr>
                          </a:p>
                        </a:txBody>
                        <a:useSpRect/>
                      </a:txSp>
                    </a:sp>
                    <a:sp>
                      <a:nvSpPr>
                        <a:cNvPr id="5179" name="Text Box 96"/>
                        <a:cNvSpPr txBox="1">
                          <a:spLocks noChangeAspect="1" noChangeArrowheads="1"/>
                        </a:cNvSpPr>
                      </a:nvSpPr>
                      <a:spPr bwMode="auto">
                        <a:xfrm>
                          <a:off x="718" y="1688"/>
                          <a:ext cx="490" cy="164"/>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20</a:t>
                            </a:r>
                          </a:p>
                        </a:txBody>
                        <a:useSpRect/>
                      </a:txSp>
                    </a:sp>
                    <a:sp>
                      <a:nvSpPr>
                        <a:cNvPr id="5180" name="Text Box 97"/>
                        <a:cNvSpPr txBox="1">
                          <a:spLocks noChangeAspect="1" noChangeArrowheads="1"/>
                        </a:cNvSpPr>
                      </a:nvSpPr>
                      <a:spPr bwMode="auto">
                        <a:xfrm>
                          <a:off x="718" y="1852"/>
                          <a:ext cx="490" cy="164"/>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40</a:t>
                            </a:r>
                          </a:p>
                        </a:txBody>
                        <a:useSpRect/>
                      </a:txSp>
                    </a:sp>
                    <a:sp>
                      <a:nvSpPr>
                        <a:cNvPr id="5181" name="Text Box 98"/>
                        <a:cNvSpPr txBox="1">
                          <a:spLocks noChangeAspect="1" noChangeArrowheads="1"/>
                        </a:cNvSpPr>
                      </a:nvSpPr>
                      <a:spPr bwMode="auto">
                        <a:xfrm>
                          <a:off x="718" y="2015"/>
                          <a:ext cx="490" cy="164"/>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30</a:t>
                            </a:r>
                          </a:p>
                        </a:txBody>
                        <a:useSpRect/>
                      </a:txSp>
                    </a:sp>
                    <a:sp>
                      <a:nvSpPr>
                        <a:cNvPr id="5182" name="Text Box 99"/>
                        <a:cNvSpPr txBox="1">
                          <a:spLocks noChangeAspect="1" noChangeArrowheads="1"/>
                        </a:cNvSpPr>
                      </a:nvSpPr>
                      <a:spPr bwMode="auto">
                        <a:xfrm>
                          <a:off x="718" y="2179"/>
                          <a:ext cx="490" cy="164"/>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10</a:t>
                            </a:r>
                          </a:p>
                        </a:txBody>
                        <a:useSpRect/>
                      </a:txSp>
                    </a:sp>
                    <a:sp>
                      <a:nvSpPr>
                        <a:cNvPr id="5183" name="Text Box 100"/>
                        <a:cNvSpPr txBox="1">
                          <a:spLocks noChangeArrowheads="1"/>
                        </a:cNvSpPr>
                      </a:nvSpPr>
                      <a:spPr bwMode="auto">
                        <a:xfrm rot="-5400000">
                          <a:off x="-328" y="1816"/>
                          <a:ext cx="980" cy="227"/>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ar-SA" sz="1600" b="1">
                                <a:cs typeface="Traditional Arabic" pitchFamily="18" charset="-78"/>
                                <a:sym typeface="Symbol" pitchFamily="18" charset="2"/>
                              </a:rPr>
                              <a:t>الجدول التكراري</a:t>
                            </a:r>
                            <a:endParaRPr lang="en-US" sz="1600" b="1">
                              <a:cs typeface="Traditional Arabic" pitchFamily="18" charset="-78"/>
                              <a:sym typeface="Symbol" pitchFamily="18" charset="2"/>
                            </a:endParaRPr>
                          </a:p>
                        </a:txBody>
                        <a:useSpRect/>
                      </a:txSp>
                    </a:sp>
                  </a:grpSp>
                  <a:grpSp>
                    <a:nvGrpSpPr>
                      <a:cNvPr id="5166" name="Group 108"/>
                      <a:cNvGrpSpPr>
                        <a:grpSpLocks/>
                      </a:cNvGrpSpPr>
                    </a:nvGrpSpPr>
                    <a:grpSpPr bwMode="auto">
                      <a:xfrm>
                        <a:off x="338138" y="4902200"/>
                        <a:ext cx="1028700" cy="800100"/>
                        <a:chOff x="213" y="3088"/>
                        <a:chExt cx="648" cy="504"/>
                      </a:xfrm>
                    </a:grpSpPr>
                    <a:sp>
                      <a:nvSpPr>
                        <a:cNvPr id="5171" name="AutoShape 101"/>
                        <a:cNvSpPr>
                          <a:spLocks noChangeAspect="1" noChangeArrowheads="1"/>
                        </a:cNvSpPr>
                      </a:nvSpPr>
                      <a:spPr bwMode="auto">
                        <a:xfrm rot="9798274">
                          <a:off x="240" y="3088"/>
                          <a:ext cx="576" cy="504"/>
                        </a:xfrm>
                        <a:prstGeom prst="cloudCallout">
                          <a:avLst>
                            <a:gd name="adj1" fmla="val -60602"/>
                            <a:gd name="adj2" fmla="val 69264"/>
                          </a:avLst>
                        </a:prstGeom>
                        <a:gradFill rotWithShape="1">
                          <a:gsLst>
                            <a:gs pos="0">
                              <a:srgbClr val="FFCC99"/>
                            </a:gs>
                            <a:gs pos="50000">
                              <a:srgbClr val="FFFFFF"/>
                            </a:gs>
                            <a:gs pos="100000">
                              <a:srgbClr val="FFCC99"/>
                            </a:gs>
                          </a:gsLst>
                          <a:lin ang="5400000" scaled="1"/>
                        </a:gradFill>
                        <a:ln w="9525">
                          <a:solidFill>
                            <a:schemeClr val="tx1"/>
                          </a:solidFill>
                          <a:round/>
                          <a:headEnd/>
                          <a:tailEnd/>
                        </a:ln>
                      </a:spPr>
                      <a:txSp>
                        <a:txBody>
                          <a:bodyPr rot="10800000"/>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endParaRPr lang="ar-SA" sz="1200" b="1">
                              <a:cs typeface="Traditional Arabic" pitchFamily="18" charset="-78"/>
                              <a:sym typeface="Symbol" pitchFamily="18" charset="2"/>
                            </a:endParaRPr>
                          </a:p>
                        </a:txBody>
                        <a:useSpRect/>
                      </a:txSp>
                    </a:sp>
                    <a:sp>
                      <a:nvSpPr>
                        <a:cNvPr id="5172" name="Text Box 102"/>
                        <a:cNvSpPr txBox="1">
                          <a:spLocks noChangeAspect="1" noChangeArrowheads="1"/>
                        </a:cNvSpPr>
                      </a:nvSpPr>
                      <a:spPr bwMode="auto">
                        <a:xfrm rot="-2057213">
                          <a:off x="213" y="3269"/>
                          <a:ext cx="648" cy="192"/>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400" b="1">
                                <a:solidFill>
                                  <a:srgbClr val="FF0000"/>
                                </a:solidFill>
                                <a:cs typeface="Traditional Arabic" pitchFamily="18" charset="-78"/>
                                <a:sym typeface="Symbol" pitchFamily="18" charset="2"/>
                              </a:rPr>
                              <a:t>من هنا بداية الحل</a:t>
                            </a:r>
                            <a:endParaRPr lang="en-US" sz="1400" b="1">
                              <a:solidFill>
                                <a:srgbClr val="FF0000"/>
                              </a:solidFill>
                              <a:cs typeface="Traditional Arabic" pitchFamily="18" charset="-78"/>
                              <a:sym typeface="Symbol" pitchFamily="18" charset="2"/>
                            </a:endParaRPr>
                          </a:p>
                        </a:txBody>
                        <a:useSpRect/>
                      </a:txSp>
                    </a:sp>
                  </a:grpSp>
                  <a:sp>
                    <a:nvSpPr>
                      <a:cNvPr id="5167" name="Text Box 104"/>
                      <a:cNvSpPr txBox="1">
                        <a:spLocks noChangeArrowheads="1"/>
                      </a:cNvSpPr>
                    </a:nvSpPr>
                    <a:spPr bwMode="auto">
                      <a:xfrm>
                        <a:off x="7696200" y="4953000"/>
                        <a:ext cx="1371600" cy="396875"/>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solidFill>
                                <a:srgbClr val="FF0000"/>
                              </a:solidFill>
                              <a:cs typeface="Traditional Arabic" pitchFamily="18" charset="-78"/>
                              <a:sym typeface="Symbol" pitchFamily="18" charset="2"/>
                            </a:rPr>
                            <a:t>هذا هو السؤال</a:t>
                          </a:r>
                          <a:endParaRPr lang="en-US" sz="2000" b="1">
                            <a:solidFill>
                              <a:srgbClr val="FF0000"/>
                            </a:solidFill>
                            <a:cs typeface="Traditional Arabic" pitchFamily="18" charset="-78"/>
                            <a:sym typeface="Symbol" pitchFamily="18" charset="2"/>
                          </a:endParaRPr>
                        </a:p>
                      </a:txBody>
                      <a:useSpRect/>
                    </a:txSp>
                  </a:sp>
                  <a:sp>
                    <a:nvSpPr>
                      <a:cNvPr id="5168" name="Text Box 105"/>
                      <a:cNvSpPr txBox="1">
                        <a:spLocks noChangeArrowheads="1"/>
                      </a:cNvSpPr>
                    </a:nvSpPr>
                    <a:spPr bwMode="auto">
                      <a:xfrm>
                        <a:off x="7391400" y="5440363"/>
                        <a:ext cx="2057400" cy="579437"/>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3200" b="1">
                              <a:solidFill>
                                <a:srgbClr val="0000FF"/>
                              </a:solidFill>
                              <a:cs typeface="Traditional Arabic" pitchFamily="18" charset="-78"/>
                              <a:sym typeface="Symbol" pitchFamily="18" charset="2"/>
                            </a:rPr>
                            <a:t>وإليك الجواب</a:t>
                          </a:r>
                          <a:endParaRPr lang="en-US" sz="3200" b="1">
                            <a:solidFill>
                              <a:srgbClr val="0000FF"/>
                            </a:solidFill>
                            <a:cs typeface="Traditional Arabic" pitchFamily="18" charset="-78"/>
                            <a:sym typeface="Symbol" pitchFamily="18" charset="2"/>
                          </a:endParaRPr>
                        </a:p>
                      </a:txBody>
                      <a:useSpRect/>
                    </a:txSp>
                  </a:sp>
                  <a:sp>
                    <a:nvSpPr>
                      <a:cNvPr id="5169" name="Freeform 107"/>
                      <a:cNvSpPr>
                        <a:spLocks/>
                      </a:cNvSpPr>
                    </a:nvSpPr>
                    <a:spPr bwMode="auto">
                      <a:xfrm>
                        <a:off x="6705600" y="5105400"/>
                        <a:ext cx="838200" cy="609600"/>
                      </a:xfrm>
                      <a:custGeom>
                        <a:avLst/>
                        <a:gdLst>
                          <a:gd name="T0" fmla="*/ 2147483647 w 528"/>
                          <a:gd name="T1" fmla="*/ 2147483647 h 384"/>
                          <a:gd name="T2" fmla="*/ 2147483647 w 528"/>
                          <a:gd name="T3" fmla="*/ 2147483647 h 384"/>
                          <a:gd name="T4" fmla="*/ 2147483647 w 528"/>
                          <a:gd name="T5" fmla="*/ 2147483647 h 384"/>
                          <a:gd name="T6" fmla="*/ 0 w 528"/>
                          <a:gd name="T7" fmla="*/ 0 h 384"/>
                          <a:gd name="T8" fmla="*/ 0 60000 65536"/>
                          <a:gd name="T9" fmla="*/ 0 60000 65536"/>
                          <a:gd name="T10" fmla="*/ 0 60000 65536"/>
                          <a:gd name="T11" fmla="*/ 0 60000 65536"/>
                          <a:gd name="T12" fmla="*/ 0 w 528"/>
                          <a:gd name="T13" fmla="*/ 0 h 384"/>
                          <a:gd name="T14" fmla="*/ 528 w 528"/>
                          <a:gd name="T15" fmla="*/ 384 h 384"/>
                        </a:gdLst>
                        <a:ahLst/>
                        <a:cxnLst>
                          <a:cxn ang="T8">
                            <a:pos x="T0" y="T1"/>
                          </a:cxn>
                          <a:cxn ang="T9">
                            <a:pos x="T2" y="T3"/>
                          </a:cxn>
                          <a:cxn ang="T10">
                            <a:pos x="T4" y="T5"/>
                          </a:cxn>
                          <a:cxn ang="T11">
                            <a:pos x="T6" y="T7"/>
                          </a:cxn>
                        </a:cxnLst>
                        <a:rect l="T12" t="T13" r="T14" b="T15"/>
                        <a:pathLst>
                          <a:path w="528" h="384">
                            <a:moveTo>
                              <a:pt x="528" y="384"/>
                            </a:moveTo>
                            <a:cubicBezTo>
                              <a:pt x="412" y="372"/>
                              <a:pt x="296" y="360"/>
                              <a:pt x="288" y="336"/>
                            </a:cubicBezTo>
                            <a:cubicBezTo>
                              <a:pt x="280" y="312"/>
                              <a:pt x="528" y="296"/>
                              <a:pt x="480" y="240"/>
                            </a:cubicBezTo>
                            <a:cubicBezTo>
                              <a:pt x="432" y="184"/>
                              <a:pt x="80" y="40"/>
                              <a:pt x="0" y="0"/>
                            </a:cubicBezTo>
                          </a:path>
                        </a:pathLst>
                      </a:custGeom>
                      <a:noFill/>
                      <a:ln w="28575" cap="flat" cmpd="sng">
                        <a:solidFill>
                          <a:srgbClr val="0000FF"/>
                        </a:solidFill>
                        <a:prstDash val="solid"/>
                        <a:round/>
                        <a:headEnd type="none" w="med" len="me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5170" name="Text Box 112"/>
                      <a:cNvSpPr txBox="1">
                        <a:spLocks noChangeArrowheads="1"/>
                      </a:cNvSpPr>
                    </a:nvSpPr>
                    <a:spPr bwMode="auto">
                      <a:xfrm>
                        <a:off x="4876800" y="990600"/>
                        <a:ext cx="4724400" cy="45720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a:cs typeface="Traditional Arabic" pitchFamily="18" charset="-78"/>
                              <a:sym typeface="Symbol" pitchFamily="18" charset="2"/>
                            </a:rPr>
                            <a:t>يمكن تحديد الانحراف المتوسط </a:t>
                          </a:r>
                          <a:r>
                            <a:rPr lang="en-US" sz="2000" b="1" i="1">
                              <a:latin typeface="Times New Roman" pitchFamily="18" charset="0"/>
                              <a:cs typeface="Times New Roman" pitchFamily="18" charset="0"/>
                              <a:sym typeface="Symbol" pitchFamily="18" charset="2"/>
                            </a:rPr>
                            <a:t>M.D</a:t>
                          </a:r>
                          <a:r>
                            <a:rPr lang="ar-SA" sz="2400" b="1">
                              <a:cs typeface="Traditional Arabic" pitchFamily="18" charset="-78"/>
                              <a:sym typeface="Symbol" pitchFamily="18" charset="2"/>
                            </a:rPr>
                            <a:t> من العلاقة :</a:t>
                          </a:r>
                          <a:endParaRPr lang="en-US" sz="2400" b="1">
                            <a:cs typeface="Traditional Arabic" pitchFamily="18" charset="-78"/>
                            <a:sym typeface="Symbol" pitchFamily="18" charset="2"/>
                          </a:endParaRPr>
                        </a:p>
                      </a:txBody>
                      <a:useSpRect/>
                    </a:txSp>
                  </a:sp>
                </lc:lockedCanvas>
              </a:graphicData>
            </a:graphic>
          </wp:inline>
        </w:drawing>
      </w:r>
    </w:p>
    <w:p w:rsidR="005B7F05" w:rsidRDefault="005B7F05" w:rsidP="005B7F05">
      <w:pPr>
        <w:jc w:val="center"/>
        <w:rPr>
          <w:color w:val="000000" w:themeColor="text1"/>
          <w:sz w:val="20"/>
          <w:szCs w:val="20"/>
          <w:rtl/>
        </w:rPr>
      </w:pPr>
      <w:r w:rsidRPr="00F50E7E">
        <w:rPr>
          <w:noProof/>
          <w:color w:val="000000" w:themeColor="text1"/>
          <w:sz w:val="20"/>
          <w:szCs w:val="20"/>
          <w:rtl/>
        </w:rPr>
        <w:drawing>
          <wp:inline distT="0" distB="0" distL="0" distR="0">
            <wp:extent cx="5274310" cy="2985113"/>
            <wp:effectExtent l="0" t="0" r="0" b="0"/>
            <wp:docPr id="61" name="كائن 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790112" cy="5540375"/>
                      <a:chOff x="115888" y="609600"/>
                      <a:chExt cx="9790112" cy="5540375"/>
                    </a:xfrm>
                  </a:grpSpPr>
                  <a:pic>
                    <a:nvPicPr>
                      <a:cNvPr id="0" name="Object 28"/>
                      <a:cNvPicPr>
                        <a:picLocks noChangeAspect="1" noChangeArrowheads="1"/>
                      </a:cNvPicPr>
                    </a:nvPicPr>
                    <a:blipFill>
                      <a:blip r:embed="rId96"/>
                      <a:srcRect/>
                      <a:stretch>
                        <a:fillRect/>
                      </a:stretch>
                    </a:blipFill>
                    <a:spPr bwMode="auto">
                      <a:xfrm>
                        <a:off x="6781800" y="1219200"/>
                        <a:ext cx="1612900" cy="533400"/>
                      </a:xfrm>
                      <a:prstGeom prst="rect">
                        <a:avLst/>
                      </a:prstGeom>
                      <a:noFill/>
                      <a:ln w="9525">
                        <a:noFill/>
                        <a:miter lim="800000"/>
                        <a:headEnd/>
                        <a:tailEnd/>
                      </a:ln>
                      <a:effectLst/>
                    </a:spPr>
                  </a:pic>
                  <a:grpSp>
                    <a:nvGrpSpPr>
                      <a:cNvPr id="6154" name="Group 99"/>
                      <a:cNvGrpSpPr>
                        <a:grpSpLocks/>
                      </a:cNvGrpSpPr>
                    </a:nvGrpSpPr>
                    <a:grpSpPr bwMode="auto">
                      <a:xfrm>
                        <a:off x="115888" y="1187450"/>
                        <a:ext cx="6208712" cy="1860550"/>
                        <a:chOff x="453" y="906"/>
                        <a:chExt cx="3911" cy="1172"/>
                      </a:xfrm>
                    </a:grpSpPr>
                    <a:grpSp>
                      <a:nvGrpSpPr>
                        <a:cNvPr id="4" name="Group 98"/>
                        <a:cNvGrpSpPr>
                          <a:grpSpLocks/>
                        </a:cNvGrpSpPr>
                      </a:nvGrpSpPr>
                      <a:grpSpPr bwMode="auto">
                        <a:xfrm>
                          <a:off x="453" y="906"/>
                          <a:ext cx="1664" cy="1172"/>
                          <a:chOff x="178" y="1889"/>
                          <a:chExt cx="1664" cy="1172"/>
                        </a:xfrm>
                      </a:grpSpPr>
                      <a:sp>
                        <a:nvSpPr>
                          <a:cNvPr id="6180" name="Text Box 6"/>
                          <a:cNvSpPr txBox="1">
                            <a:spLocks noChangeAspect="1" noChangeArrowheads="1"/>
                          </a:cNvSpPr>
                        </a:nvSpPr>
                        <a:spPr bwMode="auto">
                          <a:xfrm>
                            <a:off x="1351" y="1897"/>
                            <a:ext cx="490" cy="164"/>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i="1">
                                  <a:latin typeface="Times New Roman" pitchFamily="18" charset="0"/>
                                  <a:cs typeface="Times New Roman" pitchFamily="18" charset="0"/>
                                  <a:sym typeface="Symbol" pitchFamily="18" charset="2"/>
                                </a:rPr>
                                <a:t>fx</a:t>
                              </a:r>
                              <a:r>
                                <a:rPr lang="ar-SA" sz="1400" b="1">
                                  <a:cs typeface="Traditional Arabic" pitchFamily="18" charset="-78"/>
                                  <a:sym typeface="Symbol" pitchFamily="18" charset="2"/>
                                </a:rPr>
                                <a:t> </a:t>
                              </a:r>
                              <a:endParaRPr lang="en-US" sz="1400" b="1">
                                <a:cs typeface="Traditional Arabic" pitchFamily="18" charset="-78"/>
                                <a:sym typeface="Symbol" pitchFamily="18" charset="2"/>
                              </a:endParaRPr>
                            </a:p>
                          </a:txBody>
                          <a:useSpRect/>
                        </a:txSp>
                      </a:sp>
                      <a:grpSp>
                        <a:nvGrpSpPr>
                          <a:cNvPr id="25" name="Group 7"/>
                          <a:cNvGrpSpPr>
                            <a:grpSpLocks/>
                          </a:cNvGrpSpPr>
                        </a:nvGrpSpPr>
                        <a:grpSpPr bwMode="auto">
                          <a:xfrm>
                            <a:off x="1351" y="2061"/>
                            <a:ext cx="490" cy="653"/>
                            <a:chOff x="2791" y="2061"/>
                            <a:chExt cx="490" cy="653"/>
                          </a:xfrm>
                        </a:grpSpPr>
                        <a:sp>
                          <a:nvSpPr>
                            <a:cNvPr id="6196" name="Text Box 8"/>
                            <a:cNvSpPr txBox="1">
                              <a:spLocks noChangeAspect="1" noChangeArrowheads="1"/>
                            </a:cNvSpPr>
                          </a:nvSpPr>
                          <a:spPr bwMode="auto">
                            <a:xfrm>
                              <a:off x="2791" y="2061"/>
                              <a:ext cx="490" cy="163"/>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80</a:t>
                                </a:r>
                              </a:p>
                            </a:txBody>
                            <a:useSpRect/>
                          </a:txSp>
                        </a:sp>
                        <a:sp>
                          <a:nvSpPr>
                            <a:cNvPr id="6197" name="Text Box 9"/>
                            <a:cNvSpPr txBox="1">
                              <a:spLocks noChangeAspect="1" noChangeArrowheads="1"/>
                            </a:cNvSpPr>
                          </a:nvSpPr>
                          <a:spPr bwMode="auto">
                            <a:xfrm>
                              <a:off x="2791" y="2224"/>
                              <a:ext cx="490" cy="164"/>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200</a:t>
                                </a:r>
                              </a:p>
                            </a:txBody>
                            <a:useSpRect/>
                          </a:txSp>
                        </a:sp>
                        <a:sp>
                          <a:nvSpPr>
                            <a:cNvPr id="6198" name="Text Box 10"/>
                            <a:cNvSpPr txBox="1">
                              <a:spLocks noChangeAspect="1" noChangeArrowheads="1"/>
                            </a:cNvSpPr>
                          </a:nvSpPr>
                          <a:spPr bwMode="auto">
                            <a:xfrm>
                              <a:off x="2791" y="2387"/>
                              <a:ext cx="490" cy="163"/>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180</a:t>
                                </a:r>
                              </a:p>
                            </a:txBody>
                            <a:useSpRect/>
                          </a:txSp>
                        </a:sp>
                        <a:sp>
                          <a:nvSpPr>
                            <a:cNvPr id="6199" name="Text Box 11"/>
                            <a:cNvSpPr txBox="1">
                              <a:spLocks noChangeAspect="1" noChangeArrowheads="1"/>
                            </a:cNvSpPr>
                          </a:nvSpPr>
                          <a:spPr bwMode="auto">
                            <a:xfrm>
                              <a:off x="2791" y="2550"/>
                              <a:ext cx="490" cy="164"/>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70</a:t>
                                </a:r>
                              </a:p>
                            </a:txBody>
                            <a:useSpRect/>
                          </a:txSp>
                        </a:sp>
                      </a:grpSp>
                      <a:sp>
                        <a:nvSpPr>
                          <a:cNvPr id="372748" name="Text Box 12"/>
                          <a:cNvSpPr txBox="1">
                            <a:spLocks noChangeAspect="1" noChangeArrowheads="1"/>
                          </a:cNvSpPr>
                        </a:nvSpPr>
                        <a:spPr bwMode="auto">
                          <a:xfrm>
                            <a:off x="861" y="2713"/>
                            <a:ext cx="489" cy="163"/>
                          </a:xfrm>
                          <a:prstGeom prst="rect">
                            <a:avLst/>
                          </a:prstGeom>
                          <a:gradFill rotWithShape="1">
                            <a:gsLst>
                              <a:gs pos="0">
                                <a:srgbClr val="FFFF00"/>
                              </a:gs>
                              <a:gs pos="50000">
                                <a:schemeClr val="bg1"/>
                              </a:gs>
                              <a:gs pos="100000">
                                <a:srgbClr val="FFFF00"/>
                              </a:gs>
                            </a:gsLst>
                            <a:lin ang="5400000" scaled="1"/>
                          </a:gradFill>
                          <a:ln w="9525">
                            <a:solidFill>
                              <a:schemeClr val="tx1"/>
                            </a:solid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defRPr/>
                              </a:pPr>
                              <a:r>
                                <a:rPr lang="en-US" sz="1400" b="1">
                                  <a:cs typeface="Traditional Arabic" pitchFamily="2" charset="-78"/>
                                  <a:sym typeface="Symbol" pitchFamily="18" charset="2"/>
                                </a:rPr>
                                <a:t>100</a:t>
                              </a:r>
                            </a:p>
                          </a:txBody>
                          <a:useSpRect/>
                        </a:txSp>
                      </a:sp>
                      <a:sp>
                        <a:nvSpPr>
                          <a:cNvPr id="372749" name="Text Box 13"/>
                          <a:cNvSpPr txBox="1">
                            <a:spLocks noChangeAspect="1" noChangeArrowheads="1"/>
                          </a:cNvSpPr>
                        </a:nvSpPr>
                        <a:spPr bwMode="auto">
                          <a:xfrm>
                            <a:off x="1351" y="2713"/>
                            <a:ext cx="490" cy="163"/>
                          </a:xfrm>
                          <a:prstGeom prst="rect">
                            <a:avLst/>
                          </a:prstGeom>
                          <a:gradFill rotWithShape="1">
                            <a:gsLst>
                              <a:gs pos="0">
                                <a:srgbClr val="FFCC99"/>
                              </a:gs>
                              <a:gs pos="50000">
                                <a:schemeClr val="bg1"/>
                              </a:gs>
                              <a:gs pos="100000">
                                <a:srgbClr val="FFCC99"/>
                              </a:gs>
                            </a:gsLst>
                            <a:lin ang="5400000" scaled="1"/>
                          </a:gradFill>
                          <a:ln w="9525">
                            <a:solidFill>
                              <a:schemeClr val="tx1"/>
                            </a:solid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defRPr/>
                              </a:pPr>
                              <a:r>
                                <a:rPr lang="en-US" sz="1400" b="1">
                                  <a:cs typeface="Traditional Arabic" pitchFamily="2" charset="-78"/>
                                  <a:sym typeface="Symbol" pitchFamily="18" charset="2"/>
                                </a:rPr>
                                <a:t>530</a:t>
                              </a:r>
                            </a:p>
                          </a:txBody>
                          <a:useSpRect/>
                        </a:txSp>
                      </a:sp>
                      <a:grpSp>
                        <a:nvGrpSpPr>
                          <a:cNvPr id="28" name="Group 14"/>
                          <a:cNvGrpSpPr>
                            <a:grpSpLocks/>
                          </a:cNvGrpSpPr>
                        </a:nvGrpSpPr>
                        <a:grpSpPr bwMode="auto">
                          <a:xfrm>
                            <a:off x="178" y="1889"/>
                            <a:ext cx="1172" cy="825"/>
                            <a:chOff x="1618" y="1889"/>
                            <a:chExt cx="1172" cy="825"/>
                          </a:xfrm>
                        </a:grpSpPr>
                        <a:sp>
                          <a:nvSpPr>
                            <a:cNvPr id="6185" name="Text Box 15"/>
                            <a:cNvSpPr txBox="1">
                              <a:spLocks noChangeAspect="1" noChangeArrowheads="1"/>
                            </a:cNvSpPr>
                          </a:nvSpPr>
                          <a:spPr bwMode="auto">
                            <a:xfrm>
                              <a:off x="1811" y="1897"/>
                              <a:ext cx="490" cy="164"/>
                            </a:xfrm>
                            <a:prstGeom prst="rect">
                              <a:avLst/>
                            </a:prstGeom>
                            <a:solidFill>
                              <a:srgbClr val="00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ar-SA" sz="1600" b="1">
                                    <a:cs typeface="Traditional Arabic" pitchFamily="18" charset="-78"/>
                                    <a:sym typeface="Symbol" pitchFamily="18" charset="2"/>
                                  </a:rPr>
                                  <a:t>المتغير</a:t>
                                </a:r>
                                <a:r>
                                  <a:rPr lang="ar-SA" sz="1400" b="1">
                                    <a:cs typeface="Traditional Arabic" pitchFamily="18" charset="-78"/>
                                    <a:sym typeface="Symbol" pitchFamily="18" charset="2"/>
                                  </a:rPr>
                                  <a:t> </a:t>
                                </a:r>
                                <a:r>
                                  <a:rPr lang="en-US" sz="1400" b="1" i="1">
                                    <a:latin typeface="Times New Roman" pitchFamily="18" charset="0"/>
                                    <a:cs typeface="Times New Roman" pitchFamily="18" charset="0"/>
                                    <a:sym typeface="Symbol" pitchFamily="18" charset="2"/>
                                  </a:rPr>
                                  <a:t>x</a:t>
                                </a:r>
                                <a:r>
                                  <a:rPr lang="ar-SA" sz="1400" b="1">
                                    <a:cs typeface="Traditional Arabic" pitchFamily="18" charset="-78"/>
                                    <a:sym typeface="Symbol" pitchFamily="18" charset="2"/>
                                  </a:rPr>
                                  <a:t> </a:t>
                                </a:r>
                                <a:endParaRPr lang="en-US" sz="1400" b="1">
                                  <a:cs typeface="Traditional Arabic" pitchFamily="18" charset="-78"/>
                                  <a:sym typeface="Symbol" pitchFamily="18" charset="2"/>
                                </a:endParaRPr>
                              </a:p>
                            </a:txBody>
                            <a:useSpRect/>
                          </a:txSp>
                        </a:sp>
                        <a:sp>
                          <a:nvSpPr>
                            <a:cNvPr id="6186" name="Text Box 16"/>
                            <a:cNvSpPr txBox="1">
                              <a:spLocks noChangeAspect="1" noChangeArrowheads="1"/>
                            </a:cNvSpPr>
                          </a:nvSpPr>
                          <a:spPr bwMode="auto">
                            <a:xfrm>
                              <a:off x="1811" y="2061"/>
                              <a:ext cx="490" cy="163"/>
                            </a:xfrm>
                            <a:prstGeom prst="rect">
                              <a:avLst/>
                            </a:prstGeom>
                            <a:solidFill>
                              <a:srgbClr val="00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4</a:t>
                                </a:r>
                              </a:p>
                            </a:txBody>
                            <a:useSpRect/>
                          </a:txSp>
                        </a:sp>
                        <a:sp>
                          <a:nvSpPr>
                            <a:cNvPr id="6187" name="Text Box 17"/>
                            <a:cNvSpPr txBox="1">
                              <a:spLocks noChangeAspect="1" noChangeArrowheads="1"/>
                            </a:cNvSpPr>
                          </a:nvSpPr>
                          <a:spPr bwMode="auto">
                            <a:xfrm>
                              <a:off x="1811" y="2224"/>
                              <a:ext cx="490" cy="164"/>
                            </a:xfrm>
                            <a:prstGeom prst="rect">
                              <a:avLst/>
                            </a:prstGeom>
                            <a:solidFill>
                              <a:srgbClr val="00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5</a:t>
                                </a:r>
                              </a:p>
                            </a:txBody>
                            <a:useSpRect/>
                          </a:txSp>
                        </a:sp>
                        <a:sp>
                          <a:nvSpPr>
                            <a:cNvPr id="6188" name="Text Box 18"/>
                            <a:cNvSpPr txBox="1">
                              <a:spLocks noChangeAspect="1" noChangeArrowheads="1"/>
                            </a:cNvSpPr>
                          </a:nvSpPr>
                          <a:spPr bwMode="auto">
                            <a:xfrm>
                              <a:off x="1811" y="2387"/>
                              <a:ext cx="490" cy="163"/>
                            </a:xfrm>
                            <a:prstGeom prst="rect">
                              <a:avLst/>
                            </a:prstGeom>
                            <a:solidFill>
                              <a:srgbClr val="00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6</a:t>
                                </a:r>
                              </a:p>
                            </a:txBody>
                            <a:useSpRect/>
                          </a:txSp>
                        </a:sp>
                        <a:sp>
                          <a:nvSpPr>
                            <a:cNvPr id="6189" name="Text Box 19"/>
                            <a:cNvSpPr txBox="1">
                              <a:spLocks noChangeAspect="1" noChangeArrowheads="1"/>
                            </a:cNvSpPr>
                          </a:nvSpPr>
                          <a:spPr bwMode="auto">
                            <a:xfrm>
                              <a:off x="1811" y="2550"/>
                              <a:ext cx="490" cy="164"/>
                            </a:xfrm>
                            <a:prstGeom prst="rect">
                              <a:avLst/>
                            </a:prstGeom>
                            <a:solidFill>
                              <a:srgbClr val="00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7</a:t>
                                </a:r>
                              </a:p>
                            </a:txBody>
                            <a:useSpRect/>
                          </a:txSp>
                        </a:sp>
                        <a:sp>
                          <a:nvSpPr>
                            <a:cNvPr id="6190" name="Text Box 20"/>
                            <a:cNvSpPr txBox="1">
                              <a:spLocks noChangeAspect="1" noChangeArrowheads="1"/>
                            </a:cNvSpPr>
                          </a:nvSpPr>
                          <a:spPr bwMode="auto">
                            <a:xfrm>
                              <a:off x="2301" y="1897"/>
                              <a:ext cx="489" cy="164"/>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ar-SA" sz="1600" b="1">
                                    <a:cs typeface="Traditional Arabic" pitchFamily="18" charset="-78"/>
                                    <a:sym typeface="Symbol" pitchFamily="18" charset="2"/>
                                  </a:rPr>
                                  <a:t>التكرار</a:t>
                                </a:r>
                                <a:r>
                                  <a:rPr lang="ar-SA" sz="1400" b="1">
                                    <a:cs typeface="Traditional Arabic" pitchFamily="18" charset="-78"/>
                                    <a:sym typeface="Symbol" pitchFamily="18" charset="2"/>
                                  </a:rPr>
                                  <a:t> </a:t>
                                </a:r>
                                <a:r>
                                  <a:rPr lang="en-US" sz="1400" b="1" i="1">
                                    <a:latin typeface="Times New Roman" pitchFamily="18" charset="0"/>
                                    <a:cs typeface="Times New Roman" pitchFamily="18" charset="0"/>
                                    <a:sym typeface="Symbol" pitchFamily="18" charset="2"/>
                                  </a:rPr>
                                  <a:t>f</a:t>
                                </a:r>
                                <a:r>
                                  <a:rPr lang="ar-SA" sz="1400" b="1">
                                    <a:cs typeface="Traditional Arabic" pitchFamily="18" charset="-78"/>
                                    <a:sym typeface="Symbol" pitchFamily="18" charset="2"/>
                                  </a:rPr>
                                  <a:t> </a:t>
                                </a:r>
                                <a:endParaRPr lang="en-US" sz="1400" b="1">
                                  <a:cs typeface="Traditional Arabic" pitchFamily="18" charset="-78"/>
                                  <a:sym typeface="Symbol" pitchFamily="18" charset="2"/>
                                </a:endParaRPr>
                              </a:p>
                            </a:txBody>
                            <a:useSpRect/>
                          </a:txSp>
                        </a:sp>
                        <a:sp>
                          <a:nvSpPr>
                            <a:cNvPr id="6191" name="Text Box 21"/>
                            <a:cNvSpPr txBox="1">
                              <a:spLocks noChangeAspect="1" noChangeArrowheads="1"/>
                            </a:cNvSpPr>
                          </a:nvSpPr>
                          <a:spPr bwMode="auto">
                            <a:xfrm>
                              <a:off x="2301" y="2061"/>
                              <a:ext cx="489" cy="163"/>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20</a:t>
                                </a:r>
                              </a:p>
                            </a:txBody>
                            <a:useSpRect/>
                          </a:txSp>
                        </a:sp>
                        <a:sp>
                          <a:nvSpPr>
                            <a:cNvPr id="6192" name="Text Box 22"/>
                            <a:cNvSpPr txBox="1">
                              <a:spLocks noChangeAspect="1" noChangeArrowheads="1"/>
                            </a:cNvSpPr>
                          </a:nvSpPr>
                          <a:spPr bwMode="auto">
                            <a:xfrm>
                              <a:off x="2301" y="2224"/>
                              <a:ext cx="489" cy="164"/>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40</a:t>
                                </a:r>
                              </a:p>
                            </a:txBody>
                            <a:useSpRect/>
                          </a:txSp>
                        </a:sp>
                        <a:sp>
                          <a:nvSpPr>
                            <a:cNvPr id="6193" name="Text Box 23"/>
                            <a:cNvSpPr txBox="1">
                              <a:spLocks noChangeAspect="1" noChangeArrowheads="1"/>
                            </a:cNvSpPr>
                          </a:nvSpPr>
                          <a:spPr bwMode="auto">
                            <a:xfrm>
                              <a:off x="2301" y="2387"/>
                              <a:ext cx="489" cy="163"/>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30</a:t>
                                </a:r>
                              </a:p>
                            </a:txBody>
                            <a:useSpRect/>
                          </a:txSp>
                        </a:sp>
                        <a:sp>
                          <a:nvSpPr>
                            <a:cNvPr id="6194" name="Text Box 24"/>
                            <a:cNvSpPr txBox="1">
                              <a:spLocks noChangeAspect="1" noChangeArrowheads="1"/>
                            </a:cNvSpPr>
                          </a:nvSpPr>
                          <a:spPr bwMode="auto">
                            <a:xfrm>
                              <a:off x="2301" y="2550"/>
                              <a:ext cx="489" cy="164"/>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10</a:t>
                                </a:r>
                              </a:p>
                            </a:txBody>
                            <a:useSpRect/>
                          </a:txSp>
                        </a:sp>
                        <a:sp>
                          <a:nvSpPr>
                            <a:cNvPr id="6195" name="Text Box 25"/>
                            <a:cNvSpPr txBox="1">
                              <a:spLocks noChangeArrowheads="1"/>
                            </a:cNvSpPr>
                          </a:nvSpPr>
                          <a:spPr bwMode="auto">
                            <a:xfrm rot="-5400000">
                              <a:off x="1332" y="2175"/>
                              <a:ext cx="799" cy="227"/>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ar-SA" sz="1600" b="1">
                                    <a:cs typeface="Traditional Arabic" pitchFamily="18" charset="-78"/>
                                    <a:sym typeface="Symbol" pitchFamily="18" charset="2"/>
                                  </a:rPr>
                                  <a:t>الجدول التكراري</a:t>
                                </a:r>
                                <a:endParaRPr lang="en-US" sz="1600" b="1">
                                  <a:cs typeface="Traditional Arabic" pitchFamily="18" charset="-78"/>
                                  <a:sym typeface="Symbol" pitchFamily="18" charset="2"/>
                                </a:endParaRPr>
                              </a:p>
                            </a:txBody>
                            <a:useSpRect/>
                          </a:txSp>
                        </a:sp>
                      </a:grpSp>
                      <a:pic>
                        <a:nvPicPr>
                          <a:cNvPr id="0" name="Object 26"/>
                          <a:cNvPicPr>
                            <a:picLocks noChangeAspect="1" noChangeArrowheads="1"/>
                          </a:cNvPicPr>
                        </a:nvPicPr>
                        <a:blipFill>
                          <a:blip r:embed="rId43"/>
                          <a:srcRect/>
                          <a:stretch>
                            <a:fillRect/>
                          </a:stretch>
                        </a:blipFill>
                        <a:spPr bwMode="auto">
                          <a:xfrm>
                            <a:off x="1588" y="1588"/>
                            <a:ext cx="0" cy="0"/>
                          </a:xfrm>
                          <a:prstGeom prst="rect">
                            <a:avLst/>
                          </a:prstGeom>
                          <a:noFill/>
                          <a:ln w="9525">
                            <a:noFill/>
                            <a:miter lim="800000"/>
                            <a:headEnd/>
                            <a:tailEnd/>
                          </a:ln>
                          <a:effectLst/>
                        </a:spPr>
                      </a:pic>
                      <a:pic>
                        <a:nvPicPr>
                          <a:cNvPr id="0" name="Object 27"/>
                          <a:cNvPicPr>
                            <a:picLocks noChangeAspect="1" noChangeArrowheads="1"/>
                          </a:cNvPicPr>
                        </a:nvPicPr>
                        <a:blipFill>
                          <a:blip r:embed="rId42"/>
                          <a:srcRect/>
                          <a:stretch>
                            <a:fillRect/>
                          </a:stretch>
                        </a:blipFill>
                        <a:spPr bwMode="auto">
                          <a:xfrm>
                            <a:off x="1588" y="1588"/>
                            <a:ext cx="0" cy="0"/>
                          </a:xfrm>
                          <a:prstGeom prst="rect">
                            <a:avLst/>
                          </a:prstGeom>
                          <a:noFill/>
                          <a:ln w="9525">
                            <a:noFill/>
                            <a:miter lim="800000"/>
                            <a:headEnd/>
                            <a:tailEnd/>
                          </a:ln>
                          <a:effectLst/>
                        </a:spPr>
                      </a:pic>
                    </a:grpSp>
                    <a:sp>
                      <a:nvSpPr>
                        <a:cNvPr id="6163" name="Text Box 40"/>
                        <a:cNvSpPr txBox="1">
                          <a:spLocks noChangeAspect="1" noChangeArrowheads="1"/>
                        </a:cNvSpPr>
                      </a:nvSpPr>
                      <a:spPr bwMode="auto">
                        <a:xfrm>
                          <a:off x="2117" y="1070"/>
                          <a:ext cx="1020" cy="163"/>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4 – 5.3 = </a:t>
                            </a:r>
                            <a:r>
                              <a:rPr lang="en-US" sz="1400" b="1">
                                <a:solidFill>
                                  <a:srgbClr val="FF0000"/>
                                </a:solidFill>
                                <a:cs typeface="Traditional Arabic" pitchFamily="18" charset="-78"/>
                                <a:sym typeface="Symbol" pitchFamily="18" charset="2"/>
                              </a:rPr>
                              <a:t>-1.3</a:t>
                            </a:r>
                            <a:endParaRPr lang="en-US" sz="1400" b="1">
                              <a:cs typeface="Traditional Arabic" pitchFamily="18" charset="-78"/>
                              <a:sym typeface="Symbol" pitchFamily="18" charset="2"/>
                            </a:endParaRPr>
                          </a:p>
                        </a:txBody>
                        <a:useSpRect/>
                      </a:txSp>
                    </a:sp>
                    <a:sp>
                      <a:nvSpPr>
                        <a:cNvPr id="6164" name="Text Box 41"/>
                        <a:cNvSpPr txBox="1">
                          <a:spLocks noChangeAspect="1" noChangeArrowheads="1"/>
                        </a:cNvSpPr>
                      </a:nvSpPr>
                      <a:spPr bwMode="auto">
                        <a:xfrm>
                          <a:off x="2117" y="1233"/>
                          <a:ext cx="1020" cy="164"/>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5 – 5.3 = </a:t>
                            </a:r>
                            <a:r>
                              <a:rPr lang="en-US" sz="1400" b="1">
                                <a:solidFill>
                                  <a:srgbClr val="FF0000"/>
                                </a:solidFill>
                                <a:cs typeface="Traditional Arabic" pitchFamily="18" charset="-78"/>
                                <a:sym typeface="Symbol" pitchFamily="18" charset="2"/>
                              </a:rPr>
                              <a:t>-0.3</a:t>
                            </a:r>
                            <a:endParaRPr lang="en-US" sz="1400" b="1">
                              <a:cs typeface="Traditional Arabic" pitchFamily="18" charset="-78"/>
                              <a:sym typeface="Symbol" pitchFamily="18" charset="2"/>
                            </a:endParaRPr>
                          </a:p>
                        </a:txBody>
                        <a:useSpRect/>
                      </a:txSp>
                    </a:sp>
                    <a:sp>
                      <a:nvSpPr>
                        <a:cNvPr id="6165" name="Text Box 42"/>
                        <a:cNvSpPr txBox="1">
                          <a:spLocks noChangeAspect="1" noChangeArrowheads="1"/>
                        </a:cNvSpPr>
                      </a:nvSpPr>
                      <a:spPr bwMode="auto">
                        <a:xfrm>
                          <a:off x="2117" y="1396"/>
                          <a:ext cx="1020" cy="163"/>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6 – 5.3 = 0.7</a:t>
                            </a:r>
                          </a:p>
                        </a:txBody>
                        <a:useSpRect/>
                      </a:txSp>
                    </a:sp>
                    <a:sp>
                      <a:nvSpPr>
                        <a:cNvPr id="6166" name="Text Box 43"/>
                        <a:cNvSpPr txBox="1">
                          <a:spLocks noChangeAspect="1" noChangeArrowheads="1"/>
                        </a:cNvSpPr>
                      </a:nvSpPr>
                      <a:spPr bwMode="auto">
                        <a:xfrm>
                          <a:off x="2117" y="1559"/>
                          <a:ext cx="1020" cy="164"/>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7 – 5.3 = 1.7</a:t>
                            </a:r>
                          </a:p>
                        </a:txBody>
                        <a:useSpRect/>
                      </a:txSp>
                    </a:sp>
                    <a:grpSp>
                      <a:nvGrpSpPr>
                        <a:cNvPr id="9" name="Group 44"/>
                        <a:cNvGrpSpPr>
                          <a:grpSpLocks/>
                        </a:cNvGrpSpPr>
                      </a:nvGrpSpPr>
                      <a:grpSpPr bwMode="auto">
                        <a:xfrm>
                          <a:off x="2117" y="906"/>
                          <a:ext cx="1020" cy="164"/>
                          <a:chOff x="3360" y="1901"/>
                          <a:chExt cx="1020" cy="164"/>
                        </a:xfrm>
                      </a:grpSpPr>
                      <a:sp>
                        <a:nvSpPr>
                          <a:cNvPr id="6179" name="Text Box 45"/>
                          <a:cNvSpPr txBox="1">
                            <a:spLocks noChangeAspect="1" noChangeArrowheads="1"/>
                          </a:cNvSpPr>
                        </a:nvSpPr>
                        <a:spPr bwMode="auto">
                          <a:xfrm>
                            <a:off x="3360" y="1901"/>
                            <a:ext cx="1020" cy="164"/>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endParaRPr lang="ar-SA" sz="1400" b="1">
                                <a:cs typeface="Traditional Arabic" pitchFamily="18" charset="-78"/>
                                <a:sym typeface="Symbol" pitchFamily="18" charset="2"/>
                              </a:endParaRPr>
                            </a:p>
                          </a:txBody>
                          <a:useSpRect/>
                        </a:txSp>
                      </a:sp>
                      <a:pic>
                        <a:nvPicPr>
                          <a:cNvPr id="0" name="Object 46"/>
                          <a:cNvPicPr>
                            <a:picLocks noChangeAspect="1" noChangeArrowheads="1"/>
                          </a:cNvPicPr>
                        </a:nvPicPr>
                        <a:blipFill>
                          <a:blip r:embed="rId97"/>
                          <a:srcRect/>
                          <a:stretch>
                            <a:fillRect/>
                          </a:stretch>
                        </a:blipFill>
                        <a:spPr bwMode="auto">
                          <a:xfrm>
                            <a:off x="1588" y="1588"/>
                            <a:ext cx="1587" cy="0"/>
                          </a:xfrm>
                          <a:prstGeom prst="rect">
                            <a:avLst/>
                          </a:prstGeom>
                          <a:noFill/>
                          <a:ln w="9525">
                            <a:noFill/>
                            <a:miter lim="800000"/>
                            <a:headEnd/>
                            <a:tailEnd/>
                          </a:ln>
                          <a:effectLst/>
                        </a:spPr>
                      </a:pic>
                    </a:grpSp>
                    <a:sp>
                      <a:nvSpPr>
                        <a:cNvPr id="6168" name="Text Box 47"/>
                        <a:cNvSpPr txBox="1">
                          <a:spLocks noChangeAspect="1" noChangeArrowheads="1"/>
                        </a:cNvSpPr>
                      </a:nvSpPr>
                      <a:spPr bwMode="auto">
                        <a:xfrm>
                          <a:off x="3125" y="1070"/>
                          <a:ext cx="340" cy="163"/>
                        </a:xfrm>
                        <a:prstGeom prst="rect">
                          <a:avLst/>
                        </a:prstGeom>
                        <a:solidFill>
                          <a:srgbClr val="CC99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1.3</a:t>
                            </a:r>
                          </a:p>
                        </a:txBody>
                        <a:useSpRect/>
                      </a:txSp>
                    </a:sp>
                    <a:sp>
                      <a:nvSpPr>
                        <a:cNvPr id="6169" name="Text Box 48"/>
                        <a:cNvSpPr txBox="1">
                          <a:spLocks noChangeAspect="1" noChangeArrowheads="1"/>
                        </a:cNvSpPr>
                      </a:nvSpPr>
                      <a:spPr bwMode="auto">
                        <a:xfrm>
                          <a:off x="3125" y="1233"/>
                          <a:ext cx="340" cy="164"/>
                        </a:xfrm>
                        <a:prstGeom prst="rect">
                          <a:avLst/>
                        </a:prstGeom>
                        <a:solidFill>
                          <a:srgbClr val="CC99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0.3</a:t>
                            </a:r>
                          </a:p>
                        </a:txBody>
                        <a:useSpRect/>
                      </a:txSp>
                    </a:sp>
                    <a:sp>
                      <a:nvSpPr>
                        <a:cNvPr id="6170" name="Text Box 49"/>
                        <a:cNvSpPr txBox="1">
                          <a:spLocks noChangeAspect="1" noChangeArrowheads="1"/>
                        </a:cNvSpPr>
                      </a:nvSpPr>
                      <a:spPr bwMode="auto">
                        <a:xfrm>
                          <a:off x="3125" y="1396"/>
                          <a:ext cx="340" cy="163"/>
                        </a:xfrm>
                        <a:prstGeom prst="rect">
                          <a:avLst/>
                        </a:prstGeom>
                        <a:solidFill>
                          <a:srgbClr val="CC99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0.7</a:t>
                            </a:r>
                          </a:p>
                        </a:txBody>
                        <a:useSpRect/>
                      </a:txSp>
                    </a:sp>
                    <a:sp>
                      <a:nvSpPr>
                        <a:cNvPr id="6171" name="Text Box 50"/>
                        <a:cNvSpPr txBox="1">
                          <a:spLocks noChangeAspect="1" noChangeArrowheads="1"/>
                        </a:cNvSpPr>
                      </a:nvSpPr>
                      <a:spPr bwMode="auto">
                        <a:xfrm>
                          <a:off x="3125" y="1559"/>
                          <a:ext cx="340" cy="164"/>
                        </a:xfrm>
                        <a:prstGeom prst="rect">
                          <a:avLst/>
                        </a:prstGeom>
                        <a:solidFill>
                          <a:srgbClr val="CC99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1.7</a:t>
                            </a:r>
                          </a:p>
                        </a:txBody>
                        <a:useSpRect/>
                      </a:txSp>
                    </a:sp>
                    <a:sp>
                      <a:nvSpPr>
                        <a:cNvPr id="6172" name="Text Box 51"/>
                        <a:cNvSpPr txBox="1">
                          <a:spLocks noChangeAspect="1" noChangeArrowheads="1"/>
                        </a:cNvSpPr>
                      </a:nvSpPr>
                      <a:spPr bwMode="auto">
                        <a:xfrm>
                          <a:off x="3125" y="906"/>
                          <a:ext cx="340" cy="164"/>
                        </a:xfrm>
                        <a:prstGeom prst="rect">
                          <a:avLst/>
                        </a:prstGeom>
                        <a:solidFill>
                          <a:srgbClr val="CC99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latin typeface="Times New Roman" pitchFamily="18" charset="0"/>
                                <a:cs typeface="Times New Roman" pitchFamily="18" charset="0"/>
                                <a:sym typeface="Symbol" pitchFamily="18" charset="2"/>
                              </a:rPr>
                              <a:t>|</a:t>
                            </a:r>
                            <a:r>
                              <a:rPr lang="en-US" sz="1400" b="1" i="1">
                                <a:latin typeface="Times New Roman" pitchFamily="18" charset="0"/>
                                <a:cs typeface="Times New Roman" pitchFamily="18" charset="0"/>
                                <a:sym typeface="Symbol" pitchFamily="18" charset="2"/>
                              </a:rPr>
                              <a:t>d</a:t>
                            </a:r>
                            <a:r>
                              <a:rPr lang="en-US" sz="1400" b="1">
                                <a:latin typeface="Times New Roman" pitchFamily="18" charset="0"/>
                                <a:cs typeface="Times New Roman" pitchFamily="18" charset="0"/>
                                <a:sym typeface="Symbol" pitchFamily="18" charset="2"/>
                              </a:rPr>
                              <a:t>|</a:t>
                            </a:r>
                          </a:p>
                        </a:txBody>
                        <a:useSpRect/>
                      </a:txSp>
                    </a:sp>
                    <a:sp>
                      <a:nvSpPr>
                        <a:cNvPr id="6173" name="Text Box 52"/>
                        <a:cNvSpPr txBox="1">
                          <a:spLocks noChangeAspect="1" noChangeArrowheads="1"/>
                        </a:cNvSpPr>
                      </a:nvSpPr>
                      <a:spPr bwMode="auto">
                        <a:xfrm>
                          <a:off x="3457" y="1070"/>
                          <a:ext cx="907" cy="163"/>
                        </a:xfrm>
                        <a:prstGeom prst="rect">
                          <a:avLst/>
                        </a:prstGeom>
                        <a:solidFill>
                          <a:srgbClr val="CCCC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20  </a:t>
                            </a:r>
                            <a:r>
                              <a:rPr lang="en-US" sz="1400" b="1">
                                <a:sym typeface="Symbol" pitchFamily="18" charset="2"/>
                              </a:rPr>
                              <a:t>1.3 = 26</a:t>
                            </a:r>
                          </a:p>
                        </a:txBody>
                        <a:useSpRect/>
                      </a:txSp>
                    </a:sp>
                    <a:sp>
                      <a:nvSpPr>
                        <a:cNvPr id="6174" name="Text Box 53"/>
                        <a:cNvSpPr txBox="1">
                          <a:spLocks noChangeAspect="1" noChangeArrowheads="1"/>
                        </a:cNvSpPr>
                      </a:nvSpPr>
                      <a:spPr bwMode="auto">
                        <a:xfrm>
                          <a:off x="3457" y="1233"/>
                          <a:ext cx="907" cy="164"/>
                        </a:xfrm>
                        <a:prstGeom prst="rect">
                          <a:avLst/>
                        </a:prstGeom>
                        <a:solidFill>
                          <a:srgbClr val="CCCC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40  0.3 = 12</a:t>
                            </a:r>
                          </a:p>
                        </a:txBody>
                        <a:useSpRect/>
                      </a:txSp>
                    </a:sp>
                    <a:sp>
                      <a:nvSpPr>
                        <a:cNvPr id="6175" name="Text Box 54"/>
                        <a:cNvSpPr txBox="1">
                          <a:spLocks noChangeAspect="1" noChangeArrowheads="1"/>
                        </a:cNvSpPr>
                      </a:nvSpPr>
                      <a:spPr bwMode="auto">
                        <a:xfrm>
                          <a:off x="3457" y="1396"/>
                          <a:ext cx="907" cy="163"/>
                        </a:xfrm>
                        <a:prstGeom prst="rect">
                          <a:avLst/>
                        </a:prstGeom>
                        <a:solidFill>
                          <a:srgbClr val="CCCC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30  0.7 = 21</a:t>
                            </a:r>
                          </a:p>
                        </a:txBody>
                        <a:useSpRect/>
                      </a:txSp>
                    </a:sp>
                    <a:sp>
                      <a:nvSpPr>
                        <a:cNvPr id="6176" name="Text Box 55"/>
                        <a:cNvSpPr txBox="1">
                          <a:spLocks noChangeAspect="1" noChangeArrowheads="1"/>
                        </a:cNvSpPr>
                      </a:nvSpPr>
                      <a:spPr bwMode="auto">
                        <a:xfrm>
                          <a:off x="3457" y="1559"/>
                          <a:ext cx="907" cy="164"/>
                        </a:xfrm>
                        <a:prstGeom prst="rect">
                          <a:avLst/>
                        </a:prstGeom>
                        <a:solidFill>
                          <a:srgbClr val="CCCC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10  1.7 = 17</a:t>
                            </a:r>
                          </a:p>
                        </a:txBody>
                        <a:useSpRect/>
                      </a:txSp>
                    </a:sp>
                    <a:sp>
                      <a:nvSpPr>
                        <a:cNvPr id="6177" name="Text Box 56"/>
                        <a:cNvSpPr txBox="1">
                          <a:spLocks noChangeAspect="1" noChangeArrowheads="1"/>
                        </a:cNvSpPr>
                      </a:nvSpPr>
                      <a:spPr bwMode="auto">
                        <a:xfrm>
                          <a:off x="3457" y="906"/>
                          <a:ext cx="907" cy="164"/>
                        </a:xfrm>
                        <a:prstGeom prst="rect">
                          <a:avLst/>
                        </a:prstGeom>
                        <a:solidFill>
                          <a:srgbClr val="CCCC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i="1">
                                <a:latin typeface="Times New Roman" pitchFamily="18" charset="0"/>
                                <a:cs typeface="Times New Roman" pitchFamily="18" charset="0"/>
                                <a:sym typeface="Symbol" pitchFamily="18" charset="2"/>
                              </a:rPr>
                              <a:t>f|d|</a:t>
                            </a:r>
                          </a:p>
                        </a:txBody>
                        <a:useSpRect/>
                      </a:txSp>
                    </a:sp>
                    <a:sp>
                      <a:nvSpPr>
                        <a:cNvPr id="6178" name="Text Box 64"/>
                        <a:cNvSpPr txBox="1">
                          <a:spLocks noChangeAspect="1" noChangeArrowheads="1"/>
                        </a:cNvSpPr>
                      </a:nvSpPr>
                      <a:spPr bwMode="auto">
                        <a:xfrm>
                          <a:off x="3457" y="1722"/>
                          <a:ext cx="907" cy="163"/>
                        </a:xfrm>
                        <a:prstGeom prst="rect">
                          <a:avLst/>
                        </a:prstGeom>
                        <a:solidFill>
                          <a:srgbClr val="CCCC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76</a:t>
                            </a:r>
                          </a:p>
                        </a:txBody>
                        <a:useSpRect/>
                      </a:txSp>
                    </a:sp>
                    <a:pic>
                      <a:nvPicPr>
                        <a:cNvPr id="0" name="Object 65"/>
                        <a:cNvPicPr>
                          <a:picLocks noChangeAspect="1" noChangeArrowheads="1"/>
                        </a:cNvPicPr>
                      </a:nvPicPr>
                      <a:blipFill>
                        <a:blip r:embed="rId103"/>
                        <a:srcRect/>
                        <a:stretch>
                          <a:fillRect/>
                        </a:stretch>
                      </a:blipFill>
                      <a:spPr bwMode="auto">
                        <a:xfrm>
                          <a:off x="5251450" y="2759075"/>
                          <a:ext cx="496888" cy="212725"/>
                        </a:xfrm>
                        <a:prstGeom prst="rect">
                          <a:avLst/>
                        </a:prstGeom>
                        <a:noFill/>
                        <a:ln w="9525">
                          <a:noFill/>
                          <a:miter lim="800000"/>
                          <a:headEnd/>
                          <a:tailEnd/>
                        </a:ln>
                        <a:effectLst/>
                      </a:spPr>
                    </a:pic>
                  </a:grpSp>
                  <a:pic>
                    <a:nvPicPr>
                      <a:cNvPr id="0" name="Object 66"/>
                      <a:cNvPicPr>
                        <a:picLocks noChangeAspect="1" noChangeArrowheads="1"/>
                      </a:cNvPicPr>
                    </a:nvPicPr>
                    <a:blipFill>
                      <a:blip r:embed="rId104"/>
                      <a:srcRect/>
                      <a:stretch>
                        <a:fillRect/>
                      </a:stretch>
                    </a:blipFill>
                    <a:spPr bwMode="auto">
                      <a:xfrm>
                        <a:off x="6743700" y="1828800"/>
                        <a:ext cx="2171700" cy="533400"/>
                      </a:xfrm>
                      <a:prstGeom prst="rect">
                        <a:avLst/>
                      </a:prstGeom>
                      <a:noFill/>
                      <a:ln w="9525">
                        <a:noFill/>
                        <a:miter lim="800000"/>
                        <a:headEnd/>
                        <a:tailEnd/>
                      </a:ln>
                      <a:effectLst/>
                    </a:spPr>
                  </a:pic>
                  <a:sp>
                    <a:nvSpPr>
                      <a:cNvPr id="6155" name="Text Box 95"/>
                      <a:cNvSpPr txBox="1">
                        <a:spLocks noChangeArrowheads="1"/>
                      </a:cNvSpPr>
                    </a:nvSpPr>
                    <a:spPr bwMode="auto">
                      <a:xfrm>
                        <a:off x="5562600" y="609600"/>
                        <a:ext cx="4191000" cy="45720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a:cs typeface="Traditional Arabic" pitchFamily="18" charset="-78"/>
                              <a:sym typeface="Symbol" pitchFamily="18" charset="2"/>
                            </a:rPr>
                            <a:t>وبالتالي يكون الحل [بصورة ملخصة] كالتالي :</a:t>
                          </a:r>
                          <a:endParaRPr lang="en-US" sz="2400" b="1">
                            <a:cs typeface="Traditional Arabic" pitchFamily="18" charset="-78"/>
                            <a:sym typeface="Symbol" pitchFamily="18" charset="2"/>
                          </a:endParaRPr>
                        </a:p>
                      </a:txBody>
                      <a:useSpRect/>
                    </a:txSp>
                  </a:sp>
                  <a:sp>
                    <a:nvSpPr>
                      <a:cNvPr id="6156" name="Text Box 100"/>
                      <a:cNvSpPr txBox="1">
                        <a:spLocks noChangeArrowheads="1"/>
                      </a:cNvSpPr>
                    </a:nvSpPr>
                    <a:spPr bwMode="auto">
                      <a:xfrm>
                        <a:off x="6172200" y="3214688"/>
                        <a:ext cx="3733800" cy="461962"/>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buFontTx/>
                            <a:buChar char="•"/>
                          </a:pPr>
                          <a:r>
                            <a:rPr lang="ar-SA" sz="2400" b="1" u="sng">
                              <a:solidFill>
                                <a:srgbClr val="0000FF"/>
                              </a:solidFill>
                              <a:cs typeface="Traditional Arabic" pitchFamily="18" charset="-78"/>
                              <a:sym typeface="Symbol" pitchFamily="18" charset="2"/>
                            </a:rPr>
                            <a:t> وفي حالة البيانات الكمية المتصلة :</a:t>
                          </a:r>
                          <a:endParaRPr lang="en-US" sz="2400" b="1" u="sng">
                            <a:solidFill>
                              <a:srgbClr val="0000FF"/>
                            </a:solidFill>
                            <a:cs typeface="Traditional Arabic" pitchFamily="18" charset="-78"/>
                            <a:sym typeface="Symbol" pitchFamily="18" charset="2"/>
                          </a:endParaRPr>
                        </a:p>
                      </a:txBody>
                      <a:useSpRect/>
                    </a:txSp>
                  </a:sp>
                  <a:sp>
                    <a:nvSpPr>
                      <a:cNvPr id="6157" name="Text Box 101"/>
                      <a:cNvSpPr txBox="1">
                        <a:spLocks noChangeArrowheads="1"/>
                      </a:cNvSpPr>
                    </a:nvSpPr>
                    <a:spPr bwMode="auto">
                      <a:xfrm>
                        <a:off x="304800" y="3252788"/>
                        <a:ext cx="6324600" cy="40005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sym typeface="Symbol" pitchFamily="18" charset="2"/>
                            </a:rPr>
                            <a:t>نستخدم نفس العلاقة السابقة لتحديد الانحراف المتوسط </a:t>
                          </a:r>
                          <a:r>
                            <a:rPr lang="en-US" sz="2000" b="1" i="1">
                              <a:latin typeface="Times New Roman" pitchFamily="18" charset="0"/>
                              <a:cs typeface="Times New Roman" pitchFamily="18" charset="0"/>
                              <a:sym typeface="Symbol" pitchFamily="18" charset="2"/>
                            </a:rPr>
                            <a:t>M.D</a:t>
                          </a:r>
                          <a:r>
                            <a:rPr lang="ar-SA" sz="2000" b="1">
                              <a:cs typeface="Traditional Arabic" pitchFamily="18" charset="-78"/>
                              <a:sym typeface="Symbol" pitchFamily="18" charset="2"/>
                            </a:rPr>
                            <a:t> ، أي يكون </a:t>
                          </a:r>
                          <a:endParaRPr lang="en-US" sz="2000" b="1">
                            <a:cs typeface="Traditional Arabic" pitchFamily="18" charset="-78"/>
                            <a:sym typeface="Symbol" pitchFamily="18" charset="2"/>
                          </a:endParaRPr>
                        </a:p>
                      </a:txBody>
                      <a:useSpRect/>
                    </a:txSp>
                  </a:sp>
                  <a:pic>
                    <a:nvPicPr>
                      <a:cNvPr id="0" name="Object 102"/>
                      <a:cNvPicPr>
                        <a:picLocks noChangeAspect="1" noChangeArrowheads="1"/>
                      </a:cNvPicPr>
                    </a:nvPicPr>
                    <a:blipFill>
                      <a:blip r:embed="rId105"/>
                      <a:srcRect/>
                      <a:stretch>
                        <a:fillRect/>
                      </a:stretch>
                    </a:blipFill>
                    <a:spPr bwMode="auto">
                      <a:xfrm>
                        <a:off x="5897563" y="3836988"/>
                        <a:ext cx="1352550" cy="625475"/>
                      </a:xfrm>
                      <a:prstGeom prst="rect">
                        <a:avLst/>
                      </a:prstGeom>
                      <a:solidFill>
                        <a:srgbClr val="FFCC99"/>
                      </a:solidFill>
                      <a:ln w="9525">
                        <a:solidFill>
                          <a:schemeClr val="tx1"/>
                        </a:solidFill>
                        <a:miter lim="800000"/>
                        <a:headEnd/>
                        <a:tailEnd/>
                      </a:ln>
                      <a:effectLst/>
                    </a:spPr>
                  </a:pic>
                  <a:sp>
                    <a:nvSpPr>
                      <a:cNvPr id="6158" name="Text Box 103"/>
                      <a:cNvSpPr txBox="1">
                        <a:spLocks noChangeArrowheads="1"/>
                      </a:cNvSpPr>
                    </a:nvSpPr>
                    <a:spPr bwMode="auto">
                      <a:xfrm>
                        <a:off x="990600" y="4572000"/>
                        <a:ext cx="80772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400" b="1">
                              <a:solidFill>
                                <a:srgbClr val="FF0000"/>
                              </a:solidFill>
                              <a:cs typeface="Traditional Arabic" pitchFamily="18" charset="-78"/>
                              <a:sym typeface="Symbol" pitchFamily="18" charset="2"/>
                            </a:rPr>
                            <a:t>أي أنه عند حساب الانحرافات نعتبر أن مركز أي فئة يمثل جميع القيم الموجودة في تلك الفئة</a:t>
                          </a:r>
                          <a:endParaRPr lang="en-US" sz="2400" b="1">
                            <a:solidFill>
                              <a:srgbClr val="FF0000"/>
                            </a:solidFill>
                            <a:cs typeface="Traditional Arabic" pitchFamily="18" charset="-78"/>
                            <a:sym typeface="Symbol" pitchFamily="18" charset="2"/>
                          </a:endParaRPr>
                        </a:p>
                      </a:txBody>
                      <a:useSpRect/>
                    </a:txSp>
                  </a:sp>
                  <a:sp>
                    <a:nvSpPr>
                      <a:cNvPr id="6159" name="Text Box 105"/>
                      <a:cNvSpPr txBox="1">
                        <a:spLocks noChangeArrowheads="1"/>
                      </a:cNvSpPr>
                    </a:nvSpPr>
                    <a:spPr bwMode="auto">
                      <a:xfrm>
                        <a:off x="4800600" y="3962400"/>
                        <a:ext cx="1066800" cy="384175"/>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ar-SA" sz="2400" b="1">
                              <a:cs typeface="Traditional Arabic" pitchFamily="18" charset="-78"/>
                              <a:sym typeface="Symbol" pitchFamily="18" charset="2"/>
                            </a:rPr>
                            <a:t>حيث</a:t>
                          </a:r>
                          <a:endParaRPr lang="en-US" sz="2400" b="1">
                            <a:cs typeface="Traditional Arabic" pitchFamily="18" charset="-78"/>
                            <a:sym typeface="Symbol" pitchFamily="18" charset="2"/>
                          </a:endParaRPr>
                        </a:p>
                      </a:txBody>
                      <a:useSpRect/>
                    </a:txSp>
                  </a:sp>
                  <a:pic>
                    <a:nvPicPr>
                      <a:cNvPr id="0" name="Object 106"/>
                      <a:cNvPicPr>
                        <a:picLocks noChangeAspect="1" noChangeArrowheads="1"/>
                      </a:cNvPicPr>
                    </a:nvPicPr>
                    <a:blipFill>
                      <a:blip r:embed="rId106"/>
                      <a:srcRect/>
                      <a:stretch>
                        <a:fillRect/>
                      </a:stretch>
                    </a:blipFill>
                    <a:spPr bwMode="auto">
                      <a:xfrm>
                        <a:off x="3754438" y="3905250"/>
                        <a:ext cx="1122362" cy="361950"/>
                      </a:xfrm>
                      <a:prstGeom prst="rect">
                        <a:avLst/>
                      </a:prstGeom>
                      <a:solidFill>
                        <a:srgbClr val="FFCC99"/>
                      </a:solidFill>
                      <a:ln w="9525">
                        <a:solidFill>
                          <a:schemeClr val="tx1"/>
                        </a:solidFill>
                        <a:miter lim="800000"/>
                        <a:headEnd/>
                        <a:tailEnd/>
                      </a:ln>
                      <a:effectLst/>
                    </a:spPr>
                  </a:pic>
                  <a:sp>
                    <a:nvSpPr>
                      <a:cNvPr id="6160" name="Text Box 108"/>
                      <a:cNvSpPr txBox="1">
                        <a:spLocks noChangeArrowheads="1"/>
                      </a:cNvSpPr>
                    </a:nvSpPr>
                    <a:spPr bwMode="auto">
                      <a:xfrm>
                        <a:off x="1295400" y="5319713"/>
                        <a:ext cx="7848600" cy="83026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a:cs typeface="Traditional Arabic" pitchFamily="18" charset="-78"/>
                              <a:sym typeface="Symbol" pitchFamily="18" charset="2"/>
                            </a:rPr>
                            <a:t>فمثلاً لو كان لدينا البيانات التالية والموزعة في جدول تكراري ذو فئات وطلب من حساب الإنحراف المتوسط:</a:t>
                          </a:r>
                          <a:endParaRPr lang="en-US" sz="2400" b="1">
                            <a:cs typeface="Traditional Arabic" pitchFamily="18" charset="-78"/>
                            <a:sym typeface="Symbol" pitchFamily="18" charset="2"/>
                          </a:endParaRPr>
                        </a:p>
                      </a:txBody>
                      <a:useSpRect/>
                    </a:txSp>
                  </a:sp>
                  <a:sp>
                    <a:nvSpPr>
                      <a:cNvPr id="6161" name="Text Box 109"/>
                      <a:cNvSpPr txBox="1">
                        <a:spLocks noChangeArrowheads="1"/>
                      </a:cNvSpPr>
                    </a:nvSpPr>
                    <a:spPr bwMode="auto">
                      <a:xfrm>
                        <a:off x="304800" y="3925888"/>
                        <a:ext cx="3352800" cy="384175"/>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80000"/>
                            </a:lnSpc>
                            <a:spcBef>
                              <a:spcPct val="50000"/>
                            </a:spcBef>
                          </a:pPr>
                          <a:r>
                            <a:rPr lang="ar-SA" sz="2400" b="1">
                              <a:cs typeface="Traditional Arabic" pitchFamily="18" charset="-78"/>
                              <a:sym typeface="Symbol" pitchFamily="18" charset="2"/>
                            </a:rPr>
                            <a:t>،  </a:t>
                          </a:r>
                          <a:r>
                            <a:rPr lang="en-US" sz="2400" b="1" i="1">
                              <a:latin typeface="Times New Roman" pitchFamily="18" charset="0"/>
                              <a:cs typeface="Times New Roman" pitchFamily="18" charset="0"/>
                              <a:sym typeface="Symbol" pitchFamily="18" charset="2"/>
                            </a:rPr>
                            <a:t>x</a:t>
                          </a:r>
                          <a:r>
                            <a:rPr lang="en-US" sz="2400" b="1" baseline="-25000">
                              <a:cs typeface="Traditional Arabic" pitchFamily="18" charset="-78"/>
                              <a:sym typeface="Symbol" pitchFamily="18" charset="2"/>
                            </a:rPr>
                            <a:t>0</a:t>
                          </a:r>
                          <a:r>
                            <a:rPr lang="ar-SA" sz="2400" b="1">
                              <a:cs typeface="Traditional Arabic" pitchFamily="18" charset="-78"/>
                              <a:sym typeface="Symbol" pitchFamily="18" charset="2"/>
                            </a:rPr>
                            <a:t> تمثل مراكز الفئات</a:t>
                          </a:r>
                          <a:endParaRPr lang="en-US" sz="2400" b="1">
                            <a:cs typeface="Traditional Arabic" pitchFamily="18" charset="-78"/>
                            <a:sym typeface="Symbol" pitchFamily="18" charset="2"/>
                          </a:endParaRPr>
                        </a:p>
                      </a:txBody>
                      <a:useSpRect/>
                    </a:txSp>
                  </a:sp>
                </lc:lockedCanvas>
              </a:graphicData>
            </a:graphic>
          </wp:inline>
        </w:drawing>
      </w:r>
    </w:p>
    <w:p w:rsidR="005B7F05" w:rsidRDefault="005B7F05" w:rsidP="005B7F05">
      <w:pPr>
        <w:jc w:val="center"/>
        <w:rPr>
          <w:color w:val="000000" w:themeColor="text1"/>
          <w:sz w:val="20"/>
          <w:szCs w:val="20"/>
          <w:rtl/>
        </w:rPr>
      </w:pPr>
      <w:r w:rsidRPr="00F50E7E">
        <w:rPr>
          <w:noProof/>
          <w:color w:val="000000" w:themeColor="text1"/>
          <w:sz w:val="20"/>
          <w:szCs w:val="20"/>
          <w:rtl/>
        </w:rPr>
        <w:drawing>
          <wp:inline distT="0" distB="0" distL="0" distR="0">
            <wp:extent cx="5274310" cy="3111477"/>
            <wp:effectExtent l="19050" t="0" r="0" b="0"/>
            <wp:docPr id="62" name="كائن 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737725" cy="5745162"/>
                      <a:chOff x="76200" y="693738"/>
                      <a:chExt cx="9737725" cy="5745162"/>
                    </a:xfrm>
                  </a:grpSpPr>
                  <a:grpSp>
                    <a:nvGrpSpPr>
                      <a:cNvPr id="7182" name="Group 116"/>
                      <a:cNvGrpSpPr>
                        <a:grpSpLocks/>
                      </a:cNvGrpSpPr>
                    </a:nvGrpSpPr>
                    <a:grpSpPr bwMode="auto">
                      <a:xfrm>
                        <a:off x="2686050" y="833438"/>
                        <a:ext cx="900113" cy="1800225"/>
                        <a:chOff x="1996" y="509"/>
                        <a:chExt cx="571" cy="1142"/>
                      </a:xfrm>
                    </a:grpSpPr>
                    <a:sp>
                      <a:nvSpPr>
                        <a:cNvPr id="7312" name="Text Box 124"/>
                        <a:cNvSpPr txBox="1">
                          <a:spLocks noChangeAspect="1" noChangeArrowheads="1"/>
                        </a:cNvSpPr>
                      </a:nvSpPr>
                      <a:spPr bwMode="auto">
                        <a:xfrm>
                          <a:off x="1996" y="509"/>
                          <a:ext cx="571" cy="163"/>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ar-SA" sz="1600" b="1">
                                <a:cs typeface="Traditional Arabic" pitchFamily="18" charset="-78"/>
                                <a:sym typeface="Symbol" pitchFamily="18" charset="2"/>
                              </a:rPr>
                              <a:t>المركز</a:t>
                            </a:r>
                            <a:r>
                              <a:rPr lang="ar-SA" sz="1200" b="1">
                                <a:cs typeface="Traditional Arabic" pitchFamily="18" charset="-78"/>
                                <a:sym typeface="Symbol" pitchFamily="18" charset="2"/>
                              </a:rPr>
                              <a:t> </a:t>
                            </a:r>
                            <a:r>
                              <a:rPr lang="en-US" sz="1200" b="1" i="1">
                                <a:latin typeface="Times New Roman" pitchFamily="18" charset="0"/>
                                <a:cs typeface="Times New Roman" pitchFamily="18" charset="0"/>
                                <a:sym typeface="Symbol" pitchFamily="18" charset="2"/>
                              </a:rPr>
                              <a:t>x</a:t>
                            </a:r>
                            <a:r>
                              <a:rPr lang="en-US" sz="1200" b="1" baseline="-25000">
                                <a:latin typeface="Times New Roman" pitchFamily="18" charset="0"/>
                                <a:cs typeface="Times New Roman" pitchFamily="18" charset="0"/>
                                <a:sym typeface="Symbol" pitchFamily="18" charset="2"/>
                              </a:rPr>
                              <a:t>0</a:t>
                            </a:r>
                            <a:r>
                              <a:rPr lang="ar-SA" sz="1200" b="1" i="1">
                                <a:latin typeface="Times New Roman" pitchFamily="18" charset="0"/>
                                <a:cs typeface="Times New Roman" pitchFamily="18" charset="0"/>
                                <a:sym typeface="Symbol" pitchFamily="18" charset="2"/>
                              </a:rPr>
                              <a:t> </a:t>
                            </a:r>
                            <a:endParaRPr lang="en-US" sz="1200" b="1">
                              <a:latin typeface="Times New Roman" pitchFamily="18" charset="0"/>
                              <a:cs typeface="Traditional Arabic" pitchFamily="18" charset="-78"/>
                              <a:sym typeface="Symbol" pitchFamily="18" charset="2"/>
                            </a:endParaRPr>
                          </a:p>
                        </a:txBody>
                        <a:useSpRect/>
                      </a:txSp>
                    </a:sp>
                    <a:sp>
                      <a:nvSpPr>
                        <a:cNvPr id="7313" name="Text Box 125"/>
                        <a:cNvSpPr txBox="1">
                          <a:spLocks noChangeAspect="1" noChangeArrowheads="1"/>
                        </a:cNvSpPr>
                      </a:nvSpPr>
                      <a:spPr bwMode="auto">
                        <a:xfrm>
                          <a:off x="1996" y="673"/>
                          <a:ext cx="571" cy="162"/>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10</a:t>
                            </a:r>
                          </a:p>
                        </a:txBody>
                        <a:useSpRect/>
                      </a:txSp>
                    </a:sp>
                    <a:sp>
                      <a:nvSpPr>
                        <a:cNvPr id="7314" name="Text Box 126"/>
                        <a:cNvSpPr txBox="1">
                          <a:spLocks noChangeAspect="1" noChangeArrowheads="1"/>
                        </a:cNvSpPr>
                      </a:nvSpPr>
                      <a:spPr bwMode="auto">
                        <a:xfrm>
                          <a:off x="1996" y="835"/>
                          <a:ext cx="571" cy="163"/>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25</a:t>
                            </a:r>
                          </a:p>
                        </a:txBody>
                        <a:useSpRect/>
                      </a:txSp>
                    </a:sp>
                    <a:sp>
                      <a:nvSpPr>
                        <a:cNvPr id="7315" name="Text Box 127"/>
                        <a:cNvSpPr txBox="1">
                          <a:spLocks noChangeAspect="1" noChangeArrowheads="1"/>
                        </a:cNvSpPr>
                      </a:nvSpPr>
                      <a:spPr bwMode="auto">
                        <a:xfrm>
                          <a:off x="1996" y="998"/>
                          <a:ext cx="571" cy="163"/>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32.5</a:t>
                            </a:r>
                          </a:p>
                        </a:txBody>
                        <a:useSpRect/>
                      </a:txSp>
                    </a:sp>
                    <a:sp>
                      <a:nvSpPr>
                        <a:cNvPr id="7316" name="Text Box 128"/>
                        <a:cNvSpPr txBox="1">
                          <a:spLocks noChangeAspect="1" noChangeArrowheads="1"/>
                        </a:cNvSpPr>
                      </a:nvSpPr>
                      <a:spPr bwMode="auto">
                        <a:xfrm>
                          <a:off x="1996" y="1161"/>
                          <a:ext cx="571" cy="163"/>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37.5</a:t>
                            </a:r>
                          </a:p>
                        </a:txBody>
                        <a:useSpRect/>
                      </a:txSp>
                    </a:sp>
                    <a:sp>
                      <a:nvSpPr>
                        <a:cNvPr id="7317" name="Text Box 129"/>
                        <a:cNvSpPr txBox="1">
                          <a:spLocks noChangeAspect="1" noChangeArrowheads="1"/>
                        </a:cNvSpPr>
                      </a:nvSpPr>
                      <a:spPr bwMode="auto">
                        <a:xfrm>
                          <a:off x="1996" y="1325"/>
                          <a:ext cx="571" cy="163"/>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45</a:t>
                            </a:r>
                          </a:p>
                        </a:txBody>
                        <a:useSpRect/>
                      </a:txSp>
                    </a:sp>
                    <a:sp>
                      <a:nvSpPr>
                        <a:cNvPr id="7318" name="Text Box 130"/>
                        <a:cNvSpPr txBox="1">
                          <a:spLocks noChangeAspect="1" noChangeArrowheads="1"/>
                        </a:cNvSpPr>
                      </a:nvSpPr>
                      <a:spPr bwMode="auto">
                        <a:xfrm>
                          <a:off x="1996" y="1488"/>
                          <a:ext cx="571" cy="163"/>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55</a:t>
                            </a:r>
                          </a:p>
                        </a:txBody>
                        <a:useSpRect/>
                      </a:txSp>
                    </a:sp>
                  </a:grpSp>
                  <a:sp>
                    <a:nvSpPr>
                      <a:cNvPr id="7183" name="Text Box 170"/>
                      <a:cNvSpPr txBox="1">
                        <a:spLocks noChangeAspect="1" noChangeArrowheads="1"/>
                      </a:cNvSpPr>
                    </a:nvSpPr>
                    <a:spPr bwMode="auto">
                      <a:xfrm>
                        <a:off x="8763000" y="693738"/>
                        <a:ext cx="906463"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sym typeface="Symbol" pitchFamily="18" charset="2"/>
                            </a:rPr>
                            <a:t>مثال (1)</a:t>
                          </a:r>
                          <a:endParaRPr lang="en-US" sz="2000" b="1">
                            <a:cs typeface="Traditional Arabic" pitchFamily="18" charset="-78"/>
                            <a:sym typeface="Symbol" pitchFamily="18" charset="2"/>
                          </a:endParaRPr>
                        </a:p>
                      </a:txBody>
                      <a:useSpRect/>
                    </a:txSp>
                  </a:sp>
                  <a:grpSp>
                    <a:nvGrpSpPr>
                      <a:cNvPr id="7184" name="Group 251"/>
                      <a:cNvGrpSpPr>
                        <a:grpSpLocks/>
                      </a:cNvGrpSpPr>
                    </a:nvGrpSpPr>
                    <a:grpSpPr bwMode="auto">
                      <a:xfrm>
                        <a:off x="76200" y="833438"/>
                        <a:ext cx="2611438" cy="1800225"/>
                        <a:chOff x="48" y="525"/>
                        <a:chExt cx="1645" cy="1134"/>
                      </a:xfrm>
                    </a:grpSpPr>
                    <a:grpSp>
                      <a:nvGrpSpPr>
                        <a:cNvPr id="12" name="Group 9"/>
                        <a:cNvGrpSpPr>
                          <a:grpSpLocks/>
                        </a:cNvGrpSpPr>
                      </a:nvGrpSpPr>
                      <a:grpSpPr bwMode="auto">
                        <a:xfrm>
                          <a:off x="456" y="529"/>
                          <a:ext cx="725" cy="1136"/>
                          <a:chOff x="887" y="2283"/>
                          <a:chExt cx="793" cy="1269"/>
                        </a:xfrm>
                      </a:grpSpPr>
                      <a:sp>
                        <a:nvSpPr>
                          <a:cNvPr id="7305" name="Text Box 124"/>
                          <a:cNvSpPr txBox="1">
                            <a:spLocks noChangeArrowheads="1"/>
                          </a:cNvSpPr>
                        </a:nvSpPr>
                        <a:spPr bwMode="auto">
                          <a:xfrm>
                            <a:off x="887" y="2283"/>
                            <a:ext cx="793" cy="181"/>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ar-SA" sz="1600" b="1">
                                  <a:cs typeface="Traditional Arabic" pitchFamily="18" charset="-78"/>
                                  <a:sym typeface="Symbol" pitchFamily="18" charset="2"/>
                                </a:rPr>
                                <a:t>المتغير</a:t>
                              </a:r>
                              <a:r>
                                <a:rPr lang="ar-SA" sz="1400" b="1">
                                  <a:cs typeface="Traditional Arabic" pitchFamily="18" charset="-78"/>
                                  <a:sym typeface="Symbol" pitchFamily="18" charset="2"/>
                                </a:rPr>
                                <a:t> </a:t>
                              </a:r>
                              <a:r>
                                <a:rPr lang="en-US" sz="1400" b="1" i="1">
                                  <a:latin typeface="Times New Roman" pitchFamily="18" charset="0"/>
                                  <a:cs typeface="Times New Roman" pitchFamily="18" charset="0"/>
                                  <a:sym typeface="Symbol" pitchFamily="18" charset="2"/>
                                </a:rPr>
                                <a:t>x</a:t>
                              </a:r>
                              <a:r>
                                <a:rPr lang="ar-SA" sz="1600" b="1" i="1">
                                  <a:latin typeface="Times New Roman" pitchFamily="18" charset="0"/>
                                  <a:cs typeface="Times New Roman" pitchFamily="18" charset="0"/>
                                  <a:sym typeface="Symbol" pitchFamily="18" charset="2"/>
                                </a:rPr>
                                <a:t> </a:t>
                              </a:r>
                              <a:r>
                                <a:rPr lang="ar-SA" sz="1600" b="1">
                                  <a:latin typeface="Times New Roman" pitchFamily="18" charset="0"/>
                                  <a:cs typeface="Traditional Arabic" pitchFamily="18" charset="-78"/>
                                  <a:sym typeface="Symbol" pitchFamily="18" charset="2"/>
                                </a:rPr>
                                <a:t>(الطول)</a:t>
                              </a:r>
                              <a:endParaRPr lang="en-US" sz="1600" b="1">
                                <a:latin typeface="Times New Roman" pitchFamily="18" charset="0"/>
                                <a:cs typeface="Traditional Arabic" pitchFamily="18" charset="-78"/>
                                <a:sym typeface="Symbol" pitchFamily="18" charset="2"/>
                              </a:endParaRPr>
                            </a:p>
                          </a:txBody>
                          <a:useSpRect/>
                        </a:txSp>
                      </a:sp>
                      <a:sp>
                        <a:nvSpPr>
                          <a:cNvPr id="7306" name="Text Box 125"/>
                          <a:cNvSpPr txBox="1">
                            <a:spLocks noChangeArrowheads="1"/>
                          </a:cNvSpPr>
                        </a:nvSpPr>
                        <a:spPr bwMode="auto">
                          <a:xfrm>
                            <a:off x="887" y="2465"/>
                            <a:ext cx="793" cy="181"/>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0  </a:t>
                              </a:r>
                              <a:r>
                                <a:rPr lang="en-US" sz="1200" b="1" i="1">
                                  <a:latin typeface="Times New Roman" pitchFamily="18" charset="0"/>
                                  <a:cs typeface="Times New Roman" pitchFamily="18" charset="0"/>
                                  <a:sym typeface="Symbol" pitchFamily="18" charset="2"/>
                                </a:rPr>
                                <a:t>x</a:t>
                              </a:r>
                              <a:r>
                                <a:rPr lang="en-US" sz="1200" b="1">
                                  <a:cs typeface="Traditional Arabic" pitchFamily="18" charset="-78"/>
                                  <a:sym typeface="Symbol" pitchFamily="18" charset="2"/>
                                </a:rPr>
                                <a:t> &lt; 20</a:t>
                              </a:r>
                            </a:p>
                          </a:txBody>
                          <a:useSpRect/>
                        </a:txSp>
                      </a:sp>
                      <a:sp>
                        <a:nvSpPr>
                          <a:cNvPr id="7307" name="Text Box 126"/>
                          <a:cNvSpPr txBox="1">
                            <a:spLocks noChangeArrowheads="1"/>
                          </a:cNvSpPr>
                        </a:nvSpPr>
                        <a:spPr bwMode="auto">
                          <a:xfrm>
                            <a:off x="887" y="2646"/>
                            <a:ext cx="793" cy="181"/>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20  </a:t>
                              </a:r>
                              <a:r>
                                <a:rPr lang="en-US" sz="1200" b="1" i="1">
                                  <a:latin typeface="Times New Roman" pitchFamily="18" charset="0"/>
                                  <a:cs typeface="Times New Roman" pitchFamily="18" charset="0"/>
                                  <a:sym typeface="Symbol" pitchFamily="18" charset="2"/>
                                </a:rPr>
                                <a:t>x</a:t>
                              </a:r>
                              <a:r>
                                <a:rPr lang="en-US" sz="1200" b="1">
                                  <a:cs typeface="Traditional Arabic" pitchFamily="18" charset="-78"/>
                                  <a:sym typeface="Symbol" pitchFamily="18" charset="2"/>
                                </a:rPr>
                                <a:t> &lt; 30</a:t>
                              </a:r>
                            </a:p>
                          </a:txBody>
                          <a:useSpRect/>
                        </a:txSp>
                      </a:sp>
                      <a:sp>
                        <a:nvSpPr>
                          <a:cNvPr id="7308" name="Text Box 127"/>
                          <a:cNvSpPr txBox="1">
                            <a:spLocks noChangeArrowheads="1"/>
                          </a:cNvSpPr>
                        </a:nvSpPr>
                        <a:spPr bwMode="auto">
                          <a:xfrm>
                            <a:off x="887" y="2827"/>
                            <a:ext cx="793" cy="181"/>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30  </a:t>
                              </a:r>
                              <a:r>
                                <a:rPr lang="en-US" sz="1200" b="1" i="1">
                                  <a:latin typeface="Times New Roman" pitchFamily="18" charset="0"/>
                                  <a:cs typeface="Times New Roman" pitchFamily="18" charset="0"/>
                                  <a:sym typeface="Symbol" pitchFamily="18" charset="2"/>
                                </a:rPr>
                                <a:t>x</a:t>
                              </a:r>
                              <a:r>
                                <a:rPr lang="en-US" sz="1200" b="1">
                                  <a:cs typeface="Traditional Arabic" pitchFamily="18" charset="-78"/>
                                  <a:sym typeface="Symbol" pitchFamily="18" charset="2"/>
                                </a:rPr>
                                <a:t> &lt; 35</a:t>
                              </a:r>
                            </a:p>
                          </a:txBody>
                          <a:useSpRect/>
                        </a:txSp>
                      </a:sp>
                      <a:sp>
                        <a:nvSpPr>
                          <a:cNvPr id="7309" name="Text Box 128"/>
                          <a:cNvSpPr txBox="1">
                            <a:spLocks noChangeArrowheads="1"/>
                          </a:cNvSpPr>
                        </a:nvSpPr>
                        <a:spPr bwMode="auto">
                          <a:xfrm>
                            <a:off x="887" y="3008"/>
                            <a:ext cx="793" cy="181"/>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35  </a:t>
                              </a:r>
                              <a:r>
                                <a:rPr lang="en-US" sz="1200" b="1" i="1">
                                  <a:latin typeface="Times New Roman" pitchFamily="18" charset="0"/>
                                  <a:cs typeface="Times New Roman" pitchFamily="18" charset="0"/>
                                  <a:sym typeface="Symbol" pitchFamily="18" charset="2"/>
                                </a:rPr>
                                <a:t>x</a:t>
                              </a:r>
                              <a:r>
                                <a:rPr lang="en-US" sz="1200" b="1">
                                  <a:cs typeface="Traditional Arabic" pitchFamily="18" charset="-78"/>
                                  <a:sym typeface="Symbol" pitchFamily="18" charset="2"/>
                                </a:rPr>
                                <a:t> &lt; 40</a:t>
                              </a:r>
                            </a:p>
                          </a:txBody>
                          <a:useSpRect/>
                        </a:txSp>
                      </a:sp>
                      <a:sp>
                        <a:nvSpPr>
                          <a:cNvPr id="7310" name="Text Box 129"/>
                          <a:cNvSpPr txBox="1">
                            <a:spLocks noChangeArrowheads="1"/>
                          </a:cNvSpPr>
                        </a:nvSpPr>
                        <a:spPr bwMode="auto">
                          <a:xfrm>
                            <a:off x="887" y="3190"/>
                            <a:ext cx="793" cy="181"/>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40  </a:t>
                              </a:r>
                              <a:r>
                                <a:rPr lang="en-US" sz="1200" b="1" i="1">
                                  <a:latin typeface="Times New Roman" pitchFamily="18" charset="0"/>
                                  <a:cs typeface="Times New Roman" pitchFamily="18" charset="0"/>
                                  <a:sym typeface="Symbol" pitchFamily="18" charset="2"/>
                                </a:rPr>
                                <a:t>x</a:t>
                              </a:r>
                              <a:r>
                                <a:rPr lang="en-US" sz="1200" b="1">
                                  <a:cs typeface="Traditional Arabic" pitchFamily="18" charset="-78"/>
                                  <a:sym typeface="Symbol" pitchFamily="18" charset="2"/>
                                </a:rPr>
                                <a:t> &lt; 50</a:t>
                              </a:r>
                            </a:p>
                          </a:txBody>
                          <a:useSpRect/>
                        </a:txSp>
                      </a:sp>
                      <a:sp>
                        <a:nvSpPr>
                          <a:cNvPr id="7311" name="Text Box 130"/>
                          <a:cNvSpPr txBox="1">
                            <a:spLocks noChangeArrowheads="1"/>
                          </a:cNvSpPr>
                        </a:nvSpPr>
                        <a:spPr bwMode="auto">
                          <a:xfrm>
                            <a:off x="887" y="3371"/>
                            <a:ext cx="793" cy="181"/>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50  </a:t>
                              </a:r>
                              <a:r>
                                <a:rPr lang="en-US" sz="1200" b="1" i="1">
                                  <a:latin typeface="Times New Roman" pitchFamily="18" charset="0"/>
                                  <a:cs typeface="Times New Roman" pitchFamily="18" charset="0"/>
                                  <a:sym typeface="Symbol" pitchFamily="18" charset="2"/>
                                </a:rPr>
                                <a:t>x</a:t>
                              </a:r>
                              <a:r>
                                <a:rPr lang="en-US" sz="1200" b="1">
                                  <a:cs typeface="Traditional Arabic" pitchFamily="18" charset="-78"/>
                                  <a:sym typeface="Symbol" pitchFamily="18" charset="2"/>
                                </a:rPr>
                                <a:t> &lt; 60</a:t>
                              </a:r>
                            </a:p>
                          </a:txBody>
                          <a:useSpRect/>
                        </a:txSp>
                      </a:sp>
                    </a:grpSp>
                    <a:grpSp>
                      <a:nvGrpSpPr>
                        <a:cNvPr id="13" name="Group 114"/>
                        <a:cNvGrpSpPr>
                          <a:grpSpLocks/>
                        </a:cNvGrpSpPr>
                      </a:nvGrpSpPr>
                      <a:grpSpPr bwMode="auto">
                        <a:xfrm>
                          <a:off x="48" y="525"/>
                          <a:ext cx="408" cy="1135"/>
                          <a:chOff x="302" y="509"/>
                          <a:chExt cx="408" cy="1142"/>
                        </a:xfrm>
                      </a:grpSpPr>
                      <a:sp>
                        <a:nvSpPr>
                          <a:cNvPr id="7298" name="Text Box 131"/>
                          <a:cNvSpPr txBox="1">
                            <a:spLocks noChangeAspect="1" noChangeArrowheads="1"/>
                          </a:cNvSpPr>
                        </a:nvSpPr>
                        <a:spPr bwMode="auto">
                          <a:xfrm>
                            <a:off x="302" y="509"/>
                            <a:ext cx="408" cy="163"/>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600" b="1">
                                  <a:cs typeface="Traditional Arabic" pitchFamily="18" charset="-78"/>
                                  <a:sym typeface="Symbol" pitchFamily="18" charset="2"/>
                                </a:rPr>
                                <a:t>الفئة</a:t>
                              </a:r>
                              <a:endParaRPr lang="en-US" sz="1600" b="1">
                                <a:cs typeface="Traditional Arabic" pitchFamily="18" charset="-78"/>
                                <a:sym typeface="Symbol" pitchFamily="18" charset="2"/>
                              </a:endParaRPr>
                            </a:p>
                          </a:txBody>
                          <a:useSpRect/>
                        </a:txSp>
                      </a:sp>
                      <a:sp>
                        <a:nvSpPr>
                          <a:cNvPr id="7299" name="Text Box 132"/>
                          <a:cNvSpPr txBox="1">
                            <a:spLocks noChangeAspect="1" noChangeArrowheads="1"/>
                          </a:cNvSpPr>
                        </a:nvSpPr>
                        <a:spPr bwMode="auto">
                          <a:xfrm>
                            <a:off x="302" y="673"/>
                            <a:ext cx="408" cy="162"/>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400" b="1">
                                  <a:cs typeface="Traditional Arabic" pitchFamily="18" charset="-78"/>
                                  <a:sym typeface="Symbol" pitchFamily="18" charset="2"/>
                                </a:rPr>
                                <a:t>الأولى</a:t>
                              </a:r>
                              <a:endParaRPr lang="en-US" sz="1400" b="1">
                                <a:cs typeface="Traditional Arabic" pitchFamily="18" charset="-78"/>
                                <a:sym typeface="Symbol" pitchFamily="18" charset="2"/>
                              </a:endParaRPr>
                            </a:p>
                          </a:txBody>
                          <a:useSpRect/>
                        </a:txSp>
                      </a:sp>
                      <a:sp>
                        <a:nvSpPr>
                          <a:cNvPr id="7300" name="Text Box 133"/>
                          <a:cNvSpPr txBox="1">
                            <a:spLocks noChangeAspect="1" noChangeArrowheads="1"/>
                          </a:cNvSpPr>
                        </a:nvSpPr>
                        <a:spPr bwMode="auto">
                          <a:xfrm>
                            <a:off x="302" y="835"/>
                            <a:ext cx="408" cy="163"/>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400" b="1">
                                  <a:cs typeface="Traditional Arabic" pitchFamily="18" charset="-78"/>
                                  <a:sym typeface="Symbol" pitchFamily="18" charset="2"/>
                                </a:rPr>
                                <a:t>الثانية</a:t>
                              </a:r>
                              <a:endParaRPr lang="en-US" sz="1400" b="1">
                                <a:cs typeface="Traditional Arabic" pitchFamily="18" charset="-78"/>
                                <a:sym typeface="Symbol" pitchFamily="18" charset="2"/>
                              </a:endParaRPr>
                            </a:p>
                          </a:txBody>
                          <a:useSpRect/>
                        </a:txSp>
                      </a:sp>
                      <a:sp>
                        <a:nvSpPr>
                          <a:cNvPr id="7301" name="Text Box 134"/>
                          <a:cNvSpPr txBox="1">
                            <a:spLocks noChangeAspect="1" noChangeArrowheads="1"/>
                          </a:cNvSpPr>
                        </a:nvSpPr>
                        <a:spPr bwMode="auto">
                          <a:xfrm>
                            <a:off x="302" y="998"/>
                            <a:ext cx="408" cy="163"/>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400" b="1">
                                  <a:cs typeface="Traditional Arabic" pitchFamily="18" charset="-78"/>
                                  <a:sym typeface="Symbol" pitchFamily="18" charset="2"/>
                                </a:rPr>
                                <a:t>الثالثة</a:t>
                              </a:r>
                              <a:endParaRPr lang="en-US" sz="1400" b="1">
                                <a:cs typeface="Traditional Arabic" pitchFamily="18" charset="-78"/>
                                <a:sym typeface="Symbol" pitchFamily="18" charset="2"/>
                              </a:endParaRPr>
                            </a:p>
                          </a:txBody>
                          <a:useSpRect/>
                        </a:txSp>
                      </a:sp>
                      <a:sp>
                        <a:nvSpPr>
                          <a:cNvPr id="7302" name="Text Box 135"/>
                          <a:cNvSpPr txBox="1">
                            <a:spLocks noChangeAspect="1" noChangeArrowheads="1"/>
                          </a:cNvSpPr>
                        </a:nvSpPr>
                        <a:spPr bwMode="auto">
                          <a:xfrm>
                            <a:off x="302" y="1162"/>
                            <a:ext cx="408" cy="163"/>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400" b="1">
                                  <a:cs typeface="Traditional Arabic" pitchFamily="18" charset="-78"/>
                                  <a:sym typeface="Symbol" pitchFamily="18" charset="2"/>
                                </a:rPr>
                                <a:t>الرابعة</a:t>
                              </a:r>
                              <a:endParaRPr lang="en-US" sz="1400" b="1">
                                <a:cs typeface="Traditional Arabic" pitchFamily="18" charset="-78"/>
                                <a:sym typeface="Symbol" pitchFamily="18" charset="2"/>
                              </a:endParaRPr>
                            </a:p>
                          </a:txBody>
                          <a:useSpRect/>
                        </a:txSp>
                      </a:sp>
                      <a:sp>
                        <a:nvSpPr>
                          <a:cNvPr id="7303" name="Text Box 136"/>
                          <a:cNvSpPr txBox="1">
                            <a:spLocks noChangeAspect="1" noChangeArrowheads="1"/>
                          </a:cNvSpPr>
                        </a:nvSpPr>
                        <a:spPr bwMode="auto">
                          <a:xfrm>
                            <a:off x="302" y="1325"/>
                            <a:ext cx="408" cy="163"/>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400" b="1">
                                  <a:cs typeface="Traditional Arabic" pitchFamily="18" charset="-78"/>
                                  <a:sym typeface="Symbol" pitchFamily="18" charset="2"/>
                                </a:rPr>
                                <a:t>الخامسة</a:t>
                              </a:r>
                              <a:endParaRPr lang="en-US" sz="1400" b="1">
                                <a:cs typeface="Traditional Arabic" pitchFamily="18" charset="-78"/>
                                <a:sym typeface="Symbol" pitchFamily="18" charset="2"/>
                              </a:endParaRPr>
                            </a:p>
                          </a:txBody>
                          <a:useSpRect/>
                        </a:txSp>
                      </a:sp>
                      <a:sp>
                        <a:nvSpPr>
                          <a:cNvPr id="7304" name="Text Box 137"/>
                          <a:cNvSpPr txBox="1">
                            <a:spLocks noChangeAspect="1" noChangeArrowheads="1"/>
                          </a:cNvSpPr>
                        </a:nvSpPr>
                        <a:spPr bwMode="auto">
                          <a:xfrm>
                            <a:off x="302" y="1488"/>
                            <a:ext cx="408" cy="163"/>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400" b="1">
                                  <a:cs typeface="Traditional Arabic" pitchFamily="18" charset="-78"/>
                                  <a:sym typeface="Symbol" pitchFamily="18" charset="2"/>
                                </a:rPr>
                                <a:t>السادسة</a:t>
                              </a:r>
                              <a:endParaRPr lang="en-US" sz="1400" b="1">
                                <a:cs typeface="Traditional Arabic" pitchFamily="18" charset="-78"/>
                                <a:sym typeface="Symbol" pitchFamily="18" charset="2"/>
                              </a:endParaRPr>
                            </a:p>
                          </a:txBody>
                          <a:useSpRect/>
                        </a:txSp>
                      </a:sp>
                    </a:grpSp>
                    <a:sp>
                      <a:nvSpPr>
                        <a:cNvPr id="7291" name="Text Box 124"/>
                        <a:cNvSpPr txBox="1">
                          <a:spLocks noChangeAspect="1" noChangeArrowheads="1"/>
                        </a:cNvSpPr>
                      </a:nvSpPr>
                      <a:spPr bwMode="auto">
                        <a:xfrm>
                          <a:off x="1182" y="525"/>
                          <a:ext cx="511" cy="162"/>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ar-SA" sz="1600" b="1">
                                <a:cs typeface="Traditional Arabic" pitchFamily="18" charset="-78"/>
                                <a:sym typeface="Symbol" pitchFamily="18" charset="2"/>
                              </a:rPr>
                              <a:t>التكرار</a:t>
                            </a:r>
                            <a:r>
                              <a:rPr lang="ar-SA" sz="1200" b="1">
                                <a:cs typeface="Traditional Arabic" pitchFamily="18" charset="-78"/>
                                <a:sym typeface="Symbol" pitchFamily="18" charset="2"/>
                              </a:rPr>
                              <a:t>  </a:t>
                            </a:r>
                            <a:r>
                              <a:rPr lang="en-US" sz="1200" b="1" i="1">
                                <a:latin typeface="Times New Roman" pitchFamily="18" charset="0"/>
                                <a:cs typeface="Times New Roman" pitchFamily="18" charset="0"/>
                                <a:sym typeface="Symbol" pitchFamily="18" charset="2"/>
                              </a:rPr>
                              <a:t>f</a:t>
                            </a:r>
                            <a:r>
                              <a:rPr lang="ar-SA" sz="1200" b="1" i="1">
                                <a:latin typeface="Times New Roman" pitchFamily="18" charset="0"/>
                                <a:cs typeface="Times New Roman" pitchFamily="18" charset="0"/>
                                <a:sym typeface="Symbol" pitchFamily="18" charset="2"/>
                              </a:rPr>
                              <a:t> </a:t>
                            </a:r>
                            <a:endParaRPr lang="en-US" sz="1200" b="1">
                              <a:latin typeface="Times New Roman" pitchFamily="18" charset="0"/>
                              <a:cs typeface="Traditional Arabic" pitchFamily="18" charset="-78"/>
                              <a:sym typeface="Symbol" pitchFamily="18" charset="2"/>
                            </a:endParaRPr>
                          </a:p>
                        </a:txBody>
                        <a:useSpRect/>
                      </a:txSp>
                    </a:sp>
                    <a:sp>
                      <a:nvSpPr>
                        <a:cNvPr id="7292" name="Text Box 125"/>
                        <a:cNvSpPr txBox="1">
                          <a:spLocks noChangeAspect="1" noChangeArrowheads="1"/>
                        </a:cNvSpPr>
                      </a:nvSpPr>
                      <a:spPr bwMode="auto">
                        <a:xfrm>
                          <a:off x="1182" y="688"/>
                          <a:ext cx="511" cy="161"/>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4</a:t>
                            </a:r>
                          </a:p>
                        </a:txBody>
                        <a:useSpRect/>
                      </a:txSp>
                    </a:sp>
                    <a:sp>
                      <a:nvSpPr>
                        <a:cNvPr id="7293" name="Text Box 126"/>
                        <a:cNvSpPr txBox="1">
                          <a:spLocks noChangeAspect="1" noChangeArrowheads="1"/>
                        </a:cNvSpPr>
                      </a:nvSpPr>
                      <a:spPr bwMode="auto">
                        <a:xfrm>
                          <a:off x="1182" y="849"/>
                          <a:ext cx="511" cy="162"/>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16</a:t>
                            </a:r>
                          </a:p>
                        </a:txBody>
                        <a:useSpRect/>
                      </a:txSp>
                    </a:sp>
                    <a:sp>
                      <a:nvSpPr>
                        <a:cNvPr id="7294" name="Text Box 127"/>
                        <a:cNvSpPr txBox="1">
                          <a:spLocks noChangeAspect="1" noChangeArrowheads="1"/>
                        </a:cNvSpPr>
                      </a:nvSpPr>
                      <a:spPr bwMode="auto">
                        <a:xfrm>
                          <a:off x="1182" y="1011"/>
                          <a:ext cx="511" cy="161"/>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12</a:t>
                            </a:r>
                          </a:p>
                        </a:txBody>
                        <a:useSpRect/>
                      </a:txSp>
                    </a:sp>
                    <a:sp>
                      <a:nvSpPr>
                        <a:cNvPr id="7295" name="Text Box 128"/>
                        <a:cNvSpPr txBox="1">
                          <a:spLocks noChangeAspect="1" noChangeArrowheads="1"/>
                        </a:cNvSpPr>
                      </a:nvSpPr>
                      <a:spPr bwMode="auto">
                        <a:xfrm>
                          <a:off x="1182" y="1172"/>
                          <a:ext cx="511" cy="162"/>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10</a:t>
                            </a:r>
                          </a:p>
                        </a:txBody>
                        <a:useSpRect/>
                      </a:txSp>
                    </a:sp>
                    <a:sp>
                      <a:nvSpPr>
                        <a:cNvPr id="7296" name="Text Box 129"/>
                        <a:cNvSpPr txBox="1">
                          <a:spLocks noChangeAspect="1" noChangeArrowheads="1"/>
                        </a:cNvSpPr>
                      </a:nvSpPr>
                      <a:spPr bwMode="auto">
                        <a:xfrm>
                          <a:off x="1182" y="1335"/>
                          <a:ext cx="511" cy="162"/>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6</a:t>
                            </a:r>
                          </a:p>
                        </a:txBody>
                        <a:useSpRect/>
                      </a:txSp>
                    </a:sp>
                    <a:sp>
                      <a:nvSpPr>
                        <a:cNvPr id="7297" name="Text Box 130"/>
                        <a:cNvSpPr txBox="1">
                          <a:spLocks noChangeAspect="1" noChangeArrowheads="1"/>
                        </a:cNvSpPr>
                      </a:nvSpPr>
                      <a:spPr bwMode="auto">
                        <a:xfrm>
                          <a:off x="1182" y="1497"/>
                          <a:ext cx="511" cy="162"/>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2</a:t>
                            </a:r>
                          </a:p>
                        </a:txBody>
                        <a:useSpRect/>
                      </a:txSp>
                    </a:sp>
                  </a:grpSp>
                  <a:grpSp>
                    <a:nvGrpSpPr>
                      <a:cNvPr id="7185" name="Group 252"/>
                      <a:cNvGrpSpPr>
                        <a:grpSpLocks/>
                      </a:cNvGrpSpPr>
                    </a:nvGrpSpPr>
                    <a:grpSpPr bwMode="auto">
                      <a:xfrm>
                        <a:off x="3586163" y="833438"/>
                        <a:ext cx="719137" cy="1800225"/>
                        <a:chOff x="2259" y="525"/>
                        <a:chExt cx="453" cy="1134"/>
                      </a:xfrm>
                    </a:grpSpPr>
                    <a:sp>
                      <a:nvSpPr>
                        <a:cNvPr id="7282" name="Text Box 124"/>
                        <a:cNvSpPr txBox="1">
                          <a:spLocks noChangeAspect="1" noChangeArrowheads="1"/>
                        </a:cNvSpPr>
                      </a:nvSpPr>
                      <a:spPr bwMode="auto">
                        <a:xfrm>
                          <a:off x="2259" y="525"/>
                          <a:ext cx="453" cy="162"/>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70000"/>
                              </a:lnSpc>
                              <a:spcBef>
                                <a:spcPct val="50000"/>
                              </a:spcBef>
                            </a:pPr>
                            <a:r>
                              <a:rPr lang="en-US" sz="1200" b="1" i="1">
                                <a:latin typeface="Times New Roman" pitchFamily="18" charset="0"/>
                                <a:cs typeface="Traditional Arabic" pitchFamily="18" charset="-78"/>
                                <a:sym typeface="Symbol" pitchFamily="18" charset="2"/>
                              </a:rPr>
                              <a:t>fx</a:t>
                            </a:r>
                            <a:r>
                              <a:rPr lang="en-US" sz="1200" b="1" baseline="-25000">
                                <a:latin typeface="Times New Roman" pitchFamily="18" charset="0"/>
                                <a:cs typeface="Traditional Arabic" pitchFamily="18" charset="-78"/>
                                <a:sym typeface="Symbol" pitchFamily="18" charset="2"/>
                              </a:rPr>
                              <a:t>0</a:t>
                            </a:r>
                          </a:p>
                        </a:txBody>
                        <a:useSpRect/>
                      </a:txSp>
                    </a:sp>
                    <a:sp>
                      <a:nvSpPr>
                        <a:cNvPr id="7283" name="Text Box 125"/>
                        <a:cNvSpPr txBox="1">
                          <a:spLocks noChangeAspect="1" noChangeArrowheads="1"/>
                        </a:cNvSpPr>
                      </a:nvSpPr>
                      <a:spPr bwMode="auto">
                        <a:xfrm>
                          <a:off x="2259" y="688"/>
                          <a:ext cx="453" cy="161"/>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40</a:t>
                            </a:r>
                          </a:p>
                        </a:txBody>
                        <a:useSpRect/>
                      </a:txSp>
                    </a:sp>
                    <a:sp>
                      <a:nvSpPr>
                        <a:cNvPr id="7284" name="Text Box 126"/>
                        <a:cNvSpPr txBox="1">
                          <a:spLocks noChangeAspect="1" noChangeArrowheads="1"/>
                        </a:cNvSpPr>
                      </a:nvSpPr>
                      <a:spPr bwMode="auto">
                        <a:xfrm>
                          <a:off x="2259" y="849"/>
                          <a:ext cx="453" cy="162"/>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400</a:t>
                            </a:r>
                          </a:p>
                        </a:txBody>
                        <a:useSpRect/>
                      </a:txSp>
                    </a:sp>
                    <a:sp>
                      <a:nvSpPr>
                        <a:cNvPr id="7285" name="Text Box 127"/>
                        <a:cNvSpPr txBox="1">
                          <a:spLocks noChangeAspect="1" noChangeArrowheads="1"/>
                        </a:cNvSpPr>
                      </a:nvSpPr>
                      <a:spPr bwMode="auto">
                        <a:xfrm>
                          <a:off x="2259" y="1011"/>
                          <a:ext cx="453" cy="161"/>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390</a:t>
                            </a:r>
                          </a:p>
                        </a:txBody>
                        <a:useSpRect/>
                      </a:txSp>
                    </a:sp>
                    <a:sp>
                      <a:nvSpPr>
                        <a:cNvPr id="7286" name="Text Box 128"/>
                        <a:cNvSpPr txBox="1">
                          <a:spLocks noChangeAspect="1" noChangeArrowheads="1"/>
                        </a:cNvSpPr>
                      </a:nvSpPr>
                      <a:spPr bwMode="auto">
                        <a:xfrm>
                          <a:off x="2259" y="1172"/>
                          <a:ext cx="453" cy="162"/>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375</a:t>
                            </a:r>
                          </a:p>
                        </a:txBody>
                        <a:useSpRect/>
                      </a:txSp>
                    </a:sp>
                    <a:sp>
                      <a:nvSpPr>
                        <a:cNvPr id="7287" name="Text Box 129"/>
                        <a:cNvSpPr txBox="1">
                          <a:spLocks noChangeAspect="1" noChangeArrowheads="1"/>
                        </a:cNvSpPr>
                      </a:nvSpPr>
                      <a:spPr bwMode="auto">
                        <a:xfrm>
                          <a:off x="2259" y="1335"/>
                          <a:ext cx="453" cy="162"/>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270</a:t>
                            </a:r>
                          </a:p>
                        </a:txBody>
                        <a:useSpRect/>
                      </a:txSp>
                    </a:sp>
                    <a:sp>
                      <a:nvSpPr>
                        <a:cNvPr id="7288" name="Text Box 130"/>
                        <a:cNvSpPr txBox="1">
                          <a:spLocks noChangeAspect="1" noChangeArrowheads="1"/>
                        </a:cNvSpPr>
                      </a:nvSpPr>
                      <a:spPr bwMode="auto">
                        <a:xfrm>
                          <a:off x="2259" y="1497"/>
                          <a:ext cx="453" cy="162"/>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110</a:t>
                            </a:r>
                          </a:p>
                        </a:txBody>
                        <a:useSpRect/>
                      </a:txSp>
                    </a:sp>
                  </a:grpSp>
                  <a:pic>
                    <a:nvPicPr>
                      <a:cNvPr id="0" name="Object 107"/>
                      <a:cNvPicPr>
                        <a:picLocks noChangeAspect="1" noChangeArrowheads="1"/>
                      </a:cNvPicPr>
                    </a:nvPicPr>
                    <a:blipFill>
                      <a:blip r:embed="rId49"/>
                      <a:srcRect/>
                      <a:stretch>
                        <a:fillRect/>
                      </a:stretch>
                    </a:blipFill>
                    <a:spPr bwMode="auto">
                      <a:xfrm>
                        <a:off x="7567613" y="1306513"/>
                        <a:ext cx="1943100" cy="533400"/>
                      </a:xfrm>
                      <a:prstGeom prst="rect">
                        <a:avLst/>
                      </a:prstGeom>
                      <a:noFill/>
                      <a:ln w="9525">
                        <a:noFill/>
                        <a:miter lim="800000"/>
                        <a:headEnd/>
                        <a:tailEnd/>
                      </a:ln>
                      <a:effectLst/>
                    </a:spPr>
                  </a:pic>
                  <a:sp>
                    <a:nvSpPr>
                      <a:cNvPr id="7186" name="Text Box 125"/>
                      <a:cNvSpPr txBox="1">
                        <a:spLocks noChangeAspect="1" noChangeArrowheads="1"/>
                      </a:cNvSpPr>
                    </a:nvSpPr>
                    <a:spPr bwMode="auto">
                      <a:xfrm>
                        <a:off x="4305300" y="1092200"/>
                        <a:ext cx="1619250" cy="255588"/>
                      </a:xfrm>
                      <a:prstGeom prst="rect">
                        <a:avLst/>
                      </a:prstGeom>
                      <a:solidFill>
                        <a:srgbClr val="99CC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10 – 31.7 = </a:t>
                          </a:r>
                          <a:r>
                            <a:rPr lang="en-US" sz="1200" b="1">
                              <a:solidFill>
                                <a:srgbClr val="FF0000"/>
                              </a:solidFill>
                              <a:cs typeface="Traditional Arabic" pitchFamily="18" charset="-78"/>
                              <a:sym typeface="Symbol" pitchFamily="18" charset="2"/>
                            </a:rPr>
                            <a:t>-21.7</a:t>
                          </a:r>
                        </a:p>
                      </a:txBody>
                      <a:useSpRect/>
                    </a:txSp>
                  </a:sp>
                  <a:sp>
                    <a:nvSpPr>
                      <a:cNvPr id="7187" name="Text Box 126"/>
                      <a:cNvSpPr txBox="1">
                        <a:spLocks noChangeAspect="1" noChangeArrowheads="1"/>
                      </a:cNvSpPr>
                    </a:nvSpPr>
                    <a:spPr bwMode="auto">
                      <a:xfrm>
                        <a:off x="4305300" y="1347788"/>
                        <a:ext cx="1619250" cy="257175"/>
                      </a:xfrm>
                      <a:prstGeom prst="rect">
                        <a:avLst/>
                      </a:prstGeom>
                      <a:solidFill>
                        <a:srgbClr val="99CC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25 – 31.7 = </a:t>
                          </a:r>
                          <a:r>
                            <a:rPr lang="en-US" sz="1200" b="1">
                              <a:solidFill>
                                <a:srgbClr val="FF0000"/>
                              </a:solidFill>
                              <a:cs typeface="Traditional Arabic" pitchFamily="18" charset="-78"/>
                              <a:sym typeface="Symbol" pitchFamily="18" charset="2"/>
                            </a:rPr>
                            <a:t>-6.7</a:t>
                          </a:r>
                        </a:p>
                      </a:txBody>
                      <a:useSpRect/>
                    </a:txSp>
                  </a:sp>
                  <a:sp>
                    <a:nvSpPr>
                      <a:cNvPr id="7188" name="Text Box 127"/>
                      <a:cNvSpPr txBox="1">
                        <a:spLocks noChangeAspect="1" noChangeArrowheads="1"/>
                      </a:cNvSpPr>
                    </a:nvSpPr>
                    <a:spPr bwMode="auto">
                      <a:xfrm>
                        <a:off x="4305300" y="1604963"/>
                        <a:ext cx="1619250" cy="255587"/>
                      </a:xfrm>
                      <a:prstGeom prst="rect">
                        <a:avLst/>
                      </a:prstGeom>
                      <a:solidFill>
                        <a:srgbClr val="99CC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32.5 – 31.7 = 0.8</a:t>
                          </a:r>
                        </a:p>
                      </a:txBody>
                      <a:useSpRect/>
                    </a:txSp>
                  </a:sp>
                  <a:sp>
                    <a:nvSpPr>
                      <a:cNvPr id="7189" name="Text Box 128"/>
                      <a:cNvSpPr txBox="1">
                        <a:spLocks noChangeAspect="1" noChangeArrowheads="1"/>
                      </a:cNvSpPr>
                    </a:nvSpPr>
                    <a:spPr bwMode="auto">
                      <a:xfrm>
                        <a:off x="4305300" y="1860550"/>
                        <a:ext cx="1619250" cy="257175"/>
                      </a:xfrm>
                      <a:prstGeom prst="rect">
                        <a:avLst/>
                      </a:prstGeom>
                      <a:solidFill>
                        <a:srgbClr val="99CC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37.5 – 31.7 = 5.8</a:t>
                          </a:r>
                        </a:p>
                      </a:txBody>
                      <a:useSpRect/>
                    </a:txSp>
                  </a:sp>
                  <a:sp>
                    <a:nvSpPr>
                      <a:cNvPr id="7190" name="Text Box 129"/>
                      <a:cNvSpPr txBox="1">
                        <a:spLocks noChangeAspect="1" noChangeArrowheads="1"/>
                      </a:cNvSpPr>
                    </a:nvSpPr>
                    <a:spPr bwMode="auto">
                      <a:xfrm>
                        <a:off x="4305300" y="2119313"/>
                        <a:ext cx="1619250" cy="257175"/>
                      </a:xfrm>
                      <a:prstGeom prst="rect">
                        <a:avLst/>
                      </a:prstGeom>
                      <a:solidFill>
                        <a:srgbClr val="99CC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45 – 31.7 = 13.3</a:t>
                          </a:r>
                        </a:p>
                      </a:txBody>
                      <a:useSpRect/>
                    </a:txSp>
                  </a:sp>
                  <a:sp>
                    <a:nvSpPr>
                      <a:cNvPr id="7191" name="Text Box 130"/>
                      <a:cNvSpPr txBox="1">
                        <a:spLocks noChangeAspect="1" noChangeArrowheads="1"/>
                      </a:cNvSpPr>
                    </a:nvSpPr>
                    <a:spPr bwMode="auto">
                      <a:xfrm>
                        <a:off x="4305300" y="2376488"/>
                        <a:ext cx="1619250" cy="257175"/>
                      </a:xfrm>
                      <a:prstGeom prst="rect">
                        <a:avLst/>
                      </a:prstGeom>
                      <a:solidFill>
                        <a:srgbClr val="99CC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55 – 31.7 = 23.3</a:t>
                          </a:r>
                        </a:p>
                      </a:txBody>
                      <a:useSpRect/>
                    </a:txSp>
                  </a:sp>
                  <a:grpSp>
                    <a:nvGrpSpPr>
                      <a:cNvPr id="7192" name="Group 130"/>
                      <a:cNvGrpSpPr>
                        <a:grpSpLocks/>
                      </a:cNvGrpSpPr>
                    </a:nvGrpSpPr>
                    <a:grpSpPr bwMode="auto">
                      <a:xfrm>
                        <a:off x="4305300" y="833438"/>
                        <a:ext cx="1619250" cy="257175"/>
                        <a:chOff x="3151" y="453"/>
                        <a:chExt cx="714" cy="163"/>
                      </a:xfrm>
                    </a:grpSpPr>
                    <a:sp>
                      <a:nvSpPr>
                        <a:cNvPr id="7281" name="Text Box 124"/>
                        <a:cNvSpPr txBox="1">
                          <a:spLocks noChangeAspect="1" noChangeArrowheads="1"/>
                        </a:cNvSpPr>
                      </a:nvSpPr>
                      <a:spPr bwMode="auto">
                        <a:xfrm>
                          <a:off x="3151" y="453"/>
                          <a:ext cx="714" cy="163"/>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endParaRPr lang="ar-SA" sz="1200" b="1" baseline="-25000">
                              <a:latin typeface="Times New Roman" pitchFamily="18" charset="0"/>
                              <a:cs typeface="Traditional Arabic" pitchFamily="18" charset="-78"/>
                              <a:sym typeface="Symbol" pitchFamily="18" charset="2"/>
                            </a:endParaRPr>
                          </a:p>
                        </a:txBody>
                        <a:useSpRect/>
                      </a:txSp>
                    </a:sp>
                    <a:pic>
                      <a:nvPicPr>
                        <a:cNvPr id="0" name="Object 129"/>
                        <a:cNvPicPr>
                          <a:picLocks noChangeAspect="1" noChangeArrowheads="1"/>
                        </a:cNvPicPr>
                      </a:nvPicPr>
                      <a:blipFill>
                        <a:blip r:embed="rId107"/>
                        <a:srcRect/>
                        <a:stretch>
                          <a:fillRect/>
                        </a:stretch>
                      </a:blipFill>
                      <a:spPr bwMode="auto">
                        <a:xfrm>
                          <a:off x="4670425" y="839788"/>
                          <a:ext cx="915988" cy="204787"/>
                        </a:xfrm>
                        <a:prstGeom prst="rect">
                          <a:avLst/>
                        </a:prstGeom>
                        <a:noFill/>
                        <a:ln w="9525">
                          <a:noFill/>
                          <a:miter lim="800000"/>
                          <a:headEnd/>
                          <a:tailEnd/>
                        </a:ln>
                        <a:effectLst/>
                      </a:spPr>
                    </a:pic>
                  </a:grpSp>
                  <a:grpSp>
                    <a:nvGrpSpPr>
                      <a:cNvPr id="7193" name="Group 253"/>
                      <a:cNvGrpSpPr>
                        <a:grpSpLocks/>
                      </a:cNvGrpSpPr>
                    </a:nvGrpSpPr>
                    <a:grpSpPr bwMode="auto">
                      <a:xfrm>
                        <a:off x="5924550" y="1092200"/>
                        <a:ext cx="719138" cy="1541463"/>
                        <a:chOff x="3732" y="688"/>
                        <a:chExt cx="453" cy="971"/>
                      </a:xfrm>
                    </a:grpSpPr>
                    <a:sp>
                      <a:nvSpPr>
                        <a:cNvPr id="7275" name="Text Box 125"/>
                        <a:cNvSpPr txBox="1">
                          <a:spLocks noChangeAspect="1" noChangeArrowheads="1"/>
                        </a:cNvSpPr>
                      </a:nvSpPr>
                      <a:spPr bwMode="auto">
                        <a:xfrm>
                          <a:off x="3732" y="688"/>
                          <a:ext cx="453" cy="161"/>
                        </a:xfrm>
                        <a:prstGeom prst="rect">
                          <a:avLst/>
                        </a:prstGeom>
                        <a:solidFill>
                          <a:srgbClr val="CCCC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21.7</a:t>
                            </a:r>
                            <a:endParaRPr lang="en-US" sz="1200" b="1">
                              <a:solidFill>
                                <a:srgbClr val="FF0000"/>
                              </a:solidFill>
                              <a:cs typeface="Traditional Arabic" pitchFamily="18" charset="-78"/>
                              <a:sym typeface="Symbol" pitchFamily="18" charset="2"/>
                            </a:endParaRPr>
                          </a:p>
                        </a:txBody>
                        <a:useSpRect/>
                      </a:txSp>
                    </a:sp>
                    <a:sp>
                      <a:nvSpPr>
                        <a:cNvPr id="7276" name="Text Box 126"/>
                        <a:cNvSpPr txBox="1">
                          <a:spLocks noChangeAspect="1" noChangeArrowheads="1"/>
                        </a:cNvSpPr>
                      </a:nvSpPr>
                      <a:spPr bwMode="auto">
                        <a:xfrm>
                          <a:off x="3732" y="849"/>
                          <a:ext cx="453" cy="162"/>
                        </a:xfrm>
                        <a:prstGeom prst="rect">
                          <a:avLst/>
                        </a:prstGeom>
                        <a:solidFill>
                          <a:srgbClr val="CCCC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6.7</a:t>
                            </a:r>
                            <a:endParaRPr lang="en-US" sz="1200" b="1">
                              <a:solidFill>
                                <a:srgbClr val="FF0000"/>
                              </a:solidFill>
                              <a:cs typeface="Traditional Arabic" pitchFamily="18" charset="-78"/>
                              <a:sym typeface="Symbol" pitchFamily="18" charset="2"/>
                            </a:endParaRPr>
                          </a:p>
                        </a:txBody>
                        <a:useSpRect/>
                      </a:txSp>
                    </a:sp>
                    <a:sp>
                      <a:nvSpPr>
                        <a:cNvPr id="7277" name="Text Box 127"/>
                        <a:cNvSpPr txBox="1">
                          <a:spLocks noChangeAspect="1" noChangeArrowheads="1"/>
                        </a:cNvSpPr>
                      </a:nvSpPr>
                      <a:spPr bwMode="auto">
                        <a:xfrm>
                          <a:off x="3732" y="1011"/>
                          <a:ext cx="453" cy="161"/>
                        </a:xfrm>
                        <a:prstGeom prst="rect">
                          <a:avLst/>
                        </a:prstGeom>
                        <a:solidFill>
                          <a:srgbClr val="CCCC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0.8</a:t>
                            </a:r>
                          </a:p>
                        </a:txBody>
                        <a:useSpRect/>
                      </a:txSp>
                    </a:sp>
                    <a:sp>
                      <a:nvSpPr>
                        <a:cNvPr id="7278" name="Text Box 128"/>
                        <a:cNvSpPr txBox="1">
                          <a:spLocks noChangeAspect="1" noChangeArrowheads="1"/>
                        </a:cNvSpPr>
                      </a:nvSpPr>
                      <a:spPr bwMode="auto">
                        <a:xfrm>
                          <a:off x="3732" y="1172"/>
                          <a:ext cx="453" cy="162"/>
                        </a:xfrm>
                        <a:prstGeom prst="rect">
                          <a:avLst/>
                        </a:prstGeom>
                        <a:solidFill>
                          <a:srgbClr val="CCCC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5.8</a:t>
                            </a:r>
                          </a:p>
                        </a:txBody>
                        <a:useSpRect/>
                      </a:txSp>
                    </a:sp>
                    <a:sp>
                      <a:nvSpPr>
                        <a:cNvPr id="7279" name="Text Box 129"/>
                        <a:cNvSpPr txBox="1">
                          <a:spLocks noChangeAspect="1" noChangeArrowheads="1"/>
                        </a:cNvSpPr>
                      </a:nvSpPr>
                      <a:spPr bwMode="auto">
                        <a:xfrm>
                          <a:off x="3732" y="1335"/>
                          <a:ext cx="453" cy="162"/>
                        </a:xfrm>
                        <a:prstGeom prst="rect">
                          <a:avLst/>
                        </a:prstGeom>
                        <a:solidFill>
                          <a:srgbClr val="CCCC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13.3</a:t>
                            </a:r>
                          </a:p>
                        </a:txBody>
                        <a:useSpRect/>
                      </a:txSp>
                    </a:sp>
                    <a:sp>
                      <a:nvSpPr>
                        <a:cNvPr id="7280" name="Text Box 130"/>
                        <a:cNvSpPr txBox="1">
                          <a:spLocks noChangeAspect="1" noChangeArrowheads="1"/>
                        </a:cNvSpPr>
                      </a:nvSpPr>
                      <a:spPr bwMode="auto">
                        <a:xfrm>
                          <a:off x="3732" y="1497"/>
                          <a:ext cx="453" cy="162"/>
                        </a:xfrm>
                        <a:prstGeom prst="rect">
                          <a:avLst/>
                        </a:prstGeom>
                        <a:solidFill>
                          <a:srgbClr val="CCCC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23.3</a:t>
                            </a:r>
                          </a:p>
                        </a:txBody>
                        <a:useSpRect/>
                      </a:txSp>
                    </a:sp>
                  </a:grpSp>
                  <a:sp>
                    <a:nvSpPr>
                      <a:cNvPr id="7194" name="Text Box 124"/>
                      <a:cNvSpPr txBox="1">
                        <a:spLocks noChangeAspect="1" noChangeArrowheads="1"/>
                      </a:cNvSpPr>
                    </a:nvSpPr>
                    <a:spPr bwMode="auto">
                      <a:xfrm>
                        <a:off x="5924550" y="833438"/>
                        <a:ext cx="719138" cy="257175"/>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latin typeface="Times New Roman" pitchFamily="18" charset="0"/>
                              <a:cs typeface="Traditional Arabic" pitchFamily="18" charset="-78"/>
                              <a:sym typeface="Symbol" pitchFamily="18" charset="2"/>
                            </a:rPr>
                            <a:t>|</a:t>
                          </a:r>
                          <a:r>
                            <a:rPr lang="en-US" sz="1400" b="1" i="1">
                              <a:latin typeface="Times New Roman" pitchFamily="18" charset="0"/>
                              <a:cs typeface="Traditional Arabic" pitchFamily="18" charset="-78"/>
                              <a:sym typeface="Symbol" pitchFamily="18" charset="2"/>
                            </a:rPr>
                            <a:t>d</a:t>
                          </a:r>
                          <a:r>
                            <a:rPr lang="en-US" sz="1400" b="1">
                              <a:latin typeface="Times New Roman" pitchFamily="18" charset="0"/>
                              <a:cs typeface="Traditional Arabic" pitchFamily="18" charset="-78"/>
                              <a:sym typeface="Symbol" pitchFamily="18" charset="2"/>
                            </a:rPr>
                            <a:t>|</a:t>
                          </a:r>
                        </a:p>
                      </a:txBody>
                      <a:useSpRect/>
                    </a:txSp>
                  </a:sp>
                  <a:grpSp>
                    <a:nvGrpSpPr>
                      <a:cNvPr id="7195" name="Group 254"/>
                      <a:cNvGrpSpPr>
                        <a:grpSpLocks/>
                      </a:cNvGrpSpPr>
                    </a:nvGrpSpPr>
                    <a:grpSpPr bwMode="auto">
                      <a:xfrm>
                        <a:off x="6643688" y="1092200"/>
                        <a:ext cx="719137" cy="1541463"/>
                        <a:chOff x="4185" y="688"/>
                        <a:chExt cx="453" cy="971"/>
                      </a:xfrm>
                    </a:grpSpPr>
                    <a:sp>
                      <a:nvSpPr>
                        <a:cNvPr id="7269" name="Text Box 125"/>
                        <a:cNvSpPr txBox="1">
                          <a:spLocks noChangeAspect="1" noChangeArrowheads="1"/>
                        </a:cNvSpPr>
                      </a:nvSpPr>
                      <a:spPr bwMode="auto">
                        <a:xfrm>
                          <a:off x="4185" y="688"/>
                          <a:ext cx="453" cy="161"/>
                        </a:xfrm>
                        <a:prstGeom prst="rect">
                          <a:avLst/>
                        </a:prstGeom>
                        <a:solidFill>
                          <a:srgbClr val="FFCC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86.8</a:t>
                            </a:r>
                            <a:endParaRPr lang="en-US" sz="1200" b="1">
                              <a:solidFill>
                                <a:srgbClr val="FF0000"/>
                              </a:solidFill>
                              <a:cs typeface="Traditional Arabic" pitchFamily="18" charset="-78"/>
                              <a:sym typeface="Symbol" pitchFamily="18" charset="2"/>
                            </a:endParaRPr>
                          </a:p>
                        </a:txBody>
                        <a:useSpRect/>
                      </a:txSp>
                    </a:sp>
                    <a:sp>
                      <a:nvSpPr>
                        <a:cNvPr id="7270" name="Text Box 126"/>
                        <a:cNvSpPr txBox="1">
                          <a:spLocks noChangeAspect="1" noChangeArrowheads="1"/>
                        </a:cNvSpPr>
                      </a:nvSpPr>
                      <a:spPr bwMode="auto">
                        <a:xfrm>
                          <a:off x="4185" y="849"/>
                          <a:ext cx="453" cy="162"/>
                        </a:xfrm>
                        <a:prstGeom prst="rect">
                          <a:avLst/>
                        </a:prstGeom>
                        <a:solidFill>
                          <a:srgbClr val="FFCC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107.2</a:t>
                            </a:r>
                            <a:endParaRPr lang="en-US" sz="1200" b="1">
                              <a:solidFill>
                                <a:srgbClr val="FF0000"/>
                              </a:solidFill>
                              <a:cs typeface="Traditional Arabic" pitchFamily="18" charset="-78"/>
                              <a:sym typeface="Symbol" pitchFamily="18" charset="2"/>
                            </a:endParaRPr>
                          </a:p>
                        </a:txBody>
                        <a:useSpRect/>
                      </a:txSp>
                    </a:sp>
                    <a:sp>
                      <a:nvSpPr>
                        <a:cNvPr id="7271" name="Text Box 127"/>
                        <a:cNvSpPr txBox="1">
                          <a:spLocks noChangeAspect="1" noChangeArrowheads="1"/>
                        </a:cNvSpPr>
                      </a:nvSpPr>
                      <a:spPr bwMode="auto">
                        <a:xfrm>
                          <a:off x="4185" y="1011"/>
                          <a:ext cx="453" cy="161"/>
                        </a:xfrm>
                        <a:prstGeom prst="rect">
                          <a:avLst/>
                        </a:prstGeom>
                        <a:solidFill>
                          <a:srgbClr val="FFCC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9.6</a:t>
                            </a:r>
                          </a:p>
                        </a:txBody>
                        <a:useSpRect/>
                      </a:txSp>
                    </a:sp>
                    <a:sp>
                      <a:nvSpPr>
                        <a:cNvPr id="7272" name="Text Box 128"/>
                        <a:cNvSpPr txBox="1">
                          <a:spLocks noChangeAspect="1" noChangeArrowheads="1"/>
                        </a:cNvSpPr>
                      </a:nvSpPr>
                      <a:spPr bwMode="auto">
                        <a:xfrm>
                          <a:off x="4185" y="1172"/>
                          <a:ext cx="453" cy="162"/>
                        </a:xfrm>
                        <a:prstGeom prst="rect">
                          <a:avLst/>
                        </a:prstGeom>
                        <a:solidFill>
                          <a:srgbClr val="FFCC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58</a:t>
                            </a:r>
                          </a:p>
                        </a:txBody>
                        <a:useSpRect/>
                      </a:txSp>
                    </a:sp>
                    <a:sp>
                      <a:nvSpPr>
                        <a:cNvPr id="7273" name="Text Box 129"/>
                        <a:cNvSpPr txBox="1">
                          <a:spLocks noChangeAspect="1" noChangeArrowheads="1"/>
                        </a:cNvSpPr>
                      </a:nvSpPr>
                      <a:spPr bwMode="auto">
                        <a:xfrm>
                          <a:off x="4185" y="1335"/>
                          <a:ext cx="453" cy="162"/>
                        </a:xfrm>
                        <a:prstGeom prst="rect">
                          <a:avLst/>
                        </a:prstGeom>
                        <a:solidFill>
                          <a:srgbClr val="FFCC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79.8</a:t>
                            </a:r>
                          </a:p>
                        </a:txBody>
                        <a:useSpRect/>
                      </a:txSp>
                    </a:sp>
                    <a:sp>
                      <a:nvSpPr>
                        <a:cNvPr id="7274" name="Text Box 130"/>
                        <a:cNvSpPr txBox="1">
                          <a:spLocks noChangeAspect="1" noChangeArrowheads="1"/>
                        </a:cNvSpPr>
                      </a:nvSpPr>
                      <a:spPr bwMode="auto">
                        <a:xfrm>
                          <a:off x="4185" y="1497"/>
                          <a:ext cx="453" cy="162"/>
                        </a:xfrm>
                        <a:prstGeom prst="rect">
                          <a:avLst/>
                        </a:prstGeom>
                        <a:solidFill>
                          <a:srgbClr val="FFCC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46.6</a:t>
                            </a:r>
                          </a:p>
                        </a:txBody>
                        <a:useSpRect/>
                      </a:txSp>
                    </a:sp>
                  </a:grpSp>
                  <a:sp>
                    <a:nvSpPr>
                      <a:cNvPr id="7196" name="Text Box 124"/>
                      <a:cNvSpPr txBox="1">
                        <a:spLocks noChangeAspect="1" noChangeArrowheads="1"/>
                      </a:cNvSpPr>
                    </a:nvSpPr>
                    <a:spPr bwMode="auto">
                      <a:xfrm>
                        <a:off x="6643688" y="833438"/>
                        <a:ext cx="719137" cy="257175"/>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400" b="1" i="1">
                              <a:latin typeface="Times New Roman" pitchFamily="18" charset="0"/>
                              <a:cs typeface="Traditional Arabic" pitchFamily="18" charset="-78"/>
                              <a:sym typeface="Symbol" pitchFamily="18" charset="2"/>
                            </a:rPr>
                            <a:t>f </a:t>
                          </a:r>
                          <a:r>
                            <a:rPr lang="en-US" sz="1400" b="1">
                              <a:latin typeface="Times New Roman" pitchFamily="18" charset="0"/>
                              <a:cs typeface="Traditional Arabic" pitchFamily="18" charset="-78"/>
                              <a:sym typeface="Symbol" pitchFamily="18" charset="2"/>
                            </a:rPr>
                            <a:t> |</a:t>
                          </a:r>
                          <a:r>
                            <a:rPr lang="en-US" sz="1400" b="1" i="1">
                              <a:latin typeface="Times New Roman" pitchFamily="18" charset="0"/>
                              <a:cs typeface="Traditional Arabic" pitchFamily="18" charset="-78"/>
                              <a:sym typeface="Symbol" pitchFamily="18" charset="2"/>
                            </a:rPr>
                            <a:t>d</a:t>
                          </a:r>
                          <a:r>
                            <a:rPr lang="en-US" sz="1400" b="1">
                              <a:latin typeface="Times New Roman" pitchFamily="18" charset="0"/>
                              <a:cs typeface="Traditional Arabic" pitchFamily="18" charset="-78"/>
                              <a:sym typeface="Symbol" pitchFamily="18" charset="2"/>
                            </a:rPr>
                            <a:t>|</a:t>
                          </a:r>
                        </a:p>
                      </a:txBody>
                      <a:useSpRect/>
                    </a:txSp>
                  </a:sp>
                  <a:sp>
                    <a:nvSpPr>
                      <a:cNvPr id="7197" name="Text Box 130"/>
                      <a:cNvSpPr txBox="1">
                        <a:spLocks noChangeAspect="1" noChangeArrowheads="1"/>
                      </a:cNvSpPr>
                    </a:nvSpPr>
                    <a:spPr bwMode="auto">
                      <a:xfrm>
                        <a:off x="6643688" y="2632075"/>
                        <a:ext cx="719137" cy="257175"/>
                      </a:xfrm>
                      <a:prstGeom prst="rect">
                        <a:avLst/>
                      </a:prstGeom>
                      <a:solidFill>
                        <a:srgbClr val="FFCC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388</a:t>
                          </a:r>
                        </a:p>
                      </a:txBody>
                      <a:useSpRect/>
                    </a:txSp>
                  </a:sp>
                  <a:pic>
                    <a:nvPicPr>
                      <a:cNvPr id="0" name="Object 154"/>
                      <a:cNvPicPr>
                        <a:picLocks noChangeAspect="1" noChangeArrowheads="1"/>
                      </a:cNvPicPr>
                    </a:nvPicPr>
                    <a:blipFill>
                      <a:blip r:embed="rId108"/>
                      <a:srcRect/>
                      <a:stretch>
                        <a:fillRect/>
                      </a:stretch>
                    </a:blipFill>
                    <a:spPr bwMode="auto">
                      <a:xfrm>
                        <a:off x="6694488" y="2933700"/>
                        <a:ext cx="622300" cy="266700"/>
                      </a:xfrm>
                      <a:prstGeom prst="rect">
                        <a:avLst/>
                      </a:prstGeom>
                      <a:noFill/>
                      <a:ln w="9525">
                        <a:noFill/>
                        <a:miter lim="800000"/>
                        <a:headEnd/>
                        <a:tailEnd/>
                      </a:ln>
                      <a:effectLst/>
                    </a:spPr>
                  </a:pic>
                  <a:sp>
                    <a:nvSpPr>
                      <a:cNvPr id="7198" name="Text Box 130"/>
                      <a:cNvSpPr txBox="1">
                        <a:spLocks noChangeAspect="1" noChangeArrowheads="1"/>
                      </a:cNvSpPr>
                    </a:nvSpPr>
                    <a:spPr bwMode="auto">
                      <a:xfrm>
                        <a:off x="3586163" y="2632075"/>
                        <a:ext cx="719137" cy="257175"/>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1585</a:t>
                          </a:r>
                        </a:p>
                      </a:txBody>
                      <a:useSpRect/>
                    </a:txSp>
                  </a:sp>
                  <a:pic>
                    <a:nvPicPr>
                      <a:cNvPr id="0" name="Object 157"/>
                      <a:cNvPicPr>
                        <a:picLocks noChangeAspect="1" noChangeArrowheads="1"/>
                      </a:cNvPicPr>
                    </a:nvPicPr>
                    <a:blipFill>
                      <a:blip r:embed="rId109"/>
                      <a:srcRect/>
                      <a:stretch>
                        <a:fillRect/>
                      </a:stretch>
                    </a:blipFill>
                    <a:spPr bwMode="auto">
                      <a:xfrm>
                        <a:off x="3673475" y="2933700"/>
                        <a:ext cx="482600" cy="266700"/>
                      </a:xfrm>
                      <a:prstGeom prst="rect">
                        <a:avLst/>
                      </a:prstGeom>
                      <a:noFill/>
                      <a:ln w="9525">
                        <a:noFill/>
                        <a:miter lim="800000"/>
                        <a:headEnd/>
                        <a:tailEnd/>
                      </a:ln>
                      <a:effectLst/>
                    </a:spPr>
                  </a:pic>
                  <a:sp>
                    <a:nvSpPr>
                      <a:cNvPr id="7199" name="Text Box 130"/>
                      <a:cNvSpPr txBox="1">
                        <a:spLocks noChangeAspect="1" noChangeArrowheads="1"/>
                      </a:cNvSpPr>
                    </a:nvSpPr>
                    <a:spPr bwMode="auto">
                      <a:xfrm>
                        <a:off x="1876425" y="2632075"/>
                        <a:ext cx="811213" cy="257175"/>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50</a:t>
                          </a:r>
                        </a:p>
                      </a:txBody>
                      <a:useSpRect/>
                    </a:txSp>
                  </a:sp>
                  <a:pic>
                    <a:nvPicPr>
                      <a:cNvPr id="0" name="Object 159"/>
                      <a:cNvPicPr>
                        <a:picLocks noChangeAspect="1" noChangeArrowheads="1"/>
                      </a:cNvPicPr>
                    </a:nvPicPr>
                    <a:blipFill>
                      <a:blip r:embed="rId110"/>
                      <a:srcRect/>
                      <a:stretch>
                        <a:fillRect/>
                      </a:stretch>
                    </a:blipFill>
                    <a:spPr bwMode="auto">
                      <a:xfrm>
                        <a:off x="2060575" y="2933700"/>
                        <a:ext cx="368300" cy="266700"/>
                      </a:xfrm>
                      <a:prstGeom prst="rect">
                        <a:avLst/>
                      </a:prstGeom>
                      <a:noFill/>
                      <a:ln w="9525">
                        <a:noFill/>
                        <a:miter lim="800000"/>
                        <a:headEnd/>
                        <a:tailEnd/>
                      </a:ln>
                      <a:effectLst/>
                    </a:spPr>
                  </a:pic>
                  <a:pic>
                    <a:nvPicPr>
                      <a:cNvPr id="0" name="Object 243"/>
                      <a:cNvPicPr>
                        <a:picLocks noChangeAspect="1" noChangeArrowheads="1"/>
                      </a:cNvPicPr>
                    </a:nvPicPr>
                    <a:blipFill>
                      <a:blip r:embed="rId111"/>
                      <a:srcRect/>
                      <a:stretch>
                        <a:fillRect/>
                      </a:stretch>
                    </a:blipFill>
                    <a:spPr bwMode="auto">
                      <a:xfrm>
                        <a:off x="7485063" y="2044700"/>
                        <a:ext cx="2184400" cy="533400"/>
                      </a:xfrm>
                      <a:prstGeom prst="rect">
                        <a:avLst/>
                      </a:prstGeom>
                      <a:noFill/>
                      <a:ln w="9525">
                        <a:noFill/>
                        <a:miter lim="800000"/>
                        <a:headEnd/>
                        <a:tailEnd/>
                      </a:ln>
                      <a:effectLst/>
                    </a:spPr>
                  </a:pic>
                  <a:sp>
                    <a:nvSpPr>
                      <a:cNvPr id="7200" name="Text Box 124"/>
                      <a:cNvSpPr txBox="1">
                        <a:spLocks noChangeAspect="1" noChangeArrowheads="1"/>
                      </a:cNvSpPr>
                    </a:nvSpPr>
                    <a:spPr bwMode="auto">
                      <a:xfrm>
                        <a:off x="2686050" y="3881438"/>
                        <a:ext cx="900113" cy="257175"/>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ar-SA" sz="1600" b="1">
                              <a:cs typeface="Traditional Arabic" pitchFamily="18" charset="-78"/>
                              <a:sym typeface="Symbol" pitchFamily="18" charset="2"/>
                            </a:rPr>
                            <a:t>المركز</a:t>
                          </a:r>
                          <a:r>
                            <a:rPr lang="ar-SA" sz="1200" b="1">
                              <a:cs typeface="Traditional Arabic" pitchFamily="18" charset="-78"/>
                              <a:sym typeface="Symbol" pitchFamily="18" charset="2"/>
                            </a:rPr>
                            <a:t> </a:t>
                          </a:r>
                          <a:r>
                            <a:rPr lang="en-US" sz="1200" b="1" i="1">
                              <a:latin typeface="Times New Roman" pitchFamily="18" charset="0"/>
                              <a:cs typeface="Times New Roman" pitchFamily="18" charset="0"/>
                              <a:sym typeface="Symbol" pitchFamily="18" charset="2"/>
                            </a:rPr>
                            <a:t>x</a:t>
                          </a:r>
                          <a:r>
                            <a:rPr lang="en-US" sz="1200" b="1" baseline="-25000">
                              <a:latin typeface="Times New Roman" pitchFamily="18" charset="0"/>
                              <a:cs typeface="Times New Roman" pitchFamily="18" charset="0"/>
                              <a:sym typeface="Symbol" pitchFamily="18" charset="2"/>
                            </a:rPr>
                            <a:t>0</a:t>
                          </a:r>
                          <a:r>
                            <a:rPr lang="ar-SA" sz="1200" b="1" i="1">
                              <a:latin typeface="Times New Roman" pitchFamily="18" charset="0"/>
                              <a:cs typeface="Times New Roman" pitchFamily="18" charset="0"/>
                              <a:sym typeface="Symbol" pitchFamily="18" charset="2"/>
                            </a:rPr>
                            <a:t> </a:t>
                          </a:r>
                          <a:endParaRPr lang="en-US" sz="1200" b="1">
                            <a:latin typeface="Times New Roman" pitchFamily="18" charset="0"/>
                            <a:cs typeface="Traditional Arabic" pitchFamily="18" charset="-78"/>
                            <a:sym typeface="Symbol" pitchFamily="18" charset="2"/>
                          </a:endParaRPr>
                        </a:p>
                      </a:txBody>
                      <a:useSpRect/>
                    </a:txSp>
                  </a:sp>
                  <a:sp>
                    <a:nvSpPr>
                      <a:cNvPr id="7201" name="Text Box 125"/>
                      <a:cNvSpPr txBox="1">
                        <a:spLocks noChangeAspect="1" noChangeArrowheads="1"/>
                      </a:cNvSpPr>
                    </a:nvSpPr>
                    <a:spPr bwMode="auto">
                      <a:xfrm>
                        <a:off x="2686050" y="4140200"/>
                        <a:ext cx="900113" cy="255588"/>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55</a:t>
                          </a:r>
                        </a:p>
                      </a:txBody>
                      <a:useSpRect/>
                    </a:txSp>
                  </a:sp>
                  <a:sp>
                    <a:nvSpPr>
                      <a:cNvPr id="7202" name="Text Box 126"/>
                      <a:cNvSpPr txBox="1">
                        <a:spLocks noChangeAspect="1" noChangeArrowheads="1"/>
                      </a:cNvSpPr>
                    </a:nvSpPr>
                    <a:spPr bwMode="auto">
                      <a:xfrm>
                        <a:off x="2686050" y="4395788"/>
                        <a:ext cx="900113" cy="257175"/>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65</a:t>
                          </a:r>
                        </a:p>
                      </a:txBody>
                      <a:useSpRect/>
                    </a:txSp>
                  </a:sp>
                  <a:sp>
                    <a:nvSpPr>
                      <a:cNvPr id="7203" name="Text Box 127"/>
                      <a:cNvSpPr txBox="1">
                        <a:spLocks noChangeAspect="1" noChangeArrowheads="1"/>
                      </a:cNvSpPr>
                    </a:nvSpPr>
                    <a:spPr bwMode="auto">
                      <a:xfrm>
                        <a:off x="2686050" y="4652963"/>
                        <a:ext cx="900113" cy="255587"/>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75</a:t>
                          </a:r>
                        </a:p>
                      </a:txBody>
                      <a:useSpRect/>
                    </a:txSp>
                  </a:sp>
                  <a:sp>
                    <a:nvSpPr>
                      <a:cNvPr id="7204" name="Text Box 128"/>
                      <a:cNvSpPr txBox="1">
                        <a:spLocks noChangeAspect="1" noChangeArrowheads="1"/>
                      </a:cNvSpPr>
                    </a:nvSpPr>
                    <a:spPr bwMode="auto">
                      <a:xfrm>
                        <a:off x="2686050" y="4908550"/>
                        <a:ext cx="900113" cy="257175"/>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85</a:t>
                          </a:r>
                        </a:p>
                      </a:txBody>
                      <a:useSpRect/>
                    </a:txSp>
                  </a:sp>
                  <a:sp>
                    <a:nvSpPr>
                      <a:cNvPr id="7205" name="Text Box 129"/>
                      <a:cNvSpPr txBox="1">
                        <a:spLocks noChangeAspect="1" noChangeArrowheads="1"/>
                      </a:cNvSpPr>
                    </a:nvSpPr>
                    <a:spPr bwMode="auto">
                      <a:xfrm>
                        <a:off x="2686050" y="5167313"/>
                        <a:ext cx="900113" cy="257175"/>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95</a:t>
                          </a:r>
                        </a:p>
                      </a:txBody>
                      <a:useSpRect/>
                    </a:txSp>
                  </a:sp>
                  <a:sp>
                    <a:nvSpPr>
                      <a:cNvPr id="7206" name="Text Box 124"/>
                      <a:cNvSpPr txBox="1">
                        <a:spLocks noChangeArrowheads="1"/>
                      </a:cNvSpPr>
                    </a:nvSpPr>
                    <a:spPr bwMode="auto">
                      <a:xfrm>
                        <a:off x="723900" y="3881438"/>
                        <a:ext cx="1150938" cy="257175"/>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ar-SA" sz="1600" b="1">
                              <a:cs typeface="Traditional Arabic" pitchFamily="18" charset="-78"/>
                              <a:sym typeface="Symbol" pitchFamily="18" charset="2"/>
                            </a:rPr>
                            <a:t>المتغير</a:t>
                          </a:r>
                          <a:r>
                            <a:rPr lang="ar-SA" sz="1400" b="1">
                              <a:cs typeface="Traditional Arabic" pitchFamily="18" charset="-78"/>
                              <a:sym typeface="Symbol" pitchFamily="18" charset="2"/>
                            </a:rPr>
                            <a:t> </a:t>
                          </a:r>
                          <a:r>
                            <a:rPr lang="en-US" sz="1400" b="1" i="1">
                              <a:latin typeface="Times New Roman" pitchFamily="18" charset="0"/>
                              <a:cs typeface="Times New Roman" pitchFamily="18" charset="0"/>
                              <a:sym typeface="Symbol" pitchFamily="18" charset="2"/>
                            </a:rPr>
                            <a:t>x</a:t>
                          </a:r>
                          <a:r>
                            <a:rPr lang="ar-SA" sz="1600" b="1" i="1">
                              <a:latin typeface="Times New Roman" pitchFamily="18" charset="0"/>
                              <a:cs typeface="Times New Roman" pitchFamily="18" charset="0"/>
                              <a:sym typeface="Symbol" pitchFamily="18" charset="2"/>
                            </a:rPr>
                            <a:t> </a:t>
                          </a:r>
                          <a:r>
                            <a:rPr lang="ar-SA" sz="1600" b="1">
                              <a:latin typeface="Times New Roman" pitchFamily="18" charset="0"/>
                              <a:cs typeface="Traditional Arabic" pitchFamily="18" charset="-78"/>
                              <a:sym typeface="Symbol" pitchFamily="18" charset="2"/>
                            </a:rPr>
                            <a:t>(الطول)</a:t>
                          </a:r>
                          <a:endParaRPr lang="en-US" sz="1600" b="1">
                            <a:latin typeface="Times New Roman" pitchFamily="18" charset="0"/>
                            <a:cs typeface="Traditional Arabic" pitchFamily="18" charset="-78"/>
                            <a:sym typeface="Symbol" pitchFamily="18" charset="2"/>
                          </a:endParaRPr>
                        </a:p>
                      </a:txBody>
                      <a:useSpRect/>
                    </a:txSp>
                  </a:sp>
                  <a:sp>
                    <a:nvSpPr>
                      <a:cNvPr id="7207" name="Text Box 125"/>
                      <a:cNvSpPr txBox="1">
                        <a:spLocks noChangeArrowheads="1"/>
                      </a:cNvSpPr>
                    </a:nvSpPr>
                    <a:spPr bwMode="auto">
                      <a:xfrm>
                        <a:off x="723900" y="4140200"/>
                        <a:ext cx="1150938" cy="255588"/>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50  </a:t>
                          </a:r>
                          <a:r>
                            <a:rPr lang="en-US" sz="1200" b="1" i="1">
                              <a:latin typeface="Times New Roman" pitchFamily="18" charset="0"/>
                              <a:cs typeface="Times New Roman" pitchFamily="18" charset="0"/>
                              <a:sym typeface="Symbol" pitchFamily="18" charset="2"/>
                            </a:rPr>
                            <a:t>x</a:t>
                          </a:r>
                          <a:r>
                            <a:rPr lang="en-US" sz="1200" b="1">
                              <a:cs typeface="Traditional Arabic" pitchFamily="18" charset="-78"/>
                              <a:sym typeface="Symbol" pitchFamily="18" charset="2"/>
                            </a:rPr>
                            <a:t> &lt; 60</a:t>
                          </a:r>
                        </a:p>
                      </a:txBody>
                      <a:useSpRect/>
                    </a:txSp>
                  </a:sp>
                  <a:sp>
                    <a:nvSpPr>
                      <a:cNvPr id="7208" name="Text Box 126"/>
                      <a:cNvSpPr txBox="1">
                        <a:spLocks noChangeArrowheads="1"/>
                      </a:cNvSpPr>
                    </a:nvSpPr>
                    <a:spPr bwMode="auto">
                      <a:xfrm>
                        <a:off x="723900" y="4395788"/>
                        <a:ext cx="1150938" cy="257175"/>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60  </a:t>
                          </a:r>
                          <a:r>
                            <a:rPr lang="en-US" sz="1200" b="1" i="1">
                              <a:latin typeface="Times New Roman" pitchFamily="18" charset="0"/>
                              <a:cs typeface="Times New Roman" pitchFamily="18" charset="0"/>
                              <a:sym typeface="Symbol" pitchFamily="18" charset="2"/>
                            </a:rPr>
                            <a:t>x</a:t>
                          </a:r>
                          <a:r>
                            <a:rPr lang="en-US" sz="1200" b="1">
                              <a:cs typeface="Traditional Arabic" pitchFamily="18" charset="-78"/>
                              <a:sym typeface="Symbol" pitchFamily="18" charset="2"/>
                            </a:rPr>
                            <a:t> &lt; 70</a:t>
                          </a:r>
                        </a:p>
                      </a:txBody>
                      <a:useSpRect/>
                    </a:txSp>
                  </a:sp>
                  <a:sp>
                    <a:nvSpPr>
                      <a:cNvPr id="7209" name="Text Box 127"/>
                      <a:cNvSpPr txBox="1">
                        <a:spLocks noChangeArrowheads="1"/>
                      </a:cNvSpPr>
                    </a:nvSpPr>
                    <a:spPr bwMode="auto">
                      <a:xfrm>
                        <a:off x="723900" y="4652963"/>
                        <a:ext cx="1150938" cy="257175"/>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70  </a:t>
                          </a:r>
                          <a:r>
                            <a:rPr lang="en-US" sz="1200" b="1" i="1">
                              <a:latin typeface="Times New Roman" pitchFamily="18" charset="0"/>
                              <a:cs typeface="Times New Roman" pitchFamily="18" charset="0"/>
                              <a:sym typeface="Symbol" pitchFamily="18" charset="2"/>
                            </a:rPr>
                            <a:t>x</a:t>
                          </a:r>
                          <a:r>
                            <a:rPr lang="en-US" sz="1200" b="1">
                              <a:cs typeface="Traditional Arabic" pitchFamily="18" charset="-78"/>
                              <a:sym typeface="Symbol" pitchFamily="18" charset="2"/>
                            </a:rPr>
                            <a:t> &lt; 80</a:t>
                          </a:r>
                        </a:p>
                      </a:txBody>
                      <a:useSpRect/>
                    </a:txSp>
                  </a:sp>
                  <a:sp>
                    <a:nvSpPr>
                      <a:cNvPr id="7210" name="Text Box 128"/>
                      <a:cNvSpPr txBox="1">
                        <a:spLocks noChangeArrowheads="1"/>
                      </a:cNvSpPr>
                    </a:nvSpPr>
                    <a:spPr bwMode="auto">
                      <a:xfrm>
                        <a:off x="723900" y="4910138"/>
                        <a:ext cx="1150938" cy="257175"/>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80  </a:t>
                          </a:r>
                          <a:r>
                            <a:rPr lang="en-US" sz="1200" b="1" i="1">
                              <a:latin typeface="Times New Roman" pitchFamily="18" charset="0"/>
                              <a:cs typeface="Times New Roman" pitchFamily="18" charset="0"/>
                              <a:sym typeface="Symbol" pitchFamily="18" charset="2"/>
                            </a:rPr>
                            <a:t>x</a:t>
                          </a:r>
                          <a:r>
                            <a:rPr lang="en-US" sz="1200" b="1">
                              <a:cs typeface="Traditional Arabic" pitchFamily="18" charset="-78"/>
                              <a:sym typeface="Symbol" pitchFamily="18" charset="2"/>
                            </a:rPr>
                            <a:t> &lt; 90</a:t>
                          </a:r>
                        </a:p>
                      </a:txBody>
                      <a:useSpRect/>
                    </a:txSp>
                  </a:sp>
                  <a:sp>
                    <a:nvSpPr>
                      <a:cNvPr id="7211" name="Text Box 129"/>
                      <a:cNvSpPr txBox="1">
                        <a:spLocks noChangeArrowheads="1"/>
                      </a:cNvSpPr>
                    </a:nvSpPr>
                    <a:spPr bwMode="auto">
                      <a:xfrm>
                        <a:off x="723900" y="5168900"/>
                        <a:ext cx="1150938" cy="255588"/>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90  </a:t>
                          </a:r>
                          <a:r>
                            <a:rPr lang="en-US" sz="1200" b="1" i="1">
                              <a:latin typeface="Times New Roman" pitchFamily="18" charset="0"/>
                              <a:cs typeface="Times New Roman" pitchFamily="18" charset="0"/>
                              <a:sym typeface="Symbol" pitchFamily="18" charset="2"/>
                            </a:rPr>
                            <a:t>x</a:t>
                          </a:r>
                          <a:r>
                            <a:rPr lang="en-US" sz="1200" b="1">
                              <a:cs typeface="Traditional Arabic" pitchFamily="18" charset="-78"/>
                              <a:sym typeface="Symbol" pitchFamily="18" charset="2"/>
                            </a:rPr>
                            <a:t> &lt; 100</a:t>
                          </a:r>
                        </a:p>
                      </a:txBody>
                      <a:useSpRect/>
                    </a:txSp>
                  </a:sp>
                  <a:sp>
                    <a:nvSpPr>
                      <a:cNvPr id="7212" name="Text Box 131"/>
                      <a:cNvSpPr txBox="1">
                        <a:spLocks noChangeAspect="1" noChangeArrowheads="1"/>
                      </a:cNvSpPr>
                    </a:nvSpPr>
                    <a:spPr bwMode="auto">
                      <a:xfrm>
                        <a:off x="76200" y="3881438"/>
                        <a:ext cx="647700" cy="257175"/>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600" b="1">
                              <a:cs typeface="Traditional Arabic" pitchFamily="18" charset="-78"/>
                              <a:sym typeface="Symbol" pitchFamily="18" charset="2"/>
                            </a:rPr>
                            <a:t>الفئة</a:t>
                          </a:r>
                          <a:endParaRPr lang="en-US" sz="1600" b="1">
                            <a:cs typeface="Traditional Arabic" pitchFamily="18" charset="-78"/>
                            <a:sym typeface="Symbol" pitchFamily="18" charset="2"/>
                          </a:endParaRPr>
                        </a:p>
                      </a:txBody>
                      <a:useSpRect/>
                    </a:txSp>
                  </a:sp>
                  <a:sp>
                    <a:nvSpPr>
                      <a:cNvPr id="7213" name="Text Box 132"/>
                      <a:cNvSpPr txBox="1">
                        <a:spLocks noChangeAspect="1" noChangeArrowheads="1"/>
                      </a:cNvSpPr>
                    </a:nvSpPr>
                    <a:spPr bwMode="auto">
                      <a:xfrm>
                        <a:off x="76200" y="4140200"/>
                        <a:ext cx="647700" cy="255588"/>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400" b="1">
                              <a:cs typeface="Traditional Arabic" pitchFamily="18" charset="-78"/>
                              <a:sym typeface="Symbol" pitchFamily="18" charset="2"/>
                            </a:rPr>
                            <a:t>الأولى</a:t>
                          </a:r>
                          <a:endParaRPr lang="en-US" sz="1400" b="1">
                            <a:cs typeface="Traditional Arabic" pitchFamily="18" charset="-78"/>
                            <a:sym typeface="Symbol" pitchFamily="18" charset="2"/>
                          </a:endParaRPr>
                        </a:p>
                      </a:txBody>
                      <a:useSpRect/>
                    </a:txSp>
                  </a:sp>
                  <a:sp>
                    <a:nvSpPr>
                      <a:cNvPr id="7214" name="Text Box 133"/>
                      <a:cNvSpPr txBox="1">
                        <a:spLocks noChangeAspect="1" noChangeArrowheads="1"/>
                      </a:cNvSpPr>
                    </a:nvSpPr>
                    <a:spPr bwMode="auto">
                      <a:xfrm>
                        <a:off x="76200" y="4395788"/>
                        <a:ext cx="647700" cy="257175"/>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400" b="1">
                              <a:cs typeface="Traditional Arabic" pitchFamily="18" charset="-78"/>
                              <a:sym typeface="Symbol" pitchFamily="18" charset="2"/>
                            </a:rPr>
                            <a:t>الثانية</a:t>
                          </a:r>
                          <a:endParaRPr lang="en-US" sz="1400" b="1">
                            <a:cs typeface="Traditional Arabic" pitchFamily="18" charset="-78"/>
                            <a:sym typeface="Symbol" pitchFamily="18" charset="2"/>
                          </a:endParaRPr>
                        </a:p>
                      </a:txBody>
                      <a:useSpRect/>
                    </a:txSp>
                  </a:sp>
                  <a:sp>
                    <a:nvSpPr>
                      <a:cNvPr id="7215" name="Text Box 134"/>
                      <a:cNvSpPr txBox="1">
                        <a:spLocks noChangeAspect="1" noChangeArrowheads="1"/>
                      </a:cNvSpPr>
                    </a:nvSpPr>
                    <a:spPr bwMode="auto">
                      <a:xfrm>
                        <a:off x="76200" y="4652963"/>
                        <a:ext cx="647700" cy="255587"/>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400" b="1">
                              <a:cs typeface="Traditional Arabic" pitchFamily="18" charset="-78"/>
                              <a:sym typeface="Symbol" pitchFamily="18" charset="2"/>
                            </a:rPr>
                            <a:t>الثالثة</a:t>
                          </a:r>
                          <a:endParaRPr lang="en-US" sz="1400" b="1">
                            <a:cs typeface="Traditional Arabic" pitchFamily="18" charset="-78"/>
                            <a:sym typeface="Symbol" pitchFamily="18" charset="2"/>
                          </a:endParaRPr>
                        </a:p>
                      </a:txBody>
                      <a:useSpRect/>
                    </a:txSp>
                  </a:sp>
                  <a:sp>
                    <a:nvSpPr>
                      <a:cNvPr id="7216" name="Text Box 135"/>
                      <a:cNvSpPr txBox="1">
                        <a:spLocks noChangeAspect="1" noChangeArrowheads="1"/>
                      </a:cNvSpPr>
                    </a:nvSpPr>
                    <a:spPr bwMode="auto">
                      <a:xfrm>
                        <a:off x="76200" y="4910138"/>
                        <a:ext cx="647700" cy="257175"/>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400" b="1">
                              <a:cs typeface="Traditional Arabic" pitchFamily="18" charset="-78"/>
                              <a:sym typeface="Symbol" pitchFamily="18" charset="2"/>
                            </a:rPr>
                            <a:t>الرابعة</a:t>
                          </a:r>
                          <a:endParaRPr lang="en-US" sz="1400" b="1">
                            <a:cs typeface="Traditional Arabic" pitchFamily="18" charset="-78"/>
                            <a:sym typeface="Symbol" pitchFamily="18" charset="2"/>
                          </a:endParaRPr>
                        </a:p>
                      </a:txBody>
                      <a:useSpRect/>
                    </a:txSp>
                  </a:sp>
                  <a:sp>
                    <a:nvSpPr>
                      <a:cNvPr id="7217" name="Text Box 136"/>
                      <a:cNvSpPr txBox="1">
                        <a:spLocks noChangeAspect="1" noChangeArrowheads="1"/>
                      </a:cNvSpPr>
                    </a:nvSpPr>
                    <a:spPr bwMode="auto">
                      <a:xfrm>
                        <a:off x="76200" y="5167313"/>
                        <a:ext cx="647700" cy="257175"/>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400" b="1">
                              <a:cs typeface="Traditional Arabic" pitchFamily="18" charset="-78"/>
                              <a:sym typeface="Symbol" pitchFamily="18" charset="2"/>
                            </a:rPr>
                            <a:t>الخامسة</a:t>
                          </a:r>
                          <a:endParaRPr lang="en-US" sz="1400" b="1">
                            <a:cs typeface="Traditional Arabic" pitchFamily="18" charset="-78"/>
                            <a:sym typeface="Symbol" pitchFamily="18" charset="2"/>
                          </a:endParaRPr>
                        </a:p>
                      </a:txBody>
                      <a:useSpRect/>
                    </a:txSp>
                  </a:sp>
                  <a:sp>
                    <a:nvSpPr>
                      <a:cNvPr id="7218" name="Text Box 124"/>
                      <a:cNvSpPr txBox="1">
                        <a:spLocks noChangeAspect="1" noChangeArrowheads="1"/>
                      </a:cNvSpPr>
                    </a:nvSpPr>
                    <a:spPr bwMode="auto">
                      <a:xfrm>
                        <a:off x="1876425" y="3881438"/>
                        <a:ext cx="811213" cy="257175"/>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ar-SA" sz="1600" b="1">
                              <a:cs typeface="Traditional Arabic" pitchFamily="18" charset="-78"/>
                              <a:sym typeface="Symbol" pitchFamily="18" charset="2"/>
                            </a:rPr>
                            <a:t>التكرار</a:t>
                          </a:r>
                          <a:r>
                            <a:rPr lang="ar-SA" sz="1200" b="1">
                              <a:cs typeface="Traditional Arabic" pitchFamily="18" charset="-78"/>
                              <a:sym typeface="Symbol" pitchFamily="18" charset="2"/>
                            </a:rPr>
                            <a:t>  </a:t>
                          </a:r>
                          <a:r>
                            <a:rPr lang="en-US" sz="1200" b="1" i="1">
                              <a:latin typeface="Times New Roman" pitchFamily="18" charset="0"/>
                              <a:cs typeface="Times New Roman" pitchFamily="18" charset="0"/>
                              <a:sym typeface="Symbol" pitchFamily="18" charset="2"/>
                            </a:rPr>
                            <a:t>f</a:t>
                          </a:r>
                          <a:r>
                            <a:rPr lang="ar-SA" sz="1200" b="1" i="1">
                              <a:latin typeface="Times New Roman" pitchFamily="18" charset="0"/>
                              <a:cs typeface="Times New Roman" pitchFamily="18" charset="0"/>
                              <a:sym typeface="Symbol" pitchFamily="18" charset="2"/>
                            </a:rPr>
                            <a:t> </a:t>
                          </a:r>
                          <a:endParaRPr lang="en-US" sz="1200" b="1">
                            <a:latin typeface="Times New Roman" pitchFamily="18" charset="0"/>
                            <a:cs typeface="Traditional Arabic" pitchFamily="18" charset="-78"/>
                            <a:sym typeface="Symbol" pitchFamily="18" charset="2"/>
                          </a:endParaRPr>
                        </a:p>
                      </a:txBody>
                      <a:useSpRect/>
                    </a:txSp>
                  </a:sp>
                  <a:sp>
                    <a:nvSpPr>
                      <a:cNvPr id="7219" name="Text Box 125"/>
                      <a:cNvSpPr txBox="1">
                        <a:spLocks noChangeAspect="1" noChangeArrowheads="1"/>
                      </a:cNvSpPr>
                    </a:nvSpPr>
                    <a:spPr bwMode="auto">
                      <a:xfrm>
                        <a:off x="1876425" y="4140200"/>
                        <a:ext cx="811213" cy="255588"/>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6</a:t>
                          </a:r>
                        </a:p>
                      </a:txBody>
                      <a:useSpRect/>
                    </a:txSp>
                  </a:sp>
                  <a:sp>
                    <a:nvSpPr>
                      <a:cNvPr id="7220" name="Text Box 126"/>
                      <a:cNvSpPr txBox="1">
                        <a:spLocks noChangeAspect="1" noChangeArrowheads="1"/>
                      </a:cNvSpPr>
                    </a:nvSpPr>
                    <a:spPr bwMode="auto">
                      <a:xfrm>
                        <a:off x="1876425" y="4395788"/>
                        <a:ext cx="811213" cy="257175"/>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9</a:t>
                          </a:r>
                        </a:p>
                      </a:txBody>
                      <a:useSpRect/>
                    </a:txSp>
                  </a:sp>
                  <a:sp>
                    <a:nvSpPr>
                      <a:cNvPr id="7221" name="Text Box 127"/>
                      <a:cNvSpPr txBox="1">
                        <a:spLocks noChangeAspect="1" noChangeArrowheads="1"/>
                      </a:cNvSpPr>
                    </a:nvSpPr>
                    <a:spPr bwMode="auto">
                      <a:xfrm>
                        <a:off x="1876425" y="4652963"/>
                        <a:ext cx="811213" cy="255587"/>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15</a:t>
                          </a:r>
                        </a:p>
                      </a:txBody>
                      <a:useSpRect/>
                    </a:txSp>
                  </a:sp>
                  <a:sp>
                    <a:nvSpPr>
                      <a:cNvPr id="7222" name="Text Box 128"/>
                      <a:cNvSpPr txBox="1">
                        <a:spLocks noChangeAspect="1" noChangeArrowheads="1"/>
                      </a:cNvSpPr>
                    </a:nvSpPr>
                    <a:spPr bwMode="auto">
                      <a:xfrm>
                        <a:off x="1876425" y="4908550"/>
                        <a:ext cx="811213" cy="257175"/>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12</a:t>
                          </a:r>
                        </a:p>
                      </a:txBody>
                      <a:useSpRect/>
                    </a:txSp>
                  </a:sp>
                  <a:sp>
                    <a:nvSpPr>
                      <a:cNvPr id="7223" name="Text Box 129"/>
                      <a:cNvSpPr txBox="1">
                        <a:spLocks noChangeAspect="1" noChangeArrowheads="1"/>
                      </a:cNvSpPr>
                    </a:nvSpPr>
                    <a:spPr bwMode="auto">
                      <a:xfrm>
                        <a:off x="1876425" y="5167313"/>
                        <a:ext cx="811213" cy="257175"/>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9</a:t>
                          </a:r>
                        </a:p>
                      </a:txBody>
                      <a:useSpRect/>
                    </a:txSp>
                  </a:sp>
                  <a:sp>
                    <a:nvSpPr>
                      <a:cNvPr id="7224" name="Text Box 124"/>
                      <a:cNvSpPr txBox="1">
                        <a:spLocks noChangeAspect="1" noChangeArrowheads="1"/>
                      </a:cNvSpPr>
                    </a:nvSpPr>
                    <a:spPr bwMode="auto">
                      <a:xfrm>
                        <a:off x="3586163" y="3881438"/>
                        <a:ext cx="719137" cy="257175"/>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70000"/>
                            </a:lnSpc>
                            <a:spcBef>
                              <a:spcPct val="50000"/>
                            </a:spcBef>
                          </a:pPr>
                          <a:r>
                            <a:rPr lang="en-US" sz="1200" b="1" i="1">
                              <a:latin typeface="Times New Roman" pitchFamily="18" charset="0"/>
                              <a:cs typeface="Traditional Arabic" pitchFamily="18" charset="-78"/>
                              <a:sym typeface="Symbol" pitchFamily="18" charset="2"/>
                            </a:rPr>
                            <a:t>fx</a:t>
                          </a:r>
                          <a:r>
                            <a:rPr lang="en-US" sz="1200" b="1" baseline="-25000">
                              <a:latin typeface="Times New Roman" pitchFamily="18" charset="0"/>
                              <a:cs typeface="Traditional Arabic" pitchFamily="18" charset="-78"/>
                              <a:sym typeface="Symbol" pitchFamily="18" charset="2"/>
                            </a:rPr>
                            <a:t>0</a:t>
                          </a:r>
                        </a:p>
                      </a:txBody>
                      <a:useSpRect/>
                    </a:txSp>
                  </a:sp>
                  <a:sp>
                    <a:nvSpPr>
                      <a:cNvPr id="7225" name="Text Box 125"/>
                      <a:cNvSpPr txBox="1">
                        <a:spLocks noChangeAspect="1" noChangeArrowheads="1"/>
                      </a:cNvSpPr>
                    </a:nvSpPr>
                    <a:spPr bwMode="auto">
                      <a:xfrm>
                        <a:off x="3586163" y="4140200"/>
                        <a:ext cx="719137" cy="255588"/>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330</a:t>
                          </a:r>
                        </a:p>
                      </a:txBody>
                      <a:useSpRect/>
                    </a:txSp>
                  </a:sp>
                  <a:sp>
                    <a:nvSpPr>
                      <a:cNvPr id="7226" name="Text Box 126"/>
                      <a:cNvSpPr txBox="1">
                        <a:spLocks noChangeAspect="1" noChangeArrowheads="1"/>
                      </a:cNvSpPr>
                    </a:nvSpPr>
                    <a:spPr bwMode="auto">
                      <a:xfrm>
                        <a:off x="3586163" y="4395788"/>
                        <a:ext cx="719137" cy="257175"/>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585</a:t>
                          </a:r>
                        </a:p>
                      </a:txBody>
                      <a:useSpRect/>
                    </a:txSp>
                  </a:sp>
                  <a:sp>
                    <a:nvSpPr>
                      <a:cNvPr id="7227" name="Text Box 127"/>
                      <a:cNvSpPr txBox="1">
                        <a:spLocks noChangeAspect="1" noChangeArrowheads="1"/>
                      </a:cNvSpPr>
                    </a:nvSpPr>
                    <a:spPr bwMode="auto">
                      <a:xfrm>
                        <a:off x="3586163" y="4652963"/>
                        <a:ext cx="719137" cy="255587"/>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1125</a:t>
                          </a:r>
                        </a:p>
                      </a:txBody>
                      <a:useSpRect/>
                    </a:txSp>
                  </a:sp>
                  <a:sp>
                    <a:nvSpPr>
                      <a:cNvPr id="7228" name="Text Box 128"/>
                      <a:cNvSpPr txBox="1">
                        <a:spLocks noChangeAspect="1" noChangeArrowheads="1"/>
                      </a:cNvSpPr>
                    </a:nvSpPr>
                    <a:spPr bwMode="auto">
                      <a:xfrm>
                        <a:off x="3586163" y="4908550"/>
                        <a:ext cx="719137" cy="257175"/>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1020</a:t>
                          </a:r>
                        </a:p>
                      </a:txBody>
                      <a:useSpRect/>
                    </a:txSp>
                  </a:sp>
                  <a:sp>
                    <a:nvSpPr>
                      <a:cNvPr id="7229" name="Text Box 129"/>
                      <a:cNvSpPr txBox="1">
                        <a:spLocks noChangeAspect="1" noChangeArrowheads="1"/>
                      </a:cNvSpPr>
                    </a:nvSpPr>
                    <a:spPr bwMode="auto">
                      <a:xfrm>
                        <a:off x="3586163" y="5167313"/>
                        <a:ext cx="719137" cy="257175"/>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855</a:t>
                          </a:r>
                        </a:p>
                      </a:txBody>
                      <a:useSpRect/>
                    </a:txSp>
                  </a:sp>
                  <a:sp>
                    <a:nvSpPr>
                      <a:cNvPr id="7230" name="Text Box 125"/>
                      <a:cNvSpPr txBox="1">
                        <a:spLocks noChangeAspect="1" noChangeArrowheads="1"/>
                      </a:cNvSpPr>
                    </a:nvSpPr>
                    <a:spPr bwMode="auto">
                      <a:xfrm>
                        <a:off x="4305300" y="4140200"/>
                        <a:ext cx="1619250" cy="255588"/>
                      </a:xfrm>
                      <a:prstGeom prst="rect">
                        <a:avLst/>
                      </a:prstGeom>
                      <a:solidFill>
                        <a:srgbClr val="99CC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55 – 83.75 = </a:t>
                          </a:r>
                          <a:r>
                            <a:rPr lang="en-US" sz="1200" b="1">
                              <a:solidFill>
                                <a:srgbClr val="FF0000"/>
                              </a:solidFill>
                              <a:cs typeface="Traditional Arabic" pitchFamily="18" charset="-78"/>
                              <a:sym typeface="Symbol" pitchFamily="18" charset="2"/>
                            </a:rPr>
                            <a:t>-28.75</a:t>
                          </a:r>
                        </a:p>
                      </a:txBody>
                      <a:useSpRect/>
                    </a:txSp>
                  </a:sp>
                  <a:sp>
                    <a:nvSpPr>
                      <a:cNvPr id="7231" name="Text Box 126"/>
                      <a:cNvSpPr txBox="1">
                        <a:spLocks noChangeAspect="1" noChangeArrowheads="1"/>
                      </a:cNvSpPr>
                    </a:nvSpPr>
                    <a:spPr bwMode="auto">
                      <a:xfrm>
                        <a:off x="4305300" y="4395788"/>
                        <a:ext cx="1619250" cy="257175"/>
                      </a:xfrm>
                      <a:prstGeom prst="rect">
                        <a:avLst/>
                      </a:prstGeom>
                      <a:solidFill>
                        <a:srgbClr val="99CC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65 – 83.75 = </a:t>
                          </a:r>
                          <a:r>
                            <a:rPr lang="en-US" sz="1200" b="1">
                              <a:solidFill>
                                <a:srgbClr val="FF0000"/>
                              </a:solidFill>
                              <a:cs typeface="Traditional Arabic" pitchFamily="18" charset="-78"/>
                              <a:sym typeface="Symbol" pitchFamily="18" charset="2"/>
                            </a:rPr>
                            <a:t>-18.75</a:t>
                          </a:r>
                        </a:p>
                      </a:txBody>
                      <a:useSpRect/>
                    </a:txSp>
                  </a:sp>
                  <a:sp>
                    <a:nvSpPr>
                      <a:cNvPr id="7232" name="Text Box 127"/>
                      <a:cNvSpPr txBox="1">
                        <a:spLocks noChangeAspect="1" noChangeArrowheads="1"/>
                      </a:cNvSpPr>
                    </a:nvSpPr>
                    <a:spPr bwMode="auto">
                      <a:xfrm>
                        <a:off x="4305300" y="4652963"/>
                        <a:ext cx="1619250" cy="255587"/>
                      </a:xfrm>
                      <a:prstGeom prst="rect">
                        <a:avLst/>
                      </a:prstGeom>
                      <a:solidFill>
                        <a:srgbClr val="99CC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75 – 83.75 = </a:t>
                          </a:r>
                          <a:r>
                            <a:rPr lang="en-US" sz="1200" b="1">
                              <a:solidFill>
                                <a:srgbClr val="FF0000"/>
                              </a:solidFill>
                              <a:cs typeface="Traditional Arabic" pitchFamily="18" charset="-78"/>
                              <a:sym typeface="Symbol" pitchFamily="18" charset="2"/>
                            </a:rPr>
                            <a:t>-8.75</a:t>
                          </a:r>
                        </a:p>
                      </a:txBody>
                      <a:useSpRect/>
                    </a:txSp>
                  </a:sp>
                  <a:sp>
                    <a:nvSpPr>
                      <a:cNvPr id="7233" name="Text Box 128"/>
                      <a:cNvSpPr txBox="1">
                        <a:spLocks noChangeAspect="1" noChangeArrowheads="1"/>
                      </a:cNvSpPr>
                    </a:nvSpPr>
                    <a:spPr bwMode="auto">
                      <a:xfrm>
                        <a:off x="4305300" y="4908550"/>
                        <a:ext cx="1619250" cy="257175"/>
                      </a:xfrm>
                      <a:prstGeom prst="rect">
                        <a:avLst/>
                      </a:prstGeom>
                      <a:solidFill>
                        <a:srgbClr val="99CC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85 – 83.75 = 1.25</a:t>
                          </a:r>
                        </a:p>
                      </a:txBody>
                      <a:useSpRect/>
                    </a:txSp>
                  </a:sp>
                  <a:sp>
                    <a:nvSpPr>
                      <a:cNvPr id="7234" name="Text Box 129"/>
                      <a:cNvSpPr txBox="1">
                        <a:spLocks noChangeAspect="1" noChangeArrowheads="1"/>
                      </a:cNvSpPr>
                    </a:nvSpPr>
                    <a:spPr bwMode="auto">
                      <a:xfrm>
                        <a:off x="4305300" y="5167313"/>
                        <a:ext cx="1619250" cy="257175"/>
                      </a:xfrm>
                      <a:prstGeom prst="rect">
                        <a:avLst/>
                      </a:prstGeom>
                      <a:solidFill>
                        <a:srgbClr val="99CC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95 – 83.75 = 11.25</a:t>
                          </a:r>
                        </a:p>
                      </a:txBody>
                      <a:useSpRect/>
                    </a:txSp>
                  </a:sp>
                  <a:grpSp>
                    <a:nvGrpSpPr>
                      <a:cNvPr id="7235" name="Group 209"/>
                      <a:cNvGrpSpPr>
                        <a:grpSpLocks/>
                      </a:cNvGrpSpPr>
                    </a:nvGrpSpPr>
                    <a:grpSpPr bwMode="auto">
                      <a:xfrm>
                        <a:off x="4305300" y="3881438"/>
                        <a:ext cx="1619250" cy="257175"/>
                        <a:chOff x="3151" y="453"/>
                        <a:chExt cx="714" cy="163"/>
                      </a:xfrm>
                    </a:grpSpPr>
                    <a:sp>
                      <a:nvSpPr>
                        <a:cNvPr id="7268" name="Text Box 124"/>
                        <a:cNvSpPr txBox="1">
                          <a:spLocks noChangeAspect="1" noChangeArrowheads="1"/>
                        </a:cNvSpPr>
                      </a:nvSpPr>
                      <a:spPr bwMode="auto">
                        <a:xfrm>
                          <a:off x="3151" y="453"/>
                          <a:ext cx="714" cy="163"/>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endParaRPr lang="ar-SA" sz="1200" b="1" baseline="-25000">
                              <a:latin typeface="Times New Roman" pitchFamily="18" charset="0"/>
                              <a:cs typeface="Traditional Arabic" pitchFamily="18" charset="-78"/>
                              <a:sym typeface="Symbol" pitchFamily="18" charset="2"/>
                            </a:endParaRPr>
                          </a:p>
                        </a:txBody>
                        <a:useSpRect/>
                      </a:txSp>
                    </a:sp>
                    <a:pic>
                      <a:nvPicPr>
                        <a:cNvPr id="0" name="Object 211"/>
                        <a:cNvPicPr>
                          <a:picLocks noChangeAspect="1" noChangeArrowheads="1"/>
                        </a:cNvPicPr>
                      </a:nvPicPr>
                      <a:blipFill>
                        <a:blip r:embed="rId107"/>
                        <a:srcRect/>
                        <a:stretch>
                          <a:fillRect/>
                        </a:stretch>
                      </a:blipFill>
                      <a:spPr bwMode="auto">
                        <a:xfrm>
                          <a:off x="4670425" y="3887788"/>
                          <a:ext cx="915988" cy="204787"/>
                        </a:xfrm>
                        <a:prstGeom prst="rect">
                          <a:avLst/>
                        </a:prstGeom>
                        <a:noFill/>
                        <a:ln w="9525">
                          <a:noFill/>
                          <a:miter lim="800000"/>
                          <a:headEnd/>
                          <a:tailEnd/>
                        </a:ln>
                        <a:effectLst/>
                      </a:spPr>
                    </a:pic>
                  </a:grpSp>
                  <a:sp>
                    <a:nvSpPr>
                      <a:cNvPr id="7236" name="Text Box 125"/>
                      <a:cNvSpPr txBox="1">
                        <a:spLocks noChangeAspect="1" noChangeArrowheads="1"/>
                      </a:cNvSpPr>
                    </a:nvSpPr>
                    <a:spPr bwMode="auto">
                      <a:xfrm>
                        <a:off x="5924550" y="4140200"/>
                        <a:ext cx="719138" cy="255588"/>
                      </a:xfrm>
                      <a:prstGeom prst="rect">
                        <a:avLst/>
                      </a:prstGeom>
                      <a:solidFill>
                        <a:srgbClr val="CCCC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28.75</a:t>
                          </a:r>
                          <a:endParaRPr lang="en-US" sz="1200" b="1">
                            <a:solidFill>
                              <a:srgbClr val="FF0000"/>
                            </a:solidFill>
                            <a:cs typeface="Traditional Arabic" pitchFamily="18" charset="-78"/>
                            <a:sym typeface="Symbol" pitchFamily="18" charset="2"/>
                          </a:endParaRPr>
                        </a:p>
                      </a:txBody>
                      <a:useSpRect/>
                    </a:txSp>
                  </a:sp>
                  <a:sp>
                    <a:nvSpPr>
                      <a:cNvPr id="7237" name="Text Box 126"/>
                      <a:cNvSpPr txBox="1">
                        <a:spLocks noChangeAspect="1" noChangeArrowheads="1"/>
                      </a:cNvSpPr>
                    </a:nvSpPr>
                    <a:spPr bwMode="auto">
                      <a:xfrm>
                        <a:off x="5924550" y="4395788"/>
                        <a:ext cx="719138" cy="257175"/>
                      </a:xfrm>
                      <a:prstGeom prst="rect">
                        <a:avLst/>
                      </a:prstGeom>
                      <a:solidFill>
                        <a:srgbClr val="CCCC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18.75</a:t>
                          </a:r>
                          <a:endParaRPr lang="en-US" sz="1200" b="1">
                            <a:solidFill>
                              <a:srgbClr val="FF0000"/>
                            </a:solidFill>
                            <a:cs typeface="Traditional Arabic" pitchFamily="18" charset="-78"/>
                            <a:sym typeface="Symbol" pitchFamily="18" charset="2"/>
                          </a:endParaRPr>
                        </a:p>
                      </a:txBody>
                      <a:useSpRect/>
                    </a:txSp>
                  </a:sp>
                  <a:sp>
                    <a:nvSpPr>
                      <a:cNvPr id="7238" name="Text Box 127"/>
                      <a:cNvSpPr txBox="1">
                        <a:spLocks noChangeAspect="1" noChangeArrowheads="1"/>
                      </a:cNvSpPr>
                    </a:nvSpPr>
                    <a:spPr bwMode="auto">
                      <a:xfrm>
                        <a:off x="5924550" y="4652963"/>
                        <a:ext cx="719138" cy="255587"/>
                      </a:xfrm>
                      <a:prstGeom prst="rect">
                        <a:avLst/>
                      </a:prstGeom>
                      <a:solidFill>
                        <a:srgbClr val="CCCC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8.75</a:t>
                          </a:r>
                        </a:p>
                      </a:txBody>
                      <a:useSpRect/>
                    </a:txSp>
                  </a:sp>
                  <a:sp>
                    <a:nvSpPr>
                      <a:cNvPr id="7239" name="Text Box 128"/>
                      <a:cNvSpPr txBox="1">
                        <a:spLocks noChangeAspect="1" noChangeArrowheads="1"/>
                      </a:cNvSpPr>
                    </a:nvSpPr>
                    <a:spPr bwMode="auto">
                      <a:xfrm>
                        <a:off x="5924550" y="4908550"/>
                        <a:ext cx="719138" cy="257175"/>
                      </a:xfrm>
                      <a:prstGeom prst="rect">
                        <a:avLst/>
                      </a:prstGeom>
                      <a:solidFill>
                        <a:srgbClr val="CCCC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1.25</a:t>
                          </a:r>
                        </a:p>
                      </a:txBody>
                      <a:useSpRect/>
                    </a:txSp>
                  </a:sp>
                  <a:sp>
                    <a:nvSpPr>
                      <a:cNvPr id="7240" name="Text Box 129"/>
                      <a:cNvSpPr txBox="1">
                        <a:spLocks noChangeAspect="1" noChangeArrowheads="1"/>
                      </a:cNvSpPr>
                    </a:nvSpPr>
                    <a:spPr bwMode="auto">
                      <a:xfrm>
                        <a:off x="5924550" y="5167313"/>
                        <a:ext cx="719138" cy="257175"/>
                      </a:xfrm>
                      <a:prstGeom prst="rect">
                        <a:avLst/>
                      </a:prstGeom>
                      <a:solidFill>
                        <a:srgbClr val="CCCC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11.25</a:t>
                          </a:r>
                        </a:p>
                      </a:txBody>
                      <a:useSpRect/>
                    </a:txSp>
                  </a:sp>
                  <a:sp>
                    <a:nvSpPr>
                      <a:cNvPr id="7241" name="Text Box 124"/>
                      <a:cNvSpPr txBox="1">
                        <a:spLocks noChangeAspect="1" noChangeArrowheads="1"/>
                      </a:cNvSpPr>
                    </a:nvSpPr>
                    <a:spPr bwMode="auto">
                      <a:xfrm>
                        <a:off x="5924550" y="3881438"/>
                        <a:ext cx="719138" cy="257175"/>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latin typeface="Times New Roman" pitchFamily="18" charset="0"/>
                              <a:cs typeface="Traditional Arabic" pitchFamily="18" charset="-78"/>
                              <a:sym typeface="Symbol" pitchFamily="18" charset="2"/>
                            </a:rPr>
                            <a:t>|</a:t>
                          </a:r>
                          <a:r>
                            <a:rPr lang="en-US" sz="1400" b="1" i="1">
                              <a:latin typeface="Times New Roman" pitchFamily="18" charset="0"/>
                              <a:cs typeface="Traditional Arabic" pitchFamily="18" charset="-78"/>
                              <a:sym typeface="Symbol" pitchFamily="18" charset="2"/>
                            </a:rPr>
                            <a:t>d</a:t>
                          </a:r>
                          <a:r>
                            <a:rPr lang="en-US" sz="1400" b="1">
                              <a:latin typeface="Times New Roman" pitchFamily="18" charset="0"/>
                              <a:cs typeface="Traditional Arabic" pitchFamily="18" charset="-78"/>
                              <a:sym typeface="Symbol" pitchFamily="18" charset="2"/>
                            </a:rPr>
                            <a:t>|</a:t>
                          </a:r>
                        </a:p>
                      </a:txBody>
                      <a:useSpRect/>
                    </a:txSp>
                  </a:sp>
                  <a:sp>
                    <a:nvSpPr>
                      <a:cNvPr id="7242" name="Text Box 125"/>
                      <a:cNvSpPr txBox="1">
                        <a:spLocks noChangeAspect="1" noChangeArrowheads="1"/>
                      </a:cNvSpPr>
                    </a:nvSpPr>
                    <a:spPr bwMode="auto">
                      <a:xfrm>
                        <a:off x="6643688" y="4140200"/>
                        <a:ext cx="719137" cy="255588"/>
                      </a:xfrm>
                      <a:prstGeom prst="rect">
                        <a:avLst/>
                      </a:prstGeom>
                      <a:solidFill>
                        <a:srgbClr val="FFCC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172.5</a:t>
                          </a:r>
                          <a:endParaRPr lang="en-US" sz="1200" b="1">
                            <a:solidFill>
                              <a:srgbClr val="FF0000"/>
                            </a:solidFill>
                            <a:cs typeface="Traditional Arabic" pitchFamily="18" charset="-78"/>
                            <a:sym typeface="Symbol" pitchFamily="18" charset="2"/>
                          </a:endParaRPr>
                        </a:p>
                      </a:txBody>
                      <a:useSpRect/>
                    </a:txSp>
                  </a:sp>
                  <a:sp>
                    <a:nvSpPr>
                      <a:cNvPr id="7243" name="Text Box 126"/>
                      <a:cNvSpPr txBox="1">
                        <a:spLocks noChangeAspect="1" noChangeArrowheads="1"/>
                      </a:cNvSpPr>
                    </a:nvSpPr>
                    <a:spPr bwMode="auto">
                      <a:xfrm>
                        <a:off x="6643688" y="4395788"/>
                        <a:ext cx="719137" cy="257175"/>
                      </a:xfrm>
                      <a:prstGeom prst="rect">
                        <a:avLst/>
                      </a:prstGeom>
                      <a:solidFill>
                        <a:srgbClr val="FFCC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168.75</a:t>
                          </a:r>
                          <a:endParaRPr lang="en-US" sz="1200" b="1">
                            <a:solidFill>
                              <a:srgbClr val="FF0000"/>
                            </a:solidFill>
                            <a:cs typeface="Traditional Arabic" pitchFamily="18" charset="-78"/>
                            <a:sym typeface="Symbol" pitchFamily="18" charset="2"/>
                          </a:endParaRPr>
                        </a:p>
                      </a:txBody>
                      <a:useSpRect/>
                    </a:txSp>
                  </a:sp>
                  <a:sp>
                    <a:nvSpPr>
                      <a:cNvPr id="7244" name="Text Box 127"/>
                      <a:cNvSpPr txBox="1">
                        <a:spLocks noChangeAspect="1" noChangeArrowheads="1"/>
                      </a:cNvSpPr>
                    </a:nvSpPr>
                    <a:spPr bwMode="auto">
                      <a:xfrm>
                        <a:off x="6643688" y="4652963"/>
                        <a:ext cx="719137" cy="255587"/>
                      </a:xfrm>
                      <a:prstGeom prst="rect">
                        <a:avLst/>
                      </a:prstGeom>
                      <a:solidFill>
                        <a:srgbClr val="FFCC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131.25</a:t>
                          </a:r>
                        </a:p>
                      </a:txBody>
                      <a:useSpRect/>
                    </a:txSp>
                  </a:sp>
                  <a:sp>
                    <a:nvSpPr>
                      <a:cNvPr id="7245" name="Text Box 128"/>
                      <a:cNvSpPr txBox="1">
                        <a:spLocks noChangeAspect="1" noChangeArrowheads="1"/>
                      </a:cNvSpPr>
                    </a:nvSpPr>
                    <a:spPr bwMode="auto">
                      <a:xfrm>
                        <a:off x="6643688" y="4908550"/>
                        <a:ext cx="719137" cy="257175"/>
                      </a:xfrm>
                      <a:prstGeom prst="rect">
                        <a:avLst/>
                      </a:prstGeom>
                      <a:solidFill>
                        <a:srgbClr val="FFCC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15</a:t>
                          </a:r>
                        </a:p>
                      </a:txBody>
                      <a:useSpRect/>
                    </a:txSp>
                  </a:sp>
                  <a:sp>
                    <a:nvSpPr>
                      <a:cNvPr id="7246" name="Text Box 129"/>
                      <a:cNvSpPr txBox="1">
                        <a:spLocks noChangeAspect="1" noChangeArrowheads="1"/>
                      </a:cNvSpPr>
                    </a:nvSpPr>
                    <a:spPr bwMode="auto">
                      <a:xfrm>
                        <a:off x="6643688" y="5167313"/>
                        <a:ext cx="719137" cy="257175"/>
                      </a:xfrm>
                      <a:prstGeom prst="rect">
                        <a:avLst/>
                      </a:prstGeom>
                      <a:solidFill>
                        <a:srgbClr val="FFCC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101.25</a:t>
                          </a:r>
                        </a:p>
                      </a:txBody>
                      <a:useSpRect/>
                    </a:txSp>
                  </a:sp>
                  <a:sp>
                    <a:nvSpPr>
                      <a:cNvPr id="7247" name="Text Box 130"/>
                      <a:cNvSpPr txBox="1">
                        <a:spLocks noChangeAspect="1" noChangeArrowheads="1"/>
                      </a:cNvSpPr>
                    </a:nvSpPr>
                    <a:spPr bwMode="auto">
                      <a:xfrm>
                        <a:off x="2686050" y="5424488"/>
                        <a:ext cx="900113" cy="257175"/>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110</a:t>
                          </a:r>
                        </a:p>
                      </a:txBody>
                      <a:useSpRect/>
                    </a:txSp>
                  </a:sp>
                  <a:sp>
                    <a:nvSpPr>
                      <a:cNvPr id="7248" name="Text Box 130"/>
                      <a:cNvSpPr txBox="1">
                        <a:spLocks noChangeArrowheads="1"/>
                      </a:cNvSpPr>
                    </a:nvSpPr>
                    <a:spPr bwMode="auto">
                      <a:xfrm>
                        <a:off x="723900" y="5424488"/>
                        <a:ext cx="1150938" cy="257175"/>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100  </a:t>
                          </a:r>
                          <a:r>
                            <a:rPr lang="en-US" sz="1200" b="1" i="1">
                              <a:latin typeface="Times New Roman" pitchFamily="18" charset="0"/>
                              <a:cs typeface="Times New Roman" pitchFamily="18" charset="0"/>
                              <a:sym typeface="Symbol" pitchFamily="18" charset="2"/>
                            </a:rPr>
                            <a:t>x</a:t>
                          </a:r>
                          <a:r>
                            <a:rPr lang="en-US" sz="1200" b="1">
                              <a:cs typeface="Traditional Arabic" pitchFamily="18" charset="-78"/>
                              <a:sym typeface="Symbol" pitchFamily="18" charset="2"/>
                            </a:rPr>
                            <a:t> &lt; 120</a:t>
                          </a:r>
                        </a:p>
                      </a:txBody>
                      <a:useSpRect/>
                    </a:txSp>
                  </a:sp>
                  <a:sp>
                    <a:nvSpPr>
                      <a:cNvPr id="7249" name="Text Box 137"/>
                      <a:cNvSpPr txBox="1">
                        <a:spLocks noChangeAspect="1" noChangeArrowheads="1"/>
                      </a:cNvSpPr>
                    </a:nvSpPr>
                    <a:spPr bwMode="auto">
                      <a:xfrm>
                        <a:off x="76200" y="5424488"/>
                        <a:ext cx="647700" cy="257175"/>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400" b="1">
                              <a:cs typeface="Traditional Arabic" pitchFamily="18" charset="-78"/>
                              <a:sym typeface="Symbol" pitchFamily="18" charset="2"/>
                            </a:rPr>
                            <a:t>السادسة</a:t>
                          </a:r>
                          <a:endParaRPr lang="en-US" sz="1400" b="1">
                            <a:cs typeface="Traditional Arabic" pitchFamily="18" charset="-78"/>
                            <a:sym typeface="Symbol" pitchFamily="18" charset="2"/>
                          </a:endParaRPr>
                        </a:p>
                      </a:txBody>
                      <a:useSpRect/>
                    </a:txSp>
                  </a:sp>
                  <a:sp>
                    <a:nvSpPr>
                      <a:cNvPr id="7250" name="Text Box 130"/>
                      <a:cNvSpPr txBox="1">
                        <a:spLocks noChangeAspect="1" noChangeArrowheads="1"/>
                      </a:cNvSpPr>
                    </a:nvSpPr>
                    <a:spPr bwMode="auto">
                      <a:xfrm>
                        <a:off x="1876425" y="5424488"/>
                        <a:ext cx="811213" cy="257175"/>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6</a:t>
                          </a:r>
                        </a:p>
                      </a:txBody>
                      <a:useSpRect/>
                    </a:txSp>
                  </a:sp>
                  <a:sp>
                    <a:nvSpPr>
                      <a:cNvPr id="7251" name="Text Box 130"/>
                      <a:cNvSpPr txBox="1">
                        <a:spLocks noChangeAspect="1" noChangeArrowheads="1"/>
                      </a:cNvSpPr>
                    </a:nvSpPr>
                    <a:spPr bwMode="auto">
                      <a:xfrm>
                        <a:off x="3586163" y="5424488"/>
                        <a:ext cx="719137" cy="257175"/>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660</a:t>
                          </a:r>
                        </a:p>
                      </a:txBody>
                      <a:useSpRect/>
                    </a:txSp>
                  </a:sp>
                  <a:sp>
                    <a:nvSpPr>
                      <a:cNvPr id="7252" name="Text Box 130"/>
                      <a:cNvSpPr txBox="1">
                        <a:spLocks noChangeAspect="1" noChangeArrowheads="1"/>
                      </a:cNvSpPr>
                    </a:nvSpPr>
                    <a:spPr bwMode="auto">
                      <a:xfrm>
                        <a:off x="4305300" y="5424488"/>
                        <a:ext cx="1619250" cy="257175"/>
                      </a:xfrm>
                      <a:prstGeom prst="rect">
                        <a:avLst/>
                      </a:prstGeom>
                      <a:solidFill>
                        <a:srgbClr val="99CC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110 – 83.75 = 26.25</a:t>
                          </a:r>
                        </a:p>
                      </a:txBody>
                      <a:useSpRect/>
                    </a:txSp>
                  </a:sp>
                  <a:sp>
                    <a:nvSpPr>
                      <a:cNvPr id="7253" name="Text Box 130"/>
                      <a:cNvSpPr txBox="1">
                        <a:spLocks noChangeAspect="1" noChangeArrowheads="1"/>
                      </a:cNvSpPr>
                    </a:nvSpPr>
                    <a:spPr bwMode="auto">
                      <a:xfrm>
                        <a:off x="5924550" y="5424488"/>
                        <a:ext cx="719138" cy="257175"/>
                      </a:xfrm>
                      <a:prstGeom prst="rect">
                        <a:avLst/>
                      </a:prstGeom>
                      <a:solidFill>
                        <a:srgbClr val="CCCC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26.25</a:t>
                          </a:r>
                        </a:p>
                      </a:txBody>
                      <a:useSpRect/>
                    </a:txSp>
                  </a:sp>
                  <a:sp>
                    <a:nvSpPr>
                      <a:cNvPr id="7254" name="Text Box 130"/>
                      <a:cNvSpPr txBox="1">
                        <a:spLocks noChangeAspect="1" noChangeArrowheads="1"/>
                      </a:cNvSpPr>
                    </a:nvSpPr>
                    <a:spPr bwMode="auto">
                      <a:xfrm>
                        <a:off x="6643688" y="5424488"/>
                        <a:ext cx="719137" cy="257175"/>
                      </a:xfrm>
                      <a:prstGeom prst="rect">
                        <a:avLst/>
                      </a:prstGeom>
                      <a:solidFill>
                        <a:srgbClr val="FFCC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157.5</a:t>
                          </a:r>
                        </a:p>
                      </a:txBody>
                      <a:useSpRect/>
                    </a:txSp>
                  </a:sp>
                  <a:sp>
                    <a:nvSpPr>
                      <a:cNvPr id="7255" name="Text Box 124"/>
                      <a:cNvSpPr txBox="1">
                        <a:spLocks noChangeAspect="1" noChangeArrowheads="1"/>
                      </a:cNvSpPr>
                    </a:nvSpPr>
                    <a:spPr bwMode="auto">
                      <a:xfrm>
                        <a:off x="6643688" y="3881438"/>
                        <a:ext cx="719137" cy="257175"/>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400" b="1" i="1">
                              <a:latin typeface="Times New Roman" pitchFamily="18" charset="0"/>
                              <a:cs typeface="Traditional Arabic" pitchFamily="18" charset="-78"/>
                              <a:sym typeface="Symbol" pitchFamily="18" charset="2"/>
                            </a:rPr>
                            <a:t>f </a:t>
                          </a:r>
                          <a:r>
                            <a:rPr lang="en-US" sz="1400" b="1">
                              <a:latin typeface="Times New Roman" pitchFamily="18" charset="0"/>
                              <a:cs typeface="Traditional Arabic" pitchFamily="18" charset="-78"/>
                              <a:sym typeface="Symbol" pitchFamily="18" charset="2"/>
                            </a:rPr>
                            <a:t> |</a:t>
                          </a:r>
                          <a:r>
                            <a:rPr lang="en-US" sz="1400" b="1" i="1">
                              <a:latin typeface="Times New Roman" pitchFamily="18" charset="0"/>
                              <a:cs typeface="Traditional Arabic" pitchFamily="18" charset="-78"/>
                              <a:sym typeface="Symbol" pitchFamily="18" charset="2"/>
                            </a:rPr>
                            <a:t>d</a:t>
                          </a:r>
                          <a:r>
                            <a:rPr lang="en-US" sz="1400" b="1">
                              <a:latin typeface="Times New Roman" pitchFamily="18" charset="0"/>
                              <a:cs typeface="Traditional Arabic" pitchFamily="18" charset="-78"/>
                              <a:sym typeface="Symbol" pitchFamily="18" charset="2"/>
                            </a:rPr>
                            <a:t>|</a:t>
                          </a:r>
                        </a:p>
                      </a:txBody>
                      <a:useSpRect/>
                    </a:txSp>
                  </a:sp>
                  <a:sp>
                    <a:nvSpPr>
                      <a:cNvPr id="7256" name="Text Box 130"/>
                      <a:cNvSpPr txBox="1">
                        <a:spLocks noChangeAspect="1" noChangeArrowheads="1"/>
                      </a:cNvSpPr>
                    </a:nvSpPr>
                    <a:spPr bwMode="auto">
                      <a:xfrm>
                        <a:off x="6643688" y="5934075"/>
                        <a:ext cx="719137" cy="257175"/>
                      </a:xfrm>
                      <a:prstGeom prst="rect">
                        <a:avLst/>
                      </a:prstGeom>
                      <a:solidFill>
                        <a:srgbClr val="FFCC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945</a:t>
                          </a:r>
                        </a:p>
                      </a:txBody>
                      <a:useSpRect/>
                    </a:txSp>
                  </a:sp>
                  <a:pic>
                    <a:nvPicPr>
                      <a:cNvPr id="0" name="Object 228"/>
                      <a:cNvPicPr>
                        <a:picLocks noChangeAspect="1" noChangeArrowheads="1"/>
                      </a:cNvPicPr>
                    </a:nvPicPr>
                    <a:blipFill>
                      <a:blip r:embed="rId108"/>
                      <a:srcRect/>
                      <a:stretch>
                        <a:fillRect/>
                      </a:stretch>
                    </a:blipFill>
                    <a:spPr bwMode="auto">
                      <a:xfrm>
                        <a:off x="6694488" y="6172200"/>
                        <a:ext cx="622300" cy="266700"/>
                      </a:xfrm>
                      <a:prstGeom prst="rect">
                        <a:avLst/>
                      </a:prstGeom>
                      <a:noFill/>
                      <a:ln w="9525">
                        <a:noFill/>
                        <a:miter lim="800000"/>
                        <a:headEnd/>
                        <a:tailEnd/>
                      </a:ln>
                      <a:effectLst/>
                    </a:spPr>
                  </a:pic>
                  <a:sp>
                    <a:nvSpPr>
                      <a:cNvPr id="7257" name="Text Box 130"/>
                      <a:cNvSpPr txBox="1">
                        <a:spLocks noChangeAspect="1" noChangeArrowheads="1"/>
                      </a:cNvSpPr>
                    </a:nvSpPr>
                    <a:spPr bwMode="auto">
                      <a:xfrm>
                        <a:off x="3586163" y="5934075"/>
                        <a:ext cx="719137" cy="257175"/>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5025</a:t>
                          </a:r>
                        </a:p>
                      </a:txBody>
                      <a:useSpRect/>
                    </a:txSp>
                  </a:sp>
                  <a:pic>
                    <a:nvPicPr>
                      <a:cNvPr id="0" name="Object 230"/>
                      <a:cNvPicPr>
                        <a:picLocks noChangeAspect="1" noChangeArrowheads="1"/>
                      </a:cNvPicPr>
                    </a:nvPicPr>
                    <a:blipFill>
                      <a:blip r:embed="rId109"/>
                      <a:srcRect/>
                      <a:stretch>
                        <a:fillRect/>
                      </a:stretch>
                    </a:blipFill>
                    <a:spPr bwMode="auto">
                      <a:xfrm>
                        <a:off x="3673475" y="6172200"/>
                        <a:ext cx="482600" cy="266700"/>
                      </a:xfrm>
                      <a:prstGeom prst="rect">
                        <a:avLst/>
                      </a:prstGeom>
                      <a:noFill/>
                      <a:ln w="9525">
                        <a:noFill/>
                        <a:miter lim="800000"/>
                        <a:headEnd/>
                        <a:tailEnd/>
                      </a:ln>
                      <a:effectLst/>
                    </a:spPr>
                  </a:pic>
                  <a:sp>
                    <a:nvSpPr>
                      <a:cNvPr id="7258" name="Text Box 130"/>
                      <a:cNvSpPr txBox="1">
                        <a:spLocks noChangeAspect="1" noChangeArrowheads="1"/>
                      </a:cNvSpPr>
                    </a:nvSpPr>
                    <a:spPr bwMode="auto">
                      <a:xfrm>
                        <a:off x="1876425" y="5934075"/>
                        <a:ext cx="811213" cy="257175"/>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60</a:t>
                          </a:r>
                        </a:p>
                      </a:txBody>
                      <a:useSpRect/>
                    </a:txSp>
                  </a:sp>
                  <a:pic>
                    <a:nvPicPr>
                      <a:cNvPr id="0" name="Object 232"/>
                      <a:cNvPicPr>
                        <a:picLocks noChangeAspect="1" noChangeArrowheads="1"/>
                      </a:cNvPicPr>
                    </a:nvPicPr>
                    <a:blipFill>
                      <a:blip r:embed="rId112"/>
                      <a:srcRect/>
                      <a:stretch>
                        <a:fillRect/>
                      </a:stretch>
                    </a:blipFill>
                    <a:spPr bwMode="auto">
                      <a:xfrm>
                        <a:off x="2060575" y="6172200"/>
                        <a:ext cx="368300" cy="266700"/>
                      </a:xfrm>
                      <a:prstGeom prst="rect">
                        <a:avLst/>
                      </a:prstGeom>
                      <a:noFill/>
                      <a:ln w="9525">
                        <a:noFill/>
                        <a:miter lim="800000"/>
                        <a:headEnd/>
                        <a:tailEnd/>
                      </a:ln>
                      <a:effectLst/>
                    </a:spPr>
                  </a:pic>
                  <a:sp>
                    <a:nvSpPr>
                      <a:cNvPr id="7259" name="Text Box 130"/>
                      <a:cNvSpPr txBox="1">
                        <a:spLocks noChangeAspect="1" noChangeArrowheads="1"/>
                      </a:cNvSpPr>
                    </a:nvSpPr>
                    <a:spPr bwMode="auto">
                      <a:xfrm>
                        <a:off x="2686050" y="5678488"/>
                        <a:ext cx="900113" cy="257175"/>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150</a:t>
                          </a:r>
                        </a:p>
                      </a:txBody>
                      <a:useSpRect/>
                    </a:txSp>
                  </a:sp>
                  <a:sp>
                    <a:nvSpPr>
                      <a:cNvPr id="7260" name="Text Box 130"/>
                      <a:cNvSpPr txBox="1">
                        <a:spLocks noChangeArrowheads="1"/>
                      </a:cNvSpPr>
                    </a:nvSpPr>
                    <a:spPr bwMode="auto">
                      <a:xfrm>
                        <a:off x="723900" y="5678488"/>
                        <a:ext cx="1150938" cy="257175"/>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120  </a:t>
                          </a:r>
                          <a:r>
                            <a:rPr lang="en-US" sz="1200" b="1" i="1">
                              <a:latin typeface="Times New Roman" pitchFamily="18" charset="0"/>
                              <a:cs typeface="Times New Roman" pitchFamily="18" charset="0"/>
                              <a:sym typeface="Symbol" pitchFamily="18" charset="2"/>
                            </a:rPr>
                            <a:t>x</a:t>
                          </a:r>
                          <a:r>
                            <a:rPr lang="en-US" sz="1200" b="1">
                              <a:cs typeface="Traditional Arabic" pitchFamily="18" charset="-78"/>
                              <a:sym typeface="Symbol" pitchFamily="18" charset="2"/>
                            </a:rPr>
                            <a:t> &lt; 180</a:t>
                          </a:r>
                        </a:p>
                      </a:txBody>
                      <a:useSpRect/>
                    </a:txSp>
                  </a:sp>
                  <a:sp>
                    <a:nvSpPr>
                      <a:cNvPr id="7261" name="Text Box 137"/>
                      <a:cNvSpPr txBox="1">
                        <a:spLocks noChangeAspect="1" noChangeArrowheads="1"/>
                      </a:cNvSpPr>
                    </a:nvSpPr>
                    <a:spPr bwMode="auto">
                      <a:xfrm>
                        <a:off x="76200" y="5678488"/>
                        <a:ext cx="647700" cy="257175"/>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400" b="1">
                              <a:cs typeface="Traditional Arabic" pitchFamily="18" charset="-78"/>
                              <a:sym typeface="Symbol" pitchFamily="18" charset="2"/>
                            </a:rPr>
                            <a:t>السابعة</a:t>
                          </a:r>
                          <a:endParaRPr lang="en-US" sz="1400" b="1">
                            <a:cs typeface="Traditional Arabic" pitchFamily="18" charset="-78"/>
                            <a:sym typeface="Symbol" pitchFamily="18" charset="2"/>
                          </a:endParaRPr>
                        </a:p>
                      </a:txBody>
                      <a:useSpRect/>
                    </a:txSp>
                  </a:sp>
                  <a:sp>
                    <a:nvSpPr>
                      <a:cNvPr id="7262" name="Text Box 130"/>
                      <a:cNvSpPr txBox="1">
                        <a:spLocks noChangeAspect="1" noChangeArrowheads="1"/>
                      </a:cNvSpPr>
                    </a:nvSpPr>
                    <a:spPr bwMode="auto">
                      <a:xfrm>
                        <a:off x="1876425" y="5678488"/>
                        <a:ext cx="811213" cy="257175"/>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3</a:t>
                          </a:r>
                        </a:p>
                      </a:txBody>
                      <a:useSpRect/>
                    </a:txSp>
                  </a:sp>
                  <a:sp>
                    <a:nvSpPr>
                      <a:cNvPr id="7263" name="Text Box 130"/>
                      <a:cNvSpPr txBox="1">
                        <a:spLocks noChangeAspect="1" noChangeArrowheads="1"/>
                      </a:cNvSpPr>
                    </a:nvSpPr>
                    <a:spPr bwMode="auto">
                      <a:xfrm>
                        <a:off x="3586163" y="5678488"/>
                        <a:ext cx="719137" cy="257175"/>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450</a:t>
                          </a:r>
                        </a:p>
                      </a:txBody>
                      <a:useSpRect/>
                    </a:txSp>
                  </a:sp>
                  <a:sp>
                    <a:nvSpPr>
                      <a:cNvPr id="7264" name="Text Box 130"/>
                      <a:cNvSpPr txBox="1">
                        <a:spLocks noChangeAspect="1" noChangeArrowheads="1"/>
                      </a:cNvSpPr>
                    </a:nvSpPr>
                    <a:spPr bwMode="auto">
                      <a:xfrm>
                        <a:off x="4305300" y="5678488"/>
                        <a:ext cx="1619250" cy="257175"/>
                      </a:xfrm>
                      <a:prstGeom prst="rect">
                        <a:avLst/>
                      </a:prstGeom>
                      <a:solidFill>
                        <a:srgbClr val="99CC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150 – 83.75 = 66.25</a:t>
                          </a:r>
                        </a:p>
                      </a:txBody>
                      <a:useSpRect/>
                    </a:txSp>
                  </a:sp>
                  <a:sp>
                    <a:nvSpPr>
                      <a:cNvPr id="7265" name="Text Box 130"/>
                      <a:cNvSpPr txBox="1">
                        <a:spLocks noChangeAspect="1" noChangeArrowheads="1"/>
                      </a:cNvSpPr>
                    </a:nvSpPr>
                    <a:spPr bwMode="auto">
                      <a:xfrm>
                        <a:off x="5924550" y="5678488"/>
                        <a:ext cx="719138" cy="257175"/>
                      </a:xfrm>
                      <a:prstGeom prst="rect">
                        <a:avLst/>
                      </a:prstGeom>
                      <a:solidFill>
                        <a:srgbClr val="CCCC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66.25</a:t>
                          </a:r>
                        </a:p>
                      </a:txBody>
                      <a:useSpRect/>
                    </a:txSp>
                  </a:sp>
                  <a:sp>
                    <a:nvSpPr>
                      <a:cNvPr id="7266" name="Text Box 130"/>
                      <a:cNvSpPr txBox="1">
                        <a:spLocks noChangeAspect="1" noChangeArrowheads="1"/>
                      </a:cNvSpPr>
                    </a:nvSpPr>
                    <a:spPr bwMode="auto">
                      <a:xfrm>
                        <a:off x="6643688" y="5678488"/>
                        <a:ext cx="719137" cy="257175"/>
                      </a:xfrm>
                      <a:prstGeom prst="rect">
                        <a:avLst/>
                      </a:prstGeom>
                      <a:solidFill>
                        <a:srgbClr val="FFCC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198.75</a:t>
                          </a:r>
                        </a:p>
                      </a:txBody>
                      <a:useSpRect/>
                    </a:txSp>
                  </a:sp>
                  <a:pic>
                    <a:nvPicPr>
                      <a:cNvPr id="0" name="Object 108"/>
                      <a:cNvPicPr>
                        <a:picLocks noChangeAspect="1" noChangeArrowheads="1"/>
                      </a:cNvPicPr>
                    </a:nvPicPr>
                    <a:blipFill>
                      <a:blip r:embed="rId113"/>
                      <a:srcRect/>
                      <a:stretch>
                        <a:fillRect/>
                      </a:stretch>
                    </a:blipFill>
                    <a:spPr bwMode="auto">
                      <a:xfrm>
                        <a:off x="7569200" y="4641850"/>
                        <a:ext cx="2057400" cy="533400"/>
                      </a:xfrm>
                      <a:prstGeom prst="rect">
                        <a:avLst/>
                      </a:prstGeom>
                      <a:noFill/>
                      <a:ln w="9525">
                        <a:noFill/>
                        <a:miter lim="800000"/>
                        <a:headEnd/>
                        <a:tailEnd/>
                      </a:ln>
                      <a:effectLst/>
                    </a:spPr>
                  </a:pic>
                  <a:pic>
                    <a:nvPicPr>
                      <a:cNvPr id="0" name="Object 244"/>
                      <a:cNvPicPr>
                        <a:picLocks noChangeAspect="1" noChangeArrowheads="1"/>
                      </a:cNvPicPr>
                    </a:nvPicPr>
                    <a:blipFill>
                      <a:blip r:embed="rId114"/>
                      <a:srcRect/>
                      <a:stretch>
                        <a:fillRect/>
                      </a:stretch>
                    </a:blipFill>
                    <a:spPr bwMode="auto">
                      <a:xfrm>
                        <a:off x="7510463" y="5376863"/>
                        <a:ext cx="2303462" cy="579437"/>
                      </a:xfrm>
                      <a:prstGeom prst="rect">
                        <a:avLst/>
                      </a:prstGeom>
                      <a:noFill/>
                      <a:ln w="9525">
                        <a:noFill/>
                        <a:miter lim="800000"/>
                        <a:headEnd/>
                        <a:tailEnd/>
                      </a:ln>
                      <a:effectLst/>
                    </a:spPr>
                  </a:pic>
                  <a:sp>
                    <a:nvSpPr>
                      <a:cNvPr id="7267" name="Text Box 245"/>
                      <a:cNvSpPr txBox="1">
                        <a:spLocks noChangeArrowheads="1"/>
                      </a:cNvSpPr>
                    </a:nvSpPr>
                    <a:spPr bwMode="auto">
                      <a:xfrm>
                        <a:off x="8662988" y="4186238"/>
                        <a:ext cx="838200" cy="338137"/>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80000"/>
                            </a:lnSpc>
                            <a:spcBef>
                              <a:spcPct val="50000"/>
                            </a:spcBef>
                          </a:pPr>
                          <a:r>
                            <a:rPr lang="ar-SA" sz="2000" b="1" u="sng">
                              <a:cs typeface="Traditional Arabic" pitchFamily="18" charset="-78"/>
                              <a:sym typeface="Symbol" pitchFamily="18" charset="2"/>
                            </a:rPr>
                            <a:t>مثال (2) </a:t>
                          </a:r>
                          <a:endParaRPr lang="en-US" sz="2000" b="1" u="sng">
                            <a:cs typeface="Traditional Arabic" pitchFamily="18" charset="-78"/>
                            <a:sym typeface="Symbol" pitchFamily="18" charset="2"/>
                          </a:endParaRPr>
                        </a:p>
                      </a:txBody>
                      <a:useSpRect/>
                    </a:txSp>
                  </a:sp>
                </lc:lockedCanvas>
              </a:graphicData>
            </a:graphic>
          </wp:inline>
        </w:drawing>
      </w:r>
    </w:p>
    <w:p w:rsidR="005B7F05" w:rsidRDefault="005B7F05" w:rsidP="005B7F05">
      <w:pPr>
        <w:jc w:val="center"/>
        <w:rPr>
          <w:color w:val="000000" w:themeColor="text1"/>
          <w:sz w:val="20"/>
          <w:szCs w:val="20"/>
          <w:rtl/>
        </w:rPr>
      </w:pPr>
      <w:r w:rsidRPr="00F50E7E">
        <w:rPr>
          <w:noProof/>
          <w:color w:val="000000" w:themeColor="text1"/>
          <w:sz w:val="20"/>
          <w:szCs w:val="20"/>
          <w:rtl/>
        </w:rPr>
        <w:lastRenderedPageBreak/>
        <w:drawing>
          <wp:inline distT="0" distB="0" distL="0" distR="0">
            <wp:extent cx="5274310" cy="3253102"/>
            <wp:effectExtent l="19050" t="0" r="0" b="0"/>
            <wp:docPr id="63" name="كائن 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759950" cy="6019800"/>
                      <a:chOff x="69850" y="457200"/>
                      <a:chExt cx="9759950" cy="6019800"/>
                    </a:xfrm>
                  </a:grpSpPr>
                  <a:sp>
                    <a:nvSpPr>
                      <a:cNvPr id="8208" name="Text Box 2"/>
                      <a:cNvSpPr txBox="1">
                        <a:spLocks noChangeArrowheads="1"/>
                      </a:cNvSpPr>
                    </a:nvSpPr>
                    <a:spPr bwMode="auto">
                      <a:xfrm>
                        <a:off x="5181600" y="457200"/>
                        <a:ext cx="4572000" cy="584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3200" b="1" u="sng">
                              <a:solidFill>
                                <a:schemeClr val="folHlink"/>
                              </a:solidFill>
                              <a:cs typeface="Traditional Arabic" pitchFamily="18" charset="-78"/>
                              <a:sym typeface="Symbol" pitchFamily="18" charset="2"/>
                            </a:rPr>
                            <a:t>ثالثاً : التباين </a:t>
                          </a:r>
                          <a:r>
                            <a:rPr lang="en-US" sz="3200" b="1" i="1" u="sng">
                              <a:solidFill>
                                <a:schemeClr val="folHlink"/>
                              </a:solidFill>
                              <a:latin typeface="Times New Roman" pitchFamily="18" charset="0"/>
                              <a:cs typeface="Times New Roman" pitchFamily="18" charset="0"/>
                              <a:sym typeface="Symbol" pitchFamily="18" charset="2"/>
                            </a:rPr>
                            <a:t>s</a:t>
                          </a:r>
                          <a:r>
                            <a:rPr lang="en-GB" sz="3200" b="1" i="1" u="sng" baseline="30000">
                              <a:solidFill>
                                <a:schemeClr val="folHlink"/>
                              </a:solidFill>
                              <a:latin typeface="Times New Roman" pitchFamily="18" charset="0"/>
                              <a:cs typeface="Times New Roman" pitchFamily="18" charset="0"/>
                              <a:sym typeface="Symbol" pitchFamily="18" charset="2"/>
                            </a:rPr>
                            <a:t>2</a:t>
                          </a:r>
                          <a:r>
                            <a:rPr lang="ar-SA" sz="3200" b="1" i="1" u="sng">
                              <a:solidFill>
                                <a:schemeClr val="folHlink"/>
                              </a:solidFill>
                              <a:latin typeface="Times New Roman" pitchFamily="18" charset="0"/>
                              <a:cs typeface="Times New Roman" pitchFamily="18" charset="0"/>
                              <a:sym typeface="Symbol" pitchFamily="18" charset="2"/>
                            </a:rPr>
                            <a:t> </a:t>
                          </a:r>
                          <a:r>
                            <a:rPr lang="ar-SA" sz="3200" b="1" u="sng">
                              <a:solidFill>
                                <a:schemeClr val="folHlink"/>
                              </a:solidFill>
                              <a:cs typeface="Traditional Arabic" pitchFamily="18" charset="-78"/>
                              <a:sym typeface="Symbol" pitchFamily="18" charset="2"/>
                            </a:rPr>
                            <a:t>والانحراف المعياري </a:t>
                          </a:r>
                          <a:r>
                            <a:rPr lang="en-US" sz="3200" b="1" i="1" u="sng">
                              <a:solidFill>
                                <a:schemeClr val="folHlink"/>
                              </a:solidFill>
                              <a:latin typeface="Times New Roman" pitchFamily="18" charset="0"/>
                              <a:cs typeface="Times New Roman" pitchFamily="18" charset="0"/>
                              <a:sym typeface="Symbol" pitchFamily="18" charset="2"/>
                            </a:rPr>
                            <a:t>s</a:t>
                          </a:r>
                          <a:endParaRPr lang="en-US" sz="2400" b="1" i="1" u="sng">
                            <a:solidFill>
                              <a:schemeClr val="folHlink"/>
                            </a:solidFill>
                            <a:latin typeface="Times New Roman" pitchFamily="18" charset="0"/>
                            <a:cs typeface="Times New Roman" pitchFamily="18" charset="0"/>
                            <a:sym typeface="Symbol" pitchFamily="18" charset="2"/>
                          </a:endParaRPr>
                        </a:p>
                      </a:txBody>
                      <a:useSpRect/>
                    </a:txSp>
                  </a:sp>
                  <a:sp>
                    <a:nvSpPr>
                      <a:cNvPr id="8209" name="Text Box 3"/>
                      <a:cNvSpPr txBox="1">
                        <a:spLocks noChangeArrowheads="1"/>
                      </a:cNvSpPr>
                    </a:nvSpPr>
                    <a:spPr bwMode="auto">
                      <a:xfrm>
                        <a:off x="76200" y="1006475"/>
                        <a:ext cx="9753600" cy="701675"/>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sym typeface="Symbol" pitchFamily="18" charset="2"/>
                            </a:rPr>
                            <a:t>يُعرف </a:t>
                          </a:r>
                          <a:r>
                            <a:rPr lang="ar-SA" sz="2000" b="1" u="sng">
                              <a:cs typeface="Traditional Arabic" pitchFamily="18" charset="-78"/>
                              <a:sym typeface="Symbol" pitchFamily="18" charset="2"/>
                            </a:rPr>
                            <a:t>متوسط مربعات الانحرافات عن الوسط الحسابي</a:t>
                          </a:r>
                          <a:r>
                            <a:rPr lang="ar-SA" sz="2000" b="1">
                              <a:cs typeface="Traditional Arabic" pitchFamily="18" charset="-78"/>
                              <a:sym typeface="Symbol" pitchFamily="18" charset="2"/>
                            </a:rPr>
                            <a:t> على أنه </a:t>
                          </a:r>
                          <a:r>
                            <a:rPr lang="ar-SA" sz="2000" b="1" u="sng">
                              <a:solidFill>
                                <a:srgbClr val="FF0000"/>
                              </a:solidFill>
                              <a:cs typeface="Traditional Arabic" pitchFamily="18" charset="-78"/>
                              <a:sym typeface="Symbol" pitchFamily="18" charset="2"/>
                            </a:rPr>
                            <a:t>تباين</a:t>
                          </a:r>
                          <a:r>
                            <a:rPr lang="ar-SA" sz="2000" b="1">
                              <a:cs typeface="Traditional Arabic" pitchFamily="18" charset="-78"/>
                              <a:sym typeface="Symbol" pitchFamily="18" charset="2"/>
                            </a:rPr>
                            <a:t> مجموعة البيانات [ويُرمز له بالرمز </a:t>
                          </a:r>
                          <a:r>
                            <a:rPr lang="en-US" sz="2000" b="1" i="1">
                              <a:latin typeface="Times New Roman" pitchFamily="18" charset="0"/>
                              <a:cs typeface="Times New Roman" pitchFamily="18" charset="0"/>
                              <a:sym typeface="Symbol" pitchFamily="18" charset="2"/>
                            </a:rPr>
                            <a:t>s</a:t>
                          </a:r>
                          <a:r>
                            <a:rPr lang="en-US" sz="2000" b="1" baseline="30000">
                              <a:cs typeface="Traditional Arabic" pitchFamily="18" charset="-78"/>
                              <a:sym typeface="Symbol" pitchFamily="18" charset="2"/>
                            </a:rPr>
                            <a:t>2</a:t>
                          </a:r>
                          <a:r>
                            <a:rPr lang="ar-SA" sz="2000" b="1">
                              <a:cs typeface="Traditional Arabic" pitchFamily="18" charset="-78"/>
                              <a:sym typeface="Symbol" pitchFamily="18" charset="2"/>
                            </a:rPr>
                            <a:t>] ، ويُعرف </a:t>
                          </a:r>
                          <a:r>
                            <a:rPr lang="ar-SA" sz="2000" b="1" u="sng">
                              <a:cs typeface="Traditional Arabic" pitchFamily="18" charset="-78"/>
                              <a:sym typeface="Symbol" pitchFamily="18" charset="2"/>
                            </a:rPr>
                            <a:t>الجذر التربيعي للتباين</a:t>
                          </a:r>
                          <a:r>
                            <a:rPr lang="ar-SA" sz="2000" b="1">
                              <a:cs typeface="Traditional Arabic" pitchFamily="18" charset="-78"/>
                              <a:sym typeface="Symbol" pitchFamily="18" charset="2"/>
                            </a:rPr>
                            <a:t> على أنه </a:t>
                          </a:r>
                          <a:r>
                            <a:rPr lang="ar-SA" sz="2000" b="1" u="sng">
                              <a:solidFill>
                                <a:srgbClr val="FF0000"/>
                              </a:solidFill>
                              <a:cs typeface="Traditional Arabic" pitchFamily="18" charset="-78"/>
                              <a:sym typeface="Symbol" pitchFamily="18" charset="2"/>
                            </a:rPr>
                            <a:t>الانحراف المعياري</a:t>
                          </a:r>
                          <a:r>
                            <a:rPr lang="ar-SA" sz="2000" b="1">
                              <a:cs typeface="Traditional Arabic" pitchFamily="18" charset="-78"/>
                              <a:sym typeface="Symbol" pitchFamily="18" charset="2"/>
                            </a:rPr>
                            <a:t> للبيانات [ويُرمز له بالرمز </a:t>
                          </a:r>
                          <a:r>
                            <a:rPr lang="en-US" sz="2000" b="1" i="1">
                              <a:latin typeface="Times New Roman" pitchFamily="18" charset="0"/>
                              <a:cs typeface="Times New Roman" pitchFamily="18" charset="0"/>
                              <a:sym typeface="Symbol" pitchFamily="18" charset="2"/>
                            </a:rPr>
                            <a:t>s</a:t>
                          </a:r>
                          <a:r>
                            <a:rPr lang="ar-SA" sz="2000" b="1">
                              <a:cs typeface="Traditional Arabic" pitchFamily="18" charset="-78"/>
                              <a:sym typeface="Symbol" pitchFamily="18" charset="2"/>
                            </a:rPr>
                            <a:t>] ، أي أن :</a:t>
                          </a:r>
                          <a:endParaRPr lang="en-US" sz="2000" b="1">
                            <a:cs typeface="Traditional Arabic" pitchFamily="18" charset="-78"/>
                            <a:sym typeface="Symbol" pitchFamily="18" charset="2"/>
                          </a:endParaRPr>
                        </a:p>
                      </a:txBody>
                      <a:useSpRect/>
                    </a:txSp>
                  </a:sp>
                  <a:grpSp>
                    <a:nvGrpSpPr>
                      <a:cNvPr id="8210" name="Group 185"/>
                      <a:cNvGrpSpPr>
                        <a:grpSpLocks/>
                      </a:cNvGrpSpPr>
                    </a:nvGrpSpPr>
                    <a:grpSpPr bwMode="auto">
                      <a:xfrm>
                        <a:off x="6096000" y="1828800"/>
                        <a:ext cx="1905000" cy="611188"/>
                        <a:chOff x="3840" y="1104"/>
                        <a:chExt cx="1200" cy="385"/>
                      </a:xfrm>
                    </a:grpSpPr>
                    <a:sp>
                      <a:nvSpPr>
                        <a:cNvPr id="385033" name="Rectangle 9"/>
                        <a:cNvSpPr>
                          <a:spLocks noChangeArrowheads="1"/>
                        </a:cNvSpPr>
                      </a:nvSpPr>
                      <a:spPr bwMode="auto">
                        <a:xfrm>
                          <a:off x="3840" y="1104"/>
                          <a:ext cx="1152" cy="385"/>
                        </a:xfrm>
                        <a:prstGeom prst="rect">
                          <a:avLst/>
                        </a:prstGeom>
                        <a:gradFill rotWithShape="1">
                          <a:gsLst>
                            <a:gs pos="0">
                              <a:srgbClr val="FFFF00"/>
                            </a:gs>
                            <a:gs pos="50000">
                              <a:schemeClr val="bg1"/>
                            </a:gs>
                            <a:gs pos="100000">
                              <a:srgbClr val="FFFF00"/>
                            </a:gs>
                          </a:gsLst>
                          <a:lin ang="5400000" scaled="1"/>
                        </a:gradFill>
                        <a:ln w="9525" algn="ctr">
                          <a:solidFill>
                            <a:schemeClr val="tx1"/>
                          </a:solidFill>
                          <a:miter lim="800000"/>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0000"/>
                              </a:lnSpc>
                              <a:spcBef>
                                <a:spcPct val="50000"/>
                              </a:spcBef>
                              <a:buFontTx/>
                              <a:buChar char="•"/>
                              <a:defRPr/>
                            </a:pPr>
                            <a:endParaRPr lang="ar-SA" sz="2000" b="1">
                              <a:cs typeface="Traditional Arabic" pitchFamily="2" charset="-78"/>
                              <a:sym typeface="Symbol" pitchFamily="18" charset="2"/>
                            </a:endParaRPr>
                          </a:p>
                        </a:txBody>
                        <a:useSpRect/>
                      </a:txSp>
                    </a:sp>
                    <a:pic>
                      <a:nvPicPr>
                        <a:cNvPr id="0" name="Object 5"/>
                        <a:cNvPicPr>
                          <a:picLocks noChangeAspect="1" noChangeArrowheads="1"/>
                        </a:cNvPicPr>
                      </a:nvPicPr>
                      <a:blipFill>
                        <a:blip r:embed="rId115"/>
                        <a:srcRect/>
                        <a:stretch>
                          <a:fillRect/>
                        </a:stretch>
                      </a:blipFill>
                      <a:spPr bwMode="auto">
                        <a:xfrm>
                          <a:off x="6257925" y="1881188"/>
                          <a:ext cx="1022350" cy="544512"/>
                        </a:xfrm>
                        <a:prstGeom prst="rect">
                          <a:avLst/>
                        </a:prstGeom>
                        <a:noFill/>
                        <a:ln w="9525">
                          <a:noFill/>
                          <a:miter lim="800000"/>
                          <a:headEnd/>
                          <a:tailEnd/>
                        </a:ln>
                        <a:effectLst/>
                      </a:spPr>
                    </a:pic>
                    <a:sp>
                      <a:nvSpPr>
                        <a:cNvPr id="8300" name="Text Box 6"/>
                        <a:cNvSpPr txBox="1">
                          <a:spLocks noChangeArrowheads="1"/>
                        </a:cNvSpPr>
                      </a:nvSpPr>
                      <a:spPr bwMode="auto">
                        <a:xfrm>
                          <a:off x="4512" y="1185"/>
                          <a:ext cx="528" cy="242"/>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ar-SA" sz="2400" b="1">
                                <a:solidFill>
                                  <a:srgbClr val="0000FF"/>
                                </a:solidFill>
                                <a:cs typeface="Traditional Arabic" pitchFamily="18" charset="-78"/>
                                <a:sym typeface="Symbol" pitchFamily="18" charset="2"/>
                              </a:rPr>
                              <a:t>التباين</a:t>
                            </a:r>
                            <a:endParaRPr lang="en-US" sz="2400" b="1">
                              <a:solidFill>
                                <a:srgbClr val="0000FF"/>
                              </a:solidFill>
                              <a:cs typeface="Traditional Arabic" pitchFamily="18" charset="-78"/>
                              <a:sym typeface="Symbol" pitchFamily="18" charset="2"/>
                            </a:endParaRPr>
                          </a:p>
                        </a:txBody>
                        <a:useSpRect/>
                      </a:txSp>
                    </a:sp>
                  </a:grpSp>
                  <a:grpSp>
                    <a:nvGrpSpPr>
                      <a:cNvPr id="8211" name="Group 184"/>
                      <a:cNvGrpSpPr>
                        <a:grpSpLocks/>
                      </a:cNvGrpSpPr>
                    </a:nvGrpSpPr>
                    <a:grpSpPr bwMode="auto">
                      <a:xfrm>
                        <a:off x="1447800" y="1828800"/>
                        <a:ext cx="3429000" cy="619125"/>
                        <a:chOff x="912" y="1104"/>
                        <a:chExt cx="2160" cy="390"/>
                      </a:xfrm>
                    </a:grpSpPr>
                    <a:sp>
                      <a:nvSpPr>
                        <a:cNvPr id="385034" name="Rectangle 10"/>
                        <a:cNvSpPr>
                          <a:spLocks noChangeArrowheads="1"/>
                        </a:cNvSpPr>
                      </a:nvSpPr>
                      <a:spPr bwMode="auto">
                        <a:xfrm>
                          <a:off x="912" y="1104"/>
                          <a:ext cx="2160" cy="385"/>
                        </a:xfrm>
                        <a:prstGeom prst="rect">
                          <a:avLst/>
                        </a:prstGeom>
                        <a:gradFill rotWithShape="1">
                          <a:gsLst>
                            <a:gs pos="0">
                              <a:srgbClr val="FFFF00"/>
                            </a:gs>
                            <a:gs pos="50000">
                              <a:schemeClr val="bg1"/>
                            </a:gs>
                            <a:gs pos="100000">
                              <a:srgbClr val="FFFF00"/>
                            </a:gs>
                          </a:gsLst>
                          <a:lin ang="5400000" scaled="1"/>
                        </a:gradFill>
                        <a:ln w="9525" algn="ctr">
                          <a:solidFill>
                            <a:schemeClr val="tx1"/>
                          </a:solidFill>
                          <a:miter lim="800000"/>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0000"/>
                              </a:lnSpc>
                              <a:spcBef>
                                <a:spcPct val="50000"/>
                              </a:spcBef>
                              <a:buFontTx/>
                              <a:buChar char="•"/>
                              <a:defRPr/>
                            </a:pPr>
                            <a:endParaRPr lang="ar-SA" sz="2000" b="1">
                              <a:cs typeface="Traditional Arabic" pitchFamily="2" charset="-78"/>
                              <a:sym typeface="Symbol" pitchFamily="18" charset="2"/>
                            </a:endParaRPr>
                          </a:p>
                        </a:txBody>
                        <a:useSpRect/>
                      </a:txSp>
                    </a:sp>
                    <a:pic>
                      <a:nvPicPr>
                        <a:cNvPr id="0" name="Object 7"/>
                        <a:cNvPicPr>
                          <a:picLocks noChangeAspect="1" noChangeArrowheads="1"/>
                        </a:cNvPicPr>
                      </a:nvPicPr>
                      <a:blipFill>
                        <a:blip r:embed="rId116"/>
                        <a:srcRect/>
                        <a:stretch>
                          <a:fillRect/>
                        </a:stretch>
                      </a:blipFill>
                      <a:spPr bwMode="auto">
                        <a:xfrm>
                          <a:off x="1668463" y="1849438"/>
                          <a:ext cx="1593850" cy="598487"/>
                        </a:xfrm>
                        <a:prstGeom prst="rect">
                          <a:avLst/>
                        </a:prstGeom>
                        <a:noFill/>
                        <a:ln w="9525">
                          <a:noFill/>
                          <a:miter lim="800000"/>
                          <a:headEnd/>
                          <a:tailEnd/>
                        </a:ln>
                        <a:effectLst/>
                      </a:spPr>
                    </a:pic>
                    <a:sp>
                      <a:nvSpPr>
                        <a:cNvPr id="8298" name="Text Box 8"/>
                        <a:cNvSpPr txBox="1">
                          <a:spLocks noChangeArrowheads="1"/>
                        </a:cNvSpPr>
                      </a:nvSpPr>
                      <a:spPr bwMode="auto">
                        <a:xfrm>
                          <a:off x="1968" y="1204"/>
                          <a:ext cx="1104" cy="242"/>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ar-SA" sz="2400" b="1">
                                <a:solidFill>
                                  <a:srgbClr val="FF0000"/>
                                </a:solidFill>
                                <a:cs typeface="Traditional Arabic" pitchFamily="18" charset="-78"/>
                                <a:sym typeface="Symbol" pitchFamily="18" charset="2"/>
                              </a:rPr>
                              <a:t>الانحراف المعياري</a:t>
                            </a:r>
                            <a:endParaRPr lang="en-US" sz="2400" b="1">
                              <a:solidFill>
                                <a:srgbClr val="FF0000"/>
                              </a:solidFill>
                              <a:cs typeface="Traditional Arabic" pitchFamily="18" charset="-78"/>
                              <a:sym typeface="Symbol" pitchFamily="18" charset="2"/>
                            </a:endParaRPr>
                          </a:p>
                        </a:txBody>
                        <a:useSpRect/>
                      </a:txSp>
                    </a:sp>
                  </a:grpSp>
                  <a:grpSp>
                    <a:nvGrpSpPr>
                      <a:cNvPr id="8212" name="Group 14"/>
                      <a:cNvGrpSpPr>
                        <a:grpSpLocks/>
                      </a:cNvGrpSpPr>
                    </a:nvGrpSpPr>
                    <a:grpSpPr bwMode="auto">
                      <a:xfrm>
                        <a:off x="5029200" y="1881188"/>
                        <a:ext cx="838200" cy="650875"/>
                        <a:chOff x="3264" y="1536"/>
                        <a:chExt cx="528" cy="410"/>
                      </a:xfrm>
                    </a:grpSpPr>
                    <a:sp>
                      <a:nvSpPr>
                        <a:cNvPr id="8294" name="Line 11"/>
                        <a:cNvSpPr>
                          <a:spLocks noChangeShapeType="1"/>
                        </a:cNvSpPr>
                      </a:nvSpPr>
                      <a:spPr bwMode="auto">
                        <a:xfrm flipH="1">
                          <a:off x="3264" y="1728"/>
                          <a:ext cx="528" cy="0"/>
                        </a:xfrm>
                        <a:prstGeom prst="line">
                          <a:avLst/>
                        </a:prstGeom>
                        <a:noFill/>
                        <a:ln w="19050">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8295" name="Text Box 12"/>
                        <a:cNvSpPr txBox="1">
                          <a:spLocks noChangeArrowheads="1"/>
                        </a:cNvSpPr>
                      </a:nvSpPr>
                      <a:spPr bwMode="auto">
                        <a:xfrm>
                          <a:off x="3360" y="1536"/>
                          <a:ext cx="384" cy="196"/>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ar-SA" b="1">
                                <a:cs typeface="Traditional Arabic" pitchFamily="18" charset="-78"/>
                                <a:sym typeface="Symbol" pitchFamily="18" charset="2"/>
                              </a:rPr>
                              <a:t>ومنه</a:t>
                            </a:r>
                            <a:endParaRPr lang="en-US" b="1">
                              <a:cs typeface="Traditional Arabic" pitchFamily="18" charset="-78"/>
                              <a:sym typeface="Symbol" pitchFamily="18" charset="2"/>
                            </a:endParaRPr>
                          </a:p>
                        </a:txBody>
                        <a:useSpRect/>
                      </a:txSp>
                    </a:sp>
                    <a:sp>
                      <a:nvSpPr>
                        <a:cNvPr id="8296" name="Text Box 13"/>
                        <a:cNvSpPr txBox="1">
                          <a:spLocks noChangeArrowheads="1"/>
                        </a:cNvSpPr>
                      </a:nvSpPr>
                      <a:spPr bwMode="auto">
                        <a:xfrm>
                          <a:off x="3384" y="1750"/>
                          <a:ext cx="384" cy="196"/>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ar-SA" b="1">
                                <a:cs typeface="Traditional Arabic" pitchFamily="18" charset="-78"/>
                                <a:sym typeface="Symbol" pitchFamily="18" charset="2"/>
                              </a:rPr>
                              <a:t>يكون</a:t>
                            </a:r>
                            <a:endParaRPr lang="en-US" b="1">
                              <a:cs typeface="Traditional Arabic" pitchFamily="18" charset="-78"/>
                              <a:sym typeface="Symbol" pitchFamily="18" charset="2"/>
                            </a:endParaRPr>
                          </a:p>
                        </a:txBody>
                        <a:useSpRect/>
                      </a:txSp>
                    </a:sp>
                  </a:grpSp>
                  <a:pic>
                    <a:nvPicPr>
                      <a:cNvPr id="0" name="Object 166"/>
                      <a:cNvPicPr>
                        <a:picLocks noChangeAspect="1" noChangeArrowheads="1"/>
                      </a:cNvPicPr>
                    </a:nvPicPr>
                    <a:blipFill>
                      <a:blip r:embed="rId117"/>
                      <a:srcRect/>
                      <a:stretch>
                        <a:fillRect/>
                      </a:stretch>
                    </a:blipFill>
                    <a:spPr bwMode="auto">
                      <a:xfrm>
                        <a:off x="8077200" y="6184900"/>
                        <a:ext cx="431800" cy="292100"/>
                      </a:xfrm>
                      <a:prstGeom prst="rect">
                        <a:avLst/>
                      </a:prstGeom>
                      <a:noFill/>
                      <a:ln w="9525">
                        <a:noFill/>
                        <a:miter lim="800000"/>
                        <a:headEnd/>
                        <a:tailEnd/>
                      </a:ln>
                      <a:effectLst/>
                    </a:spPr>
                  </a:pic>
                  <a:grpSp>
                    <a:nvGrpSpPr>
                      <a:cNvPr id="8213" name="Group 189"/>
                      <a:cNvGrpSpPr>
                        <a:grpSpLocks/>
                      </a:cNvGrpSpPr>
                    </a:nvGrpSpPr>
                    <a:grpSpPr bwMode="auto">
                      <a:xfrm>
                        <a:off x="1766888" y="3683000"/>
                        <a:ext cx="431800" cy="2519363"/>
                        <a:chOff x="1133" y="2320"/>
                        <a:chExt cx="272" cy="1587"/>
                      </a:xfrm>
                    </a:grpSpPr>
                    <a:sp>
                      <a:nvSpPr>
                        <a:cNvPr id="8284" name="Text Box 66"/>
                        <a:cNvSpPr txBox="1">
                          <a:spLocks noChangeArrowheads="1"/>
                        </a:cNvSpPr>
                      </a:nvSpPr>
                      <a:spPr bwMode="auto">
                        <a:xfrm>
                          <a:off x="1133" y="2320"/>
                          <a:ext cx="272" cy="158"/>
                        </a:xfrm>
                        <a:prstGeom prst="rect">
                          <a:avLst/>
                        </a:prstGeom>
                        <a:solidFill>
                          <a:srgbClr val="FFCC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16</a:t>
                            </a:r>
                          </a:p>
                        </a:txBody>
                        <a:useSpRect/>
                      </a:txSp>
                    </a:sp>
                    <a:sp>
                      <a:nvSpPr>
                        <a:cNvPr id="8285" name="Text Box 67"/>
                        <a:cNvSpPr txBox="1">
                          <a:spLocks noChangeArrowheads="1"/>
                        </a:cNvSpPr>
                      </a:nvSpPr>
                      <a:spPr bwMode="auto">
                        <a:xfrm>
                          <a:off x="1133" y="2478"/>
                          <a:ext cx="272" cy="159"/>
                        </a:xfrm>
                        <a:prstGeom prst="rect">
                          <a:avLst/>
                        </a:prstGeom>
                        <a:solidFill>
                          <a:srgbClr val="FFCC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14</a:t>
                            </a:r>
                          </a:p>
                        </a:txBody>
                        <a:useSpRect/>
                      </a:txSp>
                    </a:sp>
                    <a:sp>
                      <a:nvSpPr>
                        <a:cNvPr id="8286" name="Text Box 68"/>
                        <a:cNvSpPr txBox="1">
                          <a:spLocks noChangeArrowheads="1"/>
                        </a:cNvSpPr>
                      </a:nvSpPr>
                      <a:spPr bwMode="auto">
                        <a:xfrm>
                          <a:off x="1133" y="2638"/>
                          <a:ext cx="272" cy="158"/>
                        </a:xfrm>
                        <a:prstGeom prst="rect">
                          <a:avLst/>
                        </a:prstGeom>
                        <a:solidFill>
                          <a:srgbClr val="FFCC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13</a:t>
                            </a:r>
                          </a:p>
                        </a:txBody>
                        <a:useSpRect/>
                      </a:txSp>
                    </a:sp>
                    <a:sp>
                      <a:nvSpPr>
                        <a:cNvPr id="8287" name="Text Box 69"/>
                        <a:cNvSpPr txBox="1">
                          <a:spLocks noChangeArrowheads="1"/>
                        </a:cNvSpPr>
                      </a:nvSpPr>
                      <a:spPr bwMode="auto">
                        <a:xfrm>
                          <a:off x="1133" y="2796"/>
                          <a:ext cx="272" cy="159"/>
                        </a:xfrm>
                        <a:prstGeom prst="rect">
                          <a:avLst/>
                        </a:prstGeom>
                        <a:solidFill>
                          <a:srgbClr val="FFCC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17</a:t>
                            </a:r>
                          </a:p>
                        </a:txBody>
                        <a:useSpRect/>
                      </a:txSp>
                    </a:sp>
                    <a:sp>
                      <a:nvSpPr>
                        <a:cNvPr id="8288" name="Text Box 70"/>
                        <a:cNvSpPr txBox="1">
                          <a:spLocks noChangeArrowheads="1"/>
                        </a:cNvSpPr>
                      </a:nvSpPr>
                      <a:spPr bwMode="auto">
                        <a:xfrm>
                          <a:off x="1133" y="2955"/>
                          <a:ext cx="272" cy="158"/>
                        </a:xfrm>
                        <a:prstGeom prst="rect">
                          <a:avLst/>
                        </a:prstGeom>
                        <a:solidFill>
                          <a:srgbClr val="FFCC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18</a:t>
                            </a:r>
                          </a:p>
                        </a:txBody>
                        <a:useSpRect/>
                      </a:txSp>
                    </a:sp>
                    <a:sp>
                      <a:nvSpPr>
                        <a:cNvPr id="8289" name="Text Box 71"/>
                        <a:cNvSpPr txBox="1">
                          <a:spLocks noChangeArrowheads="1"/>
                        </a:cNvSpPr>
                      </a:nvSpPr>
                      <a:spPr bwMode="auto">
                        <a:xfrm>
                          <a:off x="1133" y="3114"/>
                          <a:ext cx="272" cy="158"/>
                        </a:xfrm>
                        <a:prstGeom prst="rect">
                          <a:avLst/>
                        </a:prstGeom>
                        <a:solidFill>
                          <a:srgbClr val="FFCC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17</a:t>
                            </a:r>
                          </a:p>
                        </a:txBody>
                        <a:useSpRect/>
                      </a:txSp>
                    </a:sp>
                    <a:sp>
                      <a:nvSpPr>
                        <a:cNvPr id="8290" name="Text Box 72"/>
                        <a:cNvSpPr txBox="1">
                          <a:spLocks noChangeArrowheads="1"/>
                        </a:cNvSpPr>
                      </a:nvSpPr>
                      <a:spPr bwMode="auto">
                        <a:xfrm>
                          <a:off x="1133" y="3272"/>
                          <a:ext cx="272" cy="159"/>
                        </a:xfrm>
                        <a:prstGeom prst="rect">
                          <a:avLst/>
                        </a:prstGeom>
                        <a:solidFill>
                          <a:srgbClr val="FFCC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15</a:t>
                            </a:r>
                          </a:p>
                        </a:txBody>
                        <a:useSpRect/>
                      </a:txSp>
                    </a:sp>
                    <a:sp>
                      <a:nvSpPr>
                        <a:cNvPr id="8291" name="Text Box 73"/>
                        <a:cNvSpPr txBox="1">
                          <a:spLocks noChangeArrowheads="1"/>
                        </a:cNvSpPr>
                      </a:nvSpPr>
                      <a:spPr bwMode="auto">
                        <a:xfrm>
                          <a:off x="1133" y="3432"/>
                          <a:ext cx="272" cy="158"/>
                        </a:xfrm>
                        <a:prstGeom prst="rect">
                          <a:avLst/>
                        </a:prstGeom>
                        <a:solidFill>
                          <a:srgbClr val="FFCC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14</a:t>
                            </a:r>
                          </a:p>
                        </a:txBody>
                        <a:useSpRect/>
                      </a:txSp>
                    </a:sp>
                    <a:sp>
                      <a:nvSpPr>
                        <a:cNvPr id="8292" name="Text Box 74"/>
                        <a:cNvSpPr txBox="1">
                          <a:spLocks noChangeArrowheads="1"/>
                        </a:cNvSpPr>
                      </a:nvSpPr>
                      <a:spPr bwMode="auto">
                        <a:xfrm>
                          <a:off x="1133" y="3590"/>
                          <a:ext cx="272" cy="159"/>
                        </a:xfrm>
                        <a:prstGeom prst="rect">
                          <a:avLst/>
                        </a:prstGeom>
                        <a:solidFill>
                          <a:srgbClr val="FFCC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3</a:t>
                            </a:r>
                          </a:p>
                        </a:txBody>
                        <a:useSpRect/>
                      </a:txSp>
                    </a:sp>
                    <a:sp>
                      <a:nvSpPr>
                        <a:cNvPr id="8293" name="Text Box 75"/>
                        <a:cNvSpPr txBox="1">
                          <a:spLocks noChangeArrowheads="1"/>
                        </a:cNvSpPr>
                      </a:nvSpPr>
                      <a:spPr bwMode="auto">
                        <a:xfrm>
                          <a:off x="1133" y="3749"/>
                          <a:ext cx="272" cy="158"/>
                        </a:xfrm>
                        <a:prstGeom prst="rect">
                          <a:avLst/>
                        </a:prstGeom>
                        <a:solidFill>
                          <a:srgbClr val="FFCC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16</a:t>
                            </a:r>
                          </a:p>
                        </a:txBody>
                        <a:useSpRect/>
                      </a:txSp>
                    </a:sp>
                  </a:grpSp>
                  <a:grpSp>
                    <a:nvGrpSpPr>
                      <a:cNvPr id="8214" name="Group 76"/>
                      <a:cNvGrpSpPr>
                        <a:grpSpLocks/>
                      </a:cNvGrpSpPr>
                    </a:nvGrpSpPr>
                    <a:grpSpPr bwMode="auto">
                      <a:xfrm>
                        <a:off x="2198688" y="3683000"/>
                        <a:ext cx="1439862" cy="2519363"/>
                        <a:chOff x="1616" y="1130"/>
                        <a:chExt cx="1020" cy="1813"/>
                      </a:xfrm>
                    </a:grpSpPr>
                    <a:sp>
                      <a:nvSpPr>
                        <a:cNvPr id="8274" name="Text Box 77"/>
                        <a:cNvSpPr txBox="1">
                          <a:spLocks noChangeArrowheads="1"/>
                        </a:cNvSpPr>
                      </a:nvSpPr>
                      <a:spPr bwMode="auto">
                        <a:xfrm>
                          <a:off x="1616" y="1130"/>
                          <a:ext cx="1020"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16 – 14.3 = 1.7</a:t>
                            </a:r>
                          </a:p>
                        </a:txBody>
                        <a:useSpRect/>
                      </a:txSp>
                    </a:sp>
                    <a:sp>
                      <a:nvSpPr>
                        <a:cNvPr id="8275" name="Text Box 78"/>
                        <a:cNvSpPr txBox="1">
                          <a:spLocks noChangeArrowheads="1"/>
                        </a:cNvSpPr>
                      </a:nvSpPr>
                      <a:spPr bwMode="auto">
                        <a:xfrm>
                          <a:off x="1616" y="1311"/>
                          <a:ext cx="1020"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14 – 14.3 = </a:t>
                            </a:r>
                            <a:r>
                              <a:rPr lang="en-US" sz="1200" b="1">
                                <a:solidFill>
                                  <a:srgbClr val="FF0000"/>
                                </a:solidFill>
                                <a:cs typeface="Traditional Arabic" pitchFamily="18" charset="-78"/>
                                <a:sym typeface="Symbol" pitchFamily="18" charset="2"/>
                              </a:rPr>
                              <a:t>-0.3</a:t>
                            </a:r>
                          </a:p>
                        </a:txBody>
                        <a:useSpRect/>
                      </a:txSp>
                    </a:sp>
                    <a:sp>
                      <a:nvSpPr>
                        <a:cNvPr id="8276" name="Text Box 79"/>
                        <a:cNvSpPr txBox="1">
                          <a:spLocks noChangeArrowheads="1"/>
                        </a:cNvSpPr>
                      </a:nvSpPr>
                      <a:spPr bwMode="auto">
                        <a:xfrm>
                          <a:off x="1616" y="1493"/>
                          <a:ext cx="1020"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13 – 14.3 = </a:t>
                            </a:r>
                            <a:r>
                              <a:rPr lang="en-US" sz="1200" b="1">
                                <a:solidFill>
                                  <a:srgbClr val="FF0000"/>
                                </a:solidFill>
                                <a:cs typeface="Traditional Arabic" pitchFamily="18" charset="-78"/>
                                <a:sym typeface="Symbol" pitchFamily="18" charset="2"/>
                              </a:rPr>
                              <a:t>-1.3</a:t>
                            </a:r>
                          </a:p>
                        </a:txBody>
                        <a:useSpRect/>
                      </a:txSp>
                    </a:sp>
                    <a:sp>
                      <a:nvSpPr>
                        <a:cNvPr id="8277" name="Text Box 80"/>
                        <a:cNvSpPr txBox="1">
                          <a:spLocks noChangeArrowheads="1"/>
                        </a:cNvSpPr>
                      </a:nvSpPr>
                      <a:spPr bwMode="auto">
                        <a:xfrm>
                          <a:off x="1616" y="1674"/>
                          <a:ext cx="1020"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17 – 14.3 = 2.7</a:t>
                            </a:r>
                          </a:p>
                        </a:txBody>
                        <a:useSpRect/>
                      </a:txSp>
                    </a:sp>
                    <a:sp>
                      <a:nvSpPr>
                        <a:cNvPr id="8278" name="Text Box 81"/>
                        <a:cNvSpPr txBox="1">
                          <a:spLocks noChangeArrowheads="1"/>
                        </a:cNvSpPr>
                      </a:nvSpPr>
                      <a:spPr bwMode="auto">
                        <a:xfrm>
                          <a:off x="1616" y="1855"/>
                          <a:ext cx="1020"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18 – 14.3 = 3.7</a:t>
                            </a:r>
                          </a:p>
                        </a:txBody>
                        <a:useSpRect/>
                      </a:txSp>
                    </a:sp>
                    <a:sp>
                      <a:nvSpPr>
                        <a:cNvPr id="8279" name="Text Box 82"/>
                        <a:cNvSpPr txBox="1">
                          <a:spLocks noChangeArrowheads="1"/>
                        </a:cNvSpPr>
                      </a:nvSpPr>
                      <a:spPr bwMode="auto">
                        <a:xfrm>
                          <a:off x="1616" y="2037"/>
                          <a:ext cx="1020"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17 – 14.3 = 2.7</a:t>
                            </a:r>
                          </a:p>
                        </a:txBody>
                        <a:useSpRect/>
                      </a:txSp>
                    </a:sp>
                    <a:sp>
                      <a:nvSpPr>
                        <a:cNvPr id="8280" name="Text Box 83"/>
                        <a:cNvSpPr txBox="1">
                          <a:spLocks noChangeArrowheads="1"/>
                        </a:cNvSpPr>
                      </a:nvSpPr>
                      <a:spPr bwMode="auto">
                        <a:xfrm>
                          <a:off x="1616" y="2218"/>
                          <a:ext cx="1020"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15 – 14.3 = 0.7</a:t>
                            </a:r>
                          </a:p>
                        </a:txBody>
                        <a:useSpRect/>
                      </a:txSp>
                    </a:sp>
                    <a:sp>
                      <a:nvSpPr>
                        <a:cNvPr id="8281" name="Text Box 84"/>
                        <a:cNvSpPr txBox="1">
                          <a:spLocks noChangeArrowheads="1"/>
                        </a:cNvSpPr>
                      </a:nvSpPr>
                      <a:spPr bwMode="auto">
                        <a:xfrm>
                          <a:off x="1616" y="2400"/>
                          <a:ext cx="1020"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14 – 14.3 = </a:t>
                            </a:r>
                            <a:r>
                              <a:rPr lang="en-US" sz="1200" b="1">
                                <a:solidFill>
                                  <a:srgbClr val="FF0000"/>
                                </a:solidFill>
                                <a:cs typeface="Traditional Arabic" pitchFamily="18" charset="-78"/>
                                <a:sym typeface="Symbol" pitchFamily="18" charset="2"/>
                              </a:rPr>
                              <a:t>-0.3</a:t>
                            </a:r>
                          </a:p>
                        </a:txBody>
                        <a:useSpRect/>
                      </a:txSp>
                    </a:sp>
                    <a:sp>
                      <a:nvSpPr>
                        <a:cNvPr id="8282" name="Text Box 85"/>
                        <a:cNvSpPr txBox="1">
                          <a:spLocks noChangeArrowheads="1"/>
                        </a:cNvSpPr>
                      </a:nvSpPr>
                      <a:spPr bwMode="auto">
                        <a:xfrm>
                          <a:off x="1616" y="2581"/>
                          <a:ext cx="1020"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3 – 14.3 = </a:t>
                            </a:r>
                            <a:r>
                              <a:rPr lang="en-US" sz="1200" b="1">
                                <a:solidFill>
                                  <a:srgbClr val="FF0000"/>
                                </a:solidFill>
                                <a:cs typeface="Traditional Arabic" pitchFamily="18" charset="-78"/>
                                <a:sym typeface="Symbol" pitchFamily="18" charset="2"/>
                              </a:rPr>
                              <a:t>-11.3</a:t>
                            </a:r>
                          </a:p>
                        </a:txBody>
                        <a:useSpRect/>
                      </a:txSp>
                    </a:sp>
                    <a:sp>
                      <a:nvSpPr>
                        <a:cNvPr id="8283" name="Text Box 86"/>
                        <a:cNvSpPr txBox="1">
                          <a:spLocks noChangeArrowheads="1"/>
                        </a:cNvSpPr>
                      </a:nvSpPr>
                      <a:spPr bwMode="auto">
                        <a:xfrm>
                          <a:off x="1616" y="2762"/>
                          <a:ext cx="1020" cy="181"/>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16 – 14.3 = 1.7</a:t>
                            </a:r>
                          </a:p>
                        </a:txBody>
                        <a:useSpRect/>
                      </a:txSp>
                    </a:sp>
                  </a:grpSp>
                  <a:sp>
                    <a:nvSpPr>
                      <a:cNvPr id="8215" name="Text Box 87"/>
                      <a:cNvSpPr txBox="1">
                        <a:spLocks noChangeArrowheads="1"/>
                      </a:cNvSpPr>
                    </a:nvSpPr>
                    <a:spPr bwMode="auto">
                      <a:xfrm>
                        <a:off x="1766888" y="3108325"/>
                        <a:ext cx="2590800" cy="287338"/>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ar-SA" sz="1600" b="1">
                              <a:cs typeface="Traditional Arabic" pitchFamily="18" charset="-78"/>
                              <a:sym typeface="Symbol" pitchFamily="18" charset="2"/>
                            </a:rPr>
                            <a:t>المجموعة الثانية </a:t>
                          </a:r>
                          <a:r>
                            <a:rPr lang="ar-SA" sz="1200" b="1">
                              <a:cs typeface="Traditional Arabic" pitchFamily="18" charset="-78"/>
                              <a:sym typeface="Symbol" pitchFamily="18" charset="2"/>
                            </a:rPr>
                            <a:t>[ </a:t>
                          </a:r>
                          <a:r>
                            <a:rPr lang="en-US" sz="1200" b="1" i="1">
                              <a:cs typeface="Traditional Arabic" pitchFamily="18" charset="-78"/>
                              <a:sym typeface="Symbol" pitchFamily="18" charset="2"/>
                            </a:rPr>
                            <a:t>n</a:t>
                          </a:r>
                          <a:r>
                            <a:rPr lang="en-US" sz="1200" b="1">
                              <a:cs typeface="Traditional Arabic" pitchFamily="18" charset="-78"/>
                              <a:sym typeface="Symbol" pitchFamily="18" charset="2"/>
                            </a:rPr>
                            <a:t> = 10</a:t>
                          </a:r>
                          <a:r>
                            <a:rPr lang="ar-SA" sz="1200" b="1">
                              <a:cs typeface="Traditional Arabic" pitchFamily="18" charset="-78"/>
                              <a:sym typeface="Symbol" pitchFamily="18" charset="2"/>
                            </a:rPr>
                            <a:t>]</a:t>
                          </a:r>
                          <a:endParaRPr lang="en-US" sz="1200" b="1">
                            <a:cs typeface="Traditional Arabic" pitchFamily="18" charset="-78"/>
                            <a:sym typeface="Symbol" pitchFamily="18" charset="2"/>
                          </a:endParaRPr>
                        </a:p>
                      </a:txBody>
                      <a:useSpRect/>
                    </a:txSp>
                  </a:sp>
                  <a:grpSp>
                    <a:nvGrpSpPr>
                      <a:cNvPr id="8216" name="Group 187"/>
                      <a:cNvGrpSpPr>
                        <a:grpSpLocks/>
                      </a:cNvGrpSpPr>
                    </a:nvGrpSpPr>
                    <a:grpSpPr bwMode="auto">
                      <a:xfrm>
                        <a:off x="5424488" y="3700463"/>
                        <a:ext cx="431800" cy="2519362"/>
                        <a:chOff x="3417" y="2331"/>
                        <a:chExt cx="272" cy="1587"/>
                      </a:xfrm>
                    </a:grpSpPr>
                    <a:sp>
                      <a:nvSpPr>
                        <a:cNvPr id="8264" name="Text Box 90"/>
                        <a:cNvSpPr txBox="1">
                          <a:spLocks noChangeArrowheads="1"/>
                        </a:cNvSpPr>
                      </a:nvSpPr>
                      <a:spPr bwMode="auto">
                        <a:xfrm>
                          <a:off x="3417" y="2331"/>
                          <a:ext cx="272" cy="158"/>
                        </a:xfrm>
                        <a:prstGeom prst="rect">
                          <a:avLst/>
                        </a:prstGeom>
                        <a:solidFill>
                          <a:srgbClr val="FFCC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15</a:t>
                            </a:r>
                          </a:p>
                        </a:txBody>
                        <a:useSpRect/>
                      </a:txSp>
                    </a:sp>
                    <a:sp>
                      <a:nvSpPr>
                        <a:cNvPr id="8265" name="Text Box 91"/>
                        <a:cNvSpPr txBox="1">
                          <a:spLocks noChangeArrowheads="1"/>
                        </a:cNvSpPr>
                      </a:nvSpPr>
                      <a:spPr bwMode="auto">
                        <a:xfrm>
                          <a:off x="3417" y="2489"/>
                          <a:ext cx="272" cy="159"/>
                        </a:xfrm>
                        <a:prstGeom prst="rect">
                          <a:avLst/>
                        </a:prstGeom>
                        <a:solidFill>
                          <a:srgbClr val="FFCC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13</a:t>
                            </a:r>
                          </a:p>
                        </a:txBody>
                        <a:useSpRect/>
                      </a:txSp>
                    </a:sp>
                    <a:sp>
                      <a:nvSpPr>
                        <a:cNvPr id="8266" name="Text Box 92"/>
                        <a:cNvSpPr txBox="1">
                          <a:spLocks noChangeArrowheads="1"/>
                        </a:cNvSpPr>
                      </a:nvSpPr>
                      <a:spPr bwMode="auto">
                        <a:xfrm>
                          <a:off x="3417" y="2649"/>
                          <a:ext cx="272" cy="158"/>
                        </a:xfrm>
                        <a:prstGeom prst="rect">
                          <a:avLst/>
                        </a:prstGeom>
                        <a:solidFill>
                          <a:srgbClr val="FFCC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3</a:t>
                            </a:r>
                          </a:p>
                        </a:txBody>
                        <a:useSpRect/>
                      </a:txSp>
                    </a:sp>
                    <a:sp>
                      <a:nvSpPr>
                        <a:cNvPr id="8267" name="Text Box 93"/>
                        <a:cNvSpPr txBox="1">
                          <a:spLocks noChangeArrowheads="1"/>
                        </a:cNvSpPr>
                      </a:nvSpPr>
                      <a:spPr bwMode="auto">
                        <a:xfrm>
                          <a:off x="3417" y="2807"/>
                          <a:ext cx="272" cy="159"/>
                        </a:xfrm>
                        <a:prstGeom prst="rect">
                          <a:avLst/>
                        </a:prstGeom>
                        <a:solidFill>
                          <a:srgbClr val="FFCC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5</a:t>
                            </a:r>
                          </a:p>
                        </a:txBody>
                        <a:useSpRect/>
                      </a:txSp>
                    </a:sp>
                    <a:sp>
                      <a:nvSpPr>
                        <a:cNvPr id="8268" name="Text Box 94"/>
                        <a:cNvSpPr txBox="1">
                          <a:spLocks noChangeArrowheads="1"/>
                        </a:cNvSpPr>
                      </a:nvSpPr>
                      <a:spPr bwMode="auto">
                        <a:xfrm>
                          <a:off x="3417" y="2966"/>
                          <a:ext cx="272" cy="158"/>
                        </a:xfrm>
                        <a:prstGeom prst="rect">
                          <a:avLst/>
                        </a:prstGeom>
                        <a:solidFill>
                          <a:srgbClr val="FFCC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18</a:t>
                            </a:r>
                          </a:p>
                        </a:txBody>
                        <a:useSpRect/>
                      </a:txSp>
                    </a:sp>
                    <a:sp>
                      <a:nvSpPr>
                        <a:cNvPr id="8269" name="Text Box 95"/>
                        <a:cNvSpPr txBox="1">
                          <a:spLocks noChangeArrowheads="1"/>
                        </a:cNvSpPr>
                      </a:nvSpPr>
                      <a:spPr bwMode="auto">
                        <a:xfrm>
                          <a:off x="3417" y="3125"/>
                          <a:ext cx="272" cy="158"/>
                        </a:xfrm>
                        <a:prstGeom prst="rect">
                          <a:avLst/>
                        </a:prstGeom>
                        <a:solidFill>
                          <a:srgbClr val="FFCC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12</a:t>
                            </a:r>
                          </a:p>
                        </a:txBody>
                        <a:useSpRect/>
                      </a:txSp>
                    </a:sp>
                    <a:sp>
                      <a:nvSpPr>
                        <a:cNvPr id="8270" name="Text Box 96"/>
                        <a:cNvSpPr txBox="1">
                          <a:spLocks noChangeArrowheads="1"/>
                        </a:cNvSpPr>
                      </a:nvSpPr>
                      <a:spPr bwMode="auto">
                        <a:xfrm>
                          <a:off x="3417" y="3283"/>
                          <a:ext cx="272" cy="159"/>
                        </a:xfrm>
                        <a:prstGeom prst="rect">
                          <a:avLst/>
                        </a:prstGeom>
                        <a:solidFill>
                          <a:srgbClr val="FFCC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6</a:t>
                            </a:r>
                          </a:p>
                        </a:txBody>
                        <a:useSpRect/>
                      </a:txSp>
                    </a:sp>
                    <a:sp>
                      <a:nvSpPr>
                        <a:cNvPr id="8271" name="Text Box 97"/>
                        <a:cNvSpPr txBox="1">
                          <a:spLocks noChangeArrowheads="1"/>
                        </a:cNvSpPr>
                      </a:nvSpPr>
                      <a:spPr bwMode="auto">
                        <a:xfrm>
                          <a:off x="3417" y="3443"/>
                          <a:ext cx="272" cy="158"/>
                        </a:xfrm>
                        <a:prstGeom prst="rect">
                          <a:avLst/>
                        </a:prstGeom>
                        <a:solidFill>
                          <a:srgbClr val="FFCC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7</a:t>
                            </a:r>
                          </a:p>
                        </a:txBody>
                        <a:useSpRect/>
                      </a:txSp>
                    </a:sp>
                    <a:sp>
                      <a:nvSpPr>
                        <a:cNvPr id="8272" name="Text Box 98"/>
                        <a:cNvSpPr txBox="1">
                          <a:spLocks noChangeArrowheads="1"/>
                        </a:cNvSpPr>
                      </a:nvSpPr>
                      <a:spPr bwMode="auto">
                        <a:xfrm>
                          <a:off x="3417" y="3601"/>
                          <a:ext cx="272" cy="159"/>
                        </a:xfrm>
                        <a:prstGeom prst="rect">
                          <a:avLst/>
                        </a:prstGeom>
                        <a:solidFill>
                          <a:srgbClr val="FFCC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3</a:t>
                            </a:r>
                          </a:p>
                        </a:txBody>
                        <a:useSpRect/>
                      </a:txSp>
                    </a:sp>
                    <a:sp>
                      <a:nvSpPr>
                        <a:cNvPr id="8273" name="Text Box 99"/>
                        <a:cNvSpPr txBox="1">
                          <a:spLocks noChangeArrowheads="1"/>
                        </a:cNvSpPr>
                      </a:nvSpPr>
                      <a:spPr bwMode="auto">
                        <a:xfrm>
                          <a:off x="3417" y="3760"/>
                          <a:ext cx="272" cy="158"/>
                        </a:xfrm>
                        <a:prstGeom prst="rect">
                          <a:avLst/>
                        </a:prstGeom>
                        <a:solidFill>
                          <a:srgbClr val="FFCC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15</a:t>
                            </a:r>
                          </a:p>
                        </a:txBody>
                        <a:useSpRect/>
                      </a:txSp>
                    </a:sp>
                  </a:grpSp>
                  <a:grpSp>
                    <a:nvGrpSpPr>
                      <a:cNvPr id="8217" name="Group 100"/>
                      <a:cNvGrpSpPr>
                        <a:grpSpLocks/>
                      </a:cNvGrpSpPr>
                    </a:nvGrpSpPr>
                    <a:grpSpPr bwMode="auto">
                      <a:xfrm>
                        <a:off x="5856288" y="3700463"/>
                        <a:ext cx="1439862" cy="2519362"/>
                        <a:chOff x="3896" y="1122"/>
                        <a:chExt cx="1020" cy="1813"/>
                      </a:xfrm>
                    </a:grpSpPr>
                    <a:sp>
                      <a:nvSpPr>
                        <a:cNvPr id="8254" name="Text Box 101"/>
                        <a:cNvSpPr txBox="1">
                          <a:spLocks noChangeArrowheads="1"/>
                        </a:cNvSpPr>
                      </a:nvSpPr>
                      <a:spPr bwMode="auto">
                        <a:xfrm>
                          <a:off x="3896" y="1122"/>
                          <a:ext cx="1020" cy="181"/>
                        </a:xfrm>
                        <a:prstGeom prst="rect">
                          <a:avLst/>
                        </a:prstGeom>
                        <a:solidFill>
                          <a:srgbClr val="FFFF00"/>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15 – 9.7 = 5.3</a:t>
                            </a:r>
                          </a:p>
                        </a:txBody>
                        <a:useSpRect/>
                      </a:txSp>
                    </a:sp>
                    <a:sp>
                      <a:nvSpPr>
                        <a:cNvPr id="8255" name="Text Box 102"/>
                        <a:cNvSpPr txBox="1">
                          <a:spLocks noChangeArrowheads="1"/>
                        </a:cNvSpPr>
                      </a:nvSpPr>
                      <a:spPr bwMode="auto">
                        <a:xfrm>
                          <a:off x="3896" y="1303"/>
                          <a:ext cx="1020" cy="181"/>
                        </a:xfrm>
                        <a:prstGeom prst="rect">
                          <a:avLst/>
                        </a:prstGeom>
                        <a:solidFill>
                          <a:srgbClr val="FFFF00"/>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13 – 9.7 = 3.3</a:t>
                            </a:r>
                          </a:p>
                        </a:txBody>
                        <a:useSpRect/>
                      </a:txSp>
                    </a:sp>
                    <a:sp>
                      <a:nvSpPr>
                        <a:cNvPr id="8256" name="Text Box 103"/>
                        <a:cNvSpPr txBox="1">
                          <a:spLocks noChangeArrowheads="1"/>
                        </a:cNvSpPr>
                      </a:nvSpPr>
                      <a:spPr bwMode="auto">
                        <a:xfrm>
                          <a:off x="3896" y="1485"/>
                          <a:ext cx="1020" cy="181"/>
                        </a:xfrm>
                        <a:prstGeom prst="rect">
                          <a:avLst/>
                        </a:prstGeom>
                        <a:solidFill>
                          <a:srgbClr val="FFFF00"/>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3 – 9.7 = </a:t>
                            </a:r>
                            <a:r>
                              <a:rPr lang="en-US" sz="1200" b="1">
                                <a:solidFill>
                                  <a:srgbClr val="FF0000"/>
                                </a:solidFill>
                                <a:cs typeface="Traditional Arabic" pitchFamily="18" charset="-78"/>
                                <a:sym typeface="Symbol" pitchFamily="18" charset="2"/>
                              </a:rPr>
                              <a:t>-6.7</a:t>
                            </a:r>
                          </a:p>
                        </a:txBody>
                        <a:useSpRect/>
                      </a:txSp>
                    </a:sp>
                    <a:sp>
                      <a:nvSpPr>
                        <a:cNvPr id="8257" name="Text Box 104"/>
                        <a:cNvSpPr txBox="1">
                          <a:spLocks noChangeArrowheads="1"/>
                        </a:cNvSpPr>
                      </a:nvSpPr>
                      <a:spPr bwMode="auto">
                        <a:xfrm>
                          <a:off x="3896" y="1666"/>
                          <a:ext cx="1020" cy="181"/>
                        </a:xfrm>
                        <a:prstGeom prst="rect">
                          <a:avLst/>
                        </a:prstGeom>
                        <a:solidFill>
                          <a:srgbClr val="FFFF00"/>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5 – 9.7 = </a:t>
                            </a:r>
                            <a:r>
                              <a:rPr lang="en-US" sz="1200" b="1">
                                <a:solidFill>
                                  <a:srgbClr val="FF0000"/>
                                </a:solidFill>
                                <a:cs typeface="Traditional Arabic" pitchFamily="18" charset="-78"/>
                                <a:sym typeface="Symbol" pitchFamily="18" charset="2"/>
                              </a:rPr>
                              <a:t>-4.7</a:t>
                            </a:r>
                          </a:p>
                        </a:txBody>
                        <a:useSpRect/>
                      </a:txSp>
                    </a:sp>
                    <a:sp>
                      <a:nvSpPr>
                        <a:cNvPr id="8258" name="Text Box 105"/>
                        <a:cNvSpPr txBox="1">
                          <a:spLocks noChangeArrowheads="1"/>
                        </a:cNvSpPr>
                      </a:nvSpPr>
                      <a:spPr bwMode="auto">
                        <a:xfrm>
                          <a:off x="3896" y="1847"/>
                          <a:ext cx="1020" cy="181"/>
                        </a:xfrm>
                        <a:prstGeom prst="rect">
                          <a:avLst/>
                        </a:prstGeom>
                        <a:solidFill>
                          <a:srgbClr val="FFFF00"/>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18 – 9.7 = 8.3</a:t>
                            </a:r>
                          </a:p>
                        </a:txBody>
                        <a:useSpRect/>
                      </a:txSp>
                    </a:sp>
                    <a:sp>
                      <a:nvSpPr>
                        <a:cNvPr id="8259" name="Text Box 106"/>
                        <a:cNvSpPr txBox="1">
                          <a:spLocks noChangeArrowheads="1"/>
                        </a:cNvSpPr>
                      </a:nvSpPr>
                      <a:spPr bwMode="auto">
                        <a:xfrm>
                          <a:off x="3896" y="2029"/>
                          <a:ext cx="1020" cy="181"/>
                        </a:xfrm>
                        <a:prstGeom prst="rect">
                          <a:avLst/>
                        </a:prstGeom>
                        <a:solidFill>
                          <a:srgbClr val="FFFF00"/>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12 – 9.7 = 2.3</a:t>
                            </a:r>
                          </a:p>
                        </a:txBody>
                        <a:useSpRect/>
                      </a:txSp>
                    </a:sp>
                    <a:sp>
                      <a:nvSpPr>
                        <a:cNvPr id="8260" name="Text Box 107"/>
                        <a:cNvSpPr txBox="1">
                          <a:spLocks noChangeArrowheads="1"/>
                        </a:cNvSpPr>
                      </a:nvSpPr>
                      <a:spPr bwMode="auto">
                        <a:xfrm>
                          <a:off x="3896" y="2210"/>
                          <a:ext cx="1020" cy="181"/>
                        </a:xfrm>
                        <a:prstGeom prst="rect">
                          <a:avLst/>
                        </a:prstGeom>
                        <a:solidFill>
                          <a:srgbClr val="FFFF00"/>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6 – 9.7 = </a:t>
                            </a:r>
                            <a:r>
                              <a:rPr lang="en-US" sz="1200" b="1">
                                <a:solidFill>
                                  <a:srgbClr val="FF0000"/>
                                </a:solidFill>
                                <a:cs typeface="Traditional Arabic" pitchFamily="18" charset="-78"/>
                                <a:sym typeface="Symbol" pitchFamily="18" charset="2"/>
                              </a:rPr>
                              <a:t>-3.7</a:t>
                            </a:r>
                          </a:p>
                        </a:txBody>
                        <a:useSpRect/>
                      </a:txSp>
                    </a:sp>
                    <a:sp>
                      <a:nvSpPr>
                        <a:cNvPr id="8261" name="Text Box 108"/>
                        <a:cNvSpPr txBox="1">
                          <a:spLocks noChangeArrowheads="1"/>
                        </a:cNvSpPr>
                      </a:nvSpPr>
                      <a:spPr bwMode="auto">
                        <a:xfrm>
                          <a:off x="3896" y="2392"/>
                          <a:ext cx="1020" cy="181"/>
                        </a:xfrm>
                        <a:prstGeom prst="rect">
                          <a:avLst/>
                        </a:prstGeom>
                        <a:solidFill>
                          <a:srgbClr val="FFFF00"/>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7 – 9.7 = </a:t>
                            </a:r>
                            <a:r>
                              <a:rPr lang="en-US" sz="1200" b="1">
                                <a:solidFill>
                                  <a:srgbClr val="FF0000"/>
                                </a:solidFill>
                                <a:cs typeface="Traditional Arabic" pitchFamily="18" charset="-78"/>
                                <a:sym typeface="Symbol" pitchFamily="18" charset="2"/>
                              </a:rPr>
                              <a:t>-2.7</a:t>
                            </a:r>
                          </a:p>
                        </a:txBody>
                        <a:useSpRect/>
                      </a:txSp>
                    </a:sp>
                    <a:sp>
                      <a:nvSpPr>
                        <a:cNvPr id="8262" name="Text Box 109"/>
                        <a:cNvSpPr txBox="1">
                          <a:spLocks noChangeArrowheads="1"/>
                        </a:cNvSpPr>
                      </a:nvSpPr>
                      <a:spPr bwMode="auto">
                        <a:xfrm>
                          <a:off x="3896" y="2573"/>
                          <a:ext cx="1020" cy="181"/>
                        </a:xfrm>
                        <a:prstGeom prst="rect">
                          <a:avLst/>
                        </a:prstGeom>
                        <a:solidFill>
                          <a:srgbClr val="FFFF00"/>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3 – 9.7 = </a:t>
                            </a:r>
                            <a:r>
                              <a:rPr lang="en-US" sz="1200" b="1">
                                <a:solidFill>
                                  <a:srgbClr val="FF0000"/>
                                </a:solidFill>
                                <a:cs typeface="Traditional Arabic" pitchFamily="18" charset="-78"/>
                                <a:sym typeface="Symbol" pitchFamily="18" charset="2"/>
                              </a:rPr>
                              <a:t>-6.7</a:t>
                            </a:r>
                          </a:p>
                        </a:txBody>
                        <a:useSpRect/>
                      </a:txSp>
                    </a:sp>
                    <a:sp>
                      <a:nvSpPr>
                        <a:cNvPr id="8263" name="Text Box 110"/>
                        <a:cNvSpPr txBox="1">
                          <a:spLocks noChangeArrowheads="1"/>
                        </a:cNvSpPr>
                      </a:nvSpPr>
                      <a:spPr bwMode="auto">
                        <a:xfrm>
                          <a:off x="3896" y="2754"/>
                          <a:ext cx="1020" cy="181"/>
                        </a:xfrm>
                        <a:prstGeom prst="rect">
                          <a:avLst/>
                        </a:prstGeom>
                        <a:solidFill>
                          <a:srgbClr val="FFFF00"/>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15 – 9.7 = 5.3</a:t>
                            </a:r>
                          </a:p>
                        </a:txBody>
                        <a:useSpRect/>
                      </a:txSp>
                    </a:sp>
                  </a:grpSp>
                  <a:sp>
                    <a:nvSpPr>
                      <a:cNvPr id="8218" name="Text Box 111"/>
                      <a:cNvSpPr txBox="1">
                        <a:spLocks noChangeArrowheads="1"/>
                      </a:cNvSpPr>
                    </a:nvSpPr>
                    <a:spPr bwMode="auto">
                      <a:xfrm>
                        <a:off x="5424488" y="3124200"/>
                        <a:ext cx="2590800" cy="287338"/>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ar-SA" sz="1600" b="1">
                              <a:cs typeface="Traditional Arabic" pitchFamily="18" charset="-78"/>
                              <a:sym typeface="Symbol" pitchFamily="18" charset="2"/>
                            </a:rPr>
                            <a:t>المجموعة الأولى</a:t>
                          </a:r>
                          <a:r>
                            <a:rPr lang="ar-SA" sz="1200" b="1">
                              <a:cs typeface="Traditional Arabic" pitchFamily="18" charset="-78"/>
                              <a:sym typeface="Symbol" pitchFamily="18" charset="2"/>
                            </a:rPr>
                            <a:t> [</a:t>
                          </a:r>
                          <a:r>
                            <a:rPr lang="en-US" sz="1200" b="1">
                              <a:cs typeface="Traditional Arabic" pitchFamily="18" charset="-78"/>
                              <a:sym typeface="Symbol" pitchFamily="18" charset="2"/>
                            </a:rPr>
                            <a:t> </a:t>
                          </a:r>
                          <a:r>
                            <a:rPr lang="en-US" sz="1200" b="1" i="1">
                              <a:cs typeface="Traditional Arabic" pitchFamily="18" charset="-78"/>
                              <a:sym typeface="Symbol" pitchFamily="18" charset="2"/>
                            </a:rPr>
                            <a:t>n</a:t>
                          </a:r>
                          <a:r>
                            <a:rPr lang="en-US" sz="1200" b="1">
                              <a:cs typeface="Traditional Arabic" pitchFamily="18" charset="-78"/>
                              <a:sym typeface="Symbol" pitchFamily="18" charset="2"/>
                            </a:rPr>
                            <a:t> = 10</a:t>
                          </a:r>
                          <a:r>
                            <a:rPr lang="ar-SA" sz="1200" b="1">
                              <a:cs typeface="Traditional Arabic" pitchFamily="18" charset="-78"/>
                              <a:sym typeface="Symbol" pitchFamily="18" charset="2"/>
                            </a:rPr>
                            <a:t>]</a:t>
                          </a:r>
                          <a:endParaRPr lang="en-US" sz="1200" b="1">
                            <a:cs typeface="Traditional Arabic" pitchFamily="18" charset="-78"/>
                            <a:sym typeface="Symbol" pitchFamily="18" charset="2"/>
                          </a:endParaRPr>
                        </a:p>
                      </a:txBody>
                      <a:useSpRect/>
                    </a:txSp>
                  </a:sp>
                  <a:sp>
                    <a:nvSpPr>
                      <a:cNvPr id="8219" name="Text Box 112"/>
                      <a:cNvSpPr txBox="1">
                        <a:spLocks noChangeArrowheads="1"/>
                      </a:cNvSpPr>
                    </a:nvSpPr>
                    <a:spPr bwMode="auto">
                      <a:xfrm>
                        <a:off x="5424488" y="3413125"/>
                        <a:ext cx="431800" cy="287338"/>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i="1">
                              <a:latin typeface="Times New Roman" pitchFamily="18" charset="0"/>
                              <a:cs typeface="Times New Roman" pitchFamily="18" charset="0"/>
                              <a:sym typeface="Symbol" pitchFamily="18" charset="2"/>
                            </a:rPr>
                            <a:t>x</a:t>
                          </a:r>
                        </a:p>
                      </a:txBody>
                      <a:useSpRect/>
                    </a:txSp>
                  </a:sp>
                  <a:grpSp>
                    <a:nvGrpSpPr>
                      <a:cNvPr id="8220" name="Group 186"/>
                      <a:cNvGrpSpPr>
                        <a:grpSpLocks/>
                      </a:cNvGrpSpPr>
                    </a:nvGrpSpPr>
                    <a:grpSpPr bwMode="auto">
                      <a:xfrm>
                        <a:off x="5856288" y="3413125"/>
                        <a:ext cx="1439862" cy="287338"/>
                        <a:chOff x="3689" y="2150"/>
                        <a:chExt cx="907" cy="181"/>
                      </a:xfrm>
                    </a:grpSpPr>
                    <a:sp>
                      <a:nvSpPr>
                        <a:cNvPr id="8253" name="Text Box 113"/>
                        <a:cNvSpPr txBox="1">
                          <a:spLocks noChangeArrowheads="1"/>
                        </a:cNvSpPr>
                      </a:nvSpPr>
                      <a:spPr bwMode="auto">
                        <a:xfrm>
                          <a:off x="3689" y="2150"/>
                          <a:ext cx="907" cy="181"/>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endParaRPr lang="ar-SA" sz="1200" b="1">
                              <a:cs typeface="Traditional Arabic" pitchFamily="18" charset="-78"/>
                              <a:sym typeface="Symbol" pitchFamily="18" charset="2"/>
                            </a:endParaRPr>
                          </a:p>
                        </a:txBody>
                        <a:useSpRect/>
                      </a:txSp>
                    </a:sp>
                    <a:pic>
                      <a:nvPicPr>
                        <a:cNvPr id="0" name="Object 114"/>
                        <a:cNvPicPr>
                          <a:picLocks noChangeAspect="1" noChangeArrowheads="1"/>
                        </a:cNvPicPr>
                      </a:nvPicPr>
                      <a:blipFill>
                        <a:blip r:embed="rId118"/>
                        <a:srcRect/>
                        <a:stretch>
                          <a:fillRect/>
                        </a:stretch>
                      </a:blipFill>
                      <a:spPr bwMode="auto">
                        <a:xfrm>
                          <a:off x="6288088" y="3476625"/>
                          <a:ext cx="684212" cy="177800"/>
                        </a:xfrm>
                        <a:prstGeom prst="rect">
                          <a:avLst/>
                        </a:prstGeom>
                        <a:solidFill>
                          <a:srgbClr val="DDDDDD"/>
                        </a:solidFill>
                        <a:ln w="9525">
                          <a:noFill/>
                          <a:miter lim="800000"/>
                          <a:headEnd/>
                          <a:tailEnd/>
                        </a:ln>
                        <a:effectLst/>
                      </a:spPr>
                    </a:pic>
                  </a:grpSp>
                  <a:grpSp>
                    <a:nvGrpSpPr>
                      <a:cNvPr id="8221" name="Group 190"/>
                      <a:cNvGrpSpPr>
                        <a:grpSpLocks/>
                      </a:cNvGrpSpPr>
                    </a:nvGrpSpPr>
                    <a:grpSpPr bwMode="auto">
                      <a:xfrm>
                        <a:off x="3638550" y="3683000"/>
                        <a:ext cx="719138" cy="2519363"/>
                        <a:chOff x="2312" y="2320"/>
                        <a:chExt cx="453" cy="1587"/>
                      </a:xfrm>
                    </a:grpSpPr>
                    <a:sp>
                      <a:nvSpPr>
                        <a:cNvPr id="8243" name="Text Box 139"/>
                        <a:cNvSpPr txBox="1">
                          <a:spLocks noChangeArrowheads="1"/>
                        </a:cNvSpPr>
                      </a:nvSpPr>
                      <a:spPr bwMode="auto">
                        <a:xfrm>
                          <a:off x="2312" y="2320"/>
                          <a:ext cx="453" cy="158"/>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2.89</a:t>
                            </a:r>
                          </a:p>
                        </a:txBody>
                        <a:useSpRect/>
                      </a:txSp>
                    </a:sp>
                    <a:sp>
                      <a:nvSpPr>
                        <a:cNvPr id="8244" name="Text Box 140"/>
                        <a:cNvSpPr txBox="1">
                          <a:spLocks noChangeArrowheads="1"/>
                        </a:cNvSpPr>
                      </a:nvSpPr>
                      <a:spPr bwMode="auto">
                        <a:xfrm>
                          <a:off x="2312" y="2478"/>
                          <a:ext cx="453" cy="159"/>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0.09</a:t>
                            </a:r>
                          </a:p>
                        </a:txBody>
                        <a:useSpRect/>
                      </a:txSp>
                    </a:sp>
                    <a:sp>
                      <a:nvSpPr>
                        <a:cNvPr id="8245" name="Text Box 141"/>
                        <a:cNvSpPr txBox="1">
                          <a:spLocks noChangeArrowheads="1"/>
                        </a:cNvSpPr>
                      </a:nvSpPr>
                      <a:spPr bwMode="auto">
                        <a:xfrm>
                          <a:off x="2312" y="2638"/>
                          <a:ext cx="453" cy="158"/>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1.69</a:t>
                            </a:r>
                          </a:p>
                        </a:txBody>
                        <a:useSpRect/>
                      </a:txSp>
                    </a:sp>
                    <a:sp>
                      <a:nvSpPr>
                        <a:cNvPr id="8246" name="Text Box 142"/>
                        <a:cNvSpPr txBox="1">
                          <a:spLocks noChangeArrowheads="1"/>
                        </a:cNvSpPr>
                      </a:nvSpPr>
                      <a:spPr bwMode="auto">
                        <a:xfrm>
                          <a:off x="2312" y="2796"/>
                          <a:ext cx="453" cy="159"/>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7.29</a:t>
                            </a:r>
                          </a:p>
                        </a:txBody>
                        <a:useSpRect/>
                      </a:txSp>
                    </a:sp>
                    <a:sp>
                      <a:nvSpPr>
                        <a:cNvPr id="8247" name="Text Box 143"/>
                        <a:cNvSpPr txBox="1">
                          <a:spLocks noChangeArrowheads="1"/>
                        </a:cNvSpPr>
                      </a:nvSpPr>
                      <a:spPr bwMode="auto">
                        <a:xfrm>
                          <a:off x="2312" y="2955"/>
                          <a:ext cx="453" cy="158"/>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13.69</a:t>
                            </a:r>
                          </a:p>
                        </a:txBody>
                        <a:useSpRect/>
                      </a:txSp>
                    </a:sp>
                    <a:sp>
                      <a:nvSpPr>
                        <a:cNvPr id="8248" name="Text Box 144"/>
                        <a:cNvSpPr txBox="1">
                          <a:spLocks noChangeArrowheads="1"/>
                        </a:cNvSpPr>
                      </a:nvSpPr>
                      <a:spPr bwMode="auto">
                        <a:xfrm>
                          <a:off x="2312" y="3114"/>
                          <a:ext cx="453" cy="158"/>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7.29</a:t>
                            </a:r>
                          </a:p>
                        </a:txBody>
                        <a:useSpRect/>
                      </a:txSp>
                    </a:sp>
                    <a:sp>
                      <a:nvSpPr>
                        <a:cNvPr id="8249" name="Text Box 145"/>
                        <a:cNvSpPr txBox="1">
                          <a:spLocks noChangeArrowheads="1"/>
                        </a:cNvSpPr>
                      </a:nvSpPr>
                      <a:spPr bwMode="auto">
                        <a:xfrm>
                          <a:off x="2312" y="3272"/>
                          <a:ext cx="453" cy="159"/>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0.49</a:t>
                            </a:r>
                          </a:p>
                        </a:txBody>
                        <a:useSpRect/>
                      </a:txSp>
                    </a:sp>
                    <a:sp>
                      <a:nvSpPr>
                        <a:cNvPr id="8250" name="Text Box 146"/>
                        <a:cNvSpPr txBox="1">
                          <a:spLocks noChangeArrowheads="1"/>
                        </a:cNvSpPr>
                      </a:nvSpPr>
                      <a:spPr bwMode="auto">
                        <a:xfrm>
                          <a:off x="2312" y="3432"/>
                          <a:ext cx="453" cy="158"/>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0.09</a:t>
                            </a:r>
                          </a:p>
                        </a:txBody>
                        <a:useSpRect/>
                      </a:txSp>
                    </a:sp>
                    <a:sp>
                      <a:nvSpPr>
                        <a:cNvPr id="8251" name="Text Box 147"/>
                        <a:cNvSpPr txBox="1">
                          <a:spLocks noChangeArrowheads="1"/>
                        </a:cNvSpPr>
                      </a:nvSpPr>
                      <a:spPr bwMode="auto">
                        <a:xfrm>
                          <a:off x="2312" y="3590"/>
                          <a:ext cx="453" cy="159"/>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127.69</a:t>
                            </a:r>
                          </a:p>
                        </a:txBody>
                        <a:useSpRect/>
                      </a:txSp>
                    </a:sp>
                    <a:sp>
                      <a:nvSpPr>
                        <a:cNvPr id="8252" name="Text Box 148"/>
                        <a:cNvSpPr txBox="1">
                          <a:spLocks noChangeArrowheads="1"/>
                        </a:cNvSpPr>
                      </a:nvSpPr>
                      <a:spPr bwMode="auto">
                        <a:xfrm>
                          <a:off x="2312" y="3749"/>
                          <a:ext cx="453" cy="158"/>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2.89</a:t>
                            </a:r>
                          </a:p>
                        </a:txBody>
                        <a:useSpRect/>
                      </a:txSp>
                    </a:sp>
                  </a:grpSp>
                  <a:sp>
                    <a:nvSpPr>
                      <a:cNvPr id="8222" name="Text Box 162"/>
                      <a:cNvSpPr txBox="1">
                        <a:spLocks noChangeArrowheads="1"/>
                      </a:cNvSpPr>
                    </a:nvSpPr>
                    <a:spPr bwMode="auto">
                      <a:xfrm>
                        <a:off x="7296150" y="3419475"/>
                        <a:ext cx="719138" cy="287338"/>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i="1">
                              <a:latin typeface="Times New Roman" pitchFamily="18" charset="0"/>
                              <a:cs typeface="Times New Roman" pitchFamily="18" charset="0"/>
                              <a:sym typeface="Symbol" pitchFamily="18" charset="2"/>
                            </a:rPr>
                            <a:t>d</a:t>
                          </a:r>
                          <a:r>
                            <a:rPr lang="en-US" sz="1400" b="1" baseline="30000">
                              <a:cs typeface="Traditional Arabic" pitchFamily="18" charset="-78"/>
                              <a:sym typeface="Symbol" pitchFamily="18" charset="2"/>
                            </a:rPr>
                            <a:t>2</a:t>
                          </a:r>
                        </a:p>
                      </a:txBody>
                      <a:useSpRect/>
                    </a:txSp>
                  </a:sp>
                  <a:grpSp>
                    <a:nvGrpSpPr>
                      <a:cNvPr id="8223" name="Group 188"/>
                      <a:cNvGrpSpPr>
                        <a:grpSpLocks/>
                      </a:cNvGrpSpPr>
                    </a:nvGrpSpPr>
                    <a:grpSpPr bwMode="auto">
                      <a:xfrm>
                        <a:off x="1766888" y="3395663"/>
                        <a:ext cx="2590800" cy="288925"/>
                        <a:chOff x="1133" y="2139"/>
                        <a:chExt cx="1632" cy="182"/>
                      </a:xfrm>
                    </a:grpSpPr>
                    <a:sp>
                      <a:nvSpPr>
                        <a:cNvPr id="8240" name="Text Box 62"/>
                        <a:cNvSpPr txBox="1">
                          <a:spLocks noChangeArrowheads="1"/>
                        </a:cNvSpPr>
                      </a:nvSpPr>
                      <a:spPr bwMode="auto">
                        <a:xfrm>
                          <a:off x="1133" y="2139"/>
                          <a:ext cx="272" cy="181"/>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i="1">
                                <a:latin typeface="Times New Roman" pitchFamily="18" charset="0"/>
                                <a:cs typeface="Times New Roman" pitchFamily="18" charset="0"/>
                                <a:sym typeface="Symbol" pitchFamily="18" charset="2"/>
                              </a:rPr>
                              <a:t>x</a:t>
                            </a:r>
                          </a:p>
                        </a:txBody>
                        <a:useSpRect/>
                      </a:txSp>
                    </a:sp>
                    <a:sp>
                      <a:nvSpPr>
                        <a:cNvPr id="8241" name="Text Box 63"/>
                        <a:cNvSpPr txBox="1">
                          <a:spLocks noChangeArrowheads="1"/>
                        </a:cNvSpPr>
                      </a:nvSpPr>
                      <a:spPr bwMode="auto">
                        <a:xfrm>
                          <a:off x="1405" y="2139"/>
                          <a:ext cx="907" cy="181"/>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endParaRPr lang="ar-SA" sz="1200" b="1">
                              <a:cs typeface="Traditional Arabic" pitchFamily="18" charset="-78"/>
                              <a:sym typeface="Symbol" pitchFamily="18" charset="2"/>
                            </a:endParaRPr>
                          </a:p>
                        </a:txBody>
                        <a:useSpRect/>
                      </a:txSp>
                    </a:sp>
                    <a:pic>
                      <a:nvPicPr>
                        <a:cNvPr id="0" name="Object 64"/>
                        <a:cNvPicPr>
                          <a:picLocks noChangeAspect="1" noChangeArrowheads="1"/>
                        </a:cNvPicPr>
                      </a:nvPicPr>
                      <a:blipFill>
                        <a:blip r:embed="rId119"/>
                        <a:srcRect/>
                        <a:stretch>
                          <a:fillRect/>
                        </a:stretch>
                      </a:blipFill>
                      <a:spPr bwMode="auto">
                        <a:xfrm>
                          <a:off x="2630488" y="3459163"/>
                          <a:ext cx="684212" cy="177800"/>
                        </a:xfrm>
                        <a:prstGeom prst="rect">
                          <a:avLst/>
                        </a:prstGeom>
                        <a:solidFill>
                          <a:srgbClr val="DDDDDD"/>
                        </a:solidFill>
                        <a:ln w="9525">
                          <a:noFill/>
                          <a:miter lim="800000"/>
                          <a:headEnd/>
                          <a:tailEnd/>
                        </a:ln>
                        <a:effectLst/>
                      </a:spPr>
                    </a:pic>
                    <a:sp>
                      <a:nvSpPr>
                        <a:cNvPr id="8242" name="Text Box 163"/>
                        <a:cNvSpPr txBox="1">
                          <a:spLocks noChangeArrowheads="1"/>
                        </a:cNvSpPr>
                      </a:nvSpPr>
                      <a:spPr bwMode="auto">
                        <a:xfrm>
                          <a:off x="2312" y="2140"/>
                          <a:ext cx="453" cy="181"/>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400" b="1" i="1">
                                <a:latin typeface="Times New Roman" pitchFamily="18" charset="0"/>
                                <a:cs typeface="Times New Roman" pitchFamily="18" charset="0"/>
                                <a:sym typeface="Symbol" pitchFamily="18" charset="2"/>
                              </a:rPr>
                              <a:t>d</a:t>
                            </a:r>
                            <a:r>
                              <a:rPr lang="en-US" sz="1400" b="1" baseline="30000">
                                <a:cs typeface="Traditional Arabic" pitchFamily="18" charset="-78"/>
                                <a:sym typeface="Symbol" pitchFamily="18" charset="2"/>
                              </a:rPr>
                              <a:t>2</a:t>
                            </a:r>
                          </a:p>
                        </a:txBody>
                        <a:useSpRect/>
                      </a:txSp>
                    </a:sp>
                  </a:grpSp>
                  <a:sp>
                    <a:nvSpPr>
                      <a:cNvPr id="8224" name="Text Box 150"/>
                      <a:cNvSpPr txBox="1">
                        <a:spLocks noChangeArrowheads="1"/>
                      </a:cNvSpPr>
                    </a:nvSpPr>
                    <a:spPr bwMode="auto">
                      <a:xfrm>
                        <a:off x="7296150" y="3700463"/>
                        <a:ext cx="719138" cy="250825"/>
                      </a:xfrm>
                      <a:prstGeom prst="rect">
                        <a:avLst/>
                      </a:prstGeom>
                      <a:solidFill>
                        <a:srgbClr val="FFFF00"/>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28.09</a:t>
                          </a:r>
                        </a:p>
                      </a:txBody>
                      <a:useSpRect/>
                    </a:txSp>
                  </a:sp>
                  <a:sp>
                    <a:nvSpPr>
                      <a:cNvPr id="8225" name="Text Box 151"/>
                      <a:cNvSpPr txBox="1">
                        <a:spLocks noChangeArrowheads="1"/>
                      </a:cNvSpPr>
                    </a:nvSpPr>
                    <a:spPr bwMode="auto">
                      <a:xfrm>
                        <a:off x="7296150" y="3951288"/>
                        <a:ext cx="719138" cy="252412"/>
                      </a:xfrm>
                      <a:prstGeom prst="rect">
                        <a:avLst/>
                      </a:prstGeom>
                      <a:solidFill>
                        <a:srgbClr val="FFFF00"/>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10.89</a:t>
                          </a:r>
                        </a:p>
                      </a:txBody>
                      <a:useSpRect/>
                    </a:txSp>
                  </a:sp>
                  <a:sp>
                    <a:nvSpPr>
                      <a:cNvPr id="8226" name="Text Box 152"/>
                      <a:cNvSpPr txBox="1">
                        <a:spLocks noChangeArrowheads="1"/>
                      </a:cNvSpPr>
                    </a:nvSpPr>
                    <a:spPr bwMode="auto">
                      <a:xfrm>
                        <a:off x="7296150" y="4205288"/>
                        <a:ext cx="719138" cy="250825"/>
                      </a:xfrm>
                      <a:prstGeom prst="rect">
                        <a:avLst/>
                      </a:prstGeom>
                      <a:solidFill>
                        <a:srgbClr val="FFFF00"/>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44.89</a:t>
                          </a:r>
                        </a:p>
                      </a:txBody>
                      <a:useSpRect/>
                    </a:txSp>
                  </a:sp>
                  <a:sp>
                    <a:nvSpPr>
                      <a:cNvPr id="8227" name="Text Box 153"/>
                      <a:cNvSpPr txBox="1">
                        <a:spLocks noChangeArrowheads="1"/>
                      </a:cNvSpPr>
                    </a:nvSpPr>
                    <a:spPr bwMode="auto">
                      <a:xfrm>
                        <a:off x="7296150" y="4456113"/>
                        <a:ext cx="719138" cy="252412"/>
                      </a:xfrm>
                      <a:prstGeom prst="rect">
                        <a:avLst/>
                      </a:prstGeom>
                      <a:solidFill>
                        <a:srgbClr val="FFFF00"/>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22.09</a:t>
                          </a:r>
                        </a:p>
                      </a:txBody>
                      <a:useSpRect/>
                    </a:txSp>
                  </a:sp>
                  <a:sp>
                    <a:nvSpPr>
                      <a:cNvPr id="8228" name="Text Box 154"/>
                      <a:cNvSpPr txBox="1">
                        <a:spLocks noChangeArrowheads="1"/>
                      </a:cNvSpPr>
                    </a:nvSpPr>
                    <a:spPr bwMode="auto">
                      <a:xfrm>
                        <a:off x="7296150" y="4708525"/>
                        <a:ext cx="719138" cy="250825"/>
                      </a:xfrm>
                      <a:prstGeom prst="rect">
                        <a:avLst/>
                      </a:prstGeom>
                      <a:solidFill>
                        <a:srgbClr val="FFFF00"/>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68.89</a:t>
                          </a:r>
                        </a:p>
                      </a:txBody>
                      <a:useSpRect/>
                    </a:txSp>
                  </a:sp>
                  <a:sp>
                    <a:nvSpPr>
                      <a:cNvPr id="8229" name="Text Box 155"/>
                      <a:cNvSpPr txBox="1">
                        <a:spLocks noChangeArrowheads="1"/>
                      </a:cNvSpPr>
                    </a:nvSpPr>
                    <a:spPr bwMode="auto">
                      <a:xfrm>
                        <a:off x="7296150" y="4960938"/>
                        <a:ext cx="719138" cy="250825"/>
                      </a:xfrm>
                      <a:prstGeom prst="rect">
                        <a:avLst/>
                      </a:prstGeom>
                      <a:solidFill>
                        <a:srgbClr val="FFFF00"/>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5.29</a:t>
                          </a:r>
                        </a:p>
                      </a:txBody>
                      <a:useSpRect/>
                    </a:txSp>
                  </a:sp>
                  <a:sp>
                    <a:nvSpPr>
                      <a:cNvPr id="8230" name="Text Box 156"/>
                      <a:cNvSpPr txBox="1">
                        <a:spLocks noChangeArrowheads="1"/>
                      </a:cNvSpPr>
                    </a:nvSpPr>
                    <a:spPr bwMode="auto">
                      <a:xfrm>
                        <a:off x="7296150" y="5211763"/>
                        <a:ext cx="719138" cy="252412"/>
                      </a:xfrm>
                      <a:prstGeom prst="rect">
                        <a:avLst/>
                      </a:prstGeom>
                      <a:solidFill>
                        <a:srgbClr val="FFFF00"/>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13.69</a:t>
                          </a:r>
                        </a:p>
                      </a:txBody>
                      <a:useSpRect/>
                    </a:txSp>
                  </a:sp>
                  <a:sp>
                    <a:nvSpPr>
                      <a:cNvPr id="8231" name="Text Box 157"/>
                      <a:cNvSpPr txBox="1">
                        <a:spLocks noChangeArrowheads="1"/>
                      </a:cNvSpPr>
                    </a:nvSpPr>
                    <a:spPr bwMode="auto">
                      <a:xfrm>
                        <a:off x="7296150" y="5465763"/>
                        <a:ext cx="719138" cy="250825"/>
                      </a:xfrm>
                      <a:prstGeom prst="rect">
                        <a:avLst/>
                      </a:prstGeom>
                      <a:solidFill>
                        <a:srgbClr val="FFFF00"/>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7.29</a:t>
                          </a:r>
                        </a:p>
                      </a:txBody>
                      <a:useSpRect/>
                    </a:txSp>
                  </a:sp>
                  <a:sp>
                    <a:nvSpPr>
                      <a:cNvPr id="8232" name="Text Box 158"/>
                      <a:cNvSpPr txBox="1">
                        <a:spLocks noChangeArrowheads="1"/>
                      </a:cNvSpPr>
                    </a:nvSpPr>
                    <a:spPr bwMode="auto">
                      <a:xfrm>
                        <a:off x="7296150" y="5716588"/>
                        <a:ext cx="719138" cy="252412"/>
                      </a:xfrm>
                      <a:prstGeom prst="rect">
                        <a:avLst/>
                      </a:prstGeom>
                      <a:solidFill>
                        <a:srgbClr val="FFFF00"/>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44.89</a:t>
                          </a:r>
                        </a:p>
                      </a:txBody>
                      <a:useSpRect/>
                    </a:txSp>
                  </a:sp>
                  <a:sp>
                    <a:nvSpPr>
                      <a:cNvPr id="8233" name="Text Box 159"/>
                      <a:cNvSpPr txBox="1">
                        <a:spLocks noChangeArrowheads="1"/>
                      </a:cNvSpPr>
                    </a:nvSpPr>
                    <a:spPr bwMode="auto">
                      <a:xfrm>
                        <a:off x="7296150" y="5969000"/>
                        <a:ext cx="719138" cy="250825"/>
                      </a:xfrm>
                      <a:prstGeom prst="rect">
                        <a:avLst/>
                      </a:prstGeom>
                      <a:solidFill>
                        <a:srgbClr val="FFFF00"/>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28.09</a:t>
                          </a:r>
                        </a:p>
                      </a:txBody>
                      <a:useSpRect/>
                    </a:txSp>
                  </a:sp>
                  <a:sp>
                    <a:nvSpPr>
                      <a:cNvPr id="8234" name="Text Box 164"/>
                      <a:cNvSpPr txBox="1">
                        <a:spLocks noChangeArrowheads="1"/>
                      </a:cNvSpPr>
                    </a:nvSpPr>
                    <a:spPr bwMode="auto">
                      <a:xfrm>
                        <a:off x="7296150" y="6219825"/>
                        <a:ext cx="719138" cy="250825"/>
                      </a:xfrm>
                      <a:prstGeom prst="rect">
                        <a:avLst/>
                      </a:prstGeom>
                      <a:solidFill>
                        <a:srgbClr val="FFFF00"/>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274.1</a:t>
                          </a:r>
                        </a:p>
                      </a:txBody>
                      <a:useSpRect/>
                    </a:txSp>
                  </a:sp>
                  <a:sp>
                    <a:nvSpPr>
                      <a:cNvPr id="8235" name="Text Box 165"/>
                      <a:cNvSpPr txBox="1">
                        <a:spLocks noChangeArrowheads="1"/>
                      </a:cNvSpPr>
                    </a:nvSpPr>
                    <a:spPr bwMode="auto">
                      <a:xfrm>
                        <a:off x="3638550" y="6202363"/>
                        <a:ext cx="719138" cy="250825"/>
                      </a:xfrm>
                      <a:prstGeom prst="rect">
                        <a:avLst/>
                      </a:prstGeom>
                      <a:solidFill>
                        <a:srgbClr val="CCFFCC"/>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164.1</a:t>
                          </a:r>
                        </a:p>
                      </a:txBody>
                      <a:useSpRect/>
                    </a:txSp>
                  </a:sp>
                  <a:pic>
                    <a:nvPicPr>
                      <a:cNvPr id="0" name="Object 167"/>
                      <a:cNvPicPr>
                        <a:picLocks noChangeAspect="1" noChangeArrowheads="1"/>
                      </a:cNvPicPr>
                    </a:nvPicPr>
                    <a:blipFill>
                      <a:blip r:embed="rId117"/>
                      <a:srcRect/>
                      <a:stretch>
                        <a:fillRect/>
                      </a:stretch>
                    </a:blipFill>
                    <a:spPr bwMode="auto">
                      <a:xfrm>
                        <a:off x="4394200" y="6172200"/>
                        <a:ext cx="431800" cy="292100"/>
                      </a:xfrm>
                      <a:prstGeom prst="rect">
                        <a:avLst/>
                      </a:prstGeom>
                      <a:noFill/>
                      <a:ln w="9525">
                        <a:noFill/>
                        <a:miter lim="800000"/>
                        <a:headEnd/>
                        <a:tailEnd/>
                      </a:ln>
                      <a:effectLst/>
                    </a:spPr>
                  </a:pic>
                  <a:sp>
                    <a:nvSpPr>
                      <a:cNvPr id="8236" name="Text Box 168"/>
                      <a:cNvSpPr txBox="1">
                        <a:spLocks noChangeArrowheads="1"/>
                      </a:cNvSpPr>
                    </a:nvSpPr>
                    <a:spPr bwMode="auto">
                      <a:xfrm>
                        <a:off x="5424488" y="6219825"/>
                        <a:ext cx="431800" cy="250825"/>
                      </a:xfrm>
                      <a:prstGeom prst="rect">
                        <a:avLst/>
                      </a:prstGeom>
                      <a:solidFill>
                        <a:srgbClr val="FFCC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200" b="1">
                              <a:cs typeface="Traditional Arabic" pitchFamily="18" charset="-78"/>
                              <a:sym typeface="Symbol" pitchFamily="18" charset="2"/>
                            </a:rPr>
                            <a:t>97</a:t>
                          </a:r>
                        </a:p>
                      </a:txBody>
                      <a:useSpRect/>
                    </a:txSp>
                  </a:sp>
                  <a:sp>
                    <a:nvSpPr>
                      <a:cNvPr id="8237" name="Text Box 169"/>
                      <a:cNvSpPr txBox="1">
                        <a:spLocks noChangeArrowheads="1"/>
                      </a:cNvSpPr>
                    </a:nvSpPr>
                    <a:spPr bwMode="auto">
                      <a:xfrm>
                        <a:off x="1766888" y="6202363"/>
                        <a:ext cx="431800" cy="250825"/>
                      </a:xfrm>
                      <a:prstGeom prst="rect">
                        <a:avLst/>
                      </a:prstGeom>
                      <a:solidFill>
                        <a:srgbClr val="FFCC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en-US" sz="1000" b="1">
                              <a:cs typeface="Traditional Arabic" pitchFamily="18" charset="-78"/>
                              <a:sym typeface="Symbol" pitchFamily="18" charset="2"/>
                            </a:rPr>
                            <a:t>143</a:t>
                          </a:r>
                        </a:p>
                      </a:txBody>
                      <a:useSpRect/>
                    </a:txSp>
                  </a:sp>
                  <a:pic>
                    <a:nvPicPr>
                      <a:cNvPr id="0" name="Object 170"/>
                      <a:cNvPicPr>
                        <a:picLocks noChangeAspect="1" noChangeArrowheads="1"/>
                      </a:cNvPicPr>
                    </a:nvPicPr>
                    <a:blipFill>
                      <a:blip r:embed="rId120"/>
                      <a:srcRect/>
                      <a:stretch>
                        <a:fillRect/>
                      </a:stretch>
                    </a:blipFill>
                    <a:spPr bwMode="auto">
                      <a:xfrm>
                        <a:off x="5029200" y="6202363"/>
                        <a:ext cx="342900" cy="266700"/>
                      </a:xfrm>
                      <a:prstGeom prst="rect">
                        <a:avLst/>
                      </a:prstGeom>
                      <a:noFill/>
                      <a:ln w="9525">
                        <a:noFill/>
                        <a:miter lim="800000"/>
                        <a:headEnd/>
                        <a:tailEnd/>
                      </a:ln>
                      <a:effectLst/>
                    </a:spPr>
                  </a:pic>
                  <a:pic>
                    <a:nvPicPr>
                      <a:cNvPr id="0" name="Object 171"/>
                      <a:cNvPicPr>
                        <a:picLocks noChangeAspect="1" noChangeArrowheads="1"/>
                      </a:cNvPicPr>
                    </a:nvPicPr>
                    <a:blipFill>
                      <a:blip r:embed="rId120"/>
                      <a:srcRect/>
                      <a:stretch>
                        <a:fillRect/>
                      </a:stretch>
                    </a:blipFill>
                    <a:spPr bwMode="auto">
                      <a:xfrm>
                        <a:off x="1371600" y="6210300"/>
                        <a:ext cx="342900" cy="266700"/>
                      </a:xfrm>
                      <a:prstGeom prst="rect">
                        <a:avLst/>
                      </a:prstGeom>
                      <a:noFill/>
                      <a:ln w="9525">
                        <a:noFill/>
                        <a:miter lim="800000"/>
                        <a:headEnd/>
                        <a:tailEnd/>
                      </a:ln>
                      <a:effectLst/>
                    </a:spPr>
                  </a:pic>
                  <a:sp>
                    <a:nvSpPr>
                      <a:cNvPr id="8238" name="Line 176"/>
                      <a:cNvSpPr>
                        <a:spLocks noChangeShapeType="1"/>
                      </a:cNvSpPr>
                    </a:nvSpPr>
                    <a:spPr bwMode="auto">
                      <a:xfrm>
                        <a:off x="4876800" y="3124200"/>
                        <a:ext cx="0" cy="3352800"/>
                      </a:xfrm>
                      <a:prstGeom prst="line">
                        <a:avLst/>
                      </a:prstGeom>
                      <a:noFill/>
                      <a:ln w="57150" cmpd="thickThin">
                        <a:solidFill>
                          <a:srgbClr val="000000"/>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pic>
                    <a:nvPicPr>
                      <a:cNvPr id="0" name="Object 172"/>
                      <a:cNvPicPr>
                        <a:picLocks noChangeAspect="1" noChangeArrowheads="1"/>
                      </a:cNvPicPr>
                    </a:nvPicPr>
                    <a:blipFill>
                      <a:blip r:embed="rId121"/>
                      <a:srcRect/>
                      <a:stretch>
                        <a:fillRect/>
                      </a:stretch>
                    </a:blipFill>
                    <a:spPr bwMode="auto">
                      <a:xfrm>
                        <a:off x="8077200" y="3365500"/>
                        <a:ext cx="1041400" cy="482600"/>
                      </a:xfrm>
                      <a:prstGeom prst="rect">
                        <a:avLst/>
                      </a:prstGeom>
                      <a:noFill/>
                      <a:ln w="9525">
                        <a:noFill/>
                        <a:miter lim="800000"/>
                        <a:headEnd/>
                        <a:tailEnd/>
                      </a:ln>
                      <a:effectLst/>
                    </a:spPr>
                  </a:pic>
                  <a:pic>
                    <a:nvPicPr>
                      <a:cNvPr id="0" name="Object 173"/>
                      <a:cNvPicPr>
                        <a:picLocks noChangeAspect="1" noChangeArrowheads="1"/>
                      </a:cNvPicPr>
                    </a:nvPicPr>
                    <a:blipFill>
                      <a:blip r:embed="rId122"/>
                      <a:srcRect/>
                      <a:stretch>
                        <a:fillRect/>
                      </a:stretch>
                    </a:blipFill>
                    <a:spPr bwMode="auto">
                      <a:xfrm>
                        <a:off x="8293100" y="4057650"/>
                        <a:ext cx="1206500" cy="660400"/>
                      </a:xfrm>
                      <a:prstGeom prst="rect">
                        <a:avLst/>
                      </a:prstGeom>
                      <a:noFill/>
                      <a:ln w="9525">
                        <a:noFill/>
                        <a:miter lim="800000"/>
                        <a:headEnd/>
                        <a:tailEnd/>
                      </a:ln>
                      <a:effectLst/>
                    </a:spPr>
                  </a:pic>
                  <a:pic>
                    <a:nvPicPr>
                      <a:cNvPr id="0" name="Object 177"/>
                      <a:cNvPicPr>
                        <a:picLocks noChangeAspect="1" noChangeArrowheads="1"/>
                      </a:cNvPicPr>
                    </a:nvPicPr>
                    <a:blipFill>
                      <a:blip r:embed="rId123"/>
                      <a:srcRect/>
                      <a:stretch>
                        <a:fillRect/>
                      </a:stretch>
                    </a:blipFill>
                    <a:spPr bwMode="auto">
                      <a:xfrm>
                        <a:off x="8280400" y="4933950"/>
                        <a:ext cx="1117600" cy="508000"/>
                      </a:xfrm>
                      <a:prstGeom prst="rect">
                        <a:avLst/>
                      </a:prstGeom>
                      <a:noFill/>
                      <a:ln w="9525">
                        <a:noFill/>
                        <a:miter lim="800000"/>
                        <a:headEnd/>
                        <a:tailEnd/>
                      </a:ln>
                      <a:effectLst/>
                    </a:spPr>
                  </a:pic>
                  <a:pic>
                    <a:nvPicPr>
                      <a:cNvPr id="0" name="Object 180"/>
                      <a:cNvPicPr>
                        <a:picLocks noChangeAspect="1" noChangeArrowheads="1"/>
                      </a:cNvPicPr>
                    </a:nvPicPr>
                    <a:blipFill>
                      <a:blip r:embed="rId124"/>
                      <a:srcRect/>
                      <a:stretch>
                        <a:fillRect/>
                      </a:stretch>
                    </a:blipFill>
                    <a:spPr bwMode="auto">
                      <a:xfrm>
                        <a:off x="69850" y="3352800"/>
                        <a:ext cx="1130300" cy="482600"/>
                      </a:xfrm>
                      <a:prstGeom prst="rect">
                        <a:avLst/>
                      </a:prstGeom>
                      <a:noFill/>
                      <a:ln w="9525">
                        <a:noFill/>
                        <a:miter lim="800000"/>
                        <a:headEnd/>
                        <a:tailEnd/>
                      </a:ln>
                      <a:effectLst/>
                    </a:spPr>
                  </a:pic>
                  <a:pic>
                    <a:nvPicPr>
                      <a:cNvPr id="0" name="Object 181"/>
                      <a:cNvPicPr>
                        <a:picLocks noChangeAspect="1" noChangeArrowheads="1"/>
                      </a:cNvPicPr>
                    </a:nvPicPr>
                    <a:blipFill>
                      <a:blip r:embed="rId125"/>
                      <a:srcRect/>
                      <a:stretch>
                        <a:fillRect/>
                      </a:stretch>
                    </a:blipFill>
                    <a:spPr bwMode="auto">
                      <a:xfrm>
                        <a:off x="234950" y="3994150"/>
                        <a:ext cx="1397000" cy="762000"/>
                      </a:xfrm>
                      <a:prstGeom prst="rect">
                        <a:avLst/>
                      </a:prstGeom>
                      <a:noFill/>
                      <a:ln w="9525">
                        <a:noFill/>
                        <a:miter lim="800000"/>
                        <a:headEnd/>
                        <a:tailEnd/>
                      </a:ln>
                      <a:effectLst/>
                    </a:spPr>
                  </a:pic>
                  <a:pic>
                    <a:nvPicPr>
                      <a:cNvPr id="0" name="Object 182"/>
                      <a:cNvPicPr>
                        <a:picLocks noChangeAspect="1" noChangeArrowheads="1"/>
                      </a:cNvPicPr>
                    </a:nvPicPr>
                    <a:blipFill>
                      <a:blip r:embed="rId126"/>
                      <a:srcRect/>
                      <a:stretch>
                        <a:fillRect/>
                      </a:stretch>
                    </a:blipFill>
                    <a:spPr bwMode="auto">
                      <a:xfrm>
                        <a:off x="228600" y="4876800"/>
                        <a:ext cx="1295400" cy="596900"/>
                      </a:xfrm>
                      <a:prstGeom prst="rect">
                        <a:avLst/>
                      </a:prstGeom>
                      <a:noFill/>
                      <a:ln w="9525">
                        <a:noFill/>
                        <a:miter lim="800000"/>
                        <a:headEnd/>
                        <a:tailEnd/>
                      </a:ln>
                      <a:effectLst/>
                    </a:spPr>
                  </a:pic>
                  <a:sp>
                    <a:nvSpPr>
                      <a:cNvPr id="8239" name="Text Box 183"/>
                      <a:cNvSpPr txBox="1">
                        <a:spLocks noChangeArrowheads="1"/>
                      </a:cNvSpPr>
                    </a:nvSpPr>
                    <a:spPr bwMode="auto">
                      <a:xfrm>
                        <a:off x="762000" y="2574925"/>
                        <a:ext cx="8991600" cy="396875"/>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a:cs typeface="Traditional Arabic" pitchFamily="18" charset="-78"/>
                              <a:sym typeface="Symbol" pitchFamily="18" charset="2"/>
                            </a:rPr>
                            <a:t>فمثلاً يتم حساب التباين والإنحراف المعياري كالتالي:</a:t>
                          </a:r>
                          <a:endParaRPr lang="en-US" sz="2000" b="1">
                            <a:cs typeface="Traditional Arabic" pitchFamily="18" charset="-78"/>
                            <a:sym typeface="Symbol" pitchFamily="18" charset="2"/>
                          </a:endParaRPr>
                        </a:p>
                      </a:txBody>
                      <a:useSpRect/>
                    </a:txSp>
                  </a:sp>
                </lc:lockedCanvas>
              </a:graphicData>
            </a:graphic>
          </wp:inline>
        </w:drawing>
      </w:r>
    </w:p>
    <w:p w:rsidR="005B7F05" w:rsidRDefault="005B7F05" w:rsidP="005B7F05">
      <w:pPr>
        <w:jc w:val="center"/>
        <w:rPr>
          <w:color w:val="000000" w:themeColor="text1"/>
          <w:sz w:val="20"/>
          <w:szCs w:val="20"/>
          <w:rtl/>
        </w:rPr>
      </w:pPr>
      <w:r w:rsidRPr="00F50E7E">
        <w:rPr>
          <w:noProof/>
          <w:color w:val="000000" w:themeColor="text1"/>
          <w:sz w:val="20"/>
          <w:szCs w:val="20"/>
          <w:rtl/>
        </w:rPr>
        <w:drawing>
          <wp:inline distT="0" distB="0" distL="0" distR="0">
            <wp:extent cx="5274310" cy="3008310"/>
            <wp:effectExtent l="19050" t="0" r="0" b="0"/>
            <wp:docPr id="64" name="كائن 1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753600" cy="5562600"/>
                      <a:chOff x="152400" y="533400"/>
                      <a:chExt cx="9753600" cy="5562600"/>
                    </a:xfrm>
                  </a:grpSpPr>
                  <a:sp>
                    <a:nvSpPr>
                      <a:cNvPr id="9227" name="Rectangle 92"/>
                      <a:cNvSpPr>
                        <a:spLocks noChangeArrowheads="1"/>
                      </a:cNvSpPr>
                    </a:nvSpPr>
                    <a:spPr bwMode="auto">
                      <a:xfrm>
                        <a:off x="152400" y="2590800"/>
                        <a:ext cx="6705600" cy="3505200"/>
                      </a:xfrm>
                      <a:prstGeom prst="rect">
                        <a:avLst/>
                      </a:prstGeom>
                      <a:noFill/>
                      <a:ln w="12700" algn="ctr">
                        <a:solidFill>
                          <a:schemeClr val="tx1"/>
                        </a:solidFill>
                        <a:prstDash val="dash"/>
                        <a:miter lim="800000"/>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0000"/>
                            </a:lnSpc>
                            <a:spcBef>
                              <a:spcPct val="50000"/>
                            </a:spcBef>
                            <a:buFontTx/>
                            <a:buChar char="•"/>
                          </a:pPr>
                          <a:endParaRPr lang="ar-SA" sz="2000" b="1">
                            <a:cs typeface="Traditional Arabic" pitchFamily="18" charset="-78"/>
                            <a:sym typeface="Symbol" pitchFamily="18" charset="2"/>
                          </a:endParaRPr>
                        </a:p>
                      </a:txBody>
                      <a:useSpRect/>
                    </a:txSp>
                  </a:sp>
                  <a:sp>
                    <a:nvSpPr>
                      <a:cNvPr id="9228" name="Text Box 2"/>
                      <a:cNvSpPr txBox="1">
                        <a:spLocks noChangeArrowheads="1"/>
                      </a:cNvSpPr>
                    </a:nvSpPr>
                    <a:spPr bwMode="auto">
                      <a:xfrm>
                        <a:off x="3810000" y="533400"/>
                        <a:ext cx="6096000" cy="519113"/>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buFontTx/>
                            <a:buChar char="•"/>
                          </a:pPr>
                          <a:r>
                            <a:rPr lang="ar-SA" sz="2800" b="1" u="sng">
                              <a:solidFill>
                                <a:srgbClr val="0000FF"/>
                              </a:solidFill>
                              <a:cs typeface="Traditional Arabic" pitchFamily="18" charset="-78"/>
                              <a:sym typeface="Symbol" pitchFamily="18" charset="2"/>
                            </a:rPr>
                            <a:t> وفي حالة البيانات الكمية المتقطعة ذات التكرارات :</a:t>
                          </a:r>
                          <a:endParaRPr lang="en-US" sz="2800" b="1" u="sng">
                            <a:solidFill>
                              <a:srgbClr val="0000FF"/>
                            </a:solidFill>
                            <a:cs typeface="Traditional Arabic" pitchFamily="18" charset="-78"/>
                            <a:sym typeface="Symbol" pitchFamily="18" charset="2"/>
                          </a:endParaRPr>
                        </a:p>
                      </a:txBody>
                      <a:useSpRect/>
                    </a:txSp>
                  </a:sp>
                  <a:sp>
                    <a:nvSpPr>
                      <a:cNvPr id="9229" name="Text Box 3"/>
                      <a:cNvSpPr txBox="1">
                        <a:spLocks noChangeArrowheads="1"/>
                      </a:cNvSpPr>
                    </a:nvSpPr>
                    <a:spPr bwMode="auto">
                      <a:xfrm>
                        <a:off x="4876800" y="990600"/>
                        <a:ext cx="4724400" cy="45720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a:cs typeface="Traditional Arabic" pitchFamily="18" charset="-78"/>
                              <a:sym typeface="Symbol" pitchFamily="18" charset="2"/>
                            </a:rPr>
                            <a:t>يمكن تحديد التباين </a:t>
                          </a:r>
                          <a:r>
                            <a:rPr lang="en-US" sz="2400" b="1" i="1">
                              <a:latin typeface="Times New Roman" pitchFamily="18" charset="0"/>
                              <a:cs typeface="Times New Roman" pitchFamily="18" charset="0"/>
                              <a:sym typeface="Symbol" pitchFamily="18" charset="2"/>
                            </a:rPr>
                            <a:t>s</a:t>
                          </a:r>
                          <a:r>
                            <a:rPr lang="en-US" sz="2400" b="1" baseline="30000">
                              <a:cs typeface="Traditional Arabic" pitchFamily="18" charset="-78"/>
                              <a:sym typeface="Symbol" pitchFamily="18" charset="2"/>
                            </a:rPr>
                            <a:t>2</a:t>
                          </a:r>
                          <a:r>
                            <a:rPr lang="ar-SA" sz="2400" b="1">
                              <a:cs typeface="Traditional Arabic" pitchFamily="18" charset="-78"/>
                              <a:sym typeface="Symbol" pitchFamily="18" charset="2"/>
                            </a:rPr>
                            <a:t> والانحراف المعياري </a:t>
                          </a:r>
                          <a:r>
                            <a:rPr lang="en-US" sz="2400" b="1" i="1">
                              <a:latin typeface="Times New Roman" pitchFamily="18" charset="0"/>
                              <a:cs typeface="Times New Roman" pitchFamily="18" charset="0"/>
                              <a:sym typeface="Symbol" pitchFamily="18" charset="2"/>
                            </a:rPr>
                            <a:t>s</a:t>
                          </a:r>
                          <a:r>
                            <a:rPr lang="ar-SA" sz="2400" b="1">
                              <a:cs typeface="Traditional Arabic" pitchFamily="18" charset="-78"/>
                              <a:sym typeface="Symbol" pitchFamily="18" charset="2"/>
                            </a:rPr>
                            <a:t> من :</a:t>
                          </a:r>
                          <a:endParaRPr lang="en-US" sz="2400" b="1">
                            <a:cs typeface="Traditional Arabic" pitchFamily="18" charset="-78"/>
                            <a:sym typeface="Symbol" pitchFamily="18" charset="2"/>
                          </a:endParaRPr>
                        </a:p>
                      </a:txBody>
                      <a:useSpRect/>
                    </a:txSp>
                  </a:sp>
                  <a:grpSp>
                    <a:nvGrpSpPr>
                      <a:cNvPr id="9230" name="Group 16"/>
                      <a:cNvGrpSpPr>
                        <a:grpSpLocks/>
                      </a:cNvGrpSpPr>
                    </a:nvGrpSpPr>
                    <a:grpSpPr bwMode="auto">
                      <a:xfrm>
                        <a:off x="6096000" y="1524000"/>
                        <a:ext cx="1905000" cy="647700"/>
                        <a:chOff x="3840" y="960"/>
                        <a:chExt cx="1200" cy="408"/>
                      </a:xfrm>
                    </a:grpSpPr>
                    <a:sp>
                      <a:nvSpPr>
                        <a:cNvPr id="387077" name="Rectangle 5"/>
                        <a:cNvSpPr>
                          <a:spLocks noChangeArrowheads="1"/>
                        </a:cNvSpPr>
                      </a:nvSpPr>
                      <a:spPr bwMode="auto">
                        <a:xfrm>
                          <a:off x="3840" y="960"/>
                          <a:ext cx="1152" cy="408"/>
                        </a:xfrm>
                        <a:prstGeom prst="rect">
                          <a:avLst/>
                        </a:prstGeom>
                        <a:gradFill rotWithShape="1">
                          <a:gsLst>
                            <a:gs pos="0">
                              <a:srgbClr val="FFFF00"/>
                            </a:gs>
                            <a:gs pos="50000">
                              <a:schemeClr val="bg1"/>
                            </a:gs>
                            <a:gs pos="100000">
                              <a:srgbClr val="FFFF00"/>
                            </a:gs>
                          </a:gsLst>
                          <a:lin ang="5400000" scaled="1"/>
                        </a:gradFill>
                        <a:ln w="9525" algn="ctr">
                          <a:solidFill>
                            <a:schemeClr val="tx1"/>
                          </a:solidFill>
                          <a:miter lim="800000"/>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0000"/>
                              </a:lnSpc>
                              <a:spcBef>
                                <a:spcPct val="50000"/>
                              </a:spcBef>
                              <a:buFontTx/>
                              <a:buChar char="•"/>
                              <a:defRPr/>
                            </a:pPr>
                            <a:endParaRPr lang="ar-SA" sz="2000" b="1">
                              <a:cs typeface="Traditional Arabic" pitchFamily="2" charset="-78"/>
                              <a:sym typeface="Symbol" pitchFamily="18" charset="2"/>
                            </a:endParaRPr>
                          </a:p>
                        </a:txBody>
                        <a:useSpRect/>
                      </a:txSp>
                    </a:sp>
                    <a:pic>
                      <a:nvPicPr>
                        <a:cNvPr id="0" name="Object 6"/>
                        <a:cNvPicPr>
                          <a:picLocks noChangeAspect="1" noChangeArrowheads="1"/>
                        </a:cNvPicPr>
                      </a:nvPicPr>
                      <a:blipFill>
                        <a:blip r:embed="rId127"/>
                        <a:srcRect/>
                        <a:stretch>
                          <a:fillRect/>
                        </a:stretch>
                      </a:blipFill>
                      <a:spPr bwMode="auto">
                        <a:xfrm>
                          <a:off x="6208713" y="1549400"/>
                          <a:ext cx="1120775" cy="600075"/>
                        </a:xfrm>
                        <a:prstGeom prst="rect">
                          <a:avLst/>
                        </a:prstGeom>
                        <a:noFill/>
                        <a:ln w="9525">
                          <a:noFill/>
                          <a:miter lim="800000"/>
                          <a:headEnd/>
                          <a:tailEnd/>
                        </a:ln>
                        <a:effectLst/>
                      </a:spPr>
                    </a:pic>
                    <a:sp>
                      <a:nvSpPr>
                        <a:cNvPr id="9301" name="Text Box 7"/>
                        <a:cNvSpPr txBox="1">
                          <a:spLocks noChangeArrowheads="1"/>
                        </a:cNvSpPr>
                      </a:nvSpPr>
                      <a:spPr bwMode="auto">
                        <a:xfrm>
                          <a:off x="4512" y="1041"/>
                          <a:ext cx="528" cy="242"/>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ar-SA" sz="2400" b="1">
                                <a:solidFill>
                                  <a:srgbClr val="0000FF"/>
                                </a:solidFill>
                                <a:cs typeface="Traditional Arabic" pitchFamily="18" charset="-78"/>
                                <a:sym typeface="Symbol" pitchFamily="18" charset="2"/>
                              </a:rPr>
                              <a:t>التباين</a:t>
                            </a:r>
                            <a:endParaRPr lang="en-US" sz="2400" b="1">
                              <a:solidFill>
                                <a:srgbClr val="0000FF"/>
                              </a:solidFill>
                              <a:cs typeface="Traditional Arabic" pitchFamily="18" charset="-78"/>
                              <a:sym typeface="Symbol" pitchFamily="18" charset="2"/>
                            </a:endParaRPr>
                          </a:p>
                        </a:txBody>
                        <a:useSpRect/>
                      </a:txSp>
                    </a:sp>
                  </a:grpSp>
                  <a:grpSp>
                    <a:nvGrpSpPr>
                      <a:cNvPr id="9231" name="Group 17"/>
                      <a:cNvGrpSpPr>
                        <a:grpSpLocks/>
                      </a:cNvGrpSpPr>
                    </a:nvGrpSpPr>
                    <a:grpSpPr bwMode="auto">
                      <a:xfrm>
                        <a:off x="1447800" y="1514475"/>
                        <a:ext cx="3429000" cy="654050"/>
                        <a:chOff x="912" y="954"/>
                        <a:chExt cx="2160" cy="412"/>
                      </a:xfrm>
                    </a:grpSpPr>
                    <a:sp>
                      <a:nvSpPr>
                        <a:cNvPr id="387081" name="Rectangle 9"/>
                        <a:cNvSpPr>
                          <a:spLocks noChangeArrowheads="1"/>
                        </a:cNvSpPr>
                      </a:nvSpPr>
                      <a:spPr bwMode="auto">
                        <a:xfrm>
                          <a:off x="912" y="958"/>
                          <a:ext cx="2160" cy="408"/>
                        </a:xfrm>
                        <a:prstGeom prst="rect">
                          <a:avLst/>
                        </a:prstGeom>
                        <a:gradFill rotWithShape="1">
                          <a:gsLst>
                            <a:gs pos="0">
                              <a:srgbClr val="FFFF00"/>
                            </a:gs>
                            <a:gs pos="50000">
                              <a:schemeClr val="bg1"/>
                            </a:gs>
                            <a:gs pos="100000">
                              <a:srgbClr val="FFFF00"/>
                            </a:gs>
                          </a:gsLst>
                          <a:lin ang="5400000" scaled="1"/>
                        </a:gradFill>
                        <a:ln w="9525" algn="ctr">
                          <a:solidFill>
                            <a:schemeClr val="tx1"/>
                          </a:solidFill>
                          <a:miter lim="800000"/>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0000"/>
                              </a:lnSpc>
                              <a:spcBef>
                                <a:spcPct val="50000"/>
                              </a:spcBef>
                              <a:buFontTx/>
                              <a:buChar char="•"/>
                              <a:defRPr/>
                            </a:pPr>
                            <a:endParaRPr lang="ar-SA" sz="2000" b="1">
                              <a:cs typeface="Traditional Arabic" pitchFamily="2" charset="-78"/>
                              <a:sym typeface="Symbol" pitchFamily="18" charset="2"/>
                            </a:endParaRPr>
                          </a:p>
                        </a:txBody>
                        <a:useSpRect/>
                      </a:txSp>
                    </a:sp>
                    <a:pic>
                      <a:nvPicPr>
                        <a:cNvPr id="0" name="Object 10"/>
                        <a:cNvPicPr>
                          <a:picLocks noChangeAspect="1" noChangeArrowheads="1"/>
                        </a:cNvPicPr>
                      </a:nvPicPr>
                      <a:blipFill>
                        <a:blip r:embed="rId128"/>
                        <a:srcRect/>
                        <a:stretch>
                          <a:fillRect/>
                        </a:stretch>
                      </a:blipFill>
                      <a:spPr bwMode="auto">
                        <a:xfrm>
                          <a:off x="1620838" y="1514475"/>
                          <a:ext cx="1690687" cy="654050"/>
                        </a:xfrm>
                        <a:prstGeom prst="rect">
                          <a:avLst/>
                        </a:prstGeom>
                        <a:noFill/>
                        <a:ln w="9525">
                          <a:noFill/>
                          <a:miter lim="800000"/>
                          <a:headEnd/>
                          <a:tailEnd/>
                        </a:ln>
                        <a:effectLst/>
                      </a:spPr>
                    </a:pic>
                    <a:sp>
                      <a:nvSpPr>
                        <a:cNvPr id="9299" name="Text Box 11"/>
                        <a:cNvSpPr txBox="1">
                          <a:spLocks noChangeArrowheads="1"/>
                        </a:cNvSpPr>
                      </a:nvSpPr>
                      <a:spPr bwMode="auto">
                        <a:xfrm>
                          <a:off x="1968" y="1058"/>
                          <a:ext cx="1104" cy="242"/>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ar-SA" sz="2400" b="1">
                                <a:solidFill>
                                  <a:srgbClr val="FF0000"/>
                                </a:solidFill>
                                <a:cs typeface="Traditional Arabic" pitchFamily="18" charset="-78"/>
                                <a:sym typeface="Symbol" pitchFamily="18" charset="2"/>
                              </a:rPr>
                              <a:t>الانحراف المعياري</a:t>
                            </a:r>
                            <a:endParaRPr lang="en-US" sz="2400" b="1">
                              <a:solidFill>
                                <a:srgbClr val="FF0000"/>
                              </a:solidFill>
                              <a:cs typeface="Traditional Arabic" pitchFamily="18" charset="-78"/>
                              <a:sym typeface="Symbol" pitchFamily="18" charset="2"/>
                            </a:endParaRPr>
                          </a:p>
                        </a:txBody>
                        <a:useSpRect/>
                      </a:txSp>
                    </a:sp>
                  </a:grpSp>
                  <a:grpSp>
                    <a:nvGrpSpPr>
                      <a:cNvPr id="9232" name="Group 12"/>
                      <a:cNvGrpSpPr>
                        <a:grpSpLocks/>
                      </a:cNvGrpSpPr>
                    </a:nvGrpSpPr>
                    <a:grpSpPr bwMode="auto">
                      <a:xfrm>
                        <a:off x="5029200" y="1520825"/>
                        <a:ext cx="838200" cy="650875"/>
                        <a:chOff x="3264" y="1536"/>
                        <a:chExt cx="528" cy="410"/>
                      </a:xfrm>
                    </a:grpSpPr>
                    <a:sp>
                      <a:nvSpPr>
                        <a:cNvPr id="9295" name="Line 13"/>
                        <a:cNvSpPr>
                          <a:spLocks noChangeShapeType="1"/>
                        </a:cNvSpPr>
                      </a:nvSpPr>
                      <a:spPr bwMode="auto">
                        <a:xfrm flipH="1">
                          <a:off x="3264" y="1728"/>
                          <a:ext cx="528" cy="0"/>
                        </a:xfrm>
                        <a:prstGeom prst="line">
                          <a:avLst/>
                        </a:prstGeom>
                        <a:noFill/>
                        <a:ln w="19050">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9296" name="Text Box 14"/>
                        <a:cNvSpPr txBox="1">
                          <a:spLocks noChangeArrowheads="1"/>
                        </a:cNvSpPr>
                      </a:nvSpPr>
                      <a:spPr bwMode="auto">
                        <a:xfrm>
                          <a:off x="3360" y="1536"/>
                          <a:ext cx="384" cy="196"/>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ar-SA" b="1">
                                <a:cs typeface="Traditional Arabic" pitchFamily="18" charset="-78"/>
                                <a:sym typeface="Symbol" pitchFamily="18" charset="2"/>
                              </a:rPr>
                              <a:t>ومنه</a:t>
                            </a:r>
                            <a:endParaRPr lang="en-US" b="1">
                              <a:cs typeface="Traditional Arabic" pitchFamily="18" charset="-78"/>
                              <a:sym typeface="Symbol" pitchFamily="18" charset="2"/>
                            </a:endParaRPr>
                          </a:p>
                        </a:txBody>
                        <a:useSpRect/>
                      </a:txSp>
                    </a:sp>
                    <a:sp>
                      <a:nvSpPr>
                        <a:cNvPr id="9297" name="Text Box 15"/>
                        <a:cNvSpPr txBox="1">
                          <a:spLocks noChangeArrowheads="1"/>
                        </a:cNvSpPr>
                      </a:nvSpPr>
                      <a:spPr bwMode="auto">
                        <a:xfrm>
                          <a:off x="3384" y="1750"/>
                          <a:ext cx="384" cy="196"/>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ar-SA" b="1">
                                <a:cs typeface="Traditional Arabic" pitchFamily="18" charset="-78"/>
                                <a:sym typeface="Symbol" pitchFamily="18" charset="2"/>
                              </a:rPr>
                              <a:t>يكون</a:t>
                            </a:r>
                            <a:endParaRPr lang="en-US" b="1">
                              <a:cs typeface="Traditional Arabic" pitchFamily="18" charset="-78"/>
                              <a:sym typeface="Symbol" pitchFamily="18" charset="2"/>
                            </a:endParaRPr>
                          </a:p>
                        </a:txBody>
                        <a:useSpRect/>
                      </a:txSp>
                    </a:sp>
                  </a:grpSp>
                  <a:sp>
                    <a:nvSpPr>
                      <a:cNvPr id="9233" name="Rectangle 18"/>
                      <a:cNvSpPr>
                        <a:spLocks noChangeArrowheads="1"/>
                      </a:cNvSpPr>
                    </a:nvSpPr>
                    <a:spPr bwMode="auto">
                      <a:xfrm>
                        <a:off x="6934200" y="2590800"/>
                        <a:ext cx="2819400" cy="3505200"/>
                      </a:xfrm>
                      <a:prstGeom prst="rect">
                        <a:avLst/>
                      </a:prstGeom>
                      <a:gradFill rotWithShape="1">
                        <a:gsLst>
                          <a:gs pos="0">
                            <a:srgbClr val="FFFF00"/>
                          </a:gs>
                          <a:gs pos="50000">
                            <a:srgbClr val="FFFFFF"/>
                          </a:gs>
                          <a:gs pos="100000">
                            <a:srgbClr val="FFFF00"/>
                          </a:gs>
                        </a:gsLst>
                        <a:lin ang="5400000" scaled="1"/>
                      </a:gradFill>
                      <a:ln w="9525" algn="ctr">
                        <a:solidFill>
                          <a:schemeClr val="tx1"/>
                        </a:solidFill>
                        <a:miter lim="800000"/>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0000"/>
                            </a:lnSpc>
                            <a:spcBef>
                              <a:spcPct val="50000"/>
                            </a:spcBef>
                            <a:buFontTx/>
                            <a:buChar char="•"/>
                          </a:pPr>
                          <a:endParaRPr lang="ar-SA" sz="2000" b="1">
                            <a:cs typeface="Traditional Arabic" pitchFamily="18" charset="-78"/>
                            <a:sym typeface="Symbol" pitchFamily="18" charset="2"/>
                          </a:endParaRPr>
                        </a:p>
                      </a:txBody>
                      <a:useSpRect/>
                    </a:txSp>
                  </a:sp>
                  <a:sp>
                    <a:nvSpPr>
                      <a:cNvPr id="9234" name="Text Box 19"/>
                      <a:cNvSpPr txBox="1">
                        <a:spLocks noChangeArrowheads="1"/>
                      </a:cNvSpPr>
                    </a:nvSpPr>
                    <a:spPr bwMode="auto">
                      <a:xfrm>
                        <a:off x="6934200" y="2667000"/>
                        <a:ext cx="2743200" cy="915988"/>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b="1" u="sng">
                              <a:cs typeface="Traditional Arabic" pitchFamily="18" charset="-78"/>
                              <a:sym typeface="Symbol" pitchFamily="18" charset="2"/>
                            </a:rPr>
                            <a:t>فمثلاً</a:t>
                          </a:r>
                          <a:r>
                            <a:rPr lang="ar-SA" b="1">
                              <a:cs typeface="Traditional Arabic" pitchFamily="18" charset="-78"/>
                              <a:sym typeface="Symbol" pitchFamily="18" charset="2"/>
                            </a:rPr>
                            <a:t> : إذا كان المطلوب حساب الانحراف المعياري للبيانات المبينة بالجدول التكراري :</a:t>
                          </a:r>
                          <a:endParaRPr lang="en-US" b="1">
                            <a:cs typeface="Traditional Arabic" pitchFamily="18" charset="-78"/>
                            <a:sym typeface="Symbol" pitchFamily="18" charset="2"/>
                          </a:endParaRPr>
                        </a:p>
                      </a:txBody>
                      <a:useSpRect/>
                    </a:txSp>
                  </a:sp>
                  <a:grpSp>
                    <a:nvGrpSpPr>
                      <a:cNvPr id="9235" name="Group 20"/>
                      <a:cNvGrpSpPr>
                        <a:grpSpLocks/>
                      </a:cNvGrpSpPr>
                    </a:nvGrpSpPr>
                    <a:grpSpPr bwMode="auto">
                      <a:xfrm>
                        <a:off x="7315200" y="3505200"/>
                        <a:ext cx="1841500" cy="1555750"/>
                        <a:chOff x="48" y="1440"/>
                        <a:chExt cx="1160" cy="980"/>
                      </a:xfrm>
                    </a:grpSpPr>
                    <a:sp>
                      <a:nvSpPr>
                        <a:cNvPr id="9284" name="Text Box 21"/>
                        <a:cNvSpPr txBox="1">
                          <a:spLocks noChangeAspect="1" noChangeArrowheads="1"/>
                        </a:cNvSpPr>
                      </a:nvSpPr>
                      <a:spPr bwMode="auto">
                        <a:xfrm>
                          <a:off x="227" y="1524"/>
                          <a:ext cx="491" cy="164"/>
                        </a:xfrm>
                        <a:prstGeom prst="rect">
                          <a:avLst/>
                        </a:prstGeom>
                        <a:solidFill>
                          <a:srgbClr val="00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ar-SA" sz="1600" b="1">
                                <a:cs typeface="Traditional Arabic" pitchFamily="18" charset="-78"/>
                                <a:sym typeface="Symbol" pitchFamily="18" charset="2"/>
                              </a:rPr>
                              <a:t>المتغير</a:t>
                            </a:r>
                            <a:r>
                              <a:rPr lang="ar-SA" sz="1400" b="1">
                                <a:cs typeface="Traditional Arabic" pitchFamily="18" charset="-78"/>
                                <a:sym typeface="Symbol" pitchFamily="18" charset="2"/>
                              </a:rPr>
                              <a:t> </a:t>
                            </a:r>
                            <a:r>
                              <a:rPr lang="en-US" sz="1400" b="1" i="1">
                                <a:latin typeface="Times New Roman" pitchFamily="18" charset="0"/>
                                <a:cs typeface="Times New Roman" pitchFamily="18" charset="0"/>
                                <a:sym typeface="Symbol" pitchFamily="18" charset="2"/>
                              </a:rPr>
                              <a:t>x</a:t>
                            </a:r>
                            <a:r>
                              <a:rPr lang="ar-SA" sz="1400" b="1">
                                <a:cs typeface="Traditional Arabic" pitchFamily="18" charset="-78"/>
                                <a:sym typeface="Symbol" pitchFamily="18" charset="2"/>
                              </a:rPr>
                              <a:t> </a:t>
                            </a:r>
                            <a:endParaRPr lang="en-US" sz="1400" b="1">
                              <a:cs typeface="Traditional Arabic" pitchFamily="18" charset="-78"/>
                              <a:sym typeface="Symbol" pitchFamily="18" charset="2"/>
                            </a:endParaRPr>
                          </a:p>
                        </a:txBody>
                        <a:useSpRect/>
                      </a:txSp>
                    </a:sp>
                    <a:sp>
                      <a:nvSpPr>
                        <a:cNvPr id="9285" name="Text Box 22"/>
                        <a:cNvSpPr txBox="1">
                          <a:spLocks noChangeAspect="1" noChangeArrowheads="1"/>
                        </a:cNvSpPr>
                      </a:nvSpPr>
                      <a:spPr bwMode="auto">
                        <a:xfrm>
                          <a:off x="227" y="1688"/>
                          <a:ext cx="491" cy="164"/>
                        </a:xfrm>
                        <a:prstGeom prst="rect">
                          <a:avLst/>
                        </a:prstGeom>
                        <a:solidFill>
                          <a:srgbClr val="00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4</a:t>
                            </a:r>
                          </a:p>
                        </a:txBody>
                        <a:useSpRect/>
                      </a:txSp>
                    </a:sp>
                    <a:sp>
                      <a:nvSpPr>
                        <a:cNvPr id="9286" name="Text Box 23"/>
                        <a:cNvSpPr txBox="1">
                          <a:spLocks noChangeAspect="1" noChangeArrowheads="1"/>
                        </a:cNvSpPr>
                      </a:nvSpPr>
                      <a:spPr bwMode="auto">
                        <a:xfrm>
                          <a:off x="227" y="1852"/>
                          <a:ext cx="491" cy="164"/>
                        </a:xfrm>
                        <a:prstGeom prst="rect">
                          <a:avLst/>
                        </a:prstGeom>
                        <a:solidFill>
                          <a:srgbClr val="00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5</a:t>
                            </a:r>
                          </a:p>
                        </a:txBody>
                        <a:useSpRect/>
                      </a:txSp>
                    </a:sp>
                    <a:sp>
                      <a:nvSpPr>
                        <a:cNvPr id="9287" name="Text Box 24"/>
                        <a:cNvSpPr txBox="1">
                          <a:spLocks noChangeAspect="1" noChangeArrowheads="1"/>
                        </a:cNvSpPr>
                      </a:nvSpPr>
                      <a:spPr bwMode="auto">
                        <a:xfrm>
                          <a:off x="227" y="2015"/>
                          <a:ext cx="491" cy="164"/>
                        </a:xfrm>
                        <a:prstGeom prst="rect">
                          <a:avLst/>
                        </a:prstGeom>
                        <a:solidFill>
                          <a:srgbClr val="00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6</a:t>
                            </a:r>
                          </a:p>
                        </a:txBody>
                        <a:useSpRect/>
                      </a:txSp>
                    </a:sp>
                    <a:sp>
                      <a:nvSpPr>
                        <a:cNvPr id="9288" name="Text Box 25"/>
                        <a:cNvSpPr txBox="1">
                          <a:spLocks noChangeAspect="1" noChangeArrowheads="1"/>
                        </a:cNvSpPr>
                      </a:nvSpPr>
                      <a:spPr bwMode="auto">
                        <a:xfrm>
                          <a:off x="227" y="2179"/>
                          <a:ext cx="491" cy="164"/>
                        </a:xfrm>
                        <a:prstGeom prst="rect">
                          <a:avLst/>
                        </a:prstGeom>
                        <a:solidFill>
                          <a:srgbClr val="00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7</a:t>
                            </a:r>
                          </a:p>
                        </a:txBody>
                        <a:useSpRect/>
                      </a:txSp>
                    </a:sp>
                    <a:sp>
                      <a:nvSpPr>
                        <a:cNvPr id="9289" name="Text Box 26"/>
                        <a:cNvSpPr txBox="1">
                          <a:spLocks noChangeAspect="1" noChangeArrowheads="1"/>
                        </a:cNvSpPr>
                      </a:nvSpPr>
                      <a:spPr bwMode="auto">
                        <a:xfrm>
                          <a:off x="718" y="1524"/>
                          <a:ext cx="490" cy="164"/>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ar-SA" sz="1600" b="1">
                                <a:cs typeface="Traditional Arabic" pitchFamily="18" charset="-78"/>
                                <a:sym typeface="Symbol" pitchFamily="18" charset="2"/>
                              </a:rPr>
                              <a:t>التكرار</a:t>
                            </a:r>
                            <a:r>
                              <a:rPr lang="ar-SA" sz="1400" b="1">
                                <a:cs typeface="Traditional Arabic" pitchFamily="18" charset="-78"/>
                                <a:sym typeface="Symbol" pitchFamily="18" charset="2"/>
                              </a:rPr>
                              <a:t> </a:t>
                            </a:r>
                            <a:r>
                              <a:rPr lang="en-US" sz="1400" b="1" i="1">
                                <a:latin typeface="Times New Roman" pitchFamily="18" charset="0"/>
                                <a:cs typeface="Times New Roman" pitchFamily="18" charset="0"/>
                                <a:sym typeface="Symbol" pitchFamily="18" charset="2"/>
                              </a:rPr>
                              <a:t>f</a:t>
                            </a:r>
                            <a:r>
                              <a:rPr lang="ar-SA" sz="1400" b="1">
                                <a:cs typeface="Traditional Arabic" pitchFamily="18" charset="-78"/>
                                <a:sym typeface="Symbol" pitchFamily="18" charset="2"/>
                              </a:rPr>
                              <a:t> </a:t>
                            </a:r>
                            <a:endParaRPr lang="en-US" sz="1400" b="1">
                              <a:cs typeface="Traditional Arabic" pitchFamily="18" charset="-78"/>
                              <a:sym typeface="Symbol" pitchFamily="18" charset="2"/>
                            </a:endParaRPr>
                          </a:p>
                        </a:txBody>
                        <a:useSpRect/>
                      </a:txSp>
                    </a:sp>
                    <a:sp>
                      <a:nvSpPr>
                        <a:cNvPr id="9290" name="Text Box 27"/>
                        <a:cNvSpPr txBox="1">
                          <a:spLocks noChangeAspect="1" noChangeArrowheads="1"/>
                        </a:cNvSpPr>
                      </a:nvSpPr>
                      <a:spPr bwMode="auto">
                        <a:xfrm>
                          <a:off x="718" y="1688"/>
                          <a:ext cx="490" cy="164"/>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20</a:t>
                            </a:r>
                          </a:p>
                        </a:txBody>
                        <a:useSpRect/>
                      </a:txSp>
                    </a:sp>
                    <a:sp>
                      <a:nvSpPr>
                        <a:cNvPr id="9291" name="Text Box 28"/>
                        <a:cNvSpPr txBox="1">
                          <a:spLocks noChangeAspect="1" noChangeArrowheads="1"/>
                        </a:cNvSpPr>
                      </a:nvSpPr>
                      <a:spPr bwMode="auto">
                        <a:xfrm>
                          <a:off x="718" y="1852"/>
                          <a:ext cx="490" cy="164"/>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40</a:t>
                            </a:r>
                          </a:p>
                        </a:txBody>
                        <a:useSpRect/>
                      </a:txSp>
                    </a:sp>
                    <a:sp>
                      <a:nvSpPr>
                        <a:cNvPr id="9292" name="Text Box 29"/>
                        <a:cNvSpPr txBox="1">
                          <a:spLocks noChangeAspect="1" noChangeArrowheads="1"/>
                        </a:cNvSpPr>
                      </a:nvSpPr>
                      <a:spPr bwMode="auto">
                        <a:xfrm>
                          <a:off x="718" y="2015"/>
                          <a:ext cx="490" cy="164"/>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30</a:t>
                            </a:r>
                          </a:p>
                        </a:txBody>
                        <a:useSpRect/>
                      </a:txSp>
                    </a:sp>
                    <a:sp>
                      <a:nvSpPr>
                        <a:cNvPr id="9293" name="Text Box 30"/>
                        <a:cNvSpPr txBox="1">
                          <a:spLocks noChangeAspect="1" noChangeArrowheads="1"/>
                        </a:cNvSpPr>
                      </a:nvSpPr>
                      <a:spPr bwMode="auto">
                        <a:xfrm>
                          <a:off x="718" y="2179"/>
                          <a:ext cx="490" cy="164"/>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10</a:t>
                            </a:r>
                          </a:p>
                        </a:txBody>
                        <a:useSpRect/>
                      </a:txSp>
                    </a:sp>
                    <a:sp>
                      <a:nvSpPr>
                        <a:cNvPr id="9294" name="Text Box 31"/>
                        <a:cNvSpPr txBox="1">
                          <a:spLocks noChangeArrowheads="1"/>
                        </a:cNvSpPr>
                      </a:nvSpPr>
                      <a:spPr bwMode="auto">
                        <a:xfrm rot="-5400000">
                          <a:off x="-328" y="1816"/>
                          <a:ext cx="980" cy="227"/>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ar-SA" sz="1600" b="1">
                                <a:cs typeface="Traditional Arabic" pitchFamily="18" charset="-78"/>
                                <a:sym typeface="Symbol" pitchFamily="18" charset="2"/>
                              </a:rPr>
                              <a:t>الجدول التكراري</a:t>
                            </a:r>
                            <a:endParaRPr lang="en-US" sz="1600" b="1">
                              <a:cs typeface="Traditional Arabic" pitchFamily="18" charset="-78"/>
                              <a:sym typeface="Symbol" pitchFamily="18" charset="2"/>
                            </a:endParaRPr>
                          </a:p>
                        </a:txBody>
                        <a:useSpRect/>
                      </a:txSp>
                    </a:sp>
                  </a:grpSp>
                  <a:sp>
                    <a:nvSpPr>
                      <a:cNvPr id="9236" name="Text Box 32"/>
                      <a:cNvSpPr txBox="1">
                        <a:spLocks noChangeArrowheads="1"/>
                      </a:cNvSpPr>
                    </a:nvSpPr>
                    <a:spPr bwMode="auto">
                      <a:xfrm>
                        <a:off x="7696200" y="4953000"/>
                        <a:ext cx="1371600" cy="396875"/>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solidFill>
                                <a:srgbClr val="FF0000"/>
                              </a:solidFill>
                              <a:cs typeface="Traditional Arabic" pitchFamily="18" charset="-78"/>
                              <a:sym typeface="Symbol" pitchFamily="18" charset="2"/>
                            </a:rPr>
                            <a:t>هذا هو السؤال</a:t>
                          </a:r>
                          <a:endParaRPr lang="en-US" sz="2000" b="1">
                            <a:solidFill>
                              <a:srgbClr val="FF0000"/>
                            </a:solidFill>
                            <a:cs typeface="Traditional Arabic" pitchFamily="18" charset="-78"/>
                            <a:sym typeface="Symbol" pitchFamily="18" charset="2"/>
                          </a:endParaRPr>
                        </a:p>
                      </a:txBody>
                      <a:useSpRect/>
                    </a:txSp>
                  </a:sp>
                  <a:sp>
                    <a:nvSpPr>
                      <a:cNvPr id="9237" name="Text Box 33"/>
                      <a:cNvSpPr txBox="1">
                        <a:spLocks noChangeArrowheads="1"/>
                      </a:cNvSpPr>
                    </a:nvSpPr>
                    <a:spPr bwMode="auto">
                      <a:xfrm>
                        <a:off x="7391400" y="5440363"/>
                        <a:ext cx="2057400" cy="579437"/>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3200" b="1">
                              <a:solidFill>
                                <a:srgbClr val="0000FF"/>
                              </a:solidFill>
                              <a:cs typeface="Traditional Arabic" pitchFamily="18" charset="-78"/>
                              <a:sym typeface="Symbol" pitchFamily="18" charset="2"/>
                            </a:rPr>
                            <a:t>وإليك الجواب</a:t>
                          </a:r>
                          <a:endParaRPr lang="en-US" sz="3200" b="1">
                            <a:solidFill>
                              <a:srgbClr val="0000FF"/>
                            </a:solidFill>
                            <a:cs typeface="Traditional Arabic" pitchFamily="18" charset="-78"/>
                            <a:sym typeface="Symbol" pitchFamily="18" charset="2"/>
                          </a:endParaRPr>
                        </a:p>
                      </a:txBody>
                      <a:useSpRect/>
                    </a:txSp>
                  </a:sp>
                  <a:sp>
                    <a:nvSpPr>
                      <a:cNvPr id="9238" name="Freeform 34"/>
                      <a:cNvSpPr>
                        <a:spLocks/>
                      </a:cNvSpPr>
                    </a:nvSpPr>
                    <a:spPr bwMode="auto">
                      <a:xfrm>
                        <a:off x="6705600" y="5105400"/>
                        <a:ext cx="838200" cy="609600"/>
                      </a:xfrm>
                      <a:custGeom>
                        <a:avLst/>
                        <a:gdLst>
                          <a:gd name="T0" fmla="*/ 2147483647 w 528"/>
                          <a:gd name="T1" fmla="*/ 2147483647 h 384"/>
                          <a:gd name="T2" fmla="*/ 2147483647 w 528"/>
                          <a:gd name="T3" fmla="*/ 2147483647 h 384"/>
                          <a:gd name="T4" fmla="*/ 2147483647 w 528"/>
                          <a:gd name="T5" fmla="*/ 2147483647 h 384"/>
                          <a:gd name="T6" fmla="*/ 0 w 528"/>
                          <a:gd name="T7" fmla="*/ 0 h 384"/>
                          <a:gd name="T8" fmla="*/ 0 60000 65536"/>
                          <a:gd name="T9" fmla="*/ 0 60000 65536"/>
                          <a:gd name="T10" fmla="*/ 0 60000 65536"/>
                          <a:gd name="T11" fmla="*/ 0 60000 65536"/>
                          <a:gd name="T12" fmla="*/ 0 w 528"/>
                          <a:gd name="T13" fmla="*/ 0 h 384"/>
                          <a:gd name="T14" fmla="*/ 528 w 528"/>
                          <a:gd name="T15" fmla="*/ 384 h 384"/>
                        </a:gdLst>
                        <a:ahLst/>
                        <a:cxnLst>
                          <a:cxn ang="T8">
                            <a:pos x="T0" y="T1"/>
                          </a:cxn>
                          <a:cxn ang="T9">
                            <a:pos x="T2" y="T3"/>
                          </a:cxn>
                          <a:cxn ang="T10">
                            <a:pos x="T4" y="T5"/>
                          </a:cxn>
                          <a:cxn ang="T11">
                            <a:pos x="T6" y="T7"/>
                          </a:cxn>
                        </a:cxnLst>
                        <a:rect l="T12" t="T13" r="T14" b="T15"/>
                        <a:pathLst>
                          <a:path w="528" h="384">
                            <a:moveTo>
                              <a:pt x="528" y="384"/>
                            </a:moveTo>
                            <a:cubicBezTo>
                              <a:pt x="412" y="372"/>
                              <a:pt x="296" y="360"/>
                              <a:pt x="288" y="336"/>
                            </a:cubicBezTo>
                            <a:cubicBezTo>
                              <a:pt x="280" y="312"/>
                              <a:pt x="528" y="296"/>
                              <a:pt x="480" y="240"/>
                            </a:cubicBezTo>
                            <a:cubicBezTo>
                              <a:pt x="432" y="184"/>
                              <a:pt x="80" y="40"/>
                              <a:pt x="0" y="0"/>
                            </a:cubicBezTo>
                          </a:path>
                        </a:pathLst>
                      </a:custGeom>
                      <a:noFill/>
                      <a:ln w="28575" cap="flat" cmpd="sng">
                        <a:solidFill>
                          <a:srgbClr val="0000FF"/>
                        </a:solidFill>
                        <a:prstDash val="solid"/>
                        <a:round/>
                        <a:headEnd type="none" w="med" len="me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9239" name="Text Box 37"/>
                      <a:cNvSpPr txBox="1">
                        <a:spLocks noChangeAspect="1" noChangeArrowheads="1"/>
                      </a:cNvSpPr>
                    </a:nvSpPr>
                    <a:spPr bwMode="auto">
                      <a:xfrm>
                        <a:off x="1851025" y="3105150"/>
                        <a:ext cx="777875" cy="260350"/>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i="1">
                              <a:latin typeface="Times New Roman" pitchFamily="18" charset="0"/>
                              <a:cs typeface="Times New Roman" pitchFamily="18" charset="0"/>
                              <a:sym typeface="Symbol" pitchFamily="18" charset="2"/>
                            </a:rPr>
                            <a:t>fx</a:t>
                          </a:r>
                          <a:r>
                            <a:rPr lang="ar-SA" sz="1400" b="1">
                              <a:cs typeface="Traditional Arabic" pitchFamily="18" charset="-78"/>
                              <a:sym typeface="Symbol" pitchFamily="18" charset="2"/>
                            </a:rPr>
                            <a:t> </a:t>
                          </a:r>
                          <a:endParaRPr lang="en-US" sz="1400" b="1">
                            <a:cs typeface="Traditional Arabic" pitchFamily="18" charset="-78"/>
                            <a:sym typeface="Symbol" pitchFamily="18" charset="2"/>
                          </a:endParaRPr>
                        </a:p>
                      </a:txBody>
                      <a:useSpRect/>
                    </a:txSp>
                  </a:sp>
                  <a:grpSp>
                    <a:nvGrpSpPr>
                      <a:cNvPr id="9240" name="Group 38"/>
                      <a:cNvGrpSpPr>
                        <a:grpSpLocks/>
                      </a:cNvGrpSpPr>
                    </a:nvGrpSpPr>
                    <a:grpSpPr bwMode="auto">
                      <a:xfrm>
                        <a:off x="1851025" y="3365500"/>
                        <a:ext cx="777875" cy="1036638"/>
                        <a:chOff x="2791" y="2061"/>
                        <a:chExt cx="490" cy="653"/>
                      </a:xfrm>
                    </a:grpSpPr>
                    <a:sp>
                      <a:nvSpPr>
                        <a:cNvPr id="9280" name="Text Box 39"/>
                        <a:cNvSpPr txBox="1">
                          <a:spLocks noChangeAspect="1" noChangeArrowheads="1"/>
                        </a:cNvSpPr>
                      </a:nvSpPr>
                      <a:spPr bwMode="auto">
                        <a:xfrm>
                          <a:off x="2791" y="2061"/>
                          <a:ext cx="490" cy="163"/>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80</a:t>
                            </a:r>
                          </a:p>
                        </a:txBody>
                        <a:useSpRect/>
                      </a:txSp>
                    </a:sp>
                    <a:sp>
                      <a:nvSpPr>
                        <a:cNvPr id="9281" name="Text Box 40"/>
                        <a:cNvSpPr txBox="1">
                          <a:spLocks noChangeAspect="1" noChangeArrowheads="1"/>
                        </a:cNvSpPr>
                      </a:nvSpPr>
                      <a:spPr bwMode="auto">
                        <a:xfrm>
                          <a:off x="2791" y="2224"/>
                          <a:ext cx="490" cy="164"/>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200</a:t>
                            </a:r>
                          </a:p>
                        </a:txBody>
                        <a:useSpRect/>
                      </a:txSp>
                    </a:sp>
                    <a:sp>
                      <a:nvSpPr>
                        <a:cNvPr id="9282" name="Text Box 41"/>
                        <a:cNvSpPr txBox="1">
                          <a:spLocks noChangeAspect="1" noChangeArrowheads="1"/>
                        </a:cNvSpPr>
                      </a:nvSpPr>
                      <a:spPr bwMode="auto">
                        <a:xfrm>
                          <a:off x="2791" y="2387"/>
                          <a:ext cx="490" cy="163"/>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180</a:t>
                            </a:r>
                          </a:p>
                        </a:txBody>
                        <a:useSpRect/>
                      </a:txSp>
                    </a:sp>
                    <a:sp>
                      <a:nvSpPr>
                        <a:cNvPr id="9283" name="Text Box 42"/>
                        <a:cNvSpPr txBox="1">
                          <a:spLocks noChangeAspect="1" noChangeArrowheads="1"/>
                        </a:cNvSpPr>
                      </a:nvSpPr>
                      <a:spPr bwMode="auto">
                        <a:xfrm>
                          <a:off x="2791" y="2550"/>
                          <a:ext cx="490" cy="164"/>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70</a:t>
                            </a:r>
                          </a:p>
                        </a:txBody>
                        <a:useSpRect/>
                      </a:txSp>
                    </a:sp>
                  </a:grpSp>
                  <a:sp>
                    <a:nvSpPr>
                      <a:cNvPr id="387115" name="Text Box 43"/>
                      <a:cNvSpPr txBox="1">
                        <a:spLocks noChangeAspect="1" noChangeArrowheads="1"/>
                      </a:cNvSpPr>
                    </a:nvSpPr>
                    <a:spPr bwMode="auto">
                      <a:xfrm>
                        <a:off x="1073150" y="4400550"/>
                        <a:ext cx="776288" cy="258763"/>
                      </a:xfrm>
                      <a:prstGeom prst="rect">
                        <a:avLst/>
                      </a:prstGeom>
                      <a:gradFill rotWithShape="1">
                        <a:gsLst>
                          <a:gs pos="0">
                            <a:srgbClr val="FFFF00"/>
                          </a:gs>
                          <a:gs pos="50000">
                            <a:schemeClr val="bg1"/>
                          </a:gs>
                          <a:gs pos="100000">
                            <a:srgbClr val="FFFF00"/>
                          </a:gs>
                        </a:gsLst>
                        <a:lin ang="5400000" scaled="1"/>
                      </a:gradFill>
                      <a:ln w="9525">
                        <a:solidFill>
                          <a:schemeClr val="tx1"/>
                        </a:solid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defRPr/>
                          </a:pPr>
                          <a:r>
                            <a:rPr lang="en-US" sz="1400" b="1">
                              <a:cs typeface="Traditional Arabic" pitchFamily="2" charset="-78"/>
                              <a:sym typeface="Symbol" pitchFamily="18" charset="2"/>
                            </a:rPr>
                            <a:t>100</a:t>
                          </a:r>
                        </a:p>
                      </a:txBody>
                      <a:useSpRect/>
                    </a:txSp>
                  </a:sp>
                  <a:sp>
                    <a:nvSpPr>
                      <a:cNvPr id="387116" name="Text Box 44"/>
                      <a:cNvSpPr txBox="1">
                        <a:spLocks noChangeAspect="1" noChangeArrowheads="1"/>
                      </a:cNvSpPr>
                    </a:nvSpPr>
                    <a:spPr bwMode="auto">
                      <a:xfrm>
                        <a:off x="1851025" y="4400550"/>
                        <a:ext cx="777875" cy="258763"/>
                      </a:xfrm>
                      <a:prstGeom prst="rect">
                        <a:avLst/>
                      </a:prstGeom>
                      <a:gradFill rotWithShape="1">
                        <a:gsLst>
                          <a:gs pos="0">
                            <a:srgbClr val="FFCC99"/>
                          </a:gs>
                          <a:gs pos="50000">
                            <a:schemeClr val="bg1"/>
                          </a:gs>
                          <a:gs pos="100000">
                            <a:srgbClr val="FFCC99"/>
                          </a:gs>
                        </a:gsLst>
                        <a:lin ang="5400000" scaled="1"/>
                      </a:gradFill>
                      <a:ln w="9525">
                        <a:solidFill>
                          <a:schemeClr val="tx1"/>
                        </a:solidFill>
                        <a:miter lim="800000"/>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defRPr/>
                          </a:pPr>
                          <a:r>
                            <a:rPr lang="en-US" sz="1400" b="1">
                              <a:cs typeface="Traditional Arabic" pitchFamily="2" charset="-78"/>
                              <a:sym typeface="Symbol" pitchFamily="18" charset="2"/>
                            </a:rPr>
                            <a:t>530</a:t>
                          </a:r>
                        </a:p>
                      </a:txBody>
                      <a:useSpRect/>
                    </a:txSp>
                  </a:sp>
                  <a:grpSp>
                    <a:nvGrpSpPr>
                      <a:cNvPr id="9243" name="Group 88"/>
                      <a:cNvGrpSpPr>
                        <a:grpSpLocks/>
                      </a:cNvGrpSpPr>
                    </a:nvGrpSpPr>
                    <a:grpSpPr bwMode="auto">
                      <a:xfrm>
                        <a:off x="293688" y="2816225"/>
                        <a:ext cx="1555750" cy="1585913"/>
                        <a:chOff x="185" y="1650"/>
                        <a:chExt cx="980" cy="999"/>
                      </a:xfrm>
                    </a:grpSpPr>
                    <a:sp>
                      <a:nvSpPr>
                        <a:cNvPr id="9269" name="Text Box 46"/>
                        <a:cNvSpPr txBox="1">
                          <a:spLocks noChangeAspect="1" noChangeArrowheads="1"/>
                        </a:cNvSpPr>
                      </a:nvSpPr>
                      <a:spPr bwMode="auto">
                        <a:xfrm>
                          <a:off x="186" y="1832"/>
                          <a:ext cx="490" cy="164"/>
                        </a:xfrm>
                        <a:prstGeom prst="rect">
                          <a:avLst/>
                        </a:prstGeom>
                        <a:solidFill>
                          <a:srgbClr val="00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ar-SA" sz="1600" b="1">
                                <a:cs typeface="Traditional Arabic" pitchFamily="18" charset="-78"/>
                                <a:sym typeface="Symbol" pitchFamily="18" charset="2"/>
                              </a:rPr>
                              <a:t>المتغير</a:t>
                            </a:r>
                            <a:r>
                              <a:rPr lang="ar-SA" sz="1400" b="1">
                                <a:cs typeface="Traditional Arabic" pitchFamily="18" charset="-78"/>
                                <a:sym typeface="Symbol" pitchFamily="18" charset="2"/>
                              </a:rPr>
                              <a:t> </a:t>
                            </a:r>
                            <a:r>
                              <a:rPr lang="en-US" sz="1400" b="1" i="1">
                                <a:latin typeface="Times New Roman" pitchFamily="18" charset="0"/>
                                <a:cs typeface="Times New Roman" pitchFamily="18" charset="0"/>
                                <a:sym typeface="Symbol" pitchFamily="18" charset="2"/>
                              </a:rPr>
                              <a:t>x</a:t>
                            </a:r>
                            <a:r>
                              <a:rPr lang="ar-SA" sz="1400" b="1">
                                <a:cs typeface="Traditional Arabic" pitchFamily="18" charset="-78"/>
                                <a:sym typeface="Symbol" pitchFamily="18" charset="2"/>
                              </a:rPr>
                              <a:t> </a:t>
                            </a:r>
                            <a:endParaRPr lang="en-US" sz="1400" b="1">
                              <a:cs typeface="Traditional Arabic" pitchFamily="18" charset="-78"/>
                              <a:sym typeface="Symbol" pitchFamily="18" charset="2"/>
                            </a:endParaRPr>
                          </a:p>
                        </a:txBody>
                        <a:useSpRect/>
                      </a:txSp>
                    </a:sp>
                    <a:sp>
                      <a:nvSpPr>
                        <a:cNvPr id="9270" name="Text Box 47"/>
                        <a:cNvSpPr txBox="1">
                          <a:spLocks noChangeAspect="1" noChangeArrowheads="1"/>
                        </a:cNvSpPr>
                      </a:nvSpPr>
                      <a:spPr bwMode="auto">
                        <a:xfrm>
                          <a:off x="186" y="1996"/>
                          <a:ext cx="490" cy="163"/>
                        </a:xfrm>
                        <a:prstGeom prst="rect">
                          <a:avLst/>
                        </a:prstGeom>
                        <a:solidFill>
                          <a:srgbClr val="00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4</a:t>
                            </a:r>
                          </a:p>
                        </a:txBody>
                        <a:useSpRect/>
                      </a:txSp>
                    </a:sp>
                    <a:sp>
                      <a:nvSpPr>
                        <a:cNvPr id="9271" name="Text Box 48"/>
                        <a:cNvSpPr txBox="1">
                          <a:spLocks noChangeAspect="1" noChangeArrowheads="1"/>
                        </a:cNvSpPr>
                      </a:nvSpPr>
                      <a:spPr bwMode="auto">
                        <a:xfrm>
                          <a:off x="186" y="2159"/>
                          <a:ext cx="490" cy="164"/>
                        </a:xfrm>
                        <a:prstGeom prst="rect">
                          <a:avLst/>
                        </a:prstGeom>
                        <a:solidFill>
                          <a:srgbClr val="00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5</a:t>
                            </a:r>
                          </a:p>
                        </a:txBody>
                        <a:useSpRect/>
                      </a:txSp>
                    </a:sp>
                    <a:sp>
                      <a:nvSpPr>
                        <a:cNvPr id="9272" name="Text Box 49"/>
                        <a:cNvSpPr txBox="1">
                          <a:spLocks noChangeAspect="1" noChangeArrowheads="1"/>
                        </a:cNvSpPr>
                      </a:nvSpPr>
                      <a:spPr bwMode="auto">
                        <a:xfrm>
                          <a:off x="186" y="2322"/>
                          <a:ext cx="490" cy="163"/>
                        </a:xfrm>
                        <a:prstGeom prst="rect">
                          <a:avLst/>
                        </a:prstGeom>
                        <a:solidFill>
                          <a:srgbClr val="00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6</a:t>
                            </a:r>
                          </a:p>
                        </a:txBody>
                        <a:useSpRect/>
                      </a:txSp>
                    </a:sp>
                    <a:sp>
                      <a:nvSpPr>
                        <a:cNvPr id="9273" name="Text Box 50"/>
                        <a:cNvSpPr txBox="1">
                          <a:spLocks noChangeAspect="1" noChangeArrowheads="1"/>
                        </a:cNvSpPr>
                      </a:nvSpPr>
                      <a:spPr bwMode="auto">
                        <a:xfrm>
                          <a:off x="186" y="2485"/>
                          <a:ext cx="490" cy="164"/>
                        </a:xfrm>
                        <a:prstGeom prst="rect">
                          <a:avLst/>
                        </a:prstGeom>
                        <a:solidFill>
                          <a:srgbClr val="00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7</a:t>
                            </a:r>
                          </a:p>
                        </a:txBody>
                        <a:useSpRect/>
                      </a:txSp>
                    </a:sp>
                    <a:sp>
                      <a:nvSpPr>
                        <a:cNvPr id="9274" name="Text Box 51"/>
                        <a:cNvSpPr txBox="1">
                          <a:spLocks noChangeAspect="1" noChangeArrowheads="1"/>
                        </a:cNvSpPr>
                      </a:nvSpPr>
                      <a:spPr bwMode="auto">
                        <a:xfrm>
                          <a:off x="676" y="1832"/>
                          <a:ext cx="489" cy="164"/>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ar-SA" sz="1600" b="1">
                                <a:cs typeface="Traditional Arabic" pitchFamily="18" charset="-78"/>
                                <a:sym typeface="Symbol" pitchFamily="18" charset="2"/>
                              </a:rPr>
                              <a:t>التكرار</a:t>
                            </a:r>
                            <a:r>
                              <a:rPr lang="ar-SA" sz="1400" b="1">
                                <a:cs typeface="Traditional Arabic" pitchFamily="18" charset="-78"/>
                                <a:sym typeface="Symbol" pitchFamily="18" charset="2"/>
                              </a:rPr>
                              <a:t> </a:t>
                            </a:r>
                            <a:r>
                              <a:rPr lang="en-US" sz="1400" b="1" i="1">
                                <a:latin typeface="Times New Roman" pitchFamily="18" charset="0"/>
                                <a:cs typeface="Times New Roman" pitchFamily="18" charset="0"/>
                                <a:sym typeface="Symbol" pitchFamily="18" charset="2"/>
                              </a:rPr>
                              <a:t>f</a:t>
                            </a:r>
                            <a:r>
                              <a:rPr lang="ar-SA" sz="1400" b="1">
                                <a:cs typeface="Traditional Arabic" pitchFamily="18" charset="-78"/>
                                <a:sym typeface="Symbol" pitchFamily="18" charset="2"/>
                              </a:rPr>
                              <a:t> </a:t>
                            </a:r>
                            <a:endParaRPr lang="en-US" sz="1400" b="1">
                              <a:cs typeface="Traditional Arabic" pitchFamily="18" charset="-78"/>
                              <a:sym typeface="Symbol" pitchFamily="18" charset="2"/>
                            </a:endParaRPr>
                          </a:p>
                        </a:txBody>
                        <a:useSpRect/>
                      </a:txSp>
                    </a:sp>
                    <a:sp>
                      <a:nvSpPr>
                        <a:cNvPr id="9275" name="Text Box 52"/>
                        <a:cNvSpPr txBox="1">
                          <a:spLocks noChangeAspect="1" noChangeArrowheads="1"/>
                        </a:cNvSpPr>
                      </a:nvSpPr>
                      <a:spPr bwMode="auto">
                        <a:xfrm>
                          <a:off x="676" y="1996"/>
                          <a:ext cx="489" cy="163"/>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20</a:t>
                            </a:r>
                          </a:p>
                        </a:txBody>
                        <a:useSpRect/>
                      </a:txSp>
                    </a:sp>
                    <a:sp>
                      <a:nvSpPr>
                        <a:cNvPr id="9276" name="Text Box 53"/>
                        <a:cNvSpPr txBox="1">
                          <a:spLocks noChangeAspect="1" noChangeArrowheads="1"/>
                        </a:cNvSpPr>
                      </a:nvSpPr>
                      <a:spPr bwMode="auto">
                        <a:xfrm>
                          <a:off x="676" y="2159"/>
                          <a:ext cx="489" cy="164"/>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40</a:t>
                            </a:r>
                          </a:p>
                        </a:txBody>
                        <a:useSpRect/>
                      </a:txSp>
                    </a:sp>
                    <a:sp>
                      <a:nvSpPr>
                        <a:cNvPr id="9277" name="Text Box 54"/>
                        <a:cNvSpPr txBox="1">
                          <a:spLocks noChangeAspect="1" noChangeArrowheads="1"/>
                        </a:cNvSpPr>
                      </a:nvSpPr>
                      <a:spPr bwMode="auto">
                        <a:xfrm>
                          <a:off x="676" y="2322"/>
                          <a:ext cx="489" cy="163"/>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30</a:t>
                            </a:r>
                          </a:p>
                        </a:txBody>
                        <a:useSpRect/>
                      </a:txSp>
                    </a:sp>
                    <a:sp>
                      <a:nvSpPr>
                        <a:cNvPr id="9278" name="Text Box 55"/>
                        <a:cNvSpPr txBox="1">
                          <a:spLocks noChangeAspect="1" noChangeArrowheads="1"/>
                        </a:cNvSpPr>
                      </a:nvSpPr>
                      <a:spPr bwMode="auto">
                        <a:xfrm>
                          <a:off x="676" y="2485"/>
                          <a:ext cx="489" cy="164"/>
                        </a:xfrm>
                        <a:prstGeom prst="rect">
                          <a:avLst/>
                        </a:prstGeom>
                        <a:solidFill>
                          <a:srgbClr val="FFFF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10</a:t>
                            </a:r>
                          </a:p>
                        </a:txBody>
                        <a:useSpRect/>
                      </a:txSp>
                    </a:sp>
                    <a:sp>
                      <a:nvSpPr>
                        <a:cNvPr id="9279" name="Text Box 56"/>
                        <a:cNvSpPr txBox="1">
                          <a:spLocks noChangeArrowheads="1"/>
                        </a:cNvSpPr>
                      </a:nvSpPr>
                      <a:spPr bwMode="auto">
                        <a:xfrm>
                          <a:off x="185" y="1650"/>
                          <a:ext cx="979" cy="181"/>
                        </a:xfrm>
                        <a:prstGeom prst="rect">
                          <a:avLst/>
                        </a:prstGeom>
                        <a:solidFill>
                          <a:srgbClr val="DDDDDD"/>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90000"/>
                              </a:lnSpc>
                              <a:spcBef>
                                <a:spcPct val="50000"/>
                              </a:spcBef>
                            </a:pPr>
                            <a:r>
                              <a:rPr lang="ar-SA" sz="1600" b="1">
                                <a:cs typeface="Traditional Arabic" pitchFamily="18" charset="-78"/>
                                <a:sym typeface="Symbol" pitchFamily="18" charset="2"/>
                              </a:rPr>
                              <a:t>الجدول التكراري</a:t>
                            </a:r>
                            <a:endParaRPr lang="en-US" sz="1600" b="1">
                              <a:cs typeface="Traditional Arabic" pitchFamily="18" charset="-78"/>
                              <a:sym typeface="Symbol" pitchFamily="18" charset="2"/>
                            </a:endParaRPr>
                          </a:p>
                        </a:txBody>
                        <a:useSpRect/>
                      </a:txSp>
                    </a:sp>
                  </a:grpSp>
                  <a:grpSp>
                    <a:nvGrpSpPr>
                      <a:cNvPr id="9244" name="Group 90"/>
                      <a:cNvGrpSpPr>
                        <a:grpSpLocks/>
                      </a:cNvGrpSpPr>
                    </a:nvGrpSpPr>
                    <a:grpSpPr bwMode="auto">
                      <a:xfrm>
                        <a:off x="2630488" y="3363913"/>
                        <a:ext cx="1619250" cy="1036637"/>
                        <a:chOff x="1657" y="1995"/>
                        <a:chExt cx="1020" cy="653"/>
                      </a:xfrm>
                    </a:grpSpPr>
                    <a:sp>
                      <a:nvSpPr>
                        <a:cNvPr id="9265" name="Text Box 59"/>
                        <a:cNvSpPr txBox="1">
                          <a:spLocks noChangeAspect="1" noChangeArrowheads="1"/>
                        </a:cNvSpPr>
                      </a:nvSpPr>
                      <a:spPr bwMode="auto">
                        <a:xfrm>
                          <a:off x="1657" y="1995"/>
                          <a:ext cx="1020" cy="163"/>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4 – 5.3 = </a:t>
                            </a:r>
                            <a:r>
                              <a:rPr lang="en-US" sz="1400" b="1">
                                <a:solidFill>
                                  <a:srgbClr val="FF0000"/>
                                </a:solidFill>
                                <a:cs typeface="Traditional Arabic" pitchFamily="18" charset="-78"/>
                                <a:sym typeface="Symbol" pitchFamily="18" charset="2"/>
                              </a:rPr>
                              <a:t>-1.3</a:t>
                            </a:r>
                            <a:endParaRPr lang="en-US" sz="1400" b="1">
                              <a:cs typeface="Traditional Arabic" pitchFamily="18" charset="-78"/>
                              <a:sym typeface="Symbol" pitchFamily="18" charset="2"/>
                            </a:endParaRPr>
                          </a:p>
                        </a:txBody>
                        <a:useSpRect/>
                      </a:txSp>
                    </a:sp>
                    <a:sp>
                      <a:nvSpPr>
                        <a:cNvPr id="9266" name="Text Box 60"/>
                        <a:cNvSpPr txBox="1">
                          <a:spLocks noChangeAspect="1" noChangeArrowheads="1"/>
                        </a:cNvSpPr>
                      </a:nvSpPr>
                      <a:spPr bwMode="auto">
                        <a:xfrm>
                          <a:off x="1657" y="2158"/>
                          <a:ext cx="1020" cy="164"/>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5 – 5.3 = </a:t>
                            </a:r>
                            <a:r>
                              <a:rPr lang="en-US" sz="1400" b="1">
                                <a:solidFill>
                                  <a:srgbClr val="FF0000"/>
                                </a:solidFill>
                                <a:cs typeface="Traditional Arabic" pitchFamily="18" charset="-78"/>
                                <a:sym typeface="Symbol" pitchFamily="18" charset="2"/>
                              </a:rPr>
                              <a:t>-0.3</a:t>
                            </a:r>
                            <a:endParaRPr lang="en-US" sz="1400" b="1">
                              <a:cs typeface="Traditional Arabic" pitchFamily="18" charset="-78"/>
                              <a:sym typeface="Symbol" pitchFamily="18" charset="2"/>
                            </a:endParaRPr>
                          </a:p>
                        </a:txBody>
                        <a:useSpRect/>
                      </a:txSp>
                    </a:sp>
                    <a:sp>
                      <a:nvSpPr>
                        <a:cNvPr id="9267" name="Text Box 61"/>
                        <a:cNvSpPr txBox="1">
                          <a:spLocks noChangeAspect="1" noChangeArrowheads="1"/>
                        </a:cNvSpPr>
                      </a:nvSpPr>
                      <a:spPr bwMode="auto">
                        <a:xfrm>
                          <a:off x="1657" y="2321"/>
                          <a:ext cx="1020" cy="163"/>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6 – 5.3 = 0.7</a:t>
                            </a:r>
                          </a:p>
                        </a:txBody>
                        <a:useSpRect/>
                      </a:txSp>
                    </a:sp>
                    <a:sp>
                      <a:nvSpPr>
                        <a:cNvPr id="9268" name="Text Box 62"/>
                        <a:cNvSpPr txBox="1">
                          <a:spLocks noChangeAspect="1" noChangeArrowheads="1"/>
                        </a:cNvSpPr>
                      </a:nvSpPr>
                      <a:spPr bwMode="auto">
                        <a:xfrm>
                          <a:off x="1657" y="2484"/>
                          <a:ext cx="1020" cy="164"/>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7 – 5.3 = 1.7</a:t>
                            </a:r>
                          </a:p>
                        </a:txBody>
                        <a:useSpRect/>
                      </a:txSp>
                    </a:sp>
                  </a:grpSp>
                  <a:grpSp>
                    <a:nvGrpSpPr>
                      <a:cNvPr id="9245" name="Group 63"/>
                      <a:cNvGrpSpPr>
                        <a:grpSpLocks/>
                      </a:cNvGrpSpPr>
                    </a:nvGrpSpPr>
                    <a:grpSpPr bwMode="auto">
                      <a:xfrm>
                        <a:off x="2630488" y="3103563"/>
                        <a:ext cx="1619250" cy="260350"/>
                        <a:chOff x="3360" y="1901"/>
                        <a:chExt cx="1020" cy="164"/>
                      </a:xfrm>
                    </a:grpSpPr>
                    <a:sp>
                      <a:nvSpPr>
                        <a:cNvPr id="9264" name="Text Box 64"/>
                        <a:cNvSpPr txBox="1">
                          <a:spLocks noChangeAspect="1" noChangeArrowheads="1"/>
                        </a:cNvSpPr>
                      </a:nvSpPr>
                      <a:spPr bwMode="auto">
                        <a:xfrm>
                          <a:off x="3360" y="1901"/>
                          <a:ext cx="1020" cy="164"/>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endParaRPr lang="ar-SA" sz="1400" b="1">
                              <a:cs typeface="Traditional Arabic" pitchFamily="18" charset="-78"/>
                              <a:sym typeface="Symbol" pitchFamily="18" charset="2"/>
                            </a:endParaRPr>
                          </a:p>
                        </a:txBody>
                        <a:useSpRect/>
                      </a:txSp>
                    </a:sp>
                    <a:pic>
                      <a:nvPicPr>
                        <a:cNvPr id="0" name="Object 65"/>
                        <a:cNvPicPr>
                          <a:picLocks noChangeAspect="1" noChangeArrowheads="1"/>
                        </a:cNvPicPr>
                      </a:nvPicPr>
                      <a:blipFill>
                        <a:blip r:embed="rId97"/>
                        <a:srcRect/>
                        <a:stretch>
                          <a:fillRect/>
                        </a:stretch>
                      </a:blipFill>
                      <a:spPr bwMode="auto">
                        <a:xfrm>
                          <a:off x="3011488" y="3133725"/>
                          <a:ext cx="685800" cy="190500"/>
                        </a:xfrm>
                        <a:prstGeom prst="rect">
                          <a:avLst/>
                        </a:prstGeom>
                        <a:noFill/>
                        <a:ln w="9525">
                          <a:noFill/>
                          <a:miter lim="800000"/>
                          <a:headEnd/>
                          <a:tailEnd/>
                        </a:ln>
                        <a:effectLst/>
                      </a:spPr>
                    </a:pic>
                  </a:grpSp>
                  <a:grpSp>
                    <a:nvGrpSpPr>
                      <a:cNvPr id="9246" name="Group 91"/>
                      <a:cNvGrpSpPr>
                        <a:grpSpLocks/>
                      </a:cNvGrpSpPr>
                    </a:nvGrpSpPr>
                    <a:grpSpPr bwMode="auto">
                      <a:xfrm>
                        <a:off x="4249738" y="3363913"/>
                        <a:ext cx="900112" cy="1036637"/>
                        <a:chOff x="2677" y="1995"/>
                        <a:chExt cx="567" cy="653"/>
                      </a:xfrm>
                    </a:grpSpPr>
                    <a:sp>
                      <a:nvSpPr>
                        <a:cNvPr id="9260" name="Text Box 66"/>
                        <a:cNvSpPr txBox="1">
                          <a:spLocks noChangeAspect="1" noChangeArrowheads="1"/>
                        </a:cNvSpPr>
                      </a:nvSpPr>
                      <a:spPr bwMode="auto">
                        <a:xfrm>
                          <a:off x="2677" y="1995"/>
                          <a:ext cx="567" cy="163"/>
                        </a:xfrm>
                        <a:prstGeom prst="rect">
                          <a:avLst/>
                        </a:prstGeom>
                        <a:solidFill>
                          <a:srgbClr val="CC99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1.69</a:t>
                            </a:r>
                          </a:p>
                        </a:txBody>
                        <a:useSpRect/>
                      </a:txSp>
                    </a:sp>
                    <a:sp>
                      <a:nvSpPr>
                        <a:cNvPr id="9261" name="Text Box 67"/>
                        <a:cNvSpPr txBox="1">
                          <a:spLocks noChangeAspect="1" noChangeArrowheads="1"/>
                        </a:cNvSpPr>
                      </a:nvSpPr>
                      <a:spPr bwMode="auto">
                        <a:xfrm>
                          <a:off x="2677" y="2158"/>
                          <a:ext cx="567" cy="164"/>
                        </a:xfrm>
                        <a:prstGeom prst="rect">
                          <a:avLst/>
                        </a:prstGeom>
                        <a:solidFill>
                          <a:srgbClr val="CC99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0.09</a:t>
                            </a:r>
                          </a:p>
                        </a:txBody>
                        <a:useSpRect/>
                      </a:txSp>
                    </a:sp>
                    <a:sp>
                      <a:nvSpPr>
                        <a:cNvPr id="9262" name="Text Box 68"/>
                        <a:cNvSpPr txBox="1">
                          <a:spLocks noChangeAspect="1" noChangeArrowheads="1"/>
                        </a:cNvSpPr>
                      </a:nvSpPr>
                      <a:spPr bwMode="auto">
                        <a:xfrm>
                          <a:off x="2677" y="2321"/>
                          <a:ext cx="567" cy="163"/>
                        </a:xfrm>
                        <a:prstGeom prst="rect">
                          <a:avLst/>
                        </a:prstGeom>
                        <a:solidFill>
                          <a:srgbClr val="CC99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0.49</a:t>
                            </a:r>
                          </a:p>
                        </a:txBody>
                        <a:useSpRect/>
                      </a:txSp>
                    </a:sp>
                    <a:sp>
                      <a:nvSpPr>
                        <a:cNvPr id="9263" name="Text Box 69"/>
                        <a:cNvSpPr txBox="1">
                          <a:spLocks noChangeAspect="1" noChangeArrowheads="1"/>
                        </a:cNvSpPr>
                      </a:nvSpPr>
                      <a:spPr bwMode="auto">
                        <a:xfrm>
                          <a:off x="2677" y="2484"/>
                          <a:ext cx="567" cy="164"/>
                        </a:xfrm>
                        <a:prstGeom prst="rect">
                          <a:avLst/>
                        </a:prstGeom>
                        <a:solidFill>
                          <a:srgbClr val="CC99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2.89</a:t>
                            </a:r>
                          </a:p>
                        </a:txBody>
                        <a:useSpRect/>
                      </a:txSp>
                    </a:sp>
                  </a:grpSp>
                  <a:sp>
                    <a:nvSpPr>
                      <a:cNvPr id="9247" name="Text Box 70"/>
                      <a:cNvSpPr txBox="1">
                        <a:spLocks noChangeAspect="1" noChangeArrowheads="1"/>
                      </a:cNvSpPr>
                    </a:nvSpPr>
                    <a:spPr bwMode="auto">
                      <a:xfrm>
                        <a:off x="4249738" y="3103563"/>
                        <a:ext cx="900112" cy="260350"/>
                      </a:xfrm>
                      <a:prstGeom prst="rect">
                        <a:avLst/>
                      </a:prstGeom>
                      <a:solidFill>
                        <a:srgbClr val="CC99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i="1">
                              <a:latin typeface="Times New Roman" pitchFamily="18" charset="0"/>
                              <a:cs typeface="Times New Roman" pitchFamily="18" charset="0"/>
                              <a:sym typeface="Symbol" pitchFamily="18" charset="2"/>
                            </a:rPr>
                            <a:t>d</a:t>
                          </a:r>
                          <a:r>
                            <a:rPr lang="en-US" sz="1600" b="1" baseline="30000">
                              <a:latin typeface="Times New Roman" pitchFamily="18" charset="0"/>
                              <a:cs typeface="Times New Roman" pitchFamily="18" charset="0"/>
                              <a:sym typeface="Symbol" pitchFamily="18" charset="2"/>
                            </a:rPr>
                            <a:t>2</a:t>
                          </a:r>
                        </a:p>
                      </a:txBody>
                      <a:useSpRect/>
                    </a:txSp>
                  </a:sp>
                  <a:sp>
                    <a:nvSpPr>
                      <a:cNvPr id="9248" name="Text Box 71"/>
                      <a:cNvSpPr txBox="1">
                        <a:spLocks noChangeAspect="1" noChangeArrowheads="1"/>
                      </a:cNvSpPr>
                    </a:nvSpPr>
                    <a:spPr bwMode="auto">
                      <a:xfrm>
                        <a:off x="5149850" y="3363913"/>
                        <a:ext cx="1619250" cy="258762"/>
                      </a:xfrm>
                      <a:prstGeom prst="rect">
                        <a:avLst/>
                      </a:prstGeom>
                      <a:solidFill>
                        <a:srgbClr val="CCCC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20  </a:t>
                          </a:r>
                          <a:r>
                            <a:rPr lang="en-US" sz="1400" b="1">
                              <a:sym typeface="Symbol" pitchFamily="18" charset="2"/>
                            </a:rPr>
                            <a:t>1.69 = 33.8</a:t>
                          </a:r>
                        </a:p>
                      </a:txBody>
                      <a:useSpRect/>
                    </a:txSp>
                  </a:sp>
                  <a:sp>
                    <a:nvSpPr>
                      <a:cNvPr id="9249" name="Text Box 72"/>
                      <a:cNvSpPr txBox="1">
                        <a:spLocks noChangeAspect="1" noChangeArrowheads="1"/>
                      </a:cNvSpPr>
                    </a:nvSpPr>
                    <a:spPr bwMode="auto">
                      <a:xfrm>
                        <a:off x="5149850" y="3622675"/>
                        <a:ext cx="1619250" cy="260350"/>
                      </a:xfrm>
                      <a:prstGeom prst="rect">
                        <a:avLst/>
                      </a:prstGeom>
                      <a:solidFill>
                        <a:srgbClr val="CCCC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40  0.09 = 3.6</a:t>
                          </a:r>
                        </a:p>
                      </a:txBody>
                      <a:useSpRect/>
                    </a:txSp>
                  </a:sp>
                  <a:sp>
                    <a:nvSpPr>
                      <a:cNvPr id="9250" name="Text Box 73"/>
                      <a:cNvSpPr txBox="1">
                        <a:spLocks noChangeAspect="1" noChangeArrowheads="1"/>
                      </a:cNvSpPr>
                    </a:nvSpPr>
                    <a:spPr bwMode="auto">
                      <a:xfrm>
                        <a:off x="5149850" y="3881438"/>
                        <a:ext cx="1619250" cy="258762"/>
                      </a:xfrm>
                      <a:prstGeom prst="rect">
                        <a:avLst/>
                      </a:prstGeom>
                      <a:solidFill>
                        <a:srgbClr val="CCCC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30  0.49 = 14.7</a:t>
                          </a:r>
                        </a:p>
                      </a:txBody>
                      <a:useSpRect/>
                    </a:txSp>
                  </a:sp>
                  <a:sp>
                    <a:nvSpPr>
                      <a:cNvPr id="9251" name="Text Box 74"/>
                      <a:cNvSpPr txBox="1">
                        <a:spLocks noChangeAspect="1" noChangeArrowheads="1"/>
                      </a:cNvSpPr>
                    </a:nvSpPr>
                    <a:spPr bwMode="auto">
                      <a:xfrm>
                        <a:off x="5149850" y="4140200"/>
                        <a:ext cx="1619250" cy="260350"/>
                      </a:xfrm>
                      <a:prstGeom prst="rect">
                        <a:avLst/>
                      </a:prstGeom>
                      <a:solidFill>
                        <a:srgbClr val="CCCC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10  2.89 = 28.9</a:t>
                          </a:r>
                        </a:p>
                      </a:txBody>
                      <a:useSpRect/>
                    </a:txSp>
                  </a:sp>
                  <a:sp>
                    <a:nvSpPr>
                      <a:cNvPr id="9252" name="Text Box 75"/>
                      <a:cNvSpPr txBox="1">
                        <a:spLocks noChangeAspect="1" noChangeArrowheads="1"/>
                      </a:cNvSpPr>
                    </a:nvSpPr>
                    <a:spPr bwMode="auto">
                      <a:xfrm>
                        <a:off x="5149850" y="3103563"/>
                        <a:ext cx="1619250" cy="260350"/>
                      </a:xfrm>
                      <a:prstGeom prst="rect">
                        <a:avLst/>
                      </a:prstGeom>
                      <a:solidFill>
                        <a:srgbClr val="CCCC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i="1">
                              <a:latin typeface="Times New Roman" pitchFamily="18" charset="0"/>
                              <a:cs typeface="Times New Roman" pitchFamily="18" charset="0"/>
                              <a:sym typeface="Symbol" pitchFamily="18" charset="2"/>
                            </a:rPr>
                            <a:t>fd</a:t>
                          </a:r>
                          <a:r>
                            <a:rPr lang="en-US" sz="1600" b="1" baseline="30000">
                              <a:latin typeface="Times New Roman" pitchFamily="18" charset="0"/>
                              <a:cs typeface="Times New Roman" pitchFamily="18" charset="0"/>
                              <a:sym typeface="Symbol" pitchFamily="18" charset="2"/>
                            </a:rPr>
                            <a:t>2</a:t>
                          </a:r>
                        </a:p>
                      </a:txBody>
                      <a:useSpRect/>
                    </a:txSp>
                  </a:sp>
                  <a:sp>
                    <a:nvSpPr>
                      <a:cNvPr id="9253" name="Text Box 76"/>
                      <a:cNvSpPr txBox="1">
                        <a:spLocks noChangeAspect="1" noChangeArrowheads="1"/>
                      </a:cNvSpPr>
                    </a:nvSpPr>
                    <a:spPr bwMode="auto">
                      <a:xfrm>
                        <a:off x="5149850" y="4398963"/>
                        <a:ext cx="1619250" cy="258762"/>
                      </a:xfrm>
                      <a:prstGeom prst="rect">
                        <a:avLst/>
                      </a:prstGeom>
                      <a:solidFill>
                        <a:srgbClr val="CCCC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a:cs typeface="Traditional Arabic" pitchFamily="18" charset="-78"/>
                              <a:sym typeface="Symbol" pitchFamily="18" charset="2"/>
                            </a:rPr>
                            <a:t>81</a:t>
                          </a:r>
                        </a:p>
                      </a:txBody>
                      <a:useSpRect/>
                    </a:txSp>
                  </a:sp>
                  <a:pic>
                    <a:nvPicPr>
                      <a:cNvPr id="0" name="Object 77"/>
                      <a:cNvPicPr>
                        <a:picLocks noChangeAspect="1" noChangeArrowheads="1"/>
                      </a:cNvPicPr>
                    </a:nvPicPr>
                    <a:blipFill>
                      <a:blip r:embed="rId129"/>
                      <a:srcRect/>
                      <a:stretch>
                        <a:fillRect/>
                      </a:stretch>
                    </a:blipFill>
                    <a:spPr bwMode="auto">
                      <a:xfrm>
                        <a:off x="5608638" y="4665663"/>
                        <a:ext cx="517525" cy="258762"/>
                      </a:xfrm>
                      <a:prstGeom prst="rect">
                        <a:avLst/>
                      </a:prstGeom>
                      <a:noFill/>
                      <a:ln w="9525">
                        <a:noFill/>
                        <a:miter lim="800000"/>
                        <a:headEnd/>
                        <a:tailEnd/>
                      </a:ln>
                      <a:effectLst/>
                    </a:spPr>
                  </a:pic>
                  <a:grpSp>
                    <a:nvGrpSpPr>
                      <a:cNvPr id="9254" name="Group 93"/>
                      <a:cNvGrpSpPr>
                        <a:grpSpLocks/>
                      </a:cNvGrpSpPr>
                    </a:nvGrpSpPr>
                    <a:grpSpPr bwMode="auto">
                      <a:xfrm>
                        <a:off x="1054100" y="4708525"/>
                        <a:ext cx="1576388" cy="854075"/>
                        <a:chOff x="664" y="2966"/>
                        <a:chExt cx="993" cy="538"/>
                      </a:xfrm>
                    </a:grpSpPr>
                    <a:pic>
                      <a:nvPicPr>
                        <a:cNvPr id="0" name="Object 57"/>
                        <a:cNvPicPr>
                          <a:picLocks noChangeAspect="1" noChangeArrowheads="1"/>
                        </a:cNvPicPr>
                      </a:nvPicPr>
                      <a:blipFill>
                        <a:blip r:embed="rId43"/>
                        <a:srcRect/>
                        <a:stretch>
                          <a:fillRect/>
                        </a:stretch>
                      </a:blipFill>
                      <a:spPr bwMode="auto">
                        <a:xfrm>
                          <a:off x="1054100" y="4708525"/>
                          <a:ext cx="715963" cy="228600"/>
                        </a:xfrm>
                        <a:prstGeom prst="rect">
                          <a:avLst/>
                        </a:prstGeom>
                        <a:noFill/>
                        <a:ln w="9525">
                          <a:noFill/>
                          <a:miter lim="800000"/>
                          <a:headEnd/>
                          <a:tailEnd/>
                        </a:ln>
                        <a:effectLst/>
                      </a:spPr>
                    </a:pic>
                    <a:pic>
                      <a:nvPicPr>
                        <a:cNvPr id="0" name="Object 58"/>
                        <a:cNvPicPr>
                          <a:picLocks noChangeAspect="1" noChangeArrowheads="1"/>
                        </a:cNvPicPr>
                      </a:nvPicPr>
                      <a:blipFill>
                        <a:blip r:embed="rId42"/>
                        <a:srcRect/>
                        <a:stretch>
                          <a:fillRect/>
                        </a:stretch>
                      </a:blipFill>
                      <a:spPr bwMode="auto">
                        <a:xfrm>
                          <a:off x="1817688" y="4708525"/>
                          <a:ext cx="812800" cy="244475"/>
                        </a:xfrm>
                        <a:prstGeom prst="rect">
                          <a:avLst/>
                        </a:prstGeom>
                        <a:noFill/>
                        <a:ln w="9525">
                          <a:noFill/>
                          <a:miter lim="800000"/>
                          <a:headEnd/>
                          <a:tailEnd/>
                        </a:ln>
                        <a:effectLst/>
                      </a:spPr>
                    </a:pic>
                    <a:grpSp>
                      <a:nvGrpSpPr>
                        <a:cNvPr id="78" name="Group 80"/>
                        <a:cNvGrpSpPr>
                          <a:grpSpLocks/>
                        </a:cNvGrpSpPr>
                      </a:nvGrpSpPr>
                      <a:grpSpPr bwMode="auto">
                        <a:xfrm>
                          <a:off x="987" y="3120"/>
                          <a:ext cx="480" cy="384"/>
                          <a:chOff x="2352" y="2688"/>
                          <a:chExt cx="480" cy="384"/>
                        </a:xfrm>
                      </a:grpSpPr>
                      <a:sp>
                        <a:nvSpPr>
                          <a:cNvPr id="9256" name="Line 81"/>
                          <a:cNvSpPr>
                            <a:spLocks noChangeShapeType="1"/>
                          </a:cNvSpPr>
                        </a:nvSpPr>
                        <a:spPr bwMode="auto">
                          <a:xfrm>
                            <a:off x="2832" y="2688"/>
                            <a:ext cx="0" cy="192"/>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9257" name="Line 82"/>
                          <a:cNvSpPr>
                            <a:spLocks noChangeShapeType="1"/>
                          </a:cNvSpPr>
                        </a:nvSpPr>
                        <a:spPr bwMode="auto">
                          <a:xfrm>
                            <a:off x="2352" y="2688"/>
                            <a:ext cx="0" cy="192"/>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9258" name="Line 83"/>
                          <a:cNvSpPr>
                            <a:spLocks noChangeShapeType="1"/>
                          </a:cNvSpPr>
                        </a:nvSpPr>
                        <a:spPr bwMode="auto">
                          <a:xfrm flipH="1">
                            <a:off x="2352" y="2880"/>
                            <a:ext cx="480" cy="0"/>
                          </a:xfrm>
                          <a:prstGeom prst="line">
                            <a:avLst/>
                          </a:prstGeom>
                          <a:noFill/>
                          <a:ln w="9525">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9259" name="Line 84"/>
                          <a:cNvSpPr>
                            <a:spLocks noChangeShapeType="1"/>
                          </a:cNvSpPr>
                        </a:nvSpPr>
                        <a:spPr bwMode="auto">
                          <a:xfrm>
                            <a:off x="2592" y="2880"/>
                            <a:ext cx="0" cy="192"/>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grpSp>
                  <a:pic>
                    <a:nvPicPr>
                      <a:cNvPr id="0" name="Object 85"/>
                      <a:cNvPicPr>
                        <a:picLocks noChangeAspect="1" noChangeArrowheads="1"/>
                      </a:cNvPicPr>
                    </a:nvPicPr>
                    <a:blipFill>
                      <a:blip r:embed="rId130"/>
                      <a:srcRect/>
                      <a:stretch>
                        <a:fillRect/>
                      </a:stretch>
                    </a:blipFill>
                    <a:spPr bwMode="auto">
                      <a:xfrm>
                        <a:off x="1109663" y="5562600"/>
                        <a:ext cx="1612900" cy="533400"/>
                      </a:xfrm>
                      <a:prstGeom prst="rect">
                        <a:avLst/>
                      </a:prstGeom>
                      <a:noFill/>
                      <a:ln w="9525">
                        <a:noFill/>
                        <a:miter lim="800000"/>
                        <a:headEnd/>
                        <a:tailEnd/>
                      </a:ln>
                      <a:effectLst/>
                    </a:spPr>
                  </a:pic>
                  <a:pic>
                    <a:nvPicPr>
                      <a:cNvPr id="0" name="Object 86"/>
                      <a:cNvPicPr>
                        <a:picLocks noChangeAspect="1" noChangeArrowheads="1"/>
                      </a:cNvPicPr>
                    </a:nvPicPr>
                    <a:blipFill>
                      <a:blip r:embed="rId131"/>
                      <a:srcRect/>
                      <a:stretch>
                        <a:fillRect/>
                      </a:stretch>
                    </a:blipFill>
                    <a:spPr bwMode="auto">
                      <a:xfrm>
                        <a:off x="3506788" y="4870450"/>
                        <a:ext cx="1841500" cy="546100"/>
                      </a:xfrm>
                      <a:prstGeom prst="rect">
                        <a:avLst/>
                      </a:prstGeom>
                      <a:noFill/>
                      <a:ln w="9525">
                        <a:noFill/>
                        <a:miter lim="800000"/>
                        <a:headEnd/>
                        <a:tailEnd/>
                      </a:ln>
                      <a:effectLst/>
                    </a:spPr>
                  </a:pic>
                  <a:pic>
                    <a:nvPicPr>
                      <a:cNvPr id="0" name="Object 87"/>
                      <a:cNvPicPr>
                        <a:picLocks noChangeAspect="1" noChangeArrowheads="1"/>
                      </a:cNvPicPr>
                    </a:nvPicPr>
                    <a:blipFill>
                      <a:blip r:embed="rId132"/>
                      <a:srcRect/>
                      <a:stretch>
                        <a:fillRect/>
                      </a:stretch>
                    </a:blipFill>
                    <a:spPr bwMode="auto">
                      <a:xfrm>
                        <a:off x="3602038" y="5511800"/>
                        <a:ext cx="1625600" cy="317500"/>
                      </a:xfrm>
                      <a:prstGeom prst="rect">
                        <a:avLst/>
                      </a:prstGeom>
                      <a:solidFill>
                        <a:srgbClr val="99CCFF"/>
                      </a:solidFill>
                      <a:ln w="9525">
                        <a:solidFill>
                          <a:schemeClr val="tx1"/>
                        </a:solidFill>
                        <a:miter lim="800000"/>
                        <a:headEnd/>
                        <a:tailEnd/>
                      </a:ln>
                      <a:effectLst/>
                    </a:spPr>
                  </a:pic>
                </lc:lockedCanvas>
              </a:graphicData>
            </a:graphic>
          </wp:inline>
        </w:drawing>
      </w:r>
    </w:p>
    <w:p w:rsidR="005B7F05" w:rsidRPr="00C7275D" w:rsidRDefault="005B7F05" w:rsidP="005B7F05">
      <w:pPr>
        <w:numPr>
          <w:ilvl w:val="0"/>
          <w:numId w:val="25"/>
        </w:numPr>
        <w:jc w:val="center"/>
        <w:rPr>
          <w:color w:val="000000" w:themeColor="text1"/>
          <w:sz w:val="20"/>
          <w:szCs w:val="20"/>
        </w:rPr>
      </w:pPr>
      <w:r w:rsidRPr="00F50E7E">
        <w:rPr>
          <w:b/>
          <w:bCs/>
          <w:color w:val="000000" w:themeColor="text1"/>
          <w:sz w:val="20"/>
          <w:szCs w:val="20"/>
          <w:u w:val="single"/>
          <w:rtl/>
        </w:rPr>
        <w:t xml:space="preserve">وفي حالة البيانات الكمية المتصلة </w:t>
      </w:r>
      <w:proofErr w:type="spellStart"/>
      <w:r w:rsidRPr="00F50E7E">
        <w:rPr>
          <w:b/>
          <w:bCs/>
          <w:color w:val="000000" w:themeColor="text1"/>
          <w:sz w:val="20"/>
          <w:szCs w:val="20"/>
          <w:u w:val="single"/>
          <w:rtl/>
        </w:rPr>
        <w:t>:</w:t>
      </w:r>
      <w:proofErr w:type="spellEnd"/>
      <w:r w:rsidRPr="00F50E7E">
        <w:rPr>
          <w:b/>
          <w:bCs/>
          <w:color w:val="000000" w:themeColor="text1"/>
          <w:sz w:val="20"/>
          <w:szCs w:val="20"/>
          <w:u w:val="single"/>
        </w:rPr>
        <w:t xml:space="preserve"> </w:t>
      </w:r>
      <w:r w:rsidRPr="00C7275D">
        <w:rPr>
          <w:b/>
          <w:bCs/>
          <w:color w:val="000000" w:themeColor="text1"/>
          <w:sz w:val="20"/>
          <w:szCs w:val="20"/>
          <w:rtl/>
        </w:rPr>
        <w:t xml:space="preserve">تُستخدم نفس العلاقة السابقة لتحديد الانحراف المعياري </w:t>
      </w:r>
      <w:r w:rsidRPr="00C7275D">
        <w:rPr>
          <w:b/>
          <w:bCs/>
          <w:i/>
          <w:iCs/>
          <w:color w:val="000000" w:themeColor="text1"/>
          <w:sz w:val="20"/>
          <w:szCs w:val="20"/>
        </w:rPr>
        <w:t>s</w:t>
      </w:r>
      <w:r w:rsidRPr="00C7275D">
        <w:rPr>
          <w:b/>
          <w:bCs/>
          <w:color w:val="000000" w:themeColor="text1"/>
          <w:sz w:val="20"/>
          <w:szCs w:val="20"/>
          <w:rtl/>
        </w:rPr>
        <w:t xml:space="preserve"> </w:t>
      </w:r>
      <w:proofErr w:type="spellStart"/>
      <w:r w:rsidRPr="00C7275D">
        <w:rPr>
          <w:b/>
          <w:bCs/>
          <w:color w:val="000000" w:themeColor="text1"/>
          <w:sz w:val="20"/>
          <w:szCs w:val="20"/>
          <w:rtl/>
        </w:rPr>
        <w:t>،</w:t>
      </w:r>
      <w:proofErr w:type="spellEnd"/>
      <w:r w:rsidRPr="00C7275D">
        <w:rPr>
          <w:b/>
          <w:bCs/>
          <w:color w:val="000000" w:themeColor="text1"/>
          <w:sz w:val="20"/>
          <w:szCs w:val="20"/>
          <w:rtl/>
        </w:rPr>
        <w:t xml:space="preserve"> أي يكون </w:t>
      </w:r>
      <w:proofErr w:type="spellStart"/>
      <w:r w:rsidRPr="00C7275D">
        <w:rPr>
          <w:b/>
          <w:bCs/>
          <w:color w:val="000000" w:themeColor="text1"/>
          <w:sz w:val="20"/>
          <w:szCs w:val="20"/>
          <w:rtl/>
        </w:rPr>
        <w:t>:</w:t>
      </w:r>
      <w:proofErr w:type="spellEnd"/>
    </w:p>
    <w:p w:rsidR="005B7F05" w:rsidRDefault="005B7F05" w:rsidP="005B7F05">
      <w:pPr>
        <w:ind w:left="360"/>
        <w:jc w:val="center"/>
        <w:rPr>
          <w:color w:val="000000" w:themeColor="text1"/>
          <w:sz w:val="20"/>
          <w:szCs w:val="20"/>
          <w:rtl/>
        </w:rPr>
      </w:pPr>
      <w:r w:rsidRPr="00C7275D">
        <w:rPr>
          <w:noProof/>
          <w:color w:val="000000" w:themeColor="text1"/>
          <w:sz w:val="20"/>
          <w:szCs w:val="20"/>
          <w:rtl/>
        </w:rPr>
        <w:lastRenderedPageBreak/>
        <w:drawing>
          <wp:inline distT="0" distB="0" distL="0" distR="0">
            <wp:extent cx="5274310" cy="3297091"/>
            <wp:effectExtent l="0" t="0" r="0" b="0"/>
            <wp:docPr id="65"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3" cstate="print"/>
                    <a:srcRect/>
                    <a:stretch>
                      <a:fillRect/>
                    </a:stretch>
                  </pic:blipFill>
                  <pic:spPr bwMode="auto">
                    <a:xfrm>
                      <a:off x="0" y="0"/>
                      <a:ext cx="5274310" cy="3297091"/>
                    </a:xfrm>
                    <a:prstGeom prst="rect">
                      <a:avLst/>
                    </a:prstGeom>
                    <a:noFill/>
                    <a:ln w="9525">
                      <a:noFill/>
                      <a:miter lim="800000"/>
                      <a:headEnd/>
                      <a:tailEnd/>
                    </a:ln>
                  </pic:spPr>
                </pic:pic>
              </a:graphicData>
            </a:graphic>
          </wp:inline>
        </w:drawing>
      </w:r>
    </w:p>
    <w:p w:rsidR="005B7F05" w:rsidRDefault="005B7F05" w:rsidP="005B7F05">
      <w:pPr>
        <w:ind w:left="360"/>
        <w:jc w:val="center"/>
        <w:rPr>
          <w:color w:val="000000" w:themeColor="text1"/>
          <w:sz w:val="20"/>
          <w:szCs w:val="20"/>
          <w:rtl/>
        </w:rPr>
      </w:pPr>
      <w:r w:rsidRPr="00C7275D">
        <w:rPr>
          <w:noProof/>
          <w:color w:val="000000" w:themeColor="text1"/>
          <w:sz w:val="20"/>
          <w:szCs w:val="20"/>
          <w:rtl/>
        </w:rPr>
        <w:drawing>
          <wp:inline distT="0" distB="0" distL="0" distR="0">
            <wp:extent cx="5274310" cy="2801977"/>
            <wp:effectExtent l="19050" t="0" r="2540" b="0"/>
            <wp:docPr id="66" name="كائن 1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753600" cy="5181600"/>
                      <a:chOff x="152400" y="533400"/>
                      <a:chExt cx="9753600" cy="5181600"/>
                    </a:xfrm>
                  </a:grpSpPr>
                  <a:sp>
                    <a:nvSpPr>
                      <a:cNvPr id="11273" name="Text Box 237"/>
                      <a:cNvSpPr txBox="1">
                        <a:spLocks noChangeArrowheads="1"/>
                      </a:cNvSpPr>
                    </a:nvSpPr>
                    <a:spPr bwMode="auto">
                      <a:xfrm>
                        <a:off x="2133600" y="533400"/>
                        <a:ext cx="7239000" cy="338138"/>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80000"/>
                            </a:lnSpc>
                            <a:spcBef>
                              <a:spcPct val="50000"/>
                            </a:spcBef>
                          </a:pPr>
                          <a:r>
                            <a:rPr lang="ar-SA" sz="2000" b="1" u="sng">
                              <a:cs typeface="Traditional Arabic" pitchFamily="18" charset="-78"/>
                              <a:sym typeface="Symbol" pitchFamily="18" charset="2"/>
                            </a:rPr>
                            <a:t>وبنفس الأسلوب يمكن التعامل مع المثال السابق لحساب التباين والإنحراف المعياري</a:t>
                          </a:r>
                          <a:endParaRPr lang="en-US" sz="2000" b="1" u="sng">
                            <a:cs typeface="Traditional Arabic" pitchFamily="18" charset="-78"/>
                            <a:sym typeface="Symbol" pitchFamily="18" charset="2"/>
                          </a:endParaRPr>
                        </a:p>
                      </a:txBody>
                      <a:useSpRect/>
                    </a:txSp>
                  </a:sp>
                  <a:sp>
                    <a:nvSpPr>
                      <a:cNvPr id="11274" name="Text Box 124"/>
                      <a:cNvSpPr txBox="1">
                        <a:spLocks noChangeAspect="1" noChangeArrowheads="1"/>
                      </a:cNvSpPr>
                    </a:nvSpPr>
                    <a:spPr bwMode="auto">
                      <a:xfrm>
                        <a:off x="3752850" y="990600"/>
                        <a:ext cx="900113" cy="257175"/>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ar-SA" sz="1600" b="1">
                              <a:cs typeface="Traditional Arabic" pitchFamily="18" charset="-78"/>
                              <a:sym typeface="Symbol" pitchFamily="18" charset="2"/>
                            </a:rPr>
                            <a:t>المركز</a:t>
                          </a:r>
                          <a:r>
                            <a:rPr lang="ar-SA" sz="1200" b="1">
                              <a:cs typeface="Traditional Arabic" pitchFamily="18" charset="-78"/>
                              <a:sym typeface="Symbol" pitchFamily="18" charset="2"/>
                            </a:rPr>
                            <a:t> </a:t>
                          </a:r>
                          <a:r>
                            <a:rPr lang="en-US" sz="1200" b="1" i="1">
                              <a:latin typeface="Times New Roman" pitchFamily="18" charset="0"/>
                              <a:cs typeface="Times New Roman" pitchFamily="18" charset="0"/>
                              <a:sym typeface="Symbol" pitchFamily="18" charset="2"/>
                            </a:rPr>
                            <a:t>x</a:t>
                          </a:r>
                          <a:r>
                            <a:rPr lang="en-US" sz="1200" b="1" baseline="-25000">
                              <a:latin typeface="Times New Roman" pitchFamily="18" charset="0"/>
                              <a:cs typeface="Times New Roman" pitchFamily="18" charset="0"/>
                              <a:sym typeface="Symbol" pitchFamily="18" charset="2"/>
                            </a:rPr>
                            <a:t>0</a:t>
                          </a:r>
                          <a:r>
                            <a:rPr lang="ar-SA" sz="1200" b="1" i="1">
                              <a:latin typeface="Times New Roman" pitchFamily="18" charset="0"/>
                              <a:cs typeface="Times New Roman" pitchFamily="18" charset="0"/>
                              <a:sym typeface="Symbol" pitchFamily="18" charset="2"/>
                            </a:rPr>
                            <a:t> </a:t>
                          </a:r>
                          <a:endParaRPr lang="en-US" sz="1200" b="1">
                            <a:latin typeface="Times New Roman" pitchFamily="18" charset="0"/>
                            <a:cs typeface="Traditional Arabic" pitchFamily="18" charset="-78"/>
                            <a:sym typeface="Symbol" pitchFamily="18" charset="2"/>
                          </a:endParaRPr>
                        </a:p>
                      </a:txBody>
                      <a:useSpRect/>
                    </a:txSp>
                  </a:sp>
                  <a:sp>
                    <a:nvSpPr>
                      <a:cNvPr id="11275" name="Text Box 125"/>
                      <a:cNvSpPr txBox="1">
                        <a:spLocks noChangeAspect="1" noChangeArrowheads="1"/>
                      </a:cNvSpPr>
                    </a:nvSpPr>
                    <a:spPr bwMode="auto">
                      <a:xfrm>
                        <a:off x="3752850" y="1249363"/>
                        <a:ext cx="900113" cy="255587"/>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55</a:t>
                          </a:r>
                        </a:p>
                      </a:txBody>
                      <a:useSpRect/>
                    </a:txSp>
                  </a:sp>
                  <a:sp>
                    <a:nvSpPr>
                      <a:cNvPr id="11276" name="Text Box 126"/>
                      <a:cNvSpPr txBox="1">
                        <a:spLocks noChangeAspect="1" noChangeArrowheads="1"/>
                      </a:cNvSpPr>
                    </a:nvSpPr>
                    <a:spPr bwMode="auto">
                      <a:xfrm>
                        <a:off x="3752850" y="1504950"/>
                        <a:ext cx="900113" cy="257175"/>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65</a:t>
                          </a:r>
                        </a:p>
                      </a:txBody>
                      <a:useSpRect/>
                    </a:txSp>
                  </a:sp>
                  <a:sp>
                    <a:nvSpPr>
                      <a:cNvPr id="11277" name="Text Box 127"/>
                      <a:cNvSpPr txBox="1">
                        <a:spLocks noChangeAspect="1" noChangeArrowheads="1"/>
                      </a:cNvSpPr>
                    </a:nvSpPr>
                    <a:spPr bwMode="auto">
                      <a:xfrm>
                        <a:off x="3752850" y="1762125"/>
                        <a:ext cx="900113" cy="255588"/>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75</a:t>
                          </a:r>
                        </a:p>
                      </a:txBody>
                      <a:useSpRect/>
                    </a:txSp>
                  </a:sp>
                  <a:sp>
                    <a:nvSpPr>
                      <a:cNvPr id="11278" name="Text Box 128"/>
                      <a:cNvSpPr txBox="1">
                        <a:spLocks noChangeAspect="1" noChangeArrowheads="1"/>
                      </a:cNvSpPr>
                    </a:nvSpPr>
                    <a:spPr bwMode="auto">
                      <a:xfrm>
                        <a:off x="3752850" y="2017713"/>
                        <a:ext cx="900113" cy="257175"/>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85</a:t>
                          </a:r>
                        </a:p>
                      </a:txBody>
                      <a:useSpRect/>
                    </a:txSp>
                  </a:sp>
                  <a:sp>
                    <a:nvSpPr>
                      <a:cNvPr id="11279" name="Text Box 129"/>
                      <a:cNvSpPr txBox="1">
                        <a:spLocks noChangeAspect="1" noChangeArrowheads="1"/>
                      </a:cNvSpPr>
                    </a:nvSpPr>
                    <a:spPr bwMode="auto">
                      <a:xfrm>
                        <a:off x="3752850" y="2276475"/>
                        <a:ext cx="900113" cy="257175"/>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95</a:t>
                          </a:r>
                        </a:p>
                      </a:txBody>
                      <a:useSpRect/>
                    </a:txSp>
                  </a:sp>
                  <a:sp>
                    <a:nvSpPr>
                      <a:cNvPr id="11280" name="Text Box 170"/>
                      <a:cNvSpPr txBox="1">
                        <a:spLocks noChangeArrowheads="1"/>
                      </a:cNvSpPr>
                    </a:nvSpPr>
                    <a:spPr bwMode="auto">
                      <a:xfrm rot="16200000">
                        <a:off x="28575" y="1906588"/>
                        <a:ext cx="1600200" cy="323850"/>
                      </a:xfrm>
                      <a:prstGeom prst="rect">
                        <a:avLst/>
                      </a:prstGeom>
                      <a:no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cs typeface="Traditional Arabic" pitchFamily="18" charset="-78"/>
                              <a:sym typeface="Symbol" pitchFamily="18" charset="2"/>
                            </a:rPr>
                            <a:t>مثال (2-6)</a:t>
                          </a:r>
                          <a:endParaRPr lang="en-US" sz="2000" b="1">
                            <a:cs typeface="Traditional Arabic" pitchFamily="18" charset="-78"/>
                            <a:sym typeface="Symbol" pitchFamily="18" charset="2"/>
                          </a:endParaRPr>
                        </a:p>
                      </a:txBody>
                      <a:useSpRect/>
                    </a:txSp>
                  </a:sp>
                  <a:sp>
                    <a:nvSpPr>
                      <a:cNvPr id="11281" name="Text Box 124"/>
                      <a:cNvSpPr txBox="1">
                        <a:spLocks noChangeAspect="1" noChangeArrowheads="1"/>
                      </a:cNvSpPr>
                    </a:nvSpPr>
                    <a:spPr bwMode="auto">
                      <a:xfrm>
                        <a:off x="4652963" y="990600"/>
                        <a:ext cx="719137" cy="257175"/>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70000"/>
                            </a:lnSpc>
                            <a:spcBef>
                              <a:spcPct val="50000"/>
                            </a:spcBef>
                          </a:pPr>
                          <a:r>
                            <a:rPr lang="en-US" sz="1200" b="1" i="1">
                              <a:latin typeface="Times New Roman" pitchFamily="18" charset="0"/>
                              <a:cs typeface="Traditional Arabic" pitchFamily="18" charset="-78"/>
                              <a:sym typeface="Symbol" pitchFamily="18" charset="2"/>
                            </a:rPr>
                            <a:t>fx</a:t>
                          </a:r>
                          <a:r>
                            <a:rPr lang="en-US" sz="1200" b="1" baseline="-25000">
                              <a:latin typeface="Times New Roman" pitchFamily="18" charset="0"/>
                              <a:cs typeface="Traditional Arabic" pitchFamily="18" charset="-78"/>
                              <a:sym typeface="Symbol" pitchFamily="18" charset="2"/>
                            </a:rPr>
                            <a:t>0</a:t>
                          </a:r>
                        </a:p>
                      </a:txBody>
                      <a:useSpRect/>
                    </a:txSp>
                  </a:sp>
                  <a:sp>
                    <a:nvSpPr>
                      <a:cNvPr id="11282" name="Text Box 125"/>
                      <a:cNvSpPr txBox="1">
                        <a:spLocks noChangeAspect="1" noChangeArrowheads="1"/>
                      </a:cNvSpPr>
                    </a:nvSpPr>
                    <a:spPr bwMode="auto">
                      <a:xfrm>
                        <a:off x="4652963" y="1249363"/>
                        <a:ext cx="719137" cy="255587"/>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330</a:t>
                          </a:r>
                        </a:p>
                      </a:txBody>
                      <a:useSpRect/>
                    </a:txSp>
                  </a:sp>
                  <a:sp>
                    <a:nvSpPr>
                      <a:cNvPr id="11283" name="Text Box 126"/>
                      <a:cNvSpPr txBox="1">
                        <a:spLocks noChangeAspect="1" noChangeArrowheads="1"/>
                      </a:cNvSpPr>
                    </a:nvSpPr>
                    <a:spPr bwMode="auto">
                      <a:xfrm>
                        <a:off x="4652963" y="1504950"/>
                        <a:ext cx="719137" cy="257175"/>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585</a:t>
                          </a:r>
                        </a:p>
                      </a:txBody>
                      <a:useSpRect/>
                    </a:txSp>
                  </a:sp>
                  <a:sp>
                    <a:nvSpPr>
                      <a:cNvPr id="11284" name="Text Box 127"/>
                      <a:cNvSpPr txBox="1">
                        <a:spLocks noChangeAspect="1" noChangeArrowheads="1"/>
                      </a:cNvSpPr>
                    </a:nvSpPr>
                    <a:spPr bwMode="auto">
                      <a:xfrm>
                        <a:off x="4652963" y="1762125"/>
                        <a:ext cx="719137" cy="255588"/>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1125</a:t>
                          </a:r>
                        </a:p>
                      </a:txBody>
                      <a:useSpRect/>
                    </a:txSp>
                  </a:sp>
                  <a:sp>
                    <a:nvSpPr>
                      <a:cNvPr id="11285" name="Text Box 128"/>
                      <a:cNvSpPr txBox="1">
                        <a:spLocks noChangeAspect="1" noChangeArrowheads="1"/>
                      </a:cNvSpPr>
                    </a:nvSpPr>
                    <a:spPr bwMode="auto">
                      <a:xfrm>
                        <a:off x="4652963" y="2017713"/>
                        <a:ext cx="719137" cy="257175"/>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1020</a:t>
                          </a:r>
                        </a:p>
                      </a:txBody>
                      <a:useSpRect/>
                    </a:txSp>
                  </a:sp>
                  <a:sp>
                    <a:nvSpPr>
                      <a:cNvPr id="11286" name="Text Box 129"/>
                      <a:cNvSpPr txBox="1">
                        <a:spLocks noChangeAspect="1" noChangeArrowheads="1"/>
                      </a:cNvSpPr>
                    </a:nvSpPr>
                    <a:spPr bwMode="auto">
                      <a:xfrm>
                        <a:off x="4652963" y="2276475"/>
                        <a:ext cx="719137" cy="257175"/>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855</a:t>
                          </a:r>
                        </a:p>
                      </a:txBody>
                      <a:useSpRect/>
                    </a:txSp>
                  </a:sp>
                  <a:sp>
                    <a:nvSpPr>
                      <a:cNvPr id="11287" name="Text Box 125"/>
                      <a:cNvSpPr txBox="1">
                        <a:spLocks noChangeAspect="1" noChangeArrowheads="1"/>
                      </a:cNvSpPr>
                    </a:nvSpPr>
                    <a:spPr bwMode="auto">
                      <a:xfrm>
                        <a:off x="5372100" y="1249363"/>
                        <a:ext cx="1619250" cy="255587"/>
                      </a:xfrm>
                      <a:prstGeom prst="rect">
                        <a:avLst/>
                      </a:prstGeom>
                      <a:solidFill>
                        <a:srgbClr val="99CC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55 – 83.75 = </a:t>
                          </a:r>
                          <a:r>
                            <a:rPr lang="en-US" sz="1200" b="1">
                              <a:solidFill>
                                <a:srgbClr val="FF0000"/>
                              </a:solidFill>
                              <a:cs typeface="Traditional Arabic" pitchFamily="18" charset="-78"/>
                              <a:sym typeface="Symbol" pitchFamily="18" charset="2"/>
                            </a:rPr>
                            <a:t>-28.75</a:t>
                          </a:r>
                        </a:p>
                      </a:txBody>
                      <a:useSpRect/>
                    </a:txSp>
                  </a:sp>
                  <a:sp>
                    <a:nvSpPr>
                      <a:cNvPr id="11288" name="Text Box 126"/>
                      <a:cNvSpPr txBox="1">
                        <a:spLocks noChangeAspect="1" noChangeArrowheads="1"/>
                      </a:cNvSpPr>
                    </a:nvSpPr>
                    <a:spPr bwMode="auto">
                      <a:xfrm>
                        <a:off x="5372100" y="1504950"/>
                        <a:ext cx="1619250" cy="257175"/>
                      </a:xfrm>
                      <a:prstGeom prst="rect">
                        <a:avLst/>
                      </a:prstGeom>
                      <a:solidFill>
                        <a:srgbClr val="99CC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65 – 83.75 = </a:t>
                          </a:r>
                          <a:r>
                            <a:rPr lang="en-US" sz="1200" b="1">
                              <a:solidFill>
                                <a:srgbClr val="FF0000"/>
                              </a:solidFill>
                              <a:cs typeface="Traditional Arabic" pitchFamily="18" charset="-78"/>
                              <a:sym typeface="Symbol" pitchFamily="18" charset="2"/>
                            </a:rPr>
                            <a:t>-18.75</a:t>
                          </a:r>
                        </a:p>
                      </a:txBody>
                      <a:useSpRect/>
                    </a:txSp>
                  </a:sp>
                  <a:sp>
                    <a:nvSpPr>
                      <a:cNvPr id="11289" name="Text Box 127"/>
                      <a:cNvSpPr txBox="1">
                        <a:spLocks noChangeAspect="1" noChangeArrowheads="1"/>
                      </a:cNvSpPr>
                    </a:nvSpPr>
                    <a:spPr bwMode="auto">
                      <a:xfrm>
                        <a:off x="5372100" y="1762125"/>
                        <a:ext cx="1619250" cy="255588"/>
                      </a:xfrm>
                      <a:prstGeom prst="rect">
                        <a:avLst/>
                      </a:prstGeom>
                      <a:solidFill>
                        <a:srgbClr val="99CC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75 – 83.75 = </a:t>
                          </a:r>
                          <a:r>
                            <a:rPr lang="en-US" sz="1200" b="1">
                              <a:solidFill>
                                <a:srgbClr val="FF0000"/>
                              </a:solidFill>
                              <a:cs typeface="Traditional Arabic" pitchFamily="18" charset="-78"/>
                              <a:sym typeface="Symbol" pitchFamily="18" charset="2"/>
                            </a:rPr>
                            <a:t>-8.75</a:t>
                          </a:r>
                        </a:p>
                      </a:txBody>
                      <a:useSpRect/>
                    </a:txSp>
                  </a:sp>
                  <a:sp>
                    <a:nvSpPr>
                      <a:cNvPr id="11290" name="Text Box 128"/>
                      <a:cNvSpPr txBox="1">
                        <a:spLocks noChangeAspect="1" noChangeArrowheads="1"/>
                      </a:cNvSpPr>
                    </a:nvSpPr>
                    <a:spPr bwMode="auto">
                      <a:xfrm>
                        <a:off x="5372100" y="2017713"/>
                        <a:ext cx="1619250" cy="257175"/>
                      </a:xfrm>
                      <a:prstGeom prst="rect">
                        <a:avLst/>
                      </a:prstGeom>
                      <a:solidFill>
                        <a:srgbClr val="99CC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85 – 83.75 = 1.25</a:t>
                          </a:r>
                        </a:p>
                      </a:txBody>
                      <a:useSpRect/>
                    </a:txSp>
                  </a:sp>
                  <a:sp>
                    <a:nvSpPr>
                      <a:cNvPr id="11291" name="Text Box 129"/>
                      <a:cNvSpPr txBox="1">
                        <a:spLocks noChangeAspect="1" noChangeArrowheads="1"/>
                      </a:cNvSpPr>
                    </a:nvSpPr>
                    <a:spPr bwMode="auto">
                      <a:xfrm>
                        <a:off x="5372100" y="2276475"/>
                        <a:ext cx="1619250" cy="257175"/>
                      </a:xfrm>
                      <a:prstGeom prst="rect">
                        <a:avLst/>
                      </a:prstGeom>
                      <a:solidFill>
                        <a:srgbClr val="99CC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95 – 83.75 = 11.25</a:t>
                          </a:r>
                        </a:p>
                      </a:txBody>
                      <a:useSpRect/>
                    </a:txSp>
                  </a:sp>
                  <a:grpSp>
                    <a:nvGrpSpPr>
                      <a:cNvPr id="11292" name="Group 197"/>
                      <a:cNvGrpSpPr>
                        <a:grpSpLocks/>
                      </a:cNvGrpSpPr>
                    </a:nvGrpSpPr>
                    <a:grpSpPr bwMode="auto">
                      <a:xfrm>
                        <a:off x="5372100" y="990600"/>
                        <a:ext cx="1619250" cy="257175"/>
                        <a:chOff x="3151" y="453"/>
                        <a:chExt cx="714" cy="163"/>
                      </a:xfrm>
                    </a:grpSpPr>
                    <a:sp>
                      <a:nvSpPr>
                        <a:cNvPr id="11348" name="Text Box 124"/>
                        <a:cNvSpPr txBox="1">
                          <a:spLocks noChangeAspect="1" noChangeArrowheads="1"/>
                        </a:cNvSpPr>
                      </a:nvSpPr>
                      <a:spPr bwMode="auto">
                        <a:xfrm>
                          <a:off x="3151" y="453"/>
                          <a:ext cx="714" cy="163"/>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endParaRPr lang="ar-SA" sz="1200" b="1" baseline="-25000">
                              <a:latin typeface="Times New Roman" pitchFamily="18" charset="0"/>
                              <a:cs typeface="Traditional Arabic" pitchFamily="18" charset="-78"/>
                              <a:sym typeface="Symbol" pitchFamily="18" charset="2"/>
                            </a:endParaRPr>
                          </a:p>
                        </a:txBody>
                        <a:useSpRect/>
                      </a:txSp>
                    </a:sp>
                    <a:pic>
                      <a:nvPicPr>
                        <a:cNvPr id="0" name="Object 199"/>
                        <a:cNvPicPr>
                          <a:picLocks noChangeAspect="1" noChangeArrowheads="1"/>
                        </a:cNvPicPr>
                      </a:nvPicPr>
                      <a:blipFill>
                        <a:blip r:embed="rId107"/>
                        <a:srcRect/>
                        <a:stretch>
                          <a:fillRect/>
                        </a:stretch>
                      </a:blipFill>
                      <a:spPr bwMode="auto">
                        <a:xfrm>
                          <a:off x="5737225" y="996950"/>
                          <a:ext cx="915988" cy="204788"/>
                        </a:xfrm>
                        <a:prstGeom prst="rect">
                          <a:avLst/>
                        </a:prstGeom>
                        <a:noFill/>
                        <a:ln w="9525">
                          <a:noFill/>
                          <a:miter lim="800000"/>
                          <a:headEnd/>
                          <a:tailEnd/>
                        </a:ln>
                        <a:effectLst/>
                      </a:spPr>
                    </a:pic>
                  </a:grpSp>
                  <a:sp>
                    <a:nvSpPr>
                      <a:cNvPr id="11293" name="Text Box 130"/>
                      <a:cNvSpPr txBox="1">
                        <a:spLocks noChangeAspect="1" noChangeArrowheads="1"/>
                      </a:cNvSpPr>
                    </a:nvSpPr>
                    <a:spPr bwMode="auto">
                      <a:xfrm>
                        <a:off x="3752850" y="2533650"/>
                        <a:ext cx="900113" cy="257175"/>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110</a:t>
                          </a:r>
                        </a:p>
                      </a:txBody>
                      <a:useSpRect/>
                    </a:txSp>
                  </a:sp>
                  <a:sp>
                    <a:nvSpPr>
                      <a:cNvPr id="11294" name="Text Box 130"/>
                      <a:cNvSpPr txBox="1">
                        <a:spLocks noChangeAspect="1" noChangeArrowheads="1"/>
                      </a:cNvSpPr>
                    </a:nvSpPr>
                    <a:spPr bwMode="auto">
                      <a:xfrm>
                        <a:off x="4652963" y="2533650"/>
                        <a:ext cx="719137" cy="257175"/>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660</a:t>
                          </a:r>
                        </a:p>
                      </a:txBody>
                      <a:useSpRect/>
                    </a:txSp>
                  </a:sp>
                  <a:sp>
                    <a:nvSpPr>
                      <a:cNvPr id="11295" name="Text Box 130"/>
                      <a:cNvSpPr txBox="1">
                        <a:spLocks noChangeAspect="1" noChangeArrowheads="1"/>
                      </a:cNvSpPr>
                    </a:nvSpPr>
                    <a:spPr bwMode="auto">
                      <a:xfrm>
                        <a:off x="5372100" y="2533650"/>
                        <a:ext cx="1619250" cy="257175"/>
                      </a:xfrm>
                      <a:prstGeom prst="rect">
                        <a:avLst/>
                      </a:prstGeom>
                      <a:solidFill>
                        <a:srgbClr val="99CC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110 – 83.75 = 26.25</a:t>
                          </a:r>
                        </a:p>
                      </a:txBody>
                      <a:useSpRect/>
                    </a:txSp>
                  </a:sp>
                  <a:sp>
                    <a:nvSpPr>
                      <a:cNvPr id="11296" name="Text Box 130"/>
                      <a:cNvSpPr txBox="1">
                        <a:spLocks noChangeAspect="1" noChangeArrowheads="1"/>
                      </a:cNvSpPr>
                    </a:nvSpPr>
                    <a:spPr bwMode="auto">
                      <a:xfrm>
                        <a:off x="4652963" y="3043238"/>
                        <a:ext cx="719137" cy="257175"/>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5025</a:t>
                          </a:r>
                        </a:p>
                      </a:txBody>
                      <a:useSpRect/>
                    </a:txSp>
                  </a:sp>
                  <a:pic>
                    <a:nvPicPr>
                      <a:cNvPr id="0" name="Object 223"/>
                      <a:cNvPicPr>
                        <a:picLocks noChangeAspect="1" noChangeArrowheads="1"/>
                      </a:cNvPicPr>
                    </a:nvPicPr>
                    <a:blipFill>
                      <a:blip r:embed="rId109"/>
                      <a:srcRect/>
                      <a:stretch>
                        <a:fillRect/>
                      </a:stretch>
                    </a:blipFill>
                    <a:spPr bwMode="auto">
                      <a:xfrm>
                        <a:off x="4740275" y="3281363"/>
                        <a:ext cx="482600" cy="266700"/>
                      </a:xfrm>
                      <a:prstGeom prst="rect">
                        <a:avLst/>
                      </a:prstGeom>
                      <a:noFill/>
                      <a:ln w="9525">
                        <a:noFill/>
                        <a:miter lim="800000"/>
                        <a:headEnd/>
                        <a:tailEnd/>
                      </a:ln>
                      <a:effectLst/>
                    </a:spPr>
                  </a:pic>
                  <a:sp>
                    <a:nvSpPr>
                      <a:cNvPr id="11297" name="Text Box 130"/>
                      <a:cNvSpPr txBox="1">
                        <a:spLocks noChangeAspect="1" noChangeArrowheads="1"/>
                      </a:cNvSpPr>
                    </a:nvSpPr>
                    <a:spPr bwMode="auto">
                      <a:xfrm>
                        <a:off x="2943225" y="3043238"/>
                        <a:ext cx="811213" cy="257175"/>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60</a:t>
                          </a:r>
                        </a:p>
                      </a:txBody>
                      <a:useSpRect/>
                    </a:txSp>
                  </a:sp>
                  <a:pic>
                    <a:nvPicPr>
                      <a:cNvPr id="0" name="Object 225"/>
                      <a:cNvPicPr>
                        <a:picLocks noChangeAspect="1" noChangeArrowheads="1"/>
                      </a:cNvPicPr>
                    </a:nvPicPr>
                    <a:blipFill>
                      <a:blip r:embed="rId112"/>
                      <a:srcRect/>
                      <a:stretch>
                        <a:fillRect/>
                      </a:stretch>
                    </a:blipFill>
                    <a:spPr bwMode="auto">
                      <a:xfrm>
                        <a:off x="3127375" y="3281363"/>
                        <a:ext cx="368300" cy="266700"/>
                      </a:xfrm>
                      <a:prstGeom prst="rect">
                        <a:avLst/>
                      </a:prstGeom>
                      <a:noFill/>
                      <a:ln w="9525">
                        <a:noFill/>
                        <a:miter lim="800000"/>
                        <a:headEnd/>
                        <a:tailEnd/>
                      </a:ln>
                      <a:effectLst/>
                    </a:spPr>
                  </a:pic>
                  <a:sp>
                    <a:nvSpPr>
                      <a:cNvPr id="11298" name="Text Box 130"/>
                      <a:cNvSpPr txBox="1">
                        <a:spLocks noChangeAspect="1" noChangeArrowheads="1"/>
                      </a:cNvSpPr>
                    </a:nvSpPr>
                    <a:spPr bwMode="auto">
                      <a:xfrm>
                        <a:off x="3752850" y="2787650"/>
                        <a:ext cx="900113" cy="257175"/>
                      </a:xfrm>
                      <a:prstGeom prst="rect">
                        <a:avLst/>
                      </a:prstGeom>
                      <a:solidFill>
                        <a:srgbClr val="CCFF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150</a:t>
                          </a:r>
                        </a:p>
                      </a:txBody>
                      <a:useSpRect/>
                    </a:txSp>
                  </a:sp>
                  <a:grpSp>
                    <a:nvGrpSpPr>
                      <a:cNvPr id="11299" name="Group 239"/>
                      <a:cNvGrpSpPr>
                        <a:grpSpLocks/>
                      </a:cNvGrpSpPr>
                    </a:nvGrpSpPr>
                    <a:grpSpPr bwMode="auto">
                      <a:xfrm>
                        <a:off x="1143000" y="990600"/>
                        <a:ext cx="2611438" cy="2054225"/>
                        <a:chOff x="144" y="641"/>
                        <a:chExt cx="1645" cy="1294"/>
                      </a:xfrm>
                    </a:grpSpPr>
                    <a:sp>
                      <a:nvSpPr>
                        <a:cNvPr id="11324" name="Text Box 124"/>
                        <a:cNvSpPr txBox="1">
                          <a:spLocks noChangeArrowheads="1"/>
                        </a:cNvSpPr>
                      </a:nvSpPr>
                      <a:spPr bwMode="auto">
                        <a:xfrm>
                          <a:off x="552" y="641"/>
                          <a:ext cx="725" cy="162"/>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ar-SA" sz="1600" b="1">
                                <a:cs typeface="Traditional Arabic" pitchFamily="18" charset="-78"/>
                                <a:sym typeface="Symbol" pitchFamily="18" charset="2"/>
                              </a:rPr>
                              <a:t>المتغير</a:t>
                            </a:r>
                            <a:r>
                              <a:rPr lang="ar-SA" sz="1400" b="1">
                                <a:cs typeface="Traditional Arabic" pitchFamily="18" charset="-78"/>
                                <a:sym typeface="Symbol" pitchFamily="18" charset="2"/>
                              </a:rPr>
                              <a:t> </a:t>
                            </a:r>
                            <a:r>
                              <a:rPr lang="en-US" sz="1400" b="1" i="1">
                                <a:latin typeface="Times New Roman" pitchFamily="18" charset="0"/>
                                <a:cs typeface="Times New Roman" pitchFamily="18" charset="0"/>
                                <a:sym typeface="Symbol" pitchFamily="18" charset="2"/>
                              </a:rPr>
                              <a:t>x</a:t>
                            </a:r>
                            <a:r>
                              <a:rPr lang="ar-SA" sz="1600" b="1" i="1">
                                <a:latin typeface="Times New Roman" pitchFamily="18" charset="0"/>
                                <a:cs typeface="Times New Roman" pitchFamily="18" charset="0"/>
                                <a:sym typeface="Symbol" pitchFamily="18" charset="2"/>
                              </a:rPr>
                              <a:t> </a:t>
                            </a:r>
                            <a:r>
                              <a:rPr lang="ar-SA" sz="1600" b="1">
                                <a:latin typeface="Times New Roman" pitchFamily="18" charset="0"/>
                                <a:cs typeface="Traditional Arabic" pitchFamily="18" charset="-78"/>
                                <a:sym typeface="Symbol" pitchFamily="18" charset="2"/>
                              </a:rPr>
                              <a:t>(الطول)</a:t>
                            </a:r>
                            <a:endParaRPr lang="en-US" sz="1600" b="1">
                              <a:latin typeface="Times New Roman" pitchFamily="18" charset="0"/>
                              <a:cs typeface="Traditional Arabic" pitchFamily="18" charset="-78"/>
                              <a:sym typeface="Symbol" pitchFamily="18" charset="2"/>
                            </a:endParaRPr>
                          </a:p>
                        </a:txBody>
                        <a:useSpRect/>
                      </a:txSp>
                    </a:sp>
                    <a:sp>
                      <a:nvSpPr>
                        <a:cNvPr id="11325" name="Text Box 125"/>
                        <a:cNvSpPr txBox="1">
                          <a:spLocks noChangeArrowheads="1"/>
                        </a:cNvSpPr>
                      </a:nvSpPr>
                      <a:spPr bwMode="auto">
                        <a:xfrm>
                          <a:off x="552" y="804"/>
                          <a:ext cx="725" cy="161"/>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50  </a:t>
                            </a:r>
                            <a:r>
                              <a:rPr lang="en-US" sz="1200" b="1" i="1">
                                <a:latin typeface="Times New Roman" pitchFamily="18" charset="0"/>
                                <a:cs typeface="Times New Roman" pitchFamily="18" charset="0"/>
                                <a:sym typeface="Symbol" pitchFamily="18" charset="2"/>
                              </a:rPr>
                              <a:t>x</a:t>
                            </a:r>
                            <a:r>
                              <a:rPr lang="en-US" sz="1200" b="1">
                                <a:cs typeface="Traditional Arabic" pitchFamily="18" charset="-78"/>
                                <a:sym typeface="Symbol" pitchFamily="18" charset="2"/>
                              </a:rPr>
                              <a:t> &lt; 60</a:t>
                            </a:r>
                          </a:p>
                        </a:txBody>
                        <a:useSpRect/>
                      </a:txSp>
                    </a:sp>
                    <a:sp>
                      <a:nvSpPr>
                        <a:cNvPr id="11326" name="Text Box 126"/>
                        <a:cNvSpPr txBox="1">
                          <a:spLocks noChangeArrowheads="1"/>
                        </a:cNvSpPr>
                      </a:nvSpPr>
                      <a:spPr bwMode="auto">
                        <a:xfrm>
                          <a:off x="552" y="965"/>
                          <a:ext cx="725" cy="162"/>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60  </a:t>
                            </a:r>
                            <a:r>
                              <a:rPr lang="en-US" sz="1200" b="1" i="1">
                                <a:latin typeface="Times New Roman" pitchFamily="18" charset="0"/>
                                <a:cs typeface="Times New Roman" pitchFamily="18" charset="0"/>
                                <a:sym typeface="Symbol" pitchFamily="18" charset="2"/>
                              </a:rPr>
                              <a:t>x</a:t>
                            </a:r>
                            <a:r>
                              <a:rPr lang="en-US" sz="1200" b="1">
                                <a:cs typeface="Traditional Arabic" pitchFamily="18" charset="-78"/>
                                <a:sym typeface="Symbol" pitchFamily="18" charset="2"/>
                              </a:rPr>
                              <a:t> &lt; 70</a:t>
                            </a:r>
                          </a:p>
                        </a:txBody>
                        <a:useSpRect/>
                      </a:txSp>
                    </a:sp>
                    <a:sp>
                      <a:nvSpPr>
                        <a:cNvPr id="11327" name="Text Box 127"/>
                        <a:cNvSpPr txBox="1">
                          <a:spLocks noChangeArrowheads="1"/>
                        </a:cNvSpPr>
                      </a:nvSpPr>
                      <a:spPr bwMode="auto">
                        <a:xfrm>
                          <a:off x="552" y="1127"/>
                          <a:ext cx="725" cy="162"/>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70  </a:t>
                            </a:r>
                            <a:r>
                              <a:rPr lang="en-US" sz="1200" b="1" i="1">
                                <a:latin typeface="Times New Roman" pitchFamily="18" charset="0"/>
                                <a:cs typeface="Times New Roman" pitchFamily="18" charset="0"/>
                                <a:sym typeface="Symbol" pitchFamily="18" charset="2"/>
                              </a:rPr>
                              <a:t>x</a:t>
                            </a:r>
                            <a:r>
                              <a:rPr lang="en-US" sz="1200" b="1">
                                <a:cs typeface="Traditional Arabic" pitchFamily="18" charset="-78"/>
                                <a:sym typeface="Symbol" pitchFamily="18" charset="2"/>
                              </a:rPr>
                              <a:t> &lt; 80</a:t>
                            </a:r>
                          </a:p>
                        </a:txBody>
                        <a:useSpRect/>
                      </a:txSp>
                    </a:sp>
                    <a:sp>
                      <a:nvSpPr>
                        <a:cNvPr id="11328" name="Text Box 128"/>
                        <a:cNvSpPr txBox="1">
                          <a:spLocks noChangeArrowheads="1"/>
                        </a:cNvSpPr>
                      </a:nvSpPr>
                      <a:spPr bwMode="auto">
                        <a:xfrm>
                          <a:off x="552" y="1289"/>
                          <a:ext cx="725" cy="162"/>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80  </a:t>
                            </a:r>
                            <a:r>
                              <a:rPr lang="en-US" sz="1200" b="1" i="1">
                                <a:latin typeface="Times New Roman" pitchFamily="18" charset="0"/>
                                <a:cs typeface="Times New Roman" pitchFamily="18" charset="0"/>
                                <a:sym typeface="Symbol" pitchFamily="18" charset="2"/>
                              </a:rPr>
                              <a:t>x</a:t>
                            </a:r>
                            <a:r>
                              <a:rPr lang="en-US" sz="1200" b="1">
                                <a:cs typeface="Traditional Arabic" pitchFamily="18" charset="-78"/>
                                <a:sym typeface="Symbol" pitchFamily="18" charset="2"/>
                              </a:rPr>
                              <a:t> &lt; 90</a:t>
                            </a:r>
                          </a:p>
                        </a:txBody>
                        <a:useSpRect/>
                      </a:txSp>
                    </a:sp>
                    <a:sp>
                      <a:nvSpPr>
                        <a:cNvPr id="11329" name="Text Box 129"/>
                        <a:cNvSpPr txBox="1">
                          <a:spLocks noChangeArrowheads="1"/>
                        </a:cNvSpPr>
                      </a:nvSpPr>
                      <a:spPr bwMode="auto">
                        <a:xfrm>
                          <a:off x="552" y="1452"/>
                          <a:ext cx="725" cy="161"/>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90  </a:t>
                            </a:r>
                            <a:r>
                              <a:rPr lang="en-US" sz="1200" b="1" i="1">
                                <a:latin typeface="Times New Roman" pitchFamily="18" charset="0"/>
                                <a:cs typeface="Times New Roman" pitchFamily="18" charset="0"/>
                                <a:sym typeface="Symbol" pitchFamily="18" charset="2"/>
                              </a:rPr>
                              <a:t>x</a:t>
                            </a:r>
                            <a:r>
                              <a:rPr lang="en-US" sz="1200" b="1">
                                <a:cs typeface="Traditional Arabic" pitchFamily="18" charset="-78"/>
                                <a:sym typeface="Symbol" pitchFamily="18" charset="2"/>
                              </a:rPr>
                              <a:t> &lt; 100</a:t>
                            </a:r>
                          </a:p>
                        </a:txBody>
                        <a:useSpRect/>
                      </a:txSp>
                    </a:sp>
                    <a:sp>
                      <a:nvSpPr>
                        <a:cNvPr id="11330" name="Text Box 131"/>
                        <a:cNvSpPr txBox="1">
                          <a:spLocks noChangeAspect="1" noChangeArrowheads="1"/>
                        </a:cNvSpPr>
                      </a:nvSpPr>
                      <a:spPr bwMode="auto">
                        <a:xfrm>
                          <a:off x="144" y="641"/>
                          <a:ext cx="408" cy="162"/>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600" b="1">
                                <a:cs typeface="Traditional Arabic" pitchFamily="18" charset="-78"/>
                                <a:sym typeface="Symbol" pitchFamily="18" charset="2"/>
                              </a:rPr>
                              <a:t>الفئة</a:t>
                            </a:r>
                            <a:endParaRPr lang="en-US" sz="1600" b="1">
                              <a:cs typeface="Traditional Arabic" pitchFamily="18" charset="-78"/>
                              <a:sym typeface="Symbol" pitchFamily="18" charset="2"/>
                            </a:endParaRPr>
                          </a:p>
                        </a:txBody>
                        <a:useSpRect/>
                      </a:txSp>
                    </a:sp>
                    <a:sp>
                      <a:nvSpPr>
                        <a:cNvPr id="11331" name="Text Box 132"/>
                        <a:cNvSpPr txBox="1">
                          <a:spLocks noChangeAspect="1" noChangeArrowheads="1"/>
                        </a:cNvSpPr>
                      </a:nvSpPr>
                      <a:spPr bwMode="auto">
                        <a:xfrm>
                          <a:off x="144" y="804"/>
                          <a:ext cx="408" cy="16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400" b="1">
                                <a:cs typeface="Traditional Arabic" pitchFamily="18" charset="-78"/>
                                <a:sym typeface="Symbol" pitchFamily="18" charset="2"/>
                              </a:rPr>
                              <a:t>الأولى</a:t>
                            </a:r>
                            <a:endParaRPr lang="en-US" sz="1400" b="1">
                              <a:cs typeface="Traditional Arabic" pitchFamily="18" charset="-78"/>
                              <a:sym typeface="Symbol" pitchFamily="18" charset="2"/>
                            </a:endParaRPr>
                          </a:p>
                        </a:txBody>
                        <a:useSpRect/>
                      </a:txSp>
                    </a:sp>
                    <a:sp>
                      <a:nvSpPr>
                        <a:cNvPr id="11332" name="Text Box 133"/>
                        <a:cNvSpPr txBox="1">
                          <a:spLocks noChangeAspect="1" noChangeArrowheads="1"/>
                        </a:cNvSpPr>
                      </a:nvSpPr>
                      <a:spPr bwMode="auto">
                        <a:xfrm>
                          <a:off x="144" y="965"/>
                          <a:ext cx="408" cy="162"/>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400" b="1">
                                <a:cs typeface="Traditional Arabic" pitchFamily="18" charset="-78"/>
                                <a:sym typeface="Symbol" pitchFamily="18" charset="2"/>
                              </a:rPr>
                              <a:t>الثانية</a:t>
                            </a:r>
                            <a:endParaRPr lang="en-US" sz="1400" b="1">
                              <a:cs typeface="Traditional Arabic" pitchFamily="18" charset="-78"/>
                              <a:sym typeface="Symbol" pitchFamily="18" charset="2"/>
                            </a:endParaRPr>
                          </a:p>
                        </a:txBody>
                        <a:useSpRect/>
                      </a:txSp>
                    </a:sp>
                    <a:sp>
                      <a:nvSpPr>
                        <a:cNvPr id="11333" name="Text Box 134"/>
                        <a:cNvSpPr txBox="1">
                          <a:spLocks noChangeAspect="1" noChangeArrowheads="1"/>
                        </a:cNvSpPr>
                      </a:nvSpPr>
                      <a:spPr bwMode="auto">
                        <a:xfrm>
                          <a:off x="144" y="1127"/>
                          <a:ext cx="408" cy="161"/>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400" b="1">
                                <a:cs typeface="Traditional Arabic" pitchFamily="18" charset="-78"/>
                                <a:sym typeface="Symbol" pitchFamily="18" charset="2"/>
                              </a:rPr>
                              <a:t>الثالثة</a:t>
                            </a:r>
                            <a:endParaRPr lang="en-US" sz="1400" b="1">
                              <a:cs typeface="Traditional Arabic" pitchFamily="18" charset="-78"/>
                              <a:sym typeface="Symbol" pitchFamily="18" charset="2"/>
                            </a:endParaRPr>
                          </a:p>
                        </a:txBody>
                        <a:useSpRect/>
                      </a:txSp>
                    </a:sp>
                    <a:sp>
                      <a:nvSpPr>
                        <a:cNvPr id="11334" name="Text Box 135"/>
                        <a:cNvSpPr txBox="1">
                          <a:spLocks noChangeAspect="1" noChangeArrowheads="1"/>
                        </a:cNvSpPr>
                      </a:nvSpPr>
                      <a:spPr bwMode="auto">
                        <a:xfrm>
                          <a:off x="144" y="1289"/>
                          <a:ext cx="408" cy="162"/>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400" b="1">
                                <a:cs typeface="Traditional Arabic" pitchFamily="18" charset="-78"/>
                                <a:sym typeface="Symbol" pitchFamily="18" charset="2"/>
                              </a:rPr>
                              <a:t>الرابعة</a:t>
                            </a:r>
                            <a:endParaRPr lang="en-US" sz="1400" b="1">
                              <a:cs typeface="Traditional Arabic" pitchFamily="18" charset="-78"/>
                              <a:sym typeface="Symbol" pitchFamily="18" charset="2"/>
                            </a:endParaRPr>
                          </a:p>
                        </a:txBody>
                        <a:useSpRect/>
                      </a:txSp>
                    </a:sp>
                    <a:sp>
                      <a:nvSpPr>
                        <a:cNvPr id="11335" name="Text Box 136"/>
                        <a:cNvSpPr txBox="1">
                          <a:spLocks noChangeAspect="1" noChangeArrowheads="1"/>
                        </a:cNvSpPr>
                      </a:nvSpPr>
                      <a:spPr bwMode="auto">
                        <a:xfrm>
                          <a:off x="144" y="1451"/>
                          <a:ext cx="408" cy="162"/>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400" b="1">
                                <a:cs typeface="Traditional Arabic" pitchFamily="18" charset="-78"/>
                                <a:sym typeface="Symbol" pitchFamily="18" charset="2"/>
                              </a:rPr>
                              <a:t>الخامسة</a:t>
                            </a:r>
                            <a:endParaRPr lang="en-US" sz="1400" b="1">
                              <a:cs typeface="Traditional Arabic" pitchFamily="18" charset="-78"/>
                              <a:sym typeface="Symbol" pitchFamily="18" charset="2"/>
                            </a:endParaRPr>
                          </a:p>
                        </a:txBody>
                        <a:useSpRect/>
                      </a:txSp>
                    </a:sp>
                    <a:sp>
                      <a:nvSpPr>
                        <a:cNvPr id="11336" name="Text Box 124"/>
                        <a:cNvSpPr txBox="1">
                          <a:spLocks noChangeAspect="1" noChangeArrowheads="1"/>
                        </a:cNvSpPr>
                      </a:nvSpPr>
                      <a:spPr bwMode="auto">
                        <a:xfrm>
                          <a:off x="1278" y="641"/>
                          <a:ext cx="511" cy="162"/>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ar-SA" sz="1600" b="1">
                                <a:cs typeface="Traditional Arabic" pitchFamily="18" charset="-78"/>
                                <a:sym typeface="Symbol" pitchFamily="18" charset="2"/>
                              </a:rPr>
                              <a:t>التكرار</a:t>
                            </a:r>
                            <a:r>
                              <a:rPr lang="ar-SA" sz="1200" b="1">
                                <a:cs typeface="Traditional Arabic" pitchFamily="18" charset="-78"/>
                                <a:sym typeface="Symbol" pitchFamily="18" charset="2"/>
                              </a:rPr>
                              <a:t>  </a:t>
                            </a:r>
                            <a:r>
                              <a:rPr lang="en-US" sz="1200" b="1" i="1">
                                <a:latin typeface="Times New Roman" pitchFamily="18" charset="0"/>
                                <a:cs typeface="Times New Roman" pitchFamily="18" charset="0"/>
                                <a:sym typeface="Symbol" pitchFamily="18" charset="2"/>
                              </a:rPr>
                              <a:t>f</a:t>
                            </a:r>
                            <a:r>
                              <a:rPr lang="ar-SA" sz="1200" b="1" i="1">
                                <a:latin typeface="Times New Roman" pitchFamily="18" charset="0"/>
                                <a:cs typeface="Times New Roman" pitchFamily="18" charset="0"/>
                                <a:sym typeface="Symbol" pitchFamily="18" charset="2"/>
                              </a:rPr>
                              <a:t> </a:t>
                            </a:r>
                            <a:endParaRPr lang="en-US" sz="1200" b="1">
                              <a:latin typeface="Times New Roman" pitchFamily="18" charset="0"/>
                              <a:cs typeface="Traditional Arabic" pitchFamily="18" charset="-78"/>
                              <a:sym typeface="Symbol" pitchFamily="18" charset="2"/>
                            </a:endParaRPr>
                          </a:p>
                        </a:txBody>
                        <a:useSpRect/>
                      </a:txSp>
                    </a:sp>
                    <a:sp>
                      <a:nvSpPr>
                        <a:cNvPr id="11337" name="Text Box 125"/>
                        <a:cNvSpPr txBox="1">
                          <a:spLocks noChangeAspect="1" noChangeArrowheads="1"/>
                        </a:cNvSpPr>
                      </a:nvSpPr>
                      <a:spPr bwMode="auto">
                        <a:xfrm>
                          <a:off x="1278" y="804"/>
                          <a:ext cx="511" cy="161"/>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6</a:t>
                            </a:r>
                          </a:p>
                        </a:txBody>
                        <a:useSpRect/>
                      </a:txSp>
                    </a:sp>
                    <a:sp>
                      <a:nvSpPr>
                        <a:cNvPr id="11338" name="Text Box 126"/>
                        <a:cNvSpPr txBox="1">
                          <a:spLocks noChangeAspect="1" noChangeArrowheads="1"/>
                        </a:cNvSpPr>
                      </a:nvSpPr>
                      <a:spPr bwMode="auto">
                        <a:xfrm>
                          <a:off x="1278" y="965"/>
                          <a:ext cx="511" cy="162"/>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9</a:t>
                            </a:r>
                          </a:p>
                        </a:txBody>
                        <a:useSpRect/>
                      </a:txSp>
                    </a:sp>
                    <a:sp>
                      <a:nvSpPr>
                        <a:cNvPr id="11339" name="Text Box 127"/>
                        <a:cNvSpPr txBox="1">
                          <a:spLocks noChangeAspect="1" noChangeArrowheads="1"/>
                        </a:cNvSpPr>
                      </a:nvSpPr>
                      <a:spPr bwMode="auto">
                        <a:xfrm>
                          <a:off x="1278" y="1127"/>
                          <a:ext cx="511" cy="161"/>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15</a:t>
                            </a:r>
                          </a:p>
                        </a:txBody>
                        <a:useSpRect/>
                      </a:txSp>
                    </a:sp>
                    <a:sp>
                      <a:nvSpPr>
                        <a:cNvPr id="11340" name="Text Box 128"/>
                        <a:cNvSpPr txBox="1">
                          <a:spLocks noChangeAspect="1" noChangeArrowheads="1"/>
                        </a:cNvSpPr>
                      </a:nvSpPr>
                      <a:spPr bwMode="auto">
                        <a:xfrm>
                          <a:off x="1278" y="1288"/>
                          <a:ext cx="511" cy="162"/>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12</a:t>
                            </a:r>
                          </a:p>
                        </a:txBody>
                        <a:useSpRect/>
                      </a:txSp>
                    </a:sp>
                    <a:sp>
                      <a:nvSpPr>
                        <a:cNvPr id="11341" name="Text Box 129"/>
                        <a:cNvSpPr txBox="1">
                          <a:spLocks noChangeAspect="1" noChangeArrowheads="1"/>
                        </a:cNvSpPr>
                      </a:nvSpPr>
                      <a:spPr bwMode="auto">
                        <a:xfrm>
                          <a:off x="1278" y="1451"/>
                          <a:ext cx="511" cy="162"/>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9</a:t>
                            </a:r>
                          </a:p>
                        </a:txBody>
                        <a:useSpRect/>
                      </a:txSp>
                    </a:sp>
                    <a:sp>
                      <a:nvSpPr>
                        <a:cNvPr id="11342" name="Text Box 130"/>
                        <a:cNvSpPr txBox="1">
                          <a:spLocks noChangeArrowheads="1"/>
                        </a:cNvSpPr>
                      </a:nvSpPr>
                      <a:spPr bwMode="auto">
                        <a:xfrm>
                          <a:off x="552" y="1613"/>
                          <a:ext cx="725" cy="162"/>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100  </a:t>
                            </a:r>
                            <a:r>
                              <a:rPr lang="en-US" sz="1200" b="1" i="1">
                                <a:latin typeface="Times New Roman" pitchFamily="18" charset="0"/>
                                <a:cs typeface="Times New Roman" pitchFamily="18" charset="0"/>
                                <a:sym typeface="Symbol" pitchFamily="18" charset="2"/>
                              </a:rPr>
                              <a:t>x</a:t>
                            </a:r>
                            <a:r>
                              <a:rPr lang="en-US" sz="1200" b="1">
                                <a:cs typeface="Traditional Arabic" pitchFamily="18" charset="-78"/>
                                <a:sym typeface="Symbol" pitchFamily="18" charset="2"/>
                              </a:rPr>
                              <a:t> &lt; 120</a:t>
                            </a:r>
                          </a:p>
                        </a:txBody>
                        <a:useSpRect/>
                      </a:txSp>
                    </a:sp>
                    <a:sp>
                      <a:nvSpPr>
                        <a:cNvPr id="11343" name="Text Box 137"/>
                        <a:cNvSpPr txBox="1">
                          <a:spLocks noChangeAspect="1" noChangeArrowheads="1"/>
                        </a:cNvSpPr>
                      </a:nvSpPr>
                      <a:spPr bwMode="auto">
                        <a:xfrm>
                          <a:off x="144" y="1613"/>
                          <a:ext cx="408" cy="162"/>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400" b="1">
                                <a:cs typeface="Traditional Arabic" pitchFamily="18" charset="-78"/>
                                <a:sym typeface="Symbol" pitchFamily="18" charset="2"/>
                              </a:rPr>
                              <a:t>السادسة</a:t>
                            </a:r>
                            <a:endParaRPr lang="en-US" sz="1400" b="1">
                              <a:cs typeface="Traditional Arabic" pitchFamily="18" charset="-78"/>
                              <a:sym typeface="Symbol" pitchFamily="18" charset="2"/>
                            </a:endParaRPr>
                          </a:p>
                        </a:txBody>
                        <a:useSpRect/>
                      </a:txSp>
                    </a:sp>
                    <a:sp>
                      <a:nvSpPr>
                        <a:cNvPr id="11344" name="Text Box 130"/>
                        <a:cNvSpPr txBox="1">
                          <a:spLocks noChangeAspect="1" noChangeArrowheads="1"/>
                        </a:cNvSpPr>
                      </a:nvSpPr>
                      <a:spPr bwMode="auto">
                        <a:xfrm>
                          <a:off x="1278" y="1613"/>
                          <a:ext cx="511" cy="162"/>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6</a:t>
                            </a:r>
                          </a:p>
                        </a:txBody>
                        <a:useSpRect/>
                      </a:txSp>
                    </a:sp>
                    <a:sp>
                      <a:nvSpPr>
                        <a:cNvPr id="11345" name="Text Box 130"/>
                        <a:cNvSpPr txBox="1">
                          <a:spLocks noChangeArrowheads="1"/>
                        </a:cNvSpPr>
                      </a:nvSpPr>
                      <a:spPr bwMode="auto">
                        <a:xfrm>
                          <a:off x="552" y="1773"/>
                          <a:ext cx="725" cy="162"/>
                        </a:xfrm>
                        <a:prstGeom prst="rect">
                          <a:avLst/>
                        </a:prstGeom>
                        <a:solidFill>
                          <a:srgbClr val="FFFF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120  </a:t>
                            </a:r>
                            <a:r>
                              <a:rPr lang="en-US" sz="1200" b="1" i="1">
                                <a:latin typeface="Times New Roman" pitchFamily="18" charset="0"/>
                                <a:cs typeface="Times New Roman" pitchFamily="18" charset="0"/>
                                <a:sym typeface="Symbol" pitchFamily="18" charset="2"/>
                              </a:rPr>
                              <a:t>x</a:t>
                            </a:r>
                            <a:r>
                              <a:rPr lang="en-US" sz="1200" b="1">
                                <a:cs typeface="Traditional Arabic" pitchFamily="18" charset="-78"/>
                                <a:sym typeface="Symbol" pitchFamily="18" charset="2"/>
                              </a:rPr>
                              <a:t> &lt; 180</a:t>
                            </a:r>
                          </a:p>
                        </a:txBody>
                        <a:useSpRect/>
                      </a:txSp>
                    </a:sp>
                    <a:sp>
                      <a:nvSpPr>
                        <a:cNvPr id="11346" name="Text Box 137"/>
                        <a:cNvSpPr txBox="1">
                          <a:spLocks noChangeAspect="1" noChangeArrowheads="1"/>
                        </a:cNvSpPr>
                      </a:nvSpPr>
                      <a:spPr bwMode="auto">
                        <a:xfrm>
                          <a:off x="144" y="1773"/>
                          <a:ext cx="408" cy="162"/>
                        </a:xfrm>
                        <a:prstGeom prst="rect">
                          <a:avLst/>
                        </a:prstGeom>
                        <a:no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400" b="1">
                                <a:cs typeface="Traditional Arabic" pitchFamily="18" charset="-78"/>
                                <a:sym typeface="Symbol" pitchFamily="18" charset="2"/>
                              </a:rPr>
                              <a:t>السابعة</a:t>
                            </a:r>
                            <a:endParaRPr lang="en-US" sz="1400" b="1">
                              <a:cs typeface="Traditional Arabic" pitchFamily="18" charset="-78"/>
                              <a:sym typeface="Symbol" pitchFamily="18" charset="2"/>
                            </a:endParaRPr>
                          </a:p>
                        </a:txBody>
                        <a:useSpRect/>
                      </a:txSp>
                    </a:sp>
                    <a:sp>
                      <a:nvSpPr>
                        <a:cNvPr id="11347" name="Text Box 130"/>
                        <a:cNvSpPr txBox="1">
                          <a:spLocks noChangeAspect="1" noChangeArrowheads="1"/>
                        </a:cNvSpPr>
                      </a:nvSpPr>
                      <a:spPr bwMode="auto">
                        <a:xfrm>
                          <a:off x="1278" y="1773"/>
                          <a:ext cx="511" cy="162"/>
                        </a:xfrm>
                        <a:prstGeom prst="rect">
                          <a:avLst/>
                        </a:prstGeom>
                        <a:solidFill>
                          <a:srgbClr val="CCFF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3</a:t>
                            </a:r>
                          </a:p>
                        </a:txBody>
                        <a:useSpRect/>
                      </a:txSp>
                    </a:sp>
                  </a:grpSp>
                  <a:sp>
                    <a:nvSpPr>
                      <a:cNvPr id="11300" name="Text Box 130"/>
                      <a:cNvSpPr txBox="1">
                        <a:spLocks noChangeAspect="1" noChangeArrowheads="1"/>
                      </a:cNvSpPr>
                    </a:nvSpPr>
                    <a:spPr bwMode="auto">
                      <a:xfrm>
                        <a:off x="4652963" y="2787650"/>
                        <a:ext cx="719137" cy="257175"/>
                      </a:xfrm>
                      <a:prstGeom prst="rect">
                        <a:avLst/>
                      </a:prstGeom>
                      <a:solidFill>
                        <a:srgbClr val="FFCC99"/>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450</a:t>
                          </a:r>
                        </a:p>
                      </a:txBody>
                      <a:useSpRect/>
                    </a:txSp>
                  </a:sp>
                  <a:sp>
                    <a:nvSpPr>
                      <a:cNvPr id="11301" name="Text Box 130"/>
                      <a:cNvSpPr txBox="1">
                        <a:spLocks noChangeAspect="1" noChangeArrowheads="1"/>
                      </a:cNvSpPr>
                    </a:nvSpPr>
                    <a:spPr bwMode="auto">
                      <a:xfrm>
                        <a:off x="5372100" y="2787650"/>
                        <a:ext cx="1619250" cy="257175"/>
                      </a:xfrm>
                      <a:prstGeom prst="rect">
                        <a:avLst/>
                      </a:prstGeom>
                      <a:solidFill>
                        <a:srgbClr val="99CC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150 – 83.75 = 66.25</a:t>
                          </a:r>
                        </a:p>
                      </a:txBody>
                      <a:useSpRect/>
                    </a:txSp>
                  </a:sp>
                  <a:grpSp>
                    <a:nvGrpSpPr>
                      <a:cNvPr id="11302" name="Group 240"/>
                      <a:cNvGrpSpPr>
                        <a:grpSpLocks/>
                      </a:cNvGrpSpPr>
                    </a:nvGrpSpPr>
                    <a:grpSpPr bwMode="auto">
                      <a:xfrm>
                        <a:off x="6991350" y="990600"/>
                        <a:ext cx="900113" cy="2054225"/>
                        <a:chOff x="3828" y="641"/>
                        <a:chExt cx="453" cy="1294"/>
                      </a:xfrm>
                    </a:grpSpPr>
                    <a:sp>
                      <a:nvSpPr>
                        <a:cNvPr id="11316" name="Text Box 125"/>
                        <a:cNvSpPr txBox="1">
                          <a:spLocks noChangeAspect="1" noChangeArrowheads="1"/>
                        </a:cNvSpPr>
                      </a:nvSpPr>
                      <a:spPr bwMode="auto">
                        <a:xfrm>
                          <a:off x="3828" y="804"/>
                          <a:ext cx="453" cy="161"/>
                        </a:xfrm>
                        <a:prstGeom prst="rect">
                          <a:avLst/>
                        </a:prstGeom>
                        <a:solidFill>
                          <a:srgbClr val="CCCC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826.56</a:t>
                            </a:r>
                            <a:endParaRPr lang="en-US" sz="1200" b="1">
                              <a:solidFill>
                                <a:srgbClr val="FF0000"/>
                              </a:solidFill>
                              <a:cs typeface="Traditional Arabic" pitchFamily="18" charset="-78"/>
                              <a:sym typeface="Symbol" pitchFamily="18" charset="2"/>
                            </a:endParaRPr>
                          </a:p>
                        </a:txBody>
                        <a:useSpRect/>
                      </a:txSp>
                    </a:sp>
                    <a:sp>
                      <a:nvSpPr>
                        <a:cNvPr id="11317" name="Text Box 126"/>
                        <a:cNvSpPr txBox="1">
                          <a:spLocks noChangeAspect="1" noChangeArrowheads="1"/>
                        </a:cNvSpPr>
                      </a:nvSpPr>
                      <a:spPr bwMode="auto">
                        <a:xfrm>
                          <a:off x="3828" y="965"/>
                          <a:ext cx="453" cy="162"/>
                        </a:xfrm>
                        <a:prstGeom prst="rect">
                          <a:avLst/>
                        </a:prstGeom>
                        <a:solidFill>
                          <a:srgbClr val="CCCC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351.56</a:t>
                            </a:r>
                            <a:endParaRPr lang="en-US" sz="1200" b="1">
                              <a:solidFill>
                                <a:srgbClr val="FF0000"/>
                              </a:solidFill>
                              <a:cs typeface="Traditional Arabic" pitchFamily="18" charset="-78"/>
                              <a:sym typeface="Symbol" pitchFamily="18" charset="2"/>
                            </a:endParaRPr>
                          </a:p>
                        </a:txBody>
                        <a:useSpRect/>
                      </a:txSp>
                    </a:sp>
                    <a:sp>
                      <a:nvSpPr>
                        <a:cNvPr id="11318" name="Text Box 127"/>
                        <a:cNvSpPr txBox="1">
                          <a:spLocks noChangeAspect="1" noChangeArrowheads="1"/>
                        </a:cNvSpPr>
                      </a:nvSpPr>
                      <a:spPr bwMode="auto">
                        <a:xfrm>
                          <a:off x="3828" y="1127"/>
                          <a:ext cx="453" cy="161"/>
                        </a:xfrm>
                        <a:prstGeom prst="rect">
                          <a:avLst/>
                        </a:prstGeom>
                        <a:solidFill>
                          <a:srgbClr val="CCCC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76.56</a:t>
                            </a:r>
                          </a:p>
                        </a:txBody>
                        <a:useSpRect/>
                      </a:txSp>
                    </a:sp>
                    <a:sp>
                      <a:nvSpPr>
                        <a:cNvPr id="11319" name="Text Box 128"/>
                        <a:cNvSpPr txBox="1">
                          <a:spLocks noChangeAspect="1" noChangeArrowheads="1"/>
                        </a:cNvSpPr>
                      </a:nvSpPr>
                      <a:spPr bwMode="auto">
                        <a:xfrm>
                          <a:off x="3828" y="1288"/>
                          <a:ext cx="453" cy="162"/>
                        </a:xfrm>
                        <a:prstGeom prst="rect">
                          <a:avLst/>
                        </a:prstGeom>
                        <a:solidFill>
                          <a:srgbClr val="CCCC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1.56</a:t>
                            </a:r>
                          </a:p>
                        </a:txBody>
                        <a:useSpRect/>
                      </a:txSp>
                    </a:sp>
                    <a:sp>
                      <a:nvSpPr>
                        <a:cNvPr id="11320" name="Text Box 129"/>
                        <a:cNvSpPr txBox="1">
                          <a:spLocks noChangeAspect="1" noChangeArrowheads="1"/>
                        </a:cNvSpPr>
                      </a:nvSpPr>
                      <a:spPr bwMode="auto">
                        <a:xfrm>
                          <a:off x="3828" y="1451"/>
                          <a:ext cx="453" cy="162"/>
                        </a:xfrm>
                        <a:prstGeom prst="rect">
                          <a:avLst/>
                        </a:prstGeom>
                        <a:solidFill>
                          <a:srgbClr val="CCCC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126.56</a:t>
                            </a:r>
                          </a:p>
                        </a:txBody>
                        <a:useSpRect/>
                      </a:txSp>
                    </a:sp>
                    <a:sp>
                      <a:nvSpPr>
                        <a:cNvPr id="11321" name="Text Box 124"/>
                        <a:cNvSpPr txBox="1">
                          <a:spLocks noChangeAspect="1" noChangeArrowheads="1"/>
                        </a:cNvSpPr>
                      </a:nvSpPr>
                      <a:spPr bwMode="auto">
                        <a:xfrm>
                          <a:off x="3828" y="641"/>
                          <a:ext cx="453" cy="162"/>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en-US" sz="1400" b="1" i="1">
                                <a:latin typeface="Times New Roman" pitchFamily="18" charset="0"/>
                                <a:cs typeface="Traditional Arabic" pitchFamily="18" charset="-78"/>
                                <a:sym typeface="Symbol" pitchFamily="18" charset="2"/>
                              </a:rPr>
                              <a:t>d</a:t>
                            </a:r>
                            <a:r>
                              <a:rPr lang="en-US" sz="1600" b="1" baseline="30000">
                                <a:latin typeface="Times New Roman" pitchFamily="18" charset="0"/>
                                <a:cs typeface="Traditional Arabic" pitchFamily="18" charset="-78"/>
                                <a:sym typeface="Symbol" pitchFamily="18" charset="2"/>
                              </a:rPr>
                              <a:t>2</a:t>
                            </a:r>
                          </a:p>
                        </a:txBody>
                        <a:useSpRect/>
                      </a:txSp>
                    </a:sp>
                    <a:sp>
                      <a:nvSpPr>
                        <a:cNvPr id="11322" name="Text Box 130"/>
                        <a:cNvSpPr txBox="1">
                          <a:spLocks noChangeAspect="1" noChangeArrowheads="1"/>
                        </a:cNvSpPr>
                      </a:nvSpPr>
                      <a:spPr bwMode="auto">
                        <a:xfrm>
                          <a:off x="3828" y="1613"/>
                          <a:ext cx="453" cy="162"/>
                        </a:xfrm>
                        <a:prstGeom prst="rect">
                          <a:avLst/>
                        </a:prstGeom>
                        <a:solidFill>
                          <a:srgbClr val="CCCC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689.06</a:t>
                            </a:r>
                          </a:p>
                        </a:txBody>
                        <a:useSpRect/>
                      </a:txSp>
                    </a:sp>
                    <a:sp>
                      <a:nvSpPr>
                        <a:cNvPr id="11323" name="Text Box 130"/>
                        <a:cNvSpPr txBox="1">
                          <a:spLocks noChangeAspect="1" noChangeArrowheads="1"/>
                        </a:cNvSpPr>
                      </a:nvSpPr>
                      <a:spPr bwMode="auto">
                        <a:xfrm>
                          <a:off x="3828" y="1773"/>
                          <a:ext cx="453" cy="162"/>
                        </a:xfrm>
                        <a:prstGeom prst="rect">
                          <a:avLst/>
                        </a:prstGeom>
                        <a:solidFill>
                          <a:srgbClr val="CCCC00"/>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4389.06</a:t>
                            </a:r>
                          </a:p>
                        </a:txBody>
                        <a:useSpRect/>
                      </a:txSp>
                    </a:sp>
                  </a:grpSp>
                  <a:sp>
                    <a:nvSpPr>
                      <a:cNvPr id="11303" name="Text Box 125"/>
                      <a:cNvSpPr txBox="1">
                        <a:spLocks noChangeAspect="1" noChangeArrowheads="1"/>
                      </a:cNvSpPr>
                    </a:nvSpPr>
                    <a:spPr bwMode="auto">
                      <a:xfrm>
                        <a:off x="7888288" y="1249363"/>
                        <a:ext cx="1439862" cy="255587"/>
                      </a:xfrm>
                      <a:prstGeom prst="rect">
                        <a:avLst/>
                      </a:prstGeom>
                      <a:solidFill>
                        <a:srgbClr val="FFCC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4959.38</a:t>
                          </a:r>
                          <a:endParaRPr lang="en-US" sz="1200" b="1">
                            <a:solidFill>
                              <a:srgbClr val="FF0000"/>
                            </a:solidFill>
                            <a:cs typeface="Traditional Arabic" pitchFamily="18" charset="-78"/>
                            <a:sym typeface="Symbol" pitchFamily="18" charset="2"/>
                          </a:endParaRPr>
                        </a:p>
                      </a:txBody>
                      <a:useSpRect/>
                    </a:txSp>
                  </a:sp>
                  <a:sp>
                    <a:nvSpPr>
                      <a:cNvPr id="11304" name="Text Box 126"/>
                      <a:cNvSpPr txBox="1">
                        <a:spLocks noChangeAspect="1" noChangeArrowheads="1"/>
                      </a:cNvSpPr>
                    </a:nvSpPr>
                    <a:spPr bwMode="auto">
                      <a:xfrm>
                        <a:off x="7888288" y="1504950"/>
                        <a:ext cx="1439862" cy="257175"/>
                      </a:xfrm>
                      <a:prstGeom prst="rect">
                        <a:avLst/>
                      </a:prstGeom>
                      <a:solidFill>
                        <a:srgbClr val="FFCC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3164.04</a:t>
                          </a:r>
                          <a:endParaRPr lang="en-US" sz="1200" b="1">
                            <a:solidFill>
                              <a:srgbClr val="FF0000"/>
                            </a:solidFill>
                            <a:cs typeface="Traditional Arabic" pitchFamily="18" charset="-78"/>
                            <a:sym typeface="Symbol" pitchFamily="18" charset="2"/>
                          </a:endParaRPr>
                        </a:p>
                      </a:txBody>
                      <a:useSpRect/>
                    </a:txSp>
                  </a:sp>
                  <a:sp>
                    <a:nvSpPr>
                      <a:cNvPr id="11305" name="Text Box 127"/>
                      <a:cNvSpPr txBox="1">
                        <a:spLocks noChangeAspect="1" noChangeArrowheads="1"/>
                      </a:cNvSpPr>
                    </a:nvSpPr>
                    <a:spPr bwMode="auto">
                      <a:xfrm>
                        <a:off x="7888288" y="1762125"/>
                        <a:ext cx="1439862" cy="255588"/>
                      </a:xfrm>
                      <a:prstGeom prst="rect">
                        <a:avLst/>
                      </a:prstGeom>
                      <a:solidFill>
                        <a:srgbClr val="FFCC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1148.4</a:t>
                          </a:r>
                        </a:p>
                      </a:txBody>
                      <a:useSpRect/>
                    </a:txSp>
                  </a:sp>
                  <a:sp>
                    <a:nvSpPr>
                      <a:cNvPr id="11306" name="Text Box 128"/>
                      <a:cNvSpPr txBox="1">
                        <a:spLocks noChangeAspect="1" noChangeArrowheads="1"/>
                      </a:cNvSpPr>
                    </a:nvSpPr>
                    <a:spPr bwMode="auto">
                      <a:xfrm>
                        <a:off x="7888288" y="2017713"/>
                        <a:ext cx="1439862" cy="257175"/>
                      </a:xfrm>
                      <a:prstGeom prst="rect">
                        <a:avLst/>
                      </a:prstGeom>
                      <a:solidFill>
                        <a:srgbClr val="FFCC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18.72</a:t>
                          </a:r>
                        </a:p>
                      </a:txBody>
                      <a:useSpRect/>
                    </a:txSp>
                  </a:sp>
                  <a:sp>
                    <a:nvSpPr>
                      <a:cNvPr id="11307" name="Text Box 129"/>
                      <a:cNvSpPr txBox="1">
                        <a:spLocks noChangeAspect="1" noChangeArrowheads="1"/>
                      </a:cNvSpPr>
                    </a:nvSpPr>
                    <a:spPr bwMode="auto">
                      <a:xfrm>
                        <a:off x="7888288" y="2276475"/>
                        <a:ext cx="1439862" cy="257175"/>
                      </a:xfrm>
                      <a:prstGeom prst="rect">
                        <a:avLst/>
                      </a:prstGeom>
                      <a:solidFill>
                        <a:srgbClr val="FFCC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1139.04</a:t>
                          </a:r>
                        </a:p>
                      </a:txBody>
                      <a:useSpRect/>
                    </a:txSp>
                  </a:sp>
                  <a:sp>
                    <a:nvSpPr>
                      <a:cNvPr id="11308" name="Text Box 130"/>
                      <a:cNvSpPr txBox="1">
                        <a:spLocks noChangeAspect="1" noChangeArrowheads="1"/>
                      </a:cNvSpPr>
                    </a:nvSpPr>
                    <a:spPr bwMode="auto">
                      <a:xfrm>
                        <a:off x="7888288" y="2533650"/>
                        <a:ext cx="1439862" cy="257175"/>
                      </a:xfrm>
                      <a:prstGeom prst="rect">
                        <a:avLst/>
                      </a:prstGeom>
                      <a:solidFill>
                        <a:srgbClr val="FFCC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4134.36</a:t>
                          </a:r>
                        </a:p>
                      </a:txBody>
                      <a:useSpRect/>
                    </a:txSp>
                  </a:sp>
                  <a:sp>
                    <a:nvSpPr>
                      <a:cNvPr id="11309" name="Text Box 124"/>
                      <a:cNvSpPr txBox="1">
                        <a:spLocks noChangeAspect="1" noChangeArrowheads="1"/>
                      </a:cNvSpPr>
                    </a:nvSpPr>
                    <a:spPr bwMode="auto">
                      <a:xfrm>
                        <a:off x="7888288" y="990600"/>
                        <a:ext cx="1439862" cy="257175"/>
                      </a:xfrm>
                      <a:prstGeom prst="rect">
                        <a:avLst/>
                      </a:prstGeom>
                      <a:solidFill>
                        <a:srgbClr val="FF99CC"/>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400" b="1" i="1">
                              <a:latin typeface="Times New Roman" pitchFamily="18" charset="0"/>
                              <a:cs typeface="Traditional Arabic" pitchFamily="18" charset="-78"/>
                              <a:sym typeface="Symbol" pitchFamily="18" charset="2"/>
                            </a:rPr>
                            <a:t>f </a:t>
                          </a:r>
                          <a:r>
                            <a:rPr lang="en-US" sz="1400" b="1">
                              <a:latin typeface="Times New Roman" pitchFamily="18" charset="0"/>
                              <a:cs typeface="Traditional Arabic" pitchFamily="18" charset="-78"/>
                              <a:sym typeface="Symbol" pitchFamily="18" charset="2"/>
                            </a:rPr>
                            <a:t> </a:t>
                          </a:r>
                          <a:r>
                            <a:rPr lang="en-US" sz="1400" b="1" i="1">
                              <a:latin typeface="Times New Roman" pitchFamily="18" charset="0"/>
                              <a:cs typeface="Traditional Arabic" pitchFamily="18" charset="-78"/>
                              <a:sym typeface="Symbol" pitchFamily="18" charset="2"/>
                            </a:rPr>
                            <a:t>d</a:t>
                          </a:r>
                          <a:r>
                            <a:rPr lang="en-US" sz="1600" b="1" baseline="30000">
                              <a:latin typeface="Times New Roman" pitchFamily="18" charset="0"/>
                              <a:cs typeface="Traditional Arabic" pitchFamily="18" charset="-78"/>
                              <a:sym typeface="Symbol" pitchFamily="18" charset="2"/>
                            </a:rPr>
                            <a:t>2</a:t>
                          </a:r>
                        </a:p>
                      </a:txBody>
                      <a:useSpRect/>
                    </a:txSp>
                  </a:sp>
                  <a:sp>
                    <a:nvSpPr>
                      <a:cNvPr id="11310" name="Text Box 130"/>
                      <a:cNvSpPr txBox="1">
                        <a:spLocks noChangeAspect="1" noChangeArrowheads="1"/>
                      </a:cNvSpPr>
                    </a:nvSpPr>
                    <a:spPr bwMode="auto">
                      <a:xfrm>
                        <a:off x="7888288" y="3043238"/>
                        <a:ext cx="1439862" cy="257175"/>
                      </a:xfrm>
                      <a:prstGeom prst="rect">
                        <a:avLst/>
                      </a:prstGeom>
                      <a:solidFill>
                        <a:srgbClr val="FFCC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27731.12</a:t>
                          </a:r>
                        </a:p>
                      </a:txBody>
                      <a:useSpRect/>
                    </a:txSp>
                  </a:sp>
                  <a:sp>
                    <a:nvSpPr>
                      <a:cNvPr id="11311" name="Text Box 130"/>
                      <a:cNvSpPr txBox="1">
                        <a:spLocks noChangeAspect="1" noChangeArrowheads="1"/>
                      </a:cNvSpPr>
                    </a:nvSpPr>
                    <a:spPr bwMode="auto">
                      <a:xfrm>
                        <a:off x="7888288" y="2787650"/>
                        <a:ext cx="1439862" cy="257175"/>
                      </a:xfrm>
                      <a:prstGeom prst="rect">
                        <a:avLst/>
                      </a:prstGeom>
                      <a:solidFill>
                        <a:srgbClr val="FFCCFF"/>
                      </a:solidFill>
                      <a:ln w="9525">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en-US" sz="1200" b="1">
                              <a:cs typeface="Traditional Arabic" pitchFamily="18" charset="-78"/>
                              <a:sym typeface="Symbol" pitchFamily="18" charset="2"/>
                            </a:rPr>
                            <a:t>13167.18</a:t>
                          </a:r>
                        </a:p>
                      </a:txBody>
                      <a:useSpRect/>
                    </a:txSp>
                  </a:sp>
                  <a:pic>
                    <a:nvPicPr>
                      <a:cNvPr id="0" name="Object 235"/>
                      <a:cNvPicPr>
                        <a:picLocks noChangeAspect="1" noChangeArrowheads="1"/>
                      </a:cNvPicPr>
                    </a:nvPicPr>
                    <a:blipFill>
                      <a:blip r:embed="rId134"/>
                      <a:srcRect/>
                      <a:stretch>
                        <a:fillRect/>
                      </a:stretch>
                    </a:blipFill>
                    <a:spPr bwMode="auto">
                      <a:xfrm>
                        <a:off x="1652588" y="3570288"/>
                        <a:ext cx="1544637" cy="434975"/>
                      </a:xfrm>
                      <a:prstGeom prst="rect">
                        <a:avLst/>
                      </a:prstGeom>
                      <a:noFill/>
                      <a:ln w="9525">
                        <a:noFill/>
                        <a:miter lim="800000"/>
                        <a:headEnd/>
                        <a:tailEnd/>
                      </a:ln>
                      <a:effectLst/>
                    </a:spPr>
                  </a:pic>
                  <a:pic>
                    <a:nvPicPr>
                      <a:cNvPr id="0" name="Object 236"/>
                      <a:cNvPicPr>
                        <a:picLocks noChangeAspect="1" noChangeArrowheads="1"/>
                      </a:cNvPicPr>
                    </a:nvPicPr>
                    <a:blipFill>
                      <a:blip r:embed="rId135"/>
                      <a:srcRect/>
                      <a:stretch>
                        <a:fillRect/>
                      </a:stretch>
                    </a:blipFill>
                    <a:spPr bwMode="auto">
                      <a:xfrm>
                        <a:off x="4057650" y="3565525"/>
                        <a:ext cx="1906588" cy="455613"/>
                      </a:xfrm>
                      <a:prstGeom prst="rect">
                        <a:avLst/>
                      </a:prstGeom>
                      <a:noFill/>
                      <a:ln w="9525">
                        <a:noFill/>
                        <a:miter lim="800000"/>
                        <a:headEnd/>
                        <a:tailEnd/>
                      </a:ln>
                      <a:effectLst/>
                    </a:spPr>
                  </a:pic>
                  <a:pic>
                    <a:nvPicPr>
                      <a:cNvPr id="0" name="Object 242"/>
                      <a:cNvPicPr>
                        <a:picLocks noChangeAspect="1" noChangeArrowheads="1"/>
                      </a:cNvPicPr>
                    </a:nvPicPr>
                    <a:blipFill>
                      <a:blip r:embed="rId136"/>
                      <a:srcRect/>
                      <a:stretch>
                        <a:fillRect/>
                      </a:stretch>
                    </a:blipFill>
                    <a:spPr bwMode="auto">
                      <a:xfrm>
                        <a:off x="8382000" y="3262313"/>
                        <a:ext cx="520700" cy="292100"/>
                      </a:xfrm>
                      <a:prstGeom prst="rect">
                        <a:avLst/>
                      </a:prstGeom>
                      <a:noFill/>
                      <a:ln w="9525">
                        <a:noFill/>
                        <a:miter lim="800000"/>
                        <a:headEnd/>
                        <a:tailEnd/>
                      </a:ln>
                      <a:effectLst/>
                    </a:spPr>
                  </a:pic>
                  <a:pic>
                    <a:nvPicPr>
                      <a:cNvPr id="0" name="Object 243"/>
                      <a:cNvPicPr>
                        <a:picLocks noChangeAspect="1" noChangeArrowheads="1"/>
                      </a:cNvPicPr>
                    </a:nvPicPr>
                    <a:blipFill>
                      <a:blip r:embed="rId137"/>
                      <a:srcRect/>
                      <a:stretch>
                        <a:fillRect/>
                      </a:stretch>
                    </a:blipFill>
                    <a:spPr bwMode="auto">
                      <a:xfrm>
                        <a:off x="6643688" y="3630613"/>
                        <a:ext cx="1473200" cy="274637"/>
                      </a:xfrm>
                      <a:prstGeom prst="rect">
                        <a:avLst/>
                      </a:prstGeom>
                      <a:noFill/>
                      <a:ln w="9525">
                        <a:noFill/>
                        <a:miter lim="800000"/>
                        <a:headEnd/>
                        <a:tailEnd/>
                      </a:ln>
                      <a:effectLst/>
                    </a:spPr>
                  </a:pic>
                  <a:sp>
                    <a:nvSpPr>
                      <a:cNvPr id="11312" name="Line 244"/>
                      <a:cNvSpPr>
                        <a:spLocks noChangeShapeType="1"/>
                      </a:cNvSpPr>
                    </a:nvSpPr>
                    <a:spPr bwMode="auto">
                      <a:xfrm flipH="1">
                        <a:off x="0" y="4114800"/>
                        <a:ext cx="9906000" cy="0"/>
                      </a:xfrm>
                      <a:prstGeom prst="line">
                        <a:avLst/>
                      </a:prstGeom>
                      <a:noFill/>
                      <a:ln w="57150" cmpd="thinThick">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1313" name="Text Box 245"/>
                      <a:cNvSpPr txBox="1">
                        <a:spLocks noChangeArrowheads="1"/>
                      </a:cNvSpPr>
                    </a:nvSpPr>
                    <a:spPr bwMode="auto">
                      <a:xfrm>
                        <a:off x="152400" y="4235450"/>
                        <a:ext cx="9753600" cy="64135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0000"/>
                            </a:lnSpc>
                            <a:spcBef>
                              <a:spcPct val="50000"/>
                            </a:spcBef>
                          </a:pPr>
                          <a:r>
                            <a:rPr lang="ar-SA" sz="2000" b="1">
                              <a:cs typeface="Traditional Arabic" pitchFamily="18" charset="-78"/>
                              <a:sym typeface="Symbol" pitchFamily="18" charset="2"/>
                            </a:rPr>
                            <a:t>من السابق يتضح أن كلاً من الانحراف المتوسط والانحراف المعياري يعتمدا تماماً في حساباتهما على الوسط الحسابي ، وبالتالي فلهما نفس مزايا وعيوب الوسط الحسابي . أي : </a:t>
                          </a:r>
                          <a:endParaRPr lang="en-US" sz="2000" b="1">
                            <a:cs typeface="Traditional Arabic" pitchFamily="18" charset="-78"/>
                            <a:sym typeface="Symbol" pitchFamily="18" charset="2"/>
                          </a:endParaRPr>
                        </a:p>
                      </a:txBody>
                      <a:useSpRect/>
                    </a:txSp>
                  </a:sp>
                  <a:sp>
                    <a:nvSpPr>
                      <a:cNvPr id="11314" name="Text Box 246"/>
                      <a:cNvSpPr txBox="1">
                        <a:spLocks noChangeArrowheads="1"/>
                      </a:cNvSpPr>
                    </a:nvSpPr>
                    <a:spPr bwMode="auto">
                      <a:xfrm>
                        <a:off x="1219200" y="4921250"/>
                        <a:ext cx="7696200" cy="366713"/>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0000"/>
                            </a:lnSpc>
                            <a:spcBef>
                              <a:spcPct val="50000"/>
                            </a:spcBef>
                          </a:pPr>
                          <a:r>
                            <a:rPr lang="ar-SA" sz="2000" b="1" u="sng">
                              <a:solidFill>
                                <a:srgbClr val="FF0000"/>
                              </a:solidFill>
                              <a:cs typeface="Traditional Arabic" pitchFamily="18" charset="-78"/>
                              <a:sym typeface="Symbol" pitchFamily="18" charset="2"/>
                            </a:rPr>
                            <a:t>المزايا :</a:t>
                          </a:r>
                          <a:r>
                            <a:rPr lang="ar-SA" sz="2000" b="1">
                              <a:cs typeface="Traditional Arabic" pitchFamily="18" charset="-78"/>
                              <a:sym typeface="Symbol" pitchFamily="18" charset="2"/>
                            </a:rPr>
                            <a:t> من السهل حسابهما – يأخذا في الاعتبار جميع البيانات – لا يحتاجا لترتيب معين للبيانات </a:t>
                          </a:r>
                          <a:endParaRPr lang="en-US" sz="2000" b="1">
                            <a:cs typeface="Traditional Arabic" pitchFamily="18" charset="-78"/>
                            <a:sym typeface="Symbol" pitchFamily="18" charset="2"/>
                          </a:endParaRPr>
                        </a:p>
                      </a:txBody>
                      <a:useSpRect/>
                    </a:txSp>
                  </a:sp>
                  <a:sp>
                    <a:nvSpPr>
                      <a:cNvPr id="11315" name="Text Box 247"/>
                      <a:cNvSpPr txBox="1">
                        <a:spLocks noChangeArrowheads="1"/>
                      </a:cNvSpPr>
                    </a:nvSpPr>
                    <a:spPr bwMode="auto">
                      <a:xfrm>
                        <a:off x="152400" y="5348288"/>
                        <a:ext cx="8839200" cy="366712"/>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0000"/>
                            </a:lnSpc>
                            <a:spcBef>
                              <a:spcPct val="50000"/>
                            </a:spcBef>
                          </a:pPr>
                          <a:r>
                            <a:rPr lang="ar-SA" sz="2000" b="1" u="sng">
                              <a:solidFill>
                                <a:srgbClr val="0000FF"/>
                              </a:solidFill>
                              <a:cs typeface="Traditional Arabic" pitchFamily="18" charset="-78"/>
                              <a:sym typeface="Symbol" pitchFamily="18" charset="2"/>
                            </a:rPr>
                            <a:t>العيوب :</a:t>
                          </a:r>
                          <a:r>
                            <a:rPr lang="ar-SA" sz="2000" b="1">
                              <a:cs typeface="Traditional Arabic" pitchFamily="18" charset="-78"/>
                              <a:sym typeface="Symbol" pitchFamily="18" charset="2"/>
                            </a:rPr>
                            <a:t> يتأثرا بشدة بالقيم المتطرفة – لا يمكن إيجادهما بالرسم (بيانياً) – لا يمكن حسابهما للتوزيعات التكرارية المفتوحة </a:t>
                          </a:r>
                          <a:endParaRPr lang="en-US" sz="2000" b="1">
                            <a:cs typeface="Traditional Arabic" pitchFamily="18" charset="-78"/>
                            <a:sym typeface="Symbol" pitchFamily="18" charset="2"/>
                          </a:endParaRPr>
                        </a:p>
                      </a:txBody>
                      <a:useSpRect/>
                    </a:txSp>
                  </a:sp>
                </lc:lockedCanvas>
              </a:graphicData>
            </a:graphic>
          </wp:inline>
        </w:drawing>
      </w:r>
    </w:p>
    <w:p w:rsidR="005B7F05" w:rsidRDefault="005B7F05" w:rsidP="005B7F05">
      <w:pPr>
        <w:ind w:left="360"/>
        <w:jc w:val="center"/>
        <w:rPr>
          <w:color w:val="000000" w:themeColor="text1"/>
          <w:sz w:val="20"/>
          <w:szCs w:val="20"/>
          <w:rtl/>
        </w:rPr>
      </w:pPr>
      <w:r w:rsidRPr="00C7275D">
        <w:rPr>
          <w:noProof/>
          <w:color w:val="000000" w:themeColor="text1"/>
          <w:sz w:val="20"/>
          <w:szCs w:val="20"/>
          <w:rtl/>
        </w:rPr>
        <w:drawing>
          <wp:inline distT="0" distB="0" distL="0" distR="0">
            <wp:extent cx="5274310" cy="3362983"/>
            <wp:effectExtent l="19050" t="0" r="0" b="0"/>
            <wp:docPr id="67" name="كائن 2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650412" cy="6153150"/>
                      <a:chOff x="179388" y="112713"/>
                      <a:chExt cx="9650412" cy="6153150"/>
                    </a:xfrm>
                  </a:grpSpPr>
                  <a:grpSp>
                    <a:nvGrpSpPr>
                      <a:cNvPr id="12312" name="Group 283"/>
                      <a:cNvGrpSpPr>
                        <a:grpSpLocks/>
                      </a:cNvGrpSpPr>
                    </a:nvGrpSpPr>
                    <a:grpSpPr bwMode="auto">
                      <a:xfrm>
                        <a:off x="3959225" y="539750"/>
                        <a:ext cx="1079500" cy="1149350"/>
                        <a:chOff x="2494" y="340"/>
                        <a:chExt cx="680" cy="724"/>
                      </a:xfrm>
                    </a:grpSpPr>
                    <a:sp>
                      <a:nvSpPr>
                        <a:cNvPr id="12459" name="Text Box 22"/>
                        <a:cNvSpPr txBox="1">
                          <a:spLocks noChangeArrowheads="1"/>
                        </a:cNvSpPr>
                      </a:nvSpPr>
                      <a:spPr bwMode="auto">
                        <a:xfrm>
                          <a:off x="2494" y="521"/>
                          <a:ext cx="680" cy="181"/>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i="1">
                                <a:latin typeface="Times New Roman" pitchFamily="18" charset="0"/>
                                <a:cs typeface="Times New Roman" pitchFamily="18" charset="0"/>
                                <a:sym typeface="Symbol" pitchFamily="18" charset="2"/>
                              </a:rPr>
                              <a:t>d</a:t>
                            </a:r>
                            <a:r>
                              <a:rPr lang="en-US" baseline="30000">
                                <a:latin typeface="Times New Roman" pitchFamily="18" charset="0"/>
                                <a:cs typeface="Times New Roman" pitchFamily="18" charset="0"/>
                                <a:sym typeface="Symbol" pitchFamily="18" charset="2"/>
                              </a:rPr>
                              <a:t>2</a:t>
                            </a:r>
                          </a:p>
                        </a:txBody>
                        <a:useSpRect/>
                      </a:txSp>
                    </a:sp>
                    <a:sp>
                      <a:nvSpPr>
                        <a:cNvPr id="12460" name="Text Box 23"/>
                        <a:cNvSpPr txBox="1">
                          <a:spLocks noChangeArrowheads="1"/>
                        </a:cNvSpPr>
                      </a:nvSpPr>
                      <a:spPr bwMode="auto">
                        <a:xfrm>
                          <a:off x="2494" y="702"/>
                          <a:ext cx="680"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60000"/>
                              </a:lnSpc>
                              <a:spcBef>
                                <a:spcPct val="50000"/>
                              </a:spcBef>
                            </a:pPr>
                            <a:r>
                              <a:rPr lang="en-US" sz="1600" b="1" i="1">
                                <a:latin typeface="Times New Roman" pitchFamily="18" charset="0"/>
                                <a:cs typeface="Times New Roman" pitchFamily="18" charset="0"/>
                                <a:sym typeface="Symbol" pitchFamily="18" charset="2"/>
                              </a:rPr>
                              <a:t>…</a:t>
                            </a:r>
                          </a:p>
                        </a:txBody>
                        <a:useSpRect/>
                      </a:txSp>
                    </a:sp>
                    <a:sp>
                      <a:nvSpPr>
                        <a:cNvPr id="12461" name="Text Box 24"/>
                        <a:cNvSpPr txBox="1">
                          <a:spLocks noChangeArrowheads="1"/>
                        </a:cNvSpPr>
                      </a:nvSpPr>
                      <a:spPr bwMode="auto">
                        <a:xfrm>
                          <a:off x="2494" y="883"/>
                          <a:ext cx="680"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60000"/>
                              </a:lnSpc>
                              <a:spcBef>
                                <a:spcPct val="50000"/>
                              </a:spcBef>
                            </a:pPr>
                            <a:r>
                              <a:rPr lang="en-US" sz="1600" b="1" i="1">
                                <a:latin typeface="Times New Roman" pitchFamily="18" charset="0"/>
                                <a:cs typeface="Times New Roman" pitchFamily="18" charset="0"/>
                                <a:sym typeface="Symbol" pitchFamily="18" charset="2"/>
                              </a:rPr>
                              <a:t>…</a:t>
                            </a:r>
                          </a:p>
                        </a:txBody>
                        <a:useSpRect/>
                      </a:txSp>
                    </a:sp>
                    <a:sp>
                      <a:nvSpPr>
                        <a:cNvPr id="12462" name="Text Box 36"/>
                        <a:cNvSpPr txBox="1">
                          <a:spLocks noChangeArrowheads="1"/>
                        </a:cNvSpPr>
                      </a:nvSpPr>
                      <a:spPr bwMode="auto">
                        <a:xfrm>
                          <a:off x="2494" y="340"/>
                          <a:ext cx="680"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sz="1400" b="1">
                                <a:latin typeface="Times New Roman" pitchFamily="18" charset="0"/>
                                <a:cs typeface="Traditional Arabic" pitchFamily="18" charset="-78"/>
                                <a:sym typeface="Symbol" pitchFamily="18" charset="2"/>
                              </a:rPr>
                              <a:t>مربع الانحرافات</a:t>
                            </a:r>
                            <a:endParaRPr lang="en-US" sz="1400" b="1">
                              <a:latin typeface="Times New Roman" pitchFamily="18" charset="0"/>
                              <a:cs typeface="Traditional Arabic" pitchFamily="18" charset="-78"/>
                              <a:sym typeface="Symbol" pitchFamily="18" charset="2"/>
                            </a:endParaRPr>
                          </a:p>
                        </a:txBody>
                        <a:useSpRect/>
                      </a:txSp>
                    </a:sp>
                  </a:grpSp>
                  <a:grpSp>
                    <a:nvGrpSpPr>
                      <a:cNvPr id="12313" name="Group 282"/>
                      <a:cNvGrpSpPr>
                        <a:grpSpLocks/>
                      </a:cNvGrpSpPr>
                    </a:nvGrpSpPr>
                    <a:grpSpPr bwMode="auto">
                      <a:xfrm>
                        <a:off x="2519363" y="539750"/>
                        <a:ext cx="1439862" cy="1149350"/>
                        <a:chOff x="1587" y="340"/>
                        <a:chExt cx="907" cy="724"/>
                      </a:xfrm>
                    </a:grpSpPr>
                    <a:sp>
                      <a:nvSpPr>
                        <a:cNvPr id="12455" name="Text Box 17"/>
                        <a:cNvSpPr txBox="1">
                          <a:spLocks noChangeArrowheads="1"/>
                        </a:cNvSpPr>
                      </a:nvSpPr>
                      <a:spPr bwMode="auto">
                        <a:xfrm>
                          <a:off x="1587" y="521"/>
                          <a:ext cx="907" cy="181"/>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i="1">
                                <a:latin typeface="Times New Roman" pitchFamily="18" charset="0"/>
                                <a:cs typeface="Times New Roman" pitchFamily="18" charset="0"/>
                                <a:sym typeface="Symbol" pitchFamily="18" charset="2"/>
                              </a:rPr>
                              <a:t>|d|</a:t>
                            </a:r>
                          </a:p>
                        </a:txBody>
                        <a:useSpRect/>
                      </a:txSp>
                    </a:sp>
                    <a:sp>
                      <a:nvSpPr>
                        <a:cNvPr id="12456" name="Text Box 18"/>
                        <a:cNvSpPr txBox="1">
                          <a:spLocks noChangeArrowheads="1"/>
                        </a:cNvSpPr>
                      </a:nvSpPr>
                      <a:spPr bwMode="auto">
                        <a:xfrm>
                          <a:off x="1587" y="702"/>
                          <a:ext cx="907"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60000"/>
                              </a:lnSpc>
                              <a:spcBef>
                                <a:spcPct val="50000"/>
                              </a:spcBef>
                            </a:pPr>
                            <a:r>
                              <a:rPr lang="en-US" sz="1600" b="1" i="1">
                                <a:latin typeface="Times New Roman" pitchFamily="18" charset="0"/>
                                <a:cs typeface="Times New Roman" pitchFamily="18" charset="0"/>
                                <a:sym typeface="Symbol" pitchFamily="18" charset="2"/>
                              </a:rPr>
                              <a:t>…</a:t>
                            </a:r>
                          </a:p>
                        </a:txBody>
                        <a:useSpRect/>
                      </a:txSp>
                    </a:sp>
                    <a:sp>
                      <a:nvSpPr>
                        <a:cNvPr id="12457" name="Text Box 19"/>
                        <a:cNvSpPr txBox="1">
                          <a:spLocks noChangeArrowheads="1"/>
                        </a:cNvSpPr>
                      </a:nvSpPr>
                      <a:spPr bwMode="auto">
                        <a:xfrm>
                          <a:off x="1587" y="883"/>
                          <a:ext cx="907"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60000"/>
                              </a:lnSpc>
                              <a:spcBef>
                                <a:spcPct val="50000"/>
                              </a:spcBef>
                            </a:pPr>
                            <a:r>
                              <a:rPr lang="en-US" sz="1600" b="1" i="1">
                                <a:latin typeface="Times New Roman" pitchFamily="18" charset="0"/>
                                <a:cs typeface="Times New Roman" pitchFamily="18" charset="0"/>
                                <a:sym typeface="Symbol" pitchFamily="18" charset="2"/>
                              </a:rPr>
                              <a:t>…</a:t>
                            </a:r>
                          </a:p>
                        </a:txBody>
                        <a:useSpRect/>
                      </a:txSp>
                    </a:sp>
                    <a:sp>
                      <a:nvSpPr>
                        <a:cNvPr id="12458" name="Text Box 38"/>
                        <a:cNvSpPr txBox="1">
                          <a:spLocks noChangeArrowheads="1"/>
                        </a:cNvSpPr>
                      </a:nvSpPr>
                      <a:spPr bwMode="auto">
                        <a:xfrm>
                          <a:off x="1587" y="340"/>
                          <a:ext cx="907"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ar-SA" sz="1400">
                                <a:latin typeface="Times New Roman" pitchFamily="18" charset="0"/>
                                <a:cs typeface="Traditional Arabic" pitchFamily="18" charset="-78"/>
                                <a:sym typeface="Symbol" pitchFamily="18" charset="2"/>
                              </a:rPr>
                              <a:t>القيم المطلقة للانحرافات</a:t>
                            </a:r>
                            <a:endParaRPr lang="en-US" sz="1400">
                              <a:latin typeface="Times New Roman" pitchFamily="18" charset="0"/>
                              <a:cs typeface="Traditional Arabic" pitchFamily="18" charset="-78"/>
                              <a:sym typeface="Symbol" pitchFamily="18" charset="2"/>
                            </a:endParaRPr>
                          </a:p>
                        </a:txBody>
                        <a:useSpRect/>
                      </a:txSp>
                    </a:sp>
                  </a:grpSp>
                  <a:grpSp>
                    <a:nvGrpSpPr>
                      <a:cNvPr id="12314" name="Group 281"/>
                      <a:cNvGrpSpPr>
                        <a:grpSpLocks/>
                      </a:cNvGrpSpPr>
                    </a:nvGrpSpPr>
                    <a:grpSpPr bwMode="auto">
                      <a:xfrm>
                        <a:off x="1258888" y="539750"/>
                        <a:ext cx="1258887" cy="1149350"/>
                        <a:chOff x="793" y="340"/>
                        <a:chExt cx="793" cy="724"/>
                      </a:xfrm>
                    </a:grpSpPr>
                    <a:sp>
                      <a:nvSpPr>
                        <a:cNvPr id="12450" name="Text Box 10"/>
                        <a:cNvSpPr txBox="1">
                          <a:spLocks noChangeArrowheads="1"/>
                        </a:cNvSpPr>
                      </a:nvSpPr>
                      <a:spPr bwMode="auto">
                        <a:xfrm>
                          <a:off x="793" y="702"/>
                          <a:ext cx="793"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60000"/>
                              </a:lnSpc>
                              <a:spcBef>
                                <a:spcPct val="50000"/>
                              </a:spcBef>
                            </a:pPr>
                            <a:r>
                              <a:rPr lang="en-US" sz="1600" b="1" i="1">
                                <a:latin typeface="Times New Roman" pitchFamily="18" charset="0"/>
                                <a:cs typeface="Times New Roman" pitchFamily="18" charset="0"/>
                                <a:sym typeface="Symbol" pitchFamily="18" charset="2"/>
                              </a:rPr>
                              <a:t>…</a:t>
                            </a:r>
                          </a:p>
                        </a:txBody>
                        <a:useSpRect/>
                      </a:txSp>
                    </a:sp>
                    <a:sp>
                      <a:nvSpPr>
                        <a:cNvPr id="12451" name="Text Box 11"/>
                        <a:cNvSpPr txBox="1">
                          <a:spLocks noChangeArrowheads="1"/>
                        </a:cNvSpPr>
                      </a:nvSpPr>
                      <a:spPr bwMode="auto">
                        <a:xfrm>
                          <a:off x="793" y="883"/>
                          <a:ext cx="793"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60000"/>
                              </a:lnSpc>
                              <a:spcBef>
                                <a:spcPct val="50000"/>
                              </a:spcBef>
                            </a:pPr>
                            <a:r>
                              <a:rPr lang="en-US" sz="1600" b="1" i="1">
                                <a:latin typeface="Times New Roman" pitchFamily="18" charset="0"/>
                                <a:cs typeface="Times New Roman" pitchFamily="18" charset="0"/>
                                <a:sym typeface="Symbol" pitchFamily="18" charset="2"/>
                              </a:rPr>
                              <a:t>…</a:t>
                            </a:r>
                          </a:p>
                        </a:txBody>
                        <a:useSpRect/>
                      </a:txSp>
                    </a:sp>
                    <a:grpSp>
                      <a:nvGrpSpPr>
                        <a:cNvPr id="15" name="Group 14"/>
                        <a:cNvGrpSpPr>
                          <a:grpSpLocks/>
                        </a:cNvGrpSpPr>
                      </a:nvGrpSpPr>
                      <a:grpSpPr bwMode="auto">
                        <a:xfrm>
                          <a:off x="793" y="521"/>
                          <a:ext cx="793" cy="181"/>
                          <a:chOff x="4080" y="680"/>
                          <a:chExt cx="680" cy="181"/>
                        </a:xfrm>
                      </a:grpSpPr>
                      <a:sp>
                        <a:nvSpPr>
                          <a:cNvPr id="12454" name="Text Box 9"/>
                          <a:cNvSpPr txBox="1">
                            <a:spLocks noChangeArrowheads="1"/>
                          </a:cNvSpPr>
                        </a:nvSpPr>
                        <a:spPr bwMode="auto">
                          <a:xfrm>
                            <a:off x="4080" y="680"/>
                            <a:ext cx="680" cy="181"/>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endParaRPr lang="ar-SA" sz="1600" b="1" i="1">
                                <a:latin typeface="Times New Roman" pitchFamily="18" charset="0"/>
                                <a:cs typeface="Times New Roman" pitchFamily="18" charset="0"/>
                                <a:sym typeface="Symbol" pitchFamily="18" charset="2"/>
                              </a:endParaRPr>
                            </a:p>
                          </a:txBody>
                          <a:useSpRect/>
                        </a:txSp>
                      </a:sp>
                      <a:pic>
                        <a:nvPicPr>
                          <a:cNvPr id="0" name="Object 13"/>
                          <a:cNvPicPr>
                            <a:picLocks noChangeAspect="1" noChangeArrowheads="1"/>
                          </a:cNvPicPr>
                        </a:nvPicPr>
                        <a:blipFill>
                          <a:blip r:embed="rId138"/>
                          <a:srcRect/>
                          <a:stretch>
                            <a:fillRect/>
                          </a:stretch>
                        </a:blipFill>
                        <a:spPr bwMode="auto">
                          <a:xfrm>
                            <a:off x="1588" y="0"/>
                            <a:ext cx="0" cy="0"/>
                          </a:xfrm>
                          <a:prstGeom prst="rect">
                            <a:avLst/>
                          </a:prstGeom>
                          <a:noFill/>
                          <a:ln w="9525">
                            <a:noFill/>
                            <a:miter lim="800000"/>
                            <a:headEnd/>
                            <a:tailEnd/>
                          </a:ln>
                          <a:effectLst/>
                        </a:spPr>
                      </a:pic>
                    </a:grpSp>
                    <a:sp>
                      <a:nvSpPr>
                        <a:cNvPr id="12453" name="Text Box 43"/>
                        <a:cNvSpPr txBox="1">
                          <a:spLocks noChangeArrowheads="1"/>
                        </a:cNvSpPr>
                      </a:nvSpPr>
                      <a:spPr bwMode="auto">
                        <a:xfrm>
                          <a:off x="793" y="340"/>
                          <a:ext cx="793"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ar-SA" sz="1200" b="1">
                                <a:latin typeface="Times New Roman" pitchFamily="18" charset="0"/>
                                <a:cs typeface="Traditional Arabic" pitchFamily="18" charset="-78"/>
                                <a:sym typeface="Symbol" pitchFamily="18" charset="2"/>
                              </a:rPr>
                              <a:t>الانحرافات عن الوسط</a:t>
                            </a:r>
                            <a:endParaRPr lang="en-US" sz="1200" b="1">
                              <a:latin typeface="Times New Roman" pitchFamily="18" charset="0"/>
                              <a:cs typeface="Traditional Arabic" pitchFamily="18" charset="-78"/>
                              <a:sym typeface="Symbol" pitchFamily="18" charset="2"/>
                            </a:endParaRPr>
                          </a:p>
                        </a:txBody>
                        <a:useSpRect/>
                      </a:txSp>
                    </a:sp>
                  </a:grpSp>
                  <a:grpSp>
                    <a:nvGrpSpPr>
                      <a:cNvPr id="12315" name="Group 280"/>
                      <a:cNvGrpSpPr>
                        <a:grpSpLocks/>
                      </a:cNvGrpSpPr>
                    </a:nvGrpSpPr>
                    <a:grpSpPr bwMode="auto">
                      <a:xfrm>
                        <a:off x="179388" y="539750"/>
                        <a:ext cx="1079500" cy="1149350"/>
                        <a:chOff x="113" y="340"/>
                        <a:chExt cx="680" cy="724"/>
                      </a:xfrm>
                    </a:grpSpPr>
                    <a:sp>
                      <a:nvSpPr>
                        <a:cNvPr id="12446" name="Text Box 2"/>
                        <a:cNvSpPr txBox="1">
                          <a:spLocks noChangeArrowheads="1"/>
                        </a:cNvSpPr>
                      </a:nvSpPr>
                      <a:spPr bwMode="auto">
                        <a:xfrm>
                          <a:off x="113" y="521"/>
                          <a:ext cx="680" cy="181"/>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i="1">
                                <a:latin typeface="Times New Roman" pitchFamily="18" charset="0"/>
                                <a:cs typeface="Times New Roman" pitchFamily="18" charset="0"/>
                                <a:sym typeface="Symbol" pitchFamily="18" charset="2"/>
                              </a:rPr>
                              <a:t>x</a:t>
                            </a:r>
                          </a:p>
                        </a:txBody>
                        <a:useSpRect/>
                      </a:txSp>
                    </a:sp>
                    <a:sp>
                      <a:nvSpPr>
                        <a:cNvPr id="12447" name="Text Box 3"/>
                        <a:cNvSpPr txBox="1">
                          <a:spLocks noChangeArrowheads="1"/>
                        </a:cNvSpPr>
                      </a:nvSpPr>
                      <a:spPr bwMode="auto">
                        <a:xfrm>
                          <a:off x="113" y="702"/>
                          <a:ext cx="680"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60000"/>
                              </a:lnSpc>
                              <a:spcBef>
                                <a:spcPct val="50000"/>
                              </a:spcBef>
                            </a:pPr>
                            <a:r>
                              <a:rPr lang="en-US" sz="1600" b="1" i="1">
                                <a:latin typeface="Times New Roman" pitchFamily="18" charset="0"/>
                                <a:cs typeface="Times New Roman" pitchFamily="18" charset="0"/>
                                <a:sym typeface="Symbol" pitchFamily="18" charset="2"/>
                              </a:rPr>
                              <a:t>…</a:t>
                            </a:r>
                          </a:p>
                        </a:txBody>
                        <a:useSpRect/>
                      </a:txSp>
                    </a:sp>
                    <a:sp>
                      <a:nvSpPr>
                        <a:cNvPr id="12448" name="Text Box 5"/>
                        <a:cNvSpPr txBox="1">
                          <a:spLocks noChangeArrowheads="1"/>
                        </a:cNvSpPr>
                      </a:nvSpPr>
                      <a:spPr bwMode="auto">
                        <a:xfrm>
                          <a:off x="113" y="883"/>
                          <a:ext cx="680"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60000"/>
                              </a:lnSpc>
                              <a:spcBef>
                                <a:spcPct val="50000"/>
                              </a:spcBef>
                            </a:pPr>
                            <a:r>
                              <a:rPr lang="en-US" sz="1600" b="1" i="1">
                                <a:latin typeface="Times New Roman" pitchFamily="18" charset="0"/>
                                <a:cs typeface="Times New Roman" pitchFamily="18" charset="0"/>
                                <a:sym typeface="Symbol" pitchFamily="18" charset="2"/>
                              </a:rPr>
                              <a:t>…</a:t>
                            </a:r>
                          </a:p>
                        </a:txBody>
                        <a:useSpRect/>
                      </a:txSp>
                    </a:sp>
                    <a:sp>
                      <a:nvSpPr>
                        <a:cNvPr id="12449" name="Text Box 44"/>
                        <a:cNvSpPr txBox="1">
                          <a:spLocks noChangeArrowheads="1"/>
                        </a:cNvSpPr>
                      </a:nvSpPr>
                      <a:spPr bwMode="auto">
                        <a:xfrm>
                          <a:off x="113" y="340"/>
                          <a:ext cx="680"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400" b="1">
                                <a:latin typeface="Times New Roman" pitchFamily="18" charset="0"/>
                                <a:cs typeface="Traditional Arabic" pitchFamily="18" charset="-78"/>
                                <a:sym typeface="Symbol" pitchFamily="18" charset="2"/>
                              </a:rPr>
                              <a:t>قيم عددها </a:t>
                            </a:r>
                            <a:r>
                              <a:rPr lang="en-US" sz="1400" b="1" i="1">
                                <a:solidFill>
                                  <a:srgbClr val="FF0000"/>
                                </a:solidFill>
                                <a:latin typeface="Times New Roman" pitchFamily="18" charset="0"/>
                                <a:cs typeface="Traditional Arabic" pitchFamily="18" charset="-78"/>
                                <a:sym typeface="Symbol" pitchFamily="18" charset="2"/>
                              </a:rPr>
                              <a:t>n</a:t>
                            </a:r>
                          </a:p>
                        </a:txBody>
                        <a:useSpRect/>
                      </a:txSp>
                    </a:sp>
                  </a:grpSp>
                  <a:grpSp>
                    <a:nvGrpSpPr>
                      <a:cNvPr id="12316" name="Group 54"/>
                      <a:cNvGrpSpPr>
                        <a:grpSpLocks/>
                      </a:cNvGrpSpPr>
                    </a:nvGrpSpPr>
                    <a:grpSpPr bwMode="auto">
                      <a:xfrm>
                        <a:off x="179388" y="1692275"/>
                        <a:ext cx="1079500" cy="287338"/>
                        <a:chOff x="226" y="1247"/>
                        <a:chExt cx="680" cy="181"/>
                      </a:xfrm>
                    </a:grpSpPr>
                    <a:sp>
                      <a:nvSpPr>
                        <a:cNvPr id="12445" name="Text Box 32"/>
                        <a:cNvSpPr txBox="1">
                          <a:spLocks noChangeArrowheads="1"/>
                        </a:cNvSpPr>
                      </a:nvSpPr>
                      <a:spPr bwMode="auto">
                        <a:xfrm>
                          <a:off x="226" y="1247"/>
                          <a:ext cx="680" cy="181"/>
                        </a:xfrm>
                        <a:prstGeom prst="rect">
                          <a:avLst/>
                        </a:prstGeom>
                        <a:solidFill>
                          <a:srgbClr val="FFFF00"/>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60000"/>
                              </a:lnSpc>
                              <a:spcBef>
                                <a:spcPct val="50000"/>
                              </a:spcBef>
                            </a:pPr>
                            <a:endParaRPr lang="ar-SA" sz="1600" b="1" i="1">
                              <a:latin typeface="Times New Roman" pitchFamily="18" charset="0"/>
                              <a:cs typeface="Times New Roman" pitchFamily="18" charset="0"/>
                              <a:sym typeface="Symbol" pitchFamily="18" charset="2"/>
                            </a:endParaRPr>
                          </a:p>
                        </a:txBody>
                        <a:useSpRect/>
                      </a:txSp>
                    </a:sp>
                    <a:pic>
                      <a:nvPicPr>
                        <a:cNvPr id="0" name="Object 46"/>
                        <a:cNvPicPr>
                          <a:picLocks noChangeAspect="1" noChangeArrowheads="1"/>
                        </a:cNvPicPr>
                      </a:nvPicPr>
                      <a:blipFill>
                        <a:blip r:embed="rId139"/>
                        <a:srcRect/>
                        <a:stretch>
                          <a:fillRect/>
                        </a:stretch>
                      </a:blipFill>
                      <a:spPr bwMode="auto">
                        <a:xfrm>
                          <a:off x="506413" y="1693863"/>
                          <a:ext cx="342900" cy="266700"/>
                        </a:xfrm>
                        <a:prstGeom prst="rect">
                          <a:avLst/>
                        </a:prstGeom>
                        <a:solidFill>
                          <a:srgbClr val="FFFF00"/>
                        </a:solidFill>
                        <a:ln w="9525">
                          <a:noFill/>
                          <a:miter lim="800000"/>
                          <a:headEnd/>
                          <a:tailEnd/>
                        </a:ln>
                        <a:effectLst/>
                      </a:spPr>
                    </a:pic>
                  </a:grpSp>
                  <a:grpSp>
                    <a:nvGrpSpPr>
                      <a:cNvPr id="12317" name="Group 55"/>
                      <a:cNvGrpSpPr>
                        <a:grpSpLocks/>
                      </a:cNvGrpSpPr>
                    </a:nvGrpSpPr>
                    <a:grpSpPr bwMode="auto">
                      <a:xfrm>
                        <a:off x="3959225" y="1690688"/>
                        <a:ext cx="1079500" cy="295275"/>
                        <a:chOff x="2607" y="1246"/>
                        <a:chExt cx="680" cy="186"/>
                      </a:xfrm>
                    </a:grpSpPr>
                    <a:sp>
                      <a:nvSpPr>
                        <a:cNvPr id="12444" name="Text Box 45"/>
                        <a:cNvSpPr txBox="1">
                          <a:spLocks noChangeArrowheads="1"/>
                        </a:cNvSpPr>
                      </a:nvSpPr>
                      <a:spPr bwMode="auto">
                        <a:xfrm>
                          <a:off x="2607" y="1246"/>
                          <a:ext cx="680" cy="181"/>
                        </a:xfrm>
                        <a:prstGeom prst="rect">
                          <a:avLst/>
                        </a:prstGeom>
                        <a:solidFill>
                          <a:srgbClr val="FFFF00"/>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60000"/>
                              </a:lnSpc>
                              <a:spcBef>
                                <a:spcPct val="50000"/>
                              </a:spcBef>
                            </a:pPr>
                            <a:endParaRPr lang="ar-SA" sz="1600" b="1" i="1">
                              <a:latin typeface="Times New Roman" pitchFamily="18" charset="0"/>
                              <a:cs typeface="Times New Roman" pitchFamily="18" charset="0"/>
                              <a:sym typeface="Symbol" pitchFamily="18" charset="2"/>
                            </a:endParaRPr>
                          </a:p>
                        </a:txBody>
                        <a:useSpRect/>
                      </a:txSp>
                    </a:sp>
                    <a:pic>
                      <a:nvPicPr>
                        <a:cNvPr id="0" name="Object 48"/>
                        <a:cNvPicPr>
                          <a:picLocks noChangeAspect="1" noChangeArrowheads="1"/>
                        </a:cNvPicPr>
                      </a:nvPicPr>
                      <a:blipFill>
                        <a:blip r:embed="rId140"/>
                        <a:srcRect/>
                        <a:stretch>
                          <a:fillRect/>
                        </a:stretch>
                      </a:blipFill>
                      <a:spPr bwMode="auto">
                        <a:xfrm>
                          <a:off x="4240213" y="1693863"/>
                          <a:ext cx="431800" cy="292100"/>
                        </a:xfrm>
                        <a:prstGeom prst="rect">
                          <a:avLst/>
                        </a:prstGeom>
                        <a:noFill/>
                        <a:ln w="9525">
                          <a:noFill/>
                          <a:miter lim="800000"/>
                          <a:headEnd/>
                          <a:tailEnd/>
                        </a:ln>
                        <a:effectLst/>
                      </a:spPr>
                    </a:pic>
                  </a:grpSp>
                  <a:grpSp>
                    <a:nvGrpSpPr>
                      <a:cNvPr id="12318" name="Group 53"/>
                      <a:cNvGrpSpPr>
                        <a:grpSpLocks/>
                      </a:cNvGrpSpPr>
                    </a:nvGrpSpPr>
                    <a:grpSpPr bwMode="auto">
                      <a:xfrm>
                        <a:off x="2519363" y="1690688"/>
                        <a:ext cx="1439862" cy="287337"/>
                        <a:chOff x="1700" y="1246"/>
                        <a:chExt cx="907" cy="181"/>
                      </a:xfrm>
                    </a:grpSpPr>
                    <a:sp>
                      <a:nvSpPr>
                        <a:cNvPr id="12443" name="Text Box 50"/>
                        <a:cNvSpPr txBox="1">
                          <a:spLocks noChangeArrowheads="1"/>
                        </a:cNvSpPr>
                      </a:nvSpPr>
                      <a:spPr bwMode="auto">
                        <a:xfrm>
                          <a:off x="1700" y="1246"/>
                          <a:ext cx="907" cy="181"/>
                        </a:xfrm>
                        <a:prstGeom prst="rect">
                          <a:avLst/>
                        </a:prstGeom>
                        <a:solidFill>
                          <a:srgbClr val="FFFF00"/>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60000"/>
                              </a:lnSpc>
                              <a:spcBef>
                                <a:spcPct val="50000"/>
                              </a:spcBef>
                            </a:pPr>
                            <a:endParaRPr lang="ar-SA" sz="1600" b="1" i="1">
                              <a:latin typeface="Times New Roman" pitchFamily="18" charset="0"/>
                              <a:cs typeface="Times New Roman" pitchFamily="18" charset="0"/>
                              <a:sym typeface="Symbol" pitchFamily="18" charset="2"/>
                            </a:endParaRPr>
                          </a:p>
                        </a:txBody>
                        <a:useSpRect/>
                      </a:txSp>
                    </a:sp>
                    <a:pic>
                      <a:nvPicPr>
                        <a:cNvPr id="0" name="Object 47"/>
                        <a:cNvPicPr>
                          <a:picLocks noChangeAspect="1" noChangeArrowheads="1"/>
                        </a:cNvPicPr>
                      </a:nvPicPr>
                      <a:blipFill>
                        <a:blip r:embed="rId141"/>
                        <a:srcRect/>
                        <a:stretch>
                          <a:fillRect/>
                        </a:stretch>
                      </a:blipFill>
                      <a:spPr bwMode="auto">
                        <a:xfrm>
                          <a:off x="2944813" y="1693863"/>
                          <a:ext cx="469900" cy="266700"/>
                        </a:xfrm>
                        <a:prstGeom prst="rect">
                          <a:avLst/>
                        </a:prstGeom>
                        <a:noFill/>
                        <a:ln w="9525">
                          <a:noFill/>
                          <a:miter lim="800000"/>
                          <a:headEnd/>
                          <a:tailEnd/>
                        </a:ln>
                        <a:effectLst/>
                      </a:spPr>
                    </a:pic>
                  </a:grpSp>
                  <a:grpSp>
                    <a:nvGrpSpPr>
                      <a:cNvPr id="12319" name="Group 285"/>
                      <a:cNvGrpSpPr>
                        <a:grpSpLocks/>
                      </a:cNvGrpSpPr>
                    </a:nvGrpSpPr>
                    <a:grpSpPr bwMode="auto">
                      <a:xfrm>
                        <a:off x="179388" y="2668588"/>
                        <a:ext cx="1079500" cy="1149350"/>
                        <a:chOff x="113" y="1681"/>
                        <a:chExt cx="680" cy="724"/>
                      </a:xfrm>
                    </a:grpSpPr>
                    <a:sp>
                      <a:nvSpPr>
                        <a:cNvPr id="12435" name="Text Box 64"/>
                        <a:cNvSpPr txBox="1">
                          <a:spLocks noChangeArrowheads="1"/>
                        </a:cNvSpPr>
                      </a:nvSpPr>
                      <a:spPr bwMode="auto">
                        <a:xfrm>
                          <a:off x="113" y="1862"/>
                          <a:ext cx="340" cy="181"/>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i="1">
                                <a:latin typeface="Times New Roman" pitchFamily="18" charset="0"/>
                                <a:cs typeface="Times New Roman" pitchFamily="18" charset="0"/>
                                <a:sym typeface="Symbol" pitchFamily="18" charset="2"/>
                              </a:rPr>
                              <a:t>x</a:t>
                            </a:r>
                          </a:p>
                        </a:txBody>
                        <a:useSpRect/>
                      </a:txSp>
                    </a:sp>
                    <a:sp>
                      <a:nvSpPr>
                        <a:cNvPr id="12436" name="Text Box 65"/>
                        <a:cNvSpPr txBox="1">
                          <a:spLocks noChangeArrowheads="1"/>
                        </a:cNvSpPr>
                      </a:nvSpPr>
                      <a:spPr bwMode="auto">
                        <a:xfrm>
                          <a:off x="113" y="2043"/>
                          <a:ext cx="340"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60000"/>
                              </a:lnSpc>
                              <a:spcBef>
                                <a:spcPct val="50000"/>
                              </a:spcBef>
                            </a:pPr>
                            <a:r>
                              <a:rPr lang="en-US" sz="1600" b="1" i="1">
                                <a:latin typeface="Times New Roman" pitchFamily="18" charset="0"/>
                                <a:cs typeface="Times New Roman" pitchFamily="18" charset="0"/>
                                <a:sym typeface="Symbol" pitchFamily="18" charset="2"/>
                              </a:rPr>
                              <a:t>…</a:t>
                            </a:r>
                          </a:p>
                        </a:txBody>
                        <a:useSpRect/>
                      </a:txSp>
                    </a:sp>
                    <a:sp>
                      <a:nvSpPr>
                        <a:cNvPr id="12437" name="Text Box 66"/>
                        <a:cNvSpPr txBox="1">
                          <a:spLocks noChangeArrowheads="1"/>
                        </a:cNvSpPr>
                      </a:nvSpPr>
                      <a:spPr bwMode="auto">
                        <a:xfrm>
                          <a:off x="113" y="2224"/>
                          <a:ext cx="340"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60000"/>
                              </a:lnSpc>
                              <a:spcBef>
                                <a:spcPct val="50000"/>
                              </a:spcBef>
                            </a:pPr>
                            <a:r>
                              <a:rPr lang="en-US" sz="1600" b="1" i="1">
                                <a:latin typeface="Times New Roman" pitchFamily="18" charset="0"/>
                                <a:cs typeface="Times New Roman" pitchFamily="18" charset="0"/>
                                <a:sym typeface="Symbol" pitchFamily="18" charset="2"/>
                              </a:rPr>
                              <a:t>…</a:t>
                            </a:r>
                          </a:p>
                        </a:txBody>
                        <a:useSpRect/>
                      </a:txSp>
                    </a:sp>
                    <a:sp>
                      <a:nvSpPr>
                        <a:cNvPr id="12438" name="Text Box 79"/>
                        <a:cNvSpPr txBox="1">
                          <a:spLocks noChangeArrowheads="1"/>
                        </a:cNvSpPr>
                      </a:nvSpPr>
                      <a:spPr bwMode="auto">
                        <a:xfrm>
                          <a:off x="113" y="1681"/>
                          <a:ext cx="340"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400" b="1">
                                <a:solidFill>
                                  <a:srgbClr val="FF0000"/>
                                </a:solidFill>
                                <a:latin typeface="Times New Roman" pitchFamily="18" charset="0"/>
                                <a:cs typeface="Traditional Arabic" pitchFamily="18" charset="-78"/>
                                <a:sym typeface="Symbol" pitchFamily="18" charset="2"/>
                              </a:rPr>
                              <a:t>القيم</a:t>
                            </a:r>
                            <a:endParaRPr lang="en-US" sz="1400" b="1" i="1">
                              <a:solidFill>
                                <a:srgbClr val="FF0000"/>
                              </a:solidFill>
                              <a:latin typeface="Times New Roman" pitchFamily="18" charset="0"/>
                              <a:cs typeface="Traditional Arabic" pitchFamily="18" charset="-78"/>
                              <a:sym typeface="Symbol" pitchFamily="18" charset="2"/>
                            </a:endParaRPr>
                          </a:p>
                        </a:txBody>
                        <a:useSpRect/>
                      </a:txSp>
                    </a:sp>
                    <a:sp>
                      <a:nvSpPr>
                        <a:cNvPr id="12439" name="Text Box 92"/>
                        <a:cNvSpPr txBox="1">
                          <a:spLocks noChangeArrowheads="1"/>
                        </a:cNvSpPr>
                      </a:nvSpPr>
                      <a:spPr bwMode="auto">
                        <a:xfrm>
                          <a:off x="453" y="1862"/>
                          <a:ext cx="340" cy="181"/>
                        </a:xfrm>
                        <a:prstGeom prst="rect">
                          <a:avLst/>
                        </a:prstGeom>
                        <a:solidFill>
                          <a:srgbClr val="CCFFFF"/>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i="1">
                                <a:latin typeface="Times New Roman" pitchFamily="18" charset="0"/>
                                <a:cs typeface="Times New Roman" pitchFamily="18" charset="0"/>
                                <a:sym typeface="Symbol" pitchFamily="18" charset="2"/>
                              </a:rPr>
                              <a:t>f</a:t>
                            </a:r>
                          </a:p>
                        </a:txBody>
                        <a:useSpRect/>
                      </a:txSp>
                    </a:sp>
                    <a:sp>
                      <a:nvSpPr>
                        <a:cNvPr id="12440" name="Text Box 93"/>
                        <a:cNvSpPr txBox="1">
                          <a:spLocks noChangeArrowheads="1"/>
                        </a:cNvSpPr>
                      </a:nvSpPr>
                      <a:spPr bwMode="auto">
                        <a:xfrm>
                          <a:off x="453" y="2043"/>
                          <a:ext cx="340" cy="181"/>
                        </a:xfrm>
                        <a:prstGeom prst="rect">
                          <a:avLst/>
                        </a:prstGeom>
                        <a:solidFill>
                          <a:srgbClr val="CCFFFF"/>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60000"/>
                              </a:lnSpc>
                              <a:spcBef>
                                <a:spcPct val="50000"/>
                              </a:spcBef>
                            </a:pPr>
                            <a:r>
                              <a:rPr lang="en-US" sz="1600" b="1" i="1">
                                <a:latin typeface="Times New Roman" pitchFamily="18" charset="0"/>
                                <a:cs typeface="Times New Roman" pitchFamily="18" charset="0"/>
                                <a:sym typeface="Symbol" pitchFamily="18" charset="2"/>
                              </a:rPr>
                              <a:t>…</a:t>
                            </a:r>
                          </a:p>
                        </a:txBody>
                        <a:useSpRect/>
                      </a:txSp>
                    </a:sp>
                    <a:sp>
                      <a:nvSpPr>
                        <a:cNvPr id="12441" name="Text Box 94"/>
                        <a:cNvSpPr txBox="1">
                          <a:spLocks noChangeArrowheads="1"/>
                        </a:cNvSpPr>
                      </a:nvSpPr>
                      <a:spPr bwMode="auto">
                        <a:xfrm>
                          <a:off x="453" y="2224"/>
                          <a:ext cx="340" cy="181"/>
                        </a:xfrm>
                        <a:prstGeom prst="rect">
                          <a:avLst/>
                        </a:prstGeom>
                        <a:solidFill>
                          <a:srgbClr val="CCFFFF"/>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60000"/>
                              </a:lnSpc>
                              <a:spcBef>
                                <a:spcPct val="50000"/>
                              </a:spcBef>
                            </a:pPr>
                            <a:r>
                              <a:rPr lang="en-US" sz="1600" b="1" i="1">
                                <a:latin typeface="Times New Roman" pitchFamily="18" charset="0"/>
                                <a:cs typeface="Times New Roman" pitchFamily="18" charset="0"/>
                                <a:sym typeface="Symbol" pitchFamily="18" charset="2"/>
                              </a:rPr>
                              <a:t>…</a:t>
                            </a:r>
                          </a:p>
                        </a:txBody>
                        <a:useSpRect/>
                      </a:txSp>
                    </a:sp>
                    <a:sp>
                      <a:nvSpPr>
                        <a:cNvPr id="12442" name="Text Box 96"/>
                        <a:cNvSpPr txBox="1">
                          <a:spLocks noChangeArrowheads="1"/>
                        </a:cNvSpPr>
                      </a:nvSpPr>
                      <a:spPr bwMode="auto">
                        <a:xfrm>
                          <a:off x="453" y="1681"/>
                          <a:ext cx="340" cy="181"/>
                        </a:xfrm>
                        <a:prstGeom prst="rect">
                          <a:avLst/>
                        </a:prstGeom>
                        <a:solidFill>
                          <a:srgbClr val="CCFFFF"/>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400" b="1">
                                <a:latin typeface="Times New Roman" pitchFamily="18" charset="0"/>
                                <a:cs typeface="Traditional Arabic" pitchFamily="18" charset="-78"/>
                                <a:sym typeface="Symbol" pitchFamily="18" charset="2"/>
                              </a:rPr>
                              <a:t>التكرار</a:t>
                            </a:r>
                            <a:endParaRPr lang="en-US" sz="1400" b="1" i="1">
                              <a:latin typeface="Times New Roman" pitchFamily="18" charset="0"/>
                              <a:cs typeface="Traditional Arabic" pitchFamily="18" charset="-78"/>
                              <a:sym typeface="Symbol" pitchFamily="18" charset="2"/>
                            </a:endParaRPr>
                          </a:p>
                        </a:txBody>
                        <a:useSpRect/>
                      </a:txSp>
                    </a:sp>
                  </a:grpSp>
                  <a:grpSp>
                    <a:nvGrpSpPr>
                      <a:cNvPr id="12320" name="Group 298"/>
                      <a:cNvGrpSpPr>
                        <a:grpSpLocks/>
                      </a:cNvGrpSpPr>
                    </a:nvGrpSpPr>
                    <a:grpSpPr bwMode="auto">
                      <a:xfrm>
                        <a:off x="719138" y="3819525"/>
                        <a:ext cx="539750" cy="287338"/>
                        <a:chOff x="453" y="2406"/>
                        <a:chExt cx="340" cy="181"/>
                      </a:xfrm>
                    </a:grpSpPr>
                    <a:sp>
                      <a:nvSpPr>
                        <a:cNvPr id="12434" name="Text Box 97"/>
                        <a:cNvSpPr txBox="1">
                          <a:spLocks noChangeArrowheads="1"/>
                        </a:cNvSpPr>
                      </a:nvSpPr>
                      <a:spPr bwMode="auto">
                        <a:xfrm>
                          <a:off x="453" y="2406"/>
                          <a:ext cx="340" cy="181"/>
                        </a:xfrm>
                        <a:prstGeom prst="rect">
                          <a:avLst/>
                        </a:prstGeom>
                        <a:solidFill>
                          <a:srgbClr val="FFFF00"/>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60000"/>
                              </a:lnSpc>
                              <a:spcBef>
                                <a:spcPct val="50000"/>
                              </a:spcBef>
                            </a:pPr>
                            <a:endParaRPr lang="ar-SA" sz="1600" b="1" i="1">
                              <a:latin typeface="Times New Roman" pitchFamily="18" charset="0"/>
                              <a:cs typeface="Times New Roman" pitchFamily="18" charset="0"/>
                              <a:sym typeface="Symbol" pitchFamily="18" charset="2"/>
                            </a:endParaRPr>
                          </a:p>
                        </a:txBody>
                        <a:useSpRect/>
                      </a:txSp>
                    </a:sp>
                    <a:pic>
                      <a:nvPicPr>
                        <a:cNvPr id="0" name="Object 98"/>
                        <a:cNvPicPr>
                          <a:picLocks noChangeAspect="1" noChangeArrowheads="1"/>
                        </a:cNvPicPr>
                      </a:nvPicPr>
                      <a:blipFill>
                        <a:blip r:embed="rId142"/>
                        <a:srcRect/>
                        <a:stretch>
                          <a:fillRect/>
                        </a:stretch>
                      </a:blipFill>
                      <a:spPr bwMode="auto">
                        <a:xfrm>
                          <a:off x="811213" y="3832225"/>
                          <a:ext cx="368300" cy="266700"/>
                        </a:xfrm>
                        <a:prstGeom prst="rect">
                          <a:avLst/>
                        </a:prstGeom>
                        <a:solidFill>
                          <a:srgbClr val="FFFF00"/>
                        </a:solidFill>
                        <a:ln w="9525">
                          <a:noFill/>
                          <a:miter lim="800000"/>
                          <a:headEnd/>
                          <a:tailEnd/>
                        </a:ln>
                        <a:effectLst/>
                      </a:spPr>
                    </a:pic>
                  </a:grpSp>
                  <a:grpSp>
                    <a:nvGrpSpPr>
                      <a:cNvPr id="12321" name="Group 289"/>
                      <a:cNvGrpSpPr>
                        <a:grpSpLocks/>
                      </a:cNvGrpSpPr>
                    </a:nvGrpSpPr>
                    <a:grpSpPr bwMode="auto">
                      <a:xfrm>
                        <a:off x="4679950" y="2668588"/>
                        <a:ext cx="1079500" cy="1149350"/>
                        <a:chOff x="2948" y="1681"/>
                        <a:chExt cx="680" cy="724"/>
                      </a:xfrm>
                    </a:grpSpPr>
                    <a:sp>
                      <a:nvSpPr>
                        <a:cNvPr id="12430" name="Text Box 72"/>
                        <a:cNvSpPr txBox="1">
                          <a:spLocks noChangeArrowheads="1"/>
                        </a:cNvSpPr>
                      </a:nvSpPr>
                      <a:spPr bwMode="auto">
                        <a:xfrm>
                          <a:off x="2948" y="1862"/>
                          <a:ext cx="680" cy="181"/>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i="1">
                                <a:latin typeface="Times New Roman" pitchFamily="18" charset="0"/>
                                <a:cs typeface="Times New Roman" pitchFamily="18" charset="0"/>
                                <a:sym typeface="Symbol" pitchFamily="18" charset="2"/>
                              </a:rPr>
                              <a:t>d</a:t>
                            </a:r>
                            <a:r>
                              <a:rPr lang="en-US" baseline="30000">
                                <a:latin typeface="Times New Roman" pitchFamily="18" charset="0"/>
                                <a:cs typeface="Times New Roman" pitchFamily="18" charset="0"/>
                                <a:sym typeface="Symbol" pitchFamily="18" charset="2"/>
                              </a:rPr>
                              <a:t>2</a:t>
                            </a:r>
                          </a:p>
                        </a:txBody>
                        <a:useSpRect/>
                      </a:txSp>
                    </a:sp>
                    <a:sp>
                      <a:nvSpPr>
                        <a:cNvPr id="12431" name="Text Box 73"/>
                        <a:cNvSpPr txBox="1">
                          <a:spLocks noChangeArrowheads="1"/>
                        </a:cNvSpPr>
                      </a:nvSpPr>
                      <a:spPr bwMode="auto">
                        <a:xfrm>
                          <a:off x="2948" y="2043"/>
                          <a:ext cx="680"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60000"/>
                              </a:lnSpc>
                              <a:spcBef>
                                <a:spcPct val="50000"/>
                              </a:spcBef>
                            </a:pPr>
                            <a:r>
                              <a:rPr lang="en-US" sz="1600" b="1" i="1">
                                <a:latin typeface="Times New Roman" pitchFamily="18" charset="0"/>
                                <a:cs typeface="Times New Roman" pitchFamily="18" charset="0"/>
                                <a:sym typeface="Symbol" pitchFamily="18" charset="2"/>
                              </a:rPr>
                              <a:t>…</a:t>
                            </a:r>
                          </a:p>
                        </a:txBody>
                        <a:useSpRect/>
                      </a:txSp>
                    </a:sp>
                    <a:sp>
                      <a:nvSpPr>
                        <a:cNvPr id="12432" name="Text Box 74"/>
                        <a:cNvSpPr txBox="1">
                          <a:spLocks noChangeArrowheads="1"/>
                        </a:cNvSpPr>
                      </a:nvSpPr>
                      <a:spPr bwMode="auto">
                        <a:xfrm>
                          <a:off x="2948" y="2224"/>
                          <a:ext cx="680"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60000"/>
                              </a:lnSpc>
                              <a:spcBef>
                                <a:spcPct val="50000"/>
                              </a:spcBef>
                            </a:pPr>
                            <a:r>
                              <a:rPr lang="en-US" sz="1600" b="1" i="1">
                                <a:latin typeface="Times New Roman" pitchFamily="18" charset="0"/>
                                <a:cs typeface="Times New Roman" pitchFamily="18" charset="0"/>
                                <a:sym typeface="Symbol" pitchFamily="18" charset="2"/>
                              </a:rPr>
                              <a:t>…</a:t>
                            </a:r>
                          </a:p>
                        </a:txBody>
                        <a:useSpRect/>
                      </a:txSp>
                    </a:sp>
                    <a:sp>
                      <a:nvSpPr>
                        <a:cNvPr id="12433" name="Text Box 76"/>
                        <a:cNvSpPr txBox="1">
                          <a:spLocks noChangeArrowheads="1"/>
                        </a:cNvSpPr>
                      </a:nvSpPr>
                      <a:spPr bwMode="auto">
                        <a:xfrm>
                          <a:off x="2948" y="1681"/>
                          <a:ext cx="680"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sz="1400" b="1">
                                <a:latin typeface="Times New Roman" pitchFamily="18" charset="0"/>
                                <a:cs typeface="Traditional Arabic" pitchFamily="18" charset="-78"/>
                                <a:sym typeface="Symbol" pitchFamily="18" charset="2"/>
                              </a:rPr>
                              <a:t>مربع الانحرافات</a:t>
                            </a:r>
                            <a:endParaRPr lang="en-US" sz="1400" b="1">
                              <a:latin typeface="Times New Roman" pitchFamily="18" charset="0"/>
                              <a:cs typeface="Traditional Arabic" pitchFamily="18" charset="-78"/>
                              <a:sym typeface="Symbol" pitchFamily="18" charset="2"/>
                            </a:endParaRPr>
                          </a:p>
                        </a:txBody>
                        <a:useSpRect/>
                      </a:txSp>
                    </a:sp>
                  </a:grpSp>
                  <a:grpSp>
                    <a:nvGrpSpPr>
                      <a:cNvPr id="12322" name="Group 288"/>
                      <a:cNvGrpSpPr>
                        <a:grpSpLocks/>
                      </a:cNvGrpSpPr>
                    </a:nvGrpSpPr>
                    <a:grpSpPr bwMode="auto">
                      <a:xfrm>
                        <a:off x="3240088" y="2668588"/>
                        <a:ext cx="1439862" cy="1149350"/>
                        <a:chOff x="2041" y="1681"/>
                        <a:chExt cx="907" cy="724"/>
                      </a:xfrm>
                    </a:grpSpPr>
                    <a:sp>
                      <a:nvSpPr>
                        <a:cNvPr id="12426" name="Text Box 68"/>
                        <a:cNvSpPr txBox="1">
                          <a:spLocks noChangeArrowheads="1"/>
                        </a:cNvSpPr>
                      </a:nvSpPr>
                      <a:spPr bwMode="auto">
                        <a:xfrm>
                          <a:off x="2041" y="1862"/>
                          <a:ext cx="907" cy="181"/>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i="1">
                                <a:latin typeface="Times New Roman" pitchFamily="18" charset="0"/>
                                <a:cs typeface="Times New Roman" pitchFamily="18" charset="0"/>
                                <a:sym typeface="Symbol" pitchFamily="18" charset="2"/>
                              </a:rPr>
                              <a:t>|d|</a:t>
                            </a:r>
                          </a:p>
                        </a:txBody>
                        <a:useSpRect/>
                      </a:txSp>
                    </a:sp>
                    <a:sp>
                      <a:nvSpPr>
                        <a:cNvPr id="12427" name="Text Box 69"/>
                        <a:cNvSpPr txBox="1">
                          <a:spLocks noChangeArrowheads="1"/>
                        </a:cNvSpPr>
                      </a:nvSpPr>
                      <a:spPr bwMode="auto">
                        <a:xfrm>
                          <a:off x="2041" y="2043"/>
                          <a:ext cx="907"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60000"/>
                              </a:lnSpc>
                              <a:spcBef>
                                <a:spcPct val="50000"/>
                              </a:spcBef>
                            </a:pPr>
                            <a:r>
                              <a:rPr lang="en-US" sz="1600" b="1" i="1">
                                <a:latin typeface="Times New Roman" pitchFamily="18" charset="0"/>
                                <a:cs typeface="Times New Roman" pitchFamily="18" charset="0"/>
                                <a:sym typeface="Symbol" pitchFamily="18" charset="2"/>
                              </a:rPr>
                              <a:t>…</a:t>
                            </a:r>
                          </a:p>
                        </a:txBody>
                        <a:useSpRect/>
                      </a:txSp>
                    </a:sp>
                    <a:sp>
                      <a:nvSpPr>
                        <a:cNvPr id="12428" name="Text Box 70"/>
                        <a:cNvSpPr txBox="1">
                          <a:spLocks noChangeArrowheads="1"/>
                        </a:cNvSpPr>
                      </a:nvSpPr>
                      <a:spPr bwMode="auto">
                        <a:xfrm>
                          <a:off x="2041" y="2224"/>
                          <a:ext cx="907"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60000"/>
                              </a:lnSpc>
                              <a:spcBef>
                                <a:spcPct val="50000"/>
                              </a:spcBef>
                            </a:pPr>
                            <a:r>
                              <a:rPr lang="en-US" sz="1600" b="1" i="1">
                                <a:latin typeface="Times New Roman" pitchFamily="18" charset="0"/>
                                <a:cs typeface="Times New Roman" pitchFamily="18" charset="0"/>
                                <a:sym typeface="Symbol" pitchFamily="18" charset="2"/>
                              </a:rPr>
                              <a:t>…</a:t>
                            </a:r>
                          </a:p>
                        </a:txBody>
                        <a:useSpRect/>
                      </a:txSp>
                    </a:sp>
                    <a:sp>
                      <a:nvSpPr>
                        <a:cNvPr id="12429" name="Text Box 77"/>
                        <a:cNvSpPr txBox="1">
                          <a:spLocks noChangeArrowheads="1"/>
                        </a:cNvSpPr>
                      </a:nvSpPr>
                      <a:spPr bwMode="auto">
                        <a:xfrm>
                          <a:off x="2041" y="1681"/>
                          <a:ext cx="907"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ar-SA" sz="1400">
                                <a:latin typeface="Times New Roman" pitchFamily="18" charset="0"/>
                                <a:cs typeface="Traditional Arabic" pitchFamily="18" charset="-78"/>
                                <a:sym typeface="Symbol" pitchFamily="18" charset="2"/>
                              </a:rPr>
                              <a:t>القيم المطلقة للانحرافات</a:t>
                            </a:r>
                            <a:endParaRPr lang="en-US" sz="1400">
                              <a:latin typeface="Times New Roman" pitchFamily="18" charset="0"/>
                              <a:cs typeface="Traditional Arabic" pitchFamily="18" charset="-78"/>
                              <a:sym typeface="Symbol" pitchFamily="18" charset="2"/>
                            </a:endParaRPr>
                          </a:p>
                        </a:txBody>
                        <a:useSpRect/>
                      </a:txSp>
                    </a:sp>
                  </a:grpSp>
                  <a:grpSp>
                    <a:nvGrpSpPr>
                      <a:cNvPr id="12323" name="Group 287"/>
                      <a:cNvGrpSpPr>
                        <a:grpSpLocks/>
                      </a:cNvGrpSpPr>
                    </a:nvGrpSpPr>
                    <a:grpSpPr bwMode="auto">
                      <a:xfrm>
                        <a:off x="1979613" y="2668588"/>
                        <a:ext cx="1258887" cy="1149350"/>
                        <a:chOff x="1247" y="1681"/>
                        <a:chExt cx="793" cy="724"/>
                      </a:xfrm>
                    </a:grpSpPr>
                    <a:sp>
                      <a:nvSpPr>
                        <a:cNvPr id="12421" name="Text Box 58"/>
                        <a:cNvSpPr txBox="1">
                          <a:spLocks noChangeArrowheads="1"/>
                        </a:cNvSpPr>
                      </a:nvSpPr>
                      <a:spPr bwMode="auto">
                        <a:xfrm>
                          <a:off x="1247" y="2043"/>
                          <a:ext cx="793"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60000"/>
                              </a:lnSpc>
                              <a:spcBef>
                                <a:spcPct val="50000"/>
                              </a:spcBef>
                            </a:pPr>
                            <a:r>
                              <a:rPr lang="en-US" sz="1600" b="1" i="1">
                                <a:latin typeface="Times New Roman" pitchFamily="18" charset="0"/>
                                <a:cs typeface="Times New Roman" pitchFamily="18" charset="0"/>
                                <a:sym typeface="Symbol" pitchFamily="18" charset="2"/>
                              </a:rPr>
                              <a:t>…</a:t>
                            </a:r>
                          </a:p>
                        </a:txBody>
                        <a:useSpRect/>
                      </a:txSp>
                    </a:sp>
                    <a:sp>
                      <a:nvSpPr>
                        <a:cNvPr id="12422" name="Text Box 59"/>
                        <a:cNvSpPr txBox="1">
                          <a:spLocks noChangeArrowheads="1"/>
                        </a:cNvSpPr>
                      </a:nvSpPr>
                      <a:spPr bwMode="auto">
                        <a:xfrm>
                          <a:off x="1247" y="2224"/>
                          <a:ext cx="793"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60000"/>
                              </a:lnSpc>
                              <a:spcBef>
                                <a:spcPct val="50000"/>
                              </a:spcBef>
                            </a:pPr>
                            <a:r>
                              <a:rPr lang="en-US" sz="1600" b="1" i="1">
                                <a:latin typeface="Times New Roman" pitchFamily="18" charset="0"/>
                                <a:cs typeface="Times New Roman" pitchFamily="18" charset="0"/>
                                <a:sym typeface="Symbol" pitchFamily="18" charset="2"/>
                              </a:rPr>
                              <a:t>…</a:t>
                            </a:r>
                          </a:p>
                        </a:txBody>
                        <a:useSpRect/>
                      </a:txSp>
                    </a:sp>
                    <a:grpSp>
                      <a:nvGrpSpPr>
                        <a:cNvPr id="58" name="Group 61"/>
                        <a:cNvGrpSpPr>
                          <a:grpSpLocks/>
                        </a:cNvGrpSpPr>
                      </a:nvGrpSpPr>
                      <a:grpSpPr bwMode="auto">
                        <a:xfrm>
                          <a:off x="1247" y="1862"/>
                          <a:ext cx="793" cy="181"/>
                          <a:chOff x="4080" y="680"/>
                          <a:chExt cx="680" cy="181"/>
                        </a:xfrm>
                      </a:grpSpPr>
                      <a:sp>
                        <a:nvSpPr>
                          <a:cNvPr id="12425" name="Text Box 62"/>
                          <a:cNvSpPr txBox="1">
                            <a:spLocks noChangeArrowheads="1"/>
                          </a:cNvSpPr>
                        </a:nvSpPr>
                        <a:spPr bwMode="auto">
                          <a:xfrm>
                            <a:off x="4080" y="680"/>
                            <a:ext cx="680" cy="181"/>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endParaRPr lang="ar-SA" sz="1600" b="1" i="1">
                                <a:latin typeface="Times New Roman" pitchFamily="18" charset="0"/>
                                <a:cs typeface="Times New Roman" pitchFamily="18" charset="0"/>
                                <a:sym typeface="Symbol" pitchFamily="18" charset="2"/>
                              </a:endParaRPr>
                            </a:p>
                          </a:txBody>
                          <a:useSpRect/>
                        </a:txSp>
                      </a:sp>
                      <a:pic>
                        <a:nvPicPr>
                          <a:cNvPr id="0" name="Object 63"/>
                          <a:cNvPicPr>
                            <a:picLocks noChangeAspect="1" noChangeArrowheads="1"/>
                          </a:cNvPicPr>
                        </a:nvPicPr>
                        <a:blipFill>
                          <a:blip r:embed="rId138"/>
                          <a:srcRect/>
                          <a:stretch>
                            <a:fillRect/>
                          </a:stretch>
                        </a:blipFill>
                        <a:spPr bwMode="auto">
                          <a:xfrm>
                            <a:off x="1588" y="1588"/>
                            <a:ext cx="0" cy="0"/>
                          </a:xfrm>
                          <a:prstGeom prst="rect">
                            <a:avLst/>
                          </a:prstGeom>
                          <a:noFill/>
                          <a:ln w="9525">
                            <a:noFill/>
                            <a:miter lim="800000"/>
                            <a:headEnd/>
                            <a:tailEnd/>
                          </a:ln>
                          <a:effectLst/>
                        </a:spPr>
                      </a:pic>
                    </a:grpSp>
                    <a:sp>
                      <a:nvSpPr>
                        <a:cNvPr id="12424" name="Text Box 78"/>
                        <a:cNvSpPr txBox="1">
                          <a:spLocks noChangeArrowheads="1"/>
                        </a:cNvSpPr>
                      </a:nvSpPr>
                      <a:spPr bwMode="auto">
                        <a:xfrm>
                          <a:off x="1247" y="1681"/>
                          <a:ext cx="793"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ar-SA" sz="1200" b="1">
                                <a:latin typeface="Times New Roman" pitchFamily="18" charset="0"/>
                                <a:cs typeface="Traditional Arabic" pitchFamily="18" charset="-78"/>
                                <a:sym typeface="Symbol" pitchFamily="18" charset="2"/>
                              </a:rPr>
                              <a:t>الانحرافات عن الوسط</a:t>
                            </a:r>
                            <a:endParaRPr lang="en-US" sz="1200" b="1">
                              <a:latin typeface="Times New Roman" pitchFamily="18" charset="0"/>
                              <a:cs typeface="Traditional Arabic" pitchFamily="18" charset="-78"/>
                              <a:sym typeface="Symbol" pitchFamily="18" charset="2"/>
                            </a:endParaRPr>
                          </a:p>
                        </a:txBody>
                        <a:useSpRect/>
                      </a:txSp>
                    </a:sp>
                  </a:grpSp>
                  <a:grpSp>
                    <a:nvGrpSpPr>
                      <a:cNvPr id="12324" name="Group 292"/>
                      <a:cNvGrpSpPr>
                        <a:grpSpLocks/>
                      </a:cNvGrpSpPr>
                    </a:nvGrpSpPr>
                    <a:grpSpPr bwMode="auto">
                      <a:xfrm>
                        <a:off x="963613" y="2514600"/>
                        <a:ext cx="5183187" cy="457200"/>
                        <a:chOff x="607" y="1296"/>
                        <a:chExt cx="3265" cy="288"/>
                      </a:xfrm>
                    </a:grpSpPr>
                    <a:grpSp>
                      <a:nvGrpSpPr>
                        <a:cNvPr id="63" name="Group 290"/>
                        <a:cNvGrpSpPr>
                          <a:grpSpLocks/>
                        </a:cNvGrpSpPr>
                      </a:nvGrpSpPr>
                      <a:grpSpPr bwMode="auto">
                        <a:xfrm>
                          <a:off x="607" y="1296"/>
                          <a:ext cx="3264" cy="96"/>
                          <a:chOff x="607" y="1569"/>
                          <a:chExt cx="3264" cy="96"/>
                        </a:xfrm>
                      </a:grpSpPr>
                      <a:sp>
                        <a:nvSpPr>
                          <a:cNvPr id="12418" name="Line 108"/>
                          <a:cNvSpPr>
                            <a:spLocks noChangeShapeType="1"/>
                          </a:cNvSpPr>
                        </a:nvSpPr>
                        <a:spPr bwMode="auto">
                          <a:xfrm flipV="1">
                            <a:off x="607" y="1569"/>
                            <a:ext cx="0" cy="96"/>
                          </a:xfrm>
                          <a:prstGeom prst="line">
                            <a:avLst/>
                          </a:prstGeom>
                          <a:noFill/>
                          <a:ln w="9525">
                            <a:solidFill>
                              <a:srgbClr val="0000FF"/>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2419" name="Line 111"/>
                          <a:cNvSpPr>
                            <a:spLocks noChangeShapeType="1"/>
                          </a:cNvSpPr>
                        </a:nvSpPr>
                        <a:spPr bwMode="auto">
                          <a:xfrm>
                            <a:off x="607" y="1569"/>
                            <a:ext cx="3264" cy="0"/>
                          </a:xfrm>
                          <a:prstGeom prst="line">
                            <a:avLst/>
                          </a:prstGeom>
                          <a:noFill/>
                          <a:ln w="19050">
                            <a:solidFill>
                              <a:srgbClr val="0000FF"/>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2420" name="Line 109"/>
                          <a:cNvSpPr>
                            <a:spLocks noChangeShapeType="1"/>
                          </a:cNvSpPr>
                        </a:nvSpPr>
                        <a:spPr bwMode="auto">
                          <a:xfrm flipV="1">
                            <a:off x="2501" y="1569"/>
                            <a:ext cx="0" cy="96"/>
                          </a:xfrm>
                          <a:prstGeom prst="line">
                            <a:avLst/>
                          </a:prstGeom>
                          <a:noFill/>
                          <a:ln w="19050">
                            <a:solidFill>
                              <a:srgbClr val="0000FF"/>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sp>
                      <a:nvSpPr>
                        <a:cNvPr id="12417" name="Line 112"/>
                        <a:cNvSpPr>
                          <a:spLocks noChangeShapeType="1"/>
                        </a:cNvSpPr>
                      </a:nvSpPr>
                      <a:spPr bwMode="auto">
                        <a:xfrm>
                          <a:off x="3872" y="1296"/>
                          <a:ext cx="0" cy="288"/>
                        </a:xfrm>
                        <a:prstGeom prst="line">
                          <a:avLst/>
                        </a:prstGeom>
                        <a:noFill/>
                        <a:ln w="19050">
                          <a:solidFill>
                            <a:srgbClr val="0000FF"/>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grpSp>
                    <a:nvGrpSpPr>
                      <a:cNvPr id="12325" name="Group 296"/>
                      <a:cNvGrpSpPr>
                        <a:grpSpLocks/>
                      </a:cNvGrpSpPr>
                    </a:nvGrpSpPr>
                    <a:grpSpPr bwMode="auto">
                      <a:xfrm>
                        <a:off x="5759450" y="2955925"/>
                        <a:ext cx="719138" cy="862013"/>
                        <a:chOff x="3628" y="1862"/>
                        <a:chExt cx="453" cy="543"/>
                      </a:xfrm>
                    </a:grpSpPr>
                    <a:sp>
                      <a:nvSpPr>
                        <a:cNvPr id="12413" name="Text Box 101"/>
                        <a:cNvSpPr txBox="1">
                          <a:spLocks noChangeArrowheads="1"/>
                        </a:cNvSpPr>
                      </a:nvSpPr>
                      <a:spPr bwMode="auto">
                        <a:xfrm>
                          <a:off x="3628" y="1862"/>
                          <a:ext cx="453" cy="181"/>
                        </a:xfrm>
                        <a:prstGeom prst="rect">
                          <a:avLst/>
                        </a:prstGeom>
                        <a:solidFill>
                          <a:srgbClr val="CCFFFF"/>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i="1">
                                <a:latin typeface="Times New Roman" pitchFamily="18" charset="0"/>
                                <a:cs typeface="Times New Roman" pitchFamily="18" charset="0"/>
                                <a:sym typeface="Symbol" pitchFamily="18" charset="2"/>
                              </a:rPr>
                              <a:t>f|d|</a:t>
                            </a:r>
                          </a:p>
                        </a:txBody>
                        <a:useSpRect/>
                      </a:txSp>
                    </a:sp>
                    <a:sp>
                      <a:nvSpPr>
                        <a:cNvPr id="12414" name="Text Box 102"/>
                        <a:cNvSpPr txBox="1">
                          <a:spLocks noChangeArrowheads="1"/>
                        </a:cNvSpPr>
                      </a:nvSpPr>
                      <a:spPr bwMode="auto">
                        <a:xfrm>
                          <a:off x="3628" y="2043"/>
                          <a:ext cx="453" cy="181"/>
                        </a:xfrm>
                        <a:prstGeom prst="rect">
                          <a:avLst/>
                        </a:prstGeom>
                        <a:solidFill>
                          <a:srgbClr val="CCFFFF"/>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60000"/>
                              </a:lnSpc>
                              <a:spcBef>
                                <a:spcPct val="50000"/>
                              </a:spcBef>
                            </a:pPr>
                            <a:r>
                              <a:rPr lang="en-US" sz="1600" b="1" i="1">
                                <a:latin typeface="Times New Roman" pitchFamily="18" charset="0"/>
                                <a:cs typeface="Times New Roman" pitchFamily="18" charset="0"/>
                                <a:sym typeface="Symbol" pitchFamily="18" charset="2"/>
                              </a:rPr>
                              <a:t>…</a:t>
                            </a:r>
                          </a:p>
                        </a:txBody>
                        <a:useSpRect/>
                      </a:txSp>
                    </a:sp>
                    <a:sp>
                      <a:nvSpPr>
                        <a:cNvPr id="12415" name="Text Box 103"/>
                        <a:cNvSpPr txBox="1">
                          <a:spLocks noChangeArrowheads="1"/>
                        </a:cNvSpPr>
                      </a:nvSpPr>
                      <a:spPr bwMode="auto">
                        <a:xfrm>
                          <a:off x="3628" y="2224"/>
                          <a:ext cx="453" cy="181"/>
                        </a:xfrm>
                        <a:prstGeom prst="rect">
                          <a:avLst/>
                        </a:prstGeom>
                        <a:solidFill>
                          <a:srgbClr val="CCFFFF"/>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60000"/>
                              </a:lnSpc>
                              <a:spcBef>
                                <a:spcPct val="50000"/>
                              </a:spcBef>
                            </a:pPr>
                            <a:r>
                              <a:rPr lang="en-US" sz="1600" b="1" i="1">
                                <a:latin typeface="Times New Roman" pitchFamily="18" charset="0"/>
                                <a:cs typeface="Times New Roman" pitchFamily="18" charset="0"/>
                                <a:sym typeface="Symbol" pitchFamily="18" charset="2"/>
                              </a:rPr>
                              <a:t>…</a:t>
                            </a:r>
                          </a:p>
                        </a:txBody>
                        <a:useSpRect/>
                      </a:txSp>
                    </a:sp>
                  </a:grpSp>
                  <a:grpSp>
                    <a:nvGrpSpPr>
                      <a:cNvPr id="12326" name="Group 247"/>
                      <a:cNvGrpSpPr>
                        <a:grpSpLocks/>
                      </a:cNvGrpSpPr>
                    </a:nvGrpSpPr>
                    <a:grpSpPr bwMode="auto">
                      <a:xfrm>
                        <a:off x="5759450" y="3819525"/>
                        <a:ext cx="719138" cy="287338"/>
                        <a:chOff x="3741" y="2406"/>
                        <a:chExt cx="453" cy="181"/>
                      </a:xfrm>
                    </a:grpSpPr>
                    <a:sp>
                      <a:nvSpPr>
                        <a:cNvPr id="12412" name="Text Box 116"/>
                        <a:cNvSpPr txBox="1">
                          <a:spLocks noChangeArrowheads="1"/>
                        </a:cNvSpPr>
                      </a:nvSpPr>
                      <a:spPr bwMode="auto">
                        <a:xfrm>
                          <a:off x="3741" y="2406"/>
                          <a:ext cx="453" cy="181"/>
                        </a:xfrm>
                        <a:prstGeom prst="rect">
                          <a:avLst/>
                        </a:prstGeom>
                        <a:solidFill>
                          <a:srgbClr val="FFFF00"/>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60000"/>
                              </a:lnSpc>
                              <a:spcBef>
                                <a:spcPct val="50000"/>
                              </a:spcBef>
                            </a:pPr>
                            <a:endParaRPr lang="ar-SA" sz="1600" b="1" i="1">
                              <a:latin typeface="Times New Roman" pitchFamily="18" charset="0"/>
                              <a:cs typeface="Times New Roman" pitchFamily="18" charset="0"/>
                              <a:sym typeface="Symbol" pitchFamily="18" charset="2"/>
                            </a:endParaRPr>
                          </a:p>
                        </a:txBody>
                        <a:useSpRect/>
                      </a:txSp>
                    </a:sp>
                    <a:pic>
                      <a:nvPicPr>
                        <a:cNvPr id="0" name="Object 118"/>
                        <a:cNvPicPr>
                          <a:picLocks noChangeAspect="1" noChangeArrowheads="1"/>
                        </a:cNvPicPr>
                      </a:nvPicPr>
                      <a:blipFill>
                        <a:blip r:embed="rId143"/>
                        <a:srcRect/>
                        <a:stretch>
                          <a:fillRect/>
                        </a:stretch>
                      </a:blipFill>
                      <a:spPr bwMode="auto">
                        <a:xfrm>
                          <a:off x="5799138" y="3832225"/>
                          <a:ext cx="590550" cy="252413"/>
                        </a:xfrm>
                        <a:prstGeom prst="rect">
                          <a:avLst/>
                        </a:prstGeom>
                        <a:solidFill>
                          <a:srgbClr val="FFFF00"/>
                        </a:solidFill>
                        <a:ln w="9525">
                          <a:noFill/>
                          <a:miter lim="800000"/>
                          <a:headEnd/>
                          <a:tailEnd/>
                        </a:ln>
                        <a:effectLst/>
                      </a:spPr>
                    </a:pic>
                  </a:grpSp>
                  <a:grpSp>
                    <a:nvGrpSpPr>
                      <a:cNvPr id="12327" name="Group 295"/>
                      <a:cNvGrpSpPr>
                        <a:grpSpLocks/>
                      </a:cNvGrpSpPr>
                    </a:nvGrpSpPr>
                    <a:grpSpPr bwMode="auto">
                      <a:xfrm>
                        <a:off x="6478588" y="2955925"/>
                        <a:ext cx="719137" cy="850900"/>
                        <a:chOff x="4081" y="1862"/>
                        <a:chExt cx="453" cy="536"/>
                      </a:xfrm>
                    </a:grpSpPr>
                    <a:sp>
                      <a:nvSpPr>
                        <a:cNvPr id="12409" name="Text Box 121"/>
                        <a:cNvSpPr txBox="1">
                          <a:spLocks noChangeArrowheads="1"/>
                        </a:cNvSpPr>
                      </a:nvSpPr>
                      <a:spPr bwMode="auto">
                        <a:xfrm>
                          <a:off x="4081" y="1862"/>
                          <a:ext cx="453" cy="181"/>
                        </a:xfrm>
                        <a:prstGeom prst="rect">
                          <a:avLst/>
                        </a:prstGeom>
                        <a:solidFill>
                          <a:srgbClr val="CCFFFF"/>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i="1">
                                <a:latin typeface="Times New Roman" pitchFamily="18" charset="0"/>
                                <a:cs typeface="Times New Roman" pitchFamily="18" charset="0"/>
                                <a:sym typeface="Symbol" pitchFamily="18" charset="2"/>
                              </a:rPr>
                              <a:t>fd </a:t>
                            </a:r>
                            <a:r>
                              <a:rPr lang="en-US" sz="1600" baseline="30000">
                                <a:latin typeface="Times New Roman" pitchFamily="18" charset="0"/>
                                <a:cs typeface="Times New Roman" pitchFamily="18" charset="0"/>
                                <a:sym typeface="Symbol" pitchFamily="18" charset="2"/>
                              </a:rPr>
                              <a:t>2</a:t>
                            </a:r>
                          </a:p>
                        </a:txBody>
                        <a:useSpRect/>
                      </a:txSp>
                    </a:sp>
                    <a:sp>
                      <a:nvSpPr>
                        <a:cNvPr id="12410" name="Text Box 122"/>
                        <a:cNvSpPr txBox="1">
                          <a:spLocks noChangeArrowheads="1"/>
                        </a:cNvSpPr>
                      </a:nvSpPr>
                      <a:spPr bwMode="auto">
                        <a:xfrm>
                          <a:off x="4081" y="2043"/>
                          <a:ext cx="453" cy="181"/>
                        </a:xfrm>
                        <a:prstGeom prst="rect">
                          <a:avLst/>
                        </a:prstGeom>
                        <a:solidFill>
                          <a:srgbClr val="CCFFFF"/>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60000"/>
                              </a:lnSpc>
                              <a:spcBef>
                                <a:spcPct val="50000"/>
                              </a:spcBef>
                            </a:pPr>
                            <a:r>
                              <a:rPr lang="en-US" sz="1600" b="1" i="1">
                                <a:latin typeface="Times New Roman" pitchFamily="18" charset="0"/>
                                <a:cs typeface="Times New Roman" pitchFamily="18" charset="0"/>
                                <a:sym typeface="Symbol" pitchFamily="18" charset="2"/>
                              </a:rPr>
                              <a:t>…</a:t>
                            </a:r>
                          </a:p>
                        </a:txBody>
                        <a:useSpRect/>
                      </a:txSp>
                    </a:sp>
                    <a:sp>
                      <a:nvSpPr>
                        <a:cNvPr id="12411" name="Text Box 123"/>
                        <a:cNvSpPr txBox="1">
                          <a:spLocks noChangeArrowheads="1"/>
                        </a:cNvSpPr>
                      </a:nvSpPr>
                      <a:spPr bwMode="auto">
                        <a:xfrm>
                          <a:off x="4081" y="2217"/>
                          <a:ext cx="453" cy="181"/>
                        </a:xfrm>
                        <a:prstGeom prst="rect">
                          <a:avLst/>
                        </a:prstGeom>
                        <a:solidFill>
                          <a:srgbClr val="CCFFFF"/>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60000"/>
                              </a:lnSpc>
                              <a:spcBef>
                                <a:spcPct val="50000"/>
                              </a:spcBef>
                            </a:pPr>
                            <a:r>
                              <a:rPr lang="en-US" sz="1600" b="1" i="1">
                                <a:latin typeface="Times New Roman" pitchFamily="18" charset="0"/>
                                <a:cs typeface="Times New Roman" pitchFamily="18" charset="0"/>
                                <a:sym typeface="Symbol" pitchFamily="18" charset="2"/>
                              </a:rPr>
                              <a:t>…</a:t>
                            </a:r>
                          </a:p>
                        </a:txBody>
                        <a:useSpRect/>
                      </a:txSp>
                    </a:sp>
                  </a:grpSp>
                  <a:grpSp>
                    <a:nvGrpSpPr>
                      <a:cNvPr id="12328" name="Group 246"/>
                      <a:cNvGrpSpPr>
                        <a:grpSpLocks/>
                      </a:cNvGrpSpPr>
                    </a:nvGrpSpPr>
                    <a:grpSpPr bwMode="auto">
                      <a:xfrm>
                        <a:off x="6478588" y="3814763"/>
                        <a:ext cx="719137" cy="288925"/>
                        <a:chOff x="4194" y="2403"/>
                        <a:chExt cx="453" cy="182"/>
                      </a:xfrm>
                    </a:grpSpPr>
                    <a:sp>
                      <a:nvSpPr>
                        <a:cNvPr id="12408" name="Text Box 124"/>
                        <a:cNvSpPr txBox="1">
                          <a:spLocks noChangeArrowheads="1"/>
                        </a:cNvSpPr>
                      </a:nvSpPr>
                      <a:spPr bwMode="auto">
                        <a:xfrm>
                          <a:off x="4194" y="2404"/>
                          <a:ext cx="453" cy="181"/>
                        </a:xfrm>
                        <a:prstGeom prst="rect">
                          <a:avLst/>
                        </a:prstGeom>
                        <a:solidFill>
                          <a:srgbClr val="FFFF00"/>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60000"/>
                              </a:lnSpc>
                              <a:spcBef>
                                <a:spcPct val="50000"/>
                              </a:spcBef>
                            </a:pPr>
                            <a:endParaRPr lang="ar-SA" sz="1600" b="1" i="1">
                              <a:latin typeface="Times New Roman" pitchFamily="18" charset="0"/>
                              <a:cs typeface="Times New Roman" pitchFamily="18" charset="0"/>
                              <a:sym typeface="Symbol" pitchFamily="18" charset="2"/>
                            </a:endParaRPr>
                          </a:p>
                        </a:txBody>
                        <a:useSpRect/>
                      </a:txSp>
                    </a:sp>
                    <a:pic>
                      <a:nvPicPr>
                        <a:cNvPr id="0" name="Object 125"/>
                        <a:cNvPicPr>
                          <a:picLocks noChangeAspect="1" noChangeArrowheads="1"/>
                        </a:cNvPicPr>
                      </a:nvPicPr>
                      <a:blipFill>
                        <a:blip r:embed="rId144"/>
                        <a:srcRect/>
                        <a:stretch>
                          <a:fillRect/>
                        </a:stretch>
                      </a:blipFill>
                      <a:spPr bwMode="auto">
                        <a:xfrm>
                          <a:off x="6569075" y="3814763"/>
                          <a:ext cx="493713" cy="276225"/>
                        </a:xfrm>
                        <a:prstGeom prst="rect">
                          <a:avLst/>
                        </a:prstGeom>
                        <a:solidFill>
                          <a:srgbClr val="FFFF00"/>
                        </a:solidFill>
                        <a:ln w="9525">
                          <a:noFill/>
                          <a:miter lim="800000"/>
                          <a:headEnd/>
                          <a:tailEnd/>
                        </a:ln>
                        <a:effectLst/>
                      </a:spPr>
                    </a:pic>
                  </a:grpSp>
                  <a:grpSp>
                    <a:nvGrpSpPr>
                      <a:cNvPr id="12329" name="Group 82"/>
                      <a:cNvGrpSpPr>
                        <a:grpSpLocks/>
                      </a:cNvGrpSpPr>
                    </a:nvGrpSpPr>
                    <a:grpSpPr bwMode="auto">
                      <a:xfrm>
                        <a:off x="887413" y="2324100"/>
                        <a:ext cx="5943600" cy="609600"/>
                        <a:chOff x="559" y="1488"/>
                        <a:chExt cx="3744" cy="384"/>
                      </a:xfrm>
                    </a:grpSpPr>
                    <a:sp>
                      <a:nvSpPr>
                        <a:cNvPr id="12404" name="Line 114"/>
                        <a:cNvSpPr>
                          <a:spLocks noChangeShapeType="1"/>
                        </a:cNvSpPr>
                      </a:nvSpPr>
                      <a:spPr bwMode="auto">
                        <a:xfrm flipV="1">
                          <a:off x="559" y="1503"/>
                          <a:ext cx="0" cy="192"/>
                        </a:xfrm>
                        <a:prstGeom prst="line">
                          <a:avLst/>
                        </a:prstGeom>
                        <a:noFill/>
                        <a:ln w="19050">
                          <a:solidFill>
                            <a:srgbClr val="FF0000"/>
                          </a:solidFill>
                          <a:prstDash val="dash"/>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2405" name="Line 115"/>
                        <a:cNvSpPr>
                          <a:spLocks noChangeShapeType="1"/>
                        </a:cNvSpPr>
                      </a:nvSpPr>
                      <a:spPr bwMode="auto">
                        <a:xfrm flipV="1">
                          <a:off x="3264" y="1503"/>
                          <a:ext cx="0" cy="192"/>
                        </a:xfrm>
                        <a:prstGeom prst="line">
                          <a:avLst/>
                        </a:prstGeom>
                        <a:noFill/>
                        <a:ln w="19050">
                          <a:solidFill>
                            <a:srgbClr val="FF0000"/>
                          </a:solidFill>
                          <a:prstDash val="dash"/>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2406" name="Line 126"/>
                        <a:cNvSpPr>
                          <a:spLocks noChangeShapeType="1"/>
                        </a:cNvSpPr>
                      </a:nvSpPr>
                      <a:spPr bwMode="auto">
                        <a:xfrm>
                          <a:off x="559" y="1488"/>
                          <a:ext cx="3744" cy="0"/>
                        </a:xfrm>
                        <a:prstGeom prst="line">
                          <a:avLst/>
                        </a:prstGeom>
                        <a:noFill/>
                        <a:ln w="19050">
                          <a:solidFill>
                            <a:srgbClr val="FF0000"/>
                          </a:solidFill>
                          <a:prstDash val="dash"/>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2407" name="Line 127"/>
                        <a:cNvSpPr>
                          <a:spLocks noChangeShapeType="1"/>
                        </a:cNvSpPr>
                      </a:nvSpPr>
                      <a:spPr bwMode="auto">
                        <a:xfrm>
                          <a:off x="4303" y="1488"/>
                          <a:ext cx="0" cy="384"/>
                        </a:xfrm>
                        <a:prstGeom prst="line">
                          <a:avLst/>
                        </a:prstGeom>
                        <a:noFill/>
                        <a:ln w="19050">
                          <a:solidFill>
                            <a:srgbClr val="FF0000"/>
                          </a:solidFill>
                          <a:prstDash val="dash"/>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grpSp>
                    <a:nvGrpSpPr>
                      <a:cNvPr id="12330" name="Group 286"/>
                      <a:cNvGrpSpPr>
                        <a:grpSpLocks/>
                      </a:cNvGrpSpPr>
                    </a:nvGrpSpPr>
                    <a:grpSpPr bwMode="auto">
                      <a:xfrm>
                        <a:off x="1258888" y="2954338"/>
                        <a:ext cx="719137" cy="862012"/>
                        <a:chOff x="793" y="1861"/>
                        <a:chExt cx="453" cy="543"/>
                      </a:xfrm>
                    </a:grpSpPr>
                    <a:sp>
                      <a:nvSpPr>
                        <a:cNvPr id="12401" name="Text Box 176"/>
                        <a:cNvSpPr txBox="1">
                          <a:spLocks noChangeArrowheads="1"/>
                        </a:cNvSpPr>
                      </a:nvSpPr>
                      <a:spPr bwMode="auto">
                        <a:xfrm>
                          <a:off x="793" y="1861"/>
                          <a:ext cx="453" cy="181"/>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i="1">
                                <a:latin typeface="Times New Roman" pitchFamily="18" charset="0"/>
                                <a:cs typeface="Times New Roman" pitchFamily="18" charset="0"/>
                                <a:sym typeface="Symbol" pitchFamily="18" charset="2"/>
                              </a:rPr>
                              <a:t>f x</a:t>
                            </a:r>
                          </a:p>
                        </a:txBody>
                        <a:useSpRect/>
                      </a:txSp>
                    </a:sp>
                    <a:sp>
                      <a:nvSpPr>
                        <a:cNvPr id="12402" name="Text Box 177"/>
                        <a:cNvSpPr txBox="1">
                          <a:spLocks noChangeArrowheads="1"/>
                        </a:cNvSpPr>
                      </a:nvSpPr>
                      <a:spPr bwMode="auto">
                        <a:xfrm>
                          <a:off x="793" y="2042"/>
                          <a:ext cx="453"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60000"/>
                              </a:lnSpc>
                              <a:spcBef>
                                <a:spcPct val="50000"/>
                              </a:spcBef>
                            </a:pPr>
                            <a:r>
                              <a:rPr lang="en-US" sz="1600" b="1" i="1">
                                <a:latin typeface="Times New Roman" pitchFamily="18" charset="0"/>
                                <a:cs typeface="Times New Roman" pitchFamily="18" charset="0"/>
                                <a:sym typeface="Symbol" pitchFamily="18" charset="2"/>
                              </a:rPr>
                              <a:t>…</a:t>
                            </a:r>
                          </a:p>
                        </a:txBody>
                        <a:useSpRect/>
                      </a:txSp>
                    </a:sp>
                    <a:sp>
                      <a:nvSpPr>
                        <a:cNvPr id="12403" name="Text Box 178"/>
                        <a:cNvSpPr txBox="1">
                          <a:spLocks noChangeArrowheads="1"/>
                        </a:cNvSpPr>
                      </a:nvSpPr>
                      <a:spPr bwMode="auto">
                        <a:xfrm>
                          <a:off x="793" y="2223"/>
                          <a:ext cx="453"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60000"/>
                              </a:lnSpc>
                              <a:spcBef>
                                <a:spcPct val="50000"/>
                              </a:spcBef>
                            </a:pPr>
                            <a:r>
                              <a:rPr lang="en-US" sz="1600" b="1" i="1">
                                <a:latin typeface="Times New Roman" pitchFamily="18" charset="0"/>
                                <a:cs typeface="Times New Roman" pitchFamily="18" charset="0"/>
                                <a:sym typeface="Symbol" pitchFamily="18" charset="2"/>
                              </a:rPr>
                              <a:t>…</a:t>
                            </a:r>
                          </a:p>
                        </a:txBody>
                        <a:useSpRect/>
                      </a:txSp>
                    </a:sp>
                  </a:grpSp>
                  <a:grpSp>
                    <a:nvGrpSpPr>
                      <a:cNvPr id="12331" name="Group 297"/>
                      <a:cNvGrpSpPr>
                        <a:grpSpLocks/>
                      </a:cNvGrpSpPr>
                    </a:nvGrpSpPr>
                    <a:grpSpPr bwMode="auto">
                      <a:xfrm>
                        <a:off x="1258888" y="3817938"/>
                        <a:ext cx="719137" cy="287337"/>
                        <a:chOff x="793" y="2405"/>
                        <a:chExt cx="453" cy="181"/>
                      </a:xfrm>
                    </a:grpSpPr>
                    <a:sp>
                      <a:nvSpPr>
                        <a:cNvPr id="12400" name="Text Box 180"/>
                        <a:cNvSpPr txBox="1">
                          <a:spLocks noChangeArrowheads="1"/>
                        </a:cNvSpPr>
                      </a:nvSpPr>
                      <a:spPr bwMode="auto">
                        <a:xfrm>
                          <a:off x="793" y="2405"/>
                          <a:ext cx="453" cy="181"/>
                        </a:xfrm>
                        <a:prstGeom prst="rect">
                          <a:avLst/>
                        </a:prstGeom>
                        <a:solidFill>
                          <a:srgbClr val="FFFF00"/>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60000"/>
                              </a:lnSpc>
                              <a:spcBef>
                                <a:spcPct val="50000"/>
                              </a:spcBef>
                            </a:pPr>
                            <a:endParaRPr lang="ar-SA" sz="1600" b="1" i="1">
                              <a:latin typeface="Times New Roman" pitchFamily="18" charset="0"/>
                              <a:cs typeface="Times New Roman" pitchFamily="18" charset="0"/>
                              <a:sym typeface="Symbol" pitchFamily="18" charset="2"/>
                            </a:endParaRPr>
                          </a:p>
                        </a:txBody>
                        <a:useSpRect/>
                      </a:txSp>
                    </a:sp>
                    <a:pic>
                      <a:nvPicPr>
                        <a:cNvPr id="0" name="Object 182"/>
                        <a:cNvPicPr>
                          <a:picLocks noChangeAspect="1" noChangeArrowheads="1"/>
                        </a:cNvPicPr>
                      </a:nvPicPr>
                      <a:blipFill>
                        <a:blip r:embed="rId145"/>
                        <a:srcRect/>
                        <a:stretch>
                          <a:fillRect/>
                        </a:stretch>
                      </a:blipFill>
                      <a:spPr bwMode="auto">
                        <a:xfrm>
                          <a:off x="1395413" y="3824288"/>
                          <a:ext cx="406400" cy="266700"/>
                        </a:xfrm>
                        <a:prstGeom prst="rect">
                          <a:avLst/>
                        </a:prstGeom>
                        <a:noFill/>
                        <a:ln w="9525">
                          <a:noFill/>
                          <a:miter lim="800000"/>
                          <a:headEnd/>
                          <a:tailEnd/>
                        </a:ln>
                        <a:effectLst/>
                      </a:spPr>
                    </a:pic>
                  </a:grpSp>
                  <a:grpSp>
                    <a:nvGrpSpPr>
                      <a:cNvPr id="12332" name="Group 94"/>
                      <a:cNvGrpSpPr>
                        <a:grpSpLocks/>
                      </a:cNvGrpSpPr>
                    </a:nvGrpSpPr>
                    <a:grpSpPr bwMode="auto">
                      <a:xfrm>
                        <a:off x="179388" y="4497388"/>
                        <a:ext cx="7918450" cy="1768475"/>
                        <a:chOff x="113" y="2833"/>
                        <a:chExt cx="4988" cy="1114"/>
                      </a:xfrm>
                    </a:grpSpPr>
                    <a:grpSp>
                      <a:nvGrpSpPr>
                        <a:cNvPr id="95" name="Group 240"/>
                        <a:cNvGrpSpPr>
                          <a:grpSpLocks/>
                        </a:cNvGrpSpPr>
                      </a:nvGrpSpPr>
                      <a:grpSpPr bwMode="auto">
                        <a:xfrm>
                          <a:off x="113" y="3041"/>
                          <a:ext cx="340" cy="724"/>
                          <a:chOff x="226" y="3041"/>
                          <a:chExt cx="340" cy="724"/>
                        </a:xfrm>
                      </a:grpSpPr>
                      <a:sp>
                        <a:nvSpPr>
                          <a:cNvPr id="12396" name="Text Box 188"/>
                          <a:cNvSpPr txBox="1">
                            <a:spLocks noChangeArrowheads="1"/>
                          </a:cNvSpPr>
                        </a:nvSpPr>
                        <a:spPr bwMode="auto">
                          <a:xfrm>
                            <a:off x="226" y="3222"/>
                            <a:ext cx="340" cy="181"/>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i="1">
                                  <a:latin typeface="Times New Roman" pitchFamily="18" charset="0"/>
                                  <a:cs typeface="Times New Roman" pitchFamily="18" charset="0"/>
                                  <a:sym typeface="Symbol" pitchFamily="18" charset="2"/>
                                </a:rPr>
                                <a:t>x</a:t>
                              </a:r>
                            </a:p>
                          </a:txBody>
                          <a:useSpRect/>
                        </a:txSp>
                      </a:sp>
                      <a:sp>
                        <a:nvSpPr>
                          <a:cNvPr id="12397" name="Text Box 189"/>
                          <a:cNvSpPr txBox="1">
                            <a:spLocks noChangeArrowheads="1"/>
                          </a:cNvSpPr>
                        </a:nvSpPr>
                        <a:spPr bwMode="auto">
                          <a:xfrm>
                            <a:off x="226" y="3403"/>
                            <a:ext cx="340"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60000"/>
                                </a:lnSpc>
                                <a:spcBef>
                                  <a:spcPct val="50000"/>
                                </a:spcBef>
                              </a:pPr>
                              <a:r>
                                <a:rPr lang="en-US" sz="1600" b="1" i="1">
                                  <a:latin typeface="Times New Roman" pitchFamily="18" charset="0"/>
                                  <a:cs typeface="Times New Roman" pitchFamily="18" charset="0"/>
                                  <a:sym typeface="Symbol" pitchFamily="18" charset="2"/>
                                </a:rPr>
                                <a:t>…</a:t>
                              </a:r>
                            </a:p>
                          </a:txBody>
                          <a:useSpRect/>
                        </a:txSp>
                      </a:sp>
                      <a:sp>
                        <a:nvSpPr>
                          <a:cNvPr id="12398" name="Text Box 190"/>
                          <a:cNvSpPr txBox="1">
                            <a:spLocks noChangeArrowheads="1"/>
                          </a:cNvSpPr>
                        </a:nvSpPr>
                        <a:spPr bwMode="auto">
                          <a:xfrm>
                            <a:off x="226" y="3584"/>
                            <a:ext cx="340"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60000"/>
                                </a:lnSpc>
                                <a:spcBef>
                                  <a:spcPct val="50000"/>
                                </a:spcBef>
                              </a:pPr>
                              <a:r>
                                <a:rPr lang="en-US" sz="1600" b="1" i="1">
                                  <a:latin typeface="Times New Roman" pitchFamily="18" charset="0"/>
                                  <a:cs typeface="Times New Roman" pitchFamily="18" charset="0"/>
                                  <a:sym typeface="Symbol" pitchFamily="18" charset="2"/>
                                </a:rPr>
                                <a:t>…</a:t>
                              </a:r>
                            </a:p>
                          </a:txBody>
                          <a:useSpRect/>
                        </a:txSp>
                      </a:sp>
                      <a:sp>
                        <a:nvSpPr>
                          <a:cNvPr id="12399" name="Text Box 191"/>
                          <a:cNvSpPr txBox="1">
                            <a:spLocks noChangeArrowheads="1"/>
                          </a:cNvSpPr>
                        </a:nvSpPr>
                        <a:spPr bwMode="auto">
                          <a:xfrm>
                            <a:off x="226" y="3041"/>
                            <a:ext cx="340"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400" b="1">
                                  <a:solidFill>
                                    <a:srgbClr val="FF0000"/>
                                  </a:solidFill>
                                  <a:latin typeface="Times New Roman" pitchFamily="18" charset="0"/>
                                  <a:cs typeface="Traditional Arabic" pitchFamily="18" charset="-78"/>
                                  <a:sym typeface="Symbol" pitchFamily="18" charset="2"/>
                                </a:rPr>
                                <a:t>الفئات</a:t>
                              </a:r>
                              <a:endParaRPr lang="en-US" sz="1400" b="1" i="1">
                                <a:solidFill>
                                  <a:srgbClr val="FF0000"/>
                                </a:solidFill>
                                <a:latin typeface="Times New Roman" pitchFamily="18" charset="0"/>
                                <a:cs typeface="Traditional Arabic" pitchFamily="18" charset="-78"/>
                                <a:sym typeface="Symbol" pitchFamily="18" charset="2"/>
                              </a:endParaRPr>
                            </a:p>
                          </a:txBody>
                          <a:useSpRect/>
                        </a:txSp>
                      </a:sp>
                    </a:grpSp>
                    <a:sp>
                      <a:nvSpPr>
                        <a:cNvPr id="12356" name="Text Box 193"/>
                        <a:cNvSpPr txBox="1">
                          <a:spLocks noChangeArrowheads="1"/>
                        </a:cNvSpPr>
                      </a:nvSpPr>
                      <a:spPr bwMode="auto">
                        <a:xfrm>
                          <a:off x="453" y="3222"/>
                          <a:ext cx="340" cy="181"/>
                        </a:xfrm>
                        <a:prstGeom prst="rect">
                          <a:avLst/>
                        </a:prstGeom>
                        <a:solidFill>
                          <a:srgbClr val="CCFFFF"/>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i="1">
                                <a:latin typeface="Times New Roman" pitchFamily="18" charset="0"/>
                                <a:cs typeface="Times New Roman" pitchFamily="18" charset="0"/>
                                <a:sym typeface="Symbol" pitchFamily="18" charset="2"/>
                              </a:rPr>
                              <a:t>f</a:t>
                            </a:r>
                          </a:p>
                        </a:txBody>
                        <a:useSpRect/>
                      </a:txSp>
                    </a:sp>
                    <a:sp>
                      <a:nvSpPr>
                        <a:cNvPr id="12357" name="Text Box 194"/>
                        <a:cNvSpPr txBox="1">
                          <a:spLocks noChangeArrowheads="1"/>
                        </a:cNvSpPr>
                      </a:nvSpPr>
                      <a:spPr bwMode="auto">
                        <a:xfrm>
                          <a:off x="453" y="3403"/>
                          <a:ext cx="340" cy="181"/>
                        </a:xfrm>
                        <a:prstGeom prst="rect">
                          <a:avLst/>
                        </a:prstGeom>
                        <a:solidFill>
                          <a:srgbClr val="CCFFFF"/>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60000"/>
                              </a:lnSpc>
                              <a:spcBef>
                                <a:spcPct val="50000"/>
                              </a:spcBef>
                            </a:pPr>
                            <a:r>
                              <a:rPr lang="en-US" sz="1600" b="1" i="1">
                                <a:latin typeface="Times New Roman" pitchFamily="18" charset="0"/>
                                <a:cs typeface="Times New Roman" pitchFamily="18" charset="0"/>
                                <a:sym typeface="Symbol" pitchFamily="18" charset="2"/>
                              </a:rPr>
                              <a:t>…</a:t>
                            </a:r>
                          </a:p>
                        </a:txBody>
                        <a:useSpRect/>
                      </a:txSp>
                    </a:sp>
                    <a:sp>
                      <a:nvSpPr>
                        <a:cNvPr id="12358" name="Text Box 195"/>
                        <a:cNvSpPr txBox="1">
                          <a:spLocks noChangeArrowheads="1"/>
                        </a:cNvSpPr>
                      </a:nvSpPr>
                      <a:spPr bwMode="auto">
                        <a:xfrm>
                          <a:off x="453" y="3584"/>
                          <a:ext cx="340" cy="181"/>
                        </a:xfrm>
                        <a:prstGeom prst="rect">
                          <a:avLst/>
                        </a:prstGeom>
                        <a:solidFill>
                          <a:srgbClr val="CCFFFF"/>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60000"/>
                              </a:lnSpc>
                              <a:spcBef>
                                <a:spcPct val="50000"/>
                              </a:spcBef>
                            </a:pPr>
                            <a:r>
                              <a:rPr lang="en-US" sz="1600" b="1" i="1">
                                <a:latin typeface="Times New Roman" pitchFamily="18" charset="0"/>
                                <a:cs typeface="Times New Roman" pitchFamily="18" charset="0"/>
                                <a:sym typeface="Symbol" pitchFamily="18" charset="2"/>
                              </a:rPr>
                              <a:t>…</a:t>
                            </a:r>
                          </a:p>
                        </a:txBody>
                        <a:useSpRect/>
                      </a:txSp>
                    </a:sp>
                    <a:sp>
                      <a:nvSpPr>
                        <a:cNvPr id="12359" name="Text Box 196"/>
                        <a:cNvSpPr txBox="1">
                          <a:spLocks noChangeArrowheads="1"/>
                        </a:cNvSpPr>
                      </a:nvSpPr>
                      <a:spPr bwMode="auto">
                        <a:xfrm>
                          <a:off x="453" y="3041"/>
                          <a:ext cx="340" cy="181"/>
                        </a:xfrm>
                        <a:prstGeom prst="rect">
                          <a:avLst/>
                        </a:prstGeom>
                        <a:solidFill>
                          <a:srgbClr val="CCFFFF"/>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400" b="1">
                                <a:latin typeface="Times New Roman" pitchFamily="18" charset="0"/>
                                <a:cs typeface="Traditional Arabic" pitchFamily="18" charset="-78"/>
                                <a:sym typeface="Symbol" pitchFamily="18" charset="2"/>
                              </a:rPr>
                              <a:t>التكرار</a:t>
                            </a:r>
                            <a:endParaRPr lang="en-US" sz="1400" b="1" i="1">
                              <a:latin typeface="Times New Roman" pitchFamily="18" charset="0"/>
                              <a:cs typeface="Traditional Arabic" pitchFamily="18" charset="-78"/>
                              <a:sym typeface="Symbol" pitchFamily="18" charset="2"/>
                            </a:endParaRPr>
                          </a:p>
                        </a:txBody>
                        <a:useSpRect/>
                      </a:txSp>
                    </a:sp>
                    <a:sp>
                      <a:nvSpPr>
                        <a:cNvPr id="12360" name="Text Box 197"/>
                        <a:cNvSpPr txBox="1">
                          <a:spLocks noChangeArrowheads="1"/>
                        </a:cNvSpPr>
                      </a:nvSpPr>
                      <a:spPr bwMode="auto">
                        <a:xfrm>
                          <a:off x="453" y="3766"/>
                          <a:ext cx="340" cy="181"/>
                        </a:xfrm>
                        <a:prstGeom prst="rect">
                          <a:avLst/>
                        </a:prstGeom>
                        <a:solidFill>
                          <a:srgbClr val="FFFF00"/>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60000"/>
                              </a:lnSpc>
                              <a:spcBef>
                                <a:spcPct val="50000"/>
                              </a:spcBef>
                            </a:pPr>
                            <a:endParaRPr lang="ar-SA" sz="1600" b="1" i="1">
                              <a:latin typeface="Times New Roman" pitchFamily="18" charset="0"/>
                              <a:cs typeface="Times New Roman" pitchFamily="18" charset="0"/>
                              <a:sym typeface="Symbol" pitchFamily="18" charset="2"/>
                            </a:endParaRPr>
                          </a:p>
                        </a:txBody>
                        <a:useSpRect/>
                      </a:txSp>
                    </a:sp>
                    <a:pic>
                      <a:nvPicPr>
                        <a:cNvPr id="0" name="Object 198"/>
                        <a:cNvPicPr>
                          <a:picLocks noChangeAspect="1" noChangeArrowheads="1"/>
                        </a:cNvPicPr>
                      </a:nvPicPr>
                      <a:blipFill>
                        <a:blip r:embed="rId142"/>
                        <a:srcRect/>
                        <a:stretch>
                          <a:fillRect/>
                        </a:stretch>
                      </a:blipFill>
                      <a:spPr bwMode="auto">
                        <a:xfrm>
                          <a:off x="811213" y="5983288"/>
                          <a:ext cx="368300" cy="266700"/>
                        </a:xfrm>
                        <a:prstGeom prst="rect">
                          <a:avLst/>
                        </a:prstGeom>
                        <a:noFill/>
                        <a:ln w="9525">
                          <a:noFill/>
                          <a:miter lim="800000"/>
                          <a:headEnd/>
                          <a:tailEnd/>
                        </a:ln>
                        <a:effectLst/>
                      </a:spPr>
                    </a:pic>
                    <a:sp>
                      <a:nvSpPr>
                        <a:cNvPr id="12361" name="Line 199"/>
                        <a:cNvSpPr>
                          <a:spLocks noChangeShapeType="1"/>
                        </a:cNvSpPr>
                      </a:nvSpPr>
                      <a:spPr bwMode="auto">
                        <a:xfrm flipV="1">
                          <a:off x="607" y="2929"/>
                          <a:ext cx="0" cy="96"/>
                        </a:xfrm>
                        <a:prstGeom prst="line">
                          <a:avLst/>
                        </a:prstGeom>
                        <a:noFill/>
                        <a:ln w="9525">
                          <a:solidFill>
                            <a:srgbClr val="0000FF"/>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2362" name="Line 200"/>
                        <a:cNvSpPr>
                          <a:spLocks noChangeShapeType="1"/>
                        </a:cNvSpPr>
                      </a:nvSpPr>
                      <a:spPr bwMode="auto">
                        <a:xfrm flipV="1">
                          <a:off x="607" y="2928"/>
                          <a:ext cx="3840" cy="1"/>
                        </a:xfrm>
                        <a:prstGeom prst="line">
                          <a:avLst/>
                        </a:prstGeom>
                        <a:noFill/>
                        <a:ln w="19050">
                          <a:solidFill>
                            <a:srgbClr val="0000FF"/>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2363" name="Line 201"/>
                        <a:cNvSpPr>
                          <a:spLocks noChangeShapeType="1"/>
                        </a:cNvSpPr>
                      </a:nvSpPr>
                      <a:spPr bwMode="auto">
                        <a:xfrm flipV="1">
                          <a:off x="559" y="2833"/>
                          <a:ext cx="0" cy="192"/>
                        </a:xfrm>
                        <a:prstGeom prst="line">
                          <a:avLst/>
                        </a:prstGeom>
                        <a:noFill/>
                        <a:ln w="19050">
                          <a:solidFill>
                            <a:srgbClr val="FF0000"/>
                          </a:solidFill>
                          <a:prstDash val="dash"/>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2364" name="Line 231"/>
                        <a:cNvSpPr>
                          <a:spLocks noChangeShapeType="1"/>
                        </a:cNvSpPr>
                      </a:nvSpPr>
                      <a:spPr bwMode="auto">
                        <a:xfrm>
                          <a:off x="559" y="2833"/>
                          <a:ext cx="4272" cy="0"/>
                        </a:xfrm>
                        <a:prstGeom prst="line">
                          <a:avLst/>
                        </a:prstGeom>
                        <a:noFill/>
                        <a:ln w="19050">
                          <a:solidFill>
                            <a:srgbClr val="FF0000"/>
                          </a:solidFill>
                          <a:prstDash val="dash"/>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2365" name="Line 202"/>
                        <a:cNvSpPr>
                          <a:spLocks noChangeShapeType="1"/>
                        </a:cNvSpPr>
                      </a:nvSpPr>
                      <a:spPr bwMode="auto">
                        <a:xfrm flipV="1">
                          <a:off x="3840" y="2833"/>
                          <a:ext cx="0" cy="192"/>
                        </a:xfrm>
                        <a:prstGeom prst="line">
                          <a:avLst/>
                        </a:prstGeom>
                        <a:noFill/>
                        <a:ln w="19050">
                          <a:solidFill>
                            <a:srgbClr val="FF0000"/>
                          </a:solidFill>
                          <a:prstDash val="dash"/>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2366" name="Line 232"/>
                        <a:cNvSpPr>
                          <a:spLocks noChangeShapeType="1"/>
                        </a:cNvSpPr>
                      </a:nvSpPr>
                      <a:spPr bwMode="auto">
                        <a:xfrm>
                          <a:off x="4831" y="2833"/>
                          <a:ext cx="0" cy="384"/>
                        </a:xfrm>
                        <a:prstGeom prst="line">
                          <a:avLst/>
                        </a:prstGeom>
                        <a:noFill/>
                        <a:ln w="19050">
                          <a:solidFill>
                            <a:srgbClr val="FF0000"/>
                          </a:solidFill>
                          <a:prstDash val="dash"/>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2367" name="Text Box 203"/>
                        <a:cNvSpPr txBox="1">
                          <a:spLocks noChangeArrowheads="1"/>
                        </a:cNvSpPr>
                      </a:nvSpPr>
                      <a:spPr bwMode="auto">
                        <a:xfrm>
                          <a:off x="1814" y="3403"/>
                          <a:ext cx="793"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60000"/>
                              </a:lnSpc>
                              <a:spcBef>
                                <a:spcPct val="50000"/>
                              </a:spcBef>
                            </a:pPr>
                            <a:r>
                              <a:rPr lang="en-US" sz="1600" b="1" i="1">
                                <a:latin typeface="Times New Roman" pitchFamily="18" charset="0"/>
                                <a:cs typeface="Times New Roman" pitchFamily="18" charset="0"/>
                                <a:sym typeface="Symbol" pitchFamily="18" charset="2"/>
                              </a:rPr>
                              <a:t>…</a:t>
                            </a:r>
                          </a:p>
                        </a:txBody>
                        <a:useSpRect/>
                      </a:txSp>
                    </a:sp>
                    <a:sp>
                      <a:nvSpPr>
                        <a:cNvPr id="12368" name="Text Box 204"/>
                        <a:cNvSpPr txBox="1">
                          <a:spLocks noChangeArrowheads="1"/>
                        </a:cNvSpPr>
                      </a:nvSpPr>
                      <a:spPr bwMode="auto">
                        <a:xfrm>
                          <a:off x="1814" y="3584"/>
                          <a:ext cx="793"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60000"/>
                              </a:lnSpc>
                              <a:spcBef>
                                <a:spcPct val="50000"/>
                              </a:spcBef>
                            </a:pPr>
                            <a:r>
                              <a:rPr lang="en-US" sz="1600" b="1" i="1">
                                <a:latin typeface="Times New Roman" pitchFamily="18" charset="0"/>
                                <a:cs typeface="Times New Roman" pitchFamily="18" charset="0"/>
                                <a:sym typeface="Symbol" pitchFamily="18" charset="2"/>
                              </a:rPr>
                              <a:t>…</a:t>
                            </a:r>
                          </a:p>
                        </a:txBody>
                        <a:useSpRect/>
                      </a:txSp>
                    </a:sp>
                    <a:grpSp>
                      <a:nvGrpSpPr>
                        <a:cNvPr id="110" name="Group 277"/>
                        <a:cNvGrpSpPr>
                          <a:grpSpLocks/>
                        </a:cNvGrpSpPr>
                      </a:nvGrpSpPr>
                      <a:grpSpPr bwMode="auto">
                        <a:xfrm>
                          <a:off x="1814" y="3222"/>
                          <a:ext cx="793" cy="181"/>
                          <a:chOff x="1814" y="3222"/>
                          <a:chExt cx="793" cy="181"/>
                        </a:xfrm>
                      </a:grpSpPr>
                      <a:sp>
                        <a:nvSpPr>
                          <a:cNvPr id="12395" name="Text Box 206"/>
                          <a:cNvSpPr txBox="1">
                            <a:spLocks noChangeArrowheads="1"/>
                          </a:cNvSpPr>
                        </a:nvSpPr>
                        <a:spPr bwMode="auto">
                          <a:xfrm>
                            <a:off x="1814" y="3222"/>
                            <a:ext cx="793" cy="181"/>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endParaRPr lang="ar-SA" sz="1600" b="1" i="1">
                                <a:latin typeface="Times New Roman" pitchFamily="18" charset="0"/>
                                <a:cs typeface="Times New Roman" pitchFamily="18" charset="0"/>
                                <a:sym typeface="Symbol" pitchFamily="18" charset="2"/>
                              </a:endParaRPr>
                            </a:p>
                          </a:txBody>
                          <a:useSpRect/>
                        </a:txSp>
                      </a:sp>
                      <a:pic>
                        <a:nvPicPr>
                          <a:cNvPr id="0" name="Object 207"/>
                          <a:cNvPicPr>
                            <a:picLocks noChangeAspect="1" noChangeArrowheads="1"/>
                          </a:cNvPicPr>
                        </a:nvPicPr>
                        <a:blipFill>
                          <a:blip r:embed="rId146"/>
                          <a:srcRect/>
                          <a:stretch>
                            <a:fillRect/>
                          </a:stretch>
                        </a:blipFill>
                        <a:spPr bwMode="auto">
                          <a:xfrm>
                            <a:off x="1588" y="3175"/>
                            <a:ext cx="1587" cy="0"/>
                          </a:xfrm>
                          <a:prstGeom prst="rect">
                            <a:avLst/>
                          </a:prstGeom>
                          <a:noFill/>
                          <a:ln w="9525">
                            <a:noFill/>
                            <a:miter lim="800000"/>
                            <a:headEnd/>
                            <a:tailEnd/>
                          </a:ln>
                          <a:effectLst/>
                        </a:spPr>
                      </a:pic>
                    </a:grpSp>
                    <a:sp>
                      <a:nvSpPr>
                        <a:cNvPr id="12370" name="Text Box 208"/>
                        <a:cNvSpPr txBox="1">
                          <a:spLocks noChangeArrowheads="1"/>
                        </a:cNvSpPr>
                      </a:nvSpPr>
                      <a:spPr bwMode="auto">
                        <a:xfrm>
                          <a:off x="2608" y="3222"/>
                          <a:ext cx="907" cy="181"/>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i="1">
                                <a:latin typeface="Times New Roman" pitchFamily="18" charset="0"/>
                                <a:cs typeface="Times New Roman" pitchFamily="18" charset="0"/>
                                <a:sym typeface="Symbol" pitchFamily="18" charset="2"/>
                              </a:rPr>
                              <a:t>|d|</a:t>
                            </a:r>
                          </a:p>
                        </a:txBody>
                        <a:useSpRect/>
                      </a:txSp>
                    </a:sp>
                    <a:sp>
                      <a:nvSpPr>
                        <a:cNvPr id="12371" name="Text Box 209"/>
                        <a:cNvSpPr txBox="1">
                          <a:spLocks noChangeArrowheads="1"/>
                        </a:cNvSpPr>
                      </a:nvSpPr>
                      <a:spPr bwMode="auto">
                        <a:xfrm>
                          <a:off x="2608" y="3403"/>
                          <a:ext cx="907"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60000"/>
                              </a:lnSpc>
                              <a:spcBef>
                                <a:spcPct val="50000"/>
                              </a:spcBef>
                            </a:pPr>
                            <a:r>
                              <a:rPr lang="en-US" sz="1600" b="1" i="1">
                                <a:latin typeface="Times New Roman" pitchFamily="18" charset="0"/>
                                <a:cs typeface="Times New Roman" pitchFamily="18" charset="0"/>
                                <a:sym typeface="Symbol" pitchFamily="18" charset="2"/>
                              </a:rPr>
                              <a:t>…</a:t>
                            </a:r>
                          </a:p>
                        </a:txBody>
                        <a:useSpRect/>
                      </a:txSp>
                    </a:sp>
                    <a:sp>
                      <a:nvSpPr>
                        <a:cNvPr id="12372" name="Text Box 210"/>
                        <a:cNvSpPr txBox="1">
                          <a:spLocks noChangeArrowheads="1"/>
                        </a:cNvSpPr>
                      </a:nvSpPr>
                      <a:spPr bwMode="auto">
                        <a:xfrm>
                          <a:off x="2608" y="3584"/>
                          <a:ext cx="907"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60000"/>
                              </a:lnSpc>
                              <a:spcBef>
                                <a:spcPct val="50000"/>
                              </a:spcBef>
                            </a:pPr>
                            <a:r>
                              <a:rPr lang="en-US" sz="1600" b="1" i="1">
                                <a:latin typeface="Times New Roman" pitchFamily="18" charset="0"/>
                                <a:cs typeface="Times New Roman" pitchFamily="18" charset="0"/>
                                <a:sym typeface="Symbol" pitchFamily="18" charset="2"/>
                              </a:rPr>
                              <a:t>…</a:t>
                            </a:r>
                          </a:p>
                        </a:txBody>
                        <a:useSpRect/>
                      </a:txSp>
                    </a:sp>
                    <a:sp>
                      <a:nvSpPr>
                        <a:cNvPr id="12373" name="Text Box 211"/>
                        <a:cNvSpPr txBox="1">
                          <a:spLocks noChangeArrowheads="1"/>
                        </a:cNvSpPr>
                      </a:nvSpPr>
                      <a:spPr bwMode="auto">
                        <a:xfrm>
                          <a:off x="3515" y="3222"/>
                          <a:ext cx="680" cy="181"/>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i="1">
                                <a:latin typeface="Times New Roman" pitchFamily="18" charset="0"/>
                                <a:cs typeface="Times New Roman" pitchFamily="18" charset="0"/>
                                <a:sym typeface="Symbol" pitchFamily="18" charset="2"/>
                              </a:rPr>
                              <a:t>d</a:t>
                            </a:r>
                            <a:r>
                              <a:rPr lang="en-US" baseline="30000">
                                <a:latin typeface="Times New Roman" pitchFamily="18" charset="0"/>
                                <a:cs typeface="Times New Roman" pitchFamily="18" charset="0"/>
                                <a:sym typeface="Symbol" pitchFamily="18" charset="2"/>
                              </a:rPr>
                              <a:t>2</a:t>
                            </a:r>
                          </a:p>
                        </a:txBody>
                        <a:useSpRect/>
                      </a:txSp>
                    </a:sp>
                    <a:sp>
                      <a:nvSpPr>
                        <a:cNvPr id="12374" name="Text Box 212"/>
                        <a:cNvSpPr txBox="1">
                          <a:spLocks noChangeArrowheads="1"/>
                        </a:cNvSpPr>
                      </a:nvSpPr>
                      <a:spPr bwMode="auto">
                        <a:xfrm>
                          <a:off x="3515" y="3403"/>
                          <a:ext cx="680"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60000"/>
                              </a:lnSpc>
                              <a:spcBef>
                                <a:spcPct val="50000"/>
                              </a:spcBef>
                            </a:pPr>
                            <a:r>
                              <a:rPr lang="en-US" sz="1600" b="1" i="1">
                                <a:latin typeface="Times New Roman" pitchFamily="18" charset="0"/>
                                <a:cs typeface="Times New Roman" pitchFamily="18" charset="0"/>
                                <a:sym typeface="Symbol" pitchFamily="18" charset="2"/>
                              </a:rPr>
                              <a:t>…</a:t>
                            </a:r>
                          </a:p>
                        </a:txBody>
                        <a:useSpRect/>
                      </a:txSp>
                    </a:sp>
                    <a:sp>
                      <a:nvSpPr>
                        <a:cNvPr id="12375" name="Text Box 213"/>
                        <a:cNvSpPr txBox="1">
                          <a:spLocks noChangeArrowheads="1"/>
                        </a:cNvSpPr>
                      </a:nvSpPr>
                      <a:spPr bwMode="auto">
                        <a:xfrm>
                          <a:off x="3515" y="3584"/>
                          <a:ext cx="680"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60000"/>
                              </a:lnSpc>
                              <a:spcBef>
                                <a:spcPct val="50000"/>
                              </a:spcBef>
                            </a:pPr>
                            <a:r>
                              <a:rPr lang="en-US" sz="1600" b="1" i="1">
                                <a:latin typeface="Times New Roman" pitchFamily="18" charset="0"/>
                                <a:cs typeface="Times New Roman" pitchFamily="18" charset="0"/>
                                <a:sym typeface="Symbol" pitchFamily="18" charset="2"/>
                              </a:rPr>
                              <a:t>…</a:t>
                            </a:r>
                          </a:p>
                        </a:txBody>
                        <a:useSpRect/>
                      </a:txSp>
                    </a:sp>
                    <a:sp>
                      <a:nvSpPr>
                        <a:cNvPr id="12376" name="Text Box 214"/>
                        <a:cNvSpPr txBox="1">
                          <a:spLocks noChangeArrowheads="1"/>
                        </a:cNvSpPr>
                      </a:nvSpPr>
                      <a:spPr bwMode="auto">
                        <a:xfrm>
                          <a:off x="3515" y="3041"/>
                          <a:ext cx="680"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sz="1400" b="1">
                                <a:latin typeface="Times New Roman" pitchFamily="18" charset="0"/>
                                <a:cs typeface="Traditional Arabic" pitchFamily="18" charset="-78"/>
                                <a:sym typeface="Symbol" pitchFamily="18" charset="2"/>
                              </a:rPr>
                              <a:t>مربع الانحرافات</a:t>
                            </a:r>
                            <a:endParaRPr lang="en-US" sz="1400" b="1">
                              <a:latin typeface="Times New Roman" pitchFamily="18" charset="0"/>
                              <a:cs typeface="Traditional Arabic" pitchFamily="18" charset="-78"/>
                              <a:sym typeface="Symbol" pitchFamily="18" charset="2"/>
                            </a:endParaRPr>
                          </a:p>
                        </a:txBody>
                        <a:useSpRect/>
                      </a:txSp>
                    </a:sp>
                    <a:sp>
                      <a:nvSpPr>
                        <a:cNvPr id="12377" name="Text Box 215"/>
                        <a:cNvSpPr txBox="1">
                          <a:spLocks noChangeArrowheads="1"/>
                        </a:cNvSpPr>
                      </a:nvSpPr>
                      <a:spPr bwMode="auto">
                        <a:xfrm>
                          <a:off x="2608" y="3041"/>
                          <a:ext cx="907"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ar-SA" sz="1400">
                                <a:latin typeface="Times New Roman" pitchFamily="18" charset="0"/>
                                <a:cs typeface="Traditional Arabic" pitchFamily="18" charset="-78"/>
                                <a:sym typeface="Symbol" pitchFamily="18" charset="2"/>
                              </a:rPr>
                              <a:t>القيم المطلقة للانحرافات</a:t>
                            </a:r>
                            <a:endParaRPr lang="en-US" sz="1400">
                              <a:latin typeface="Times New Roman" pitchFamily="18" charset="0"/>
                              <a:cs typeface="Traditional Arabic" pitchFamily="18" charset="-78"/>
                              <a:sym typeface="Symbol" pitchFamily="18" charset="2"/>
                            </a:endParaRPr>
                          </a:p>
                        </a:txBody>
                        <a:useSpRect/>
                      </a:txSp>
                    </a:sp>
                    <a:sp>
                      <a:nvSpPr>
                        <a:cNvPr id="12378" name="Text Box 216"/>
                        <a:cNvSpPr txBox="1">
                          <a:spLocks noChangeArrowheads="1"/>
                        </a:cNvSpPr>
                      </a:nvSpPr>
                      <a:spPr bwMode="auto">
                        <a:xfrm>
                          <a:off x="1814" y="3041"/>
                          <a:ext cx="793"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spcBef>
                                <a:spcPct val="50000"/>
                              </a:spcBef>
                            </a:pPr>
                            <a:r>
                              <a:rPr lang="ar-SA" sz="1200" b="1">
                                <a:latin typeface="Times New Roman" pitchFamily="18" charset="0"/>
                                <a:cs typeface="Traditional Arabic" pitchFamily="18" charset="-78"/>
                                <a:sym typeface="Symbol" pitchFamily="18" charset="2"/>
                              </a:rPr>
                              <a:t>الانحرافات عن الوسط</a:t>
                            </a:r>
                            <a:endParaRPr lang="en-US" sz="1200" b="1">
                              <a:latin typeface="Times New Roman" pitchFamily="18" charset="0"/>
                              <a:cs typeface="Traditional Arabic" pitchFamily="18" charset="-78"/>
                              <a:sym typeface="Symbol" pitchFamily="18" charset="2"/>
                            </a:endParaRPr>
                          </a:p>
                        </a:txBody>
                        <a:useSpRect/>
                      </a:txSp>
                    </a:sp>
                    <a:sp>
                      <a:nvSpPr>
                        <a:cNvPr id="12379" name="Line 217"/>
                        <a:cNvSpPr>
                          <a:spLocks noChangeShapeType="1"/>
                        </a:cNvSpPr>
                      </a:nvSpPr>
                      <a:spPr bwMode="auto">
                        <a:xfrm flipV="1">
                          <a:off x="3068" y="2929"/>
                          <a:ext cx="0" cy="96"/>
                        </a:xfrm>
                        <a:prstGeom prst="line">
                          <a:avLst/>
                        </a:prstGeom>
                        <a:noFill/>
                        <a:ln w="19050">
                          <a:solidFill>
                            <a:srgbClr val="0000FF"/>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2380" name="Line 218"/>
                        <a:cNvSpPr>
                          <a:spLocks noChangeShapeType="1"/>
                        </a:cNvSpPr>
                      </a:nvSpPr>
                      <a:spPr bwMode="auto">
                        <a:xfrm>
                          <a:off x="4439" y="2929"/>
                          <a:ext cx="0" cy="288"/>
                        </a:xfrm>
                        <a:prstGeom prst="line">
                          <a:avLst/>
                        </a:prstGeom>
                        <a:noFill/>
                        <a:ln w="19050">
                          <a:solidFill>
                            <a:srgbClr val="0000FF"/>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2381" name="Text Box 219"/>
                        <a:cNvSpPr txBox="1">
                          <a:spLocks noChangeArrowheads="1"/>
                        </a:cNvSpPr>
                      </a:nvSpPr>
                      <a:spPr bwMode="auto">
                        <a:xfrm>
                          <a:off x="4195" y="3222"/>
                          <a:ext cx="453" cy="181"/>
                        </a:xfrm>
                        <a:prstGeom prst="rect">
                          <a:avLst/>
                        </a:prstGeom>
                        <a:solidFill>
                          <a:srgbClr val="CCFFFF"/>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i="1">
                                <a:latin typeface="Times New Roman" pitchFamily="18" charset="0"/>
                                <a:cs typeface="Times New Roman" pitchFamily="18" charset="0"/>
                                <a:sym typeface="Symbol" pitchFamily="18" charset="2"/>
                              </a:rPr>
                              <a:t>f|d|</a:t>
                            </a:r>
                          </a:p>
                        </a:txBody>
                        <a:useSpRect/>
                      </a:txSp>
                    </a:sp>
                    <a:sp>
                      <a:nvSpPr>
                        <a:cNvPr id="12382" name="Text Box 220"/>
                        <a:cNvSpPr txBox="1">
                          <a:spLocks noChangeArrowheads="1"/>
                        </a:cNvSpPr>
                      </a:nvSpPr>
                      <a:spPr bwMode="auto">
                        <a:xfrm>
                          <a:off x="4195" y="3403"/>
                          <a:ext cx="453" cy="181"/>
                        </a:xfrm>
                        <a:prstGeom prst="rect">
                          <a:avLst/>
                        </a:prstGeom>
                        <a:solidFill>
                          <a:srgbClr val="CCFFFF"/>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60000"/>
                              </a:lnSpc>
                              <a:spcBef>
                                <a:spcPct val="50000"/>
                              </a:spcBef>
                            </a:pPr>
                            <a:r>
                              <a:rPr lang="en-US" sz="1600" b="1" i="1">
                                <a:latin typeface="Times New Roman" pitchFamily="18" charset="0"/>
                                <a:cs typeface="Times New Roman" pitchFamily="18" charset="0"/>
                                <a:sym typeface="Symbol" pitchFamily="18" charset="2"/>
                              </a:rPr>
                              <a:t>…</a:t>
                            </a:r>
                          </a:p>
                        </a:txBody>
                        <a:useSpRect/>
                      </a:txSp>
                    </a:sp>
                    <a:sp>
                      <a:nvSpPr>
                        <a:cNvPr id="12383" name="Text Box 221"/>
                        <a:cNvSpPr txBox="1">
                          <a:spLocks noChangeArrowheads="1"/>
                        </a:cNvSpPr>
                      </a:nvSpPr>
                      <a:spPr bwMode="auto">
                        <a:xfrm>
                          <a:off x="4195" y="3584"/>
                          <a:ext cx="453" cy="181"/>
                        </a:xfrm>
                        <a:prstGeom prst="rect">
                          <a:avLst/>
                        </a:prstGeom>
                        <a:solidFill>
                          <a:srgbClr val="CCFFFF"/>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60000"/>
                              </a:lnSpc>
                              <a:spcBef>
                                <a:spcPct val="50000"/>
                              </a:spcBef>
                            </a:pPr>
                            <a:r>
                              <a:rPr lang="en-US" sz="1600" b="1" i="1">
                                <a:latin typeface="Times New Roman" pitchFamily="18" charset="0"/>
                                <a:cs typeface="Times New Roman" pitchFamily="18" charset="0"/>
                                <a:sym typeface="Symbol" pitchFamily="18" charset="2"/>
                              </a:rPr>
                              <a:t>…</a:t>
                            </a:r>
                          </a:p>
                        </a:txBody>
                        <a:useSpRect/>
                      </a:txSp>
                    </a:sp>
                    <a:grpSp>
                      <a:nvGrpSpPr>
                        <a:cNvPr id="125" name="Group 222"/>
                        <a:cNvGrpSpPr>
                          <a:grpSpLocks/>
                        </a:cNvGrpSpPr>
                      </a:nvGrpSpPr>
                      <a:grpSpPr bwMode="auto">
                        <a:xfrm>
                          <a:off x="4195" y="3766"/>
                          <a:ext cx="453" cy="181"/>
                          <a:chOff x="3741" y="2421"/>
                          <a:chExt cx="453" cy="181"/>
                        </a:xfrm>
                      </a:grpSpPr>
                      <a:sp>
                        <a:nvSpPr>
                          <a:cNvPr id="12394" name="Text Box 223"/>
                          <a:cNvSpPr txBox="1">
                            <a:spLocks noChangeArrowheads="1"/>
                          </a:cNvSpPr>
                        </a:nvSpPr>
                        <a:spPr bwMode="auto">
                          <a:xfrm>
                            <a:off x="3741" y="2421"/>
                            <a:ext cx="453" cy="181"/>
                          </a:xfrm>
                          <a:prstGeom prst="rect">
                            <a:avLst/>
                          </a:prstGeom>
                          <a:solidFill>
                            <a:srgbClr val="FFFF00"/>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60000"/>
                                </a:lnSpc>
                                <a:spcBef>
                                  <a:spcPct val="50000"/>
                                </a:spcBef>
                              </a:pPr>
                              <a:endParaRPr lang="ar-SA" sz="1600" b="1" i="1">
                                <a:latin typeface="Times New Roman" pitchFamily="18" charset="0"/>
                                <a:cs typeface="Times New Roman" pitchFamily="18" charset="0"/>
                                <a:sym typeface="Symbol" pitchFamily="18" charset="2"/>
                              </a:endParaRPr>
                            </a:p>
                          </a:txBody>
                          <a:useSpRect/>
                        </a:txSp>
                      </a:sp>
                      <a:pic>
                        <a:nvPicPr>
                          <a:cNvPr id="0" name="Object 224"/>
                          <a:cNvPicPr>
                            <a:picLocks noChangeAspect="1" noChangeArrowheads="1"/>
                          </a:cNvPicPr>
                        </a:nvPicPr>
                        <a:blipFill>
                          <a:blip r:embed="rId147"/>
                          <a:srcRect/>
                          <a:stretch>
                            <a:fillRect/>
                          </a:stretch>
                        </a:blipFill>
                        <a:spPr bwMode="auto">
                          <a:xfrm>
                            <a:off x="4763" y="3175"/>
                            <a:ext cx="0" cy="0"/>
                          </a:xfrm>
                          <a:prstGeom prst="rect">
                            <a:avLst/>
                          </a:prstGeom>
                          <a:solidFill>
                            <a:srgbClr val="FFFF00"/>
                          </a:solidFill>
                          <a:ln w="9525">
                            <a:noFill/>
                            <a:miter lim="800000"/>
                            <a:headEnd/>
                            <a:tailEnd/>
                          </a:ln>
                          <a:effectLst/>
                        </a:spPr>
                      </a:pic>
                    </a:grpSp>
                    <a:sp>
                      <a:nvSpPr>
                        <a:cNvPr id="12385" name="Text Box 225"/>
                        <a:cNvSpPr txBox="1">
                          <a:spLocks noChangeArrowheads="1"/>
                        </a:cNvSpPr>
                      </a:nvSpPr>
                      <a:spPr bwMode="auto">
                        <a:xfrm>
                          <a:off x="4648" y="3222"/>
                          <a:ext cx="453" cy="181"/>
                        </a:xfrm>
                        <a:prstGeom prst="rect">
                          <a:avLst/>
                        </a:prstGeom>
                        <a:solidFill>
                          <a:srgbClr val="CCFFFF"/>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i="1">
                                <a:latin typeface="Times New Roman" pitchFamily="18" charset="0"/>
                                <a:cs typeface="Times New Roman" pitchFamily="18" charset="0"/>
                                <a:sym typeface="Symbol" pitchFamily="18" charset="2"/>
                              </a:rPr>
                              <a:t>fd </a:t>
                            </a:r>
                            <a:r>
                              <a:rPr lang="en-US" sz="1600" baseline="30000">
                                <a:latin typeface="Times New Roman" pitchFamily="18" charset="0"/>
                                <a:cs typeface="Times New Roman" pitchFamily="18" charset="0"/>
                                <a:sym typeface="Symbol" pitchFamily="18" charset="2"/>
                              </a:rPr>
                              <a:t>2</a:t>
                            </a:r>
                          </a:p>
                        </a:txBody>
                        <a:useSpRect/>
                      </a:txSp>
                    </a:sp>
                    <a:sp>
                      <a:nvSpPr>
                        <a:cNvPr id="12386" name="Text Box 226"/>
                        <a:cNvSpPr txBox="1">
                          <a:spLocks noChangeArrowheads="1"/>
                        </a:cNvSpPr>
                      </a:nvSpPr>
                      <a:spPr bwMode="auto">
                        <a:xfrm>
                          <a:off x="4648" y="3403"/>
                          <a:ext cx="453" cy="181"/>
                        </a:xfrm>
                        <a:prstGeom prst="rect">
                          <a:avLst/>
                        </a:prstGeom>
                        <a:solidFill>
                          <a:srgbClr val="CCFFFF"/>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60000"/>
                              </a:lnSpc>
                              <a:spcBef>
                                <a:spcPct val="50000"/>
                              </a:spcBef>
                            </a:pPr>
                            <a:r>
                              <a:rPr lang="en-US" sz="1600" b="1" i="1">
                                <a:latin typeface="Times New Roman" pitchFamily="18" charset="0"/>
                                <a:cs typeface="Times New Roman" pitchFamily="18" charset="0"/>
                                <a:sym typeface="Symbol" pitchFamily="18" charset="2"/>
                              </a:rPr>
                              <a:t>…</a:t>
                            </a:r>
                          </a:p>
                        </a:txBody>
                        <a:useSpRect/>
                      </a:txSp>
                    </a:sp>
                    <a:sp>
                      <a:nvSpPr>
                        <a:cNvPr id="12387" name="Text Box 227"/>
                        <a:cNvSpPr txBox="1">
                          <a:spLocks noChangeArrowheads="1"/>
                        </a:cNvSpPr>
                      </a:nvSpPr>
                      <a:spPr bwMode="auto">
                        <a:xfrm>
                          <a:off x="4648" y="3577"/>
                          <a:ext cx="453" cy="181"/>
                        </a:xfrm>
                        <a:prstGeom prst="rect">
                          <a:avLst/>
                        </a:prstGeom>
                        <a:solidFill>
                          <a:srgbClr val="CCFFFF"/>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60000"/>
                              </a:lnSpc>
                              <a:spcBef>
                                <a:spcPct val="50000"/>
                              </a:spcBef>
                            </a:pPr>
                            <a:r>
                              <a:rPr lang="en-US" sz="1600" b="1" i="1">
                                <a:latin typeface="Times New Roman" pitchFamily="18" charset="0"/>
                                <a:cs typeface="Times New Roman" pitchFamily="18" charset="0"/>
                                <a:sym typeface="Symbol" pitchFamily="18" charset="2"/>
                              </a:rPr>
                              <a:t>…</a:t>
                            </a:r>
                          </a:p>
                        </a:txBody>
                        <a:useSpRect/>
                      </a:txSp>
                    </a:sp>
                    <a:grpSp>
                      <a:nvGrpSpPr>
                        <a:cNvPr id="129" name="Group 248"/>
                        <a:cNvGrpSpPr>
                          <a:grpSpLocks/>
                        </a:cNvGrpSpPr>
                      </a:nvGrpSpPr>
                      <a:grpSpPr bwMode="auto">
                        <a:xfrm>
                          <a:off x="4648" y="3763"/>
                          <a:ext cx="453" cy="182"/>
                          <a:chOff x="4875" y="3763"/>
                          <a:chExt cx="453" cy="182"/>
                        </a:xfrm>
                      </a:grpSpPr>
                      <a:sp>
                        <a:nvSpPr>
                          <a:cNvPr id="12393" name="Text Box 229"/>
                          <a:cNvSpPr txBox="1">
                            <a:spLocks noChangeArrowheads="1"/>
                          </a:cNvSpPr>
                        </a:nvSpPr>
                        <a:spPr bwMode="auto">
                          <a:xfrm>
                            <a:off x="4875" y="3764"/>
                            <a:ext cx="453" cy="181"/>
                          </a:xfrm>
                          <a:prstGeom prst="rect">
                            <a:avLst/>
                          </a:prstGeom>
                          <a:solidFill>
                            <a:srgbClr val="FFFF00"/>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60000"/>
                                </a:lnSpc>
                                <a:spcBef>
                                  <a:spcPct val="50000"/>
                                </a:spcBef>
                              </a:pPr>
                              <a:endParaRPr lang="ar-SA" sz="1600" b="1" i="1">
                                <a:latin typeface="Times New Roman" pitchFamily="18" charset="0"/>
                                <a:cs typeface="Times New Roman" pitchFamily="18" charset="0"/>
                                <a:sym typeface="Symbol" pitchFamily="18" charset="2"/>
                              </a:endParaRPr>
                            </a:p>
                          </a:txBody>
                          <a:useSpRect/>
                        </a:txSp>
                      </a:sp>
                      <a:pic>
                        <a:nvPicPr>
                          <a:cNvPr id="0" name="Object 230"/>
                          <a:cNvPicPr>
                            <a:picLocks noChangeAspect="1" noChangeArrowheads="1"/>
                          </a:cNvPicPr>
                        </a:nvPicPr>
                        <a:blipFill>
                          <a:blip r:embed="rId144"/>
                          <a:srcRect/>
                          <a:stretch>
                            <a:fillRect/>
                          </a:stretch>
                        </a:blipFill>
                        <a:spPr bwMode="auto">
                          <a:xfrm>
                            <a:off x="4763" y="3175"/>
                            <a:ext cx="0" cy="0"/>
                          </a:xfrm>
                          <a:prstGeom prst="rect">
                            <a:avLst/>
                          </a:prstGeom>
                          <a:solidFill>
                            <a:srgbClr val="FFFF00"/>
                          </a:solidFill>
                          <a:ln w="9525">
                            <a:noFill/>
                            <a:miter lim="800000"/>
                            <a:headEnd/>
                            <a:tailEnd/>
                          </a:ln>
                          <a:effectLst/>
                        </a:spPr>
                      </a:pic>
                    </a:grpSp>
                    <a:sp>
                      <a:nvSpPr>
                        <a:cNvPr id="12389" name="Text Box 234"/>
                        <a:cNvSpPr txBox="1">
                          <a:spLocks noChangeArrowheads="1"/>
                        </a:cNvSpPr>
                      </a:nvSpPr>
                      <a:spPr bwMode="auto">
                        <a:xfrm>
                          <a:off x="1360" y="3221"/>
                          <a:ext cx="453" cy="181"/>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i="1">
                                <a:latin typeface="Times New Roman" pitchFamily="18" charset="0"/>
                                <a:cs typeface="Times New Roman" pitchFamily="18" charset="0"/>
                                <a:sym typeface="Symbol" pitchFamily="18" charset="2"/>
                              </a:rPr>
                              <a:t>f x</a:t>
                            </a:r>
                            <a:r>
                              <a:rPr lang="en-US" sz="1600" baseline="-25000">
                                <a:latin typeface="Times New Roman" pitchFamily="18" charset="0"/>
                                <a:cs typeface="Times New Roman" pitchFamily="18" charset="0"/>
                                <a:sym typeface="Symbol" pitchFamily="18" charset="2"/>
                              </a:rPr>
                              <a:t>0</a:t>
                            </a:r>
                          </a:p>
                        </a:txBody>
                        <a:useSpRect/>
                      </a:txSp>
                    </a:sp>
                    <a:sp>
                      <a:nvSpPr>
                        <a:cNvPr id="12390" name="Text Box 235"/>
                        <a:cNvSpPr txBox="1">
                          <a:spLocks noChangeArrowheads="1"/>
                        </a:cNvSpPr>
                      </a:nvSpPr>
                      <a:spPr bwMode="auto">
                        <a:xfrm>
                          <a:off x="1360" y="3402"/>
                          <a:ext cx="453"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60000"/>
                              </a:lnSpc>
                              <a:spcBef>
                                <a:spcPct val="50000"/>
                              </a:spcBef>
                            </a:pPr>
                            <a:r>
                              <a:rPr lang="en-US" sz="1600" b="1" i="1">
                                <a:latin typeface="Times New Roman" pitchFamily="18" charset="0"/>
                                <a:cs typeface="Times New Roman" pitchFamily="18" charset="0"/>
                                <a:sym typeface="Symbol" pitchFamily="18" charset="2"/>
                              </a:rPr>
                              <a:t>…</a:t>
                            </a:r>
                          </a:p>
                        </a:txBody>
                        <a:useSpRect/>
                      </a:txSp>
                    </a:sp>
                    <a:sp>
                      <a:nvSpPr>
                        <a:cNvPr id="12391" name="Text Box 236"/>
                        <a:cNvSpPr txBox="1">
                          <a:spLocks noChangeArrowheads="1"/>
                        </a:cNvSpPr>
                      </a:nvSpPr>
                      <a:spPr bwMode="auto">
                        <a:xfrm>
                          <a:off x="1360" y="3583"/>
                          <a:ext cx="453"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60000"/>
                              </a:lnSpc>
                              <a:spcBef>
                                <a:spcPct val="50000"/>
                              </a:spcBef>
                            </a:pPr>
                            <a:r>
                              <a:rPr lang="en-US" sz="1600" b="1" i="1">
                                <a:latin typeface="Times New Roman" pitchFamily="18" charset="0"/>
                                <a:cs typeface="Times New Roman" pitchFamily="18" charset="0"/>
                                <a:sym typeface="Symbol" pitchFamily="18" charset="2"/>
                              </a:rPr>
                              <a:t>…</a:t>
                            </a:r>
                          </a:p>
                        </a:txBody>
                        <a:useSpRect/>
                      </a:txSp>
                    </a:sp>
                    <a:sp>
                      <a:nvSpPr>
                        <a:cNvPr id="12392" name="Text Box 237"/>
                        <a:cNvSpPr txBox="1">
                          <a:spLocks noChangeArrowheads="1"/>
                        </a:cNvSpPr>
                      </a:nvSpPr>
                      <a:spPr bwMode="auto">
                        <a:xfrm>
                          <a:off x="1360" y="3765"/>
                          <a:ext cx="453" cy="181"/>
                        </a:xfrm>
                        <a:prstGeom prst="rect">
                          <a:avLst/>
                        </a:prstGeom>
                        <a:solidFill>
                          <a:srgbClr val="FFFF00"/>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60000"/>
                              </a:lnSpc>
                              <a:spcBef>
                                <a:spcPct val="50000"/>
                              </a:spcBef>
                            </a:pPr>
                            <a:endParaRPr lang="ar-SA" sz="1600" b="1" i="1">
                              <a:latin typeface="Times New Roman" pitchFamily="18" charset="0"/>
                              <a:cs typeface="Times New Roman" pitchFamily="18" charset="0"/>
                              <a:sym typeface="Symbol" pitchFamily="18" charset="2"/>
                            </a:endParaRPr>
                          </a:p>
                        </a:txBody>
                        <a:useSpRect/>
                      </a:txSp>
                    </a:sp>
                    <a:pic>
                      <a:nvPicPr>
                        <a:cNvPr id="0" name="Object 238"/>
                        <a:cNvPicPr>
                          <a:picLocks noChangeAspect="1" noChangeArrowheads="1"/>
                        </a:cNvPicPr>
                      </a:nvPicPr>
                      <a:blipFill>
                        <a:blip r:embed="rId145"/>
                        <a:srcRect/>
                        <a:stretch>
                          <a:fillRect/>
                        </a:stretch>
                      </a:blipFill>
                      <a:spPr bwMode="auto">
                        <a:xfrm>
                          <a:off x="2295525" y="5983288"/>
                          <a:ext cx="406400" cy="266700"/>
                        </a:xfrm>
                        <a:prstGeom prst="rect">
                          <a:avLst/>
                        </a:prstGeom>
                        <a:noFill/>
                        <a:ln w="9525">
                          <a:noFill/>
                          <a:miter lim="800000"/>
                          <a:headEnd/>
                          <a:tailEnd/>
                        </a:ln>
                        <a:effectLst/>
                      </a:spPr>
                    </a:pic>
                  </a:grpSp>
                  <a:sp>
                    <a:nvSpPr>
                      <a:cNvPr id="12333" name="Text Box 253"/>
                      <a:cNvSpPr txBox="1">
                        <a:spLocks noChangeArrowheads="1"/>
                      </a:cNvSpPr>
                    </a:nvSpPr>
                    <a:spPr bwMode="auto">
                      <a:xfrm>
                        <a:off x="8128000" y="533400"/>
                        <a:ext cx="1701800" cy="420688"/>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0000"/>
                            </a:lnSpc>
                            <a:spcBef>
                              <a:spcPct val="50000"/>
                            </a:spcBef>
                            <a:buFontTx/>
                            <a:buChar char="•"/>
                          </a:pPr>
                          <a:r>
                            <a:rPr lang="ar-SA" sz="2400" b="1" u="sng">
                              <a:solidFill>
                                <a:srgbClr val="0000FF"/>
                              </a:solidFill>
                              <a:cs typeface="Traditional Arabic" pitchFamily="18" charset="-78"/>
                              <a:sym typeface="Symbol" pitchFamily="18" charset="2"/>
                            </a:rPr>
                            <a:t> للقيم المفردة :</a:t>
                          </a:r>
                          <a:endParaRPr lang="en-US" sz="2400" b="1" u="sng">
                            <a:solidFill>
                              <a:srgbClr val="0000FF"/>
                            </a:solidFill>
                            <a:cs typeface="Traditional Arabic" pitchFamily="18" charset="-78"/>
                            <a:sym typeface="Symbol" pitchFamily="18" charset="2"/>
                          </a:endParaRPr>
                        </a:p>
                      </a:txBody>
                      <a:useSpRect/>
                    </a:txSp>
                  </a:sp>
                  <a:grpSp>
                    <a:nvGrpSpPr>
                      <a:cNvPr id="12334" name="Group 264"/>
                      <a:cNvGrpSpPr>
                        <a:grpSpLocks/>
                      </a:cNvGrpSpPr>
                    </a:nvGrpSpPr>
                    <a:grpSpPr bwMode="auto">
                      <a:xfrm>
                        <a:off x="5207000" y="533400"/>
                        <a:ext cx="2133600" cy="482600"/>
                        <a:chOff x="3280" y="336"/>
                        <a:chExt cx="1344" cy="304"/>
                      </a:xfrm>
                    </a:grpSpPr>
                    <a:pic>
                      <a:nvPicPr>
                        <a:cNvPr id="0" name="Object 254"/>
                        <a:cNvPicPr>
                          <a:picLocks noChangeAspect="1" noChangeArrowheads="1"/>
                        </a:cNvPicPr>
                      </a:nvPicPr>
                      <a:blipFill>
                        <a:blip r:embed="rId148"/>
                        <a:srcRect/>
                        <a:stretch>
                          <a:fillRect/>
                        </a:stretch>
                      </a:blipFill>
                      <a:spPr bwMode="auto">
                        <a:xfrm>
                          <a:off x="5207000" y="533400"/>
                          <a:ext cx="635000" cy="482600"/>
                        </a:xfrm>
                        <a:prstGeom prst="rect">
                          <a:avLst/>
                        </a:prstGeom>
                        <a:noFill/>
                        <a:ln w="9525">
                          <a:noFill/>
                          <a:miter lim="800000"/>
                          <a:headEnd/>
                          <a:tailEnd/>
                        </a:ln>
                        <a:effectLst/>
                      </a:spPr>
                    </a:pic>
                    <a:sp>
                      <a:nvSpPr>
                        <a:cNvPr id="12354" name="Text Box 255"/>
                        <a:cNvSpPr txBox="1">
                          <a:spLocks noChangeArrowheads="1"/>
                        </a:cNvSpPr>
                      </a:nvSpPr>
                      <a:spPr bwMode="auto">
                        <a:xfrm>
                          <a:off x="3664" y="405"/>
                          <a:ext cx="960" cy="231"/>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lnSpc>
                                <a:spcPct val="90000"/>
                              </a:lnSpc>
                              <a:spcBef>
                                <a:spcPct val="50000"/>
                              </a:spcBef>
                            </a:pPr>
                            <a:r>
                              <a:rPr lang="ar-SA" sz="2000" b="1">
                                <a:cs typeface="Traditional Arabic" pitchFamily="18" charset="-78"/>
                                <a:sym typeface="Symbol" pitchFamily="18" charset="2"/>
                              </a:rPr>
                              <a:t>الوسط الحسابي =</a:t>
                            </a:r>
                            <a:endParaRPr lang="en-US" sz="2000" b="1">
                              <a:cs typeface="Traditional Arabic" pitchFamily="18" charset="-78"/>
                              <a:sym typeface="Symbol" pitchFamily="18" charset="2"/>
                            </a:endParaRPr>
                          </a:p>
                        </a:txBody>
                        <a:useSpRect/>
                      </a:txSp>
                    </a:sp>
                  </a:grpSp>
                  <a:grpSp>
                    <a:nvGrpSpPr>
                      <a:cNvPr id="12335" name="Group 265"/>
                      <a:cNvGrpSpPr>
                        <a:grpSpLocks/>
                      </a:cNvGrpSpPr>
                    </a:nvGrpSpPr>
                    <a:grpSpPr bwMode="auto">
                      <a:xfrm>
                        <a:off x="5181600" y="1041400"/>
                        <a:ext cx="2616200" cy="482600"/>
                        <a:chOff x="3264" y="656"/>
                        <a:chExt cx="1648" cy="304"/>
                      </a:xfrm>
                    </a:grpSpPr>
                    <a:pic>
                      <a:nvPicPr>
                        <a:cNvPr id="0" name="Object 257"/>
                        <a:cNvPicPr>
                          <a:picLocks noChangeAspect="1" noChangeArrowheads="1"/>
                        </a:cNvPicPr>
                      </a:nvPicPr>
                      <a:blipFill>
                        <a:blip r:embed="rId149"/>
                        <a:srcRect/>
                        <a:stretch>
                          <a:fillRect/>
                        </a:stretch>
                      </a:blipFill>
                      <a:spPr bwMode="auto">
                        <a:xfrm>
                          <a:off x="5181600" y="1041400"/>
                          <a:ext cx="1016000" cy="482600"/>
                        </a:xfrm>
                        <a:prstGeom prst="rect">
                          <a:avLst/>
                        </a:prstGeom>
                        <a:noFill/>
                        <a:ln w="9525">
                          <a:noFill/>
                          <a:miter lim="800000"/>
                          <a:headEnd/>
                          <a:tailEnd/>
                        </a:ln>
                        <a:effectLst/>
                      </a:spPr>
                    </a:pic>
                    <a:sp>
                      <a:nvSpPr>
                        <a:cNvPr id="12353" name="Text Box 258"/>
                        <a:cNvSpPr txBox="1">
                          <a:spLocks noChangeArrowheads="1"/>
                        </a:cNvSpPr>
                      </a:nvSpPr>
                      <a:spPr bwMode="auto">
                        <a:xfrm>
                          <a:off x="3856" y="729"/>
                          <a:ext cx="1056" cy="231"/>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a:lnSpc>
                                <a:spcPct val="90000"/>
                              </a:lnSpc>
                              <a:spcBef>
                                <a:spcPct val="50000"/>
                              </a:spcBef>
                            </a:pPr>
                            <a:r>
                              <a:rPr lang="ar-SA" sz="2000" b="1">
                                <a:cs typeface="Traditional Arabic" pitchFamily="18" charset="-78"/>
                                <a:sym typeface="Symbol" pitchFamily="18" charset="2"/>
                              </a:rPr>
                              <a:t>الانحراف المتوسط =</a:t>
                            </a:r>
                            <a:endParaRPr lang="en-US" sz="2000" b="1">
                              <a:cs typeface="Traditional Arabic" pitchFamily="18" charset="-78"/>
                              <a:sym typeface="Symbol" pitchFamily="18" charset="2"/>
                            </a:endParaRPr>
                          </a:p>
                        </a:txBody>
                        <a:useSpRect/>
                      </a:txSp>
                    </a:sp>
                  </a:grpSp>
                  <a:grpSp>
                    <a:nvGrpSpPr>
                      <a:cNvPr id="12336" name="Group 266"/>
                      <a:cNvGrpSpPr>
                        <a:grpSpLocks/>
                      </a:cNvGrpSpPr>
                    </a:nvGrpSpPr>
                    <a:grpSpPr bwMode="auto">
                      <a:xfrm>
                        <a:off x="5257800" y="1568450"/>
                        <a:ext cx="1568450" cy="495300"/>
                        <a:chOff x="3312" y="988"/>
                        <a:chExt cx="988" cy="312"/>
                      </a:xfrm>
                    </a:grpSpPr>
                    <a:pic>
                      <a:nvPicPr>
                        <a:cNvPr id="0" name="Object 259"/>
                        <a:cNvPicPr>
                          <a:picLocks noChangeAspect="1" noChangeArrowheads="1"/>
                        </a:cNvPicPr>
                      </a:nvPicPr>
                      <a:blipFill>
                        <a:blip r:embed="rId150"/>
                        <a:srcRect/>
                        <a:stretch>
                          <a:fillRect/>
                        </a:stretch>
                      </a:blipFill>
                      <a:spPr bwMode="auto">
                        <a:xfrm>
                          <a:off x="5257800" y="1568450"/>
                          <a:ext cx="800100" cy="495300"/>
                        </a:xfrm>
                        <a:prstGeom prst="rect">
                          <a:avLst/>
                        </a:prstGeom>
                        <a:noFill/>
                        <a:ln w="9525">
                          <a:noFill/>
                          <a:miter lim="800000"/>
                          <a:headEnd/>
                          <a:tailEnd/>
                        </a:ln>
                        <a:effectLst/>
                      </a:spPr>
                    </a:pic>
                    <a:sp>
                      <a:nvSpPr>
                        <a:cNvPr id="12352" name="Text Box 260"/>
                        <a:cNvSpPr txBox="1">
                          <a:spLocks noChangeArrowheads="1"/>
                        </a:cNvSpPr>
                      </a:nvSpPr>
                      <a:spPr bwMode="auto">
                        <a:xfrm>
                          <a:off x="3788" y="1065"/>
                          <a:ext cx="512" cy="231"/>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a:lnSpc>
                                <a:spcPct val="90000"/>
                              </a:lnSpc>
                              <a:spcBef>
                                <a:spcPct val="50000"/>
                              </a:spcBef>
                            </a:pPr>
                            <a:r>
                              <a:rPr lang="ar-SA" sz="2000" b="1">
                                <a:cs typeface="Traditional Arabic" pitchFamily="18" charset="-78"/>
                                <a:sym typeface="Symbol" pitchFamily="18" charset="2"/>
                              </a:rPr>
                              <a:t>التباين=</a:t>
                            </a:r>
                            <a:endParaRPr lang="en-US" sz="2000" b="1">
                              <a:cs typeface="Traditional Arabic" pitchFamily="18" charset="-78"/>
                              <a:sym typeface="Symbol" pitchFamily="18" charset="2"/>
                            </a:endParaRPr>
                          </a:p>
                        </a:txBody>
                        <a:useSpRect/>
                      </a:txSp>
                    </a:sp>
                  </a:grpSp>
                  <a:grpSp>
                    <a:nvGrpSpPr>
                      <a:cNvPr id="12337" name="Group 279"/>
                      <a:cNvGrpSpPr>
                        <a:grpSpLocks/>
                      </a:cNvGrpSpPr>
                    </a:nvGrpSpPr>
                    <a:grpSpPr bwMode="auto">
                      <a:xfrm>
                        <a:off x="6800850" y="1670050"/>
                        <a:ext cx="2876550" cy="387350"/>
                        <a:chOff x="4284" y="1052"/>
                        <a:chExt cx="1812" cy="244"/>
                      </a:xfrm>
                    </a:grpSpPr>
                    <a:grpSp>
                      <a:nvGrpSpPr>
                        <a:cNvPr id="156" name="Group 267"/>
                        <a:cNvGrpSpPr>
                          <a:grpSpLocks/>
                        </a:cNvGrpSpPr>
                      </a:nvGrpSpPr>
                      <a:grpSpPr bwMode="auto">
                        <a:xfrm>
                          <a:off x="4712" y="1052"/>
                          <a:ext cx="1384" cy="244"/>
                          <a:chOff x="4712" y="1052"/>
                          <a:chExt cx="1384" cy="244"/>
                        </a:xfrm>
                      </a:grpSpPr>
                      <a:pic>
                        <a:nvPicPr>
                          <a:cNvPr id="0" name="Object 261"/>
                          <a:cNvPicPr>
                            <a:picLocks noChangeAspect="1" noChangeArrowheads="1"/>
                          </a:cNvPicPr>
                        </a:nvPicPr>
                        <a:blipFill>
                          <a:blip r:embed="rId151"/>
                          <a:srcRect/>
                          <a:stretch>
                            <a:fillRect/>
                          </a:stretch>
                        </a:blipFill>
                        <a:spPr bwMode="auto">
                          <a:xfrm>
                            <a:off x="4763" y="1588"/>
                            <a:ext cx="0" cy="0"/>
                          </a:xfrm>
                          <a:prstGeom prst="rect">
                            <a:avLst/>
                          </a:prstGeom>
                          <a:noFill/>
                          <a:ln w="9525">
                            <a:noFill/>
                            <a:miter lim="800000"/>
                            <a:headEnd/>
                            <a:tailEnd/>
                          </a:ln>
                          <a:effectLst/>
                        </a:spPr>
                      </a:pic>
                      <a:sp>
                        <a:nvSpPr>
                          <a:cNvPr id="12351" name="Text Box 262"/>
                          <a:cNvSpPr txBox="1">
                            <a:spLocks noChangeArrowheads="1"/>
                          </a:cNvSpPr>
                        </a:nvSpPr>
                        <a:spPr bwMode="auto">
                          <a:xfrm>
                            <a:off x="5040" y="1065"/>
                            <a:ext cx="1056" cy="231"/>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a:lnSpc>
                                  <a:spcPct val="90000"/>
                                </a:lnSpc>
                                <a:spcBef>
                                  <a:spcPct val="50000"/>
                                </a:spcBef>
                              </a:pPr>
                              <a:r>
                                <a:rPr lang="ar-SA" sz="2000" b="1">
                                  <a:cs typeface="Traditional Arabic" pitchFamily="18" charset="-78"/>
                                  <a:sym typeface="Symbol" pitchFamily="18" charset="2"/>
                                </a:rPr>
                                <a:t>الانحراف المعياري =</a:t>
                              </a:r>
                              <a:endParaRPr lang="en-US" sz="2000" b="1">
                                <a:cs typeface="Traditional Arabic" pitchFamily="18" charset="-78"/>
                                <a:sym typeface="Symbol" pitchFamily="18" charset="2"/>
                              </a:endParaRPr>
                            </a:p>
                          </a:txBody>
                          <a:useSpRect/>
                        </a:txSp>
                      </a:sp>
                    </a:grpSp>
                    <a:sp>
                      <a:nvSpPr>
                        <a:cNvPr id="12350" name="Line 263"/>
                        <a:cNvSpPr>
                          <a:spLocks noChangeShapeType="1"/>
                        </a:cNvSpPr>
                      </a:nvSpPr>
                      <a:spPr bwMode="auto">
                        <a:xfrm>
                          <a:off x="4284" y="1174"/>
                          <a:ext cx="336" cy="0"/>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sp>
                    <a:nvSpPr>
                      <a:cNvPr id="12338" name="Text Box 268"/>
                      <a:cNvSpPr txBox="1">
                        <a:spLocks noChangeArrowheads="1"/>
                      </a:cNvSpPr>
                    </a:nvSpPr>
                    <a:spPr bwMode="auto">
                      <a:xfrm>
                        <a:off x="7543800" y="2246313"/>
                        <a:ext cx="2286000" cy="420687"/>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0000"/>
                            </a:lnSpc>
                            <a:spcBef>
                              <a:spcPct val="50000"/>
                            </a:spcBef>
                            <a:buFontTx/>
                            <a:buChar char="•"/>
                          </a:pPr>
                          <a:r>
                            <a:rPr lang="ar-SA" sz="2400" b="1" u="sng">
                              <a:solidFill>
                                <a:srgbClr val="0000FF"/>
                              </a:solidFill>
                              <a:cs typeface="Traditional Arabic" pitchFamily="18" charset="-78"/>
                              <a:sym typeface="Symbol" pitchFamily="18" charset="2"/>
                            </a:rPr>
                            <a:t> ولتوزيع تكراري :</a:t>
                          </a:r>
                          <a:endParaRPr lang="en-US" sz="2400" b="1" u="sng">
                            <a:solidFill>
                              <a:srgbClr val="0000FF"/>
                            </a:solidFill>
                            <a:cs typeface="Traditional Arabic" pitchFamily="18" charset="-78"/>
                            <a:sym typeface="Symbol" pitchFamily="18" charset="2"/>
                          </a:endParaRPr>
                        </a:p>
                      </a:txBody>
                      <a:useSpRect/>
                    </a:txSp>
                  </a:sp>
                  <a:pic>
                    <a:nvPicPr>
                      <a:cNvPr id="0" name="Object 269"/>
                      <a:cNvPicPr>
                        <a:picLocks noChangeAspect="1" noChangeArrowheads="1"/>
                      </a:cNvPicPr>
                    </a:nvPicPr>
                    <a:blipFill>
                      <a:blip r:embed="rId152"/>
                      <a:srcRect/>
                      <a:stretch>
                        <a:fillRect/>
                      </a:stretch>
                    </a:blipFill>
                    <a:spPr bwMode="auto">
                      <a:xfrm>
                        <a:off x="7543800" y="2743200"/>
                        <a:ext cx="711200" cy="533400"/>
                      </a:xfrm>
                      <a:prstGeom prst="rect">
                        <a:avLst/>
                      </a:prstGeom>
                      <a:noFill/>
                      <a:ln w="9525">
                        <a:noFill/>
                        <a:miter lim="800000"/>
                        <a:headEnd/>
                        <a:tailEnd/>
                      </a:ln>
                      <a:effectLst/>
                    </a:spPr>
                  </a:pic>
                  <a:pic>
                    <a:nvPicPr>
                      <a:cNvPr id="0" name="Object 270"/>
                      <a:cNvPicPr>
                        <a:picLocks noChangeAspect="1" noChangeArrowheads="1"/>
                      </a:cNvPicPr>
                    </a:nvPicPr>
                    <a:blipFill>
                      <a:blip r:embed="rId153"/>
                      <a:srcRect/>
                      <a:stretch>
                        <a:fillRect/>
                      </a:stretch>
                    </a:blipFill>
                    <a:spPr bwMode="auto">
                      <a:xfrm>
                        <a:off x="7505700" y="3276600"/>
                        <a:ext cx="1181100" cy="533400"/>
                      </a:xfrm>
                      <a:prstGeom prst="rect">
                        <a:avLst/>
                      </a:prstGeom>
                      <a:noFill/>
                      <a:ln w="9525">
                        <a:noFill/>
                        <a:miter lim="800000"/>
                        <a:headEnd/>
                        <a:tailEnd/>
                      </a:ln>
                      <a:effectLst/>
                    </a:spPr>
                  </a:pic>
                  <a:pic>
                    <a:nvPicPr>
                      <a:cNvPr id="0" name="Object 271"/>
                      <a:cNvPicPr>
                        <a:picLocks noChangeAspect="1" noChangeArrowheads="1"/>
                      </a:cNvPicPr>
                    </a:nvPicPr>
                    <a:blipFill>
                      <a:blip r:embed="rId154"/>
                      <a:srcRect/>
                      <a:stretch>
                        <a:fillRect/>
                      </a:stretch>
                    </a:blipFill>
                    <a:spPr bwMode="auto">
                      <a:xfrm>
                        <a:off x="7620000" y="3803650"/>
                        <a:ext cx="876300" cy="546100"/>
                      </a:xfrm>
                      <a:prstGeom prst="rect">
                        <a:avLst/>
                      </a:prstGeom>
                      <a:noFill/>
                      <a:ln w="9525">
                        <a:noFill/>
                        <a:miter lim="800000"/>
                        <a:headEnd/>
                        <a:tailEnd/>
                      </a:ln>
                      <a:effectLst/>
                    </a:spPr>
                  </a:pic>
                  <a:grpSp>
                    <a:nvGrpSpPr>
                      <a:cNvPr id="12339" name="Group 284"/>
                      <a:cNvGrpSpPr>
                        <a:grpSpLocks/>
                      </a:cNvGrpSpPr>
                    </a:nvGrpSpPr>
                    <a:grpSpPr bwMode="auto">
                      <a:xfrm>
                        <a:off x="8534400" y="3886200"/>
                        <a:ext cx="1193800" cy="279400"/>
                        <a:chOff x="5376" y="2448"/>
                        <a:chExt cx="752" cy="176"/>
                      </a:xfrm>
                    </a:grpSpPr>
                    <a:sp>
                      <a:nvSpPr>
                        <a:cNvPr id="12348" name="Line 272"/>
                        <a:cNvSpPr>
                          <a:spLocks noChangeShapeType="1"/>
                        </a:cNvSpPr>
                      </a:nvSpPr>
                      <a:spPr bwMode="auto">
                        <a:xfrm>
                          <a:off x="5376" y="2568"/>
                          <a:ext cx="336" cy="0"/>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pic>
                      <a:nvPicPr>
                        <a:cNvPr id="0" name="Object 274"/>
                        <a:cNvPicPr>
                          <a:picLocks noChangeAspect="1" noChangeArrowheads="1"/>
                        </a:cNvPicPr>
                      </a:nvPicPr>
                      <a:blipFill>
                        <a:blip r:embed="rId155"/>
                        <a:srcRect/>
                        <a:stretch>
                          <a:fillRect/>
                        </a:stretch>
                      </a:blipFill>
                      <a:spPr bwMode="auto">
                        <a:xfrm>
                          <a:off x="9144000" y="3886200"/>
                          <a:ext cx="584200" cy="279400"/>
                        </a:xfrm>
                        <a:prstGeom prst="rect">
                          <a:avLst/>
                        </a:prstGeom>
                        <a:noFill/>
                        <a:ln w="9525">
                          <a:noFill/>
                          <a:miter lim="800000"/>
                          <a:headEnd/>
                          <a:tailEnd/>
                        </a:ln>
                        <a:effectLst/>
                      </a:spPr>
                    </a:pic>
                  </a:grpSp>
                  <a:sp>
                    <a:nvSpPr>
                      <a:cNvPr id="12340" name="Text Box 276"/>
                      <a:cNvSpPr txBox="1">
                        <a:spLocks noChangeArrowheads="1"/>
                      </a:cNvSpPr>
                    </a:nvSpPr>
                    <a:spPr bwMode="auto">
                      <a:xfrm>
                        <a:off x="7848600" y="4456113"/>
                        <a:ext cx="1981200" cy="420687"/>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0000"/>
                            </a:lnSpc>
                            <a:spcBef>
                              <a:spcPct val="50000"/>
                            </a:spcBef>
                            <a:buFontTx/>
                            <a:buChar char="•"/>
                          </a:pPr>
                          <a:r>
                            <a:rPr lang="ar-SA" sz="2400" b="1" u="sng">
                              <a:solidFill>
                                <a:srgbClr val="0000FF"/>
                              </a:solidFill>
                              <a:cs typeface="Traditional Arabic" pitchFamily="18" charset="-78"/>
                              <a:sym typeface="Symbol" pitchFamily="18" charset="2"/>
                            </a:rPr>
                            <a:t> وللبيانات المتصلة :</a:t>
                          </a:r>
                          <a:endParaRPr lang="en-US" sz="2400" b="1" u="sng">
                            <a:solidFill>
                              <a:srgbClr val="0000FF"/>
                            </a:solidFill>
                            <a:cs typeface="Traditional Arabic" pitchFamily="18" charset="-78"/>
                            <a:sym typeface="Symbol" pitchFamily="18" charset="2"/>
                          </a:endParaRPr>
                        </a:p>
                      </a:txBody>
                      <a:useSpRect/>
                    </a:txSp>
                  </a:sp>
                  <a:sp>
                    <a:nvSpPr>
                      <a:cNvPr id="12341" name="Text Box 278"/>
                      <a:cNvSpPr txBox="1">
                        <a:spLocks noChangeArrowheads="1"/>
                      </a:cNvSpPr>
                    </a:nvSpPr>
                    <a:spPr bwMode="auto">
                      <a:xfrm>
                        <a:off x="8305800" y="5029200"/>
                        <a:ext cx="1371600" cy="974725"/>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90000"/>
                            </a:lnSpc>
                            <a:spcBef>
                              <a:spcPct val="50000"/>
                            </a:spcBef>
                          </a:pPr>
                          <a:r>
                            <a:rPr lang="ar-SA" sz="1600" b="1">
                              <a:cs typeface="Traditional Arabic" pitchFamily="18" charset="-78"/>
                              <a:sym typeface="Symbol" pitchFamily="18" charset="2"/>
                            </a:rPr>
                            <a:t>مثل التوزيع التكراري السابق فيما عدا أن كل فئة تُمثل بمركزها</a:t>
                          </a:r>
                          <a:endParaRPr lang="en-US" sz="1600" b="1">
                            <a:cs typeface="Traditional Arabic" pitchFamily="18" charset="-78"/>
                            <a:sym typeface="Symbol" pitchFamily="18" charset="2"/>
                          </a:endParaRPr>
                        </a:p>
                      </a:txBody>
                      <a:useSpRect/>
                    </a:txSp>
                  </a:sp>
                  <a:grpSp>
                    <a:nvGrpSpPr>
                      <a:cNvPr id="12342" name="Group 300"/>
                      <a:cNvGrpSpPr>
                        <a:grpSpLocks/>
                      </a:cNvGrpSpPr>
                    </a:nvGrpSpPr>
                    <a:grpSpPr bwMode="auto">
                      <a:xfrm>
                        <a:off x="1258888" y="5116513"/>
                        <a:ext cx="900112" cy="1149350"/>
                        <a:chOff x="226" y="3041"/>
                        <a:chExt cx="340" cy="724"/>
                      </a:xfrm>
                    </a:grpSpPr>
                    <a:sp>
                      <a:nvSpPr>
                        <a:cNvPr id="12344" name="Text Box 301"/>
                        <a:cNvSpPr txBox="1">
                          <a:spLocks noChangeArrowheads="1"/>
                        </a:cNvSpPr>
                      </a:nvSpPr>
                      <a:spPr bwMode="auto">
                        <a:xfrm>
                          <a:off x="226" y="3222"/>
                          <a:ext cx="340" cy="181"/>
                        </a:xfrm>
                        <a:prstGeom prst="rect">
                          <a:avLst/>
                        </a:prstGeom>
                        <a:solidFill>
                          <a:srgbClr val="FFCC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600" i="1">
                                <a:latin typeface="Times New Roman" pitchFamily="18" charset="0"/>
                                <a:cs typeface="Times New Roman" pitchFamily="18" charset="0"/>
                                <a:sym typeface="Symbol" pitchFamily="18" charset="2"/>
                              </a:rPr>
                              <a:t>x</a:t>
                            </a:r>
                            <a:r>
                              <a:rPr lang="en-US" sz="1600" baseline="-25000">
                                <a:latin typeface="Times New Roman" pitchFamily="18" charset="0"/>
                                <a:cs typeface="Times New Roman" pitchFamily="18" charset="0"/>
                                <a:sym typeface="Symbol" pitchFamily="18" charset="2"/>
                              </a:rPr>
                              <a:t>0</a:t>
                            </a:r>
                          </a:p>
                        </a:txBody>
                        <a:useSpRect/>
                      </a:txSp>
                    </a:sp>
                    <a:sp>
                      <a:nvSpPr>
                        <a:cNvPr id="12345" name="Text Box 302"/>
                        <a:cNvSpPr txBox="1">
                          <a:spLocks noChangeArrowheads="1"/>
                        </a:cNvSpPr>
                      </a:nvSpPr>
                      <a:spPr bwMode="auto">
                        <a:xfrm>
                          <a:off x="226" y="3403"/>
                          <a:ext cx="340" cy="181"/>
                        </a:xfrm>
                        <a:prstGeom prst="rect">
                          <a:avLst/>
                        </a:prstGeom>
                        <a:solidFill>
                          <a:srgbClr val="FFCC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60000"/>
                              </a:lnSpc>
                              <a:spcBef>
                                <a:spcPct val="50000"/>
                              </a:spcBef>
                            </a:pPr>
                            <a:r>
                              <a:rPr lang="en-US" sz="1600" b="1" i="1">
                                <a:latin typeface="Times New Roman" pitchFamily="18" charset="0"/>
                                <a:cs typeface="Times New Roman" pitchFamily="18" charset="0"/>
                                <a:sym typeface="Symbol" pitchFamily="18" charset="2"/>
                              </a:rPr>
                              <a:t>…</a:t>
                            </a:r>
                          </a:p>
                        </a:txBody>
                        <a:useSpRect/>
                      </a:txSp>
                    </a:sp>
                    <a:sp>
                      <a:nvSpPr>
                        <a:cNvPr id="12346" name="Text Box 303"/>
                        <a:cNvSpPr txBox="1">
                          <a:spLocks noChangeArrowheads="1"/>
                        </a:cNvSpPr>
                      </a:nvSpPr>
                      <a:spPr bwMode="auto">
                        <a:xfrm>
                          <a:off x="226" y="3584"/>
                          <a:ext cx="340" cy="181"/>
                        </a:xfrm>
                        <a:prstGeom prst="rect">
                          <a:avLst/>
                        </a:prstGeom>
                        <a:solidFill>
                          <a:srgbClr val="FFCC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60000"/>
                              </a:lnSpc>
                              <a:spcBef>
                                <a:spcPct val="50000"/>
                              </a:spcBef>
                            </a:pPr>
                            <a:r>
                              <a:rPr lang="en-US" sz="1600" b="1" i="1">
                                <a:latin typeface="Times New Roman" pitchFamily="18" charset="0"/>
                                <a:cs typeface="Times New Roman" pitchFamily="18" charset="0"/>
                                <a:sym typeface="Symbol" pitchFamily="18" charset="2"/>
                              </a:rPr>
                              <a:t>…</a:t>
                            </a:r>
                          </a:p>
                        </a:txBody>
                        <a:useSpRect/>
                      </a:txSp>
                    </a:sp>
                    <a:sp>
                      <a:nvSpPr>
                        <a:cNvPr id="12347" name="Text Box 304"/>
                        <a:cNvSpPr txBox="1">
                          <a:spLocks noChangeArrowheads="1"/>
                        </a:cNvSpPr>
                      </a:nvSpPr>
                      <a:spPr bwMode="auto">
                        <a:xfrm>
                          <a:off x="226" y="3041"/>
                          <a:ext cx="340" cy="181"/>
                        </a:xfrm>
                        <a:prstGeom prst="rect">
                          <a:avLst/>
                        </a:prstGeom>
                        <a:solidFill>
                          <a:srgbClr val="FFCC99"/>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1400" b="1">
                                <a:solidFill>
                                  <a:srgbClr val="FF0000"/>
                                </a:solidFill>
                                <a:latin typeface="Times New Roman" pitchFamily="18" charset="0"/>
                                <a:cs typeface="Traditional Arabic" pitchFamily="18" charset="-78"/>
                                <a:sym typeface="Symbol" pitchFamily="18" charset="2"/>
                              </a:rPr>
                              <a:t>مراكز الفئات</a:t>
                            </a:r>
                            <a:endParaRPr lang="en-US" sz="1400" b="1" i="1">
                              <a:solidFill>
                                <a:srgbClr val="FF0000"/>
                              </a:solidFill>
                              <a:latin typeface="Times New Roman" pitchFamily="18" charset="0"/>
                              <a:cs typeface="Traditional Arabic" pitchFamily="18" charset="-78"/>
                              <a:sym typeface="Symbol" pitchFamily="18" charset="2"/>
                            </a:endParaRPr>
                          </a:p>
                        </a:txBody>
                        <a:useSpRect/>
                      </a:txSp>
                    </a:sp>
                  </a:grpSp>
                  <a:sp>
                    <a:nvSpPr>
                      <a:cNvPr id="12343" name="Text Box 249"/>
                      <a:cNvSpPr txBox="1">
                        <a:spLocks noChangeArrowheads="1"/>
                      </a:cNvSpPr>
                    </a:nvSpPr>
                    <a:spPr bwMode="auto">
                      <a:xfrm>
                        <a:off x="3124200" y="112713"/>
                        <a:ext cx="6324600" cy="341312"/>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0000"/>
                            </a:lnSpc>
                            <a:spcBef>
                              <a:spcPct val="50000"/>
                            </a:spcBef>
                          </a:pPr>
                          <a:r>
                            <a:rPr lang="ar-SA" b="1">
                              <a:solidFill>
                                <a:srgbClr val="FF0000"/>
                              </a:solidFill>
                              <a:cs typeface="Traditional Arabic" pitchFamily="18" charset="-78"/>
                              <a:sym typeface="Symbol" pitchFamily="18" charset="2"/>
                            </a:rPr>
                            <a:t>ويمكن تلخيص كل ما يخص الوسط الحسابي والانحراف المتوسط والانحراف المعياري في الآتي :</a:t>
                          </a:r>
                          <a:endParaRPr lang="en-US" b="1">
                            <a:solidFill>
                              <a:srgbClr val="FF0000"/>
                            </a:solidFill>
                            <a:cs typeface="Traditional Arabic" pitchFamily="18" charset="-78"/>
                            <a:sym typeface="Symbol" pitchFamily="18" charset="2"/>
                          </a:endParaRPr>
                        </a:p>
                      </a:txBody>
                      <a:useSpRect/>
                    </a:txSp>
                  </a:sp>
                </lc:lockedCanvas>
              </a:graphicData>
            </a:graphic>
          </wp:inline>
        </w:drawing>
      </w:r>
    </w:p>
    <w:p w:rsidR="005B7F05" w:rsidRPr="00F50E7E" w:rsidRDefault="005B7F05" w:rsidP="005B7F05">
      <w:pPr>
        <w:ind w:left="360"/>
        <w:jc w:val="center"/>
        <w:rPr>
          <w:color w:val="000000" w:themeColor="text1"/>
          <w:sz w:val="20"/>
          <w:szCs w:val="20"/>
        </w:rPr>
      </w:pPr>
      <w:r w:rsidRPr="00C7275D">
        <w:rPr>
          <w:noProof/>
          <w:color w:val="000000" w:themeColor="text1"/>
          <w:sz w:val="20"/>
          <w:szCs w:val="20"/>
          <w:rtl/>
        </w:rPr>
        <w:lastRenderedPageBreak/>
        <w:drawing>
          <wp:inline distT="0" distB="0" distL="0" distR="0">
            <wp:extent cx="5274310" cy="3328798"/>
            <wp:effectExtent l="19050" t="0" r="0" b="0"/>
            <wp:docPr id="68" name="كائن 2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601200" cy="6059488"/>
                      <a:chOff x="228600" y="422275"/>
                      <a:chExt cx="9601200" cy="6059488"/>
                    </a:xfrm>
                  </a:grpSpPr>
                  <a:sp>
                    <a:nvSpPr>
                      <a:cNvPr id="13328" name="Text Box 8"/>
                      <a:cNvSpPr txBox="1">
                        <a:spLocks noChangeArrowheads="1"/>
                      </a:cNvSpPr>
                    </a:nvSpPr>
                    <a:spPr bwMode="auto">
                      <a:xfrm>
                        <a:off x="4724400" y="422275"/>
                        <a:ext cx="5105400" cy="457200"/>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400" b="1" u="sng">
                              <a:solidFill>
                                <a:srgbClr val="FF0000"/>
                              </a:solidFill>
                              <a:cs typeface="Traditional Arabic" pitchFamily="18" charset="-78"/>
                              <a:sym typeface="Symbol" pitchFamily="18" charset="2"/>
                            </a:rPr>
                            <a:t>خاصيتان هامتان للانحراف المتوسط والانحراف المعياري :</a:t>
                          </a:r>
                          <a:endParaRPr lang="en-US" sz="2400" b="1" u="sng">
                            <a:solidFill>
                              <a:srgbClr val="FF0000"/>
                            </a:solidFill>
                            <a:cs typeface="Traditional Arabic" pitchFamily="18" charset="-78"/>
                            <a:sym typeface="Symbol" pitchFamily="18" charset="2"/>
                          </a:endParaRPr>
                        </a:p>
                      </a:txBody>
                      <a:useSpRect/>
                    </a:txSp>
                  </a:sp>
                  <a:sp>
                    <a:nvSpPr>
                      <a:cNvPr id="13329" name="Text Box 11"/>
                      <a:cNvSpPr txBox="1">
                        <a:spLocks noChangeArrowheads="1"/>
                      </a:cNvSpPr>
                    </a:nvSpPr>
                    <a:spPr bwMode="auto">
                      <a:xfrm>
                        <a:off x="1219200" y="879475"/>
                        <a:ext cx="82296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u="sng">
                              <a:solidFill>
                                <a:srgbClr val="0000FF"/>
                              </a:solidFill>
                              <a:cs typeface="Traditional Arabic" pitchFamily="18" charset="-78"/>
                              <a:sym typeface="Symbol" pitchFamily="18" charset="2"/>
                            </a:rPr>
                            <a:t>الخاصية الأولى :</a:t>
                          </a:r>
                          <a:r>
                            <a:rPr lang="ar-SA" sz="2000" b="1">
                              <a:cs typeface="Traditional Arabic" pitchFamily="18" charset="-78"/>
                              <a:sym typeface="Symbol" pitchFamily="18" charset="2"/>
                            </a:rPr>
                            <a:t> إضافة عدد ثابت </a:t>
                          </a:r>
                          <a:r>
                            <a:rPr lang="en-US" sz="2000" b="1" i="1">
                              <a:latin typeface="Times New Roman" pitchFamily="18" charset="0"/>
                              <a:cs typeface="Times New Roman" pitchFamily="18" charset="0"/>
                              <a:sym typeface="Symbol" pitchFamily="18" charset="2"/>
                            </a:rPr>
                            <a:t>c</a:t>
                          </a:r>
                          <a:r>
                            <a:rPr lang="ar-SA" sz="2000" b="1">
                              <a:cs typeface="Traditional Arabic" pitchFamily="18" charset="-78"/>
                              <a:sym typeface="Symbol" pitchFamily="18" charset="2"/>
                            </a:rPr>
                            <a:t> لكل قيمة من قيم البيانات لا يؤثر على قيمة الانحرافين المتوسط والمعياري .</a:t>
                          </a:r>
                          <a:endParaRPr lang="en-US" sz="2000" b="1">
                            <a:cs typeface="Traditional Arabic" pitchFamily="18" charset="-78"/>
                            <a:sym typeface="Symbol" pitchFamily="18" charset="2"/>
                          </a:endParaRPr>
                        </a:p>
                      </a:txBody>
                      <a:useSpRect/>
                    </a:txSp>
                  </a:sp>
                  <a:sp>
                    <a:nvSpPr>
                      <a:cNvPr id="13330" name="Text Box 14"/>
                      <a:cNvSpPr txBox="1">
                        <a:spLocks noChangeArrowheads="1"/>
                      </a:cNvSpPr>
                    </a:nvSpPr>
                    <a:spPr bwMode="auto">
                      <a:xfrm>
                        <a:off x="3429000" y="1812925"/>
                        <a:ext cx="6019800" cy="396875"/>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2000" b="1" u="sng">
                              <a:solidFill>
                                <a:srgbClr val="0000FF"/>
                              </a:solidFill>
                              <a:cs typeface="Traditional Arabic" pitchFamily="18" charset="-78"/>
                              <a:sym typeface="Symbol" pitchFamily="18" charset="2"/>
                            </a:rPr>
                            <a:t>الخاصية الثانية :</a:t>
                          </a:r>
                          <a:r>
                            <a:rPr lang="ar-SA" sz="2000" b="1">
                              <a:cs typeface="Traditional Arabic" pitchFamily="18" charset="-78"/>
                              <a:sym typeface="Symbol" pitchFamily="18" charset="2"/>
                            </a:rPr>
                            <a:t> ضرب كل قيمة من قيم البيانات في عدد ثابت </a:t>
                          </a:r>
                          <a:r>
                            <a:rPr lang="en-US" sz="2000" b="1" i="1">
                              <a:latin typeface="Times New Roman" pitchFamily="18" charset="0"/>
                              <a:cs typeface="Times New Roman" pitchFamily="18" charset="0"/>
                              <a:sym typeface="Symbol" pitchFamily="18" charset="2"/>
                            </a:rPr>
                            <a:t>c</a:t>
                          </a:r>
                          <a:r>
                            <a:rPr lang="ar-SA" sz="2000" b="1">
                              <a:cs typeface="Traditional Arabic" pitchFamily="18" charset="-78"/>
                              <a:sym typeface="Symbol" pitchFamily="18" charset="2"/>
                            </a:rPr>
                            <a:t> يجعل :</a:t>
                          </a:r>
                          <a:endParaRPr lang="en-US" sz="2000" b="1">
                            <a:cs typeface="Traditional Arabic" pitchFamily="18" charset="-78"/>
                            <a:sym typeface="Symbol" pitchFamily="18" charset="2"/>
                          </a:endParaRPr>
                        </a:p>
                      </a:txBody>
                      <a:useSpRect/>
                    </a:txSp>
                  </a:sp>
                  <a:sp>
                    <a:nvSpPr>
                      <a:cNvPr id="389135" name="Text Box 15"/>
                      <a:cNvSpPr txBox="1">
                        <a:spLocks noChangeArrowheads="1"/>
                      </a:cNvSpPr>
                    </a:nvSpPr>
                    <a:spPr bwMode="auto">
                      <a:xfrm>
                        <a:off x="685800" y="2260600"/>
                        <a:ext cx="8382000" cy="406400"/>
                      </a:xfrm>
                      <a:prstGeom prst="rect">
                        <a:avLst/>
                      </a:prstGeom>
                      <a:gradFill rotWithShape="1">
                        <a:gsLst>
                          <a:gs pos="0">
                            <a:srgbClr val="FF99CC"/>
                          </a:gs>
                          <a:gs pos="50000">
                            <a:schemeClr val="bg1"/>
                          </a:gs>
                          <a:gs pos="100000">
                            <a:srgbClr val="FF99CC"/>
                          </a:gs>
                        </a:gsLst>
                        <a:lin ang="5400000" scaled="1"/>
                      </a:gradFill>
                      <a:ln w="9525">
                        <a:solidFill>
                          <a:schemeClr val="tx1"/>
                        </a:solid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defRPr/>
                          </a:pPr>
                          <a:r>
                            <a:rPr lang="ar-SA" sz="2000" b="1">
                              <a:cs typeface="Traditional Arabic" pitchFamily="2" charset="-78"/>
                              <a:sym typeface="Symbol" pitchFamily="18" charset="2"/>
                            </a:rPr>
                            <a:t>الانحراف المتوسط (أو </a:t>
                          </a:r>
                          <a:r>
                            <a:rPr lang="ar-SA" sz="2000" b="1">
                              <a:solidFill>
                                <a:srgbClr val="0000FF"/>
                              </a:solidFill>
                              <a:cs typeface="Traditional Arabic" pitchFamily="2" charset="-78"/>
                              <a:sym typeface="Symbol" pitchFamily="18" charset="2"/>
                            </a:rPr>
                            <a:t>المعياري</a:t>
                          </a:r>
                          <a:r>
                            <a:rPr lang="ar-SA" sz="2000" b="1">
                              <a:cs typeface="Traditional Arabic" pitchFamily="2" charset="-78"/>
                              <a:sym typeface="Symbol" pitchFamily="18" charset="2"/>
                            </a:rPr>
                            <a:t>) الجديد = الانحراف المتوسط (أو </a:t>
                          </a:r>
                          <a:r>
                            <a:rPr lang="ar-SA" sz="2000" b="1">
                              <a:solidFill>
                                <a:srgbClr val="0000FF"/>
                              </a:solidFill>
                              <a:cs typeface="Traditional Arabic" pitchFamily="2" charset="-78"/>
                              <a:sym typeface="Symbol" pitchFamily="18" charset="2"/>
                            </a:rPr>
                            <a:t>المعياري</a:t>
                          </a:r>
                          <a:r>
                            <a:rPr lang="ar-SA" sz="2000" b="1">
                              <a:cs typeface="Traditional Arabic" pitchFamily="2" charset="-78"/>
                              <a:sym typeface="Symbol" pitchFamily="18" charset="2"/>
                            </a:rPr>
                            <a:t>) القديم × القيمة المطلقة للثابت </a:t>
                          </a:r>
                          <a:r>
                            <a:rPr lang="en-US" sz="2000" b="1" i="1">
                              <a:latin typeface="Times New Roman" pitchFamily="18" charset="0"/>
                              <a:cs typeface="Times New Roman" pitchFamily="18" charset="0"/>
                              <a:sym typeface="Symbol" pitchFamily="18" charset="2"/>
                            </a:rPr>
                            <a:t>c</a:t>
                          </a:r>
                          <a:r>
                            <a:rPr lang="ar-SA" sz="2000" b="1">
                              <a:cs typeface="Traditional Arabic" pitchFamily="2" charset="-78"/>
                              <a:sym typeface="Symbol" pitchFamily="18" charset="2"/>
                            </a:rPr>
                            <a:t> </a:t>
                          </a:r>
                          <a:endParaRPr lang="en-US" sz="2000" b="1" i="1">
                            <a:latin typeface="Times New Roman" pitchFamily="18" charset="0"/>
                            <a:cs typeface="Times New Roman" pitchFamily="18" charset="0"/>
                            <a:sym typeface="Symbol" pitchFamily="18" charset="2"/>
                          </a:endParaRPr>
                        </a:p>
                      </a:txBody>
                      <a:useSpRect/>
                    </a:txSp>
                  </a:sp>
                  <a:sp>
                    <a:nvSpPr>
                      <a:cNvPr id="13332" name="Text Box 18"/>
                      <a:cNvSpPr txBox="1">
                        <a:spLocks noChangeArrowheads="1"/>
                      </a:cNvSpPr>
                    </a:nvSpPr>
                    <a:spPr bwMode="auto">
                      <a:xfrm>
                        <a:off x="228600" y="2819400"/>
                        <a:ext cx="9525000" cy="349250"/>
                      </a:xfrm>
                      <a:prstGeom prst="rect">
                        <a:avLst/>
                      </a:prstGeom>
                      <a:noFill/>
                      <a:ln w="9525" algn="ctr">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90000"/>
                            </a:lnSpc>
                            <a:spcBef>
                              <a:spcPct val="50000"/>
                            </a:spcBef>
                          </a:pPr>
                          <a:r>
                            <a:rPr lang="ar-SA" b="1">
                              <a:cs typeface="Traditional Arabic" pitchFamily="18" charset="-78"/>
                              <a:sym typeface="Symbol" pitchFamily="18" charset="2"/>
                            </a:rPr>
                            <a:t>فمثلاً، لو كانت لدينا البانات التالية والتي توضح درجات مجموعة من الطلاب كالتالي :</a:t>
                          </a:r>
                          <a:endParaRPr lang="en-US" b="1">
                            <a:cs typeface="Traditional Arabic" pitchFamily="18" charset="-78"/>
                            <a:sym typeface="Symbol" pitchFamily="18" charset="2"/>
                          </a:endParaRPr>
                        </a:p>
                      </a:txBody>
                      <a:useSpRect/>
                    </a:txSp>
                  </a:sp>
                  <a:grpSp>
                    <a:nvGrpSpPr>
                      <a:cNvPr id="13333" name="Group 163"/>
                      <a:cNvGrpSpPr>
                        <a:grpSpLocks/>
                      </a:cNvGrpSpPr>
                    </a:nvGrpSpPr>
                    <a:grpSpPr bwMode="auto">
                      <a:xfrm>
                        <a:off x="261938" y="3571875"/>
                        <a:ext cx="468312" cy="1727200"/>
                        <a:chOff x="482" y="2202"/>
                        <a:chExt cx="295" cy="1088"/>
                      </a:xfrm>
                    </a:grpSpPr>
                    <a:sp>
                      <a:nvSpPr>
                        <a:cNvPr id="13433" name="Text Box 37"/>
                        <a:cNvSpPr txBox="1">
                          <a:spLocks noChangeArrowheads="1"/>
                        </a:cNvSpPr>
                      </a:nvSpPr>
                      <a:spPr bwMode="auto">
                        <a:xfrm>
                          <a:off x="482" y="2202"/>
                          <a:ext cx="295" cy="181"/>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400" i="1">
                                <a:latin typeface="Times New Roman" pitchFamily="18" charset="0"/>
                                <a:cs typeface="Times New Roman" pitchFamily="18" charset="0"/>
                                <a:sym typeface="Symbol" pitchFamily="18" charset="2"/>
                              </a:rPr>
                              <a:t>x</a:t>
                            </a:r>
                          </a:p>
                        </a:txBody>
                        <a:useSpRect/>
                      </a:txSp>
                    </a:sp>
                    <a:sp>
                      <a:nvSpPr>
                        <a:cNvPr id="13434" name="Text Box 38"/>
                        <a:cNvSpPr txBox="1">
                          <a:spLocks noChangeArrowheads="1"/>
                        </a:cNvSpPr>
                      </a:nvSpPr>
                      <a:spPr bwMode="auto">
                        <a:xfrm>
                          <a:off x="482" y="2384"/>
                          <a:ext cx="295"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9</a:t>
                            </a:r>
                          </a:p>
                        </a:txBody>
                        <a:useSpRect/>
                      </a:txSp>
                    </a:sp>
                    <a:sp>
                      <a:nvSpPr>
                        <a:cNvPr id="13435" name="Text Box 51"/>
                        <a:cNvSpPr txBox="1">
                          <a:spLocks noChangeArrowheads="1"/>
                        </a:cNvSpPr>
                      </a:nvSpPr>
                      <a:spPr bwMode="auto">
                        <a:xfrm>
                          <a:off x="482" y="2566"/>
                          <a:ext cx="295"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2</a:t>
                            </a:r>
                          </a:p>
                        </a:txBody>
                        <a:useSpRect/>
                      </a:txSp>
                    </a:sp>
                    <a:sp>
                      <a:nvSpPr>
                        <a:cNvPr id="13436" name="Text Box 52"/>
                        <a:cNvSpPr txBox="1">
                          <a:spLocks noChangeArrowheads="1"/>
                        </a:cNvSpPr>
                      </a:nvSpPr>
                      <a:spPr bwMode="auto">
                        <a:xfrm>
                          <a:off x="482" y="2747"/>
                          <a:ext cx="295"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7</a:t>
                            </a:r>
                          </a:p>
                        </a:txBody>
                        <a:useSpRect/>
                      </a:txSp>
                    </a:sp>
                    <a:sp>
                      <a:nvSpPr>
                        <a:cNvPr id="13437" name="Text Box 53"/>
                        <a:cNvSpPr txBox="1">
                          <a:spLocks noChangeArrowheads="1"/>
                        </a:cNvSpPr>
                      </a:nvSpPr>
                      <a:spPr bwMode="auto">
                        <a:xfrm>
                          <a:off x="482" y="2928"/>
                          <a:ext cx="295"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12</a:t>
                            </a:r>
                          </a:p>
                        </a:txBody>
                        <a:useSpRect/>
                      </a:txSp>
                    </a:sp>
                    <a:sp>
                      <a:nvSpPr>
                        <a:cNvPr id="13438" name="Text Box 54"/>
                        <a:cNvSpPr txBox="1">
                          <a:spLocks noChangeArrowheads="1"/>
                        </a:cNvSpPr>
                      </a:nvSpPr>
                      <a:spPr bwMode="auto">
                        <a:xfrm>
                          <a:off x="482" y="3109"/>
                          <a:ext cx="295"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10</a:t>
                            </a:r>
                          </a:p>
                        </a:txBody>
                        <a:useSpRect/>
                      </a:txSp>
                    </a:sp>
                  </a:grpSp>
                  <a:grpSp>
                    <a:nvGrpSpPr>
                      <a:cNvPr id="13334" name="Group 56"/>
                      <a:cNvGrpSpPr>
                        <a:grpSpLocks/>
                      </a:cNvGrpSpPr>
                    </a:nvGrpSpPr>
                    <a:grpSpPr bwMode="auto">
                      <a:xfrm>
                        <a:off x="730250" y="3573463"/>
                        <a:ext cx="468313" cy="1727200"/>
                        <a:chOff x="113" y="2674"/>
                        <a:chExt cx="295" cy="1088"/>
                      </a:xfrm>
                    </a:grpSpPr>
                    <a:sp>
                      <a:nvSpPr>
                        <a:cNvPr id="13427" name="Text Box 57"/>
                        <a:cNvSpPr txBox="1">
                          <a:spLocks noChangeArrowheads="1"/>
                        </a:cNvSpPr>
                      </a:nvSpPr>
                      <a:spPr bwMode="auto">
                        <a:xfrm>
                          <a:off x="113" y="2674"/>
                          <a:ext cx="295" cy="181"/>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400" i="1">
                                <a:latin typeface="Times New Roman" pitchFamily="18" charset="0"/>
                                <a:cs typeface="Times New Roman" pitchFamily="18" charset="0"/>
                                <a:sym typeface="Symbol" pitchFamily="18" charset="2"/>
                              </a:rPr>
                              <a:t>d</a:t>
                            </a:r>
                          </a:p>
                        </a:txBody>
                        <a:useSpRect/>
                      </a:txSp>
                    </a:sp>
                    <a:sp>
                      <a:nvSpPr>
                        <a:cNvPr id="13428" name="Text Box 58"/>
                        <a:cNvSpPr txBox="1">
                          <a:spLocks noChangeArrowheads="1"/>
                        </a:cNvSpPr>
                      </a:nvSpPr>
                      <a:spPr bwMode="auto">
                        <a:xfrm>
                          <a:off x="113" y="2856"/>
                          <a:ext cx="295"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1</a:t>
                            </a:r>
                          </a:p>
                        </a:txBody>
                        <a:useSpRect/>
                      </a:txSp>
                    </a:sp>
                    <a:sp>
                      <a:nvSpPr>
                        <a:cNvPr id="13429" name="Text Box 59"/>
                        <a:cNvSpPr txBox="1">
                          <a:spLocks noChangeArrowheads="1"/>
                        </a:cNvSpPr>
                      </a:nvSpPr>
                      <a:spPr bwMode="auto">
                        <a:xfrm>
                          <a:off x="113" y="3040"/>
                          <a:ext cx="295"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-6</a:t>
                            </a:r>
                          </a:p>
                        </a:txBody>
                        <a:useSpRect/>
                      </a:txSp>
                    </a:sp>
                    <a:sp>
                      <a:nvSpPr>
                        <a:cNvPr id="13430" name="Text Box 60"/>
                        <a:cNvSpPr txBox="1">
                          <a:spLocks noChangeArrowheads="1"/>
                        </a:cNvSpPr>
                      </a:nvSpPr>
                      <a:spPr bwMode="auto">
                        <a:xfrm>
                          <a:off x="113" y="3219"/>
                          <a:ext cx="295"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-1</a:t>
                            </a:r>
                          </a:p>
                        </a:txBody>
                        <a:useSpRect/>
                      </a:txSp>
                    </a:sp>
                    <a:sp>
                      <a:nvSpPr>
                        <a:cNvPr id="13431" name="Text Box 61"/>
                        <a:cNvSpPr txBox="1">
                          <a:spLocks noChangeArrowheads="1"/>
                        </a:cNvSpPr>
                      </a:nvSpPr>
                      <a:spPr bwMode="auto">
                        <a:xfrm>
                          <a:off x="113" y="3400"/>
                          <a:ext cx="295"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4</a:t>
                            </a:r>
                          </a:p>
                        </a:txBody>
                        <a:useSpRect/>
                      </a:txSp>
                    </a:sp>
                    <a:sp>
                      <a:nvSpPr>
                        <a:cNvPr id="13432" name="Text Box 62"/>
                        <a:cNvSpPr txBox="1">
                          <a:spLocks noChangeArrowheads="1"/>
                        </a:cNvSpPr>
                      </a:nvSpPr>
                      <a:spPr bwMode="auto">
                        <a:xfrm>
                          <a:off x="113" y="3581"/>
                          <a:ext cx="295"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2</a:t>
                            </a:r>
                          </a:p>
                        </a:txBody>
                        <a:useSpRect/>
                      </a:txSp>
                    </a:sp>
                  </a:grpSp>
                  <a:grpSp>
                    <a:nvGrpSpPr>
                      <a:cNvPr id="13335" name="Group 164"/>
                      <a:cNvGrpSpPr>
                        <a:grpSpLocks/>
                      </a:cNvGrpSpPr>
                    </a:nvGrpSpPr>
                    <a:grpSpPr bwMode="auto">
                      <a:xfrm>
                        <a:off x="1196975" y="3573463"/>
                        <a:ext cx="936625" cy="1727200"/>
                        <a:chOff x="1071" y="2203"/>
                        <a:chExt cx="590" cy="1088"/>
                      </a:xfrm>
                    </a:grpSpPr>
                    <a:sp>
                      <a:nvSpPr>
                        <a:cNvPr id="13415" name="Text Box 64"/>
                        <a:cNvSpPr txBox="1">
                          <a:spLocks noChangeArrowheads="1"/>
                        </a:cNvSpPr>
                      </a:nvSpPr>
                      <a:spPr bwMode="auto">
                        <a:xfrm>
                          <a:off x="1071" y="2203"/>
                          <a:ext cx="295" cy="181"/>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400" i="1">
                                <a:latin typeface="Times New Roman" pitchFamily="18" charset="0"/>
                                <a:cs typeface="Times New Roman" pitchFamily="18" charset="0"/>
                                <a:sym typeface="Symbol" pitchFamily="18" charset="2"/>
                              </a:rPr>
                              <a:t>|d|</a:t>
                            </a:r>
                          </a:p>
                        </a:txBody>
                        <a:useSpRect/>
                      </a:txSp>
                    </a:sp>
                    <a:sp>
                      <a:nvSpPr>
                        <a:cNvPr id="13416" name="Text Box 65"/>
                        <a:cNvSpPr txBox="1">
                          <a:spLocks noChangeArrowheads="1"/>
                        </a:cNvSpPr>
                      </a:nvSpPr>
                      <a:spPr bwMode="auto">
                        <a:xfrm>
                          <a:off x="1071" y="2385"/>
                          <a:ext cx="295"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1</a:t>
                            </a:r>
                          </a:p>
                        </a:txBody>
                        <a:useSpRect/>
                      </a:txSp>
                    </a:sp>
                    <a:sp>
                      <a:nvSpPr>
                        <a:cNvPr id="13417" name="Text Box 66"/>
                        <a:cNvSpPr txBox="1">
                          <a:spLocks noChangeArrowheads="1"/>
                        </a:cNvSpPr>
                      </a:nvSpPr>
                      <a:spPr bwMode="auto">
                        <a:xfrm>
                          <a:off x="1071" y="2569"/>
                          <a:ext cx="295"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6</a:t>
                            </a:r>
                          </a:p>
                        </a:txBody>
                        <a:useSpRect/>
                      </a:txSp>
                    </a:sp>
                    <a:sp>
                      <a:nvSpPr>
                        <a:cNvPr id="13418" name="Text Box 67"/>
                        <a:cNvSpPr txBox="1">
                          <a:spLocks noChangeArrowheads="1"/>
                        </a:cNvSpPr>
                      </a:nvSpPr>
                      <a:spPr bwMode="auto">
                        <a:xfrm>
                          <a:off x="1071" y="2748"/>
                          <a:ext cx="295"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1</a:t>
                            </a:r>
                          </a:p>
                        </a:txBody>
                        <a:useSpRect/>
                      </a:txSp>
                    </a:sp>
                    <a:sp>
                      <a:nvSpPr>
                        <a:cNvPr id="13419" name="Text Box 68"/>
                        <a:cNvSpPr txBox="1">
                          <a:spLocks noChangeArrowheads="1"/>
                        </a:cNvSpPr>
                      </a:nvSpPr>
                      <a:spPr bwMode="auto">
                        <a:xfrm>
                          <a:off x="1071" y="2929"/>
                          <a:ext cx="295"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4</a:t>
                            </a:r>
                          </a:p>
                        </a:txBody>
                        <a:useSpRect/>
                      </a:txSp>
                    </a:sp>
                    <a:sp>
                      <a:nvSpPr>
                        <a:cNvPr id="13420" name="Text Box 69"/>
                        <a:cNvSpPr txBox="1">
                          <a:spLocks noChangeArrowheads="1"/>
                        </a:cNvSpPr>
                      </a:nvSpPr>
                      <a:spPr bwMode="auto">
                        <a:xfrm>
                          <a:off x="1071" y="3110"/>
                          <a:ext cx="295"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2</a:t>
                            </a:r>
                          </a:p>
                        </a:txBody>
                        <a:useSpRect/>
                      </a:txSp>
                    </a:sp>
                    <a:sp>
                      <a:nvSpPr>
                        <a:cNvPr id="13421" name="Text Box 71"/>
                        <a:cNvSpPr txBox="1">
                          <a:spLocks noChangeArrowheads="1"/>
                        </a:cNvSpPr>
                      </a:nvSpPr>
                      <a:spPr bwMode="auto">
                        <a:xfrm>
                          <a:off x="1366" y="2203"/>
                          <a:ext cx="295" cy="181"/>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400" i="1">
                                <a:latin typeface="Times New Roman" pitchFamily="18" charset="0"/>
                                <a:cs typeface="Times New Roman" pitchFamily="18" charset="0"/>
                                <a:sym typeface="Symbol" pitchFamily="18" charset="2"/>
                              </a:rPr>
                              <a:t>d</a:t>
                            </a:r>
                            <a:r>
                              <a:rPr lang="en-US" sz="1400" baseline="30000">
                                <a:latin typeface="Times New Roman" pitchFamily="18" charset="0"/>
                                <a:cs typeface="Times New Roman" pitchFamily="18" charset="0"/>
                                <a:sym typeface="Symbol" pitchFamily="18" charset="2"/>
                              </a:rPr>
                              <a:t>2</a:t>
                            </a:r>
                          </a:p>
                        </a:txBody>
                        <a:useSpRect/>
                      </a:txSp>
                    </a:sp>
                    <a:sp>
                      <a:nvSpPr>
                        <a:cNvPr id="13422" name="Text Box 72"/>
                        <a:cNvSpPr txBox="1">
                          <a:spLocks noChangeArrowheads="1"/>
                        </a:cNvSpPr>
                      </a:nvSpPr>
                      <a:spPr bwMode="auto">
                        <a:xfrm>
                          <a:off x="1366" y="2385"/>
                          <a:ext cx="295"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1</a:t>
                            </a:r>
                          </a:p>
                        </a:txBody>
                        <a:useSpRect/>
                      </a:txSp>
                    </a:sp>
                    <a:sp>
                      <a:nvSpPr>
                        <a:cNvPr id="13423" name="Text Box 73"/>
                        <a:cNvSpPr txBox="1">
                          <a:spLocks noChangeArrowheads="1"/>
                        </a:cNvSpPr>
                      </a:nvSpPr>
                      <a:spPr bwMode="auto">
                        <a:xfrm>
                          <a:off x="1366" y="2569"/>
                          <a:ext cx="295"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36</a:t>
                            </a:r>
                          </a:p>
                        </a:txBody>
                        <a:useSpRect/>
                      </a:txSp>
                    </a:sp>
                    <a:sp>
                      <a:nvSpPr>
                        <a:cNvPr id="13424" name="Text Box 74"/>
                        <a:cNvSpPr txBox="1">
                          <a:spLocks noChangeArrowheads="1"/>
                        </a:cNvSpPr>
                      </a:nvSpPr>
                      <a:spPr bwMode="auto">
                        <a:xfrm>
                          <a:off x="1366" y="2748"/>
                          <a:ext cx="295"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1</a:t>
                            </a:r>
                          </a:p>
                        </a:txBody>
                        <a:useSpRect/>
                      </a:txSp>
                    </a:sp>
                    <a:sp>
                      <a:nvSpPr>
                        <a:cNvPr id="13425" name="Text Box 75"/>
                        <a:cNvSpPr txBox="1">
                          <a:spLocks noChangeArrowheads="1"/>
                        </a:cNvSpPr>
                      </a:nvSpPr>
                      <a:spPr bwMode="auto">
                        <a:xfrm>
                          <a:off x="1366" y="2929"/>
                          <a:ext cx="295"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16</a:t>
                            </a:r>
                          </a:p>
                        </a:txBody>
                        <a:useSpRect/>
                      </a:txSp>
                    </a:sp>
                    <a:sp>
                      <a:nvSpPr>
                        <a:cNvPr id="13426" name="Text Box 76"/>
                        <a:cNvSpPr txBox="1">
                          <a:spLocks noChangeArrowheads="1"/>
                        </a:cNvSpPr>
                      </a:nvSpPr>
                      <a:spPr bwMode="auto">
                        <a:xfrm>
                          <a:off x="1366" y="3110"/>
                          <a:ext cx="295"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4</a:t>
                            </a:r>
                          </a:p>
                        </a:txBody>
                        <a:useSpRect/>
                      </a:txSp>
                    </a:sp>
                  </a:grpSp>
                  <a:sp>
                    <a:nvSpPr>
                      <a:cNvPr id="13336" name="Text Box 77"/>
                      <a:cNvSpPr txBox="1">
                        <a:spLocks noChangeArrowheads="1"/>
                      </a:cNvSpPr>
                    </a:nvSpPr>
                    <a:spPr bwMode="auto">
                      <a:xfrm>
                        <a:off x="261938" y="5300663"/>
                        <a:ext cx="468312" cy="287337"/>
                      </a:xfrm>
                      <a:prstGeom prst="rect">
                        <a:avLst/>
                      </a:prstGeom>
                      <a:solidFill>
                        <a:srgbClr val="FFFF00"/>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40</a:t>
                          </a:r>
                        </a:p>
                      </a:txBody>
                      <a:useSpRect/>
                    </a:txSp>
                  </a:sp>
                  <a:grpSp>
                    <a:nvGrpSpPr>
                      <a:cNvPr id="13337" name="Group 165"/>
                      <a:cNvGrpSpPr>
                        <a:grpSpLocks/>
                      </a:cNvGrpSpPr>
                    </a:nvGrpSpPr>
                    <a:grpSpPr bwMode="auto">
                      <a:xfrm>
                        <a:off x="1196975" y="5300663"/>
                        <a:ext cx="936625" cy="287337"/>
                        <a:chOff x="1071" y="3291"/>
                        <a:chExt cx="590" cy="181"/>
                      </a:xfrm>
                    </a:grpSpPr>
                    <a:sp>
                      <a:nvSpPr>
                        <a:cNvPr id="13413" name="Text Box 78"/>
                        <a:cNvSpPr txBox="1">
                          <a:spLocks noChangeArrowheads="1"/>
                        </a:cNvSpPr>
                      </a:nvSpPr>
                      <a:spPr bwMode="auto">
                        <a:xfrm>
                          <a:off x="1071" y="3291"/>
                          <a:ext cx="295" cy="181"/>
                        </a:xfrm>
                        <a:prstGeom prst="rect">
                          <a:avLst/>
                        </a:prstGeom>
                        <a:solidFill>
                          <a:srgbClr val="FFFF00"/>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14</a:t>
                            </a:r>
                          </a:p>
                        </a:txBody>
                        <a:useSpRect/>
                      </a:txSp>
                    </a:sp>
                    <a:sp>
                      <a:nvSpPr>
                        <a:cNvPr id="13414" name="Text Box 79"/>
                        <a:cNvSpPr txBox="1">
                          <a:spLocks noChangeArrowheads="1"/>
                        </a:cNvSpPr>
                      </a:nvSpPr>
                      <a:spPr bwMode="auto">
                        <a:xfrm>
                          <a:off x="1366" y="3291"/>
                          <a:ext cx="295" cy="181"/>
                        </a:xfrm>
                        <a:prstGeom prst="rect">
                          <a:avLst/>
                        </a:prstGeom>
                        <a:solidFill>
                          <a:srgbClr val="FFFF00"/>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58</a:t>
                            </a:r>
                          </a:p>
                        </a:txBody>
                        <a:useSpRect/>
                      </a:txSp>
                    </a:sp>
                  </a:grpSp>
                  <a:pic>
                    <a:nvPicPr>
                      <a:cNvPr id="0" name="Object 81"/>
                      <a:cNvPicPr>
                        <a:picLocks noChangeAspect="1" noChangeArrowheads="1"/>
                      </a:cNvPicPr>
                    </a:nvPicPr>
                    <a:blipFill>
                      <a:blip r:embed="rId156"/>
                      <a:srcRect/>
                      <a:stretch>
                        <a:fillRect/>
                      </a:stretch>
                    </a:blipFill>
                    <a:spPr bwMode="auto">
                      <a:xfrm>
                        <a:off x="2209800" y="3505200"/>
                        <a:ext cx="1036638" cy="385763"/>
                      </a:xfrm>
                      <a:prstGeom prst="rect">
                        <a:avLst/>
                      </a:prstGeom>
                      <a:noFill/>
                      <a:ln w="9525">
                        <a:noFill/>
                        <a:miter lim="800000"/>
                        <a:headEnd/>
                        <a:tailEnd/>
                      </a:ln>
                      <a:effectLst/>
                    </a:spPr>
                  </a:pic>
                  <a:pic>
                    <a:nvPicPr>
                      <a:cNvPr id="0" name="Object 82"/>
                      <a:cNvPicPr>
                        <a:picLocks noChangeAspect="1" noChangeArrowheads="1"/>
                      </a:cNvPicPr>
                    </a:nvPicPr>
                    <a:blipFill>
                      <a:blip r:embed="rId157"/>
                      <a:srcRect/>
                      <a:stretch>
                        <a:fillRect/>
                      </a:stretch>
                    </a:blipFill>
                    <a:spPr bwMode="auto">
                      <a:xfrm>
                        <a:off x="2209800" y="3962400"/>
                        <a:ext cx="1452563" cy="385763"/>
                      </a:xfrm>
                      <a:prstGeom prst="rect">
                        <a:avLst/>
                      </a:prstGeom>
                      <a:noFill/>
                      <a:ln w="9525">
                        <a:noFill/>
                        <a:miter lim="800000"/>
                        <a:headEnd/>
                        <a:tailEnd/>
                      </a:ln>
                      <a:effectLst/>
                    </a:spPr>
                  </a:pic>
                  <a:pic>
                    <a:nvPicPr>
                      <a:cNvPr id="0" name="Object 83"/>
                      <a:cNvPicPr>
                        <a:picLocks noChangeAspect="1" noChangeArrowheads="1"/>
                      </a:cNvPicPr>
                    </a:nvPicPr>
                    <a:blipFill>
                      <a:blip r:embed="rId158"/>
                      <a:srcRect/>
                      <a:stretch>
                        <a:fillRect/>
                      </a:stretch>
                    </a:blipFill>
                    <a:spPr bwMode="auto">
                      <a:xfrm>
                        <a:off x="2230438" y="4405313"/>
                        <a:ext cx="1350962" cy="395287"/>
                      </a:xfrm>
                      <a:prstGeom prst="rect">
                        <a:avLst/>
                      </a:prstGeom>
                      <a:noFill/>
                      <a:ln w="9525">
                        <a:noFill/>
                        <a:miter lim="800000"/>
                        <a:headEnd/>
                        <a:tailEnd/>
                      </a:ln>
                      <a:effectLst/>
                    </a:spPr>
                  </a:pic>
                  <a:pic>
                    <a:nvPicPr>
                      <a:cNvPr id="0" name="Object 85"/>
                      <a:cNvPicPr>
                        <a:picLocks noChangeAspect="1" noChangeArrowheads="1"/>
                      </a:cNvPicPr>
                    </a:nvPicPr>
                    <a:blipFill>
                      <a:blip r:embed="rId159"/>
                      <a:srcRect/>
                      <a:stretch>
                        <a:fillRect/>
                      </a:stretch>
                    </a:blipFill>
                    <a:spPr bwMode="auto">
                      <a:xfrm>
                        <a:off x="2209800" y="4876800"/>
                        <a:ext cx="933450" cy="231775"/>
                      </a:xfrm>
                      <a:prstGeom prst="rect">
                        <a:avLst/>
                      </a:prstGeom>
                      <a:noFill/>
                      <a:ln w="9525">
                        <a:noFill/>
                        <a:miter lim="800000"/>
                        <a:headEnd/>
                        <a:tailEnd/>
                      </a:ln>
                      <a:effectLst/>
                    </a:spPr>
                  </a:pic>
                  <a:sp>
                    <a:nvSpPr>
                      <a:cNvPr id="13338" name="Text Box 86"/>
                      <a:cNvSpPr txBox="1">
                        <a:spLocks noChangeArrowheads="1"/>
                      </a:cNvSpPr>
                    </a:nvSpPr>
                    <a:spPr bwMode="auto">
                      <a:xfrm>
                        <a:off x="261938" y="3282950"/>
                        <a:ext cx="1871662" cy="287338"/>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ar-SA" sz="1600">
                              <a:latin typeface="Times New Roman" pitchFamily="18" charset="0"/>
                              <a:cs typeface="Traditional Arabic" pitchFamily="18" charset="-78"/>
                              <a:sym typeface="Symbol" pitchFamily="18" charset="2"/>
                            </a:rPr>
                            <a:t>الدرجات الأصلية</a:t>
                          </a:r>
                          <a:endParaRPr lang="en-US" sz="1600">
                            <a:latin typeface="Times New Roman" pitchFamily="18" charset="0"/>
                            <a:cs typeface="Traditional Arabic" pitchFamily="18" charset="-78"/>
                            <a:sym typeface="Symbol" pitchFamily="18" charset="2"/>
                          </a:endParaRPr>
                        </a:p>
                      </a:txBody>
                      <a:useSpRect/>
                    </a:txSp>
                  </a:sp>
                  <a:grpSp>
                    <a:nvGrpSpPr>
                      <a:cNvPr id="13339" name="Group 166"/>
                      <a:cNvGrpSpPr>
                        <a:grpSpLocks/>
                      </a:cNvGrpSpPr>
                    </a:nvGrpSpPr>
                    <a:grpSpPr bwMode="auto">
                      <a:xfrm>
                        <a:off x="4000500" y="3571875"/>
                        <a:ext cx="468313" cy="1727200"/>
                        <a:chOff x="2520" y="2202"/>
                        <a:chExt cx="295" cy="1088"/>
                      </a:xfrm>
                    </a:grpSpPr>
                    <a:sp>
                      <a:nvSpPr>
                        <a:cNvPr id="13407" name="Text Box 89"/>
                        <a:cNvSpPr txBox="1">
                          <a:spLocks noChangeArrowheads="1"/>
                        </a:cNvSpPr>
                      </a:nvSpPr>
                      <a:spPr bwMode="auto">
                        <a:xfrm>
                          <a:off x="2520" y="2202"/>
                          <a:ext cx="295" cy="181"/>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400" i="1">
                                <a:latin typeface="Times New Roman" pitchFamily="18" charset="0"/>
                                <a:cs typeface="Times New Roman" pitchFamily="18" charset="0"/>
                                <a:sym typeface="Symbol" pitchFamily="18" charset="2"/>
                              </a:rPr>
                              <a:t>x</a:t>
                            </a:r>
                          </a:p>
                        </a:txBody>
                        <a:useSpRect/>
                      </a:txSp>
                    </a:sp>
                    <a:sp>
                      <a:nvSpPr>
                        <a:cNvPr id="13408" name="Text Box 90"/>
                        <a:cNvSpPr txBox="1">
                          <a:spLocks noChangeArrowheads="1"/>
                        </a:cNvSpPr>
                      </a:nvSpPr>
                      <a:spPr bwMode="auto">
                        <a:xfrm>
                          <a:off x="2520" y="2384"/>
                          <a:ext cx="295"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14</a:t>
                            </a:r>
                          </a:p>
                        </a:txBody>
                        <a:useSpRect/>
                      </a:txSp>
                    </a:sp>
                    <a:sp>
                      <a:nvSpPr>
                        <a:cNvPr id="13409" name="Text Box 91"/>
                        <a:cNvSpPr txBox="1">
                          <a:spLocks noChangeArrowheads="1"/>
                        </a:cNvSpPr>
                      </a:nvSpPr>
                      <a:spPr bwMode="auto">
                        <a:xfrm>
                          <a:off x="2520" y="2566"/>
                          <a:ext cx="295"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7</a:t>
                            </a:r>
                          </a:p>
                        </a:txBody>
                        <a:useSpRect/>
                      </a:txSp>
                    </a:sp>
                    <a:sp>
                      <a:nvSpPr>
                        <a:cNvPr id="13410" name="Text Box 92"/>
                        <a:cNvSpPr txBox="1">
                          <a:spLocks noChangeArrowheads="1"/>
                        </a:cNvSpPr>
                      </a:nvSpPr>
                      <a:spPr bwMode="auto">
                        <a:xfrm>
                          <a:off x="2520" y="2747"/>
                          <a:ext cx="295"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12</a:t>
                            </a:r>
                          </a:p>
                        </a:txBody>
                        <a:useSpRect/>
                      </a:txSp>
                    </a:sp>
                    <a:sp>
                      <a:nvSpPr>
                        <a:cNvPr id="13411" name="Text Box 93"/>
                        <a:cNvSpPr txBox="1">
                          <a:spLocks noChangeArrowheads="1"/>
                        </a:cNvSpPr>
                      </a:nvSpPr>
                      <a:spPr bwMode="auto">
                        <a:xfrm>
                          <a:off x="2520" y="2928"/>
                          <a:ext cx="295"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17</a:t>
                            </a:r>
                          </a:p>
                        </a:txBody>
                        <a:useSpRect/>
                      </a:txSp>
                    </a:sp>
                    <a:sp>
                      <a:nvSpPr>
                        <a:cNvPr id="13412" name="Text Box 94"/>
                        <a:cNvSpPr txBox="1">
                          <a:spLocks noChangeArrowheads="1"/>
                        </a:cNvSpPr>
                      </a:nvSpPr>
                      <a:spPr bwMode="auto">
                        <a:xfrm>
                          <a:off x="2520" y="3109"/>
                          <a:ext cx="295"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15</a:t>
                            </a:r>
                          </a:p>
                        </a:txBody>
                        <a:useSpRect/>
                      </a:txSp>
                    </a:sp>
                  </a:grpSp>
                  <a:grpSp>
                    <a:nvGrpSpPr>
                      <a:cNvPr id="13340" name="Group 167"/>
                      <a:cNvGrpSpPr>
                        <a:grpSpLocks/>
                      </a:cNvGrpSpPr>
                    </a:nvGrpSpPr>
                    <a:grpSpPr bwMode="auto">
                      <a:xfrm>
                        <a:off x="4468813" y="3573463"/>
                        <a:ext cx="1403350" cy="1727200"/>
                        <a:chOff x="2815" y="2203"/>
                        <a:chExt cx="884" cy="1088"/>
                      </a:xfrm>
                    </a:grpSpPr>
                    <a:grpSp>
                      <a:nvGrpSpPr>
                        <a:cNvPr id="51" name="Group 95"/>
                        <a:cNvGrpSpPr>
                          <a:grpSpLocks/>
                        </a:cNvGrpSpPr>
                      </a:nvGrpSpPr>
                      <a:grpSpPr bwMode="auto">
                        <a:xfrm>
                          <a:off x="2815" y="2203"/>
                          <a:ext cx="295" cy="1088"/>
                          <a:chOff x="113" y="2674"/>
                          <a:chExt cx="295" cy="1088"/>
                        </a:xfrm>
                      </a:grpSpPr>
                      <a:sp>
                        <a:nvSpPr>
                          <a:cNvPr id="13401" name="Text Box 96"/>
                          <a:cNvSpPr txBox="1">
                            <a:spLocks noChangeArrowheads="1"/>
                          </a:cNvSpPr>
                        </a:nvSpPr>
                        <a:spPr bwMode="auto">
                          <a:xfrm>
                            <a:off x="113" y="2674"/>
                            <a:ext cx="295" cy="181"/>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400" i="1">
                                  <a:latin typeface="Times New Roman" pitchFamily="18" charset="0"/>
                                  <a:cs typeface="Times New Roman" pitchFamily="18" charset="0"/>
                                  <a:sym typeface="Symbol" pitchFamily="18" charset="2"/>
                                </a:rPr>
                                <a:t>d</a:t>
                              </a:r>
                            </a:p>
                          </a:txBody>
                          <a:useSpRect/>
                        </a:txSp>
                      </a:sp>
                      <a:sp>
                        <a:nvSpPr>
                          <a:cNvPr id="13402" name="Text Box 97"/>
                          <a:cNvSpPr txBox="1">
                            <a:spLocks noChangeArrowheads="1"/>
                          </a:cNvSpPr>
                        </a:nvSpPr>
                        <a:spPr bwMode="auto">
                          <a:xfrm>
                            <a:off x="113" y="2856"/>
                            <a:ext cx="295" cy="181"/>
                          </a:xfrm>
                          <a:prstGeom prst="rect">
                            <a:avLst/>
                          </a:prstGeom>
                          <a:gradFill rotWithShape="1">
                            <a:gsLst>
                              <a:gs pos="0">
                                <a:srgbClr val="FF99CC"/>
                              </a:gs>
                              <a:gs pos="50000">
                                <a:srgbClr val="FFFFFF"/>
                              </a:gs>
                              <a:gs pos="100000">
                                <a:srgbClr val="FF99CC"/>
                              </a:gs>
                            </a:gsLst>
                            <a:lin ang="5400000" scaled="1"/>
                          </a:gra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1</a:t>
                              </a:r>
                            </a:p>
                          </a:txBody>
                          <a:useSpRect/>
                        </a:txSp>
                      </a:sp>
                      <a:sp>
                        <a:nvSpPr>
                          <a:cNvPr id="13403" name="Text Box 98"/>
                          <a:cNvSpPr txBox="1">
                            <a:spLocks noChangeArrowheads="1"/>
                          </a:cNvSpPr>
                        </a:nvSpPr>
                        <a:spPr bwMode="auto">
                          <a:xfrm>
                            <a:off x="113" y="3040"/>
                            <a:ext cx="295" cy="181"/>
                          </a:xfrm>
                          <a:prstGeom prst="rect">
                            <a:avLst/>
                          </a:prstGeom>
                          <a:gradFill rotWithShape="1">
                            <a:gsLst>
                              <a:gs pos="0">
                                <a:srgbClr val="FF99CC"/>
                              </a:gs>
                              <a:gs pos="50000">
                                <a:srgbClr val="FFFFFF"/>
                              </a:gs>
                              <a:gs pos="100000">
                                <a:srgbClr val="FF99CC"/>
                              </a:gs>
                            </a:gsLst>
                            <a:lin ang="5400000" scaled="1"/>
                          </a:gra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-6</a:t>
                              </a:r>
                            </a:p>
                          </a:txBody>
                          <a:useSpRect/>
                        </a:txSp>
                      </a:sp>
                      <a:sp>
                        <a:nvSpPr>
                          <a:cNvPr id="13404" name="Text Box 99"/>
                          <a:cNvSpPr txBox="1">
                            <a:spLocks noChangeArrowheads="1"/>
                          </a:cNvSpPr>
                        </a:nvSpPr>
                        <a:spPr bwMode="auto">
                          <a:xfrm>
                            <a:off x="113" y="3219"/>
                            <a:ext cx="295" cy="181"/>
                          </a:xfrm>
                          <a:prstGeom prst="rect">
                            <a:avLst/>
                          </a:prstGeom>
                          <a:gradFill rotWithShape="1">
                            <a:gsLst>
                              <a:gs pos="0">
                                <a:srgbClr val="FF99CC"/>
                              </a:gs>
                              <a:gs pos="50000">
                                <a:srgbClr val="FFFFFF"/>
                              </a:gs>
                              <a:gs pos="100000">
                                <a:srgbClr val="FF99CC"/>
                              </a:gs>
                            </a:gsLst>
                            <a:lin ang="5400000" scaled="1"/>
                          </a:gra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-1</a:t>
                              </a:r>
                            </a:p>
                          </a:txBody>
                          <a:useSpRect/>
                        </a:txSp>
                      </a:sp>
                      <a:sp>
                        <a:nvSpPr>
                          <a:cNvPr id="13405" name="Text Box 100"/>
                          <a:cNvSpPr txBox="1">
                            <a:spLocks noChangeArrowheads="1"/>
                          </a:cNvSpPr>
                        </a:nvSpPr>
                        <a:spPr bwMode="auto">
                          <a:xfrm>
                            <a:off x="113" y="3400"/>
                            <a:ext cx="295" cy="181"/>
                          </a:xfrm>
                          <a:prstGeom prst="rect">
                            <a:avLst/>
                          </a:prstGeom>
                          <a:gradFill rotWithShape="1">
                            <a:gsLst>
                              <a:gs pos="0">
                                <a:srgbClr val="FF99CC"/>
                              </a:gs>
                              <a:gs pos="50000">
                                <a:srgbClr val="FFFFFF"/>
                              </a:gs>
                              <a:gs pos="100000">
                                <a:srgbClr val="FF99CC"/>
                              </a:gs>
                            </a:gsLst>
                            <a:lin ang="5400000" scaled="1"/>
                          </a:gra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4</a:t>
                              </a:r>
                            </a:p>
                          </a:txBody>
                          <a:useSpRect/>
                        </a:txSp>
                      </a:sp>
                      <a:sp>
                        <a:nvSpPr>
                          <a:cNvPr id="13406" name="Text Box 101"/>
                          <a:cNvSpPr txBox="1">
                            <a:spLocks noChangeArrowheads="1"/>
                          </a:cNvSpPr>
                        </a:nvSpPr>
                        <a:spPr bwMode="auto">
                          <a:xfrm>
                            <a:off x="113" y="3581"/>
                            <a:ext cx="295" cy="181"/>
                          </a:xfrm>
                          <a:prstGeom prst="rect">
                            <a:avLst/>
                          </a:prstGeom>
                          <a:gradFill rotWithShape="1">
                            <a:gsLst>
                              <a:gs pos="0">
                                <a:srgbClr val="FF99CC"/>
                              </a:gs>
                              <a:gs pos="50000">
                                <a:srgbClr val="FFFFFF"/>
                              </a:gs>
                              <a:gs pos="100000">
                                <a:srgbClr val="FF99CC"/>
                              </a:gs>
                            </a:gsLst>
                            <a:lin ang="5400000" scaled="1"/>
                          </a:gra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2</a:t>
                              </a:r>
                            </a:p>
                          </a:txBody>
                          <a:useSpRect/>
                        </a:txSp>
                      </a:sp>
                    </a:grpSp>
                    <a:sp>
                      <a:nvSpPr>
                        <a:cNvPr id="13389" name="Text Box 102"/>
                        <a:cNvSpPr txBox="1">
                          <a:spLocks noChangeArrowheads="1"/>
                        </a:cNvSpPr>
                      </a:nvSpPr>
                      <a:spPr bwMode="auto">
                        <a:xfrm>
                          <a:off x="3109" y="2203"/>
                          <a:ext cx="295" cy="181"/>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400" i="1">
                                <a:latin typeface="Times New Roman" pitchFamily="18" charset="0"/>
                                <a:cs typeface="Times New Roman" pitchFamily="18" charset="0"/>
                                <a:sym typeface="Symbol" pitchFamily="18" charset="2"/>
                              </a:rPr>
                              <a:t>|d|</a:t>
                            </a:r>
                          </a:p>
                        </a:txBody>
                        <a:useSpRect/>
                      </a:txSp>
                    </a:sp>
                    <a:sp>
                      <a:nvSpPr>
                        <a:cNvPr id="13390" name="Text Box 103"/>
                        <a:cNvSpPr txBox="1">
                          <a:spLocks noChangeArrowheads="1"/>
                        </a:cNvSpPr>
                      </a:nvSpPr>
                      <a:spPr bwMode="auto">
                        <a:xfrm>
                          <a:off x="3109" y="2385"/>
                          <a:ext cx="295" cy="181"/>
                        </a:xfrm>
                        <a:prstGeom prst="rect">
                          <a:avLst/>
                        </a:prstGeom>
                        <a:gradFill rotWithShape="1">
                          <a:gsLst>
                            <a:gs pos="0">
                              <a:srgbClr val="FF99CC"/>
                            </a:gs>
                            <a:gs pos="50000">
                              <a:srgbClr val="FFFFFF"/>
                            </a:gs>
                            <a:gs pos="100000">
                              <a:srgbClr val="FF99CC"/>
                            </a:gs>
                          </a:gsLst>
                          <a:lin ang="5400000" scaled="1"/>
                        </a:gra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1</a:t>
                            </a:r>
                          </a:p>
                        </a:txBody>
                        <a:useSpRect/>
                      </a:txSp>
                    </a:sp>
                    <a:sp>
                      <a:nvSpPr>
                        <a:cNvPr id="13391" name="Text Box 104"/>
                        <a:cNvSpPr txBox="1">
                          <a:spLocks noChangeArrowheads="1"/>
                        </a:cNvSpPr>
                      </a:nvSpPr>
                      <a:spPr bwMode="auto">
                        <a:xfrm>
                          <a:off x="3109" y="2569"/>
                          <a:ext cx="295" cy="181"/>
                        </a:xfrm>
                        <a:prstGeom prst="rect">
                          <a:avLst/>
                        </a:prstGeom>
                        <a:gradFill rotWithShape="1">
                          <a:gsLst>
                            <a:gs pos="0">
                              <a:srgbClr val="FF99CC"/>
                            </a:gs>
                            <a:gs pos="50000">
                              <a:srgbClr val="FFFFFF"/>
                            </a:gs>
                            <a:gs pos="100000">
                              <a:srgbClr val="FF99CC"/>
                            </a:gs>
                          </a:gsLst>
                          <a:lin ang="5400000" scaled="1"/>
                        </a:gra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6</a:t>
                            </a:r>
                          </a:p>
                        </a:txBody>
                        <a:useSpRect/>
                      </a:txSp>
                    </a:sp>
                    <a:sp>
                      <a:nvSpPr>
                        <a:cNvPr id="13392" name="Text Box 105"/>
                        <a:cNvSpPr txBox="1">
                          <a:spLocks noChangeArrowheads="1"/>
                        </a:cNvSpPr>
                      </a:nvSpPr>
                      <a:spPr bwMode="auto">
                        <a:xfrm>
                          <a:off x="3109" y="2748"/>
                          <a:ext cx="295" cy="181"/>
                        </a:xfrm>
                        <a:prstGeom prst="rect">
                          <a:avLst/>
                        </a:prstGeom>
                        <a:gradFill rotWithShape="1">
                          <a:gsLst>
                            <a:gs pos="0">
                              <a:srgbClr val="FF99CC"/>
                            </a:gs>
                            <a:gs pos="50000">
                              <a:srgbClr val="FFFFFF"/>
                            </a:gs>
                            <a:gs pos="100000">
                              <a:srgbClr val="FF99CC"/>
                            </a:gs>
                          </a:gsLst>
                          <a:lin ang="5400000" scaled="1"/>
                        </a:gra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1</a:t>
                            </a:r>
                          </a:p>
                        </a:txBody>
                        <a:useSpRect/>
                      </a:txSp>
                    </a:sp>
                    <a:sp>
                      <a:nvSpPr>
                        <a:cNvPr id="13393" name="Text Box 106"/>
                        <a:cNvSpPr txBox="1">
                          <a:spLocks noChangeArrowheads="1"/>
                        </a:cNvSpPr>
                      </a:nvSpPr>
                      <a:spPr bwMode="auto">
                        <a:xfrm>
                          <a:off x="3109" y="2929"/>
                          <a:ext cx="295" cy="181"/>
                        </a:xfrm>
                        <a:prstGeom prst="rect">
                          <a:avLst/>
                        </a:prstGeom>
                        <a:gradFill rotWithShape="1">
                          <a:gsLst>
                            <a:gs pos="0">
                              <a:srgbClr val="FF99CC"/>
                            </a:gs>
                            <a:gs pos="50000">
                              <a:srgbClr val="FFFFFF"/>
                            </a:gs>
                            <a:gs pos="100000">
                              <a:srgbClr val="FF99CC"/>
                            </a:gs>
                          </a:gsLst>
                          <a:lin ang="5400000" scaled="1"/>
                        </a:gra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4</a:t>
                            </a:r>
                          </a:p>
                        </a:txBody>
                        <a:useSpRect/>
                      </a:txSp>
                    </a:sp>
                    <a:sp>
                      <a:nvSpPr>
                        <a:cNvPr id="13394" name="Text Box 107"/>
                        <a:cNvSpPr txBox="1">
                          <a:spLocks noChangeArrowheads="1"/>
                        </a:cNvSpPr>
                      </a:nvSpPr>
                      <a:spPr bwMode="auto">
                        <a:xfrm>
                          <a:off x="3109" y="3110"/>
                          <a:ext cx="295" cy="181"/>
                        </a:xfrm>
                        <a:prstGeom prst="rect">
                          <a:avLst/>
                        </a:prstGeom>
                        <a:gradFill rotWithShape="1">
                          <a:gsLst>
                            <a:gs pos="0">
                              <a:srgbClr val="FF99CC"/>
                            </a:gs>
                            <a:gs pos="50000">
                              <a:srgbClr val="FFFFFF"/>
                            </a:gs>
                            <a:gs pos="100000">
                              <a:srgbClr val="FF99CC"/>
                            </a:gs>
                          </a:gsLst>
                          <a:lin ang="5400000" scaled="1"/>
                        </a:gra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2</a:t>
                            </a:r>
                          </a:p>
                        </a:txBody>
                        <a:useSpRect/>
                      </a:txSp>
                    </a:sp>
                    <a:sp>
                      <a:nvSpPr>
                        <a:cNvPr id="13395" name="Text Box 108"/>
                        <a:cNvSpPr txBox="1">
                          <a:spLocks noChangeArrowheads="1"/>
                        </a:cNvSpPr>
                      </a:nvSpPr>
                      <a:spPr bwMode="auto">
                        <a:xfrm>
                          <a:off x="3404" y="2203"/>
                          <a:ext cx="295" cy="181"/>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400" i="1">
                                <a:latin typeface="Times New Roman" pitchFamily="18" charset="0"/>
                                <a:cs typeface="Times New Roman" pitchFamily="18" charset="0"/>
                                <a:sym typeface="Symbol" pitchFamily="18" charset="2"/>
                              </a:rPr>
                              <a:t>d</a:t>
                            </a:r>
                            <a:r>
                              <a:rPr lang="en-US" sz="1400" baseline="30000">
                                <a:latin typeface="Times New Roman" pitchFamily="18" charset="0"/>
                                <a:cs typeface="Times New Roman" pitchFamily="18" charset="0"/>
                                <a:sym typeface="Symbol" pitchFamily="18" charset="2"/>
                              </a:rPr>
                              <a:t>2</a:t>
                            </a:r>
                          </a:p>
                        </a:txBody>
                        <a:useSpRect/>
                      </a:txSp>
                    </a:sp>
                    <a:sp>
                      <a:nvSpPr>
                        <a:cNvPr id="13396" name="Text Box 109"/>
                        <a:cNvSpPr txBox="1">
                          <a:spLocks noChangeArrowheads="1"/>
                        </a:cNvSpPr>
                      </a:nvSpPr>
                      <a:spPr bwMode="auto">
                        <a:xfrm>
                          <a:off x="3404" y="2385"/>
                          <a:ext cx="295" cy="181"/>
                        </a:xfrm>
                        <a:prstGeom prst="rect">
                          <a:avLst/>
                        </a:prstGeom>
                        <a:gradFill rotWithShape="1">
                          <a:gsLst>
                            <a:gs pos="0">
                              <a:srgbClr val="FF99CC"/>
                            </a:gs>
                            <a:gs pos="50000">
                              <a:srgbClr val="FFFFFF"/>
                            </a:gs>
                            <a:gs pos="100000">
                              <a:srgbClr val="FF99CC"/>
                            </a:gs>
                          </a:gsLst>
                          <a:lin ang="5400000" scaled="1"/>
                        </a:gra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1</a:t>
                            </a:r>
                          </a:p>
                        </a:txBody>
                        <a:useSpRect/>
                      </a:txSp>
                    </a:sp>
                    <a:sp>
                      <a:nvSpPr>
                        <a:cNvPr id="13397" name="Text Box 110"/>
                        <a:cNvSpPr txBox="1">
                          <a:spLocks noChangeArrowheads="1"/>
                        </a:cNvSpPr>
                      </a:nvSpPr>
                      <a:spPr bwMode="auto">
                        <a:xfrm>
                          <a:off x="3404" y="2569"/>
                          <a:ext cx="295" cy="181"/>
                        </a:xfrm>
                        <a:prstGeom prst="rect">
                          <a:avLst/>
                        </a:prstGeom>
                        <a:gradFill rotWithShape="1">
                          <a:gsLst>
                            <a:gs pos="0">
                              <a:srgbClr val="FF99CC"/>
                            </a:gs>
                            <a:gs pos="50000">
                              <a:srgbClr val="FFFFFF"/>
                            </a:gs>
                            <a:gs pos="100000">
                              <a:srgbClr val="FF99CC"/>
                            </a:gs>
                          </a:gsLst>
                          <a:lin ang="5400000" scaled="1"/>
                        </a:gra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36</a:t>
                            </a:r>
                          </a:p>
                        </a:txBody>
                        <a:useSpRect/>
                      </a:txSp>
                    </a:sp>
                    <a:sp>
                      <a:nvSpPr>
                        <a:cNvPr id="13398" name="Text Box 111"/>
                        <a:cNvSpPr txBox="1">
                          <a:spLocks noChangeArrowheads="1"/>
                        </a:cNvSpPr>
                      </a:nvSpPr>
                      <a:spPr bwMode="auto">
                        <a:xfrm>
                          <a:off x="3404" y="2748"/>
                          <a:ext cx="295" cy="181"/>
                        </a:xfrm>
                        <a:prstGeom prst="rect">
                          <a:avLst/>
                        </a:prstGeom>
                        <a:gradFill rotWithShape="1">
                          <a:gsLst>
                            <a:gs pos="0">
                              <a:srgbClr val="FF99CC"/>
                            </a:gs>
                            <a:gs pos="50000">
                              <a:srgbClr val="FFFFFF"/>
                            </a:gs>
                            <a:gs pos="100000">
                              <a:srgbClr val="FF99CC"/>
                            </a:gs>
                          </a:gsLst>
                          <a:lin ang="5400000" scaled="1"/>
                        </a:gra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1</a:t>
                            </a:r>
                          </a:p>
                        </a:txBody>
                        <a:useSpRect/>
                      </a:txSp>
                    </a:sp>
                    <a:sp>
                      <a:nvSpPr>
                        <a:cNvPr id="13399" name="Text Box 112"/>
                        <a:cNvSpPr txBox="1">
                          <a:spLocks noChangeArrowheads="1"/>
                        </a:cNvSpPr>
                      </a:nvSpPr>
                      <a:spPr bwMode="auto">
                        <a:xfrm>
                          <a:off x="3404" y="2929"/>
                          <a:ext cx="295" cy="181"/>
                        </a:xfrm>
                        <a:prstGeom prst="rect">
                          <a:avLst/>
                        </a:prstGeom>
                        <a:gradFill rotWithShape="1">
                          <a:gsLst>
                            <a:gs pos="0">
                              <a:srgbClr val="FF99CC"/>
                            </a:gs>
                            <a:gs pos="50000">
                              <a:srgbClr val="FFFFFF"/>
                            </a:gs>
                            <a:gs pos="100000">
                              <a:srgbClr val="FF99CC"/>
                            </a:gs>
                          </a:gsLst>
                          <a:lin ang="5400000" scaled="1"/>
                        </a:gra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16</a:t>
                            </a:r>
                          </a:p>
                        </a:txBody>
                        <a:useSpRect/>
                      </a:txSp>
                    </a:sp>
                    <a:sp>
                      <a:nvSpPr>
                        <a:cNvPr id="13400" name="Text Box 113"/>
                        <a:cNvSpPr txBox="1">
                          <a:spLocks noChangeArrowheads="1"/>
                        </a:cNvSpPr>
                      </a:nvSpPr>
                      <a:spPr bwMode="auto">
                        <a:xfrm>
                          <a:off x="3404" y="3110"/>
                          <a:ext cx="295" cy="181"/>
                        </a:xfrm>
                        <a:prstGeom prst="rect">
                          <a:avLst/>
                        </a:prstGeom>
                        <a:gradFill rotWithShape="1">
                          <a:gsLst>
                            <a:gs pos="0">
                              <a:srgbClr val="FF99CC"/>
                            </a:gs>
                            <a:gs pos="50000">
                              <a:srgbClr val="FFFFFF"/>
                            </a:gs>
                            <a:gs pos="100000">
                              <a:srgbClr val="FF99CC"/>
                            </a:gs>
                          </a:gsLst>
                          <a:lin ang="5400000" scaled="1"/>
                        </a:gra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4</a:t>
                            </a:r>
                          </a:p>
                        </a:txBody>
                        <a:useSpRect/>
                      </a:txSp>
                    </a:sp>
                  </a:grpSp>
                  <a:sp>
                    <a:nvSpPr>
                      <a:cNvPr id="13341" name="Text Box 114"/>
                      <a:cNvSpPr txBox="1">
                        <a:spLocks noChangeArrowheads="1"/>
                      </a:cNvSpPr>
                    </a:nvSpPr>
                    <a:spPr bwMode="auto">
                      <a:xfrm>
                        <a:off x="4000500" y="5300663"/>
                        <a:ext cx="468313" cy="287337"/>
                      </a:xfrm>
                      <a:prstGeom prst="rect">
                        <a:avLst/>
                      </a:prstGeom>
                      <a:solidFill>
                        <a:srgbClr val="00FF00"/>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65</a:t>
                          </a:r>
                        </a:p>
                      </a:txBody>
                      <a:useSpRect/>
                    </a:txSp>
                  </a:sp>
                  <a:grpSp>
                    <a:nvGrpSpPr>
                      <a:cNvPr id="13342" name="Group 168"/>
                      <a:cNvGrpSpPr>
                        <a:grpSpLocks/>
                      </a:cNvGrpSpPr>
                    </a:nvGrpSpPr>
                    <a:grpSpPr bwMode="auto">
                      <a:xfrm>
                        <a:off x="4935538" y="5300663"/>
                        <a:ext cx="936625" cy="287337"/>
                        <a:chOff x="3109" y="3291"/>
                        <a:chExt cx="590" cy="181"/>
                      </a:xfrm>
                    </a:grpSpPr>
                    <a:sp>
                      <a:nvSpPr>
                        <a:cNvPr id="13386" name="Text Box 115"/>
                        <a:cNvSpPr txBox="1">
                          <a:spLocks noChangeArrowheads="1"/>
                        </a:cNvSpPr>
                      </a:nvSpPr>
                      <a:spPr bwMode="auto">
                        <a:xfrm>
                          <a:off x="3109" y="3291"/>
                          <a:ext cx="295" cy="181"/>
                        </a:xfrm>
                        <a:prstGeom prst="rect">
                          <a:avLst/>
                        </a:prstGeom>
                        <a:solidFill>
                          <a:srgbClr val="FFFF00"/>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14</a:t>
                            </a:r>
                          </a:p>
                        </a:txBody>
                        <a:useSpRect/>
                      </a:txSp>
                    </a:sp>
                    <a:sp>
                      <a:nvSpPr>
                        <a:cNvPr id="13387" name="Text Box 116"/>
                        <a:cNvSpPr txBox="1">
                          <a:spLocks noChangeArrowheads="1"/>
                        </a:cNvSpPr>
                      </a:nvSpPr>
                      <a:spPr bwMode="auto">
                        <a:xfrm>
                          <a:off x="3404" y="3291"/>
                          <a:ext cx="295" cy="181"/>
                        </a:xfrm>
                        <a:prstGeom prst="rect">
                          <a:avLst/>
                        </a:prstGeom>
                        <a:solidFill>
                          <a:srgbClr val="FFFF00"/>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58</a:t>
                            </a:r>
                          </a:p>
                        </a:txBody>
                        <a:useSpRect/>
                      </a:txSp>
                    </a:sp>
                  </a:grpSp>
                  <a:pic>
                    <a:nvPicPr>
                      <a:cNvPr id="0" name="Object 117"/>
                      <a:cNvPicPr>
                        <a:picLocks noChangeAspect="1" noChangeArrowheads="1"/>
                      </a:cNvPicPr>
                    </a:nvPicPr>
                    <a:blipFill>
                      <a:blip r:embed="rId160"/>
                      <a:srcRect/>
                      <a:stretch>
                        <a:fillRect/>
                      </a:stretch>
                    </a:blipFill>
                    <a:spPr bwMode="auto">
                      <a:xfrm>
                        <a:off x="5978525" y="3505200"/>
                        <a:ext cx="1108075" cy="385763"/>
                      </a:xfrm>
                      <a:prstGeom prst="rect">
                        <a:avLst/>
                      </a:prstGeom>
                      <a:noFill/>
                      <a:ln w="9525">
                        <a:noFill/>
                        <a:miter lim="800000"/>
                        <a:headEnd/>
                        <a:tailEnd/>
                      </a:ln>
                      <a:effectLst/>
                    </a:spPr>
                  </a:pic>
                  <a:pic>
                    <a:nvPicPr>
                      <a:cNvPr id="0" name="Object 118"/>
                      <a:cNvPicPr>
                        <a:picLocks noChangeAspect="1" noChangeArrowheads="1"/>
                      </a:cNvPicPr>
                    </a:nvPicPr>
                    <a:blipFill>
                      <a:blip r:embed="rId161"/>
                      <a:srcRect/>
                      <a:stretch>
                        <a:fillRect/>
                      </a:stretch>
                    </a:blipFill>
                    <a:spPr bwMode="auto">
                      <a:xfrm>
                        <a:off x="5938838" y="3962400"/>
                        <a:ext cx="1452562" cy="385763"/>
                      </a:xfrm>
                      <a:prstGeom prst="rect">
                        <a:avLst/>
                      </a:prstGeom>
                      <a:noFill/>
                      <a:ln w="9525">
                        <a:noFill/>
                        <a:miter lim="800000"/>
                        <a:headEnd/>
                        <a:tailEnd/>
                      </a:ln>
                      <a:effectLst/>
                    </a:spPr>
                  </a:pic>
                  <a:pic>
                    <a:nvPicPr>
                      <a:cNvPr id="0" name="Object 119"/>
                      <a:cNvPicPr>
                        <a:picLocks noChangeAspect="1" noChangeArrowheads="1"/>
                      </a:cNvPicPr>
                    </a:nvPicPr>
                    <a:blipFill>
                      <a:blip r:embed="rId158"/>
                      <a:srcRect/>
                      <a:stretch>
                        <a:fillRect/>
                      </a:stretch>
                    </a:blipFill>
                    <a:spPr bwMode="auto">
                      <a:xfrm>
                        <a:off x="5964238" y="4481513"/>
                        <a:ext cx="1350962" cy="395287"/>
                      </a:xfrm>
                      <a:prstGeom prst="rect">
                        <a:avLst/>
                      </a:prstGeom>
                      <a:noFill/>
                      <a:ln w="9525">
                        <a:noFill/>
                        <a:miter lim="800000"/>
                        <a:headEnd/>
                        <a:tailEnd/>
                      </a:ln>
                      <a:effectLst/>
                    </a:spPr>
                  </a:pic>
                  <a:pic>
                    <a:nvPicPr>
                      <a:cNvPr id="0" name="Object 121"/>
                      <a:cNvPicPr>
                        <a:picLocks noChangeAspect="1" noChangeArrowheads="1"/>
                      </a:cNvPicPr>
                    </a:nvPicPr>
                    <a:blipFill>
                      <a:blip r:embed="rId162"/>
                      <a:srcRect/>
                      <a:stretch>
                        <a:fillRect/>
                      </a:stretch>
                    </a:blipFill>
                    <a:spPr bwMode="auto">
                      <a:xfrm>
                        <a:off x="5943600" y="4876800"/>
                        <a:ext cx="935038" cy="231775"/>
                      </a:xfrm>
                      <a:prstGeom prst="rect">
                        <a:avLst/>
                      </a:prstGeom>
                      <a:noFill/>
                      <a:ln w="9525">
                        <a:noFill/>
                        <a:miter lim="800000"/>
                        <a:headEnd/>
                        <a:tailEnd/>
                      </a:ln>
                      <a:effectLst/>
                    </a:spPr>
                  </a:pic>
                  <a:sp>
                    <a:nvSpPr>
                      <a:cNvPr id="13343" name="Text Box 122"/>
                      <a:cNvSpPr txBox="1">
                        <a:spLocks noChangeArrowheads="1"/>
                      </a:cNvSpPr>
                    </a:nvSpPr>
                    <a:spPr bwMode="auto">
                      <a:xfrm>
                        <a:off x="4000500" y="3282950"/>
                        <a:ext cx="1871663" cy="287338"/>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ar-SA" sz="1600">
                              <a:latin typeface="Times New Roman" pitchFamily="18" charset="0"/>
                              <a:cs typeface="Traditional Arabic" pitchFamily="18" charset="-78"/>
                              <a:sym typeface="Symbol" pitchFamily="18" charset="2"/>
                            </a:rPr>
                            <a:t>بعد إضافة </a:t>
                          </a:r>
                          <a:r>
                            <a:rPr lang="en-US" sz="1200">
                              <a:latin typeface="Times New Roman" pitchFamily="18" charset="0"/>
                              <a:cs typeface="Traditional Arabic" pitchFamily="18" charset="-78"/>
                              <a:sym typeface="Symbol" pitchFamily="18" charset="2"/>
                            </a:rPr>
                            <a:t>5</a:t>
                          </a:r>
                          <a:r>
                            <a:rPr lang="ar-SA" sz="1600">
                              <a:latin typeface="Times New Roman" pitchFamily="18" charset="0"/>
                              <a:cs typeface="Traditional Arabic" pitchFamily="18" charset="-78"/>
                              <a:sym typeface="Symbol" pitchFamily="18" charset="2"/>
                            </a:rPr>
                            <a:t> لكل درجة</a:t>
                          </a:r>
                          <a:endParaRPr lang="en-US" sz="1600">
                            <a:latin typeface="Times New Roman" pitchFamily="18" charset="0"/>
                            <a:cs typeface="Traditional Arabic" pitchFamily="18" charset="-78"/>
                            <a:sym typeface="Symbol" pitchFamily="18" charset="2"/>
                          </a:endParaRPr>
                        </a:p>
                      </a:txBody>
                      <a:useSpRect/>
                    </a:txSp>
                  </a:sp>
                  <a:grpSp>
                    <a:nvGrpSpPr>
                      <a:cNvPr id="13344" name="Group 169"/>
                      <a:cNvGrpSpPr>
                        <a:grpSpLocks/>
                      </a:cNvGrpSpPr>
                    </a:nvGrpSpPr>
                    <a:grpSpPr bwMode="auto">
                      <a:xfrm>
                        <a:off x="7696200" y="3571875"/>
                        <a:ext cx="468313" cy="1727200"/>
                        <a:chOff x="4706" y="2202"/>
                        <a:chExt cx="295" cy="1088"/>
                      </a:xfrm>
                    </a:grpSpPr>
                    <a:sp>
                      <a:nvSpPr>
                        <a:cNvPr id="13380" name="Text Box 126"/>
                        <a:cNvSpPr txBox="1">
                          <a:spLocks noChangeArrowheads="1"/>
                        </a:cNvSpPr>
                      </a:nvSpPr>
                      <a:spPr bwMode="auto">
                        <a:xfrm>
                          <a:off x="4706" y="2202"/>
                          <a:ext cx="295" cy="181"/>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400" i="1">
                                <a:latin typeface="Times New Roman" pitchFamily="18" charset="0"/>
                                <a:cs typeface="Times New Roman" pitchFamily="18" charset="0"/>
                                <a:sym typeface="Symbol" pitchFamily="18" charset="2"/>
                              </a:rPr>
                              <a:t>x</a:t>
                            </a:r>
                          </a:p>
                        </a:txBody>
                        <a:useSpRect/>
                      </a:txSp>
                    </a:sp>
                    <a:sp>
                      <a:nvSpPr>
                        <a:cNvPr id="13381" name="Text Box 127"/>
                        <a:cNvSpPr txBox="1">
                          <a:spLocks noChangeArrowheads="1"/>
                        </a:cNvSpPr>
                      </a:nvSpPr>
                      <a:spPr bwMode="auto">
                        <a:xfrm>
                          <a:off x="4706" y="2384"/>
                          <a:ext cx="295"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13.5</a:t>
                            </a:r>
                          </a:p>
                        </a:txBody>
                        <a:useSpRect/>
                      </a:txSp>
                    </a:sp>
                    <a:sp>
                      <a:nvSpPr>
                        <a:cNvPr id="13382" name="Text Box 128"/>
                        <a:cNvSpPr txBox="1">
                          <a:spLocks noChangeArrowheads="1"/>
                        </a:cNvSpPr>
                      </a:nvSpPr>
                      <a:spPr bwMode="auto">
                        <a:xfrm>
                          <a:off x="4706" y="2566"/>
                          <a:ext cx="295"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3</a:t>
                            </a:r>
                          </a:p>
                        </a:txBody>
                        <a:useSpRect/>
                      </a:txSp>
                    </a:sp>
                    <a:sp>
                      <a:nvSpPr>
                        <a:cNvPr id="13383" name="Text Box 129"/>
                        <a:cNvSpPr txBox="1">
                          <a:spLocks noChangeArrowheads="1"/>
                        </a:cNvSpPr>
                      </a:nvSpPr>
                      <a:spPr bwMode="auto">
                        <a:xfrm>
                          <a:off x="4706" y="2747"/>
                          <a:ext cx="295"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10.5</a:t>
                            </a:r>
                          </a:p>
                        </a:txBody>
                        <a:useSpRect/>
                      </a:txSp>
                    </a:sp>
                    <a:sp>
                      <a:nvSpPr>
                        <a:cNvPr id="13384" name="Text Box 130"/>
                        <a:cNvSpPr txBox="1">
                          <a:spLocks noChangeArrowheads="1"/>
                        </a:cNvSpPr>
                      </a:nvSpPr>
                      <a:spPr bwMode="auto">
                        <a:xfrm>
                          <a:off x="4706" y="2928"/>
                          <a:ext cx="295"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18</a:t>
                            </a:r>
                          </a:p>
                        </a:txBody>
                        <a:useSpRect/>
                      </a:txSp>
                    </a:sp>
                    <a:sp>
                      <a:nvSpPr>
                        <a:cNvPr id="13385" name="Text Box 131"/>
                        <a:cNvSpPr txBox="1">
                          <a:spLocks noChangeArrowheads="1"/>
                        </a:cNvSpPr>
                      </a:nvSpPr>
                      <a:spPr bwMode="auto">
                        <a:xfrm>
                          <a:off x="4706" y="3109"/>
                          <a:ext cx="295"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15</a:t>
                            </a:r>
                          </a:p>
                        </a:txBody>
                        <a:useSpRect/>
                      </a:txSp>
                    </a:sp>
                  </a:grpSp>
                  <a:grpSp>
                    <a:nvGrpSpPr>
                      <a:cNvPr id="13345" name="Group 171"/>
                      <a:cNvGrpSpPr>
                        <a:grpSpLocks/>
                      </a:cNvGrpSpPr>
                    </a:nvGrpSpPr>
                    <a:grpSpPr bwMode="auto">
                      <a:xfrm>
                        <a:off x="8164513" y="3563938"/>
                        <a:ext cx="468312" cy="1736725"/>
                        <a:chOff x="5001" y="2197"/>
                        <a:chExt cx="295" cy="1094"/>
                      </a:xfrm>
                    </a:grpSpPr>
                    <a:sp>
                      <a:nvSpPr>
                        <a:cNvPr id="13374" name="Text Box 133"/>
                        <a:cNvSpPr txBox="1">
                          <a:spLocks noChangeArrowheads="1"/>
                        </a:cNvSpPr>
                      </a:nvSpPr>
                      <a:spPr bwMode="auto">
                        <a:xfrm>
                          <a:off x="5001" y="2197"/>
                          <a:ext cx="295" cy="181"/>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400" i="1">
                                <a:latin typeface="Times New Roman" pitchFamily="18" charset="0"/>
                                <a:cs typeface="Times New Roman" pitchFamily="18" charset="0"/>
                                <a:sym typeface="Symbol" pitchFamily="18" charset="2"/>
                              </a:rPr>
                              <a:t>d</a:t>
                            </a:r>
                          </a:p>
                        </a:txBody>
                        <a:useSpRect/>
                      </a:txSp>
                    </a:sp>
                    <a:sp>
                      <a:nvSpPr>
                        <a:cNvPr id="13375" name="Text Box 134"/>
                        <a:cNvSpPr txBox="1">
                          <a:spLocks noChangeArrowheads="1"/>
                        </a:cNvSpPr>
                      </a:nvSpPr>
                      <a:spPr bwMode="auto">
                        <a:xfrm>
                          <a:off x="5001" y="2385"/>
                          <a:ext cx="295"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1.5</a:t>
                            </a:r>
                          </a:p>
                        </a:txBody>
                        <a:useSpRect/>
                      </a:txSp>
                    </a:sp>
                    <a:sp>
                      <a:nvSpPr>
                        <a:cNvPr id="13376" name="Text Box 135"/>
                        <a:cNvSpPr txBox="1">
                          <a:spLocks noChangeArrowheads="1"/>
                        </a:cNvSpPr>
                      </a:nvSpPr>
                      <a:spPr bwMode="auto">
                        <a:xfrm>
                          <a:off x="5001" y="2569"/>
                          <a:ext cx="295"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-9</a:t>
                            </a:r>
                          </a:p>
                        </a:txBody>
                        <a:useSpRect/>
                      </a:txSp>
                    </a:sp>
                    <a:sp>
                      <a:nvSpPr>
                        <a:cNvPr id="13377" name="Text Box 136"/>
                        <a:cNvSpPr txBox="1">
                          <a:spLocks noChangeArrowheads="1"/>
                        </a:cNvSpPr>
                      </a:nvSpPr>
                      <a:spPr bwMode="auto">
                        <a:xfrm>
                          <a:off x="5001" y="2748"/>
                          <a:ext cx="295"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-1.5</a:t>
                            </a:r>
                          </a:p>
                        </a:txBody>
                        <a:useSpRect/>
                      </a:txSp>
                    </a:sp>
                    <a:sp>
                      <a:nvSpPr>
                        <a:cNvPr id="13378" name="Text Box 137"/>
                        <a:cNvSpPr txBox="1">
                          <a:spLocks noChangeArrowheads="1"/>
                        </a:cNvSpPr>
                      </a:nvSpPr>
                      <a:spPr bwMode="auto">
                        <a:xfrm>
                          <a:off x="5001" y="2929"/>
                          <a:ext cx="295"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6</a:t>
                            </a:r>
                          </a:p>
                        </a:txBody>
                        <a:useSpRect/>
                      </a:txSp>
                    </a:sp>
                    <a:sp>
                      <a:nvSpPr>
                        <a:cNvPr id="13379" name="Text Box 138"/>
                        <a:cNvSpPr txBox="1">
                          <a:spLocks noChangeArrowheads="1"/>
                        </a:cNvSpPr>
                      </a:nvSpPr>
                      <a:spPr bwMode="auto">
                        <a:xfrm>
                          <a:off x="5001" y="3110"/>
                          <a:ext cx="295"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3</a:t>
                            </a:r>
                          </a:p>
                        </a:txBody>
                        <a:useSpRect/>
                      </a:txSp>
                    </a:sp>
                  </a:grpSp>
                  <a:grpSp>
                    <a:nvGrpSpPr>
                      <a:cNvPr id="13346" name="Group 172"/>
                      <a:cNvGrpSpPr>
                        <a:grpSpLocks/>
                      </a:cNvGrpSpPr>
                    </a:nvGrpSpPr>
                    <a:grpSpPr bwMode="auto">
                      <a:xfrm>
                        <a:off x="8631238" y="3563938"/>
                        <a:ext cx="468312" cy="1736725"/>
                        <a:chOff x="5295" y="2197"/>
                        <a:chExt cx="295" cy="1094"/>
                      </a:xfrm>
                    </a:grpSpPr>
                    <a:sp>
                      <a:nvSpPr>
                        <a:cNvPr id="13368" name="Text Box 139"/>
                        <a:cNvSpPr txBox="1">
                          <a:spLocks noChangeArrowheads="1"/>
                        </a:cNvSpPr>
                      </a:nvSpPr>
                      <a:spPr bwMode="auto">
                        <a:xfrm>
                          <a:off x="5295" y="2197"/>
                          <a:ext cx="295" cy="181"/>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400" i="1">
                                <a:latin typeface="Times New Roman" pitchFamily="18" charset="0"/>
                                <a:cs typeface="Times New Roman" pitchFamily="18" charset="0"/>
                                <a:sym typeface="Symbol" pitchFamily="18" charset="2"/>
                              </a:rPr>
                              <a:t>|d|</a:t>
                            </a:r>
                          </a:p>
                        </a:txBody>
                        <a:useSpRect/>
                      </a:txSp>
                    </a:sp>
                    <a:sp>
                      <a:nvSpPr>
                        <a:cNvPr id="13369" name="Text Box 140"/>
                        <a:cNvSpPr txBox="1">
                          <a:spLocks noChangeArrowheads="1"/>
                        </a:cNvSpPr>
                      </a:nvSpPr>
                      <a:spPr bwMode="auto">
                        <a:xfrm>
                          <a:off x="5295" y="2385"/>
                          <a:ext cx="295"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1.5</a:t>
                            </a:r>
                          </a:p>
                        </a:txBody>
                        <a:useSpRect/>
                      </a:txSp>
                    </a:sp>
                    <a:sp>
                      <a:nvSpPr>
                        <a:cNvPr id="13370" name="Text Box 141"/>
                        <a:cNvSpPr txBox="1">
                          <a:spLocks noChangeArrowheads="1"/>
                        </a:cNvSpPr>
                      </a:nvSpPr>
                      <a:spPr bwMode="auto">
                        <a:xfrm>
                          <a:off x="5295" y="2569"/>
                          <a:ext cx="295"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9</a:t>
                            </a:r>
                          </a:p>
                        </a:txBody>
                        <a:useSpRect/>
                      </a:txSp>
                    </a:sp>
                    <a:sp>
                      <a:nvSpPr>
                        <a:cNvPr id="13371" name="Text Box 142"/>
                        <a:cNvSpPr txBox="1">
                          <a:spLocks noChangeArrowheads="1"/>
                        </a:cNvSpPr>
                      </a:nvSpPr>
                      <a:spPr bwMode="auto">
                        <a:xfrm>
                          <a:off x="5295" y="2748"/>
                          <a:ext cx="295"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1.5</a:t>
                            </a:r>
                          </a:p>
                        </a:txBody>
                        <a:useSpRect/>
                      </a:txSp>
                    </a:sp>
                    <a:sp>
                      <a:nvSpPr>
                        <a:cNvPr id="13372" name="Text Box 143"/>
                        <a:cNvSpPr txBox="1">
                          <a:spLocks noChangeArrowheads="1"/>
                        </a:cNvSpPr>
                      </a:nvSpPr>
                      <a:spPr bwMode="auto">
                        <a:xfrm>
                          <a:off x="5295" y="2929"/>
                          <a:ext cx="295"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6</a:t>
                            </a:r>
                          </a:p>
                        </a:txBody>
                        <a:useSpRect/>
                      </a:txSp>
                    </a:sp>
                    <a:sp>
                      <a:nvSpPr>
                        <a:cNvPr id="13373" name="Text Box 144"/>
                        <a:cNvSpPr txBox="1">
                          <a:spLocks noChangeArrowheads="1"/>
                        </a:cNvSpPr>
                      </a:nvSpPr>
                      <a:spPr bwMode="auto">
                        <a:xfrm>
                          <a:off x="5295" y="3110"/>
                          <a:ext cx="295"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3</a:t>
                            </a:r>
                          </a:p>
                        </a:txBody>
                        <a:useSpRect/>
                      </a:txSp>
                    </a:sp>
                  </a:grpSp>
                  <a:sp>
                    <a:nvSpPr>
                      <a:cNvPr id="13347" name="Text Box 151"/>
                      <a:cNvSpPr txBox="1">
                        <a:spLocks noChangeArrowheads="1"/>
                      </a:cNvSpPr>
                    </a:nvSpPr>
                    <a:spPr bwMode="auto">
                      <a:xfrm>
                        <a:off x="7696200" y="5300663"/>
                        <a:ext cx="468313" cy="287337"/>
                      </a:xfrm>
                      <a:prstGeom prst="rect">
                        <a:avLst/>
                      </a:prstGeom>
                      <a:solidFill>
                        <a:srgbClr val="CC99FF"/>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60</a:t>
                          </a:r>
                        </a:p>
                      </a:txBody>
                      <a:useSpRect/>
                    </a:txSp>
                  </a:sp>
                  <a:grpSp>
                    <a:nvGrpSpPr>
                      <a:cNvPr id="13348" name="Group 173"/>
                      <a:cNvGrpSpPr>
                        <a:grpSpLocks/>
                      </a:cNvGrpSpPr>
                    </a:nvGrpSpPr>
                    <a:grpSpPr bwMode="auto">
                      <a:xfrm>
                        <a:off x="9099550" y="3563938"/>
                        <a:ext cx="539750" cy="1727200"/>
                        <a:chOff x="5590" y="2197"/>
                        <a:chExt cx="340" cy="1088"/>
                      </a:xfrm>
                    </a:grpSpPr>
                    <a:sp>
                      <a:nvSpPr>
                        <a:cNvPr id="13362" name="Text Box 145"/>
                        <a:cNvSpPr txBox="1">
                          <a:spLocks noChangeArrowheads="1"/>
                        </a:cNvSpPr>
                      </a:nvSpPr>
                      <a:spPr bwMode="auto">
                        <a:xfrm>
                          <a:off x="5590" y="2197"/>
                          <a:ext cx="340" cy="181"/>
                        </a:xfrm>
                        <a:prstGeom prst="rect">
                          <a:avLst/>
                        </a:prstGeom>
                        <a:solidFill>
                          <a:srgbClr val="DDDDDD"/>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80000"/>
                              </a:lnSpc>
                              <a:spcBef>
                                <a:spcPct val="50000"/>
                              </a:spcBef>
                            </a:pPr>
                            <a:r>
                              <a:rPr lang="en-US" sz="1400" i="1">
                                <a:latin typeface="Times New Roman" pitchFamily="18" charset="0"/>
                                <a:cs typeface="Times New Roman" pitchFamily="18" charset="0"/>
                                <a:sym typeface="Symbol" pitchFamily="18" charset="2"/>
                              </a:rPr>
                              <a:t>d</a:t>
                            </a:r>
                            <a:r>
                              <a:rPr lang="en-US" sz="1400" baseline="30000">
                                <a:latin typeface="Times New Roman" pitchFamily="18" charset="0"/>
                                <a:cs typeface="Times New Roman" pitchFamily="18" charset="0"/>
                                <a:sym typeface="Symbol" pitchFamily="18" charset="2"/>
                              </a:rPr>
                              <a:t>2</a:t>
                            </a:r>
                          </a:p>
                        </a:txBody>
                        <a:useSpRect/>
                      </a:txSp>
                    </a:sp>
                    <a:sp>
                      <a:nvSpPr>
                        <a:cNvPr id="13363" name="Text Box 146"/>
                        <a:cNvSpPr txBox="1">
                          <a:spLocks noChangeArrowheads="1"/>
                        </a:cNvSpPr>
                      </a:nvSpPr>
                      <a:spPr bwMode="auto">
                        <a:xfrm>
                          <a:off x="5590" y="2379"/>
                          <a:ext cx="340"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2.25</a:t>
                            </a:r>
                          </a:p>
                        </a:txBody>
                        <a:useSpRect/>
                      </a:txSp>
                    </a:sp>
                    <a:sp>
                      <a:nvSpPr>
                        <a:cNvPr id="13364" name="Text Box 147"/>
                        <a:cNvSpPr txBox="1">
                          <a:spLocks noChangeArrowheads="1"/>
                        </a:cNvSpPr>
                      </a:nvSpPr>
                      <a:spPr bwMode="auto">
                        <a:xfrm>
                          <a:off x="5590" y="2563"/>
                          <a:ext cx="340"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81</a:t>
                            </a:r>
                          </a:p>
                        </a:txBody>
                        <a:useSpRect/>
                      </a:txSp>
                    </a:sp>
                    <a:sp>
                      <a:nvSpPr>
                        <a:cNvPr id="13365" name="Text Box 148"/>
                        <a:cNvSpPr txBox="1">
                          <a:spLocks noChangeArrowheads="1"/>
                        </a:cNvSpPr>
                      </a:nvSpPr>
                      <a:spPr bwMode="auto">
                        <a:xfrm>
                          <a:off x="5590" y="2742"/>
                          <a:ext cx="340"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2.25</a:t>
                            </a:r>
                          </a:p>
                        </a:txBody>
                        <a:useSpRect/>
                      </a:txSp>
                    </a:sp>
                    <a:sp>
                      <a:nvSpPr>
                        <a:cNvPr id="13366" name="Text Box 149"/>
                        <a:cNvSpPr txBox="1">
                          <a:spLocks noChangeArrowheads="1"/>
                        </a:cNvSpPr>
                      </a:nvSpPr>
                      <a:spPr bwMode="auto">
                        <a:xfrm>
                          <a:off x="5590" y="2923"/>
                          <a:ext cx="340"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36</a:t>
                            </a:r>
                          </a:p>
                        </a:txBody>
                        <a:useSpRect/>
                      </a:txSp>
                    </a:sp>
                    <a:sp>
                      <a:nvSpPr>
                        <a:cNvPr id="13367" name="Text Box 150"/>
                        <a:cNvSpPr txBox="1">
                          <a:spLocks noChangeArrowheads="1"/>
                        </a:cNvSpPr>
                      </a:nvSpPr>
                      <a:spPr bwMode="auto">
                        <a:xfrm>
                          <a:off x="5590" y="3104"/>
                          <a:ext cx="340" cy="181"/>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9</a:t>
                            </a:r>
                          </a:p>
                        </a:txBody>
                        <a:useSpRect/>
                      </a:txSp>
                    </a:sp>
                  </a:grpSp>
                  <a:grpSp>
                    <a:nvGrpSpPr>
                      <a:cNvPr id="13349" name="Group 174"/>
                      <a:cNvGrpSpPr>
                        <a:grpSpLocks/>
                      </a:cNvGrpSpPr>
                    </a:nvGrpSpPr>
                    <a:grpSpPr bwMode="auto">
                      <a:xfrm>
                        <a:off x="8631238" y="5291138"/>
                        <a:ext cx="1008062" cy="296862"/>
                        <a:chOff x="5295" y="3285"/>
                        <a:chExt cx="635" cy="187"/>
                      </a:xfrm>
                    </a:grpSpPr>
                    <a:sp>
                      <a:nvSpPr>
                        <a:cNvPr id="13360" name="Text Box 152"/>
                        <a:cNvSpPr txBox="1">
                          <a:spLocks noChangeArrowheads="1"/>
                        </a:cNvSpPr>
                      </a:nvSpPr>
                      <a:spPr bwMode="auto">
                        <a:xfrm>
                          <a:off x="5295" y="3291"/>
                          <a:ext cx="295" cy="181"/>
                        </a:xfrm>
                        <a:prstGeom prst="rect">
                          <a:avLst/>
                        </a:prstGeom>
                        <a:solidFill>
                          <a:srgbClr val="00FFFF"/>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21</a:t>
                            </a:r>
                          </a:p>
                        </a:txBody>
                        <a:useSpRect/>
                      </a:txSp>
                    </a:sp>
                    <a:sp>
                      <a:nvSpPr>
                        <a:cNvPr id="13361" name="Text Box 153"/>
                        <a:cNvSpPr txBox="1">
                          <a:spLocks noChangeArrowheads="1"/>
                        </a:cNvSpPr>
                      </a:nvSpPr>
                      <a:spPr bwMode="auto">
                        <a:xfrm>
                          <a:off x="5590" y="3285"/>
                          <a:ext cx="340" cy="181"/>
                        </a:xfrm>
                        <a:prstGeom prst="rect">
                          <a:avLst/>
                        </a:prstGeom>
                        <a:solidFill>
                          <a:srgbClr val="00FFFF"/>
                        </a:solid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rtl="0">
                              <a:lnSpc>
                                <a:spcPct val="110000"/>
                              </a:lnSpc>
                              <a:spcBef>
                                <a:spcPct val="50000"/>
                              </a:spcBef>
                            </a:pPr>
                            <a:r>
                              <a:rPr lang="en-US" sz="1200" b="1">
                                <a:latin typeface="Times New Roman" pitchFamily="18" charset="0"/>
                                <a:cs typeface="Times New Roman" pitchFamily="18" charset="0"/>
                                <a:sym typeface="Symbol" pitchFamily="18" charset="2"/>
                              </a:rPr>
                              <a:t>130.5</a:t>
                            </a:r>
                          </a:p>
                        </a:txBody>
                        <a:useSpRect/>
                      </a:txSp>
                    </a:sp>
                  </a:grpSp>
                  <a:pic>
                    <a:nvPicPr>
                      <a:cNvPr id="0" name="Object 154"/>
                      <a:cNvPicPr>
                        <a:picLocks noChangeAspect="1" noChangeArrowheads="1"/>
                      </a:cNvPicPr>
                    </a:nvPicPr>
                    <a:blipFill>
                      <a:blip r:embed="rId163"/>
                      <a:srcRect/>
                      <a:stretch>
                        <a:fillRect/>
                      </a:stretch>
                    </a:blipFill>
                    <a:spPr bwMode="auto">
                      <a:xfrm>
                        <a:off x="990600" y="5715000"/>
                        <a:ext cx="1108075" cy="385763"/>
                      </a:xfrm>
                      <a:prstGeom prst="rect">
                        <a:avLst/>
                      </a:prstGeom>
                      <a:noFill/>
                      <a:ln w="9525">
                        <a:noFill/>
                        <a:miter lim="800000"/>
                        <a:headEnd/>
                        <a:tailEnd/>
                      </a:ln>
                      <a:effectLst/>
                    </a:spPr>
                  </a:pic>
                  <a:pic>
                    <a:nvPicPr>
                      <a:cNvPr id="0" name="Object 155"/>
                      <a:cNvPicPr>
                        <a:picLocks noChangeAspect="1" noChangeArrowheads="1"/>
                      </a:cNvPicPr>
                    </a:nvPicPr>
                    <a:blipFill>
                      <a:blip r:embed="rId164"/>
                      <a:srcRect/>
                      <a:stretch>
                        <a:fillRect/>
                      </a:stretch>
                    </a:blipFill>
                    <a:spPr bwMode="auto">
                      <a:xfrm>
                        <a:off x="3657600" y="5715000"/>
                        <a:ext cx="1441450" cy="385763"/>
                      </a:xfrm>
                      <a:prstGeom prst="rect">
                        <a:avLst/>
                      </a:prstGeom>
                      <a:noFill/>
                      <a:ln w="9525">
                        <a:noFill/>
                        <a:miter lim="800000"/>
                        <a:headEnd/>
                        <a:tailEnd/>
                      </a:ln>
                      <a:effectLst/>
                    </a:spPr>
                  </a:pic>
                  <a:pic>
                    <a:nvPicPr>
                      <a:cNvPr id="0" name="Object 156"/>
                      <a:cNvPicPr>
                        <a:picLocks noChangeAspect="1" noChangeArrowheads="1"/>
                      </a:cNvPicPr>
                    </a:nvPicPr>
                    <a:blipFill>
                      <a:blip r:embed="rId165"/>
                      <a:srcRect/>
                      <a:stretch>
                        <a:fillRect/>
                      </a:stretch>
                    </a:blipFill>
                    <a:spPr bwMode="auto">
                      <a:xfrm>
                        <a:off x="990600" y="6086475"/>
                        <a:ext cx="1524000" cy="395288"/>
                      </a:xfrm>
                      <a:prstGeom prst="rect">
                        <a:avLst/>
                      </a:prstGeom>
                      <a:noFill/>
                      <a:ln w="9525">
                        <a:noFill/>
                        <a:miter lim="800000"/>
                        <a:headEnd/>
                        <a:tailEnd/>
                      </a:ln>
                      <a:effectLst/>
                    </a:spPr>
                  </a:pic>
                  <a:sp>
                    <a:nvSpPr>
                      <a:cNvPr id="13350" name="Line 157"/>
                      <a:cNvSpPr>
                        <a:spLocks noChangeShapeType="1"/>
                      </a:cNvSpPr>
                    </a:nvSpPr>
                    <a:spPr bwMode="auto">
                      <a:xfrm>
                        <a:off x="2895600" y="6238875"/>
                        <a:ext cx="381000" cy="0"/>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pic>
                    <a:nvPicPr>
                      <a:cNvPr id="0" name="Object 158"/>
                      <a:cNvPicPr>
                        <a:picLocks noChangeAspect="1" noChangeArrowheads="1"/>
                      </a:cNvPicPr>
                    </a:nvPicPr>
                    <a:blipFill>
                      <a:blip r:embed="rId166"/>
                      <a:srcRect/>
                      <a:stretch>
                        <a:fillRect/>
                      </a:stretch>
                    </a:blipFill>
                    <a:spPr bwMode="auto">
                      <a:xfrm>
                        <a:off x="3733800" y="6092825"/>
                        <a:ext cx="903288" cy="231775"/>
                      </a:xfrm>
                      <a:prstGeom prst="rect">
                        <a:avLst/>
                      </a:prstGeom>
                      <a:noFill/>
                      <a:ln w="9525">
                        <a:noFill/>
                        <a:miter lim="800000"/>
                        <a:headEnd/>
                        <a:tailEnd/>
                      </a:ln>
                      <a:effectLst/>
                    </a:spPr>
                  </a:pic>
                  <a:sp>
                    <a:nvSpPr>
                      <a:cNvPr id="13351" name="Text Box 159"/>
                      <a:cNvSpPr txBox="1">
                        <a:spLocks noChangeArrowheads="1"/>
                      </a:cNvSpPr>
                    </a:nvSpPr>
                    <a:spPr bwMode="auto">
                      <a:xfrm>
                        <a:off x="7696200" y="3276600"/>
                        <a:ext cx="1943100" cy="287338"/>
                      </a:xfrm>
                      <a:prstGeom prst="rect">
                        <a:avLst/>
                      </a:prstGeom>
                      <a:noFill/>
                      <a:ln w="9525" algn="ctr">
                        <a:solidFill>
                          <a:schemeClr val="tx1"/>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lnSpc>
                              <a:spcPct val="80000"/>
                            </a:lnSpc>
                            <a:spcBef>
                              <a:spcPct val="50000"/>
                            </a:spcBef>
                          </a:pPr>
                          <a:r>
                            <a:rPr lang="ar-SA" sz="1600">
                              <a:latin typeface="Times New Roman" pitchFamily="18" charset="0"/>
                              <a:cs typeface="Traditional Arabic" pitchFamily="18" charset="-78"/>
                              <a:sym typeface="Symbol" pitchFamily="18" charset="2"/>
                            </a:rPr>
                            <a:t>بعد ضرب كل درجة في  </a:t>
                          </a:r>
                          <a:r>
                            <a:rPr lang="en-US" sz="1200">
                              <a:latin typeface="Times New Roman" pitchFamily="18" charset="0"/>
                              <a:cs typeface="Traditional Arabic" pitchFamily="18" charset="-78"/>
                              <a:sym typeface="Symbol" pitchFamily="18" charset="2"/>
                            </a:rPr>
                            <a:t>1.5</a:t>
                          </a:r>
                          <a:r>
                            <a:rPr lang="ar-SA" sz="1600">
                              <a:latin typeface="Times New Roman" pitchFamily="18" charset="0"/>
                              <a:cs typeface="Traditional Arabic" pitchFamily="18" charset="-78"/>
                              <a:sym typeface="Symbol" pitchFamily="18" charset="2"/>
                            </a:rPr>
                            <a:t> </a:t>
                          </a:r>
                          <a:endParaRPr lang="en-US" sz="1600">
                            <a:latin typeface="Times New Roman" pitchFamily="18" charset="0"/>
                            <a:cs typeface="Traditional Arabic" pitchFamily="18" charset="-78"/>
                            <a:sym typeface="Symbol" pitchFamily="18" charset="2"/>
                          </a:endParaRPr>
                        </a:p>
                      </a:txBody>
                      <a:useSpRect/>
                    </a:txSp>
                  </a:sp>
                  <a:sp>
                    <a:nvSpPr>
                      <a:cNvPr id="389282" name="Text Box 162"/>
                      <a:cNvSpPr txBox="1">
                        <a:spLocks noChangeArrowheads="1"/>
                      </a:cNvSpPr>
                    </a:nvSpPr>
                    <a:spPr bwMode="auto">
                      <a:xfrm>
                        <a:off x="685800" y="1346200"/>
                        <a:ext cx="8382000" cy="406400"/>
                      </a:xfrm>
                      <a:prstGeom prst="rect">
                        <a:avLst/>
                      </a:prstGeom>
                      <a:gradFill rotWithShape="1">
                        <a:gsLst>
                          <a:gs pos="0">
                            <a:srgbClr val="FF99CC"/>
                          </a:gs>
                          <a:gs pos="50000">
                            <a:schemeClr val="bg1"/>
                          </a:gs>
                          <a:gs pos="100000">
                            <a:srgbClr val="FF99CC"/>
                          </a:gs>
                        </a:gsLst>
                        <a:lin ang="5400000" scaled="1"/>
                      </a:gradFill>
                      <a:ln w="9525">
                        <a:solidFill>
                          <a:schemeClr val="tx1"/>
                        </a:solid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defRPr/>
                          </a:pPr>
                          <a:r>
                            <a:rPr lang="ar-SA" sz="2000" b="1">
                              <a:cs typeface="Traditional Arabic" pitchFamily="2" charset="-78"/>
                              <a:sym typeface="Symbol" pitchFamily="18" charset="2"/>
                            </a:rPr>
                            <a:t>الانحراف المتوسط (أو </a:t>
                          </a:r>
                          <a:r>
                            <a:rPr lang="ar-SA" sz="2000" b="1">
                              <a:solidFill>
                                <a:srgbClr val="0000FF"/>
                              </a:solidFill>
                              <a:cs typeface="Traditional Arabic" pitchFamily="2" charset="-78"/>
                              <a:sym typeface="Symbol" pitchFamily="18" charset="2"/>
                            </a:rPr>
                            <a:t>المعياري</a:t>
                          </a:r>
                          <a:r>
                            <a:rPr lang="ar-SA" sz="2000" b="1">
                              <a:cs typeface="Traditional Arabic" pitchFamily="2" charset="-78"/>
                              <a:sym typeface="Symbol" pitchFamily="18" charset="2"/>
                            </a:rPr>
                            <a:t>) الجديد = الانحراف المتوسط (أو </a:t>
                          </a:r>
                          <a:r>
                            <a:rPr lang="ar-SA" sz="2000" b="1">
                              <a:solidFill>
                                <a:srgbClr val="0000FF"/>
                              </a:solidFill>
                              <a:cs typeface="Traditional Arabic" pitchFamily="2" charset="-78"/>
                              <a:sym typeface="Symbol" pitchFamily="18" charset="2"/>
                            </a:rPr>
                            <a:t>المعياري</a:t>
                          </a:r>
                          <a:r>
                            <a:rPr lang="ar-SA" sz="2000" b="1">
                              <a:cs typeface="Traditional Arabic" pitchFamily="2" charset="-78"/>
                              <a:sym typeface="Symbol" pitchFamily="18" charset="2"/>
                            </a:rPr>
                            <a:t>) القديم </a:t>
                          </a:r>
                          <a:endParaRPr lang="en-US" sz="2000" b="1" i="1">
                            <a:latin typeface="Times New Roman" pitchFamily="18" charset="0"/>
                            <a:cs typeface="Times New Roman" pitchFamily="18" charset="0"/>
                            <a:sym typeface="Symbol" pitchFamily="18" charset="2"/>
                          </a:endParaRPr>
                        </a:p>
                      </a:txBody>
                      <a:useSpRect/>
                    </a:txSp>
                  </a:sp>
                  <a:sp>
                    <a:nvSpPr>
                      <a:cNvPr id="13353" name="Line 175"/>
                      <a:cNvSpPr>
                        <a:spLocks noChangeShapeType="1"/>
                      </a:cNvSpPr>
                    </a:nvSpPr>
                    <a:spPr bwMode="auto">
                      <a:xfrm>
                        <a:off x="3733800" y="3201988"/>
                        <a:ext cx="0" cy="2438400"/>
                      </a:xfrm>
                      <a:prstGeom prst="line">
                        <a:avLst/>
                      </a:prstGeom>
                      <a:noFill/>
                      <a:ln w="57150" cmpd="thinThick">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3354" name="Line 176"/>
                      <a:cNvSpPr>
                        <a:spLocks noChangeShapeType="1"/>
                      </a:cNvSpPr>
                    </a:nvSpPr>
                    <a:spPr bwMode="auto">
                      <a:xfrm>
                        <a:off x="7467600" y="3201988"/>
                        <a:ext cx="0" cy="2438400"/>
                      </a:xfrm>
                      <a:prstGeom prst="line">
                        <a:avLst/>
                      </a:prstGeom>
                      <a:noFill/>
                      <a:ln w="57150" cmpd="thinThick">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3355" name="Line 177"/>
                      <a:cNvSpPr>
                        <a:spLocks noChangeShapeType="1"/>
                      </a:cNvSpPr>
                    </a:nvSpPr>
                    <a:spPr bwMode="auto">
                      <a:xfrm flipH="1">
                        <a:off x="0" y="5638800"/>
                        <a:ext cx="7467600" cy="0"/>
                      </a:xfrm>
                      <a:prstGeom prst="line">
                        <a:avLst/>
                      </a:prstGeom>
                      <a:noFill/>
                      <a:ln w="57150" cmpd="thinThick">
                        <a:solidFill>
                          <a:schemeClr val="tx1"/>
                        </a:solidFill>
                        <a:round/>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a:nvGrpSpPr>
                      <a:cNvPr id="13356" name="Group 183"/>
                      <a:cNvGrpSpPr>
                        <a:grpSpLocks/>
                      </a:cNvGrpSpPr>
                    </a:nvGrpSpPr>
                    <a:grpSpPr bwMode="auto">
                      <a:xfrm>
                        <a:off x="5181600" y="5791200"/>
                        <a:ext cx="1524000" cy="241300"/>
                        <a:chOff x="3264" y="3648"/>
                        <a:chExt cx="960" cy="152"/>
                      </a:xfrm>
                    </a:grpSpPr>
                    <a:sp>
                      <a:nvSpPr>
                        <a:cNvPr id="13359" name="Line 178"/>
                        <a:cNvSpPr>
                          <a:spLocks noChangeShapeType="1"/>
                        </a:cNvSpPr>
                      </a:nvSpPr>
                      <a:spPr bwMode="auto">
                        <a:xfrm flipH="1">
                          <a:off x="3264" y="3725"/>
                          <a:ext cx="432" cy="0"/>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pic>
                      <a:nvPicPr>
                        <a:cNvPr id="0" name="Object 180"/>
                        <a:cNvPicPr>
                          <a:picLocks noChangeAspect="1" noChangeArrowheads="1"/>
                        </a:cNvPicPr>
                      </a:nvPicPr>
                      <a:blipFill>
                        <a:blip r:embed="rId167"/>
                        <a:srcRect/>
                        <a:stretch>
                          <a:fillRect/>
                        </a:stretch>
                      </a:blipFill>
                      <a:spPr bwMode="auto">
                        <a:xfrm>
                          <a:off x="5918200" y="5791200"/>
                          <a:ext cx="787400" cy="241300"/>
                        </a:xfrm>
                        <a:prstGeom prst="rect">
                          <a:avLst/>
                        </a:prstGeom>
                        <a:noFill/>
                        <a:ln w="9525">
                          <a:noFill/>
                          <a:miter lim="800000"/>
                          <a:headEnd/>
                          <a:tailEnd/>
                        </a:ln>
                        <a:effectLst/>
                      </a:spPr>
                    </a:pic>
                  </a:grpSp>
                  <a:grpSp>
                    <a:nvGrpSpPr>
                      <a:cNvPr id="13357" name="Group 184"/>
                      <a:cNvGrpSpPr>
                        <a:grpSpLocks/>
                      </a:cNvGrpSpPr>
                    </a:nvGrpSpPr>
                    <a:grpSpPr bwMode="auto">
                      <a:xfrm>
                        <a:off x="5181600" y="6124575"/>
                        <a:ext cx="1524000" cy="241300"/>
                        <a:chOff x="3264" y="3858"/>
                        <a:chExt cx="960" cy="152"/>
                      </a:xfrm>
                    </a:grpSpPr>
                    <a:sp>
                      <a:nvSpPr>
                        <a:cNvPr id="13358" name="Line 179"/>
                        <a:cNvSpPr>
                          <a:spLocks noChangeShapeType="1"/>
                        </a:cNvSpPr>
                      </a:nvSpPr>
                      <a:spPr bwMode="auto">
                        <a:xfrm flipH="1">
                          <a:off x="3264" y="3939"/>
                          <a:ext cx="432" cy="0"/>
                        </a:xfrm>
                        <a:prstGeom prst="line">
                          <a:avLst/>
                        </a:prstGeom>
                        <a:noFill/>
                        <a:ln w="952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pic>
                      <a:nvPicPr>
                        <a:cNvPr id="0" name="Object 181"/>
                        <a:cNvPicPr>
                          <a:picLocks noChangeAspect="1" noChangeArrowheads="1"/>
                        </a:cNvPicPr>
                      </a:nvPicPr>
                      <a:blipFill>
                        <a:blip r:embed="rId168"/>
                        <a:srcRect/>
                        <a:stretch>
                          <a:fillRect/>
                        </a:stretch>
                      </a:blipFill>
                      <a:spPr bwMode="auto">
                        <a:xfrm>
                          <a:off x="5918200" y="6124575"/>
                          <a:ext cx="787400" cy="241300"/>
                        </a:xfrm>
                        <a:prstGeom prst="rect">
                          <a:avLst/>
                        </a:prstGeom>
                        <a:noFill/>
                        <a:ln w="9525">
                          <a:noFill/>
                          <a:miter lim="800000"/>
                          <a:headEnd/>
                          <a:tailEnd/>
                        </a:ln>
                        <a:effectLst/>
                      </a:spPr>
                    </a:pic>
                  </a:grpSp>
                </lc:lockedCanvas>
              </a:graphicData>
            </a:graphic>
          </wp:inline>
        </w:drawing>
      </w:r>
    </w:p>
    <w:p w:rsidR="005B7F05" w:rsidRPr="00F50E7E" w:rsidRDefault="005B7F05" w:rsidP="005B7F05">
      <w:pPr>
        <w:jc w:val="center"/>
        <w:rPr>
          <w:color w:val="000000" w:themeColor="text1"/>
          <w:sz w:val="20"/>
          <w:szCs w:val="20"/>
          <w:rtl/>
        </w:rPr>
      </w:pPr>
    </w:p>
    <w:p w:rsidR="005B7F05" w:rsidRPr="00297D19" w:rsidRDefault="005B7F05" w:rsidP="005B7F05">
      <w:pPr>
        <w:jc w:val="center"/>
        <w:rPr>
          <w:rtl/>
        </w:rPr>
      </w:pPr>
    </w:p>
    <w:p w:rsidR="005B7F05" w:rsidRDefault="005B7F05" w:rsidP="005B7F05">
      <w:pPr>
        <w:jc w:val="center"/>
        <w:rPr>
          <w:rtl/>
        </w:rPr>
      </w:pPr>
    </w:p>
    <w:p w:rsidR="005B7F05" w:rsidRPr="00297D19" w:rsidRDefault="005B7F05" w:rsidP="005B7F05">
      <w:pPr>
        <w:tabs>
          <w:tab w:val="left" w:pos="5996"/>
        </w:tabs>
        <w:jc w:val="center"/>
        <w:rPr>
          <w:rtl/>
        </w:rPr>
      </w:pPr>
    </w:p>
    <w:p w:rsidR="005B7F05" w:rsidRDefault="005B7F05" w:rsidP="00611F0D">
      <w:pPr>
        <w:spacing w:after="0" w:line="240" w:lineRule="auto"/>
        <w:rPr>
          <w:rFonts w:asciiTheme="majorBidi" w:eastAsia="Times New Roman" w:hAnsiTheme="majorBidi" w:cstheme="majorBidi"/>
          <w:color w:val="000000" w:themeColor="text1"/>
          <w:sz w:val="28"/>
          <w:szCs w:val="28"/>
          <w:rtl/>
        </w:rPr>
      </w:pPr>
    </w:p>
    <w:p w:rsidR="005B7F05" w:rsidRDefault="005B7F05" w:rsidP="00611F0D">
      <w:pPr>
        <w:spacing w:after="0" w:line="240" w:lineRule="auto"/>
        <w:rPr>
          <w:rFonts w:asciiTheme="majorBidi" w:eastAsia="Times New Roman" w:hAnsiTheme="majorBidi" w:cstheme="majorBidi"/>
          <w:color w:val="000000" w:themeColor="text1"/>
          <w:sz w:val="28"/>
          <w:szCs w:val="28"/>
          <w:rtl/>
        </w:rPr>
      </w:pPr>
    </w:p>
    <w:p w:rsidR="005B7F05" w:rsidRDefault="005B7F05" w:rsidP="00611F0D">
      <w:pPr>
        <w:spacing w:after="0" w:line="240" w:lineRule="auto"/>
        <w:rPr>
          <w:rFonts w:asciiTheme="majorBidi" w:eastAsia="Times New Roman" w:hAnsiTheme="majorBidi" w:cstheme="majorBidi"/>
          <w:color w:val="000000" w:themeColor="text1"/>
          <w:sz w:val="28"/>
          <w:szCs w:val="28"/>
          <w:rtl/>
        </w:rPr>
      </w:pPr>
    </w:p>
    <w:p w:rsidR="005B7F05" w:rsidRDefault="005B7F05" w:rsidP="00611F0D">
      <w:pPr>
        <w:spacing w:after="0" w:line="240" w:lineRule="auto"/>
        <w:rPr>
          <w:rFonts w:asciiTheme="majorBidi" w:eastAsia="Times New Roman" w:hAnsiTheme="majorBidi" w:cstheme="majorBidi"/>
          <w:color w:val="000000" w:themeColor="text1"/>
          <w:sz w:val="28"/>
          <w:szCs w:val="28"/>
          <w:rtl/>
        </w:rPr>
      </w:pPr>
    </w:p>
    <w:p w:rsidR="005B7F05" w:rsidRDefault="005B7F05" w:rsidP="00611F0D">
      <w:pPr>
        <w:spacing w:after="0" w:line="240" w:lineRule="auto"/>
        <w:rPr>
          <w:rFonts w:asciiTheme="majorBidi" w:eastAsia="Times New Roman" w:hAnsiTheme="majorBidi" w:cstheme="majorBidi"/>
          <w:color w:val="000000" w:themeColor="text1"/>
          <w:sz w:val="28"/>
          <w:szCs w:val="28"/>
          <w:rtl/>
        </w:rPr>
      </w:pPr>
    </w:p>
    <w:p w:rsidR="005B7F05" w:rsidRDefault="005B7F05" w:rsidP="00611F0D">
      <w:pPr>
        <w:spacing w:after="0" w:line="240" w:lineRule="auto"/>
        <w:rPr>
          <w:rFonts w:asciiTheme="majorBidi" w:eastAsia="Times New Roman" w:hAnsiTheme="majorBidi" w:cstheme="majorBidi"/>
          <w:color w:val="000000" w:themeColor="text1"/>
          <w:sz w:val="28"/>
          <w:szCs w:val="28"/>
          <w:rtl/>
        </w:rPr>
      </w:pPr>
    </w:p>
    <w:p w:rsidR="005B7F05" w:rsidRDefault="005B7F05" w:rsidP="00611F0D">
      <w:pPr>
        <w:spacing w:after="0" w:line="240" w:lineRule="auto"/>
        <w:rPr>
          <w:rFonts w:asciiTheme="majorBidi" w:eastAsia="Times New Roman" w:hAnsiTheme="majorBidi" w:cstheme="majorBidi"/>
          <w:color w:val="000000" w:themeColor="text1"/>
          <w:sz w:val="28"/>
          <w:szCs w:val="28"/>
          <w:rtl/>
        </w:rPr>
      </w:pPr>
    </w:p>
    <w:p w:rsidR="005B7F05" w:rsidRDefault="005B7F05" w:rsidP="00611F0D">
      <w:pPr>
        <w:spacing w:after="0" w:line="240" w:lineRule="auto"/>
        <w:rPr>
          <w:rFonts w:asciiTheme="majorBidi" w:eastAsia="Times New Roman" w:hAnsiTheme="majorBidi" w:cstheme="majorBidi"/>
          <w:color w:val="000000" w:themeColor="text1"/>
          <w:sz w:val="28"/>
          <w:szCs w:val="28"/>
          <w:rtl/>
        </w:rPr>
      </w:pPr>
    </w:p>
    <w:p w:rsidR="005B7F05" w:rsidRDefault="005B7F05" w:rsidP="00611F0D">
      <w:pPr>
        <w:spacing w:after="0" w:line="240" w:lineRule="auto"/>
        <w:rPr>
          <w:rFonts w:asciiTheme="majorBidi" w:eastAsia="Times New Roman" w:hAnsiTheme="majorBidi" w:cstheme="majorBidi"/>
          <w:color w:val="000000" w:themeColor="text1"/>
          <w:sz w:val="28"/>
          <w:szCs w:val="28"/>
          <w:rtl/>
        </w:rPr>
      </w:pPr>
    </w:p>
    <w:p w:rsidR="005B7F05" w:rsidRDefault="005B7F05" w:rsidP="00611F0D">
      <w:pPr>
        <w:spacing w:after="0" w:line="240" w:lineRule="auto"/>
        <w:rPr>
          <w:rFonts w:asciiTheme="majorBidi" w:eastAsia="Times New Roman" w:hAnsiTheme="majorBidi" w:cstheme="majorBidi"/>
          <w:color w:val="000000" w:themeColor="text1"/>
          <w:sz w:val="28"/>
          <w:szCs w:val="28"/>
          <w:rtl/>
        </w:rPr>
      </w:pPr>
    </w:p>
    <w:p w:rsidR="005B7F05" w:rsidRDefault="005B7F05" w:rsidP="00611F0D">
      <w:pPr>
        <w:spacing w:after="0" w:line="240" w:lineRule="auto"/>
        <w:rPr>
          <w:rFonts w:asciiTheme="majorBidi" w:eastAsia="Times New Roman" w:hAnsiTheme="majorBidi" w:cstheme="majorBidi"/>
          <w:color w:val="000000" w:themeColor="text1"/>
          <w:sz w:val="28"/>
          <w:szCs w:val="28"/>
          <w:rtl/>
        </w:rPr>
      </w:pPr>
    </w:p>
    <w:p w:rsidR="005B7F05" w:rsidRDefault="005B7F05" w:rsidP="00611F0D">
      <w:pPr>
        <w:spacing w:after="0" w:line="240" w:lineRule="auto"/>
        <w:rPr>
          <w:rFonts w:asciiTheme="majorBidi" w:eastAsia="Times New Roman" w:hAnsiTheme="majorBidi" w:cstheme="majorBidi"/>
          <w:color w:val="000000" w:themeColor="text1"/>
          <w:sz w:val="28"/>
          <w:szCs w:val="28"/>
          <w:rtl/>
        </w:rPr>
      </w:pPr>
    </w:p>
    <w:p w:rsidR="005B7F05" w:rsidRDefault="005B7F05" w:rsidP="00611F0D">
      <w:pPr>
        <w:spacing w:after="0" w:line="240" w:lineRule="auto"/>
        <w:rPr>
          <w:rFonts w:asciiTheme="majorBidi" w:eastAsia="Times New Roman" w:hAnsiTheme="majorBidi" w:cstheme="majorBidi"/>
          <w:color w:val="000000" w:themeColor="text1"/>
          <w:sz w:val="28"/>
          <w:szCs w:val="28"/>
          <w:rtl/>
        </w:rPr>
      </w:pPr>
    </w:p>
    <w:p w:rsidR="005B7F05" w:rsidRDefault="005B7F05" w:rsidP="00611F0D">
      <w:pPr>
        <w:spacing w:after="0" w:line="240" w:lineRule="auto"/>
        <w:rPr>
          <w:rFonts w:asciiTheme="majorBidi" w:eastAsia="Times New Roman" w:hAnsiTheme="majorBidi" w:cstheme="majorBidi"/>
          <w:color w:val="000000" w:themeColor="text1"/>
          <w:sz w:val="28"/>
          <w:szCs w:val="28"/>
          <w:rtl/>
        </w:rPr>
      </w:pPr>
    </w:p>
    <w:p w:rsidR="005B7F05" w:rsidRDefault="005B7F05" w:rsidP="00611F0D">
      <w:pPr>
        <w:spacing w:after="0" w:line="240" w:lineRule="auto"/>
        <w:rPr>
          <w:rFonts w:asciiTheme="majorBidi" w:eastAsia="Times New Roman" w:hAnsiTheme="majorBidi" w:cstheme="majorBidi"/>
          <w:color w:val="000000" w:themeColor="text1"/>
          <w:sz w:val="28"/>
          <w:szCs w:val="28"/>
          <w:rtl/>
        </w:rPr>
      </w:pPr>
    </w:p>
    <w:p w:rsidR="005B7F05" w:rsidRDefault="005B7F05" w:rsidP="00611F0D">
      <w:pPr>
        <w:spacing w:after="0" w:line="240" w:lineRule="auto"/>
        <w:rPr>
          <w:rFonts w:asciiTheme="majorBidi" w:eastAsia="Times New Roman" w:hAnsiTheme="majorBidi" w:cstheme="majorBidi"/>
          <w:color w:val="000000" w:themeColor="text1"/>
          <w:sz w:val="28"/>
          <w:szCs w:val="28"/>
          <w:rtl/>
        </w:rPr>
      </w:pPr>
    </w:p>
    <w:p w:rsidR="005B7F05" w:rsidRDefault="005B7F05" w:rsidP="00611F0D">
      <w:pPr>
        <w:spacing w:after="0" w:line="240" w:lineRule="auto"/>
        <w:rPr>
          <w:rFonts w:asciiTheme="majorBidi" w:eastAsia="Times New Roman" w:hAnsiTheme="majorBidi" w:cstheme="majorBidi"/>
          <w:color w:val="000000" w:themeColor="text1"/>
          <w:sz w:val="28"/>
          <w:szCs w:val="28"/>
          <w:rtl/>
        </w:rPr>
      </w:pPr>
    </w:p>
    <w:p w:rsidR="005B7F05" w:rsidRDefault="005B7F05" w:rsidP="00611F0D">
      <w:pPr>
        <w:spacing w:after="0" w:line="240" w:lineRule="auto"/>
        <w:rPr>
          <w:rFonts w:asciiTheme="majorBidi" w:eastAsia="Times New Roman" w:hAnsiTheme="majorBidi" w:cstheme="majorBidi"/>
          <w:color w:val="000000" w:themeColor="text1"/>
          <w:sz w:val="28"/>
          <w:szCs w:val="28"/>
          <w:rtl/>
        </w:rPr>
      </w:pPr>
    </w:p>
    <w:p w:rsidR="005B7F05" w:rsidRDefault="005B7F05" w:rsidP="00611F0D">
      <w:pPr>
        <w:spacing w:after="0" w:line="240" w:lineRule="auto"/>
        <w:rPr>
          <w:rFonts w:asciiTheme="majorBidi" w:eastAsia="Times New Roman" w:hAnsiTheme="majorBidi" w:cstheme="majorBidi"/>
          <w:color w:val="000000" w:themeColor="text1"/>
          <w:sz w:val="28"/>
          <w:szCs w:val="28"/>
          <w:rtl/>
        </w:rPr>
      </w:pPr>
    </w:p>
    <w:p w:rsidR="005B7F05" w:rsidRDefault="005B7F05" w:rsidP="00611F0D">
      <w:pPr>
        <w:spacing w:after="0" w:line="240" w:lineRule="auto"/>
        <w:rPr>
          <w:rFonts w:asciiTheme="majorBidi" w:eastAsia="Times New Roman" w:hAnsiTheme="majorBidi" w:cstheme="majorBidi"/>
          <w:color w:val="000000" w:themeColor="text1"/>
          <w:sz w:val="28"/>
          <w:szCs w:val="28"/>
          <w:rtl/>
        </w:rPr>
      </w:pPr>
    </w:p>
    <w:p w:rsidR="005B7F05" w:rsidRDefault="005B7F05" w:rsidP="00611F0D">
      <w:pPr>
        <w:spacing w:after="0" w:line="240" w:lineRule="auto"/>
        <w:rPr>
          <w:rFonts w:asciiTheme="majorBidi" w:eastAsia="Times New Roman" w:hAnsiTheme="majorBidi" w:cstheme="majorBidi"/>
          <w:color w:val="000000" w:themeColor="text1"/>
          <w:sz w:val="28"/>
          <w:szCs w:val="28"/>
          <w:rtl/>
        </w:rPr>
      </w:pPr>
    </w:p>
    <w:p w:rsidR="005B7F05" w:rsidRDefault="005B7F05" w:rsidP="00611F0D">
      <w:pPr>
        <w:spacing w:after="0" w:line="240" w:lineRule="auto"/>
        <w:rPr>
          <w:rFonts w:asciiTheme="majorBidi" w:eastAsia="Times New Roman" w:hAnsiTheme="majorBidi" w:cstheme="majorBidi"/>
          <w:color w:val="000000" w:themeColor="text1"/>
          <w:sz w:val="28"/>
          <w:szCs w:val="28"/>
          <w:rtl/>
        </w:rPr>
      </w:pPr>
    </w:p>
    <w:p w:rsidR="005B7F05" w:rsidRDefault="005B7F05" w:rsidP="00611F0D">
      <w:pPr>
        <w:spacing w:after="0" w:line="240" w:lineRule="auto"/>
        <w:rPr>
          <w:rFonts w:asciiTheme="majorBidi" w:eastAsia="Times New Roman" w:hAnsiTheme="majorBidi" w:cstheme="majorBidi"/>
          <w:color w:val="000000" w:themeColor="text1"/>
          <w:sz w:val="28"/>
          <w:szCs w:val="28"/>
          <w:rtl/>
        </w:rPr>
      </w:pPr>
    </w:p>
    <w:p w:rsidR="005B7F05" w:rsidRDefault="005B7F05" w:rsidP="00611F0D">
      <w:pPr>
        <w:spacing w:after="0" w:line="240" w:lineRule="auto"/>
        <w:rPr>
          <w:rFonts w:asciiTheme="majorBidi" w:eastAsia="Times New Roman" w:hAnsiTheme="majorBidi" w:cstheme="majorBidi"/>
          <w:color w:val="000000" w:themeColor="text1"/>
          <w:sz w:val="28"/>
          <w:szCs w:val="28"/>
          <w:rtl/>
        </w:rPr>
      </w:pPr>
    </w:p>
    <w:p w:rsidR="00B51909" w:rsidRDefault="00B51909" w:rsidP="00B51909">
      <w:pPr>
        <w:spacing w:after="0" w:line="240" w:lineRule="auto"/>
        <w:jc w:val="center"/>
        <w:rPr>
          <w:rFonts w:asciiTheme="majorBidi" w:hAnsiTheme="majorBidi" w:cstheme="majorBidi"/>
          <w:color w:val="FF0000"/>
          <w:sz w:val="28"/>
          <w:szCs w:val="28"/>
          <w:rtl/>
        </w:rPr>
      </w:pPr>
      <w:r w:rsidRPr="008B2FFB">
        <w:rPr>
          <w:rFonts w:asciiTheme="majorBidi" w:hAnsiTheme="majorBidi" w:cstheme="majorBidi"/>
          <w:color w:val="FF0000"/>
          <w:sz w:val="28"/>
          <w:szCs w:val="28"/>
          <w:rtl/>
        </w:rPr>
        <w:lastRenderedPageBreak/>
        <w:t xml:space="preserve">المحاضرة </w:t>
      </w:r>
      <w:r>
        <w:rPr>
          <w:rFonts w:asciiTheme="majorBidi" w:hAnsiTheme="majorBidi" w:cstheme="majorBidi" w:hint="cs"/>
          <w:color w:val="FF0000"/>
          <w:sz w:val="28"/>
          <w:szCs w:val="28"/>
          <w:rtl/>
        </w:rPr>
        <w:t>الخامسة</w:t>
      </w:r>
    </w:p>
    <w:p w:rsidR="00B51909" w:rsidRPr="008B2FFB" w:rsidRDefault="00B51909" w:rsidP="00B51909">
      <w:pPr>
        <w:spacing w:after="0" w:line="240" w:lineRule="auto"/>
        <w:jc w:val="center"/>
        <w:rPr>
          <w:rFonts w:asciiTheme="majorBidi" w:hAnsiTheme="majorBidi" w:cstheme="majorBidi"/>
          <w:color w:val="FF0000"/>
          <w:sz w:val="28"/>
          <w:szCs w:val="28"/>
          <w:rtl/>
        </w:rPr>
      </w:pPr>
      <w:r w:rsidRPr="008B2FFB">
        <w:rPr>
          <w:rFonts w:asciiTheme="majorBidi" w:hAnsiTheme="majorBidi" w:cstheme="majorBidi"/>
          <w:color w:val="FF0000"/>
          <w:sz w:val="28"/>
          <w:szCs w:val="28"/>
          <w:rtl/>
        </w:rPr>
        <w:t>اختبار الفروض الإحصائية</w:t>
      </w:r>
    </w:p>
    <w:p w:rsidR="00B51909" w:rsidRPr="008B2FFB" w:rsidRDefault="00B51909" w:rsidP="00B51909">
      <w:pPr>
        <w:spacing w:after="0" w:line="240" w:lineRule="auto"/>
        <w:jc w:val="both"/>
        <w:rPr>
          <w:rFonts w:asciiTheme="majorBidi" w:hAnsiTheme="majorBidi" w:cstheme="majorBidi"/>
          <w:color w:val="000000" w:themeColor="text1"/>
          <w:sz w:val="28"/>
          <w:szCs w:val="28"/>
          <w:rtl/>
        </w:rPr>
      </w:pPr>
      <w:r w:rsidRPr="008B2FFB">
        <w:rPr>
          <w:rFonts w:asciiTheme="majorBidi" w:hAnsiTheme="majorBidi" w:cstheme="majorBidi"/>
          <w:color w:val="000000" w:themeColor="text1"/>
          <w:sz w:val="28"/>
          <w:szCs w:val="28"/>
          <w:rtl/>
        </w:rPr>
        <w:t xml:space="preserve">يعتبر اختبارات الفروض الإحصائية واحدة من أهم التطبيقات التي قدمها علم الإحصاء كحل للمشاكل العلمية المختلفة بشتى فروع العلم ورغم أهمية موضوع تقدير المعالم إلا انه غالبا ما يكون الاهتمام مركز ليس علي مجرد تقدير المعالم ولكن علي عملية وضع قواعد تمكن من التوصل إلي قرار بقبول أو رفض خاصية أو بالمعني الإحصائي فرض عن معالم مجتمع واحد أو أكثر وهذا ما يسمي اختبارات الفروض الإحصائية، </w:t>
      </w:r>
      <w:r w:rsidRPr="008B2FFB">
        <w:rPr>
          <w:rFonts w:asciiTheme="majorBidi" w:hAnsiTheme="majorBidi" w:cstheme="majorBidi"/>
          <w:color w:val="000000" w:themeColor="text1"/>
          <w:sz w:val="28"/>
          <w:szCs w:val="28"/>
          <w:rtl/>
          <w:lang w:bidi="ar-EG"/>
        </w:rPr>
        <w:t>ومن خلالها يمكن لأي شخص أن يتخذ قرار برفض أو قبول فرض معين أو مجموعة من الفروض المتعلقة بمشكلة معينة موجودة في الحياة العامة.</w:t>
      </w:r>
      <w:r w:rsidRPr="008B2FFB">
        <w:rPr>
          <w:rFonts w:asciiTheme="majorBidi" w:hAnsiTheme="majorBidi" w:cstheme="majorBidi"/>
          <w:color w:val="000000" w:themeColor="text1"/>
          <w:sz w:val="28"/>
          <w:szCs w:val="28"/>
        </w:rPr>
        <w:t xml:space="preserve"> </w:t>
      </w:r>
    </w:p>
    <w:p w:rsidR="00B51909" w:rsidRPr="008B2FFB" w:rsidRDefault="00B51909" w:rsidP="00B51909">
      <w:pPr>
        <w:numPr>
          <w:ilvl w:val="0"/>
          <w:numId w:val="26"/>
        </w:numPr>
        <w:spacing w:after="0" w:line="240" w:lineRule="auto"/>
        <w:jc w:val="both"/>
        <w:rPr>
          <w:rFonts w:asciiTheme="majorBidi" w:hAnsiTheme="majorBidi" w:cstheme="majorBidi"/>
          <w:color w:val="000000" w:themeColor="text1"/>
          <w:sz w:val="28"/>
          <w:szCs w:val="28"/>
        </w:rPr>
      </w:pPr>
      <w:r w:rsidRPr="008B2FFB">
        <w:rPr>
          <w:rFonts w:asciiTheme="majorBidi" w:hAnsiTheme="majorBidi" w:cstheme="majorBidi"/>
          <w:color w:val="000000" w:themeColor="text1"/>
          <w:sz w:val="28"/>
          <w:szCs w:val="28"/>
          <w:rtl/>
          <w:lang w:bidi="ar-EG"/>
        </w:rPr>
        <w:t>وبصفه عامه فان قبول او رفض اى قرار يجب ان يمر بعدة مراحل وهى:</w:t>
      </w:r>
    </w:p>
    <w:p w:rsidR="00B51909" w:rsidRPr="008B2FFB" w:rsidRDefault="00B51909" w:rsidP="00B51909">
      <w:pPr>
        <w:numPr>
          <w:ilvl w:val="0"/>
          <w:numId w:val="27"/>
        </w:numPr>
        <w:spacing w:after="0" w:line="240" w:lineRule="auto"/>
        <w:jc w:val="both"/>
        <w:rPr>
          <w:rFonts w:asciiTheme="majorBidi" w:hAnsiTheme="majorBidi" w:cstheme="majorBidi"/>
          <w:color w:val="000000" w:themeColor="text1"/>
          <w:sz w:val="28"/>
          <w:szCs w:val="28"/>
          <w:rtl/>
        </w:rPr>
      </w:pPr>
      <w:r w:rsidRPr="008B2FFB">
        <w:rPr>
          <w:rFonts w:asciiTheme="majorBidi" w:hAnsiTheme="majorBidi" w:cstheme="majorBidi"/>
          <w:color w:val="000000" w:themeColor="text1"/>
          <w:sz w:val="28"/>
          <w:szCs w:val="28"/>
          <w:rtl/>
          <w:lang w:bidi="ar-EG"/>
        </w:rPr>
        <w:t>سحب عينة من المجتمع بحيث تكون ممثله للمجتمع</w:t>
      </w:r>
      <w:r w:rsidRPr="008B2FFB">
        <w:rPr>
          <w:rFonts w:asciiTheme="majorBidi" w:hAnsiTheme="majorBidi" w:cstheme="majorBidi"/>
          <w:color w:val="000000" w:themeColor="text1"/>
          <w:sz w:val="28"/>
          <w:szCs w:val="28"/>
          <w:rtl/>
        </w:rPr>
        <w:t>(عشوائية</w:t>
      </w:r>
      <w:proofErr w:type="spellStart"/>
      <w:r w:rsidRPr="008B2FFB">
        <w:rPr>
          <w:rFonts w:asciiTheme="majorBidi" w:hAnsiTheme="majorBidi" w:cstheme="majorBidi"/>
          <w:color w:val="000000" w:themeColor="text1"/>
          <w:sz w:val="28"/>
          <w:szCs w:val="28"/>
          <w:rtl/>
        </w:rPr>
        <w:t>)</w:t>
      </w:r>
      <w:proofErr w:type="spellEnd"/>
      <w:r w:rsidRPr="008B2FFB">
        <w:rPr>
          <w:rFonts w:asciiTheme="majorBidi" w:hAnsiTheme="majorBidi" w:cstheme="majorBidi"/>
          <w:color w:val="000000" w:themeColor="text1"/>
          <w:sz w:val="28"/>
          <w:szCs w:val="28"/>
          <w:rtl/>
          <w:lang w:bidi="ar-EG"/>
        </w:rPr>
        <w:t xml:space="preserve"> </w:t>
      </w:r>
    </w:p>
    <w:p w:rsidR="00B51909" w:rsidRPr="008B2FFB" w:rsidRDefault="00B51909" w:rsidP="00B51909">
      <w:pPr>
        <w:numPr>
          <w:ilvl w:val="0"/>
          <w:numId w:val="27"/>
        </w:numPr>
        <w:spacing w:after="0" w:line="240" w:lineRule="auto"/>
        <w:jc w:val="both"/>
        <w:rPr>
          <w:rFonts w:asciiTheme="majorBidi" w:hAnsiTheme="majorBidi" w:cstheme="majorBidi"/>
          <w:color w:val="000000" w:themeColor="text1"/>
          <w:sz w:val="28"/>
          <w:szCs w:val="28"/>
          <w:rtl/>
        </w:rPr>
      </w:pPr>
      <w:r w:rsidRPr="008B2FFB">
        <w:rPr>
          <w:rFonts w:asciiTheme="majorBidi" w:hAnsiTheme="majorBidi" w:cstheme="majorBidi"/>
          <w:color w:val="000000" w:themeColor="text1"/>
          <w:sz w:val="28"/>
          <w:szCs w:val="28"/>
          <w:rtl/>
          <w:lang w:bidi="ar-EG"/>
        </w:rPr>
        <w:t>تجميع البيانات المتعلقة بالمشكلة من العينة</w:t>
      </w:r>
    </w:p>
    <w:p w:rsidR="00B51909" w:rsidRPr="008B2FFB" w:rsidRDefault="00B51909" w:rsidP="00B51909">
      <w:pPr>
        <w:numPr>
          <w:ilvl w:val="0"/>
          <w:numId w:val="27"/>
        </w:numPr>
        <w:spacing w:after="0" w:line="240" w:lineRule="auto"/>
        <w:jc w:val="both"/>
        <w:rPr>
          <w:rFonts w:asciiTheme="majorBidi" w:hAnsiTheme="majorBidi" w:cstheme="majorBidi"/>
          <w:color w:val="000000" w:themeColor="text1"/>
          <w:sz w:val="28"/>
          <w:szCs w:val="28"/>
          <w:rtl/>
        </w:rPr>
      </w:pPr>
      <w:r w:rsidRPr="008B2FFB">
        <w:rPr>
          <w:rFonts w:asciiTheme="majorBidi" w:hAnsiTheme="majorBidi" w:cstheme="majorBidi"/>
          <w:color w:val="000000" w:themeColor="text1"/>
          <w:sz w:val="28"/>
          <w:szCs w:val="28"/>
          <w:rtl/>
          <w:lang w:bidi="ar-EG"/>
        </w:rPr>
        <w:t>تطبيق قواعد معينه لاختبار الفروض الموضوعه عن طريق الباح</w:t>
      </w:r>
      <w:r>
        <w:rPr>
          <w:rFonts w:asciiTheme="majorBidi" w:hAnsiTheme="majorBidi" w:cstheme="majorBidi"/>
          <w:color w:val="000000" w:themeColor="text1"/>
          <w:sz w:val="28"/>
          <w:szCs w:val="28"/>
          <w:rtl/>
          <w:lang w:bidi="ar-EG"/>
        </w:rPr>
        <w:t>ث وهى مشكله تحتاج لخبره احصائية</w:t>
      </w:r>
      <w:r>
        <w:rPr>
          <w:rFonts w:asciiTheme="majorBidi" w:hAnsiTheme="majorBidi" w:cstheme="majorBidi" w:hint="cs"/>
          <w:color w:val="000000" w:themeColor="text1"/>
          <w:sz w:val="28"/>
          <w:szCs w:val="28"/>
          <w:rtl/>
          <w:lang w:bidi="ar-EG"/>
        </w:rPr>
        <w:t>.</w:t>
      </w:r>
    </w:p>
    <w:p w:rsidR="00B51909" w:rsidRDefault="00B51909" w:rsidP="00B51909">
      <w:pPr>
        <w:numPr>
          <w:ilvl w:val="0"/>
          <w:numId w:val="27"/>
        </w:numPr>
        <w:spacing w:after="0" w:line="240" w:lineRule="auto"/>
        <w:jc w:val="both"/>
        <w:rPr>
          <w:rFonts w:asciiTheme="majorBidi" w:hAnsiTheme="majorBidi" w:cstheme="majorBidi"/>
          <w:color w:val="000000" w:themeColor="text1"/>
          <w:sz w:val="28"/>
          <w:szCs w:val="28"/>
        </w:rPr>
      </w:pPr>
      <w:r w:rsidRPr="008B2FFB">
        <w:rPr>
          <w:rFonts w:asciiTheme="majorBidi" w:hAnsiTheme="majorBidi" w:cstheme="majorBidi"/>
          <w:color w:val="000000" w:themeColor="text1"/>
          <w:sz w:val="28"/>
          <w:szCs w:val="28"/>
          <w:rtl/>
          <w:lang w:bidi="ar-EG"/>
        </w:rPr>
        <w:t>اتخاذ القرار بناء على ما توصل اليه الباحث من نتائج.</w:t>
      </w:r>
      <w:r w:rsidRPr="008B2FFB">
        <w:rPr>
          <w:rFonts w:asciiTheme="majorBidi" w:hAnsiTheme="majorBidi" w:cstheme="majorBidi"/>
          <w:color w:val="000000" w:themeColor="text1"/>
          <w:sz w:val="28"/>
          <w:szCs w:val="28"/>
        </w:rPr>
        <w:t xml:space="preserve"> </w:t>
      </w:r>
    </w:p>
    <w:p w:rsidR="00B51909" w:rsidRPr="008B2FFB" w:rsidRDefault="00B51909" w:rsidP="00B51909">
      <w:pPr>
        <w:spacing w:after="0" w:line="240" w:lineRule="auto"/>
        <w:ind w:left="720"/>
        <w:jc w:val="both"/>
        <w:rPr>
          <w:rFonts w:asciiTheme="majorBidi" w:hAnsiTheme="majorBidi" w:cstheme="majorBidi"/>
          <w:color w:val="000000" w:themeColor="text1"/>
          <w:sz w:val="28"/>
          <w:szCs w:val="28"/>
          <w:rtl/>
        </w:rPr>
      </w:pPr>
    </w:p>
    <w:p w:rsidR="00B51909" w:rsidRPr="00B51909" w:rsidRDefault="00B51909" w:rsidP="00B51909">
      <w:pPr>
        <w:spacing w:after="0" w:line="240" w:lineRule="auto"/>
        <w:jc w:val="both"/>
        <w:rPr>
          <w:rFonts w:asciiTheme="majorBidi" w:hAnsiTheme="majorBidi" w:cstheme="majorBidi"/>
          <w:b/>
          <w:bCs/>
          <w:color w:val="000000" w:themeColor="text1"/>
          <w:sz w:val="28"/>
          <w:szCs w:val="28"/>
          <w:u w:val="single"/>
          <w:rtl/>
        </w:rPr>
      </w:pPr>
      <w:r w:rsidRPr="00B51909">
        <w:rPr>
          <w:rFonts w:asciiTheme="majorBidi" w:hAnsiTheme="majorBidi" w:cstheme="majorBidi"/>
          <w:b/>
          <w:bCs/>
          <w:color w:val="000000" w:themeColor="text1"/>
          <w:sz w:val="28"/>
          <w:szCs w:val="28"/>
          <w:u w:val="single"/>
          <w:rtl/>
          <w:lang w:bidi="ar-EG"/>
        </w:rPr>
        <w:t>اختبارات الفروض الاحصائية</w:t>
      </w:r>
    </w:p>
    <w:p w:rsidR="00B51909" w:rsidRPr="008B2FFB" w:rsidRDefault="00B51909" w:rsidP="00B51909">
      <w:pPr>
        <w:spacing w:after="0" w:line="240" w:lineRule="auto"/>
        <w:jc w:val="both"/>
        <w:rPr>
          <w:rFonts w:asciiTheme="majorBidi" w:hAnsiTheme="majorBidi" w:cstheme="majorBidi"/>
          <w:color w:val="000000" w:themeColor="text1"/>
          <w:sz w:val="28"/>
          <w:szCs w:val="28"/>
          <w:rtl/>
        </w:rPr>
      </w:pPr>
      <w:r w:rsidRPr="008B2FFB">
        <w:rPr>
          <w:rFonts w:asciiTheme="majorBidi" w:hAnsiTheme="majorBidi" w:cstheme="majorBidi"/>
          <w:color w:val="000000" w:themeColor="text1"/>
          <w:sz w:val="28"/>
          <w:szCs w:val="28"/>
          <w:rtl/>
          <w:lang w:bidi="ar-EG"/>
        </w:rPr>
        <w:t xml:space="preserve"> </w:t>
      </w:r>
      <w:r w:rsidRPr="008B2FFB">
        <w:rPr>
          <w:rFonts w:asciiTheme="majorBidi" w:hAnsiTheme="majorBidi" w:cstheme="majorBidi"/>
          <w:color w:val="000000" w:themeColor="text1"/>
          <w:sz w:val="28"/>
          <w:szCs w:val="28"/>
        </w:rPr>
        <w:t>Testing Statistical Hypotheses</w:t>
      </w:r>
    </w:p>
    <w:p w:rsidR="00B51909" w:rsidRDefault="00B51909" w:rsidP="00B51909">
      <w:pPr>
        <w:spacing w:after="0" w:line="240" w:lineRule="auto"/>
        <w:jc w:val="both"/>
        <w:rPr>
          <w:rFonts w:asciiTheme="majorBidi" w:hAnsiTheme="majorBidi" w:cstheme="majorBidi"/>
          <w:color w:val="000000" w:themeColor="text1"/>
          <w:sz w:val="28"/>
          <w:szCs w:val="28"/>
          <w:rtl/>
        </w:rPr>
      </w:pPr>
      <w:r w:rsidRPr="008B2FFB">
        <w:rPr>
          <w:rFonts w:asciiTheme="majorBidi" w:hAnsiTheme="majorBidi" w:cstheme="majorBidi"/>
          <w:color w:val="000000" w:themeColor="text1"/>
          <w:sz w:val="28"/>
          <w:szCs w:val="28"/>
          <w:rtl/>
          <w:lang w:bidi="ar-EG"/>
        </w:rPr>
        <w:t xml:space="preserve">من المعروف ان اتخاذ اى قرار لا يتم </w:t>
      </w:r>
      <w:proofErr w:type="spellStart"/>
      <w:r w:rsidRPr="008B2FFB">
        <w:rPr>
          <w:rFonts w:asciiTheme="majorBidi" w:hAnsiTheme="majorBidi" w:cstheme="majorBidi"/>
          <w:color w:val="000000" w:themeColor="text1"/>
          <w:sz w:val="28"/>
          <w:szCs w:val="28"/>
          <w:rtl/>
          <w:lang w:bidi="ar-EG"/>
        </w:rPr>
        <w:t>الا</w:t>
      </w:r>
      <w:proofErr w:type="spellEnd"/>
      <w:r w:rsidRPr="008B2FFB">
        <w:rPr>
          <w:rFonts w:asciiTheme="majorBidi" w:hAnsiTheme="majorBidi" w:cstheme="majorBidi"/>
          <w:color w:val="000000" w:themeColor="text1"/>
          <w:sz w:val="28"/>
          <w:szCs w:val="28"/>
          <w:rtl/>
          <w:lang w:bidi="ar-EG"/>
        </w:rPr>
        <w:t xml:space="preserve"> من خلال اختبارات الفروض الاحصائية التى تعتمد بدورها كما سبق على الاحتمالات وتوزيعات المعاينه وهذا يؤكد اهمية الدور الذى تلعبه نظريه الاحتمالات فى التنبؤ والتخطيط واتخاذ القرارات </w:t>
      </w:r>
      <w:proofErr w:type="spellStart"/>
      <w:r w:rsidRPr="008B2FFB">
        <w:rPr>
          <w:rFonts w:asciiTheme="majorBidi" w:hAnsiTheme="majorBidi" w:cstheme="majorBidi"/>
          <w:color w:val="000000" w:themeColor="text1"/>
          <w:sz w:val="28"/>
          <w:szCs w:val="28"/>
          <w:rtl/>
          <w:lang w:bidi="ar-EG"/>
        </w:rPr>
        <w:t>بالاضافه</w:t>
      </w:r>
      <w:proofErr w:type="spellEnd"/>
      <w:r w:rsidRPr="008B2FFB">
        <w:rPr>
          <w:rFonts w:asciiTheme="majorBidi" w:hAnsiTheme="majorBidi" w:cstheme="majorBidi"/>
          <w:color w:val="000000" w:themeColor="text1"/>
          <w:sz w:val="28"/>
          <w:szCs w:val="28"/>
          <w:rtl/>
          <w:lang w:bidi="ar-EG"/>
        </w:rPr>
        <w:t xml:space="preserve"> الى اهميتها فى تقدير معالم المجتمع </w:t>
      </w:r>
      <w:proofErr w:type="spellStart"/>
      <w:r w:rsidRPr="008B2FFB">
        <w:rPr>
          <w:rFonts w:asciiTheme="majorBidi" w:hAnsiTheme="majorBidi" w:cstheme="majorBidi"/>
          <w:color w:val="000000" w:themeColor="text1"/>
          <w:sz w:val="28"/>
          <w:szCs w:val="28"/>
          <w:rtl/>
          <w:lang w:bidi="ar-EG"/>
        </w:rPr>
        <w:t>المجهوله</w:t>
      </w:r>
      <w:proofErr w:type="spellEnd"/>
      <w:r w:rsidRPr="008B2FFB">
        <w:rPr>
          <w:rFonts w:asciiTheme="majorBidi" w:hAnsiTheme="majorBidi" w:cstheme="majorBidi"/>
          <w:color w:val="000000" w:themeColor="text1"/>
          <w:sz w:val="28"/>
          <w:szCs w:val="28"/>
          <w:rtl/>
          <w:lang w:bidi="ar-EG"/>
        </w:rPr>
        <w:t xml:space="preserve"> والتى تعتبر احد اهتمامات الباحثين. </w:t>
      </w:r>
    </w:p>
    <w:p w:rsidR="00B51909" w:rsidRPr="008B2FFB" w:rsidRDefault="00B51909" w:rsidP="00B51909">
      <w:pPr>
        <w:spacing w:after="0" w:line="240" w:lineRule="auto"/>
        <w:jc w:val="both"/>
        <w:rPr>
          <w:rFonts w:asciiTheme="majorBidi" w:hAnsiTheme="majorBidi" w:cstheme="majorBidi"/>
          <w:color w:val="000000" w:themeColor="text1"/>
          <w:sz w:val="28"/>
          <w:szCs w:val="28"/>
        </w:rPr>
      </w:pPr>
    </w:p>
    <w:p w:rsidR="00B51909" w:rsidRDefault="00B51909" w:rsidP="00B51909">
      <w:pPr>
        <w:spacing w:after="0" w:line="240" w:lineRule="auto"/>
        <w:jc w:val="both"/>
        <w:rPr>
          <w:rFonts w:asciiTheme="majorBidi" w:hAnsiTheme="majorBidi" w:cstheme="majorBidi"/>
          <w:color w:val="000000" w:themeColor="text1"/>
          <w:sz w:val="28"/>
          <w:szCs w:val="28"/>
          <w:rtl/>
        </w:rPr>
      </w:pPr>
      <w:r w:rsidRPr="008B2FFB">
        <w:rPr>
          <w:rFonts w:asciiTheme="majorBidi" w:hAnsiTheme="majorBidi" w:cstheme="majorBidi"/>
          <w:color w:val="000000" w:themeColor="text1"/>
          <w:sz w:val="28"/>
          <w:szCs w:val="28"/>
          <w:rtl/>
          <w:lang w:bidi="ar-EG"/>
        </w:rPr>
        <w:t xml:space="preserve">تبدأ مشكله التعرف على معالم المجتمع </w:t>
      </w:r>
      <w:proofErr w:type="spellStart"/>
      <w:r w:rsidRPr="008B2FFB">
        <w:rPr>
          <w:rFonts w:asciiTheme="majorBidi" w:hAnsiTheme="majorBidi" w:cstheme="majorBidi"/>
          <w:color w:val="000000" w:themeColor="text1"/>
          <w:sz w:val="28"/>
          <w:szCs w:val="28"/>
          <w:rtl/>
          <w:lang w:bidi="ar-EG"/>
        </w:rPr>
        <w:t>المجهوله</w:t>
      </w:r>
      <w:proofErr w:type="spellEnd"/>
      <w:r w:rsidRPr="008B2FFB">
        <w:rPr>
          <w:rFonts w:asciiTheme="majorBidi" w:hAnsiTheme="majorBidi" w:cstheme="majorBidi"/>
          <w:color w:val="000000" w:themeColor="text1"/>
          <w:sz w:val="28"/>
          <w:szCs w:val="28"/>
          <w:rtl/>
          <w:lang w:bidi="ar-EG"/>
        </w:rPr>
        <w:t xml:space="preserve"> بما يسمى بالاستدلال ال</w:t>
      </w:r>
      <w:r w:rsidRPr="008B2FFB">
        <w:rPr>
          <w:rFonts w:asciiTheme="majorBidi" w:hAnsiTheme="majorBidi" w:cstheme="majorBidi"/>
          <w:color w:val="000000" w:themeColor="text1"/>
          <w:sz w:val="28"/>
          <w:szCs w:val="28"/>
          <w:rtl/>
        </w:rPr>
        <w:t>إ</w:t>
      </w:r>
      <w:proofErr w:type="spellStart"/>
      <w:r w:rsidRPr="008B2FFB">
        <w:rPr>
          <w:rFonts w:asciiTheme="majorBidi" w:hAnsiTheme="majorBidi" w:cstheme="majorBidi"/>
          <w:color w:val="000000" w:themeColor="text1"/>
          <w:sz w:val="28"/>
          <w:szCs w:val="28"/>
          <w:rtl/>
          <w:lang w:bidi="ar-EG"/>
        </w:rPr>
        <w:t>حصائى</w:t>
      </w:r>
      <w:proofErr w:type="spellEnd"/>
      <w:r w:rsidRPr="008B2FFB">
        <w:rPr>
          <w:rFonts w:asciiTheme="majorBidi" w:hAnsiTheme="majorBidi" w:cstheme="majorBidi"/>
          <w:color w:val="000000" w:themeColor="text1"/>
          <w:sz w:val="28"/>
          <w:szCs w:val="28"/>
        </w:rPr>
        <w:t xml:space="preserve"> (Statistical Inferences)  </w:t>
      </w:r>
      <w:r w:rsidRPr="008B2FFB">
        <w:rPr>
          <w:rFonts w:asciiTheme="majorBidi" w:hAnsiTheme="majorBidi" w:cstheme="majorBidi"/>
          <w:color w:val="000000" w:themeColor="text1"/>
          <w:sz w:val="28"/>
          <w:szCs w:val="28"/>
          <w:rtl/>
          <w:lang w:bidi="ar-EG"/>
        </w:rPr>
        <w:t xml:space="preserve"> حيث ينقسم الى فرعين. الفرع الأول يهتم بتقدير </w:t>
      </w:r>
      <w:r w:rsidRPr="008B2FFB">
        <w:rPr>
          <w:rFonts w:asciiTheme="majorBidi" w:hAnsiTheme="majorBidi" w:cstheme="majorBidi"/>
          <w:color w:val="000000" w:themeColor="text1"/>
          <w:sz w:val="28"/>
          <w:szCs w:val="28"/>
        </w:rPr>
        <w:t>(Estimation)</w:t>
      </w:r>
      <w:r w:rsidRPr="008B2FFB">
        <w:rPr>
          <w:rFonts w:asciiTheme="majorBidi" w:hAnsiTheme="majorBidi" w:cstheme="majorBidi"/>
          <w:color w:val="000000" w:themeColor="text1"/>
          <w:sz w:val="28"/>
          <w:szCs w:val="28"/>
          <w:rtl/>
          <w:lang w:bidi="ar-EG"/>
        </w:rPr>
        <w:t xml:space="preserve"> معالم المجتمع والفرع الأخر يختص </w:t>
      </w:r>
      <w:proofErr w:type="spellStart"/>
      <w:r w:rsidRPr="008B2FFB">
        <w:rPr>
          <w:rFonts w:asciiTheme="majorBidi" w:hAnsiTheme="majorBidi" w:cstheme="majorBidi"/>
          <w:color w:val="000000" w:themeColor="text1"/>
          <w:sz w:val="28"/>
          <w:szCs w:val="28"/>
          <w:rtl/>
          <w:lang w:bidi="ar-EG"/>
        </w:rPr>
        <w:t>باجراء</w:t>
      </w:r>
      <w:proofErr w:type="spellEnd"/>
      <w:r w:rsidRPr="008B2FFB">
        <w:rPr>
          <w:rFonts w:asciiTheme="majorBidi" w:hAnsiTheme="majorBidi" w:cstheme="majorBidi"/>
          <w:color w:val="000000" w:themeColor="text1"/>
          <w:sz w:val="28"/>
          <w:szCs w:val="28"/>
          <w:rtl/>
          <w:lang w:bidi="ar-EG"/>
        </w:rPr>
        <w:t xml:space="preserve"> اختبارات فرو</w:t>
      </w:r>
      <w:r w:rsidRPr="008B2FFB">
        <w:rPr>
          <w:rFonts w:asciiTheme="majorBidi" w:hAnsiTheme="majorBidi" w:cstheme="majorBidi"/>
          <w:color w:val="000000" w:themeColor="text1"/>
          <w:sz w:val="28"/>
          <w:szCs w:val="28"/>
        </w:rPr>
        <w:t xml:space="preserve"> </w:t>
      </w:r>
      <w:r w:rsidRPr="008B2FFB">
        <w:rPr>
          <w:rFonts w:asciiTheme="majorBidi" w:hAnsiTheme="majorBidi" w:cstheme="majorBidi"/>
          <w:color w:val="000000" w:themeColor="text1"/>
          <w:sz w:val="28"/>
          <w:szCs w:val="28"/>
          <w:rtl/>
        </w:rPr>
        <w:t xml:space="preserve">ض </w:t>
      </w:r>
      <w:r w:rsidRPr="008B2FFB">
        <w:rPr>
          <w:rFonts w:asciiTheme="majorBidi" w:hAnsiTheme="majorBidi" w:cstheme="majorBidi"/>
          <w:color w:val="000000" w:themeColor="text1"/>
          <w:sz w:val="28"/>
          <w:szCs w:val="28"/>
        </w:rPr>
        <w:t xml:space="preserve"> (Testing </w:t>
      </w:r>
      <w:proofErr w:type="spellStart"/>
      <w:r w:rsidRPr="008B2FFB">
        <w:rPr>
          <w:rFonts w:asciiTheme="majorBidi" w:hAnsiTheme="majorBidi" w:cstheme="majorBidi"/>
          <w:color w:val="000000" w:themeColor="text1"/>
          <w:sz w:val="28"/>
          <w:szCs w:val="28"/>
        </w:rPr>
        <w:t>Hypothess</w:t>
      </w:r>
      <w:proofErr w:type="spellEnd"/>
      <w:r w:rsidRPr="008B2FFB">
        <w:rPr>
          <w:rFonts w:asciiTheme="majorBidi" w:hAnsiTheme="majorBidi" w:cstheme="majorBidi"/>
          <w:color w:val="000000" w:themeColor="text1"/>
          <w:sz w:val="28"/>
          <w:szCs w:val="28"/>
        </w:rPr>
        <w:t>)</w:t>
      </w:r>
      <w:r w:rsidRPr="008B2FFB">
        <w:rPr>
          <w:rFonts w:asciiTheme="majorBidi" w:hAnsiTheme="majorBidi" w:cstheme="majorBidi"/>
          <w:color w:val="000000" w:themeColor="text1"/>
          <w:sz w:val="28"/>
          <w:szCs w:val="28"/>
          <w:rtl/>
          <w:lang w:bidi="ar-EG"/>
        </w:rPr>
        <w:t xml:space="preserve">تدور حول معالم المجتمع </w:t>
      </w:r>
      <w:proofErr w:type="spellStart"/>
      <w:r w:rsidRPr="008B2FFB">
        <w:rPr>
          <w:rFonts w:asciiTheme="majorBidi" w:hAnsiTheme="majorBidi" w:cstheme="majorBidi"/>
          <w:color w:val="000000" w:themeColor="text1"/>
          <w:sz w:val="28"/>
          <w:szCs w:val="28"/>
          <w:rtl/>
          <w:lang w:bidi="ar-EG"/>
        </w:rPr>
        <w:t>المجهوله</w:t>
      </w:r>
      <w:proofErr w:type="spellEnd"/>
      <w:r w:rsidRPr="008B2FFB">
        <w:rPr>
          <w:rFonts w:asciiTheme="majorBidi" w:hAnsiTheme="majorBidi" w:cstheme="majorBidi"/>
          <w:color w:val="000000" w:themeColor="text1"/>
          <w:sz w:val="28"/>
          <w:szCs w:val="28"/>
          <w:rtl/>
          <w:lang w:bidi="ar-EG"/>
        </w:rPr>
        <w:t>.</w:t>
      </w:r>
    </w:p>
    <w:p w:rsidR="00B51909" w:rsidRPr="008B2FFB" w:rsidRDefault="00B51909" w:rsidP="00B51909">
      <w:pPr>
        <w:spacing w:after="0" w:line="240" w:lineRule="auto"/>
        <w:jc w:val="both"/>
        <w:rPr>
          <w:rFonts w:asciiTheme="majorBidi" w:hAnsiTheme="majorBidi" w:cstheme="majorBidi"/>
          <w:color w:val="000000" w:themeColor="text1"/>
          <w:sz w:val="28"/>
          <w:szCs w:val="28"/>
        </w:rPr>
      </w:pPr>
    </w:p>
    <w:p w:rsidR="00B51909" w:rsidRDefault="00B51909" w:rsidP="00B51909">
      <w:pPr>
        <w:spacing w:after="0" w:line="240" w:lineRule="auto"/>
        <w:jc w:val="both"/>
        <w:rPr>
          <w:rFonts w:asciiTheme="majorBidi" w:hAnsiTheme="majorBidi" w:cstheme="majorBidi"/>
          <w:color w:val="000000" w:themeColor="text1"/>
          <w:sz w:val="28"/>
          <w:szCs w:val="28"/>
          <w:rtl/>
        </w:rPr>
      </w:pPr>
      <w:r w:rsidRPr="008B2FFB">
        <w:rPr>
          <w:rFonts w:asciiTheme="majorBidi" w:hAnsiTheme="majorBidi" w:cstheme="majorBidi"/>
          <w:color w:val="000000" w:themeColor="text1"/>
          <w:sz w:val="28"/>
          <w:szCs w:val="28"/>
          <w:rtl/>
          <w:lang w:bidi="ar-EG"/>
        </w:rPr>
        <w:t xml:space="preserve">الاستدلال الاحصائى يتم باستخدام عينة عشوائية </w:t>
      </w:r>
      <w:proofErr w:type="spellStart"/>
      <w:r w:rsidRPr="008B2FFB">
        <w:rPr>
          <w:rFonts w:asciiTheme="majorBidi" w:hAnsiTheme="majorBidi" w:cstheme="majorBidi"/>
          <w:color w:val="000000" w:themeColor="text1"/>
          <w:sz w:val="28"/>
          <w:szCs w:val="28"/>
          <w:rtl/>
          <w:lang w:bidi="ar-EG"/>
        </w:rPr>
        <w:t>مسحوبه</w:t>
      </w:r>
      <w:proofErr w:type="spellEnd"/>
      <w:r w:rsidRPr="008B2FFB">
        <w:rPr>
          <w:rFonts w:asciiTheme="majorBidi" w:hAnsiTheme="majorBidi" w:cstheme="majorBidi"/>
          <w:color w:val="000000" w:themeColor="text1"/>
          <w:sz w:val="28"/>
          <w:szCs w:val="28"/>
          <w:rtl/>
          <w:lang w:bidi="ar-EG"/>
        </w:rPr>
        <w:t xml:space="preserve"> من المجتمع وذلك لاستحالة التعامل مع المجتمع </w:t>
      </w:r>
      <w:proofErr w:type="spellStart"/>
      <w:r w:rsidRPr="008B2FFB">
        <w:rPr>
          <w:rFonts w:asciiTheme="majorBidi" w:hAnsiTheme="majorBidi" w:cstheme="majorBidi"/>
          <w:color w:val="000000" w:themeColor="text1"/>
          <w:sz w:val="28"/>
          <w:szCs w:val="28"/>
          <w:rtl/>
          <w:lang w:bidi="ar-EG"/>
        </w:rPr>
        <w:t>ككل،</w:t>
      </w:r>
      <w:proofErr w:type="spellEnd"/>
      <w:r w:rsidRPr="008B2FFB">
        <w:rPr>
          <w:rFonts w:asciiTheme="majorBidi" w:hAnsiTheme="majorBidi" w:cstheme="majorBidi"/>
          <w:color w:val="000000" w:themeColor="text1"/>
          <w:sz w:val="28"/>
          <w:szCs w:val="28"/>
          <w:rtl/>
          <w:lang w:bidi="ar-EG"/>
        </w:rPr>
        <w:t xml:space="preserve"> </w:t>
      </w:r>
      <w:proofErr w:type="spellStart"/>
      <w:r w:rsidRPr="008B2FFB">
        <w:rPr>
          <w:rFonts w:asciiTheme="majorBidi" w:hAnsiTheme="majorBidi" w:cstheme="majorBidi"/>
          <w:color w:val="000000" w:themeColor="text1"/>
          <w:sz w:val="28"/>
          <w:szCs w:val="28"/>
          <w:rtl/>
          <w:lang w:bidi="ar-EG"/>
        </w:rPr>
        <w:t>فالاحصاءات</w:t>
      </w:r>
      <w:proofErr w:type="spellEnd"/>
      <w:r w:rsidRPr="008B2FFB">
        <w:rPr>
          <w:rFonts w:asciiTheme="majorBidi" w:hAnsiTheme="majorBidi" w:cstheme="majorBidi"/>
          <w:color w:val="000000" w:themeColor="text1"/>
          <w:sz w:val="28"/>
          <w:szCs w:val="28"/>
          <w:rtl/>
          <w:lang w:bidi="ar-EG"/>
        </w:rPr>
        <w:t xml:space="preserve"> التحليلية قدمت القوانين التى سهلت هذه العملية وجعلتها تتم بأقل أل</w:t>
      </w:r>
      <w:r w:rsidRPr="008B2FFB">
        <w:rPr>
          <w:rFonts w:asciiTheme="majorBidi" w:hAnsiTheme="majorBidi" w:cstheme="majorBidi"/>
          <w:color w:val="000000" w:themeColor="text1"/>
          <w:sz w:val="28"/>
          <w:szCs w:val="28"/>
          <w:rtl/>
        </w:rPr>
        <w:t>ا</w:t>
      </w:r>
      <w:r w:rsidRPr="008B2FFB">
        <w:rPr>
          <w:rFonts w:asciiTheme="majorBidi" w:hAnsiTheme="majorBidi" w:cstheme="majorBidi"/>
          <w:color w:val="000000" w:themeColor="text1"/>
          <w:sz w:val="28"/>
          <w:szCs w:val="28"/>
          <w:rtl/>
          <w:lang w:bidi="ar-EG"/>
        </w:rPr>
        <w:t>خطاء الممكنه.</w:t>
      </w:r>
      <w:r w:rsidRPr="008B2FFB">
        <w:rPr>
          <w:rFonts w:asciiTheme="majorBidi" w:hAnsiTheme="majorBidi" w:cstheme="majorBidi"/>
          <w:color w:val="000000" w:themeColor="text1"/>
          <w:sz w:val="28"/>
          <w:szCs w:val="28"/>
        </w:rPr>
        <w:t xml:space="preserve"> </w:t>
      </w:r>
    </w:p>
    <w:p w:rsidR="00B51909" w:rsidRPr="008B2FFB" w:rsidRDefault="00B51909" w:rsidP="00B51909">
      <w:pPr>
        <w:spacing w:after="0" w:line="240" w:lineRule="auto"/>
        <w:jc w:val="both"/>
        <w:rPr>
          <w:rFonts w:asciiTheme="majorBidi" w:hAnsiTheme="majorBidi" w:cstheme="majorBidi"/>
          <w:color w:val="000000" w:themeColor="text1"/>
          <w:sz w:val="28"/>
          <w:szCs w:val="28"/>
        </w:rPr>
      </w:pPr>
    </w:p>
    <w:p w:rsidR="00B51909" w:rsidRDefault="00B51909" w:rsidP="00B51909">
      <w:pPr>
        <w:spacing w:after="0" w:line="240" w:lineRule="auto"/>
        <w:jc w:val="both"/>
        <w:rPr>
          <w:rFonts w:asciiTheme="majorBidi" w:hAnsiTheme="majorBidi" w:cstheme="majorBidi"/>
          <w:color w:val="000000" w:themeColor="text1"/>
          <w:sz w:val="28"/>
          <w:szCs w:val="28"/>
          <w:rtl/>
          <w:lang w:bidi="ar-EG"/>
        </w:rPr>
      </w:pPr>
      <w:r w:rsidRPr="008B2FFB">
        <w:rPr>
          <w:rFonts w:asciiTheme="majorBidi" w:hAnsiTheme="majorBidi" w:cstheme="majorBidi"/>
          <w:color w:val="000000" w:themeColor="text1"/>
          <w:sz w:val="28"/>
          <w:szCs w:val="28"/>
          <w:rtl/>
          <w:lang w:bidi="ar-EG"/>
        </w:rPr>
        <w:t>اختبارات الفروض ترتكز اساسا على فكر</w:t>
      </w:r>
      <w:r w:rsidRPr="008B2FFB">
        <w:rPr>
          <w:rFonts w:asciiTheme="majorBidi" w:hAnsiTheme="majorBidi" w:cstheme="majorBidi"/>
          <w:color w:val="000000" w:themeColor="text1"/>
          <w:sz w:val="28"/>
          <w:szCs w:val="28"/>
          <w:rtl/>
        </w:rPr>
        <w:t>ة</w:t>
      </w:r>
      <w:r w:rsidRPr="008B2FFB">
        <w:rPr>
          <w:rFonts w:asciiTheme="majorBidi" w:hAnsiTheme="majorBidi" w:cstheme="majorBidi"/>
          <w:color w:val="000000" w:themeColor="text1"/>
          <w:sz w:val="28"/>
          <w:szCs w:val="28"/>
          <w:rtl/>
          <w:lang w:bidi="ar-EG"/>
        </w:rPr>
        <w:t xml:space="preserve"> </w:t>
      </w:r>
      <w:r w:rsidRPr="008B2FFB">
        <w:rPr>
          <w:rFonts w:asciiTheme="majorBidi" w:hAnsiTheme="majorBidi" w:cstheme="majorBidi"/>
          <w:color w:val="000000" w:themeColor="text1"/>
          <w:sz w:val="28"/>
          <w:szCs w:val="28"/>
          <w:u w:val="single"/>
          <w:rtl/>
          <w:lang w:bidi="ar-EG"/>
        </w:rPr>
        <w:t xml:space="preserve">ان هناك عينه اخرى غير </w:t>
      </w:r>
      <w:proofErr w:type="spellStart"/>
      <w:r w:rsidRPr="008B2FFB">
        <w:rPr>
          <w:rFonts w:asciiTheme="majorBidi" w:hAnsiTheme="majorBidi" w:cstheme="majorBidi"/>
          <w:color w:val="000000" w:themeColor="text1"/>
          <w:sz w:val="28"/>
          <w:szCs w:val="28"/>
          <w:u w:val="single"/>
          <w:rtl/>
          <w:lang w:bidi="ar-EG"/>
        </w:rPr>
        <w:t>مسحوبه</w:t>
      </w:r>
      <w:proofErr w:type="spellEnd"/>
      <w:r w:rsidRPr="008B2FFB">
        <w:rPr>
          <w:rFonts w:asciiTheme="majorBidi" w:hAnsiTheme="majorBidi" w:cstheme="majorBidi"/>
          <w:color w:val="000000" w:themeColor="text1"/>
          <w:sz w:val="28"/>
          <w:szCs w:val="28"/>
          <w:u w:val="single"/>
          <w:rtl/>
          <w:lang w:bidi="ar-EG"/>
        </w:rPr>
        <w:t xml:space="preserve"> من المجتمع المسحوب منه العينات فان الفرق بين الوسط الحسابى المحسوب من هذه العينه وبين المعلمه </w:t>
      </w:r>
      <w:proofErr w:type="spellStart"/>
      <w:r w:rsidRPr="008B2FFB">
        <w:rPr>
          <w:rFonts w:asciiTheme="majorBidi" w:hAnsiTheme="majorBidi" w:cstheme="majorBidi"/>
          <w:color w:val="000000" w:themeColor="text1"/>
          <w:sz w:val="28"/>
          <w:szCs w:val="28"/>
          <w:u w:val="single"/>
          <w:rtl/>
          <w:lang w:bidi="ar-EG"/>
        </w:rPr>
        <w:t>المجهوله</w:t>
      </w:r>
      <w:proofErr w:type="spellEnd"/>
      <w:r w:rsidRPr="008B2FFB">
        <w:rPr>
          <w:rFonts w:asciiTheme="majorBidi" w:hAnsiTheme="majorBidi" w:cstheme="majorBidi"/>
          <w:color w:val="000000" w:themeColor="text1"/>
          <w:sz w:val="28"/>
          <w:szCs w:val="28"/>
          <w:u w:val="single"/>
          <w:rtl/>
          <w:lang w:bidi="ar-EG"/>
        </w:rPr>
        <w:t xml:space="preserve"> قد يكون فرقا معنويا</w:t>
      </w:r>
      <w:r w:rsidRPr="008B2FFB">
        <w:rPr>
          <w:rFonts w:asciiTheme="majorBidi" w:hAnsiTheme="majorBidi" w:cstheme="majorBidi"/>
          <w:color w:val="000000" w:themeColor="text1"/>
          <w:sz w:val="28"/>
          <w:szCs w:val="28"/>
          <w:u w:val="single"/>
        </w:rPr>
        <w:t xml:space="preserve">Significant </w:t>
      </w:r>
      <w:r w:rsidRPr="008B2FFB">
        <w:rPr>
          <w:rFonts w:asciiTheme="majorBidi" w:hAnsiTheme="majorBidi" w:cstheme="majorBidi"/>
          <w:color w:val="000000" w:themeColor="text1"/>
          <w:sz w:val="28"/>
          <w:szCs w:val="28"/>
          <w:u w:val="single"/>
          <w:rtl/>
          <w:lang w:bidi="ar-EG"/>
        </w:rPr>
        <w:t xml:space="preserve"> غير راجع </w:t>
      </w:r>
      <w:proofErr w:type="spellStart"/>
      <w:r w:rsidRPr="008B2FFB">
        <w:rPr>
          <w:rFonts w:asciiTheme="majorBidi" w:hAnsiTheme="majorBidi" w:cstheme="majorBidi"/>
          <w:color w:val="000000" w:themeColor="text1"/>
          <w:sz w:val="28"/>
          <w:szCs w:val="28"/>
          <w:u w:val="single"/>
          <w:rtl/>
          <w:lang w:bidi="ar-EG"/>
        </w:rPr>
        <w:t>للصدفه</w:t>
      </w:r>
      <w:proofErr w:type="spellEnd"/>
      <w:r w:rsidRPr="008B2FFB">
        <w:rPr>
          <w:rFonts w:asciiTheme="majorBidi" w:hAnsiTheme="majorBidi" w:cstheme="majorBidi"/>
          <w:color w:val="000000" w:themeColor="text1"/>
          <w:sz w:val="28"/>
          <w:szCs w:val="28"/>
          <w:u w:val="single"/>
          <w:rtl/>
          <w:lang w:bidi="ar-EG"/>
        </w:rPr>
        <w:t>.</w:t>
      </w:r>
      <w:r w:rsidRPr="008B2FFB">
        <w:rPr>
          <w:rFonts w:asciiTheme="majorBidi" w:hAnsiTheme="majorBidi" w:cstheme="majorBidi"/>
          <w:color w:val="000000" w:themeColor="text1"/>
          <w:sz w:val="28"/>
          <w:szCs w:val="28"/>
          <w:rtl/>
          <w:lang w:bidi="ar-EG"/>
        </w:rPr>
        <w:t xml:space="preserve"> </w:t>
      </w:r>
    </w:p>
    <w:p w:rsidR="00B51909" w:rsidRDefault="00B51909" w:rsidP="00B51909">
      <w:pPr>
        <w:spacing w:after="0" w:line="240" w:lineRule="auto"/>
        <w:jc w:val="both"/>
        <w:rPr>
          <w:rFonts w:asciiTheme="majorBidi" w:hAnsiTheme="majorBidi" w:cstheme="majorBidi"/>
          <w:color w:val="000000" w:themeColor="text1"/>
          <w:sz w:val="28"/>
          <w:szCs w:val="28"/>
          <w:rtl/>
          <w:lang w:bidi="ar-EG"/>
        </w:rPr>
      </w:pPr>
      <w:r w:rsidRPr="008B2FFB">
        <w:rPr>
          <w:rFonts w:asciiTheme="majorBidi" w:hAnsiTheme="majorBidi" w:cstheme="majorBidi"/>
          <w:color w:val="000000" w:themeColor="text1"/>
          <w:sz w:val="28"/>
          <w:szCs w:val="28"/>
          <w:rtl/>
          <w:lang w:bidi="ar-EG"/>
        </w:rPr>
        <w:t xml:space="preserve">واشتقت اسمها منها حيث عن طريقها نستطيع ان نحدد وبسهوله هل الفروق بين المعلومات المحسوبة من العينة وبين المعلومات </w:t>
      </w:r>
      <w:proofErr w:type="spellStart"/>
      <w:r w:rsidRPr="008B2FFB">
        <w:rPr>
          <w:rFonts w:asciiTheme="majorBidi" w:hAnsiTheme="majorBidi" w:cstheme="majorBidi"/>
          <w:color w:val="000000" w:themeColor="text1"/>
          <w:sz w:val="28"/>
          <w:szCs w:val="28"/>
          <w:rtl/>
          <w:lang w:bidi="ar-EG"/>
        </w:rPr>
        <w:t>المفروضه</w:t>
      </w:r>
      <w:proofErr w:type="spellEnd"/>
      <w:r w:rsidRPr="008B2FFB">
        <w:rPr>
          <w:rFonts w:asciiTheme="majorBidi" w:hAnsiTheme="majorBidi" w:cstheme="majorBidi"/>
          <w:color w:val="000000" w:themeColor="text1"/>
          <w:sz w:val="28"/>
          <w:szCs w:val="28"/>
          <w:rtl/>
          <w:lang w:bidi="ar-EG"/>
        </w:rPr>
        <w:t xml:space="preserve"> </w:t>
      </w:r>
      <w:proofErr w:type="spellStart"/>
      <w:r w:rsidRPr="008B2FFB">
        <w:rPr>
          <w:rFonts w:asciiTheme="majorBidi" w:hAnsiTheme="majorBidi" w:cstheme="majorBidi"/>
          <w:color w:val="000000" w:themeColor="text1"/>
          <w:sz w:val="28"/>
          <w:szCs w:val="28"/>
          <w:rtl/>
          <w:lang w:bidi="ar-EG"/>
        </w:rPr>
        <w:t>لمجتع</w:t>
      </w:r>
      <w:proofErr w:type="spellEnd"/>
      <w:r w:rsidRPr="008B2FFB">
        <w:rPr>
          <w:rFonts w:asciiTheme="majorBidi" w:hAnsiTheme="majorBidi" w:cstheme="majorBidi"/>
          <w:color w:val="000000" w:themeColor="text1"/>
          <w:sz w:val="28"/>
          <w:szCs w:val="28"/>
          <w:rtl/>
          <w:lang w:bidi="ar-EG"/>
        </w:rPr>
        <w:t xml:space="preserve"> معين فرقا يرجع الى الصدفه ام فرق </w:t>
      </w:r>
      <w:proofErr w:type="spellStart"/>
      <w:r w:rsidRPr="008B2FFB">
        <w:rPr>
          <w:rFonts w:asciiTheme="majorBidi" w:hAnsiTheme="majorBidi" w:cstheme="majorBidi"/>
          <w:color w:val="000000" w:themeColor="text1"/>
          <w:sz w:val="28"/>
          <w:szCs w:val="28"/>
          <w:rtl/>
          <w:lang w:bidi="ar-EG"/>
        </w:rPr>
        <w:t>حقيقى،</w:t>
      </w:r>
      <w:proofErr w:type="spellEnd"/>
      <w:r w:rsidRPr="008B2FFB">
        <w:rPr>
          <w:rFonts w:asciiTheme="majorBidi" w:hAnsiTheme="majorBidi" w:cstheme="majorBidi"/>
          <w:color w:val="000000" w:themeColor="text1"/>
          <w:sz w:val="28"/>
          <w:szCs w:val="28"/>
          <w:rtl/>
          <w:lang w:bidi="ar-EG"/>
        </w:rPr>
        <w:t xml:space="preserve"> وبأسلوب أخر هل هو فرق معنوى او فرق غير معنوى؟ </w:t>
      </w:r>
    </w:p>
    <w:p w:rsidR="00B51909" w:rsidRDefault="00B51909" w:rsidP="00B51909">
      <w:pPr>
        <w:spacing w:after="0" w:line="240" w:lineRule="auto"/>
        <w:jc w:val="both"/>
        <w:rPr>
          <w:rFonts w:asciiTheme="majorBidi" w:hAnsiTheme="majorBidi" w:cstheme="majorBidi"/>
          <w:color w:val="000000" w:themeColor="text1"/>
          <w:sz w:val="28"/>
          <w:szCs w:val="28"/>
          <w:rtl/>
        </w:rPr>
      </w:pPr>
      <w:r w:rsidRPr="008B2FFB">
        <w:rPr>
          <w:rFonts w:asciiTheme="majorBidi" w:hAnsiTheme="majorBidi" w:cstheme="majorBidi"/>
          <w:color w:val="000000" w:themeColor="text1"/>
          <w:sz w:val="28"/>
          <w:szCs w:val="28"/>
          <w:rtl/>
          <w:lang w:bidi="ar-EG"/>
        </w:rPr>
        <w:t xml:space="preserve">وبذلك سميت هذه الاختبارات باسم اختبارات </w:t>
      </w:r>
      <w:proofErr w:type="spellStart"/>
      <w:r w:rsidRPr="008B2FFB">
        <w:rPr>
          <w:rFonts w:asciiTheme="majorBidi" w:hAnsiTheme="majorBidi" w:cstheme="majorBidi"/>
          <w:color w:val="000000" w:themeColor="text1"/>
          <w:sz w:val="28"/>
          <w:szCs w:val="28"/>
          <w:rtl/>
          <w:lang w:bidi="ar-EG"/>
        </w:rPr>
        <w:t>المعنويه</w:t>
      </w:r>
      <w:proofErr w:type="spellEnd"/>
      <w:r w:rsidRPr="008B2FFB">
        <w:rPr>
          <w:rFonts w:asciiTheme="majorBidi" w:hAnsiTheme="majorBidi" w:cstheme="majorBidi"/>
          <w:color w:val="000000" w:themeColor="text1"/>
          <w:sz w:val="28"/>
          <w:szCs w:val="28"/>
        </w:rPr>
        <w:t xml:space="preserve">Test of Significant </w:t>
      </w:r>
    </w:p>
    <w:p w:rsidR="00B51909" w:rsidRPr="008B2FFB" w:rsidRDefault="00B51909" w:rsidP="00B51909">
      <w:pPr>
        <w:spacing w:after="0" w:line="240" w:lineRule="auto"/>
        <w:jc w:val="both"/>
        <w:rPr>
          <w:rFonts w:asciiTheme="majorBidi" w:hAnsiTheme="majorBidi" w:cstheme="majorBidi"/>
          <w:color w:val="000000" w:themeColor="text1"/>
          <w:sz w:val="28"/>
          <w:szCs w:val="28"/>
        </w:rPr>
      </w:pPr>
    </w:p>
    <w:p w:rsidR="00B51909" w:rsidRPr="008B2FFB" w:rsidRDefault="00B51909" w:rsidP="00B51909">
      <w:pPr>
        <w:spacing w:after="0" w:line="240" w:lineRule="auto"/>
        <w:jc w:val="both"/>
        <w:rPr>
          <w:rFonts w:asciiTheme="majorBidi" w:hAnsiTheme="majorBidi" w:cstheme="majorBidi"/>
          <w:color w:val="000000" w:themeColor="text1"/>
          <w:sz w:val="28"/>
          <w:szCs w:val="28"/>
          <w:rtl/>
        </w:rPr>
      </w:pPr>
      <w:r w:rsidRPr="008B2FFB">
        <w:rPr>
          <w:rFonts w:asciiTheme="majorBidi" w:hAnsiTheme="majorBidi" w:cstheme="majorBidi"/>
          <w:color w:val="000000" w:themeColor="text1"/>
          <w:sz w:val="28"/>
          <w:szCs w:val="28"/>
          <w:rtl/>
        </w:rPr>
        <w:t xml:space="preserve">مفهوم الاختبارات الإحصائية </w:t>
      </w:r>
      <w:proofErr w:type="spellStart"/>
      <w:r w:rsidRPr="008B2FFB">
        <w:rPr>
          <w:rFonts w:asciiTheme="majorBidi" w:hAnsiTheme="majorBidi" w:cstheme="majorBidi"/>
          <w:color w:val="000000" w:themeColor="text1"/>
          <w:sz w:val="28"/>
          <w:szCs w:val="28"/>
          <w:rtl/>
        </w:rPr>
        <w:t>المعلمية</w:t>
      </w:r>
      <w:proofErr w:type="spellEnd"/>
      <w:r w:rsidRPr="008B2FFB">
        <w:rPr>
          <w:rFonts w:asciiTheme="majorBidi" w:hAnsiTheme="majorBidi" w:cstheme="majorBidi"/>
          <w:color w:val="000000" w:themeColor="text1"/>
          <w:sz w:val="28"/>
          <w:szCs w:val="28"/>
          <w:rtl/>
        </w:rPr>
        <w:t xml:space="preserve"> </w:t>
      </w:r>
      <w:proofErr w:type="spellStart"/>
      <w:r w:rsidRPr="008B2FFB">
        <w:rPr>
          <w:rFonts w:asciiTheme="majorBidi" w:hAnsiTheme="majorBidi" w:cstheme="majorBidi"/>
          <w:color w:val="000000" w:themeColor="text1"/>
          <w:sz w:val="28"/>
          <w:szCs w:val="28"/>
          <w:rtl/>
        </w:rPr>
        <w:t>واللامعلمية</w:t>
      </w:r>
      <w:proofErr w:type="spellEnd"/>
      <w:r w:rsidRPr="008B2FFB">
        <w:rPr>
          <w:rFonts w:asciiTheme="majorBidi" w:hAnsiTheme="majorBidi" w:cstheme="majorBidi"/>
          <w:color w:val="000000" w:themeColor="text1"/>
          <w:sz w:val="28"/>
          <w:szCs w:val="28"/>
        </w:rPr>
        <w:t xml:space="preserve"> </w:t>
      </w:r>
    </w:p>
    <w:p w:rsidR="00B51909" w:rsidRDefault="00B51909" w:rsidP="00B51909">
      <w:pPr>
        <w:spacing w:after="0" w:line="240" w:lineRule="auto"/>
        <w:jc w:val="both"/>
        <w:rPr>
          <w:rFonts w:asciiTheme="majorBidi" w:hAnsiTheme="majorBidi" w:cstheme="majorBidi"/>
          <w:color w:val="000000" w:themeColor="text1"/>
          <w:sz w:val="28"/>
          <w:szCs w:val="28"/>
          <w:rtl/>
        </w:rPr>
      </w:pPr>
      <w:r w:rsidRPr="008B2FFB">
        <w:rPr>
          <w:rFonts w:asciiTheme="majorBidi" w:hAnsiTheme="majorBidi" w:cstheme="majorBidi"/>
          <w:color w:val="000000" w:themeColor="text1"/>
          <w:sz w:val="28"/>
          <w:szCs w:val="28"/>
          <w:rtl/>
          <w:lang w:bidi="ar-EG"/>
        </w:rPr>
        <w:t xml:space="preserve">الاختبارات </w:t>
      </w:r>
      <w:proofErr w:type="spellStart"/>
      <w:r w:rsidRPr="008B2FFB">
        <w:rPr>
          <w:rFonts w:asciiTheme="majorBidi" w:hAnsiTheme="majorBidi" w:cstheme="majorBidi"/>
          <w:color w:val="000000" w:themeColor="text1"/>
          <w:sz w:val="28"/>
          <w:szCs w:val="28"/>
          <w:rtl/>
          <w:lang w:bidi="ar-EG"/>
        </w:rPr>
        <w:t>الاحصائيه</w:t>
      </w:r>
      <w:proofErr w:type="spellEnd"/>
      <w:r w:rsidRPr="008B2FFB">
        <w:rPr>
          <w:rFonts w:asciiTheme="majorBidi" w:hAnsiTheme="majorBidi" w:cstheme="majorBidi"/>
          <w:color w:val="000000" w:themeColor="text1"/>
          <w:sz w:val="28"/>
          <w:szCs w:val="28"/>
          <w:rtl/>
          <w:lang w:bidi="ar-EG"/>
        </w:rPr>
        <w:t xml:space="preserve"> قد تدور حول معالم المجتمع </w:t>
      </w:r>
      <w:proofErr w:type="spellStart"/>
      <w:r w:rsidRPr="008B2FFB">
        <w:rPr>
          <w:rFonts w:asciiTheme="majorBidi" w:hAnsiTheme="majorBidi" w:cstheme="majorBidi"/>
          <w:color w:val="000000" w:themeColor="text1"/>
          <w:sz w:val="28"/>
          <w:szCs w:val="28"/>
          <w:rtl/>
          <w:lang w:bidi="ar-EG"/>
        </w:rPr>
        <w:t>المجهوله</w:t>
      </w:r>
      <w:proofErr w:type="spellEnd"/>
      <w:r w:rsidRPr="008B2FFB">
        <w:rPr>
          <w:rFonts w:asciiTheme="majorBidi" w:hAnsiTheme="majorBidi" w:cstheme="majorBidi"/>
          <w:color w:val="000000" w:themeColor="text1"/>
          <w:sz w:val="28"/>
          <w:szCs w:val="28"/>
          <w:rtl/>
          <w:lang w:bidi="ar-EG"/>
        </w:rPr>
        <w:t xml:space="preserve"> مثل الفروض المتعلقة بالوسط </w:t>
      </w:r>
      <w:proofErr w:type="spellStart"/>
      <w:r w:rsidRPr="008B2FFB">
        <w:rPr>
          <w:rFonts w:asciiTheme="majorBidi" w:hAnsiTheme="majorBidi" w:cstheme="majorBidi"/>
          <w:color w:val="000000" w:themeColor="text1"/>
          <w:sz w:val="28"/>
          <w:szCs w:val="28"/>
          <w:rtl/>
          <w:lang w:bidi="ar-EG"/>
        </w:rPr>
        <w:t>الحسابى،</w:t>
      </w:r>
      <w:proofErr w:type="spellEnd"/>
      <w:r w:rsidRPr="008B2FFB">
        <w:rPr>
          <w:rFonts w:asciiTheme="majorBidi" w:hAnsiTheme="majorBidi" w:cstheme="majorBidi"/>
          <w:color w:val="000000" w:themeColor="text1"/>
          <w:sz w:val="28"/>
          <w:szCs w:val="28"/>
          <w:rtl/>
          <w:lang w:bidi="ar-EG"/>
        </w:rPr>
        <w:t xml:space="preserve"> </w:t>
      </w:r>
      <w:proofErr w:type="spellStart"/>
      <w:r w:rsidRPr="008B2FFB">
        <w:rPr>
          <w:rFonts w:asciiTheme="majorBidi" w:hAnsiTheme="majorBidi" w:cstheme="majorBidi"/>
          <w:color w:val="000000" w:themeColor="text1"/>
          <w:sz w:val="28"/>
          <w:szCs w:val="28"/>
          <w:rtl/>
          <w:lang w:bidi="ar-EG"/>
        </w:rPr>
        <w:t>النسبه،</w:t>
      </w:r>
      <w:proofErr w:type="spellEnd"/>
      <w:r w:rsidRPr="008B2FFB">
        <w:rPr>
          <w:rFonts w:asciiTheme="majorBidi" w:hAnsiTheme="majorBidi" w:cstheme="majorBidi"/>
          <w:color w:val="000000" w:themeColor="text1"/>
          <w:sz w:val="28"/>
          <w:szCs w:val="28"/>
          <w:rtl/>
          <w:lang w:bidi="ar-EG"/>
        </w:rPr>
        <w:t xml:space="preserve"> </w:t>
      </w:r>
      <w:proofErr w:type="spellStart"/>
      <w:r w:rsidRPr="008B2FFB">
        <w:rPr>
          <w:rFonts w:asciiTheme="majorBidi" w:hAnsiTheme="majorBidi" w:cstheme="majorBidi"/>
          <w:color w:val="000000" w:themeColor="text1"/>
          <w:sz w:val="28"/>
          <w:szCs w:val="28"/>
          <w:rtl/>
          <w:lang w:bidi="ar-EG"/>
        </w:rPr>
        <w:t>التباين،</w:t>
      </w:r>
      <w:proofErr w:type="spellEnd"/>
      <w:r w:rsidRPr="008B2FFB">
        <w:rPr>
          <w:rFonts w:asciiTheme="majorBidi" w:hAnsiTheme="majorBidi" w:cstheme="majorBidi"/>
          <w:color w:val="000000" w:themeColor="text1"/>
          <w:sz w:val="28"/>
          <w:szCs w:val="28"/>
          <w:rtl/>
          <w:lang w:bidi="ar-EG"/>
        </w:rPr>
        <w:t xml:space="preserve"> معامل الارتباط،... وفى هذه الحاله </w:t>
      </w:r>
      <w:r w:rsidRPr="008B2FFB">
        <w:rPr>
          <w:rFonts w:asciiTheme="majorBidi" w:hAnsiTheme="majorBidi" w:cstheme="majorBidi"/>
          <w:color w:val="000000" w:themeColor="text1"/>
          <w:sz w:val="28"/>
          <w:szCs w:val="28"/>
          <w:rtl/>
        </w:rPr>
        <w:t>ي</w:t>
      </w:r>
      <w:r w:rsidRPr="008B2FFB">
        <w:rPr>
          <w:rFonts w:asciiTheme="majorBidi" w:hAnsiTheme="majorBidi" w:cstheme="majorBidi"/>
          <w:color w:val="000000" w:themeColor="text1"/>
          <w:sz w:val="28"/>
          <w:szCs w:val="28"/>
          <w:rtl/>
          <w:lang w:bidi="ar-EG"/>
        </w:rPr>
        <w:t>طلق على هذه الاختبارات اسم الاختبارات المعلميه</w:t>
      </w:r>
      <w:r w:rsidRPr="008B2FFB">
        <w:rPr>
          <w:rFonts w:asciiTheme="majorBidi" w:hAnsiTheme="majorBidi" w:cstheme="majorBidi"/>
          <w:color w:val="000000" w:themeColor="text1"/>
          <w:sz w:val="28"/>
          <w:szCs w:val="28"/>
          <w:rtl/>
        </w:rPr>
        <w:t xml:space="preserve"> </w:t>
      </w:r>
      <w:r w:rsidRPr="008B2FFB">
        <w:rPr>
          <w:rFonts w:asciiTheme="majorBidi" w:hAnsiTheme="majorBidi" w:cstheme="majorBidi"/>
          <w:color w:val="000000" w:themeColor="text1"/>
          <w:sz w:val="28"/>
          <w:szCs w:val="28"/>
        </w:rPr>
        <w:t>Parametric Tests</w:t>
      </w:r>
      <w:r w:rsidRPr="008B2FFB">
        <w:rPr>
          <w:rFonts w:asciiTheme="majorBidi" w:hAnsiTheme="majorBidi" w:cstheme="majorBidi"/>
          <w:color w:val="000000" w:themeColor="text1"/>
          <w:sz w:val="28"/>
          <w:szCs w:val="28"/>
          <w:rtl/>
        </w:rPr>
        <w:t xml:space="preserve">  </w:t>
      </w:r>
    </w:p>
    <w:p w:rsidR="00B51909" w:rsidRPr="008B2FFB" w:rsidRDefault="00B51909" w:rsidP="00B51909">
      <w:pPr>
        <w:spacing w:after="0" w:line="240" w:lineRule="auto"/>
        <w:jc w:val="both"/>
        <w:rPr>
          <w:rFonts w:asciiTheme="majorBidi" w:hAnsiTheme="majorBidi" w:cstheme="majorBidi"/>
          <w:color w:val="000000" w:themeColor="text1"/>
          <w:sz w:val="28"/>
          <w:szCs w:val="28"/>
        </w:rPr>
      </w:pPr>
    </w:p>
    <w:p w:rsidR="00B51909" w:rsidRDefault="00B51909" w:rsidP="00B51909">
      <w:pPr>
        <w:spacing w:after="0" w:line="240" w:lineRule="auto"/>
        <w:jc w:val="both"/>
        <w:rPr>
          <w:rFonts w:asciiTheme="majorBidi" w:hAnsiTheme="majorBidi" w:cstheme="majorBidi"/>
          <w:color w:val="000000" w:themeColor="text1"/>
          <w:sz w:val="28"/>
          <w:szCs w:val="28"/>
          <w:rtl/>
        </w:rPr>
      </w:pPr>
      <w:r w:rsidRPr="008B2FFB">
        <w:rPr>
          <w:rFonts w:asciiTheme="majorBidi" w:hAnsiTheme="majorBidi" w:cstheme="majorBidi"/>
          <w:color w:val="000000" w:themeColor="text1"/>
          <w:sz w:val="28"/>
          <w:szCs w:val="28"/>
          <w:rtl/>
          <w:lang w:bidi="ar-EG"/>
        </w:rPr>
        <w:t xml:space="preserve">وقد تكون فروضا لا تتعلق بمعالم المجتمع ولكن تتعلق بأشياء اخرى قد تكون وصفية مثل العلاقة بين التعليم </w:t>
      </w:r>
      <w:proofErr w:type="spellStart"/>
      <w:r w:rsidRPr="008B2FFB">
        <w:rPr>
          <w:rFonts w:asciiTheme="majorBidi" w:hAnsiTheme="majorBidi" w:cstheme="majorBidi"/>
          <w:color w:val="000000" w:themeColor="text1"/>
          <w:sz w:val="28"/>
          <w:szCs w:val="28"/>
          <w:rtl/>
          <w:lang w:bidi="ar-EG"/>
        </w:rPr>
        <w:t>والتدخين،</w:t>
      </w:r>
      <w:proofErr w:type="spellEnd"/>
      <w:r w:rsidRPr="008B2FFB">
        <w:rPr>
          <w:rFonts w:asciiTheme="majorBidi" w:hAnsiTheme="majorBidi" w:cstheme="majorBidi"/>
          <w:color w:val="000000" w:themeColor="text1"/>
          <w:sz w:val="28"/>
          <w:szCs w:val="28"/>
          <w:rtl/>
          <w:lang w:bidi="ar-EG"/>
        </w:rPr>
        <w:t xml:space="preserve"> خضوع نتائج معينه لنظريه </w:t>
      </w:r>
      <w:proofErr w:type="spellStart"/>
      <w:r w:rsidRPr="008B2FFB">
        <w:rPr>
          <w:rFonts w:asciiTheme="majorBidi" w:hAnsiTheme="majorBidi" w:cstheme="majorBidi"/>
          <w:color w:val="000000" w:themeColor="text1"/>
          <w:sz w:val="28"/>
          <w:szCs w:val="28"/>
          <w:rtl/>
          <w:lang w:bidi="ar-EG"/>
        </w:rPr>
        <w:t>معينه،</w:t>
      </w:r>
      <w:proofErr w:type="spellEnd"/>
      <w:r w:rsidRPr="008B2FFB">
        <w:rPr>
          <w:rFonts w:asciiTheme="majorBidi" w:hAnsiTheme="majorBidi" w:cstheme="majorBidi"/>
          <w:color w:val="000000" w:themeColor="text1"/>
          <w:sz w:val="28"/>
          <w:szCs w:val="28"/>
          <w:rtl/>
          <w:lang w:bidi="ar-EG"/>
        </w:rPr>
        <w:t xml:space="preserve"> العلاقة بين لون العينين ولون </w:t>
      </w:r>
      <w:proofErr w:type="spellStart"/>
      <w:r w:rsidRPr="008B2FFB">
        <w:rPr>
          <w:rFonts w:asciiTheme="majorBidi" w:hAnsiTheme="majorBidi" w:cstheme="majorBidi"/>
          <w:color w:val="000000" w:themeColor="text1"/>
          <w:sz w:val="28"/>
          <w:szCs w:val="28"/>
          <w:rtl/>
          <w:lang w:bidi="ar-EG"/>
        </w:rPr>
        <w:t>الشعر،</w:t>
      </w:r>
      <w:proofErr w:type="spellEnd"/>
      <w:r w:rsidRPr="008B2FFB">
        <w:rPr>
          <w:rFonts w:asciiTheme="majorBidi" w:hAnsiTheme="majorBidi" w:cstheme="majorBidi"/>
          <w:color w:val="000000" w:themeColor="text1"/>
          <w:sz w:val="28"/>
          <w:szCs w:val="28"/>
          <w:rtl/>
          <w:lang w:bidi="ar-EG"/>
        </w:rPr>
        <w:t xml:space="preserve">.... وفى هذه الحالة يسمى الاختبار باسم الاختبار </w:t>
      </w:r>
      <w:proofErr w:type="spellStart"/>
      <w:r w:rsidRPr="008B2FFB">
        <w:rPr>
          <w:rFonts w:asciiTheme="majorBidi" w:hAnsiTheme="majorBidi" w:cstheme="majorBidi"/>
          <w:color w:val="000000" w:themeColor="text1"/>
          <w:sz w:val="28"/>
          <w:szCs w:val="28"/>
          <w:rtl/>
          <w:lang w:bidi="ar-EG"/>
        </w:rPr>
        <w:t>اللامعلمى</w:t>
      </w:r>
      <w:proofErr w:type="spellEnd"/>
      <w:r w:rsidRPr="008B2FFB">
        <w:rPr>
          <w:rFonts w:asciiTheme="majorBidi" w:hAnsiTheme="majorBidi" w:cstheme="majorBidi"/>
          <w:color w:val="000000" w:themeColor="text1"/>
          <w:sz w:val="28"/>
          <w:szCs w:val="28"/>
          <w:rtl/>
          <w:lang w:bidi="ar-EG"/>
        </w:rPr>
        <w:t xml:space="preserve"> </w:t>
      </w:r>
      <w:r w:rsidRPr="008B2FFB">
        <w:rPr>
          <w:rFonts w:asciiTheme="majorBidi" w:hAnsiTheme="majorBidi" w:cstheme="majorBidi"/>
          <w:color w:val="000000" w:themeColor="text1"/>
          <w:sz w:val="28"/>
          <w:szCs w:val="28"/>
        </w:rPr>
        <w:t>Non Parametric Test</w:t>
      </w:r>
      <w:r w:rsidRPr="008B2FFB">
        <w:rPr>
          <w:rFonts w:asciiTheme="majorBidi" w:hAnsiTheme="majorBidi" w:cstheme="majorBidi"/>
          <w:color w:val="000000" w:themeColor="text1"/>
          <w:sz w:val="28"/>
          <w:szCs w:val="28"/>
          <w:rtl/>
          <w:lang w:bidi="ar-EG"/>
        </w:rPr>
        <w:t xml:space="preserve"> </w:t>
      </w:r>
    </w:p>
    <w:p w:rsidR="00B51909" w:rsidRPr="008B2FFB" w:rsidRDefault="00B51909" w:rsidP="00B51909">
      <w:pPr>
        <w:spacing w:after="0" w:line="240" w:lineRule="auto"/>
        <w:jc w:val="both"/>
        <w:rPr>
          <w:rFonts w:asciiTheme="majorBidi" w:hAnsiTheme="majorBidi" w:cstheme="majorBidi"/>
          <w:color w:val="000000" w:themeColor="text1"/>
          <w:sz w:val="28"/>
          <w:szCs w:val="28"/>
          <w:rtl/>
        </w:rPr>
      </w:pPr>
    </w:p>
    <w:p w:rsidR="00B51909" w:rsidRDefault="00B51909" w:rsidP="00B51909">
      <w:pPr>
        <w:spacing w:after="0" w:line="240" w:lineRule="auto"/>
        <w:jc w:val="both"/>
        <w:rPr>
          <w:rFonts w:asciiTheme="majorBidi" w:hAnsiTheme="majorBidi" w:cstheme="majorBidi"/>
          <w:color w:val="000000" w:themeColor="text1"/>
          <w:sz w:val="28"/>
          <w:szCs w:val="28"/>
          <w:rtl/>
        </w:rPr>
      </w:pPr>
      <w:r w:rsidRPr="008B2FFB">
        <w:rPr>
          <w:rFonts w:asciiTheme="majorBidi" w:hAnsiTheme="majorBidi" w:cstheme="majorBidi"/>
          <w:color w:val="000000" w:themeColor="text1"/>
          <w:sz w:val="28"/>
          <w:szCs w:val="28"/>
          <w:rtl/>
        </w:rPr>
        <w:t xml:space="preserve">فالإحصاء المعلمي: </w:t>
      </w:r>
    </w:p>
    <w:p w:rsidR="00B51909" w:rsidRPr="008B2FFB" w:rsidRDefault="00B51909" w:rsidP="00B51909">
      <w:pPr>
        <w:spacing w:after="0" w:line="240" w:lineRule="auto"/>
        <w:jc w:val="both"/>
        <w:rPr>
          <w:rFonts w:asciiTheme="majorBidi" w:hAnsiTheme="majorBidi" w:cstheme="majorBidi"/>
          <w:color w:val="000000" w:themeColor="text1"/>
          <w:sz w:val="28"/>
          <w:szCs w:val="28"/>
        </w:rPr>
      </w:pPr>
      <w:r w:rsidRPr="008B2FFB">
        <w:rPr>
          <w:rFonts w:asciiTheme="majorBidi" w:hAnsiTheme="majorBidi" w:cstheme="majorBidi"/>
          <w:color w:val="000000" w:themeColor="text1"/>
          <w:sz w:val="28"/>
          <w:szCs w:val="28"/>
          <w:rtl/>
        </w:rPr>
        <w:t xml:space="preserve">اساليب احصائية تتطلب افتراضات محددة عن طبيعة التوزيعات الاحتمالية للمجتمع </w:t>
      </w:r>
    </w:p>
    <w:p w:rsidR="00B51909" w:rsidRPr="008B2FFB" w:rsidRDefault="00B51909" w:rsidP="00B51909">
      <w:pPr>
        <w:spacing w:after="0" w:line="240" w:lineRule="auto"/>
        <w:jc w:val="both"/>
        <w:rPr>
          <w:rFonts w:asciiTheme="majorBidi" w:hAnsiTheme="majorBidi" w:cstheme="majorBidi"/>
          <w:color w:val="000000" w:themeColor="text1"/>
          <w:sz w:val="28"/>
          <w:szCs w:val="28"/>
          <w:rtl/>
        </w:rPr>
      </w:pPr>
      <w:r w:rsidRPr="008B2FFB">
        <w:rPr>
          <w:rFonts w:asciiTheme="majorBidi" w:hAnsiTheme="majorBidi" w:cstheme="majorBidi"/>
          <w:color w:val="000000" w:themeColor="text1"/>
          <w:sz w:val="28"/>
          <w:szCs w:val="28"/>
          <w:rtl/>
        </w:rPr>
        <w:t>(مثل حساب الوسط الحسابي كمقياس للنزعة المركزية</w:t>
      </w:r>
      <w:proofErr w:type="spellStart"/>
      <w:r w:rsidRPr="008B2FFB">
        <w:rPr>
          <w:rFonts w:asciiTheme="majorBidi" w:hAnsiTheme="majorBidi" w:cstheme="majorBidi"/>
          <w:color w:val="000000" w:themeColor="text1"/>
          <w:sz w:val="28"/>
          <w:szCs w:val="28"/>
          <w:rtl/>
        </w:rPr>
        <w:t>)</w:t>
      </w:r>
      <w:proofErr w:type="spellEnd"/>
    </w:p>
    <w:p w:rsidR="00B51909" w:rsidRDefault="00B51909" w:rsidP="00B51909">
      <w:pPr>
        <w:spacing w:after="0" w:line="240" w:lineRule="auto"/>
        <w:jc w:val="both"/>
        <w:rPr>
          <w:rFonts w:asciiTheme="majorBidi" w:hAnsiTheme="majorBidi" w:cstheme="majorBidi"/>
          <w:color w:val="000000" w:themeColor="text1"/>
          <w:sz w:val="28"/>
          <w:szCs w:val="28"/>
          <w:rtl/>
        </w:rPr>
      </w:pPr>
      <w:r w:rsidRPr="008B2FFB">
        <w:rPr>
          <w:rFonts w:asciiTheme="majorBidi" w:hAnsiTheme="majorBidi" w:cstheme="majorBidi"/>
          <w:color w:val="000000" w:themeColor="text1"/>
          <w:sz w:val="28"/>
          <w:szCs w:val="28"/>
          <w:rtl/>
        </w:rPr>
        <w:lastRenderedPageBreak/>
        <w:t xml:space="preserve">أما الإحصاء </w:t>
      </w:r>
      <w:proofErr w:type="spellStart"/>
      <w:r w:rsidRPr="008B2FFB">
        <w:rPr>
          <w:rFonts w:asciiTheme="majorBidi" w:hAnsiTheme="majorBidi" w:cstheme="majorBidi"/>
          <w:color w:val="000000" w:themeColor="text1"/>
          <w:sz w:val="28"/>
          <w:szCs w:val="28"/>
          <w:rtl/>
        </w:rPr>
        <w:t>اللامعلمي</w:t>
      </w:r>
      <w:proofErr w:type="spellEnd"/>
      <w:r w:rsidRPr="008B2FFB">
        <w:rPr>
          <w:rFonts w:asciiTheme="majorBidi" w:hAnsiTheme="majorBidi" w:cstheme="majorBidi"/>
          <w:color w:val="000000" w:themeColor="text1"/>
          <w:sz w:val="28"/>
          <w:szCs w:val="28"/>
          <w:rtl/>
        </w:rPr>
        <w:t>:</w:t>
      </w:r>
    </w:p>
    <w:p w:rsidR="00B51909" w:rsidRPr="008B2FFB" w:rsidRDefault="00B51909" w:rsidP="00B51909">
      <w:pPr>
        <w:spacing w:after="0" w:line="240" w:lineRule="auto"/>
        <w:jc w:val="both"/>
        <w:rPr>
          <w:rFonts w:asciiTheme="majorBidi" w:hAnsiTheme="majorBidi" w:cstheme="majorBidi"/>
          <w:color w:val="000000" w:themeColor="text1"/>
          <w:sz w:val="28"/>
          <w:szCs w:val="28"/>
          <w:rtl/>
        </w:rPr>
      </w:pPr>
      <w:r w:rsidRPr="008B2FFB">
        <w:rPr>
          <w:rFonts w:asciiTheme="majorBidi" w:hAnsiTheme="majorBidi" w:cstheme="majorBidi"/>
          <w:color w:val="000000" w:themeColor="text1"/>
          <w:sz w:val="28"/>
          <w:szCs w:val="28"/>
          <w:rtl/>
        </w:rPr>
        <w:t>اساليب احصائية تتطلب افتراضات أقل عن طبيعة التوزيعات الاحتمالية للمجتمع</w:t>
      </w:r>
    </w:p>
    <w:p w:rsidR="00B51909" w:rsidRDefault="00B51909" w:rsidP="00B51909">
      <w:pPr>
        <w:spacing w:after="0" w:line="240" w:lineRule="auto"/>
        <w:jc w:val="both"/>
        <w:rPr>
          <w:rFonts w:asciiTheme="majorBidi" w:hAnsiTheme="majorBidi" w:cstheme="majorBidi"/>
          <w:color w:val="000000" w:themeColor="text1"/>
          <w:sz w:val="28"/>
          <w:szCs w:val="28"/>
          <w:rtl/>
        </w:rPr>
      </w:pPr>
      <w:r w:rsidRPr="008B2FFB">
        <w:rPr>
          <w:rFonts w:asciiTheme="majorBidi" w:hAnsiTheme="majorBidi" w:cstheme="majorBidi"/>
          <w:color w:val="000000" w:themeColor="text1"/>
          <w:sz w:val="28"/>
          <w:szCs w:val="28"/>
          <w:rtl/>
        </w:rPr>
        <w:t>(مثل حساب الوسيط كمقياس للنزعة المركزية</w:t>
      </w:r>
      <w:proofErr w:type="spellStart"/>
      <w:r w:rsidRPr="008B2FFB">
        <w:rPr>
          <w:rFonts w:asciiTheme="majorBidi" w:hAnsiTheme="majorBidi" w:cstheme="majorBidi"/>
          <w:color w:val="000000" w:themeColor="text1"/>
          <w:sz w:val="28"/>
          <w:szCs w:val="28"/>
          <w:rtl/>
        </w:rPr>
        <w:t>)</w:t>
      </w:r>
      <w:proofErr w:type="spellEnd"/>
      <w:r w:rsidRPr="008B2FFB">
        <w:rPr>
          <w:rFonts w:asciiTheme="majorBidi" w:hAnsiTheme="majorBidi" w:cstheme="majorBidi"/>
          <w:color w:val="000000" w:themeColor="text1"/>
          <w:sz w:val="28"/>
          <w:szCs w:val="28"/>
        </w:rPr>
        <w:t xml:space="preserve"> </w:t>
      </w:r>
    </w:p>
    <w:p w:rsidR="00B51909" w:rsidRPr="008B2FFB" w:rsidRDefault="00B51909" w:rsidP="00B51909">
      <w:pPr>
        <w:spacing w:after="0" w:line="240" w:lineRule="auto"/>
        <w:jc w:val="both"/>
        <w:rPr>
          <w:rFonts w:asciiTheme="majorBidi" w:hAnsiTheme="majorBidi" w:cstheme="majorBidi"/>
          <w:color w:val="000000" w:themeColor="text1"/>
          <w:sz w:val="28"/>
          <w:szCs w:val="28"/>
          <w:rtl/>
        </w:rPr>
      </w:pPr>
    </w:p>
    <w:p w:rsidR="00B51909" w:rsidRPr="00B51909" w:rsidRDefault="00B51909" w:rsidP="00B51909">
      <w:pPr>
        <w:spacing w:after="0" w:line="240" w:lineRule="auto"/>
        <w:jc w:val="both"/>
        <w:rPr>
          <w:rFonts w:asciiTheme="majorBidi" w:hAnsiTheme="majorBidi" w:cstheme="majorBidi"/>
          <w:b/>
          <w:bCs/>
          <w:color w:val="000000" w:themeColor="text1"/>
          <w:sz w:val="28"/>
          <w:szCs w:val="28"/>
          <w:u w:val="single"/>
          <w:rtl/>
        </w:rPr>
      </w:pPr>
      <w:r w:rsidRPr="00B51909">
        <w:rPr>
          <w:rFonts w:asciiTheme="majorBidi" w:hAnsiTheme="majorBidi" w:cstheme="majorBidi"/>
          <w:b/>
          <w:bCs/>
          <w:color w:val="000000" w:themeColor="text1"/>
          <w:sz w:val="28"/>
          <w:szCs w:val="28"/>
          <w:u w:val="single"/>
          <w:rtl/>
        </w:rPr>
        <w:t>الفروض الإحصائية</w:t>
      </w:r>
      <w:r w:rsidRPr="00B51909">
        <w:rPr>
          <w:rFonts w:asciiTheme="majorBidi" w:hAnsiTheme="majorBidi" w:cstheme="majorBidi"/>
          <w:b/>
          <w:bCs/>
          <w:color w:val="000000" w:themeColor="text1"/>
          <w:sz w:val="28"/>
          <w:szCs w:val="28"/>
          <w:u w:val="single"/>
        </w:rPr>
        <w:t xml:space="preserve"> </w:t>
      </w:r>
    </w:p>
    <w:p w:rsidR="00B51909" w:rsidRPr="008B2FFB" w:rsidRDefault="00B51909" w:rsidP="00B51909">
      <w:pPr>
        <w:spacing w:after="0" w:line="240" w:lineRule="auto"/>
        <w:jc w:val="both"/>
        <w:rPr>
          <w:rFonts w:asciiTheme="majorBidi" w:hAnsiTheme="majorBidi" w:cstheme="majorBidi"/>
          <w:color w:val="000000" w:themeColor="text1"/>
          <w:sz w:val="28"/>
          <w:szCs w:val="28"/>
        </w:rPr>
      </w:pPr>
      <w:r w:rsidRPr="008B2FFB">
        <w:rPr>
          <w:rFonts w:asciiTheme="majorBidi" w:hAnsiTheme="majorBidi" w:cstheme="majorBidi"/>
          <w:color w:val="000000" w:themeColor="text1"/>
          <w:sz w:val="28"/>
          <w:szCs w:val="28"/>
          <w:rtl/>
        </w:rPr>
        <w:t xml:space="preserve">تعتبر الفروض الإحصائية بمثابة اقتراح عن معالم المجتمع موضوع </w:t>
      </w:r>
      <w:proofErr w:type="spellStart"/>
      <w:r w:rsidRPr="008B2FFB">
        <w:rPr>
          <w:rFonts w:asciiTheme="majorBidi" w:hAnsiTheme="majorBidi" w:cstheme="majorBidi"/>
          <w:color w:val="000000" w:themeColor="text1"/>
          <w:sz w:val="28"/>
          <w:szCs w:val="28"/>
          <w:rtl/>
        </w:rPr>
        <w:t>الدراسة،</w:t>
      </w:r>
      <w:proofErr w:type="spellEnd"/>
      <w:r w:rsidRPr="008B2FFB">
        <w:rPr>
          <w:rFonts w:asciiTheme="majorBidi" w:hAnsiTheme="majorBidi" w:cstheme="majorBidi"/>
          <w:color w:val="000000" w:themeColor="text1"/>
          <w:sz w:val="28"/>
          <w:szCs w:val="28"/>
          <w:rtl/>
        </w:rPr>
        <w:t xml:space="preserve"> والتي ما زالت غير معلومة </w:t>
      </w:r>
      <w:proofErr w:type="spellStart"/>
      <w:r w:rsidRPr="008B2FFB">
        <w:rPr>
          <w:rFonts w:asciiTheme="majorBidi" w:hAnsiTheme="majorBidi" w:cstheme="majorBidi"/>
          <w:color w:val="000000" w:themeColor="text1"/>
          <w:sz w:val="28"/>
          <w:szCs w:val="28"/>
          <w:rtl/>
        </w:rPr>
        <w:t>للباحث،</w:t>
      </w:r>
      <w:proofErr w:type="spellEnd"/>
      <w:r w:rsidRPr="008B2FFB">
        <w:rPr>
          <w:rFonts w:asciiTheme="majorBidi" w:hAnsiTheme="majorBidi" w:cstheme="majorBidi"/>
          <w:color w:val="000000" w:themeColor="text1"/>
          <w:sz w:val="28"/>
          <w:szCs w:val="28"/>
          <w:rtl/>
        </w:rPr>
        <w:t xml:space="preserve"> فهي حلول ممكنة لمشكلة البحث</w:t>
      </w:r>
    </w:p>
    <w:p w:rsidR="00B51909" w:rsidRDefault="00B51909" w:rsidP="00B51909">
      <w:pPr>
        <w:spacing w:after="0" w:line="240" w:lineRule="auto"/>
        <w:jc w:val="center"/>
        <w:rPr>
          <w:rFonts w:asciiTheme="majorBidi" w:hAnsiTheme="majorBidi" w:cstheme="majorBidi"/>
          <w:color w:val="000000" w:themeColor="text1"/>
          <w:sz w:val="28"/>
          <w:szCs w:val="28"/>
          <w:rtl/>
        </w:rPr>
      </w:pPr>
      <w:r w:rsidRPr="008B2FFB">
        <w:rPr>
          <w:rFonts w:asciiTheme="majorBidi" w:hAnsiTheme="majorBidi" w:cstheme="majorBidi"/>
          <w:noProof/>
          <w:color w:val="000000" w:themeColor="text1"/>
          <w:sz w:val="28"/>
          <w:szCs w:val="28"/>
          <w:rtl/>
        </w:rPr>
        <w:drawing>
          <wp:inline distT="0" distB="0" distL="0" distR="0">
            <wp:extent cx="4610100" cy="1304925"/>
            <wp:effectExtent l="95250" t="19050" r="76200" b="9525"/>
            <wp:docPr id="41" name="رسم تخطيطي 2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69" r:lo="rId170" r:qs="rId171" r:cs="rId172"/>
              </a:graphicData>
            </a:graphic>
          </wp:inline>
        </w:drawing>
      </w:r>
    </w:p>
    <w:p w:rsidR="00B51909" w:rsidRPr="008B2FFB" w:rsidRDefault="00B51909" w:rsidP="00B51909">
      <w:pPr>
        <w:spacing w:after="0" w:line="240" w:lineRule="auto"/>
        <w:jc w:val="both"/>
        <w:rPr>
          <w:rFonts w:asciiTheme="majorBidi" w:hAnsiTheme="majorBidi" w:cstheme="majorBidi"/>
          <w:color w:val="000000" w:themeColor="text1"/>
          <w:sz w:val="28"/>
          <w:szCs w:val="28"/>
          <w:rtl/>
        </w:rPr>
      </w:pPr>
    </w:p>
    <w:p w:rsidR="00B51909" w:rsidRPr="008B2FFB" w:rsidRDefault="00B51909" w:rsidP="00B51909">
      <w:pPr>
        <w:spacing w:after="0" w:line="240" w:lineRule="auto"/>
        <w:jc w:val="both"/>
        <w:rPr>
          <w:rFonts w:asciiTheme="majorBidi" w:hAnsiTheme="majorBidi" w:cstheme="majorBidi"/>
          <w:color w:val="000000" w:themeColor="text1"/>
          <w:sz w:val="28"/>
          <w:szCs w:val="28"/>
        </w:rPr>
      </w:pPr>
      <w:r w:rsidRPr="008B2FFB">
        <w:rPr>
          <w:rFonts w:asciiTheme="majorBidi" w:hAnsiTheme="majorBidi" w:cstheme="majorBidi"/>
          <w:color w:val="000000" w:themeColor="text1"/>
          <w:sz w:val="28"/>
          <w:szCs w:val="28"/>
          <w:rtl/>
        </w:rPr>
        <w:t>الفرضية الصفرية (فرضية العدم</w:t>
      </w:r>
      <w:proofErr w:type="spellStart"/>
      <w:r w:rsidRPr="008B2FFB">
        <w:rPr>
          <w:rFonts w:asciiTheme="majorBidi" w:hAnsiTheme="majorBidi" w:cstheme="majorBidi"/>
          <w:color w:val="000000" w:themeColor="text1"/>
          <w:sz w:val="28"/>
          <w:szCs w:val="28"/>
          <w:rtl/>
        </w:rPr>
        <w:t>)</w:t>
      </w:r>
      <w:proofErr w:type="spellEnd"/>
      <w:r w:rsidRPr="008B2FFB">
        <w:rPr>
          <w:rFonts w:asciiTheme="majorBidi" w:hAnsiTheme="majorBidi" w:cstheme="majorBidi"/>
          <w:color w:val="000000" w:themeColor="text1"/>
          <w:sz w:val="28"/>
          <w:szCs w:val="28"/>
          <w:rtl/>
        </w:rPr>
        <w:t xml:space="preserve"> </w:t>
      </w:r>
      <w:r w:rsidRPr="008B2FFB">
        <w:rPr>
          <w:rFonts w:asciiTheme="majorBidi" w:hAnsiTheme="majorBidi" w:cstheme="majorBidi"/>
          <w:color w:val="000000" w:themeColor="text1"/>
          <w:sz w:val="28"/>
          <w:szCs w:val="28"/>
        </w:rPr>
        <w:t>H</w:t>
      </w:r>
      <w:r w:rsidRPr="008B2FFB">
        <w:rPr>
          <w:rFonts w:asciiTheme="majorBidi" w:hAnsiTheme="majorBidi" w:cstheme="majorBidi"/>
          <w:color w:val="000000" w:themeColor="text1"/>
          <w:sz w:val="28"/>
          <w:szCs w:val="28"/>
          <w:vertAlign w:val="subscript"/>
        </w:rPr>
        <w:t xml:space="preserve">O </w:t>
      </w:r>
      <w:r w:rsidRPr="008B2FFB">
        <w:rPr>
          <w:rFonts w:asciiTheme="majorBidi" w:hAnsiTheme="majorBidi" w:cstheme="majorBidi"/>
          <w:color w:val="000000" w:themeColor="text1"/>
          <w:sz w:val="28"/>
          <w:szCs w:val="28"/>
        </w:rPr>
        <w:t>(Null Hypothesis)</w:t>
      </w:r>
      <w:r w:rsidRPr="008B2FFB">
        <w:rPr>
          <w:rFonts w:asciiTheme="majorBidi" w:hAnsiTheme="majorBidi" w:cstheme="majorBidi"/>
          <w:color w:val="000000" w:themeColor="text1"/>
          <w:sz w:val="28"/>
          <w:szCs w:val="28"/>
          <w:rtl/>
        </w:rPr>
        <w:t xml:space="preserve"> </w:t>
      </w:r>
      <w:proofErr w:type="spellStart"/>
      <w:r w:rsidRPr="008B2FFB">
        <w:rPr>
          <w:rFonts w:asciiTheme="majorBidi" w:hAnsiTheme="majorBidi" w:cstheme="majorBidi"/>
          <w:color w:val="000000" w:themeColor="text1"/>
          <w:sz w:val="28"/>
          <w:szCs w:val="28"/>
          <w:rtl/>
        </w:rPr>
        <w:t>:</w:t>
      </w:r>
      <w:proofErr w:type="spellEnd"/>
      <w:r w:rsidRPr="008B2FFB">
        <w:rPr>
          <w:rFonts w:asciiTheme="majorBidi" w:hAnsiTheme="majorBidi" w:cstheme="majorBidi"/>
          <w:color w:val="000000" w:themeColor="text1"/>
          <w:sz w:val="28"/>
          <w:szCs w:val="28"/>
          <w:rtl/>
        </w:rPr>
        <w:t xml:space="preserve"> </w:t>
      </w:r>
    </w:p>
    <w:p w:rsidR="00B51909" w:rsidRDefault="00B51909" w:rsidP="00B51909">
      <w:pPr>
        <w:spacing w:after="0" w:line="240" w:lineRule="auto"/>
        <w:jc w:val="both"/>
        <w:rPr>
          <w:rFonts w:asciiTheme="majorBidi" w:hAnsiTheme="majorBidi" w:cstheme="majorBidi"/>
          <w:color w:val="000000" w:themeColor="text1"/>
          <w:sz w:val="28"/>
          <w:szCs w:val="28"/>
          <w:rtl/>
        </w:rPr>
      </w:pPr>
      <w:r w:rsidRPr="008B2FFB">
        <w:rPr>
          <w:rFonts w:asciiTheme="majorBidi" w:hAnsiTheme="majorBidi" w:cstheme="majorBidi"/>
          <w:color w:val="000000" w:themeColor="text1"/>
          <w:sz w:val="28"/>
          <w:szCs w:val="28"/>
          <w:rtl/>
        </w:rPr>
        <w:t xml:space="preserve">هي الفرضية حول معلمة المجتمع التي نجري اختبار عليها باستخدام بيانات من عينة والتي تشير أن الفرق بين معلمة المجتمع والإحصائي من العينة ناتج عن الصدفة ولا فرق </w:t>
      </w:r>
      <w:proofErr w:type="spellStart"/>
      <w:r w:rsidRPr="008B2FFB">
        <w:rPr>
          <w:rFonts w:asciiTheme="majorBidi" w:hAnsiTheme="majorBidi" w:cstheme="majorBidi"/>
          <w:color w:val="000000" w:themeColor="text1"/>
          <w:sz w:val="28"/>
          <w:szCs w:val="28"/>
          <w:rtl/>
        </w:rPr>
        <w:t>حقيقي</w:t>
      </w:r>
      <w:proofErr w:type="spellEnd"/>
      <w:r w:rsidRPr="008B2FFB">
        <w:rPr>
          <w:rFonts w:asciiTheme="majorBidi" w:hAnsiTheme="majorBidi" w:cstheme="majorBidi"/>
          <w:color w:val="000000" w:themeColor="text1"/>
          <w:sz w:val="28"/>
          <w:szCs w:val="28"/>
          <w:rtl/>
        </w:rPr>
        <w:t xml:space="preserve"> بينهما. </w:t>
      </w:r>
    </w:p>
    <w:p w:rsidR="00B51909" w:rsidRDefault="00B51909" w:rsidP="00B51909">
      <w:pPr>
        <w:spacing w:after="0" w:line="240" w:lineRule="auto"/>
        <w:jc w:val="both"/>
        <w:rPr>
          <w:rFonts w:asciiTheme="majorBidi" w:hAnsiTheme="majorBidi" w:cstheme="majorBidi"/>
          <w:color w:val="000000" w:themeColor="text1"/>
          <w:sz w:val="28"/>
          <w:szCs w:val="28"/>
          <w:rtl/>
        </w:rPr>
      </w:pPr>
      <w:r w:rsidRPr="008B2FFB">
        <w:rPr>
          <w:rFonts w:asciiTheme="majorBidi" w:hAnsiTheme="majorBidi" w:cstheme="majorBidi"/>
          <w:color w:val="000000" w:themeColor="text1"/>
          <w:sz w:val="28"/>
          <w:szCs w:val="28"/>
          <w:rtl/>
        </w:rPr>
        <w:t xml:space="preserve">وهي الفرضية التي ننطلق منها ونرفضها عندما تتوفر دلائل على عدم </w:t>
      </w:r>
      <w:proofErr w:type="spellStart"/>
      <w:r w:rsidRPr="008B2FFB">
        <w:rPr>
          <w:rFonts w:asciiTheme="majorBidi" w:hAnsiTheme="majorBidi" w:cstheme="majorBidi"/>
          <w:color w:val="000000" w:themeColor="text1"/>
          <w:sz w:val="28"/>
          <w:szCs w:val="28"/>
          <w:rtl/>
        </w:rPr>
        <w:t>صحتها،</w:t>
      </w:r>
      <w:proofErr w:type="spellEnd"/>
      <w:r w:rsidRPr="008B2FFB">
        <w:rPr>
          <w:rFonts w:asciiTheme="majorBidi" w:hAnsiTheme="majorBidi" w:cstheme="majorBidi"/>
          <w:color w:val="000000" w:themeColor="text1"/>
          <w:sz w:val="28"/>
          <w:szCs w:val="28"/>
          <w:rtl/>
        </w:rPr>
        <w:t xml:space="preserve"> وخلاف ذلك نقبلها وتعني كلمة </w:t>
      </w:r>
      <w:proofErr w:type="spellStart"/>
      <w:r w:rsidRPr="008B2FFB">
        <w:rPr>
          <w:rFonts w:asciiTheme="majorBidi" w:hAnsiTheme="majorBidi" w:cstheme="majorBidi"/>
          <w:color w:val="000000" w:themeColor="text1"/>
          <w:sz w:val="28"/>
          <w:szCs w:val="28"/>
        </w:rPr>
        <w:t>Nul</w:t>
      </w:r>
      <w:proofErr w:type="spellEnd"/>
      <w:r w:rsidRPr="008B2FFB">
        <w:rPr>
          <w:rFonts w:asciiTheme="majorBidi" w:hAnsiTheme="majorBidi" w:cstheme="majorBidi"/>
          <w:color w:val="000000" w:themeColor="text1"/>
          <w:sz w:val="28"/>
          <w:szCs w:val="28"/>
          <w:rtl/>
        </w:rPr>
        <w:t xml:space="preserve"> انه لا يوجد فرق بين معلمة المجتمع والقيمة </w:t>
      </w:r>
      <w:proofErr w:type="spellStart"/>
      <w:r w:rsidRPr="008B2FFB">
        <w:rPr>
          <w:rFonts w:asciiTheme="majorBidi" w:hAnsiTheme="majorBidi" w:cstheme="majorBidi"/>
          <w:color w:val="000000" w:themeColor="text1"/>
          <w:sz w:val="28"/>
          <w:szCs w:val="28"/>
          <w:rtl/>
        </w:rPr>
        <w:t>المدعاة</w:t>
      </w:r>
      <w:proofErr w:type="spellEnd"/>
      <w:r w:rsidRPr="008B2FFB">
        <w:rPr>
          <w:rFonts w:asciiTheme="majorBidi" w:hAnsiTheme="majorBidi" w:cstheme="majorBidi"/>
          <w:color w:val="000000" w:themeColor="text1"/>
          <w:sz w:val="28"/>
          <w:szCs w:val="28"/>
          <w:rtl/>
        </w:rPr>
        <w:t xml:space="preserve"> </w:t>
      </w:r>
      <w:proofErr w:type="spellStart"/>
      <w:r w:rsidRPr="008B2FFB">
        <w:rPr>
          <w:rFonts w:asciiTheme="majorBidi" w:hAnsiTheme="majorBidi" w:cstheme="majorBidi"/>
          <w:color w:val="000000" w:themeColor="text1"/>
          <w:sz w:val="28"/>
          <w:szCs w:val="28"/>
          <w:rtl/>
        </w:rPr>
        <w:t>(</w:t>
      </w:r>
      <w:proofErr w:type="spellEnd"/>
      <w:r w:rsidRPr="008B2FFB">
        <w:rPr>
          <w:rFonts w:asciiTheme="majorBidi" w:hAnsiTheme="majorBidi" w:cstheme="majorBidi"/>
          <w:color w:val="000000" w:themeColor="text1"/>
          <w:sz w:val="28"/>
          <w:szCs w:val="28"/>
          <w:rtl/>
        </w:rPr>
        <w:t xml:space="preserve"> إحصائية العينة</w:t>
      </w:r>
      <w:proofErr w:type="spellStart"/>
      <w:r w:rsidRPr="008B2FFB">
        <w:rPr>
          <w:rFonts w:asciiTheme="majorBidi" w:hAnsiTheme="majorBidi" w:cstheme="majorBidi"/>
          <w:color w:val="000000" w:themeColor="text1"/>
          <w:sz w:val="28"/>
          <w:szCs w:val="28"/>
          <w:rtl/>
        </w:rPr>
        <w:t>).</w:t>
      </w:r>
      <w:proofErr w:type="spellEnd"/>
      <w:r w:rsidRPr="008B2FFB">
        <w:rPr>
          <w:rFonts w:asciiTheme="majorBidi" w:hAnsiTheme="majorBidi" w:cstheme="majorBidi"/>
          <w:color w:val="000000" w:themeColor="text1"/>
          <w:sz w:val="28"/>
          <w:szCs w:val="28"/>
        </w:rPr>
        <w:t xml:space="preserve"> </w:t>
      </w:r>
    </w:p>
    <w:p w:rsidR="00B51909" w:rsidRPr="008B2FFB" w:rsidRDefault="00B51909" w:rsidP="00B51909">
      <w:pPr>
        <w:spacing w:after="0" w:line="240" w:lineRule="auto"/>
        <w:jc w:val="both"/>
        <w:rPr>
          <w:rFonts w:asciiTheme="majorBidi" w:hAnsiTheme="majorBidi" w:cstheme="majorBidi"/>
          <w:color w:val="000000" w:themeColor="text1"/>
          <w:sz w:val="28"/>
          <w:szCs w:val="28"/>
          <w:rtl/>
        </w:rPr>
      </w:pPr>
    </w:p>
    <w:p w:rsidR="00B51909" w:rsidRPr="008B2FFB" w:rsidRDefault="00B51909" w:rsidP="00B51909">
      <w:pPr>
        <w:spacing w:after="0" w:line="240" w:lineRule="auto"/>
        <w:jc w:val="both"/>
        <w:rPr>
          <w:rFonts w:asciiTheme="majorBidi" w:hAnsiTheme="majorBidi" w:cstheme="majorBidi"/>
          <w:color w:val="000000" w:themeColor="text1"/>
          <w:sz w:val="28"/>
          <w:szCs w:val="28"/>
        </w:rPr>
      </w:pPr>
      <w:r w:rsidRPr="008B2FFB">
        <w:rPr>
          <w:rFonts w:asciiTheme="majorBidi" w:hAnsiTheme="majorBidi" w:cstheme="majorBidi"/>
          <w:color w:val="000000" w:themeColor="text1"/>
          <w:sz w:val="28"/>
          <w:szCs w:val="28"/>
          <w:rtl/>
        </w:rPr>
        <w:t xml:space="preserve">الفرضية البديلة </w:t>
      </w:r>
      <w:r w:rsidRPr="008B2FFB">
        <w:rPr>
          <w:rFonts w:asciiTheme="majorBidi" w:hAnsiTheme="majorBidi" w:cstheme="majorBidi"/>
          <w:color w:val="000000" w:themeColor="text1"/>
          <w:sz w:val="28"/>
          <w:szCs w:val="28"/>
        </w:rPr>
        <w:t>Alternative Hypothesis</w:t>
      </w:r>
      <w:r w:rsidRPr="008B2FFB">
        <w:rPr>
          <w:rFonts w:asciiTheme="majorBidi" w:hAnsiTheme="majorBidi" w:cstheme="majorBidi"/>
          <w:color w:val="000000" w:themeColor="text1"/>
          <w:sz w:val="28"/>
          <w:szCs w:val="28"/>
          <w:rtl/>
        </w:rPr>
        <w:t xml:space="preserve"> </w:t>
      </w:r>
      <w:r w:rsidRPr="008B2FFB">
        <w:rPr>
          <w:rFonts w:asciiTheme="majorBidi" w:hAnsiTheme="majorBidi" w:cstheme="majorBidi"/>
          <w:color w:val="000000" w:themeColor="text1"/>
          <w:sz w:val="28"/>
          <w:szCs w:val="28"/>
        </w:rPr>
        <w:t>(H</w:t>
      </w:r>
      <w:r w:rsidRPr="008B2FFB">
        <w:rPr>
          <w:rFonts w:asciiTheme="majorBidi" w:hAnsiTheme="majorBidi" w:cstheme="majorBidi"/>
          <w:color w:val="000000" w:themeColor="text1"/>
          <w:sz w:val="28"/>
          <w:szCs w:val="28"/>
          <w:vertAlign w:val="subscript"/>
        </w:rPr>
        <w:t>a</w:t>
      </w:r>
      <w:r w:rsidRPr="008B2FFB">
        <w:rPr>
          <w:rFonts w:asciiTheme="majorBidi" w:hAnsiTheme="majorBidi" w:cstheme="majorBidi"/>
          <w:color w:val="000000" w:themeColor="text1"/>
          <w:sz w:val="28"/>
          <w:szCs w:val="28"/>
        </w:rPr>
        <w:t>)</w:t>
      </w:r>
      <w:r w:rsidRPr="008B2FFB">
        <w:rPr>
          <w:rFonts w:asciiTheme="majorBidi" w:hAnsiTheme="majorBidi" w:cstheme="majorBidi"/>
          <w:color w:val="000000" w:themeColor="text1"/>
          <w:sz w:val="28"/>
          <w:szCs w:val="28"/>
          <w:rtl/>
        </w:rPr>
        <w:t xml:space="preserve"> : </w:t>
      </w:r>
    </w:p>
    <w:p w:rsidR="00B51909" w:rsidRDefault="00B51909" w:rsidP="00B51909">
      <w:pPr>
        <w:spacing w:after="0" w:line="240" w:lineRule="auto"/>
        <w:jc w:val="both"/>
        <w:rPr>
          <w:rFonts w:asciiTheme="majorBidi" w:hAnsiTheme="majorBidi" w:cstheme="majorBidi"/>
          <w:color w:val="000000" w:themeColor="text1"/>
          <w:sz w:val="28"/>
          <w:szCs w:val="28"/>
          <w:rtl/>
        </w:rPr>
      </w:pPr>
      <w:r w:rsidRPr="008B2FFB">
        <w:rPr>
          <w:rFonts w:asciiTheme="majorBidi" w:hAnsiTheme="majorBidi" w:cstheme="majorBidi"/>
          <w:color w:val="000000" w:themeColor="text1"/>
          <w:sz w:val="28"/>
          <w:szCs w:val="28"/>
          <w:rtl/>
        </w:rPr>
        <w:t>هي الفرضية التي يضعها الباحث كبديل عن فرضية العدم و نقبلها عندما نرفض فرضية العدم باعتبارها ليست صحيحة بناء على المعلومات المستقاة من العينة.</w:t>
      </w:r>
    </w:p>
    <w:p w:rsidR="00B51909" w:rsidRPr="008B2FFB" w:rsidRDefault="00B51909" w:rsidP="00B51909">
      <w:pPr>
        <w:spacing w:after="0" w:line="240" w:lineRule="auto"/>
        <w:jc w:val="both"/>
        <w:rPr>
          <w:rFonts w:asciiTheme="majorBidi" w:hAnsiTheme="majorBidi" w:cstheme="majorBidi"/>
          <w:color w:val="000000" w:themeColor="text1"/>
          <w:sz w:val="28"/>
          <w:szCs w:val="28"/>
          <w:rtl/>
        </w:rPr>
      </w:pPr>
    </w:p>
    <w:p w:rsidR="00B51909" w:rsidRPr="008B2FFB" w:rsidRDefault="00B51909" w:rsidP="00B51909">
      <w:pPr>
        <w:spacing w:after="0" w:line="240" w:lineRule="auto"/>
        <w:jc w:val="both"/>
        <w:rPr>
          <w:rFonts w:asciiTheme="majorBidi" w:hAnsiTheme="majorBidi" w:cstheme="majorBidi"/>
          <w:color w:val="000000" w:themeColor="text1"/>
          <w:sz w:val="28"/>
          <w:szCs w:val="28"/>
        </w:rPr>
      </w:pPr>
      <w:r w:rsidRPr="008B2FFB">
        <w:rPr>
          <w:rFonts w:asciiTheme="majorBidi" w:hAnsiTheme="majorBidi" w:cstheme="majorBidi"/>
          <w:color w:val="000000" w:themeColor="text1"/>
          <w:sz w:val="28"/>
          <w:szCs w:val="28"/>
          <w:rtl/>
          <w:lang w:bidi="ar-EG"/>
        </w:rPr>
        <w:t xml:space="preserve">وفي اختبار الفروض يمكن </w:t>
      </w:r>
      <w:r w:rsidRPr="008B2FFB">
        <w:rPr>
          <w:rFonts w:asciiTheme="majorBidi" w:hAnsiTheme="majorBidi" w:cstheme="majorBidi"/>
          <w:color w:val="000000" w:themeColor="text1"/>
          <w:sz w:val="28"/>
          <w:szCs w:val="28"/>
          <w:rtl/>
        </w:rPr>
        <w:t>أ</w:t>
      </w:r>
      <w:r w:rsidRPr="008B2FFB">
        <w:rPr>
          <w:rFonts w:asciiTheme="majorBidi" w:hAnsiTheme="majorBidi" w:cstheme="majorBidi"/>
          <w:color w:val="000000" w:themeColor="text1"/>
          <w:sz w:val="28"/>
          <w:szCs w:val="28"/>
          <w:rtl/>
          <w:lang w:bidi="ar-EG"/>
        </w:rPr>
        <w:t>ن نرتكب نوعين من الخطأ</w:t>
      </w:r>
      <w:r w:rsidRPr="008B2FFB">
        <w:rPr>
          <w:rFonts w:asciiTheme="majorBidi" w:hAnsiTheme="majorBidi" w:cstheme="majorBidi"/>
          <w:color w:val="000000" w:themeColor="text1"/>
          <w:sz w:val="28"/>
          <w:szCs w:val="28"/>
          <w:rtl/>
        </w:rPr>
        <w:t>:</w:t>
      </w:r>
    </w:p>
    <w:p w:rsidR="00B51909" w:rsidRDefault="00B51909" w:rsidP="00B51909">
      <w:pPr>
        <w:spacing w:after="0" w:line="240" w:lineRule="auto"/>
        <w:jc w:val="both"/>
        <w:rPr>
          <w:rFonts w:asciiTheme="majorBidi" w:hAnsiTheme="majorBidi" w:cstheme="majorBidi"/>
          <w:color w:val="000000" w:themeColor="text1"/>
          <w:sz w:val="28"/>
          <w:szCs w:val="28"/>
          <w:rtl/>
        </w:rPr>
      </w:pPr>
      <w:r w:rsidRPr="008B2FFB">
        <w:rPr>
          <w:rFonts w:asciiTheme="majorBidi" w:hAnsiTheme="majorBidi" w:cstheme="majorBidi"/>
          <w:color w:val="000000" w:themeColor="text1"/>
          <w:sz w:val="28"/>
          <w:szCs w:val="28"/>
          <w:u w:val="single"/>
          <w:rtl/>
        </w:rPr>
        <w:t xml:space="preserve">الخطأ من النوع </w:t>
      </w:r>
      <w:r w:rsidRPr="008B2FFB">
        <w:rPr>
          <w:rFonts w:asciiTheme="majorBidi" w:hAnsiTheme="majorBidi" w:cstheme="majorBidi"/>
          <w:color w:val="000000" w:themeColor="text1"/>
          <w:sz w:val="28"/>
          <w:szCs w:val="28"/>
          <w:u w:val="single"/>
          <w:rtl/>
          <w:lang w:bidi="ar-EG"/>
        </w:rPr>
        <w:t>الأول</w:t>
      </w:r>
      <w:r w:rsidRPr="008B2FFB">
        <w:rPr>
          <w:rFonts w:asciiTheme="majorBidi" w:hAnsiTheme="majorBidi" w:cstheme="majorBidi"/>
          <w:color w:val="000000" w:themeColor="text1"/>
          <w:sz w:val="28"/>
          <w:szCs w:val="28"/>
          <w:u w:val="single"/>
          <w:rtl/>
        </w:rPr>
        <w:t xml:space="preserve"> </w:t>
      </w:r>
      <w:r w:rsidRPr="008B2FFB">
        <w:rPr>
          <w:rFonts w:asciiTheme="majorBidi" w:hAnsiTheme="majorBidi" w:cstheme="majorBidi"/>
          <w:color w:val="000000" w:themeColor="text1"/>
          <w:sz w:val="28"/>
          <w:szCs w:val="28"/>
          <w:u w:val="single"/>
        </w:rPr>
        <w:t xml:space="preserve">Type I error </w:t>
      </w:r>
      <w:r w:rsidRPr="008B2FFB">
        <w:rPr>
          <w:rFonts w:asciiTheme="majorBidi" w:hAnsiTheme="majorBidi" w:cstheme="majorBidi"/>
          <w:color w:val="000000" w:themeColor="text1"/>
          <w:sz w:val="28"/>
          <w:szCs w:val="28"/>
          <w:u w:val="single"/>
          <w:rtl/>
        </w:rPr>
        <w:t>:</w:t>
      </w:r>
      <w:r w:rsidRPr="008B2FFB">
        <w:rPr>
          <w:rFonts w:asciiTheme="majorBidi" w:hAnsiTheme="majorBidi" w:cstheme="majorBidi"/>
          <w:color w:val="000000" w:themeColor="text1"/>
          <w:sz w:val="28"/>
          <w:szCs w:val="28"/>
          <w:u w:val="single"/>
          <w:rtl/>
          <w:lang w:bidi="ar-EG"/>
        </w:rPr>
        <w:t xml:space="preserve"> </w:t>
      </w:r>
    </w:p>
    <w:p w:rsidR="00B51909" w:rsidRDefault="00B51909" w:rsidP="00B51909">
      <w:pPr>
        <w:spacing w:after="0" w:line="240" w:lineRule="auto"/>
        <w:jc w:val="both"/>
        <w:rPr>
          <w:rFonts w:asciiTheme="majorBidi" w:hAnsiTheme="majorBidi" w:cstheme="majorBidi"/>
          <w:color w:val="000000" w:themeColor="text1"/>
          <w:sz w:val="28"/>
          <w:szCs w:val="28"/>
          <w:rtl/>
        </w:rPr>
      </w:pPr>
      <w:r w:rsidRPr="008B2FFB">
        <w:rPr>
          <w:rFonts w:asciiTheme="majorBidi" w:hAnsiTheme="majorBidi" w:cstheme="majorBidi"/>
          <w:color w:val="000000" w:themeColor="text1"/>
          <w:sz w:val="28"/>
          <w:szCs w:val="28"/>
          <w:rtl/>
        </w:rPr>
        <w:t>الخطأ من النوع الأول هو "رفض الفرض العدمي بينما هو صحيح ".</w:t>
      </w:r>
    </w:p>
    <w:p w:rsidR="00B51909" w:rsidRDefault="00B51909" w:rsidP="00B51909">
      <w:pPr>
        <w:spacing w:after="0" w:line="240" w:lineRule="auto"/>
        <w:jc w:val="both"/>
        <w:rPr>
          <w:rFonts w:asciiTheme="majorBidi" w:hAnsiTheme="majorBidi" w:cstheme="majorBidi"/>
          <w:color w:val="000000" w:themeColor="text1"/>
          <w:sz w:val="28"/>
          <w:szCs w:val="28"/>
          <w:rtl/>
        </w:rPr>
      </w:pPr>
      <w:r w:rsidRPr="008B2FFB">
        <w:rPr>
          <w:rFonts w:asciiTheme="majorBidi" w:hAnsiTheme="majorBidi" w:cstheme="majorBidi"/>
          <w:color w:val="000000" w:themeColor="text1"/>
          <w:sz w:val="28"/>
          <w:szCs w:val="28"/>
          <w:rtl/>
        </w:rPr>
        <w:t>أي أنه على الرغم من أن الفرض العدمي في الواقع صحيح وكان من الواجب قبوله فقد تم أخذ قرار خاطئ برفضه.</w:t>
      </w:r>
    </w:p>
    <w:p w:rsidR="00B51909" w:rsidRPr="008B2FFB" w:rsidRDefault="00B51909" w:rsidP="00B51909">
      <w:pPr>
        <w:spacing w:after="0" w:line="240" w:lineRule="auto"/>
        <w:jc w:val="both"/>
        <w:rPr>
          <w:rFonts w:asciiTheme="majorBidi" w:hAnsiTheme="majorBidi" w:cstheme="majorBidi"/>
          <w:color w:val="000000" w:themeColor="text1"/>
          <w:sz w:val="28"/>
          <w:szCs w:val="28"/>
        </w:rPr>
      </w:pPr>
      <w:r w:rsidRPr="008B2FFB">
        <w:rPr>
          <w:rFonts w:asciiTheme="majorBidi" w:hAnsiTheme="majorBidi" w:cstheme="majorBidi"/>
          <w:color w:val="000000" w:themeColor="text1"/>
          <w:sz w:val="28"/>
          <w:szCs w:val="28"/>
          <w:rtl/>
        </w:rPr>
        <w:t xml:space="preserve">وباختصار شديد فإن الخطأ من النوع الأول هو </w:t>
      </w:r>
      <w:proofErr w:type="spellStart"/>
      <w:r w:rsidRPr="008B2FFB">
        <w:rPr>
          <w:rFonts w:asciiTheme="majorBidi" w:hAnsiTheme="majorBidi" w:cstheme="majorBidi"/>
          <w:color w:val="000000" w:themeColor="text1"/>
          <w:sz w:val="28"/>
          <w:szCs w:val="28"/>
          <w:rtl/>
        </w:rPr>
        <w:t>:</w:t>
      </w:r>
      <w:proofErr w:type="spellEnd"/>
      <w:r w:rsidRPr="008B2FFB">
        <w:rPr>
          <w:rFonts w:asciiTheme="majorBidi" w:hAnsiTheme="majorBidi" w:cstheme="majorBidi"/>
          <w:color w:val="000000" w:themeColor="text1"/>
          <w:sz w:val="28"/>
          <w:szCs w:val="28"/>
          <w:rtl/>
        </w:rPr>
        <w:t xml:space="preserve"> </w:t>
      </w:r>
      <w:proofErr w:type="spellStart"/>
      <w:r w:rsidRPr="008B2FFB">
        <w:rPr>
          <w:rFonts w:asciiTheme="majorBidi" w:hAnsiTheme="majorBidi" w:cstheme="majorBidi"/>
          <w:color w:val="000000" w:themeColor="text1"/>
          <w:sz w:val="28"/>
          <w:szCs w:val="28"/>
          <w:rtl/>
        </w:rPr>
        <w:t>"</w:t>
      </w:r>
      <w:proofErr w:type="spellEnd"/>
      <w:r w:rsidRPr="008B2FFB">
        <w:rPr>
          <w:rFonts w:asciiTheme="majorBidi" w:hAnsiTheme="majorBidi" w:cstheme="majorBidi"/>
          <w:color w:val="000000" w:themeColor="text1"/>
          <w:sz w:val="28"/>
          <w:szCs w:val="28"/>
          <w:rtl/>
        </w:rPr>
        <w:t xml:space="preserve"> رفض فرض </w:t>
      </w:r>
      <w:proofErr w:type="spellStart"/>
      <w:r w:rsidRPr="008B2FFB">
        <w:rPr>
          <w:rFonts w:asciiTheme="majorBidi" w:hAnsiTheme="majorBidi" w:cstheme="majorBidi"/>
          <w:color w:val="000000" w:themeColor="text1"/>
          <w:sz w:val="28"/>
          <w:szCs w:val="28"/>
          <w:rtl/>
        </w:rPr>
        <w:t>صحيح".</w:t>
      </w:r>
      <w:proofErr w:type="spellEnd"/>
      <w:r w:rsidRPr="008B2FFB">
        <w:rPr>
          <w:rFonts w:asciiTheme="majorBidi" w:hAnsiTheme="majorBidi" w:cstheme="majorBidi"/>
          <w:color w:val="000000" w:themeColor="text1"/>
          <w:sz w:val="28"/>
          <w:szCs w:val="28"/>
        </w:rPr>
        <w:t xml:space="preserve"> </w:t>
      </w:r>
    </w:p>
    <w:p w:rsidR="00B51909" w:rsidRDefault="00B51909" w:rsidP="00B51909">
      <w:pPr>
        <w:spacing w:after="0" w:line="240" w:lineRule="auto"/>
        <w:jc w:val="both"/>
        <w:rPr>
          <w:rFonts w:asciiTheme="majorBidi" w:hAnsiTheme="majorBidi" w:cstheme="majorBidi"/>
          <w:color w:val="000000" w:themeColor="text1"/>
          <w:sz w:val="28"/>
          <w:szCs w:val="28"/>
          <w:rtl/>
          <w:lang w:bidi="ar-EG"/>
        </w:rPr>
      </w:pPr>
      <w:r w:rsidRPr="008B2FFB">
        <w:rPr>
          <w:rFonts w:asciiTheme="majorBidi" w:hAnsiTheme="majorBidi" w:cstheme="majorBidi"/>
          <w:color w:val="000000" w:themeColor="text1"/>
          <w:sz w:val="28"/>
          <w:szCs w:val="28"/>
          <w:rtl/>
        </w:rPr>
        <w:t xml:space="preserve"> ويرمز له بالرمز </w:t>
      </w:r>
      <w:r w:rsidRPr="008B2FFB">
        <w:rPr>
          <w:rFonts w:asciiTheme="majorBidi" w:hAnsiTheme="majorBidi" w:cstheme="majorBidi"/>
          <w:color w:val="000000" w:themeColor="text1"/>
          <w:sz w:val="28"/>
          <w:szCs w:val="28"/>
        </w:rPr>
        <w:sym w:font="Symbol" w:char="0061"/>
      </w:r>
      <w:r w:rsidRPr="008B2FFB">
        <w:rPr>
          <w:rFonts w:asciiTheme="majorBidi" w:hAnsiTheme="majorBidi" w:cstheme="majorBidi"/>
          <w:color w:val="000000" w:themeColor="text1"/>
          <w:sz w:val="28"/>
          <w:szCs w:val="28"/>
          <w:rtl/>
        </w:rPr>
        <w:t xml:space="preserve"> </w:t>
      </w:r>
      <w:r>
        <w:rPr>
          <w:rFonts w:asciiTheme="majorBidi" w:hAnsiTheme="majorBidi" w:cstheme="majorBidi"/>
          <w:color w:val="000000" w:themeColor="text1"/>
          <w:sz w:val="28"/>
          <w:szCs w:val="28"/>
          <w:rtl/>
          <w:lang w:bidi="ar-EG"/>
        </w:rPr>
        <w:t xml:space="preserve">. </w:t>
      </w:r>
    </w:p>
    <w:p w:rsidR="00B51909" w:rsidRPr="008B2FFB" w:rsidRDefault="00B51909" w:rsidP="00B51909">
      <w:pPr>
        <w:spacing w:after="0" w:line="240" w:lineRule="auto"/>
        <w:jc w:val="both"/>
        <w:rPr>
          <w:rFonts w:asciiTheme="majorBidi" w:hAnsiTheme="majorBidi" w:cstheme="majorBidi"/>
          <w:color w:val="000000" w:themeColor="text1"/>
          <w:sz w:val="28"/>
          <w:szCs w:val="28"/>
          <w:rtl/>
        </w:rPr>
      </w:pPr>
    </w:p>
    <w:p w:rsidR="00B51909" w:rsidRDefault="00B51909" w:rsidP="00B51909">
      <w:pPr>
        <w:spacing w:after="0" w:line="240" w:lineRule="auto"/>
        <w:jc w:val="both"/>
        <w:rPr>
          <w:rFonts w:asciiTheme="majorBidi" w:hAnsiTheme="majorBidi" w:cstheme="majorBidi"/>
          <w:color w:val="000000" w:themeColor="text1"/>
          <w:sz w:val="28"/>
          <w:szCs w:val="28"/>
          <w:rtl/>
        </w:rPr>
      </w:pPr>
      <w:r w:rsidRPr="008B2FFB">
        <w:rPr>
          <w:rFonts w:asciiTheme="majorBidi" w:hAnsiTheme="majorBidi" w:cstheme="majorBidi"/>
          <w:color w:val="000000" w:themeColor="text1"/>
          <w:sz w:val="28"/>
          <w:szCs w:val="28"/>
          <w:u w:val="single"/>
          <w:rtl/>
        </w:rPr>
        <w:t xml:space="preserve">الخطأ من النوع </w:t>
      </w:r>
      <w:r w:rsidRPr="008B2FFB">
        <w:rPr>
          <w:rFonts w:asciiTheme="majorBidi" w:hAnsiTheme="majorBidi" w:cstheme="majorBidi"/>
          <w:color w:val="000000" w:themeColor="text1"/>
          <w:sz w:val="28"/>
          <w:szCs w:val="28"/>
          <w:u w:val="single"/>
          <w:rtl/>
          <w:lang w:bidi="ar-EG"/>
        </w:rPr>
        <w:t>الثاني</w:t>
      </w:r>
      <w:r w:rsidRPr="008B2FFB">
        <w:rPr>
          <w:rFonts w:asciiTheme="majorBidi" w:hAnsiTheme="majorBidi" w:cstheme="majorBidi"/>
          <w:color w:val="000000" w:themeColor="text1"/>
          <w:sz w:val="28"/>
          <w:szCs w:val="28"/>
          <w:u w:val="single"/>
          <w:rtl/>
        </w:rPr>
        <w:t xml:space="preserve"> </w:t>
      </w:r>
      <w:r w:rsidRPr="008B2FFB">
        <w:rPr>
          <w:rFonts w:asciiTheme="majorBidi" w:hAnsiTheme="majorBidi" w:cstheme="majorBidi"/>
          <w:color w:val="000000" w:themeColor="text1"/>
          <w:sz w:val="28"/>
          <w:szCs w:val="28"/>
          <w:u w:val="single"/>
        </w:rPr>
        <w:t xml:space="preserve">Type II error </w:t>
      </w:r>
      <w:r w:rsidRPr="008B2FFB">
        <w:rPr>
          <w:rFonts w:asciiTheme="majorBidi" w:hAnsiTheme="majorBidi" w:cstheme="majorBidi"/>
          <w:color w:val="000000" w:themeColor="text1"/>
          <w:sz w:val="28"/>
          <w:szCs w:val="28"/>
          <w:u w:val="single"/>
          <w:rtl/>
        </w:rPr>
        <w:t>:</w:t>
      </w:r>
      <w:r w:rsidRPr="008B2FFB">
        <w:rPr>
          <w:rFonts w:asciiTheme="majorBidi" w:hAnsiTheme="majorBidi" w:cstheme="majorBidi"/>
          <w:color w:val="000000" w:themeColor="text1"/>
          <w:sz w:val="28"/>
          <w:szCs w:val="28"/>
          <w:u w:val="single"/>
          <w:rtl/>
          <w:lang w:bidi="ar-EG"/>
        </w:rPr>
        <w:t xml:space="preserve"> </w:t>
      </w:r>
    </w:p>
    <w:p w:rsidR="00B51909" w:rsidRDefault="00B51909" w:rsidP="00B51909">
      <w:pPr>
        <w:spacing w:after="0" w:line="240" w:lineRule="auto"/>
        <w:jc w:val="both"/>
        <w:rPr>
          <w:rFonts w:asciiTheme="majorBidi" w:hAnsiTheme="majorBidi" w:cstheme="majorBidi"/>
          <w:color w:val="000000" w:themeColor="text1"/>
          <w:sz w:val="28"/>
          <w:szCs w:val="28"/>
          <w:rtl/>
        </w:rPr>
      </w:pPr>
      <w:r w:rsidRPr="008B2FFB">
        <w:rPr>
          <w:rFonts w:asciiTheme="majorBidi" w:hAnsiTheme="majorBidi" w:cstheme="majorBidi"/>
          <w:color w:val="000000" w:themeColor="text1"/>
          <w:sz w:val="28"/>
          <w:szCs w:val="28"/>
          <w:rtl/>
        </w:rPr>
        <w:t xml:space="preserve">وفي المقابل فإن الخطأ من النوع الثاني يعني </w:t>
      </w:r>
      <w:proofErr w:type="spellStart"/>
      <w:r w:rsidRPr="008B2FFB">
        <w:rPr>
          <w:rFonts w:asciiTheme="majorBidi" w:hAnsiTheme="majorBidi" w:cstheme="majorBidi"/>
          <w:color w:val="000000" w:themeColor="text1"/>
          <w:sz w:val="28"/>
          <w:szCs w:val="28"/>
          <w:rtl/>
        </w:rPr>
        <w:t>"</w:t>
      </w:r>
      <w:proofErr w:type="spellEnd"/>
      <w:r w:rsidRPr="008B2FFB">
        <w:rPr>
          <w:rFonts w:asciiTheme="majorBidi" w:hAnsiTheme="majorBidi" w:cstheme="majorBidi"/>
          <w:color w:val="000000" w:themeColor="text1"/>
          <w:sz w:val="28"/>
          <w:szCs w:val="28"/>
          <w:rtl/>
        </w:rPr>
        <w:t xml:space="preserve"> قب</w:t>
      </w:r>
      <w:r>
        <w:rPr>
          <w:rFonts w:asciiTheme="majorBidi" w:hAnsiTheme="majorBidi" w:cstheme="majorBidi"/>
          <w:color w:val="000000" w:themeColor="text1"/>
          <w:sz w:val="28"/>
          <w:szCs w:val="28"/>
          <w:rtl/>
        </w:rPr>
        <w:t xml:space="preserve">ول الفرض العدمي بينما هو خاطئ </w:t>
      </w:r>
      <w:proofErr w:type="spellStart"/>
      <w:r>
        <w:rPr>
          <w:rFonts w:asciiTheme="majorBidi" w:hAnsiTheme="majorBidi" w:cstheme="majorBidi"/>
          <w:color w:val="000000" w:themeColor="text1"/>
          <w:sz w:val="28"/>
          <w:szCs w:val="28"/>
          <w:rtl/>
        </w:rPr>
        <w:t>"</w:t>
      </w:r>
      <w:proofErr w:type="spellEnd"/>
    </w:p>
    <w:p w:rsidR="00B51909" w:rsidRDefault="00B51909" w:rsidP="00B51909">
      <w:pPr>
        <w:spacing w:after="0" w:line="240" w:lineRule="auto"/>
        <w:jc w:val="both"/>
        <w:rPr>
          <w:rFonts w:asciiTheme="majorBidi" w:hAnsiTheme="majorBidi" w:cstheme="majorBidi"/>
          <w:color w:val="000000" w:themeColor="text1"/>
          <w:sz w:val="28"/>
          <w:szCs w:val="28"/>
          <w:rtl/>
        </w:rPr>
      </w:pPr>
      <w:r w:rsidRPr="008B2FFB">
        <w:rPr>
          <w:rFonts w:asciiTheme="majorBidi" w:hAnsiTheme="majorBidi" w:cstheme="majorBidi"/>
          <w:color w:val="000000" w:themeColor="text1"/>
          <w:sz w:val="28"/>
          <w:szCs w:val="28"/>
          <w:rtl/>
        </w:rPr>
        <w:t xml:space="preserve">أي أنه على الرغم من أن الفرض العدمي خاطئ وكان من الواجب رفضه فقد تم أخذ قرار خاطئ بقبوله وباختـصار شـديد فإن الخطأ من النوع الثاني هو </w:t>
      </w:r>
      <w:proofErr w:type="spellStart"/>
      <w:r w:rsidRPr="008B2FFB">
        <w:rPr>
          <w:rFonts w:asciiTheme="majorBidi" w:hAnsiTheme="majorBidi" w:cstheme="majorBidi"/>
          <w:color w:val="000000" w:themeColor="text1"/>
          <w:sz w:val="28"/>
          <w:szCs w:val="28"/>
          <w:rtl/>
        </w:rPr>
        <w:t>"</w:t>
      </w:r>
      <w:proofErr w:type="spellEnd"/>
      <w:r w:rsidRPr="008B2FFB">
        <w:rPr>
          <w:rFonts w:asciiTheme="majorBidi" w:hAnsiTheme="majorBidi" w:cstheme="majorBidi"/>
          <w:color w:val="000000" w:themeColor="text1"/>
          <w:sz w:val="28"/>
          <w:szCs w:val="28"/>
          <w:rtl/>
        </w:rPr>
        <w:t xml:space="preserve"> قبول فرض خاطئ </w:t>
      </w:r>
      <w:proofErr w:type="spellStart"/>
      <w:r w:rsidRPr="008B2FFB">
        <w:rPr>
          <w:rFonts w:asciiTheme="majorBidi" w:hAnsiTheme="majorBidi" w:cstheme="majorBidi"/>
          <w:color w:val="000000" w:themeColor="text1"/>
          <w:sz w:val="28"/>
          <w:szCs w:val="28"/>
          <w:rtl/>
        </w:rPr>
        <w:t>".</w:t>
      </w:r>
      <w:proofErr w:type="spellEnd"/>
      <w:r w:rsidRPr="008B2FFB">
        <w:rPr>
          <w:rFonts w:asciiTheme="majorBidi" w:hAnsiTheme="majorBidi" w:cstheme="majorBidi"/>
          <w:color w:val="000000" w:themeColor="text1"/>
          <w:sz w:val="28"/>
          <w:szCs w:val="28"/>
          <w:rtl/>
        </w:rPr>
        <w:t xml:space="preserve"> ويرمز له بالرمز </w:t>
      </w:r>
      <w:r w:rsidRPr="008B2FFB">
        <w:rPr>
          <w:rFonts w:asciiTheme="majorBidi" w:hAnsiTheme="majorBidi" w:cstheme="majorBidi"/>
          <w:color w:val="000000" w:themeColor="text1"/>
          <w:sz w:val="28"/>
          <w:szCs w:val="28"/>
        </w:rPr>
        <w:sym w:font="Symbol" w:char="0062"/>
      </w:r>
      <w:r w:rsidRPr="008B2FFB">
        <w:rPr>
          <w:rFonts w:asciiTheme="majorBidi" w:hAnsiTheme="majorBidi" w:cstheme="majorBidi"/>
          <w:color w:val="000000" w:themeColor="text1"/>
          <w:sz w:val="28"/>
          <w:szCs w:val="28"/>
          <w:rtl/>
        </w:rPr>
        <w:t xml:space="preserve"> </w:t>
      </w:r>
      <w:r w:rsidRPr="008B2FFB">
        <w:rPr>
          <w:rFonts w:asciiTheme="majorBidi" w:hAnsiTheme="majorBidi" w:cstheme="majorBidi"/>
          <w:color w:val="000000" w:themeColor="text1"/>
          <w:sz w:val="28"/>
          <w:szCs w:val="28"/>
          <w:rtl/>
          <w:lang w:bidi="ar-EG"/>
        </w:rPr>
        <w:t xml:space="preserve">. </w:t>
      </w:r>
    </w:p>
    <w:p w:rsidR="00B51909" w:rsidRPr="008B2FFB" w:rsidRDefault="00B51909" w:rsidP="00B51909">
      <w:pPr>
        <w:spacing w:after="0" w:line="240" w:lineRule="auto"/>
        <w:jc w:val="both"/>
        <w:rPr>
          <w:rFonts w:asciiTheme="majorBidi" w:hAnsiTheme="majorBidi" w:cstheme="majorBidi"/>
          <w:color w:val="000000" w:themeColor="text1"/>
          <w:sz w:val="28"/>
          <w:szCs w:val="28"/>
        </w:rPr>
      </w:pPr>
    </w:p>
    <w:p w:rsidR="00B51909" w:rsidRDefault="00B51909" w:rsidP="00B51909">
      <w:pPr>
        <w:spacing w:after="0" w:line="240" w:lineRule="auto"/>
        <w:jc w:val="both"/>
        <w:rPr>
          <w:rFonts w:asciiTheme="majorBidi" w:hAnsiTheme="majorBidi" w:cstheme="majorBidi"/>
          <w:color w:val="000000" w:themeColor="text1"/>
          <w:sz w:val="28"/>
          <w:szCs w:val="28"/>
          <w:rtl/>
        </w:rPr>
      </w:pPr>
      <w:r w:rsidRPr="008B2FFB">
        <w:rPr>
          <w:rFonts w:asciiTheme="majorBidi" w:hAnsiTheme="majorBidi" w:cstheme="majorBidi"/>
          <w:color w:val="000000" w:themeColor="text1"/>
          <w:sz w:val="28"/>
          <w:szCs w:val="28"/>
          <w:u w:val="single"/>
          <w:rtl/>
        </w:rPr>
        <w:t xml:space="preserve">ويمكن أن </w:t>
      </w:r>
      <w:proofErr w:type="spellStart"/>
      <w:r w:rsidRPr="008B2FFB">
        <w:rPr>
          <w:rFonts w:asciiTheme="majorBidi" w:hAnsiTheme="majorBidi" w:cstheme="majorBidi"/>
          <w:color w:val="000000" w:themeColor="text1"/>
          <w:sz w:val="28"/>
          <w:szCs w:val="28"/>
          <w:u w:val="single"/>
          <w:rtl/>
        </w:rPr>
        <w:t>أن</w:t>
      </w:r>
      <w:proofErr w:type="spellEnd"/>
      <w:r w:rsidRPr="008B2FFB">
        <w:rPr>
          <w:rFonts w:asciiTheme="majorBidi" w:hAnsiTheme="majorBidi" w:cstheme="majorBidi"/>
          <w:color w:val="000000" w:themeColor="text1"/>
          <w:sz w:val="28"/>
          <w:szCs w:val="28"/>
          <w:u w:val="single"/>
          <w:rtl/>
        </w:rPr>
        <w:t xml:space="preserve"> نمثل ذلك في الجدول التالي:</w:t>
      </w:r>
      <w:r w:rsidRPr="008B2FFB">
        <w:rPr>
          <w:rFonts w:asciiTheme="majorBidi" w:hAnsiTheme="majorBidi" w:cstheme="majorBidi"/>
          <w:color w:val="000000" w:themeColor="text1"/>
          <w:sz w:val="28"/>
          <w:szCs w:val="28"/>
        </w:rPr>
        <w:t xml:space="preserve"> </w:t>
      </w:r>
    </w:p>
    <w:p w:rsidR="00B51909" w:rsidRDefault="00B51909" w:rsidP="00B51909">
      <w:pPr>
        <w:spacing w:after="0" w:line="240" w:lineRule="auto"/>
        <w:jc w:val="both"/>
        <w:rPr>
          <w:rFonts w:asciiTheme="majorBidi" w:hAnsiTheme="majorBidi" w:cstheme="majorBidi"/>
          <w:color w:val="000000" w:themeColor="text1"/>
          <w:sz w:val="28"/>
          <w:szCs w:val="28"/>
          <w:rtl/>
        </w:rPr>
      </w:pPr>
    </w:p>
    <w:p w:rsidR="00B51909" w:rsidRPr="008B2FFB" w:rsidRDefault="00B51909" w:rsidP="00B51909">
      <w:pPr>
        <w:spacing w:after="0" w:line="240" w:lineRule="auto"/>
        <w:jc w:val="both"/>
        <w:rPr>
          <w:rFonts w:asciiTheme="majorBidi" w:hAnsiTheme="majorBidi" w:cstheme="majorBidi"/>
          <w:color w:val="000000" w:themeColor="text1"/>
          <w:sz w:val="28"/>
          <w:szCs w:val="28"/>
        </w:rPr>
      </w:pPr>
    </w:p>
    <w:p w:rsidR="00B51909" w:rsidRDefault="00B51909" w:rsidP="00B51909">
      <w:pPr>
        <w:spacing w:after="0" w:line="240" w:lineRule="auto"/>
        <w:jc w:val="center"/>
        <w:rPr>
          <w:rFonts w:asciiTheme="majorBidi" w:hAnsiTheme="majorBidi" w:cstheme="majorBidi"/>
          <w:color w:val="000000" w:themeColor="text1"/>
          <w:sz w:val="28"/>
          <w:szCs w:val="28"/>
          <w:rtl/>
        </w:rPr>
      </w:pPr>
      <w:r>
        <w:rPr>
          <w:rFonts w:asciiTheme="majorBidi" w:hAnsiTheme="majorBidi" w:cstheme="majorBidi" w:hint="cs"/>
          <w:noProof/>
          <w:color w:val="000000" w:themeColor="text1"/>
          <w:sz w:val="28"/>
          <w:szCs w:val="28"/>
        </w:rPr>
        <w:drawing>
          <wp:inline distT="0" distB="0" distL="0" distR="0">
            <wp:extent cx="4324350" cy="1200150"/>
            <wp:effectExtent l="19050" t="0" r="0" b="0"/>
            <wp:docPr id="42"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4" cstate="print"/>
                    <a:srcRect/>
                    <a:stretch>
                      <a:fillRect/>
                    </a:stretch>
                  </pic:blipFill>
                  <pic:spPr bwMode="auto">
                    <a:xfrm>
                      <a:off x="0" y="0"/>
                      <a:ext cx="4324350" cy="1200150"/>
                    </a:xfrm>
                    <a:prstGeom prst="rect">
                      <a:avLst/>
                    </a:prstGeom>
                    <a:noFill/>
                    <a:ln w="9525">
                      <a:noFill/>
                      <a:miter lim="800000"/>
                      <a:headEnd/>
                      <a:tailEnd/>
                    </a:ln>
                  </pic:spPr>
                </pic:pic>
              </a:graphicData>
            </a:graphic>
          </wp:inline>
        </w:drawing>
      </w:r>
    </w:p>
    <w:p w:rsidR="00B51909" w:rsidRDefault="00B51909" w:rsidP="00B51909">
      <w:pPr>
        <w:spacing w:after="0" w:line="240" w:lineRule="auto"/>
        <w:ind w:left="1440"/>
        <w:jc w:val="both"/>
        <w:rPr>
          <w:rFonts w:asciiTheme="majorBidi" w:hAnsiTheme="majorBidi" w:cstheme="majorBidi"/>
          <w:color w:val="000000" w:themeColor="text1"/>
          <w:sz w:val="28"/>
          <w:szCs w:val="28"/>
          <w:rtl/>
        </w:rPr>
      </w:pPr>
    </w:p>
    <w:p w:rsidR="00B51909" w:rsidRDefault="00B51909" w:rsidP="00B51909">
      <w:pPr>
        <w:spacing w:after="0" w:line="240" w:lineRule="auto"/>
        <w:ind w:left="1440"/>
        <w:jc w:val="both"/>
        <w:rPr>
          <w:rFonts w:asciiTheme="majorBidi" w:hAnsiTheme="majorBidi" w:cstheme="majorBidi"/>
          <w:color w:val="000000" w:themeColor="text1"/>
          <w:sz w:val="28"/>
          <w:szCs w:val="28"/>
        </w:rPr>
      </w:pPr>
    </w:p>
    <w:p w:rsidR="00B51909" w:rsidRPr="008B2FFB" w:rsidRDefault="00B51909" w:rsidP="00B51909">
      <w:pPr>
        <w:numPr>
          <w:ilvl w:val="2"/>
          <w:numId w:val="28"/>
        </w:numPr>
        <w:tabs>
          <w:tab w:val="clear" w:pos="2160"/>
        </w:tabs>
        <w:spacing w:after="0" w:line="240" w:lineRule="auto"/>
        <w:ind w:left="708" w:hanging="426"/>
        <w:jc w:val="both"/>
        <w:rPr>
          <w:rFonts w:asciiTheme="majorBidi" w:hAnsiTheme="majorBidi" w:cstheme="majorBidi"/>
          <w:color w:val="000000" w:themeColor="text1"/>
          <w:sz w:val="28"/>
          <w:szCs w:val="28"/>
        </w:rPr>
      </w:pPr>
      <w:r w:rsidRPr="008B2FFB">
        <w:rPr>
          <w:rFonts w:asciiTheme="majorBidi" w:hAnsiTheme="majorBidi" w:cstheme="majorBidi"/>
          <w:color w:val="000000" w:themeColor="text1"/>
          <w:sz w:val="28"/>
          <w:szCs w:val="28"/>
          <w:rtl/>
        </w:rPr>
        <w:lastRenderedPageBreak/>
        <w:t>فرضية صحيحة نتائج العينة تؤيد صحتها. (قبول صواب</w:t>
      </w:r>
      <w:proofErr w:type="spellStart"/>
      <w:r w:rsidRPr="008B2FFB">
        <w:rPr>
          <w:rFonts w:asciiTheme="majorBidi" w:hAnsiTheme="majorBidi" w:cstheme="majorBidi"/>
          <w:color w:val="000000" w:themeColor="text1"/>
          <w:sz w:val="28"/>
          <w:szCs w:val="28"/>
          <w:rtl/>
        </w:rPr>
        <w:t>)</w:t>
      </w:r>
      <w:proofErr w:type="spellEnd"/>
    </w:p>
    <w:p w:rsidR="00B51909" w:rsidRPr="008B2FFB" w:rsidRDefault="00B51909" w:rsidP="00B51909">
      <w:pPr>
        <w:numPr>
          <w:ilvl w:val="2"/>
          <w:numId w:val="28"/>
        </w:numPr>
        <w:tabs>
          <w:tab w:val="clear" w:pos="2160"/>
        </w:tabs>
        <w:spacing w:after="0" w:line="240" w:lineRule="auto"/>
        <w:ind w:left="708" w:hanging="426"/>
        <w:jc w:val="both"/>
        <w:rPr>
          <w:rFonts w:asciiTheme="majorBidi" w:hAnsiTheme="majorBidi" w:cstheme="majorBidi"/>
          <w:color w:val="000000" w:themeColor="text1"/>
          <w:sz w:val="28"/>
          <w:szCs w:val="28"/>
          <w:rtl/>
        </w:rPr>
      </w:pPr>
      <w:r w:rsidRPr="008B2FFB">
        <w:rPr>
          <w:rFonts w:asciiTheme="majorBidi" w:hAnsiTheme="majorBidi" w:cstheme="majorBidi"/>
          <w:color w:val="000000" w:themeColor="text1"/>
          <w:sz w:val="28"/>
          <w:szCs w:val="28"/>
          <w:rtl/>
        </w:rPr>
        <w:t>فرضية صحيحة نتائج العينة غير مؤيدة لصحتها. (رفض خطأ</w:t>
      </w:r>
      <w:proofErr w:type="spellStart"/>
      <w:r w:rsidRPr="008B2FFB">
        <w:rPr>
          <w:rFonts w:asciiTheme="majorBidi" w:hAnsiTheme="majorBidi" w:cstheme="majorBidi"/>
          <w:color w:val="000000" w:themeColor="text1"/>
          <w:sz w:val="28"/>
          <w:szCs w:val="28"/>
          <w:rtl/>
        </w:rPr>
        <w:t>)</w:t>
      </w:r>
      <w:proofErr w:type="spellEnd"/>
      <w:r w:rsidRPr="008B2FFB">
        <w:rPr>
          <w:rFonts w:asciiTheme="majorBidi" w:hAnsiTheme="majorBidi" w:cstheme="majorBidi"/>
          <w:color w:val="000000" w:themeColor="text1"/>
          <w:sz w:val="28"/>
          <w:szCs w:val="28"/>
          <w:rtl/>
        </w:rPr>
        <w:t xml:space="preserve"> وهذا يعطينا خطأ من النوع الأول ألفا </w:t>
      </w:r>
      <w:proofErr w:type="spellStart"/>
      <w:r w:rsidRPr="008B2FFB">
        <w:rPr>
          <w:rFonts w:asciiTheme="majorBidi" w:hAnsiTheme="majorBidi" w:cstheme="majorBidi"/>
          <w:color w:val="000000" w:themeColor="text1"/>
          <w:sz w:val="28"/>
          <w:szCs w:val="28"/>
          <w:rtl/>
        </w:rPr>
        <w:t>(</w:t>
      </w:r>
      <w:proofErr w:type="spellEnd"/>
      <w:r w:rsidRPr="008B2FFB">
        <w:rPr>
          <w:rFonts w:ascii="MS Mincho" w:eastAsia="MS Mincho" w:hAnsi="MS Mincho" w:cs="MS Mincho" w:hint="eastAsia"/>
          <w:b/>
          <w:bCs/>
          <w:color w:val="000000" w:themeColor="text1"/>
          <w:sz w:val="28"/>
          <w:szCs w:val="28"/>
        </w:rPr>
        <w:t>ɑ</w:t>
      </w:r>
      <w:proofErr w:type="spellStart"/>
      <w:r w:rsidRPr="008B2FFB">
        <w:rPr>
          <w:rFonts w:asciiTheme="majorBidi" w:hAnsiTheme="majorBidi" w:cstheme="majorBidi"/>
          <w:color w:val="000000" w:themeColor="text1"/>
          <w:sz w:val="28"/>
          <w:szCs w:val="28"/>
          <w:rtl/>
        </w:rPr>
        <w:t>)</w:t>
      </w:r>
      <w:proofErr w:type="spellEnd"/>
      <w:r w:rsidRPr="008B2FFB">
        <w:rPr>
          <w:rFonts w:asciiTheme="majorBidi" w:hAnsiTheme="majorBidi" w:cstheme="majorBidi"/>
          <w:color w:val="000000" w:themeColor="text1"/>
          <w:sz w:val="28"/>
          <w:szCs w:val="28"/>
          <w:rtl/>
        </w:rPr>
        <w:t xml:space="preserve"> ويمكن أن يقلل برفع مستوى الدلالة</w:t>
      </w:r>
    </w:p>
    <w:p w:rsidR="00B51909" w:rsidRPr="008B2FFB" w:rsidRDefault="00B51909" w:rsidP="00B51909">
      <w:pPr>
        <w:numPr>
          <w:ilvl w:val="2"/>
          <w:numId w:val="28"/>
        </w:numPr>
        <w:tabs>
          <w:tab w:val="clear" w:pos="2160"/>
        </w:tabs>
        <w:spacing w:after="0" w:line="240" w:lineRule="auto"/>
        <w:ind w:left="708" w:hanging="426"/>
        <w:jc w:val="both"/>
        <w:rPr>
          <w:rFonts w:asciiTheme="majorBidi" w:hAnsiTheme="majorBidi" w:cstheme="majorBidi"/>
          <w:color w:val="000000" w:themeColor="text1"/>
          <w:sz w:val="28"/>
          <w:szCs w:val="28"/>
          <w:rtl/>
        </w:rPr>
      </w:pPr>
      <w:r w:rsidRPr="008B2FFB">
        <w:rPr>
          <w:rFonts w:asciiTheme="majorBidi" w:hAnsiTheme="majorBidi" w:cstheme="majorBidi"/>
          <w:color w:val="000000" w:themeColor="text1"/>
          <w:sz w:val="28"/>
          <w:szCs w:val="28"/>
          <w:rtl/>
        </w:rPr>
        <w:t>فرضية خاطئة نتائج تؤيد صحتها (قبول خطأ</w:t>
      </w:r>
      <w:proofErr w:type="spellStart"/>
      <w:r w:rsidRPr="008B2FFB">
        <w:rPr>
          <w:rFonts w:asciiTheme="majorBidi" w:hAnsiTheme="majorBidi" w:cstheme="majorBidi"/>
          <w:color w:val="000000" w:themeColor="text1"/>
          <w:sz w:val="28"/>
          <w:szCs w:val="28"/>
          <w:rtl/>
        </w:rPr>
        <w:t>)</w:t>
      </w:r>
      <w:proofErr w:type="spellEnd"/>
      <w:r w:rsidRPr="008B2FFB">
        <w:rPr>
          <w:rFonts w:asciiTheme="majorBidi" w:hAnsiTheme="majorBidi" w:cstheme="majorBidi"/>
          <w:color w:val="000000" w:themeColor="text1"/>
          <w:sz w:val="28"/>
          <w:szCs w:val="28"/>
          <w:rtl/>
        </w:rPr>
        <w:t xml:space="preserve"> وهذا يعطينا خطأ من النوع الثاني بيتا </w:t>
      </w:r>
      <w:proofErr w:type="spellStart"/>
      <w:r w:rsidRPr="008B2FFB">
        <w:rPr>
          <w:rFonts w:asciiTheme="majorBidi" w:hAnsiTheme="majorBidi" w:cstheme="majorBidi"/>
          <w:color w:val="000000" w:themeColor="text1"/>
          <w:sz w:val="28"/>
          <w:szCs w:val="28"/>
          <w:rtl/>
        </w:rPr>
        <w:t>(</w:t>
      </w:r>
      <w:proofErr w:type="spellEnd"/>
      <w:r w:rsidRPr="008B2FFB">
        <w:rPr>
          <w:rFonts w:asciiTheme="majorBidi" w:hAnsiTheme="majorBidi" w:cstheme="majorBidi"/>
          <w:color w:val="000000" w:themeColor="text1"/>
          <w:sz w:val="28"/>
          <w:szCs w:val="28"/>
        </w:rPr>
        <w:t>В</w:t>
      </w:r>
      <w:proofErr w:type="spellStart"/>
      <w:r w:rsidRPr="008B2FFB">
        <w:rPr>
          <w:rFonts w:asciiTheme="majorBidi" w:hAnsiTheme="majorBidi" w:cstheme="majorBidi"/>
          <w:color w:val="000000" w:themeColor="text1"/>
          <w:sz w:val="28"/>
          <w:szCs w:val="28"/>
          <w:rtl/>
        </w:rPr>
        <w:t>)</w:t>
      </w:r>
      <w:proofErr w:type="spellEnd"/>
      <w:r w:rsidRPr="008B2FFB">
        <w:rPr>
          <w:rFonts w:asciiTheme="majorBidi" w:hAnsiTheme="majorBidi" w:cstheme="majorBidi"/>
          <w:color w:val="000000" w:themeColor="text1"/>
          <w:sz w:val="28"/>
          <w:szCs w:val="28"/>
          <w:rtl/>
        </w:rPr>
        <w:t xml:space="preserve"> ويمكن أن يقلل بزيادة حجم العينة</w:t>
      </w:r>
      <w:r w:rsidRPr="008B2FFB">
        <w:rPr>
          <w:rFonts w:asciiTheme="majorBidi" w:hAnsiTheme="majorBidi" w:cstheme="majorBidi"/>
          <w:color w:val="000000" w:themeColor="text1"/>
          <w:sz w:val="28"/>
          <w:szCs w:val="28"/>
          <w:lang w:val="ru-RU"/>
        </w:rPr>
        <w:t xml:space="preserve"> </w:t>
      </w:r>
    </w:p>
    <w:p w:rsidR="00B51909" w:rsidRPr="008B2FFB" w:rsidRDefault="00B51909" w:rsidP="00B51909">
      <w:pPr>
        <w:numPr>
          <w:ilvl w:val="2"/>
          <w:numId w:val="28"/>
        </w:numPr>
        <w:tabs>
          <w:tab w:val="clear" w:pos="2160"/>
        </w:tabs>
        <w:spacing w:after="0" w:line="240" w:lineRule="auto"/>
        <w:ind w:left="708" w:hanging="426"/>
        <w:jc w:val="both"/>
        <w:rPr>
          <w:rFonts w:asciiTheme="majorBidi" w:hAnsiTheme="majorBidi" w:cstheme="majorBidi"/>
          <w:color w:val="000000" w:themeColor="text1"/>
          <w:sz w:val="28"/>
          <w:szCs w:val="28"/>
          <w:rtl/>
        </w:rPr>
      </w:pPr>
      <w:r w:rsidRPr="008B2FFB">
        <w:rPr>
          <w:rFonts w:asciiTheme="majorBidi" w:hAnsiTheme="majorBidi" w:cstheme="majorBidi"/>
          <w:color w:val="000000" w:themeColor="text1"/>
          <w:sz w:val="28"/>
          <w:szCs w:val="28"/>
          <w:rtl/>
        </w:rPr>
        <w:t>فرضية خاطئة نتائج غير</w:t>
      </w:r>
      <w:r>
        <w:rPr>
          <w:rFonts w:asciiTheme="majorBidi" w:hAnsiTheme="majorBidi" w:cstheme="majorBidi" w:hint="cs"/>
          <w:color w:val="000000" w:themeColor="text1"/>
          <w:sz w:val="28"/>
          <w:szCs w:val="28"/>
          <w:rtl/>
        </w:rPr>
        <w:t xml:space="preserve"> </w:t>
      </w:r>
      <w:r w:rsidRPr="008B2FFB">
        <w:rPr>
          <w:rFonts w:asciiTheme="majorBidi" w:hAnsiTheme="majorBidi" w:cstheme="majorBidi"/>
          <w:color w:val="000000" w:themeColor="text1"/>
          <w:sz w:val="28"/>
          <w:szCs w:val="28"/>
          <w:rtl/>
        </w:rPr>
        <w:t>مؤيدة صحتها (رفض صواب</w:t>
      </w:r>
      <w:proofErr w:type="spellStart"/>
      <w:r w:rsidRPr="008B2FFB">
        <w:rPr>
          <w:rFonts w:asciiTheme="majorBidi" w:hAnsiTheme="majorBidi" w:cstheme="majorBidi"/>
          <w:color w:val="000000" w:themeColor="text1"/>
          <w:sz w:val="28"/>
          <w:szCs w:val="28"/>
          <w:rtl/>
        </w:rPr>
        <w:t>)</w:t>
      </w:r>
      <w:proofErr w:type="spellEnd"/>
    </w:p>
    <w:p w:rsidR="00B51909" w:rsidRPr="008B2FFB" w:rsidRDefault="00B51909" w:rsidP="00B51909">
      <w:pPr>
        <w:spacing w:after="0" w:line="240" w:lineRule="auto"/>
        <w:jc w:val="both"/>
        <w:rPr>
          <w:rFonts w:asciiTheme="majorBidi" w:hAnsiTheme="majorBidi" w:cstheme="majorBidi"/>
          <w:color w:val="000000" w:themeColor="text1"/>
          <w:sz w:val="28"/>
          <w:szCs w:val="28"/>
          <w:rtl/>
        </w:rPr>
      </w:pPr>
      <w:r w:rsidRPr="008B2FFB">
        <w:rPr>
          <w:rFonts w:asciiTheme="majorBidi" w:hAnsiTheme="majorBidi" w:cstheme="majorBidi"/>
          <w:color w:val="000000" w:themeColor="text1"/>
          <w:sz w:val="28"/>
          <w:szCs w:val="28"/>
          <w:rtl/>
        </w:rPr>
        <w:t xml:space="preserve"> </w:t>
      </w:r>
      <w:r w:rsidRPr="008B2FFB">
        <w:rPr>
          <w:rFonts w:asciiTheme="majorBidi" w:hAnsiTheme="majorBidi" w:cstheme="majorBidi"/>
          <w:color w:val="000000" w:themeColor="text1"/>
          <w:sz w:val="28"/>
          <w:szCs w:val="28"/>
        </w:rPr>
        <w:t xml:space="preserve"> </w:t>
      </w:r>
    </w:p>
    <w:p w:rsidR="00B51909" w:rsidRPr="008B2FFB" w:rsidRDefault="00B51909" w:rsidP="00B51909">
      <w:pPr>
        <w:spacing w:after="0" w:line="240" w:lineRule="auto"/>
        <w:jc w:val="both"/>
        <w:rPr>
          <w:rFonts w:asciiTheme="majorBidi" w:hAnsiTheme="majorBidi" w:cstheme="majorBidi"/>
          <w:color w:val="000000" w:themeColor="text1"/>
          <w:sz w:val="28"/>
          <w:szCs w:val="28"/>
          <w:rtl/>
        </w:rPr>
      </w:pPr>
      <w:r w:rsidRPr="008B2FFB">
        <w:rPr>
          <w:rFonts w:asciiTheme="majorBidi" w:hAnsiTheme="majorBidi" w:cstheme="majorBidi"/>
          <w:color w:val="000000" w:themeColor="text1"/>
          <w:sz w:val="28"/>
          <w:szCs w:val="28"/>
          <w:rtl/>
        </w:rPr>
        <w:t>مستوى الدلالة الإحصائية ومنطقة الرفض</w:t>
      </w:r>
    </w:p>
    <w:p w:rsidR="00B51909" w:rsidRDefault="00B51909" w:rsidP="00B51909">
      <w:pPr>
        <w:spacing w:after="0" w:line="240" w:lineRule="auto"/>
        <w:jc w:val="both"/>
        <w:rPr>
          <w:rFonts w:asciiTheme="majorBidi" w:hAnsiTheme="majorBidi" w:cstheme="majorBidi"/>
          <w:color w:val="000000" w:themeColor="text1"/>
          <w:sz w:val="28"/>
          <w:szCs w:val="28"/>
          <w:rtl/>
        </w:rPr>
      </w:pPr>
      <w:r w:rsidRPr="008B2FFB">
        <w:rPr>
          <w:rFonts w:asciiTheme="majorBidi" w:hAnsiTheme="majorBidi" w:cstheme="majorBidi"/>
          <w:color w:val="000000" w:themeColor="text1"/>
          <w:sz w:val="28"/>
          <w:szCs w:val="28"/>
          <w:rtl/>
        </w:rPr>
        <w:t>عندما نقبل الفرضية الصفرية (فرضية العدم</w:t>
      </w:r>
      <w:proofErr w:type="spellStart"/>
      <w:r w:rsidRPr="008B2FFB">
        <w:rPr>
          <w:rFonts w:asciiTheme="majorBidi" w:hAnsiTheme="majorBidi" w:cstheme="majorBidi"/>
          <w:color w:val="000000" w:themeColor="text1"/>
          <w:sz w:val="28"/>
          <w:szCs w:val="28"/>
          <w:rtl/>
        </w:rPr>
        <w:t>)</w:t>
      </w:r>
      <w:proofErr w:type="spellEnd"/>
      <w:r w:rsidRPr="008B2FFB">
        <w:rPr>
          <w:rFonts w:asciiTheme="majorBidi" w:hAnsiTheme="majorBidi" w:cstheme="majorBidi"/>
          <w:color w:val="000000" w:themeColor="text1"/>
          <w:sz w:val="28"/>
          <w:szCs w:val="28"/>
          <w:rtl/>
        </w:rPr>
        <w:t xml:space="preserve"> فإننا نقبلها بنسبة دقة </w:t>
      </w:r>
      <w:proofErr w:type="spellStart"/>
      <w:r w:rsidRPr="008B2FFB">
        <w:rPr>
          <w:rFonts w:asciiTheme="majorBidi" w:hAnsiTheme="majorBidi" w:cstheme="majorBidi"/>
          <w:color w:val="000000" w:themeColor="text1"/>
          <w:sz w:val="28"/>
          <w:szCs w:val="28"/>
          <w:rtl/>
        </w:rPr>
        <w:t>90%</w:t>
      </w:r>
      <w:proofErr w:type="spellEnd"/>
      <w:r w:rsidRPr="008B2FFB">
        <w:rPr>
          <w:rFonts w:asciiTheme="majorBidi" w:hAnsiTheme="majorBidi" w:cstheme="majorBidi"/>
          <w:color w:val="000000" w:themeColor="text1"/>
          <w:sz w:val="28"/>
          <w:szCs w:val="28"/>
          <w:rtl/>
        </w:rPr>
        <w:t xml:space="preserve"> أو </w:t>
      </w:r>
      <w:proofErr w:type="spellStart"/>
      <w:r w:rsidRPr="008B2FFB">
        <w:rPr>
          <w:rFonts w:asciiTheme="majorBidi" w:hAnsiTheme="majorBidi" w:cstheme="majorBidi"/>
          <w:color w:val="000000" w:themeColor="text1"/>
          <w:sz w:val="28"/>
          <w:szCs w:val="28"/>
          <w:rtl/>
        </w:rPr>
        <w:t>95%</w:t>
      </w:r>
      <w:proofErr w:type="spellEnd"/>
      <w:r w:rsidRPr="008B2FFB">
        <w:rPr>
          <w:rFonts w:asciiTheme="majorBidi" w:hAnsiTheme="majorBidi" w:cstheme="majorBidi"/>
          <w:color w:val="000000" w:themeColor="text1"/>
          <w:sz w:val="28"/>
          <w:szCs w:val="28"/>
          <w:rtl/>
        </w:rPr>
        <w:t xml:space="preserve"> أو </w:t>
      </w:r>
      <w:proofErr w:type="spellStart"/>
      <w:r w:rsidRPr="008B2FFB">
        <w:rPr>
          <w:rFonts w:asciiTheme="majorBidi" w:hAnsiTheme="majorBidi" w:cstheme="majorBidi"/>
          <w:color w:val="000000" w:themeColor="text1"/>
          <w:sz w:val="28"/>
          <w:szCs w:val="28"/>
          <w:rtl/>
        </w:rPr>
        <w:t>99%</w:t>
      </w:r>
      <w:proofErr w:type="spellEnd"/>
      <w:r w:rsidRPr="008B2FFB">
        <w:rPr>
          <w:rFonts w:asciiTheme="majorBidi" w:hAnsiTheme="majorBidi" w:cstheme="majorBidi"/>
          <w:color w:val="000000" w:themeColor="text1"/>
          <w:sz w:val="28"/>
          <w:szCs w:val="28"/>
          <w:rtl/>
        </w:rPr>
        <w:t xml:space="preserve"> أو غير ذلك وتسمى مستويات الدلالة أو الثقة </w:t>
      </w:r>
      <w:r w:rsidRPr="008B2FFB">
        <w:rPr>
          <w:rFonts w:asciiTheme="majorBidi" w:hAnsiTheme="majorBidi" w:cstheme="majorBidi"/>
          <w:color w:val="000000" w:themeColor="text1"/>
          <w:sz w:val="28"/>
          <w:szCs w:val="28"/>
        </w:rPr>
        <w:t>Significance Levels</w:t>
      </w:r>
      <w:r w:rsidRPr="008B2FFB">
        <w:rPr>
          <w:rFonts w:asciiTheme="majorBidi" w:hAnsiTheme="majorBidi" w:cstheme="majorBidi"/>
          <w:color w:val="000000" w:themeColor="text1"/>
          <w:sz w:val="28"/>
          <w:szCs w:val="28"/>
          <w:rtl/>
        </w:rPr>
        <w:t xml:space="preserve"> أي يوجد نسبة خطأ معين في قبولنا للفرضية المبدئية بمعنى أننا نقبل صحة الفرضية الصفرية وهي خاطئة وهذا الخطأ هو ويسمى مستوى المعنوية .</w:t>
      </w:r>
      <w:r w:rsidRPr="008B2FFB">
        <w:rPr>
          <w:rFonts w:asciiTheme="majorBidi" w:hAnsiTheme="majorBidi" w:cstheme="majorBidi"/>
          <w:color w:val="000000" w:themeColor="text1"/>
          <w:sz w:val="28"/>
          <w:szCs w:val="28"/>
        </w:rPr>
        <w:t xml:space="preserve"> </w:t>
      </w:r>
    </w:p>
    <w:p w:rsidR="00B51909" w:rsidRPr="008B2FFB" w:rsidRDefault="00B51909" w:rsidP="00B51909">
      <w:pPr>
        <w:spacing w:after="0" w:line="240" w:lineRule="auto"/>
        <w:jc w:val="both"/>
        <w:rPr>
          <w:rFonts w:asciiTheme="majorBidi" w:hAnsiTheme="majorBidi" w:cstheme="majorBidi"/>
          <w:color w:val="000000" w:themeColor="text1"/>
          <w:sz w:val="28"/>
          <w:szCs w:val="28"/>
        </w:rPr>
      </w:pPr>
    </w:p>
    <w:p w:rsidR="00B51909" w:rsidRDefault="00B51909" w:rsidP="00B51909">
      <w:pPr>
        <w:spacing w:after="0" w:line="240" w:lineRule="auto"/>
        <w:jc w:val="both"/>
        <w:rPr>
          <w:rFonts w:asciiTheme="majorBidi" w:hAnsiTheme="majorBidi" w:cstheme="majorBidi"/>
          <w:color w:val="000000" w:themeColor="text1"/>
          <w:sz w:val="28"/>
          <w:szCs w:val="28"/>
          <w:rtl/>
        </w:rPr>
      </w:pPr>
      <w:r w:rsidRPr="008B2FFB">
        <w:rPr>
          <w:rFonts w:asciiTheme="majorBidi" w:hAnsiTheme="majorBidi" w:cstheme="majorBidi"/>
          <w:color w:val="000000" w:themeColor="text1"/>
          <w:sz w:val="28"/>
          <w:szCs w:val="28"/>
          <w:rtl/>
        </w:rPr>
        <w:t xml:space="preserve">أي إذا كان مستوى الثقة 95% </w:t>
      </w:r>
      <w:r w:rsidRPr="008B2FFB">
        <w:rPr>
          <w:rFonts w:asciiTheme="majorBidi" w:hAnsiTheme="majorBidi" w:cstheme="majorBidi"/>
          <w:color w:val="000000" w:themeColor="text1"/>
          <w:sz w:val="28"/>
          <w:szCs w:val="28"/>
        </w:rPr>
        <w:t xml:space="preserve">1- </w:t>
      </w:r>
      <w:r w:rsidRPr="008B2FFB">
        <w:rPr>
          <w:rFonts w:asciiTheme="majorBidi" w:hAnsiTheme="majorBidi" w:cstheme="majorBidi"/>
          <w:color w:val="000000" w:themeColor="text1"/>
          <w:sz w:val="28"/>
          <w:szCs w:val="28"/>
          <w:rtl/>
        </w:rPr>
        <w:t xml:space="preserve"> فان مستوى المعنوية تساوي </w:t>
      </w:r>
      <w:proofErr w:type="spellStart"/>
      <w:r w:rsidRPr="008B2FFB">
        <w:rPr>
          <w:rFonts w:asciiTheme="majorBidi" w:hAnsiTheme="majorBidi" w:cstheme="majorBidi"/>
          <w:color w:val="000000" w:themeColor="text1"/>
          <w:sz w:val="28"/>
          <w:szCs w:val="28"/>
          <w:rtl/>
        </w:rPr>
        <w:t>5%</w:t>
      </w:r>
      <w:proofErr w:type="spellEnd"/>
      <w:r w:rsidRPr="008B2FFB">
        <w:rPr>
          <w:rFonts w:asciiTheme="majorBidi" w:hAnsiTheme="majorBidi" w:cstheme="majorBidi"/>
          <w:color w:val="000000" w:themeColor="text1"/>
          <w:sz w:val="28"/>
          <w:szCs w:val="28"/>
          <w:rtl/>
        </w:rPr>
        <w:t xml:space="preserve"> وهي عبارة عن مساحة المنطقة التي تقع تحت منحنى التوزيع والتي تمثل منطقة </w:t>
      </w:r>
      <w:proofErr w:type="spellStart"/>
      <w:r w:rsidRPr="008B2FFB">
        <w:rPr>
          <w:rFonts w:asciiTheme="majorBidi" w:hAnsiTheme="majorBidi" w:cstheme="majorBidi"/>
          <w:color w:val="000000" w:themeColor="text1"/>
          <w:sz w:val="28"/>
          <w:szCs w:val="28"/>
          <w:rtl/>
        </w:rPr>
        <w:t>الرفض،</w:t>
      </w:r>
      <w:proofErr w:type="spellEnd"/>
      <w:r w:rsidRPr="008B2FFB">
        <w:rPr>
          <w:rFonts w:asciiTheme="majorBidi" w:hAnsiTheme="majorBidi" w:cstheme="majorBidi"/>
          <w:color w:val="000000" w:themeColor="text1"/>
          <w:sz w:val="28"/>
          <w:szCs w:val="28"/>
          <w:rtl/>
        </w:rPr>
        <w:t xml:space="preserve"> وتكون أما على صورة ذيل واحد جهة اليمين أو اليسار أو ذيلين متساويين في المساحة واحد جهة اليمين والثاني جهة اليسار.</w:t>
      </w:r>
      <w:r w:rsidRPr="008B2FFB">
        <w:rPr>
          <w:rFonts w:asciiTheme="majorBidi" w:hAnsiTheme="majorBidi" w:cstheme="majorBidi"/>
          <w:color w:val="000000" w:themeColor="text1"/>
          <w:sz w:val="28"/>
          <w:szCs w:val="28"/>
        </w:rPr>
        <w:t xml:space="preserve"> </w:t>
      </w:r>
    </w:p>
    <w:p w:rsidR="00B51909" w:rsidRPr="008B2FFB" w:rsidRDefault="00B51909" w:rsidP="00B51909">
      <w:pPr>
        <w:spacing w:after="0" w:line="240" w:lineRule="auto"/>
        <w:jc w:val="both"/>
        <w:rPr>
          <w:rFonts w:asciiTheme="majorBidi" w:hAnsiTheme="majorBidi" w:cstheme="majorBidi"/>
          <w:color w:val="000000" w:themeColor="text1"/>
          <w:sz w:val="28"/>
          <w:szCs w:val="28"/>
        </w:rPr>
      </w:pPr>
    </w:p>
    <w:p w:rsidR="00B51909" w:rsidRPr="00B51909" w:rsidRDefault="00B51909" w:rsidP="00B51909">
      <w:pPr>
        <w:spacing w:after="0" w:line="240" w:lineRule="auto"/>
        <w:jc w:val="both"/>
        <w:rPr>
          <w:rFonts w:asciiTheme="majorBidi" w:hAnsiTheme="majorBidi" w:cstheme="majorBidi"/>
          <w:b/>
          <w:bCs/>
          <w:color w:val="000000" w:themeColor="text1"/>
          <w:sz w:val="28"/>
          <w:szCs w:val="28"/>
          <w:u w:val="single"/>
        </w:rPr>
      </w:pPr>
      <w:r w:rsidRPr="00B51909">
        <w:rPr>
          <w:rFonts w:asciiTheme="majorBidi" w:hAnsiTheme="majorBidi" w:cstheme="majorBidi"/>
          <w:b/>
          <w:bCs/>
          <w:color w:val="000000" w:themeColor="text1"/>
          <w:sz w:val="28"/>
          <w:szCs w:val="28"/>
          <w:u w:val="single"/>
          <w:rtl/>
        </w:rPr>
        <w:t xml:space="preserve">اختبار الفرضيات من طرف واحد: </w:t>
      </w:r>
    </w:p>
    <w:p w:rsidR="00B51909" w:rsidRDefault="00B51909" w:rsidP="00B51909">
      <w:pPr>
        <w:spacing w:after="0" w:line="240" w:lineRule="auto"/>
        <w:jc w:val="both"/>
        <w:rPr>
          <w:rFonts w:asciiTheme="majorBidi" w:hAnsiTheme="majorBidi" w:cstheme="majorBidi"/>
          <w:color w:val="000000" w:themeColor="text1"/>
          <w:sz w:val="28"/>
          <w:szCs w:val="28"/>
          <w:rtl/>
        </w:rPr>
      </w:pPr>
      <w:r w:rsidRPr="008B2FFB">
        <w:rPr>
          <w:rFonts w:asciiTheme="majorBidi" w:hAnsiTheme="majorBidi" w:cstheme="majorBidi"/>
          <w:color w:val="000000" w:themeColor="text1"/>
          <w:sz w:val="28"/>
          <w:szCs w:val="28"/>
          <w:rtl/>
        </w:rPr>
        <w:t>هو الاختبار الذي تبين فيه الفرضية البديلة بأن معلمة المجتمع اكبر أو اصغر من معلمة المجتمع المفترضة.</w:t>
      </w:r>
      <w:r w:rsidRPr="008B2FFB">
        <w:rPr>
          <w:rFonts w:asciiTheme="majorBidi" w:hAnsiTheme="majorBidi" w:cstheme="majorBidi"/>
          <w:color w:val="000000" w:themeColor="text1"/>
          <w:sz w:val="28"/>
          <w:szCs w:val="28"/>
        </w:rPr>
        <w:t xml:space="preserve"> </w:t>
      </w:r>
    </w:p>
    <w:p w:rsidR="00B51909" w:rsidRDefault="00B51909" w:rsidP="00B51909">
      <w:pPr>
        <w:spacing w:after="0" w:line="240" w:lineRule="auto"/>
        <w:jc w:val="center"/>
        <w:rPr>
          <w:rFonts w:asciiTheme="majorBidi" w:hAnsiTheme="majorBidi" w:cstheme="majorBidi"/>
          <w:color w:val="000000" w:themeColor="text1"/>
          <w:sz w:val="28"/>
          <w:szCs w:val="28"/>
          <w:rtl/>
        </w:rPr>
      </w:pPr>
      <w:r w:rsidRPr="008B2FFB">
        <w:rPr>
          <w:rFonts w:asciiTheme="majorBidi" w:hAnsiTheme="majorBidi" w:cstheme="majorBidi"/>
          <w:noProof/>
          <w:color w:val="000000" w:themeColor="text1"/>
          <w:sz w:val="28"/>
          <w:szCs w:val="28"/>
          <w:rtl/>
        </w:rPr>
        <w:drawing>
          <wp:inline distT="0" distB="0" distL="0" distR="0">
            <wp:extent cx="4769485" cy="2438400"/>
            <wp:effectExtent l="19050" t="0" r="0" b="0"/>
            <wp:docPr id="43" name="كائن 2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328150" cy="5097463"/>
                      <a:chOff x="300038" y="304800"/>
                      <a:chExt cx="9328150" cy="5097463"/>
                    </a:xfrm>
                  </a:grpSpPr>
                  <a:sp>
                    <a:nvSpPr>
                      <a:cNvPr id="29698" name="Rectangle 66"/>
                      <a:cNvSpPr>
                        <a:spLocks noChangeArrowheads="1"/>
                      </a:cNvSpPr>
                    </a:nvSpPr>
                    <a:spPr bwMode="auto">
                      <a:xfrm>
                        <a:off x="2895600" y="1973263"/>
                        <a:ext cx="2470150" cy="609600"/>
                      </a:xfrm>
                      <a:prstGeom prst="rect">
                        <a:avLst/>
                      </a:prstGeom>
                      <a:solidFill>
                        <a:srgbClr val="FFFFCC"/>
                      </a:solidFill>
                      <a:ln w="9525">
                        <a:solidFill>
                          <a:schemeClr val="tx1"/>
                        </a:solidFill>
                        <a:miter lim="800000"/>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9699" name="Rectangle 2"/>
                      <a:cNvSpPr>
                        <a:spLocks noGrp="1" noChangeArrowheads="1"/>
                      </a:cNvSpPr>
                    </a:nvSpPr>
                    <a:spPr bwMode="auto">
                      <a:xfrm>
                        <a:off x="896938" y="304800"/>
                        <a:ext cx="8442325" cy="9906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rtl="1">
                            <a:lnSpc>
                              <a:spcPct val="80000"/>
                            </a:lnSpc>
                          </a:pPr>
                          <a:r>
                            <a:rPr lang="ar-SA" sz="2400" b="1" smtClean="0">
                              <a:solidFill>
                                <a:srgbClr val="FF0000"/>
                              </a:solidFill>
                              <a:cs typeface="Arial" pitchFamily="34" charset="0"/>
                            </a:rPr>
                            <a:t>مستوى الدلالة الإحصائية ومنطقة الرفض من طرف واحد</a:t>
                          </a:r>
                          <a:endParaRPr lang="en-US" sz="2400" b="1" smtClean="0">
                            <a:solidFill>
                              <a:srgbClr val="FF0000"/>
                            </a:solidFill>
                            <a:cs typeface="Arial" pitchFamily="34" charset="0"/>
                          </a:endParaRPr>
                        </a:p>
                      </a:txBody>
                      <a:useSpRect/>
                    </a:txSp>
                  </a:sp>
                  <a:sp>
                    <a:nvSpPr>
                      <a:cNvPr id="29700" name="Rectangle 40"/>
                      <a:cNvSpPr>
                        <a:spLocks noChangeArrowheads="1"/>
                      </a:cNvSpPr>
                    </a:nvSpPr>
                    <a:spPr bwMode="auto">
                      <a:xfrm flipH="1">
                        <a:off x="4740275" y="1990725"/>
                        <a:ext cx="574675" cy="515938"/>
                      </a:xfrm>
                      <a:prstGeom prst="rect">
                        <a:avLst/>
                      </a:prstGeom>
                      <a:noFill/>
                      <a:ln w="9525">
                        <a:noFill/>
                        <a:miter lim="800000"/>
                        <a:headEnd/>
                        <a:tailEnd/>
                      </a:ln>
                    </a:spPr>
                    <a:txSp>
                      <a:txBody>
                        <a:bodyPr lIns="90488" tIns="44450" rIns="90488" bIns="4445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2800" b="1" i="1">
                              <a:latin typeface="Symbol" pitchFamily="18" charset="2"/>
                            </a:rPr>
                            <a:t>a</a:t>
                          </a:r>
                        </a:p>
                      </a:txBody>
                      <a:useSpRect/>
                    </a:txSp>
                  </a:sp>
                  <a:grpSp>
                    <a:nvGrpSpPr>
                      <a:cNvPr id="29701" name="Group 1"/>
                      <a:cNvGrpSpPr>
                        <a:grpSpLocks/>
                      </a:cNvGrpSpPr>
                    </a:nvGrpSpPr>
                    <a:grpSpPr bwMode="auto">
                      <a:xfrm>
                        <a:off x="300038" y="2093913"/>
                        <a:ext cx="9328150" cy="3308350"/>
                        <a:chOff x="330200" y="1644134"/>
                        <a:chExt cx="9328150" cy="3308866"/>
                      </a:xfrm>
                    </a:grpSpPr>
                    <a:sp>
                      <a:nvSpPr>
                        <a:cNvPr id="29702" name="Freeform 3"/>
                        <a:cNvSpPr>
                          <a:spLocks/>
                        </a:cNvSpPr>
                      </a:nvSpPr>
                      <a:spPr bwMode="auto">
                        <a:xfrm>
                          <a:off x="4292601" y="2590801"/>
                          <a:ext cx="987160" cy="455613"/>
                        </a:xfrm>
                        <a:custGeom>
                          <a:avLst/>
                          <a:gdLst>
                            <a:gd name="T0" fmla="*/ 0 w 574"/>
                            <a:gd name="T1" fmla="*/ 2147483647 h 287"/>
                            <a:gd name="T2" fmla="*/ 2147483647 w 574"/>
                            <a:gd name="T3" fmla="*/ 2147483647 h 287"/>
                            <a:gd name="T4" fmla="*/ 2147483647 w 574"/>
                            <a:gd name="T5" fmla="*/ 2147483647 h 287"/>
                            <a:gd name="T6" fmla="*/ 2147483647 w 574"/>
                            <a:gd name="T7" fmla="*/ 2147483647 h 287"/>
                            <a:gd name="T8" fmla="*/ 2147483647 w 574"/>
                            <a:gd name="T9" fmla="*/ 2147483647 h 287"/>
                            <a:gd name="T10" fmla="*/ 2147483647 w 574"/>
                            <a:gd name="T11" fmla="*/ 0 h 287"/>
                            <a:gd name="T12" fmla="*/ 2147483647 w 574"/>
                            <a:gd name="T13" fmla="*/ 2147483647 h 287"/>
                            <a:gd name="T14" fmla="*/ 0 w 574"/>
                            <a:gd name="T15" fmla="*/ 2147483647 h 287"/>
                            <a:gd name="T16" fmla="*/ 0 w 574"/>
                            <a:gd name="T17" fmla="*/ 2147483647 h 287"/>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 name="T27" fmla="*/ 0 w 574"/>
                            <a:gd name="T28" fmla="*/ 0 h 287"/>
                            <a:gd name="T29" fmla="*/ 574 w 574"/>
                            <a:gd name="T30" fmla="*/ 287 h 287"/>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T27" t="T28" r="T29" b="T30"/>
                          <a:pathLst>
                            <a:path w="574" h="287">
                              <a:moveTo>
                                <a:pt x="0" y="282"/>
                              </a:moveTo>
                              <a:lnTo>
                                <a:pt x="48" y="240"/>
                              </a:lnTo>
                              <a:lnTo>
                                <a:pt x="246" y="207"/>
                              </a:lnTo>
                              <a:lnTo>
                                <a:pt x="345" y="174"/>
                              </a:lnTo>
                              <a:lnTo>
                                <a:pt x="456" y="105"/>
                              </a:lnTo>
                              <a:lnTo>
                                <a:pt x="574" y="0"/>
                              </a:lnTo>
                              <a:lnTo>
                                <a:pt x="574" y="287"/>
                              </a:lnTo>
                              <a:lnTo>
                                <a:pt x="0" y="287"/>
                              </a:lnTo>
                              <a:lnTo>
                                <a:pt x="0" y="282"/>
                              </a:lnTo>
                            </a:path>
                          </a:pathLst>
                        </a:custGeom>
                        <a:solidFill>
                          <a:srgbClr val="C3DBFF"/>
                        </a:solidFill>
                        <a:ln w="12700" cap="rnd">
                          <a:noFill/>
                          <a:round/>
                          <a:headEnd type="none" w="sm" len="sm"/>
                          <a:tailEnd type="none" w="sm" len="sm"/>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9703" name="Freeform 7"/>
                        <a:cNvSpPr>
                          <a:spLocks/>
                        </a:cNvSpPr>
                      </a:nvSpPr>
                      <a:spPr bwMode="auto">
                        <a:xfrm>
                          <a:off x="4375150" y="2057400"/>
                          <a:ext cx="1568450" cy="914400"/>
                        </a:xfrm>
                        <a:custGeom>
                          <a:avLst/>
                          <a:gdLst>
                            <a:gd name="T0" fmla="*/ 0 w 600"/>
                            <a:gd name="T1" fmla="*/ 2147483647 h 576"/>
                            <a:gd name="T2" fmla="*/ 2147483647 w 600"/>
                            <a:gd name="T3" fmla="*/ 2147483647 h 576"/>
                            <a:gd name="T4" fmla="*/ 2147483647 w 600"/>
                            <a:gd name="T5" fmla="*/ 2147483647 h 576"/>
                            <a:gd name="T6" fmla="*/ 2147483647 w 600"/>
                            <a:gd name="T7" fmla="*/ 2147483647 h 576"/>
                            <a:gd name="T8" fmla="*/ 2147483647 w 600"/>
                            <a:gd name="T9" fmla="*/ 2147483647 h 576"/>
                            <a:gd name="T10" fmla="*/ 2147483647 w 600"/>
                            <a:gd name="T11" fmla="*/ 2147483647 h 576"/>
                            <a:gd name="T12" fmla="*/ 2147483647 w 600"/>
                            <a:gd name="T13" fmla="*/ 2147483647 h 576"/>
                            <a:gd name="T14" fmla="*/ 2147483647 w 600"/>
                            <a:gd name="T15" fmla="*/ 2147483647 h 576"/>
                            <a:gd name="T16" fmla="*/ 2147483647 w 600"/>
                            <a:gd name="T17" fmla="*/ 2147483647 h 576"/>
                            <a:gd name="T18" fmla="*/ 2147483647 w 600"/>
                            <a:gd name="T19" fmla="*/ 2147483647 h 576"/>
                            <a:gd name="T20" fmla="*/ 2147483647 w 600"/>
                            <a:gd name="T21" fmla="*/ 2147483647 h 576"/>
                            <a:gd name="T22" fmla="*/ 2147483647 w 600"/>
                            <a:gd name="T23" fmla="*/ 2147483647 h 576"/>
                            <a:gd name="T24" fmla="*/ 2147483647 w 600"/>
                            <a:gd name="T25" fmla="*/ 2147483647 h 576"/>
                            <a:gd name="T26" fmla="*/ 2147483647 w 600"/>
                            <a:gd name="T27" fmla="*/ 2147483647 h 576"/>
                            <a:gd name="T28" fmla="*/ 2147483647 w 600"/>
                            <a:gd name="T29" fmla="*/ 2147483647 h 576"/>
                            <a:gd name="T30" fmla="*/ 2147483647 w 600"/>
                            <a:gd name="T31" fmla="*/ 0 h 57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w 600"/>
                            <a:gd name="T49" fmla="*/ 0 h 576"/>
                            <a:gd name="T50" fmla="*/ 600 w 600"/>
                            <a:gd name="T51" fmla="*/ 576 h 57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T48" t="T49" r="T50" b="T51"/>
                          <a:pathLst>
                            <a:path w="600" h="576">
                              <a:moveTo>
                                <a:pt x="0" y="575"/>
                              </a:moveTo>
                              <a:lnTo>
                                <a:pt x="63" y="570"/>
                              </a:lnTo>
                              <a:lnTo>
                                <a:pt x="95" y="562"/>
                              </a:lnTo>
                              <a:lnTo>
                                <a:pt x="127" y="553"/>
                              </a:lnTo>
                              <a:lnTo>
                                <a:pt x="158" y="540"/>
                              </a:lnTo>
                              <a:lnTo>
                                <a:pt x="190" y="521"/>
                              </a:lnTo>
                              <a:lnTo>
                                <a:pt x="222" y="498"/>
                              </a:lnTo>
                              <a:lnTo>
                                <a:pt x="284" y="432"/>
                              </a:lnTo>
                              <a:lnTo>
                                <a:pt x="347" y="338"/>
                              </a:lnTo>
                              <a:lnTo>
                                <a:pt x="410" y="224"/>
                              </a:lnTo>
                              <a:lnTo>
                                <a:pt x="441" y="167"/>
                              </a:lnTo>
                              <a:lnTo>
                                <a:pt x="473" y="114"/>
                              </a:lnTo>
                              <a:lnTo>
                                <a:pt x="505" y="67"/>
                              </a:lnTo>
                              <a:lnTo>
                                <a:pt x="535" y="31"/>
                              </a:lnTo>
                              <a:lnTo>
                                <a:pt x="567" y="8"/>
                              </a:lnTo>
                              <a:lnTo>
                                <a:pt x="599" y="0"/>
                              </a:lnTo>
                            </a:path>
                          </a:pathLst>
                        </a:custGeom>
                        <a:noFill/>
                        <a:ln w="50800" cap="rnd">
                          <a:solidFill>
                            <a:srgbClr val="FF0000"/>
                          </a:solidFill>
                          <a:round/>
                          <a:headEnd type="none" w="sm" len="sm"/>
                          <a:tailEnd type="none" w="sm" len="sm"/>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9704" name="Freeform 8"/>
                        <a:cNvSpPr>
                          <a:spLocks/>
                        </a:cNvSpPr>
                      </a:nvSpPr>
                      <a:spPr bwMode="auto">
                        <a:xfrm>
                          <a:off x="5943600" y="2057400"/>
                          <a:ext cx="1568450" cy="914400"/>
                        </a:xfrm>
                        <a:custGeom>
                          <a:avLst/>
                          <a:gdLst>
                            <a:gd name="T0" fmla="*/ 2147483647 w 576"/>
                            <a:gd name="T1" fmla="*/ 2147483647 h 576"/>
                            <a:gd name="T2" fmla="*/ 2147483647 w 576"/>
                            <a:gd name="T3" fmla="*/ 2147483647 h 576"/>
                            <a:gd name="T4" fmla="*/ 2147483647 w 576"/>
                            <a:gd name="T5" fmla="*/ 2147483647 h 576"/>
                            <a:gd name="T6" fmla="*/ 2147483647 w 576"/>
                            <a:gd name="T7" fmla="*/ 2147483647 h 576"/>
                            <a:gd name="T8" fmla="*/ 2147483647 w 576"/>
                            <a:gd name="T9" fmla="*/ 2147483647 h 576"/>
                            <a:gd name="T10" fmla="*/ 2147483647 w 576"/>
                            <a:gd name="T11" fmla="*/ 2147483647 h 576"/>
                            <a:gd name="T12" fmla="*/ 2147483647 w 576"/>
                            <a:gd name="T13" fmla="*/ 2147483647 h 576"/>
                            <a:gd name="T14" fmla="*/ 2147483647 w 576"/>
                            <a:gd name="T15" fmla="*/ 2147483647 h 576"/>
                            <a:gd name="T16" fmla="*/ 2147483647 w 576"/>
                            <a:gd name="T17" fmla="*/ 2147483647 h 576"/>
                            <a:gd name="T18" fmla="*/ 2147483647 w 576"/>
                            <a:gd name="T19" fmla="*/ 2147483647 h 576"/>
                            <a:gd name="T20" fmla="*/ 2147483647 w 576"/>
                            <a:gd name="T21" fmla="*/ 2147483647 h 576"/>
                            <a:gd name="T22" fmla="*/ 2147483647 w 576"/>
                            <a:gd name="T23" fmla="*/ 2147483647 h 576"/>
                            <a:gd name="T24" fmla="*/ 2147483647 w 576"/>
                            <a:gd name="T25" fmla="*/ 2147483647 h 576"/>
                            <a:gd name="T26" fmla="*/ 2147483647 w 576"/>
                            <a:gd name="T27" fmla="*/ 2147483647 h 576"/>
                            <a:gd name="T28" fmla="*/ 2147483647 w 576"/>
                            <a:gd name="T29" fmla="*/ 2147483647 h 576"/>
                            <a:gd name="T30" fmla="*/ 0 w 576"/>
                            <a:gd name="T31" fmla="*/ 0 h 57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w 576"/>
                            <a:gd name="T49" fmla="*/ 0 h 576"/>
                            <a:gd name="T50" fmla="*/ 576 w 576"/>
                            <a:gd name="T51" fmla="*/ 576 h 57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T48" t="T49" r="T50" b="T51"/>
                          <a:pathLst>
                            <a:path w="576" h="576">
                              <a:moveTo>
                                <a:pt x="575" y="575"/>
                              </a:moveTo>
                              <a:lnTo>
                                <a:pt x="515" y="570"/>
                              </a:lnTo>
                              <a:lnTo>
                                <a:pt x="484" y="562"/>
                              </a:lnTo>
                              <a:lnTo>
                                <a:pt x="455" y="553"/>
                              </a:lnTo>
                              <a:lnTo>
                                <a:pt x="424" y="540"/>
                              </a:lnTo>
                              <a:lnTo>
                                <a:pt x="393" y="521"/>
                              </a:lnTo>
                              <a:lnTo>
                                <a:pt x="364" y="498"/>
                              </a:lnTo>
                              <a:lnTo>
                                <a:pt x="303" y="432"/>
                              </a:lnTo>
                              <a:lnTo>
                                <a:pt x="242" y="338"/>
                              </a:lnTo>
                              <a:lnTo>
                                <a:pt x="182" y="224"/>
                              </a:lnTo>
                              <a:lnTo>
                                <a:pt x="151" y="167"/>
                              </a:lnTo>
                              <a:lnTo>
                                <a:pt x="120" y="114"/>
                              </a:lnTo>
                              <a:lnTo>
                                <a:pt x="91" y="67"/>
                              </a:lnTo>
                              <a:lnTo>
                                <a:pt x="60" y="31"/>
                              </a:lnTo>
                              <a:lnTo>
                                <a:pt x="30" y="8"/>
                              </a:lnTo>
                              <a:lnTo>
                                <a:pt x="0" y="0"/>
                              </a:lnTo>
                            </a:path>
                          </a:pathLst>
                        </a:custGeom>
                        <a:noFill/>
                        <a:ln w="50800" cap="rnd">
                          <a:solidFill>
                            <a:srgbClr val="FF0000"/>
                          </a:solidFill>
                          <a:round/>
                          <a:headEnd type="none" w="sm" len="sm"/>
                          <a:tailEnd type="none" w="sm" len="sm"/>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9705" name="Rectangle 13"/>
                        <a:cNvSpPr>
                          <a:spLocks noChangeArrowheads="1"/>
                        </a:cNvSpPr>
                      </a:nvSpPr>
                      <a:spPr bwMode="auto">
                        <a:xfrm>
                          <a:off x="815182" y="2209800"/>
                          <a:ext cx="2239169" cy="1028700"/>
                        </a:xfrm>
                        <a:prstGeom prst="rect">
                          <a:avLst/>
                        </a:prstGeom>
                        <a:noFill/>
                        <a:ln w="9525">
                          <a:noFill/>
                          <a:miter lim="800000"/>
                          <a:headEnd/>
                          <a:tailEnd/>
                        </a:ln>
                      </a:spPr>
                      <a:txSp>
                        <a:txBody>
                          <a:bodyPr lIns="90488" tIns="44450" rIns="90488" bIns="4445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110000"/>
                              </a:lnSpc>
                              <a:spcBef>
                                <a:spcPct val="50000"/>
                              </a:spcBef>
                            </a:pPr>
                            <a:r>
                              <a:rPr lang="en-US" sz="2800"/>
                              <a:t>H</a:t>
                            </a:r>
                            <a:r>
                              <a:rPr lang="en-US" sz="2800" baseline="-25000"/>
                              <a:t>0</a:t>
                            </a:r>
                            <a:r>
                              <a:rPr lang="en-US" sz="2800"/>
                              <a:t>: </a:t>
                            </a:r>
                            <a:r>
                              <a:rPr lang="el-GR" sz="2800"/>
                              <a:t>μ</a:t>
                            </a:r>
                            <a:r>
                              <a:rPr lang="en-US" sz="2800"/>
                              <a:t> = 3   H</a:t>
                            </a:r>
                            <a:r>
                              <a:rPr lang="en-US" sz="2800" baseline="-25000"/>
                              <a:t>A</a:t>
                            </a:r>
                            <a:r>
                              <a:rPr lang="en-US" sz="2800"/>
                              <a:t>: </a:t>
                            </a:r>
                            <a:r>
                              <a:rPr lang="el-GR" sz="2800"/>
                              <a:t>μ</a:t>
                            </a:r>
                            <a:r>
                              <a:rPr lang="en-US" sz="2800"/>
                              <a:t> &lt; 3</a:t>
                            </a:r>
                          </a:p>
                        </a:txBody>
                        <a:useSpRect/>
                      </a:txSp>
                    </a:sp>
                    <a:sp>
                      <a:nvSpPr>
                        <a:cNvPr id="29706" name="Line 14"/>
                        <a:cNvSpPr>
                          <a:spLocks noChangeShapeType="1"/>
                        </a:cNvSpPr>
                      </a:nvSpPr>
                      <a:spPr bwMode="auto">
                        <a:xfrm>
                          <a:off x="4292600" y="3048000"/>
                          <a:ext cx="3302000" cy="0"/>
                        </a:xfrm>
                        <a:prstGeom prst="line">
                          <a:avLst/>
                        </a:prstGeom>
                        <a:noFill/>
                        <a:ln w="25400">
                          <a:solidFill>
                            <a:schemeClr val="tx1"/>
                          </a:solidFill>
                          <a:round/>
                          <a:headEnd type="none" w="sm" len="sm"/>
                          <a:tailEnd type="none" w="sm" len="sm"/>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9707" name="Rectangle 17"/>
                        <a:cNvSpPr>
                          <a:spLocks noChangeArrowheads="1"/>
                        </a:cNvSpPr>
                      </a:nvSpPr>
                      <a:spPr bwMode="auto">
                        <a:xfrm>
                          <a:off x="5778500" y="2971800"/>
                          <a:ext cx="330200" cy="393700"/>
                        </a:xfrm>
                        <a:prstGeom prst="rect">
                          <a:avLst/>
                        </a:prstGeom>
                        <a:noFill/>
                        <a:ln w="9525">
                          <a:noFill/>
                          <a:miter lim="800000"/>
                          <a:headEnd/>
                          <a:tailEnd/>
                        </a:ln>
                      </a:spPr>
                      <a:txSp>
                        <a:txBody>
                          <a:bodyPr lIns="90488" tIns="44450" rIns="90488" bIns="4445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2000" b="1"/>
                              <a:t>0</a:t>
                            </a:r>
                          </a:p>
                        </a:txBody>
                        <a:useSpRect/>
                      </a:txSp>
                    </a:sp>
                    <a:sp>
                      <a:nvSpPr>
                        <a:cNvPr id="29708" name="Rectangle 20"/>
                        <a:cNvSpPr>
                          <a:spLocks noChangeArrowheads="1"/>
                        </a:cNvSpPr>
                      </a:nvSpPr>
                      <a:spPr bwMode="auto">
                        <a:xfrm>
                          <a:off x="825500" y="3581400"/>
                          <a:ext cx="2100262" cy="1037882"/>
                        </a:xfrm>
                        <a:prstGeom prst="rect">
                          <a:avLst/>
                        </a:prstGeom>
                        <a:noFill/>
                        <a:ln w="9525">
                          <a:noFill/>
                          <a:miter lim="800000"/>
                          <a:headEnd/>
                          <a:tailEnd/>
                        </a:ln>
                      </a:spPr>
                      <a:txSp>
                        <a:txBody>
                          <a:bodyPr lIns="90488" tIns="44450" rIns="90488" bIns="4445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110000"/>
                              </a:lnSpc>
                              <a:spcBef>
                                <a:spcPct val="50000"/>
                              </a:spcBef>
                            </a:pPr>
                            <a:r>
                              <a:rPr lang="en-US" sz="2800"/>
                              <a:t>H</a:t>
                            </a:r>
                            <a:r>
                              <a:rPr lang="en-US" sz="2800" baseline="-25000"/>
                              <a:t>0</a:t>
                            </a:r>
                            <a:r>
                              <a:rPr lang="en-US" sz="2800"/>
                              <a:t>: </a:t>
                            </a:r>
                            <a:r>
                              <a:rPr lang="el-GR"/>
                              <a:t>μ</a:t>
                            </a:r>
                            <a:r>
                              <a:rPr lang="en-US" sz="2800"/>
                              <a:t> = 3  H</a:t>
                            </a:r>
                            <a:r>
                              <a:rPr lang="en-US" sz="2800" baseline="-25000"/>
                              <a:t>A</a:t>
                            </a:r>
                            <a:r>
                              <a:rPr lang="en-US" sz="2800"/>
                              <a:t>: </a:t>
                            </a:r>
                            <a:r>
                              <a:rPr lang="el-GR"/>
                              <a:t>μ</a:t>
                            </a:r>
                            <a:r>
                              <a:rPr lang="en-US" sz="2800"/>
                              <a:t> &gt; 3</a:t>
                            </a:r>
                          </a:p>
                        </a:txBody>
                        <a:useSpRect/>
                      </a:txSp>
                    </a:sp>
                    <a:sp>
                      <a:nvSpPr>
                        <a:cNvPr id="29709" name="Line 22"/>
                        <a:cNvSpPr>
                          <a:spLocks noChangeShapeType="1"/>
                        </a:cNvSpPr>
                      </a:nvSpPr>
                      <a:spPr bwMode="auto">
                        <a:xfrm>
                          <a:off x="4292600" y="2590800"/>
                          <a:ext cx="660400" cy="381000"/>
                        </a:xfrm>
                        <a:prstGeom prst="line">
                          <a:avLst/>
                        </a:prstGeom>
                        <a:noFill/>
                        <a:ln w="12700">
                          <a:solidFill>
                            <a:schemeClr val="tx1"/>
                          </a:solidFill>
                          <a:round/>
                          <a:headEnd type="none" w="sm" len="sm"/>
                          <a:tailEnd type="stealth" w="med" len="me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9710" name="Rectangle 23"/>
                        <a:cNvSpPr>
                          <a:spLocks noChangeArrowheads="1"/>
                        </a:cNvSpPr>
                      </a:nvSpPr>
                      <a:spPr bwMode="auto">
                        <a:xfrm flipH="1">
                          <a:off x="3879851" y="2209800"/>
                          <a:ext cx="574410" cy="515938"/>
                        </a:xfrm>
                        <a:prstGeom prst="rect">
                          <a:avLst/>
                        </a:prstGeom>
                        <a:noFill/>
                        <a:ln w="9525">
                          <a:noFill/>
                          <a:miter lim="800000"/>
                          <a:headEnd/>
                          <a:tailEnd/>
                        </a:ln>
                      </a:spPr>
                      <a:txSp>
                        <a:txBody>
                          <a:bodyPr lIns="90488" tIns="44450" rIns="90488" bIns="4445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2800" b="1" i="1">
                                <a:latin typeface="Symbol" pitchFamily="18" charset="2"/>
                              </a:rPr>
                              <a:t>a</a:t>
                            </a:r>
                          </a:p>
                        </a:txBody>
                        <a:useSpRect/>
                      </a:txSp>
                    </a:sp>
                    <a:sp>
                      <a:nvSpPr>
                        <a:cNvPr id="29711" name="Rectangle 24"/>
                        <a:cNvSpPr>
                          <a:spLocks noChangeArrowheads="1"/>
                        </a:cNvSpPr>
                      </a:nvSpPr>
                      <a:spPr bwMode="auto">
                        <a:xfrm>
                          <a:off x="7429501" y="3657600"/>
                          <a:ext cx="417910" cy="515938"/>
                        </a:xfrm>
                        <a:prstGeom prst="rect">
                          <a:avLst/>
                        </a:prstGeom>
                        <a:noFill/>
                        <a:ln w="9525">
                          <a:noFill/>
                          <a:miter lim="800000"/>
                          <a:headEnd/>
                          <a:tailEnd/>
                        </a:ln>
                      </a:spPr>
                      <a:txSp>
                        <a:txBody>
                          <a:bodyPr lIns="90488" tIns="44450" rIns="90488" bIns="4445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2800" b="1" i="1">
                                <a:latin typeface="Symbol" pitchFamily="18" charset="2"/>
                              </a:rPr>
                              <a:t>a</a:t>
                            </a:r>
                          </a:p>
                        </a:txBody>
                        <a:useSpRect/>
                      </a:txSp>
                    </a:sp>
                    <a:sp>
                      <a:nvSpPr>
                        <a:cNvPr id="29712" name="Freeform 31"/>
                        <a:cNvSpPr>
                          <a:spLocks/>
                        </a:cNvSpPr>
                      </a:nvSpPr>
                      <a:spPr bwMode="auto">
                        <a:xfrm>
                          <a:off x="5118100" y="2895600"/>
                          <a:ext cx="331920" cy="306388"/>
                        </a:xfrm>
                        <a:custGeom>
                          <a:avLst/>
                          <a:gdLst>
                            <a:gd name="T0" fmla="*/ 2147483647 w 193"/>
                            <a:gd name="T1" fmla="*/ 2147483647 h 193"/>
                            <a:gd name="T2" fmla="*/ 2147483647 w 193"/>
                            <a:gd name="T3" fmla="*/ 2147483647 h 193"/>
                            <a:gd name="T4" fmla="*/ 2147483647 w 193"/>
                            <a:gd name="T5" fmla="*/ 0 h 193"/>
                            <a:gd name="T6" fmla="*/ 2147483647 w 193"/>
                            <a:gd name="T7" fmla="*/ 2147483647 h 193"/>
                            <a:gd name="T8" fmla="*/ 0 w 193"/>
                            <a:gd name="T9" fmla="*/ 2147483647 h 193"/>
                            <a:gd name="T10" fmla="*/ 2147483647 w 193"/>
                            <a:gd name="T11" fmla="*/ 2147483647 h 193"/>
                            <a:gd name="T12" fmla="*/ 2147483647 w 193"/>
                            <a:gd name="T13" fmla="*/ 2147483647 h 193"/>
                            <a:gd name="T14" fmla="*/ 2147483647 w 193"/>
                            <a:gd name="T15" fmla="*/ 2147483647 h 193"/>
                            <a:gd name="T16" fmla="*/ 2147483647 w 193"/>
                            <a:gd name="T17" fmla="*/ 2147483647 h 193"/>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 name="T27" fmla="*/ 0 w 193"/>
                            <a:gd name="T28" fmla="*/ 0 h 193"/>
                            <a:gd name="T29" fmla="*/ 193 w 193"/>
                            <a:gd name="T30" fmla="*/ 193 h 193"/>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T27" t="T28" r="T29" b="T30"/>
                          <a:pathLst>
                            <a:path w="193" h="193">
                              <a:moveTo>
                                <a:pt x="192" y="96"/>
                              </a:moveTo>
                              <a:lnTo>
                                <a:pt x="113" y="79"/>
                              </a:lnTo>
                              <a:lnTo>
                                <a:pt x="96" y="0"/>
                              </a:lnTo>
                              <a:lnTo>
                                <a:pt x="79" y="79"/>
                              </a:lnTo>
                              <a:lnTo>
                                <a:pt x="0" y="96"/>
                              </a:lnTo>
                              <a:lnTo>
                                <a:pt x="79" y="113"/>
                              </a:lnTo>
                              <a:lnTo>
                                <a:pt x="96" y="192"/>
                              </a:lnTo>
                              <a:lnTo>
                                <a:pt x="113" y="113"/>
                              </a:lnTo>
                              <a:lnTo>
                                <a:pt x="192" y="96"/>
                              </a:lnTo>
                            </a:path>
                          </a:pathLst>
                        </a:custGeom>
                        <a:solidFill>
                          <a:srgbClr val="F8F800"/>
                        </a:solidFill>
                        <a:ln w="12700" cap="rnd">
                          <a:solidFill>
                            <a:schemeClr val="tx1"/>
                          </a:solidFill>
                          <a:round/>
                          <a:headEnd type="none" w="sm" len="sm"/>
                          <a:tailEnd type="none" w="sm" len="sm"/>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9713" name="Rectangle 33"/>
                        <a:cNvSpPr>
                          <a:spLocks noChangeArrowheads="1"/>
                        </a:cNvSpPr>
                      </a:nvSpPr>
                      <a:spPr bwMode="auto">
                        <a:xfrm>
                          <a:off x="7429500" y="1676400"/>
                          <a:ext cx="2228850" cy="397545"/>
                        </a:xfrm>
                        <a:prstGeom prst="rect">
                          <a:avLst/>
                        </a:prstGeom>
                        <a:solidFill>
                          <a:srgbClr val="C3DBFF"/>
                        </a:solidFill>
                        <a:ln w="9525">
                          <a:noFill/>
                          <a:miter lim="800000"/>
                          <a:headEnd/>
                          <a:tailEnd/>
                        </a:ln>
                      </a:spPr>
                      <a:txSp>
                        <a:txBody>
                          <a:bodyPr lIns="90488" tIns="44450" rIns="90488" bIns="4445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b="1">
                                <a:latin typeface="Times New Roman" pitchFamily="18" charset="0"/>
                              </a:rPr>
                              <a:t>     </a:t>
                            </a:r>
                            <a:r>
                              <a:rPr lang="ar-SA" sz="2000" b="1"/>
                              <a:t>تظهر القيمة الحرجة </a:t>
                            </a:r>
                            <a:endParaRPr lang="en-US" sz="2000" b="1"/>
                          </a:p>
                        </a:txBody>
                        <a:useSpRect/>
                      </a:txSp>
                    </a:sp>
                    <a:sp>
                      <a:nvSpPr>
                        <a:cNvPr id="29714" name="Freeform 34"/>
                        <a:cNvSpPr>
                          <a:spLocks/>
                        </a:cNvSpPr>
                      </a:nvSpPr>
                      <a:spPr bwMode="auto">
                        <a:xfrm>
                          <a:off x="7512050" y="1752600"/>
                          <a:ext cx="331920" cy="306388"/>
                        </a:xfrm>
                        <a:custGeom>
                          <a:avLst/>
                          <a:gdLst>
                            <a:gd name="T0" fmla="*/ 2147483647 w 193"/>
                            <a:gd name="T1" fmla="*/ 2147483647 h 193"/>
                            <a:gd name="T2" fmla="*/ 2147483647 w 193"/>
                            <a:gd name="T3" fmla="*/ 2147483647 h 193"/>
                            <a:gd name="T4" fmla="*/ 2147483647 w 193"/>
                            <a:gd name="T5" fmla="*/ 0 h 193"/>
                            <a:gd name="T6" fmla="*/ 2147483647 w 193"/>
                            <a:gd name="T7" fmla="*/ 2147483647 h 193"/>
                            <a:gd name="T8" fmla="*/ 0 w 193"/>
                            <a:gd name="T9" fmla="*/ 2147483647 h 193"/>
                            <a:gd name="T10" fmla="*/ 2147483647 w 193"/>
                            <a:gd name="T11" fmla="*/ 2147483647 h 193"/>
                            <a:gd name="T12" fmla="*/ 2147483647 w 193"/>
                            <a:gd name="T13" fmla="*/ 2147483647 h 193"/>
                            <a:gd name="T14" fmla="*/ 2147483647 w 193"/>
                            <a:gd name="T15" fmla="*/ 2147483647 h 193"/>
                            <a:gd name="T16" fmla="*/ 2147483647 w 193"/>
                            <a:gd name="T17" fmla="*/ 2147483647 h 193"/>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 name="T27" fmla="*/ 0 w 193"/>
                            <a:gd name="T28" fmla="*/ 0 h 193"/>
                            <a:gd name="T29" fmla="*/ 193 w 193"/>
                            <a:gd name="T30" fmla="*/ 193 h 193"/>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T27" t="T28" r="T29" b="T30"/>
                          <a:pathLst>
                            <a:path w="193" h="193">
                              <a:moveTo>
                                <a:pt x="192" y="96"/>
                              </a:moveTo>
                              <a:lnTo>
                                <a:pt x="113" y="79"/>
                              </a:lnTo>
                              <a:lnTo>
                                <a:pt x="96" y="0"/>
                              </a:lnTo>
                              <a:lnTo>
                                <a:pt x="79" y="79"/>
                              </a:lnTo>
                              <a:lnTo>
                                <a:pt x="0" y="96"/>
                              </a:lnTo>
                              <a:lnTo>
                                <a:pt x="79" y="113"/>
                              </a:lnTo>
                              <a:lnTo>
                                <a:pt x="96" y="192"/>
                              </a:lnTo>
                              <a:lnTo>
                                <a:pt x="113" y="113"/>
                              </a:lnTo>
                              <a:lnTo>
                                <a:pt x="192" y="96"/>
                              </a:lnTo>
                            </a:path>
                          </a:pathLst>
                        </a:custGeom>
                        <a:solidFill>
                          <a:srgbClr val="F8F800"/>
                        </a:solidFill>
                        <a:ln w="12700" cap="rnd">
                          <a:solidFill>
                            <a:schemeClr val="tx1"/>
                          </a:solidFill>
                          <a:round/>
                          <a:headEnd type="none" w="sm" len="sm"/>
                          <a:tailEnd type="none" w="sm" len="sm"/>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9715" name="Rectangle 35"/>
                        <a:cNvSpPr>
                          <a:spLocks noChangeArrowheads="1"/>
                        </a:cNvSpPr>
                      </a:nvSpPr>
                      <a:spPr bwMode="auto">
                        <a:xfrm>
                          <a:off x="2476500" y="3048001"/>
                          <a:ext cx="1651000" cy="333375"/>
                        </a:xfrm>
                        <a:prstGeom prst="rect">
                          <a:avLst/>
                        </a:prstGeom>
                        <a:noFill/>
                        <a:ln w="9525">
                          <a:noFill/>
                          <a:miter lim="800000"/>
                          <a:headEnd/>
                          <a:tailEnd/>
                        </a:ln>
                      </a:spPr>
                      <a:txSp>
                        <a:txBody>
                          <a:bodyPr lIns="90488" tIns="44450" rIns="90488" bIns="4445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t>Lower tail test</a:t>
                            </a:r>
                          </a:p>
                        </a:txBody>
                        <a:useSpRect/>
                      </a:txSp>
                    </a:sp>
                    <a:sp>
                      <a:nvSpPr>
                        <a:cNvPr id="29716" name="Line 38"/>
                        <a:cNvSpPr>
                          <a:spLocks noChangeShapeType="1"/>
                        </a:cNvSpPr>
                      </a:nvSpPr>
                      <a:spPr bwMode="auto">
                        <a:xfrm>
                          <a:off x="5943600" y="2057400"/>
                          <a:ext cx="0" cy="990600"/>
                        </a:xfrm>
                        <a:prstGeom prst="line">
                          <a:avLst/>
                        </a:prstGeom>
                        <a:noFill/>
                        <a:ln w="9525" cap="rnd">
                          <a:solidFill>
                            <a:schemeClr val="tx1"/>
                          </a:solidFill>
                          <a:prstDash val="sysDot"/>
                          <a:miter lim="800000"/>
                          <a:headEnd/>
                          <a:tailEnd/>
                        </a:ln>
                      </a:spPr>
                      <a:txSp>
                        <a:txBody>
                          <a:bodyPr wrap="none"/>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9717" name="Rectangle 39"/>
                        <a:cNvSpPr>
                          <a:spLocks noChangeArrowheads="1"/>
                        </a:cNvSpPr>
                      </a:nvSpPr>
                      <a:spPr bwMode="auto">
                        <a:xfrm>
                          <a:off x="3096211" y="1644134"/>
                          <a:ext cx="1510350" cy="369332"/>
                        </a:xfrm>
                        <a:prstGeom prst="rect">
                          <a:avLst/>
                        </a:prstGeom>
                        <a:noFill/>
                        <a:ln w="9525">
                          <a:noFill/>
                          <a:miter lim="800000"/>
                          <a:headEnd/>
                          <a:tailEnd/>
                        </a:ln>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b="1"/>
                              <a:t>مستوى الدلالة</a:t>
                            </a:r>
                            <a:r>
                              <a:rPr lang="en-US" b="1"/>
                              <a:t> = </a:t>
                            </a:r>
                          </a:p>
                        </a:txBody>
                        <a:useSpRect/>
                      </a:txSp>
                    </a:sp>
                    <a:sp>
                      <a:nvSpPr>
                        <a:cNvPr id="29718" name="Freeform 41"/>
                        <a:cNvSpPr>
                          <a:spLocks/>
                        </a:cNvSpPr>
                      </a:nvSpPr>
                      <a:spPr bwMode="auto">
                        <a:xfrm flipH="1">
                          <a:off x="6604000" y="4114801"/>
                          <a:ext cx="994040" cy="455613"/>
                        </a:xfrm>
                        <a:custGeom>
                          <a:avLst/>
                          <a:gdLst>
                            <a:gd name="T0" fmla="*/ 0 w 574"/>
                            <a:gd name="T1" fmla="*/ 2147483647 h 287"/>
                            <a:gd name="T2" fmla="*/ 2147483647 w 574"/>
                            <a:gd name="T3" fmla="*/ 2147483647 h 287"/>
                            <a:gd name="T4" fmla="*/ 2147483647 w 574"/>
                            <a:gd name="T5" fmla="*/ 2147483647 h 287"/>
                            <a:gd name="T6" fmla="*/ 2147483647 w 574"/>
                            <a:gd name="T7" fmla="*/ 2147483647 h 287"/>
                            <a:gd name="T8" fmla="*/ 2147483647 w 574"/>
                            <a:gd name="T9" fmla="*/ 2147483647 h 287"/>
                            <a:gd name="T10" fmla="*/ 2147483647 w 574"/>
                            <a:gd name="T11" fmla="*/ 0 h 287"/>
                            <a:gd name="T12" fmla="*/ 2147483647 w 574"/>
                            <a:gd name="T13" fmla="*/ 2147483647 h 287"/>
                            <a:gd name="T14" fmla="*/ 0 w 574"/>
                            <a:gd name="T15" fmla="*/ 2147483647 h 287"/>
                            <a:gd name="T16" fmla="*/ 0 w 574"/>
                            <a:gd name="T17" fmla="*/ 2147483647 h 287"/>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 name="T27" fmla="*/ 0 w 574"/>
                            <a:gd name="T28" fmla="*/ 0 h 287"/>
                            <a:gd name="T29" fmla="*/ 574 w 574"/>
                            <a:gd name="T30" fmla="*/ 287 h 287"/>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T27" t="T28" r="T29" b="T30"/>
                          <a:pathLst>
                            <a:path w="574" h="287">
                              <a:moveTo>
                                <a:pt x="0" y="282"/>
                              </a:moveTo>
                              <a:lnTo>
                                <a:pt x="48" y="240"/>
                              </a:lnTo>
                              <a:lnTo>
                                <a:pt x="246" y="207"/>
                              </a:lnTo>
                              <a:lnTo>
                                <a:pt x="345" y="174"/>
                              </a:lnTo>
                              <a:lnTo>
                                <a:pt x="456" y="105"/>
                              </a:lnTo>
                              <a:lnTo>
                                <a:pt x="574" y="0"/>
                              </a:lnTo>
                              <a:lnTo>
                                <a:pt x="574" y="287"/>
                              </a:lnTo>
                              <a:lnTo>
                                <a:pt x="0" y="287"/>
                              </a:lnTo>
                              <a:lnTo>
                                <a:pt x="0" y="282"/>
                              </a:lnTo>
                            </a:path>
                          </a:pathLst>
                        </a:custGeom>
                        <a:solidFill>
                          <a:srgbClr val="C3DBFF"/>
                        </a:solidFill>
                        <a:ln w="12700" cap="rnd">
                          <a:noFill/>
                          <a:round/>
                          <a:headEnd type="none" w="sm" len="sm"/>
                          <a:tailEnd type="none" w="sm" len="sm"/>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9719" name="Freeform 42"/>
                        <a:cNvSpPr>
                          <a:spLocks/>
                        </a:cNvSpPr>
                      </a:nvSpPr>
                      <a:spPr bwMode="auto">
                        <a:xfrm>
                          <a:off x="4375150" y="3581400"/>
                          <a:ext cx="1568450" cy="914400"/>
                        </a:xfrm>
                        <a:custGeom>
                          <a:avLst/>
                          <a:gdLst>
                            <a:gd name="T0" fmla="*/ 0 w 600"/>
                            <a:gd name="T1" fmla="*/ 2147483647 h 576"/>
                            <a:gd name="T2" fmla="*/ 2147483647 w 600"/>
                            <a:gd name="T3" fmla="*/ 2147483647 h 576"/>
                            <a:gd name="T4" fmla="*/ 2147483647 w 600"/>
                            <a:gd name="T5" fmla="*/ 2147483647 h 576"/>
                            <a:gd name="T6" fmla="*/ 2147483647 w 600"/>
                            <a:gd name="T7" fmla="*/ 2147483647 h 576"/>
                            <a:gd name="T8" fmla="*/ 2147483647 w 600"/>
                            <a:gd name="T9" fmla="*/ 2147483647 h 576"/>
                            <a:gd name="T10" fmla="*/ 2147483647 w 600"/>
                            <a:gd name="T11" fmla="*/ 2147483647 h 576"/>
                            <a:gd name="T12" fmla="*/ 2147483647 w 600"/>
                            <a:gd name="T13" fmla="*/ 2147483647 h 576"/>
                            <a:gd name="T14" fmla="*/ 2147483647 w 600"/>
                            <a:gd name="T15" fmla="*/ 2147483647 h 576"/>
                            <a:gd name="T16" fmla="*/ 2147483647 w 600"/>
                            <a:gd name="T17" fmla="*/ 2147483647 h 576"/>
                            <a:gd name="T18" fmla="*/ 2147483647 w 600"/>
                            <a:gd name="T19" fmla="*/ 2147483647 h 576"/>
                            <a:gd name="T20" fmla="*/ 2147483647 w 600"/>
                            <a:gd name="T21" fmla="*/ 2147483647 h 576"/>
                            <a:gd name="T22" fmla="*/ 2147483647 w 600"/>
                            <a:gd name="T23" fmla="*/ 2147483647 h 576"/>
                            <a:gd name="T24" fmla="*/ 2147483647 w 600"/>
                            <a:gd name="T25" fmla="*/ 2147483647 h 576"/>
                            <a:gd name="T26" fmla="*/ 2147483647 w 600"/>
                            <a:gd name="T27" fmla="*/ 2147483647 h 576"/>
                            <a:gd name="T28" fmla="*/ 2147483647 w 600"/>
                            <a:gd name="T29" fmla="*/ 2147483647 h 576"/>
                            <a:gd name="T30" fmla="*/ 2147483647 w 600"/>
                            <a:gd name="T31" fmla="*/ 0 h 57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w 600"/>
                            <a:gd name="T49" fmla="*/ 0 h 576"/>
                            <a:gd name="T50" fmla="*/ 600 w 600"/>
                            <a:gd name="T51" fmla="*/ 576 h 57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T48" t="T49" r="T50" b="T51"/>
                          <a:pathLst>
                            <a:path w="600" h="576">
                              <a:moveTo>
                                <a:pt x="0" y="575"/>
                              </a:moveTo>
                              <a:lnTo>
                                <a:pt x="63" y="570"/>
                              </a:lnTo>
                              <a:lnTo>
                                <a:pt x="95" y="562"/>
                              </a:lnTo>
                              <a:lnTo>
                                <a:pt x="127" y="553"/>
                              </a:lnTo>
                              <a:lnTo>
                                <a:pt x="158" y="540"/>
                              </a:lnTo>
                              <a:lnTo>
                                <a:pt x="190" y="521"/>
                              </a:lnTo>
                              <a:lnTo>
                                <a:pt x="222" y="498"/>
                              </a:lnTo>
                              <a:lnTo>
                                <a:pt x="284" y="432"/>
                              </a:lnTo>
                              <a:lnTo>
                                <a:pt x="347" y="338"/>
                              </a:lnTo>
                              <a:lnTo>
                                <a:pt x="410" y="224"/>
                              </a:lnTo>
                              <a:lnTo>
                                <a:pt x="441" y="167"/>
                              </a:lnTo>
                              <a:lnTo>
                                <a:pt x="473" y="114"/>
                              </a:lnTo>
                              <a:lnTo>
                                <a:pt x="505" y="67"/>
                              </a:lnTo>
                              <a:lnTo>
                                <a:pt x="535" y="31"/>
                              </a:lnTo>
                              <a:lnTo>
                                <a:pt x="567" y="8"/>
                              </a:lnTo>
                              <a:lnTo>
                                <a:pt x="599" y="0"/>
                              </a:lnTo>
                            </a:path>
                          </a:pathLst>
                        </a:custGeom>
                        <a:noFill/>
                        <a:ln w="50800" cap="rnd">
                          <a:solidFill>
                            <a:srgbClr val="FF0000"/>
                          </a:solidFill>
                          <a:round/>
                          <a:headEnd type="none" w="sm" len="sm"/>
                          <a:tailEnd type="none" w="sm" len="sm"/>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9720" name="Freeform 43"/>
                        <a:cNvSpPr>
                          <a:spLocks/>
                        </a:cNvSpPr>
                      </a:nvSpPr>
                      <a:spPr bwMode="auto">
                        <a:xfrm>
                          <a:off x="5943600" y="3581400"/>
                          <a:ext cx="1568450" cy="914400"/>
                        </a:xfrm>
                        <a:custGeom>
                          <a:avLst/>
                          <a:gdLst>
                            <a:gd name="T0" fmla="*/ 2147483647 w 576"/>
                            <a:gd name="T1" fmla="*/ 2147483647 h 576"/>
                            <a:gd name="T2" fmla="*/ 2147483647 w 576"/>
                            <a:gd name="T3" fmla="*/ 2147483647 h 576"/>
                            <a:gd name="T4" fmla="*/ 2147483647 w 576"/>
                            <a:gd name="T5" fmla="*/ 2147483647 h 576"/>
                            <a:gd name="T6" fmla="*/ 2147483647 w 576"/>
                            <a:gd name="T7" fmla="*/ 2147483647 h 576"/>
                            <a:gd name="T8" fmla="*/ 2147483647 w 576"/>
                            <a:gd name="T9" fmla="*/ 2147483647 h 576"/>
                            <a:gd name="T10" fmla="*/ 2147483647 w 576"/>
                            <a:gd name="T11" fmla="*/ 2147483647 h 576"/>
                            <a:gd name="T12" fmla="*/ 2147483647 w 576"/>
                            <a:gd name="T13" fmla="*/ 2147483647 h 576"/>
                            <a:gd name="T14" fmla="*/ 2147483647 w 576"/>
                            <a:gd name="T15" fmla="*/ 2147483647 h 576"/>
                            <a:gd name="T16" fmla="*/ 2147483647 w 576"/>
                            <a:gd name="T17" fmla="*/ 2147483647 h 576"/>
                            <a:gd name="T18" fmla="*/ 2147483647 w 576"/>
                            <a:gd name="T19" fmla="*/ 2147483647 h 576"/>
                            <a:gd name="T20" fmla="*/ 2147483647 w 576"/>
                            <a:gd name="T21" fmla="*/ 2147483647 h 576"/>
                            <a:gd name="T22" fmla="*/ 2147483647 w 576"/>
                            <a:gd name="T23" fmla="*/ 2147483647 h 576"/>
                            <a:gd name="T24" fmla="*/ 2147483647 w 576"/>
                            <a:gd name="T25" fmla="*/ 2147483647 h 576"/>
                            <a:gd name="T26" fmla="*/ 2147483647 w 576"/>
                            <a:gd name="T27" fmla="*/ 2147483647 h 576"/>
                            <a:gd name="T28" fmla="*/ 2147483647 w 576"/>
                            <a:gd name="T29" fmla="*/ 2147483647 h 576"/>
                            <a:gd name="T30" fmla="*/ 0 w 576"/>
                            <a:gd name="T31" fmla="*/ 0 h 57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w 576"/>
                            <a:gd name="T49" fmla="*/ 0 h 576"/>
                            <a:gd name="T50" fmla="*/ 576 w 576"/>
                            <a:gd name="T51" fmla="*/ 576 h 57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T48" t="T49" r="T50" b="T51"/>
                          <a:pathLst>
                            <a:path w="576" h="576">
                              <a:moveTo>
                                <a:pt x="575" y="575"/>
                              </a:moveTo>
                              <a:lnTo>
                                <a:pt x="515" y="570"/>
                              </a:lnTo>
                              <a:lnTo>
                                <a:pt x="484" y="562"/>
                              </a:lnTo>
                              <a:lnTo>
                                <a:pt x="455" y="553"/>
                              </a:lnTo>
                              <a:lnTo>
                                <a:pt x="424" y="540"/>
                              </a:lnTo>
                              <a:lnTo>
                                <a:pt x="393" y="521"/>
                              </a:lnTo>
                              <a:lnTo>
                                <a:pt x="364" y="498"/>
                              </a:lnTo>
                              <a:lnTo>
                                <a:pt x="303" y="432"/>
                              </a:lnTo>
                              <a:lnTo>
                                <a:pt x="242" y="338"/>
                              </a:lnTo>
                              <a:lnTo>
                                <a:pt x="182" y="224"/>
                              </a:lnTo>
                              <a:lnTo>
                                <a:pt x="151" y="167"/>
                              </a:lnTo>
                              <a:lnTo>
                                <a:pt x="120" y="114"/>
                              </a:lnTo>
                              <a:lnTo>
                                <a:pt x="91" y="67"/>
                              </a:lnTo>
                              <a:lnTo>
                                <a:pt x="60" y="31"/>
                              </a:lnTo>
                              <a:lnTo>
                                <a:pt x="30" y="8"/>
                              </a:lnTo>
                              <a:lnTo>
                                <a:pt x="0" y="0"/>
                              </a:lnTo>
                            </a:path>
                          </a:pathLst>
                        </a:custGeom>
                        <a:noFill/>
                        <a:ln w="50800" cap="rnd">
                          <a:solidFill>
                            <a:srgbClr val="FF0000"/>
                          </a:solidFill>
                          <a:round/>
                          <a:headEnd type="none" w="sm" len="sm"/>
                          <a:tailEnd type="none" w="sm" len="sm"/>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9721" name="Line 44"/>
                        <a:cNvSpPr>
                          <a:spLocks noChangeShapeType="1"/>
                        </a:cNvSpPr>
                      </a:nvSpPr>
                      <a:spPr bwMode="auto">
                        <a:xfrm>
                          <a:off x="4292600" y="4572000"/>
                          <a:ext cx="3302000" cy="0"/>
                        </a:xfrm>
                        <a:prstGeom prst="line">
                          <a:avLst/>
                        </a:prstGeom>
                        <a:noFill/>
                        <a:ln w="25400">
                          <a:solidFill>
                            <a:schemeClr val="tx1"/>
                          </a:solidFill>
                          <a:round/>
                          <a:headEnd type="none" w="sm" len="sm"/>
                          <a:tailEnd type="none" w="sm" len="sm"/>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9722" name="Rectangle 45"/>
                        <a:cNvSpPr>
                          <a:spLocks noChangeArrowheads="1"/>
                        </a:cNvSpPr>
                      </a:nvSpPr>
                      <a:spPr bwMode="auto">
                        <a:xfrm>
                          <a:off x="5778500" y="4495800"/>
                          <a:ext cx="330200" cy="393700"/>
                        </a:xfrm>
                        <a:prstGeom prst="rect">
                          <a:avLst/>
                        </a:prstGeom>
                        <a:noFill/>
                        <a:ln w="9525">
                          <a:noFill/>
                          <a:miter lim="800000"/>
                          <a:headEnd/>
                          <a:tailEnd/>
                        </a:ln>
                      </a:spPr>
                      <a:txSp>
                        <a:txBody>
                          <a:bodyPr lIns="90488" tIns="44450" rIns="90488" bIns="4445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2000" b="1"/>
                              <a:t>0</a:t>
                            </a:r>
                          </a:p>
                        </a:txBody>
                        <a:useSpRect/>
                      </a:txSp>
                    </a:sp>
                    <a:sp>
                      <a:nvSpPr>
                        <a:cNvPr id="29723" name="Freeform 46"/>
                        <a:cNvSpPr>
                          <a:spLocks/>
                        </a:cNvSpPr>
                      </a:nvSpPr>
                      <a:spPr bwMode="auto">
                        <a:xfrm>
                          <a:off x="6438900" y="4419600"/>
                          <a:ext cx="331920" cy="306388"/>
                        </a:xfrm>
                        <a:custGeom>
                          <a:avLst/>
                          <a:gdLst>
                            <a:gd name="T0" fmla="*/ 2147483647 w 193"/>
                            <a:gd name="T1" fmla="*/ 2147483647 h 193"/>
                            <a:gd name="T2" fmla="*/ 2147483647 w 193"/>
                            <a:gd name="T3" fmla="*/ 2147483647 h 193"/>
                            <a:gd name="T4" fmla="*/ 2147483647 w 193"/>
                            <a:gd name="T5" fmla="*/ 0 h 193"/>
                            <a:gd name="T6" fmla="*/ 2147483647 w 193"/>
                            <a:gd name="T7" fmla="*/ 2147483647 h 193"/>
                            <a:gd name="T8" fmla="*/ 0 w 193"/>
                            <a:gd name="T9" fmla="*/ 2147483647 h 193"/>
                            <a:gd name="T10" fmla="*/ 2147483647 w 193"/>
                            <a:gd name="T11" fmla="*/ 2147483647 h 193"/>
                            <a:gd name="T12" fmla="*/ 2147483647 w 193"/>
                            <a:gd name="T13" fmla="*/ 2147483647 h 193"/>
                            <a:gd name="T14" fmla="*/ 2147483647 w 193"/>
                            <a:gd name="T15" fmla="*/ 2147483647 h 193"/>
                            <a:gd name="T16" fmla="*/ 2147483647 w 193"/>
                            <a:gd name="T17" fmla="*/ 2147483647 h 193"/>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 name="T27" fmla="*/ 0 w 193"/>
                            <a:gd name="T28" fmla="*/ 0 h 193"/>
                            <a:gd name="T29" fmla="*/ 193 w 193"/>
                            <a:gd name="T30" fmla="*/ 193 h 193"/>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T27" t="T28" r="T29" b="T30"/>
                          <a:pathLst>
                            <a:path w="193" h="193">
                              <a:moveTo>
                                <a:pt x="192" y="96"/>
                              </a:moveTo>
                              <a:lnTo>
                                <a:pt x="113" y="79"/>
                              </a:lnTo>
                              <a:lnTo>
                                <a:pt x="96" y="0"/>
                              </a:lnTo>
                              <a:lnTo>
                                <a:pt x="79" y="79"/>
                              </a:lnTo>
                              <a:lnTo>
                                <a:pt x="0" y="96"/>
                              </a:lnTo>
                              <a:lnTo>
                                <a:pt x="79" y="113"/>
                              </a:lnTo>
                              <a:lnTo>
                                <a:pt x="96" y="192"/>
                              </a:lnTo>
                              <a:lnTo>
                                <a:pt x="113" y="113"/>
                              </a:lnTo>
                              <a:lnTo>
                                <a:pt x="192" y="96"/>
                              </a:lnTo>
                            </a:path>
                          </a:pathLst>
                        </a:custGeom>
                        <a:solidFill>
                          <a:srgbClr val="F8F800"/>
                        </a:solidFill>
                        <a:ln w="12700" cap="rnd">
                          <a:solidFill>
                            <a:schemeClr val="tx1"/>
                          </a:solidFill>
                          <a:round/>
                          <a:headEnd type="none" w="sm" len="sm"/>
                          <a:tailEnd type="none" w="sm" len="sm"/>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9724" name="Line 47"/>
                        <a:cNvSpPr>
                          <a:spLocks noChangeShapeType="1"/>
                        </a:cNvSpPr>
                      </a:nvSpPr>
                      <a:spPr bwMode="auto">
                        <a:xfrm>
                          <a:off x="5943600" y="3581400"/>
                          <a:ext cx="0" cy="990600"/>
                        </a:xfrm>
                        <a:prstGeom prst="line">
                          <a:avLst/>
                        </a:prstGeom>
                        <a:noFill/>
                        <a:ln w="9525" cap="rnd">
                          <a:solidFill>
                            <a:schemeClr val="tx1"/>
                          </a:solidFill>
                          <a:prstDash val="sysDot"/>
                          <a:miter lim="800000"/>
                          <a:headEnd/>
                          <a:tailEnd/>
                        </a:ln>
                      </a:spPr>
                      <a:txSp>
                        <a:txBody>
                          <a:bodyPr wrap="none"/>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9725" name="Line 26"/>
                        <a:cNvSpPr>
                          <a:spLocks noChangeShapeType="1"/>
                        </a:cNvSpPr>
                      </a:nvSpPr>
                      <a:spPr bwMode="auto">
                        <a:xfrm flipH="1">
                          <a:off x="6851650" y="4038600"/>
                          <a:ext cx="660400" cy="381000"/>
                        </a:xfrm>
                        <a:prstGeom prst="line">
                          <a:avLst/>
                        </a:prstGeom>
                        <a:noFill/>
                        <a:ln w="12700">
                          <a:solidFill>
                            <a:schemeClr val="tx1"/>
                          </a:solidFill>
                          <a:round/>
                          <a:headEnd type="none" w="sm" len="sm"/>
                          <a:tailEnd type="stealth" w="med" len="me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9726" name="Line 64"/>
                        <a:cNvSpPr>
                          <a:spLocks noChangeShapeType="1"/>
                        </a:cNvSpPr>
                      </a:nvSpPr>
                      <a:spPr bwMode="auto">
                        <a:xfrm>
                          <a:off x="330200" y="3429000"/>
                          <a:ext cx="7429500" cy="0"/>
                        </a:xfrm>
                        <a:prstGeom prst="line">
                          <a:avLst/>
                        </a:prstGeom>
                        <a:noFill/>
                        <a:ln w="28575">
                          <a:solidFill>
                            <a:schemeClr val="accent1"/>
                          </a:solidFill>
                          <a:miter lim="800000"/>
                          <a:headEnd/>
                          <a:tailEnd/>
                        </a:ln>
                      </a:spPr>
                      <a:txSp>
                        <a:txBody>
                          <a:bodyPr wrap="none"/>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9727" name="Line 65"/>
                        <a:cNvSpPr>
                          <a:spLocks noChangeShapeType="1"/>
                        </a:cNvSpPr>
                      </a:nvSpPr>
                      <a:spPr bwMode="auto">
                        <a:xfrm>
                          <a:off x="330200" y="4953000"/>
                          <a:ext cx="7429500" cy="0"/>
                        </a:xfrm>
                        <a:prstGeom prst="line">
                          <a:avLst/>
                        </a:prstGeom>
                        <a:noFill/>
                        <a:ln w="28575">
                          <a:solidFill>
                            <a:schemeClr val="accent1"/>
                          </a:solidFill>
                          <a:miter lim="800000"/>
                          <a:headEnd/>
                          <a:tailEnd/>
                        </a:ln>
                      </a:spPr>
                      <a:txSp>
                        <a:txBody>
                          <a:bodyPr wrap="none"/>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9728" name="Rectangle 68"/>
                        <a:cNvSpPr>
                          <a:spLocks noChangeArrowheads="1"/>
                        </a:cNvSpPr>
                      </a:nvSpPr>
                      <a:spPr bwMode="auto">
                        <a:xfrm>
                          <a:off x="2476500" y="4572001"/>
                          <a:ext cx="1651000" cy="333375"/>
                        </a:xfrm>
                        <a:prstGeom prst="rect">
                          <a:avLst/>
                        </a:prstGeom>
                        <a:noFill/>
                        <a:ln w="9525">
                          <a:noFill/>
                          <a:miter lim="800000"/>
                          <a:headEnd/>
                          <a:tailEnd/>
                        </a:ln>
                      </a:spPr>
                      <a:txSp>
                        <a:txBody>
                          <a:bodyPr lIns="90488" tIns="44450" rIns="90488" bIns="4445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1600"/>
                              <a:t>Upper tail test</a:t>
                            </a:r>
                          </a:p>
                        </a:txBody>
                        <a:useSpRect/>
                      </a:txSp>
                    </a:sp>
                    <a:sp>
                      <a:nvSpPr>
                        <a:cNvPr id="29729" name="Rectangle 71"/>
                        <a:cNvSpPr>
                          <a:spLocks noChangeArrowheads="1"/>
                        </a:cNvSpPr>
                      </a:nvSpPr>
                      <a:spPr bwMode="auto">
                        <a:xfrm>
                          <a:off x="8007350" y="2667000"/>
                          <a:ext cx="1651000" cy="1013098"/>
                        </a:xfrm>
                        <a:prstGeom prst="rect">
                          <a:avLst/>
                        </a:prstGeom>
                        <a:solidFill>
                          <a:srgbClr val="C3DBFF"/>
                        </a:solidFill>
                        <a:ln w="9525">
                          <a:noFill/>
                          <a:miter lim="800000"/>
                          <a:headEnd/>
                          <a:tailEnd/>
                        </a:ln>
                      </a:spPr>
                      <a:txSp>
                        <a:txBody>
                          <a:bodyPr lIns="90488" tIns="44450" rIns="90488" bIns="4445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000" b="1"/>
                              <a:t>منطقة الرفض هي الجزء المضلل</a:t>
                            </a:r>
                            <a:endParaRPr lang="en-US" sz="2000" b="1"/>
                          </a:p>
                        </a:txBody>
                        <a:useSpRect/>
                      </a:txSp>
                    </a:sp>
                  </a:grpSp>
                </lc:lockedCanvas>
              </a:graphicData>
            </a:graphic>
          </wp:inline>
        </w:drawing>
      </w:r>
    </w:p>
    <w:p w:rsidR="00B51909" w:rsidRDefault="00B51909" w:rsidP="00B51909">
      <w:pPr>
        <w:spacing w:after="0" w:line="240" w:lineRule="auto"/>
        <w:jc w:val="center"/>
        <w:rPr>
          <w:rFonts w:asciiTheme="majorBidi" w:hAnsiTheme="majorBidi" w:cstheme="majorBidi"/>
          <w:color w:val="000000" w:themeColor="text1"/>
          <w:sz w:val="28"/>
          <w:szCs w:val="28"/>
          <w:rtl/>
        </w:rPr>
      </w:pPr>
    </w:p>
    <w:p w:rsidR="00B51909" w:rsidRPr="00B51909" w:rsidRDefault="00B51909" w:rsidP="00B51909">
      <w:pPr>
        <w:spacing w:after="0" w:line="240" w:lineRule="auto"/>
        <w:jc w:val="both"/>
        <w:rPr>
          <w:rFonts w:asciiTheme="majorBidi" w:hAnsiTheme="majorBidi" w:cstheme="majorBidi"/>
          <w:b/>
          <w:bCs/>
          <w:color w:val="000000" w:themeColor="text1"/>
          <w:sz w:val="28"/>
          <w:szCs w:val="28"/>
          <w:u w:val="single"/>
        </w:rPr>
      </w:pPr>
      <w:r w:rsidRPr="00B51909">
        <w:rPr>
          <w:rFonts w:asciiTheme="majorBidi" w:hAnsiTheme="majorBidi" w:cstheme="majorBidi"/>
          <w:b/>
          <w:bCs/>
          <w:color w:val="000000" w:themeColor="text1"/>
          <w:sz w:val="28"/>
          <w:szCs w:val="28"/>
          <w:u w:val="single"/>
          <w:rtl/>
        </w:rPr>
        <w:t xml:space="preserve">اختبار الفرضيات من طرفين: </w:t>
      </w:r>
    </w:p>
    <w:p w:rsidR="00B51909" w:rsidRDefault="00B51909" w:rsidP="00B51909">
      <w:pPr>
        <w:spacing w:after="0" w:line="240" w:lineRule="auto"/>
        <w:jc w:val="both"/>
        <w:rPr>
          <w:rFonts w:asciiTheme="majorBidi" w:hAnsiTheme="majorBidi" w:cstheme="majorBidi"/>
          <w:color w:val="000000" w:themeColor="text1"/>
          <w:sz w:val="28"/>
          <w:szCs w:val="28"/>
          <w:rtl/>
        </w:rPr>
      </w:pPr>
      <w:r w:rsidRPr="008B2FFB">
        <w:rPr>
          <w:rFonts w:asciiTheme="majorBidi" w:hAnsiTheme="majorBidi" w:cstheme="majorBidi"/>
          <w:color w:val="000000" w:themeColor="text1"/>
          <w:sz w:val="28"/>
          <w:szCs w:val="28"/>
          <w:rtl/>
        </w:rPr>
        <w:t>هو الاختبار الذي لا تبين فيه الفرضية البديلة بأن معلمة المجتمع اكبر أو اصغر من معلمة المجتمع المفترضة بل مجرد أنها تختلف.</w:t>
      </w:r>
      <w:r w:rsidRPr="008B2FFB">
        <w:rPr>
          <w:rFonts w:asciiTheme="majorBidi" w:hAnsiTheme="majorBidi" w:cstheme="majorBidi"/>
          <w:color w:val="000000" w:themeColor="text1"/>
          <w:sz w:val="28"/>
          <w:szCs w:val="28"/>
        </w:rPr>
        <w:t xml:space="preserve"> </w:t>
      </w:r>
    </w:p>
    <w:p w:rsidR="00B51909" w:rsidRPr="008B2FFB" w:rsidRDefault="00B51909" w:rsidP="00B51909">
      <w:pPr>
        <w:spacing w:after="0" w:line="240" w:lineRule="auto"/>
        <w:jc w:val="both"/>
        <w:rPr>
          <w:rFonts w:asciiTheme="majorBidi" w:hAnsiTheme="majorBidi" w:cstheme="majorBidi"/>
          <w:color w:val="000000" w:themeColor="text1"/>
          <w:sz w:val="28"/>
          <w:szCs w:val="28"/>
          <w:rtl/>
        </w:rPr>
      </w:pPr>
    </w:p>
    <w:p w:rsidR="00B51909" w:rsidRDefault="00B51909" w:rsidP="00B51909">
      <w:pPr>
        <w:spacing w:after="0" w:line="240" w:lineRule="auto"/>
        <w:jc w:val="center"/>
        <w:rPr>
          <w:rFonts w:asciiTheme="majorBidi" w:hAnsiTheme="majorBidi" w:cstheme="majorBidi"/>
          <w:color w:val="000000" w:themeColor="text1"/>
          <w:sz w:val="28"/>
          <w:szCs w:val="28"/>
          <w:rtl/>
        </w:rPr>
      </w:pPr>
      <w:r w:rsidRPr="008B2FFB">
        <w:rPr>
          <w:rFonts w:asciiTheme="majorBidi" w:hAnsiTheme="majorBidi" w:cstheme="majorBidi"/>
          <w:noProof/>
          <w:color w:val="000000" w:themeColor="text1"/>
          <w:sz w:val="28"/>
          <w:szCs w:val="28"/>
          <w:rtl/>
        </w:rPr>
        <w:drawing>
          <wp:inline distT="0" distB="0" distL="0" distR="0">
            <wp:extent cx="4562475" cy="2381250"/>
            <wp:effectExtent l="0" t="0" r="0" b="0"/>
            <wp:docPr id="44" name="كائن 2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442325" cy="4979988"/>
                      <a:chOff x="858838" y="304800"/>
                      <a:chExt cx="8442325" cy="4979988"/>
                    </a:xfrm>
                  </a:grpSpPr>
                  <a:grpSp>
                    <a:nvGrpSpPr>
                      <a:cNvPr id="31746" name="Group 2"/>
                      <a:cNvGrpSpPr>
                        <a:grpSpLocks/>
                      </a:cNvGrpSpPr>
                    </a:nvGrpSpPr>
                    <a:grpSpPr bwMode="auto">
                      <a:xfrm>
                        <a:off x="1076325" y="1995488"/>
                        <a:ext cx="7434263" cy="3289300"/>
                        <a:chOff x="825500" y="3124200"/>
                        <a:chExt cx="7434661" cy="3289300"/>
                      </a:xfrm>
                    </a:grpSpPr>
                    <a:sp>
                      <a:nvSpPr>
                        <a:cNvPr id="31748" name="Rectangle 66"/>
                        <a:cNvSpPr>
                          <a:spLocks noChangeArrowheads="1"/>
                        </a:cNvSpPr>
                      </a:nvSpPr>
                      <a:spPr bwMode="auto">
                        <a:xfrm>
                          <a:off x="2244328" y="3124200"/>
                          <a:ext cx="2584847" cy="609600"/>
                        </a:xfrm>
                        <a:prstGeom prst="rect">
                          <a:avLst/>
                        </a:prstGeom>
                        <a:solidFill>
                          <a:srgbClr val="FFFFCC"/>
                        </a:solidFill>
                        <a:ln w="9525">
                          <a:solidFill>
                            <a:schemeClr val="tx1"/>
                          </a:solidFill>
                          <a:miter lim="800000"/>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1749" name="Freeform 58"/>
                        <a:cNvSpPr>
                          <a:spLocks/>
                        </a:cNvSpPr>
                      </a:nvSpPr>
                      <a:spPr bwMode="auto">
                        <a:xfrm flipH="1">
                          <a:off x="6604000" y="5638801"/>
                          <a:ext cx="990600" cy="455613"/>
                        </a:xfrm>
                        <a:custGeom>
                          <a:avLst/>
                          <a:gdLst>
                            <a:gd name="T0" fmla="*/ 0 w 574"/>
                            <a:gd name="T1" fmla="*/ 2147483647 h 287"/>
                            <a:gd name="T2" fmla="*/ 2147483647 w 574"/>
                            <a:gd name="T3" fmla="*/ 2147483647 h 287"/>
                            <a:gd name="T4" fmla="*/ 2147483647 w 574"/>
                            <a:gd name="T5" fmla="*/ 2147483647 h 287"/>
                            <a:gd name="T6" fmla="*/ 2147483647 w 574"/>
                            <a:gd name="T7" fmla="*/ 2147483647 h 287"/>
                            <a:gd name="T8" fmla="*/ 2147483647 w 574"/>
                            <a:gd name="T9" fmla="*/ 2147483647 h 287"/>
                            <a:gd name="T10" fmla="*/ 2147483647 w 574"/>
                            <a:gd name="T11" fmla="*/ 0 h 287"/>
                            <a:gd name="T12" fmla="*/ 2147483647 w 574"/>
                            <a:gd name="T13" fmla="*/ 2147483647 h 287"/>
                            <a:gd name="T14" fmla="*/ 0 w 574"/>
                            <a:gd name="T15" fmla="*/ 2147483647 h 287"/>
                            <a:gd name="T16" fmla="*/ 0 w 574"/>
                            <a:gd name="T17" fmla="*/ 2147483647 h 287"/>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 name="T27" fmla="*/ 0 w 574"/>
                            <a:gd name="T28" fmla="*/ 0 h 287"/>
                            <a:gd name="T29" fmla="*/ 574 w 574"/>
                            <a:gd name="T30" fmla="*/ 287 h 287"/>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T27" t="T28" r="T29" b="T30"/>
                          <a:pathLst>
                            <a:path w="574" h="287">
                              <a:moveTo>
                                <a:pt x="0" y="282"/>
                              </a:moveTo>
                              <a:lnTo>
                                <a:pt x="48" y="240"/>
                              </a:lnTo>
                              <a:lnTo>
                                <a:pt x="246" y="207"/>
                              </a:lnTo>
                              <a:lnTo>
                                <a:pt x="345" y="174"/>
                              </a:lnTo>
                              <a:lnTo>
                                <a:pt x="456" y="105"/>
                              </a:lnTo>
                              <a:lnTo>
                                <a:pt x="574" y="0"/>
                              </a:lnTo>
                              <a:lnTo>
                                <a:pt x="574" y="287"/>
                              </a:lnTo>
                              <a:lnTo>
                                <a:pt x="0" y="287"/>
                              </a:lnTo>
                              <a:lnTo>
                                <a:pt x="0" y="282"/>
                              </a:lnTo>
                            </a:path>
                          </a:pathLst>
                        </a:custGeom>
                        <a:solidFill>
                          <a:srgbClr val="C3DBFF"/>
                        </a:solidFill>
                        <a:ln w="12700" cap="rnd">
                          <a:noFill/>
                          <a:round/>
                          <a:headEnd type="none" w="sm" len="sm"/>
                          <a:tailEnd type="none" w="sm" len="sm"/>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1750" name="Rectangle 21"/>
                        <a:cNvSpPr>
                          <a:spLocks noChangeArrowheads="1"/>
                        </a:cNvSpPr>
                      </a:nvSpPr>
                      <a:spPr bwMode="auto">
                        <a:xfrm>
                          <a:off x="825500" y="5029200"/>
                          <a:ext cx="2074069" cy="1028700"/>
                        </a:xfrm>
                        <a:prstGeom prst="rect">
                          <a:avLst/>
                        </a:prstGeom>
                        <a:noFill/>
                        <a:ln w="9525">
                          <a:noFill/>
                          <a:miter lim="800000"/>
                          <a:headEnd/>
                          <a:tailEnd/>
                        </a:ln>
                      </a:spPr>
                      <a:txSp>
                        <a:txBody>
                          <a:bodyPr lIns="90488" tIns="44450" rIns="90488" bIns="4445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nSpc>
                                <a:spcPct val="110000"/>
                              </a:lnSpc>
                              <a:spcBef>
                                <a:spcPct val="50000"/>
                              </a:spcBef>
                            </a:pPr>
                            <a:r>
                              <a:rPr lang="en-US" sz="2800"/>
                              <a:t>H</a:t>
                            </a:r>
                            <a:r>
                              <a:rPr lang="en-US" sz="2800" baseline="-25000"/>
                              <a:t>0</a:t>
                            </a:r>
                            <a:r>
                              <a:rPr lang="en-US" sz="2800"/>
                              <a:t>: </a:t>
                            </a:r>
                            <a:r>
                              <a:rPr lang="el-GR"/>
                              <a:t>μ</a:t>
                            </a:r>
                            <a:r>
                              <a:rPr lang="en-US" sz="2800"/>
                              <a:t> = 3    H</a:t>
                            </a:r>
                            <a:r>
                              <a:rPr lang="en-US" sz="2800" baseline="-25000"/>
                              <a:t>A</a:t>
                            </a:r>
                            <a:r>
                              <a:rPr lang="en-US" sz="2800"/>
                              <a:t>: </a:t>
                            </a:r>
                            <a:r>
                              <a:rPr lang="el-GR"/>
                              <a:t>μ</a:t>
                            </a:r>
                            <a:r>
                              <a:rPr lang="en-US" sz="2800"/>
                              <a:t> ≠ 3</a:t>
                            </a:r>
                          </a:p>
                        </a:txBody>
                        <a:useSpRect/>
                      </a:txSp>
                    </a:sp>
                    <a:sp>
                      <a:nvSpPr>
                        <a:cNvPr id="31751" name="Rectangle 25"/>
                        <a:cNvSpPr>
                          <a:spLocks noChangeArrowheads="1"/>
                        </a:cNvSpPr>
                      </a:nvSpPr>
                      <a:spPr bwMode="auto">
                        <a:xfrm>
                          <a:off x="7512051" y="5181601"/>
                          <a:ext cx="748110" cy="366767"/>
                        </a:xfrm>
                        <a:prstGeom prst="rect">
                          <a:avLst/>
                        </a:prstGeom>
                        <a:noFill/>
                        <a:ln w="9525">
                          <a:noFill/>
                          <a:miter lim="800000"/>
                          <a:headEnd/>
                          <a:tailEnd/>
                        </a:ln>
                      </a:spPr>
                      <a:txSp>
                        <a:txBody>
                          <a:bodyPr lIns="90488" tIns="44450" rIns="90488" bIns="4445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a:t> /2</a:t>
                            </a:r>
                          </a:p>
                        </a:txBody>
                        <a:useSpRect/>
                      </a:txSp>
                    </a:sp>
                    <a:sp>
                      <a:nvSpPr>
                        <a:cNvPr id="31752" name="Rectangle 39"/>
                        <a:cNvSpPr>
                          <a:spLocks noChangeArrowheads="1"/>
                        </a:cNvSpPr>
                      </a:nvSpPr>
                      <a:spPr bwMode="auto">
                        <a:xfrm>
                          <a:off x="2583614" y="3253439"/>
                          <a:ext cx="1510350" cy="369332"/>
                        </a:xfrm>
                        <a:prstGeom prst="rect">
                          <a:avLst/>
                        </a:prstGeom>
                        <a:noFill/>
                        <a:ln w="9525">
                          <a:noFill/>
                          <a:miter lim="800000"/>
                          <a:headEnd/>
                          <a:tailEnd/>
                        </a:ln>
                      </a:spPr>
                      <a:txSp>
                        <a:txBody>
                          <a:bodyPr wrap="non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b="1"/>
                              <a:t> مستوى الدلالة</a:t>
                            </a:r>
                            <a:r>
                              <a:rPr lang="en-US" b="1"/>
                              <a:t>= </a:t>
                            </a:r>
                          </a:p>
                        </a:txBody>
                        <a:useSpRect/>
                      </a:txSp>
                    </a:sp>
                    <a:sp>
                      <a:nvSpPr>
                        <a:cNvPr id="31753" name="Rectangle 40"/>
                        <a:cNvSpPr>
                          <a:spLocks noChangeArrowheads="1"/>
                        </a:cNvSpPr>
                      </a:nvSpPr>
                      <a:spPr bwMode="auto">
                        <a:xfrm flipH="1">
                          <a:off x="4087945" y="3180136"/>
                          <a:ext cx="574410" cy="515938"/>
                        </a:xfrm>
                        <a:prstGeom prst="rect">
                          <a:avLst/>
                        </a:prstGeom>
                        <a:noFill/>
                        <a:ln w="9525">
                          <a:noFill/>
                          <a:miter lim="800000"/>
                          <a:headEnd/>
                          <a:tailEnd/>
                        </a:ln>
                      </a:spPr>
                      <a:txSp>
                        <a:txBody>
                          <a:bodyPr lIns="90488" tIns="44450" rIns="90488" bIns="4445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2800" b="1" i="1">
                                <a:latin typeface="Symbol" pitchFamily="18" charset="2"/>
                              </a:rPr>
                              <a:t>a</a:t>
                            </a:r>
                          </a:p>
                        </a:txBody>
                        <a:useSpRect/>
                      </a:txSp>
                    </a:sp>
                    <a:sp>
                      <a:nvSpPr>
                        <a:cNvPr id="31754" name="Rectangle 45"/>
                        <a:cNvSpPr>
                          <a:spLocks noChangeArrowheads="1"/>
                        </a:cNvSpPr>
                      </a:nvSpPr>
                      <a:spPr bwMode="auto">
                        <a:xfrm>
                          <a:off x="5778500" y="4495800"/>
                          <a:ext cx="330200" cy="393700"/>
                        </a:xfrm>
                        <a:prstGeom prst="rect">
                          <a:avLst/>
                        </a:prstGeom>
                        <a:noFill/>
                        <a:ln w="9525">
                          <a:noFill/>
                          <a:miter lim="800000"/>
                          <a:headEnd/>
                          <a:tailEnd/>
                        </a:ln>
                      </a:spPr>
                      <a:txSp>
                        <a:txBody>
                          <a:bodyPr lIns="90488" tIns="44450" rIns="90488" bIns="4445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2000" b="1"/>
                              <a:t>0</a:t>
                            </a:r>
                          </a:p>
                        </a:txBody>
                        <a:useSpRect/>
                      </a:txSp>
                    </a:sp>
                    <a:sp>
                      <a:nvSpPr>
                        <a:cNvPr id="31755" name="Freeform 48"/>
                        <a:cNvSpPr>
                          <a:spLocks/>
                        </a:cNvSpPr>
                      </a:nvSpPr>
                      <a:spPr bwMode="auto">
                        <a:xfrm>
                          <a:off x="4292601" y="5638801"/>
                          <a:ext cx="987160" cy="455613"/>
                        </a:xfrm>
                        <a:custGeom>
                          <a:avLst/>
                          <a:gdLst>
                            <a:gd name="T0" fmla="*/ 0 w 574"/>
                            <a:gd name="T1" fmla="*/ 2147483647 h 287"/>
                            <a:gd name="T2" fmla="*/ 2147483647 w 574"/>
                            <a:gd name="T3" fmla="*/ 2147483647 h 287"/>
                            <a:gd name="T4" fmla="*/ 2147483647 w 574"/>
                            <a:gd name="T5" fmla="*/ 2147483647 h 287"/>
                            <a:gd name="T6" fmla="*/ 2147483647 w 574"/>
                            <a:gd name="T7" fmla="*/ 2147483647 h 287"/>
                            <a:gd name="T8" fmla="*/ 2147483647 w 574"/>
                            <a:gd name="T9" fmla="*/ 2147483647 h 287"/>
                            <a:gd name="T10" fmla="*/ 2147483647 w 574"/>
                            <a:gd name="T11" fmla="*/ 0 h 287"/>
                            <a:gd name="T12" fmla="*/ 2147483647 w 574"/>
                            <a:gd name="T13" fmla="*/ 2147483647 h 287"/>
                            <a:gd name="T14" fmla="*/ 0 w 574"/>
                            <a:gd name="T15" fmla="*/ 2147483647 h 287"/>
                            <a:gd name="T16" fmla="*/ 0 w 574"/>
                            <a:gd name="T17" fmla="*/ 2147483647 h 287"/>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 name="T27" fmla="*/ 0 w 574"/>
                            <a:gd name="T28" fmla="*/ 0 h 287"/>
                            <a:gd name="T29" fmla="*/ 574 w 574"/>
                            <a:gd name="T30" fmla="*/ 287 h 287"/>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T27" t="T28" r="T29" b="T30"/>
                          <a:pathLst>
                            <a:path w="574" h="287">
                              <a:moveTo>
                                <a:pt x="0" y="282"/>
                              </a:moveTo>
                              <a:lnTo>
                                <a:pt x="48" y="240"/>
                              </a:lnTo>
                              <a:lnTo>
                                <a:pt x="246" y="207"/>
                              </a:lnTo>
                              <a:lnTo>
                                <a:pt x="345" y="174"/>
                              </a:lnTo>
                              <a:lnTo>
                                <a:pt x="456" y="105"/>
                              </a:lnTo>
                              <a:lnTo>
                                <a:pt x="574" y="0"/>
                              </a:lnTo>
                              <a:lnTo>
                                <a:pt x="574" y="287"/>
                              </a:lnTo>
                              <a:lnTo>
                                <a:pt x="0" y="287"/>
                              </a:lnTo>
                              <a:lnTo>
                                <a:pt x="0" y="282"/>
                              </a:lnTo>
                            </a:path>
                          </a:pathLst>
                        </a:custGeom>
                        <a:solidFill>
                          <a:srgbClr val="C3DBFF"/>
                        </a:solidFill>
                        <a:ln w="12700" cap="rnd">
                          <a:noFill/>
                          <a:round/>
                          <a:headEnd type="none" w="sm" len="sm"/>
                          <a:tailEnd type="none" w="sm" len="sm"/>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1756" name="Freeform 49"/>
                        <a:cNvSpPr>
                          <a:spLocks/>
                        </a:cNvSpPr>
                      </a:nvSpPr>
                      <a:spPr bwMode="auto">
                        <a:xfrm>
                          <a:off x="4375150" y="5105400"/>
                          <a:ext cx="1568450" cy="914400"/>
                        </a:xfrm>
                        <a:custGeom>
                          <a:avLst/>
                          <a:gdLst>
                            <a:gd name="T0" fmla="*/ 0 w 600"/>
                            <a:gd name="T1" fmla="*/ 2147483647 h 576"/>
                            <a:gd name="T2" fmla="*/ 2147483647 w 600"/>
                            <a:gd name="T3" fmla="*/ 2147483647 h 576"/>
                            <a:gd name="T4" fmla="*/ 2147483647 w 600"/>
                            <a:gd name="T5" fmla="*/ 2147483647 h 576"/>
                            <a:gd name="T6" fmla="*/ 2147483647 w 600"/>
                            <a:gd name="T7" fmla="*/ 2147483647 h 576"/>
                            <a:gd name="T8" fmla="*/ 2147483647 w 600"/>
                            <a:gd name="T9" fmla="*/ 2147483647 h 576"/>
                            <a:gd name="T10" fmla="*/ 2147483647 w 600"/>
                            <a:gd name="T11" fmla="*/ 2147483647 h 576"/>
                            <a:gd name="T12" fmla="*/ 2147483647 w 600"/>
                            <a:gd name="T13" fmla="*/ 2147483647 h 576"/>
                            <a:gd name="T14" fmla="*/ 2147483647 w 600"/>
                            <a:gd name="T15" fmla="*/ 2147483647 h 576"/>
                            <a:gd name="T16" fmla="*/ 2147483647 w 600"/>
                            <a:gd name="T17" fmla="*/ 2147483647 h 576"/>
                            <a:gd name="T18" fmla="*/ 2147483647 w 600"/>
                            <a:gd name="T19" fmla="*/ 2147483647 h 576"/>
                            <a:gd name="T20" fmla="*/ 2147483647 w 600"/>
                            <a:gd name="T21" fmla="*/ 2147483647 h 576"/>
                            <a:gd name="T22" fmla="*/ 2147483647 w 600"/>
                            <a:gd name="T23" fmla="*/ 2147483647 h 576"/>
                            <a:gd name="T24" fmla="*/ 2147483647 w 600"/>
                            <a:gd name="T25" fmla="*/ 2147483647 h 576"/>
                            <a:gd name="T26" fmla="*/ 2147483647 w 600"/>
                            <a:gd name="T27" fmla="*/ 2147483647 h 576"/>
                            <a:gd name="T28" fmla="*/ 2147483647 w 600"/>
                            <a:gd name="T29" fmla="*/ 2147483647 h 576"/>
                            <a:gd name="T30" fmla="*/ 2147483647 w 600"/>
                            <a:gd name="T31" fmla="*/ 0 h 57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w 600"/>
                            <a:gd name="T49" fmla="*/ 0 h 576"/>
                            <a:gd name="T50" fmla="*/ 600 w 600"/>
                            <a:gd name="T51" fmla="*/ 576 h 57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T48" t="T49" r="T50" b="T51"/>
                          <a:pathLst>
                            <a:path w="600" h="576">
                              <a:moveTo>
                                <a:pt x="0" y="575"/>
                              </a:moveTo>
                              <a:lnTo>
                                <a:pt x="63" y="570"/>
                              </a:lnTo>
                              <a:lnTo>
                                <a:pt x="95" y="562"/>
                              </a:lnTo>
                              <a:lnTo>
                                <a:pt x="127" y="553"/>
                              </a:lnTo>
                              <a:lnTo>
                                <a:pt x="158" y="540"/>
                              </a:lnTo>
                              <a:lnTo>
                                <a:pt x="190" y="521"/>
                              </a:lnTo>
                              <a:lnTo>
                                <a:pt x="222" y="498"/>
                              </a:lnTo>
                              <a:lnTo>
                                <a:pt x="284" y="432"/>
                              </a:lnTo>
                              <a:lnTo>
                                <a:pt x="347" y="338"/>
                              </a:lnTo>
                              <a:lnTo>
                                <a:pt x="410" y="224"/>
                              </a:lnTo>
                              <a:lnTo>
                                <a:pt x="441" y="167"/>
                              </a:lnTo>
                              <a:lnTo>
                                <a:pt x="473" y="114"/>
                              </a:lnTo>
                              <a:lnTo>
                                <a:pt x="505" y="67"/>
                              </a:lnTo>
                              <a:lnTo>
                                <a:pt x="535" y="31"/>
                              </a:lnTo>
                              <a:lnTo>
                                <a:pt x="567" y="8"/>
                              </a:lnTo>
                              <a:lnTo>
                                <a:pt x="599" y="0"/>
                              </a:lnTo>
                            </a:path>
                          </a:pathLst>
                        </a:custGeom>
                        <a:noFill/>
                        <a:ln w="50800" cap="rnd">
                          <a:solidFill>
                            <a:srgbClr val="FF0000"/>
                          </a:solidFill>
                          <a:round/>
                          <a:headEnd type="none" w="sm" len="sm"/>
                          <a:tailEnd type="none" w="sm" len="sm"/>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1757" name="Freeform 50"/>
                        <a:cNvSpPr>
                          <a:spLocks/>
                        </a:cNvSpPr>
                      </a:nvSpPr>
                      <a:spPr bwMode="auto">
                        <a:xfrm>
                          <a:off x="5943600" y="5105400"/>
                          <a:ext cx="1568450" cy="914400"/>
                        </a:xfrm>
                        <a:custGeom>
                          <a:avLst/>
                          <a:gdLst>
                            <a:gd name="T0" fmla="*/ 2147483647 w 576"/>
                            <a:gd name="T1" fmla="*/ 2147483647 h 576"/>
                            <a:gd name="T2" fmla="*/ 2147483647 w 576"/>
                            <a:gd name="T3" fmla="*/ 2147483647 h 576"/>
                            <a:gd name="T4" fmla="*/ 2147483647 w 576"/>
                            <a:gd name="T5" fmla="*/ 2147483647 h 576"/>
                            <a:gd name="T6" fmla="*/ 2147483647 w 576"/>
                            <a:gd name="T7" fmla="*/ 2147483647 h 576"/>
                            <a:gd name="T8" fmla="*/ 2147483647 w 576"/>
                            <a:gd name="T9" fmla="*/ 2147483647 h 576"/>
                            <a:gd name="T10" fmla="*/ 2147483647 w 576"/>
                            <a:gd name="T11" fmla="*/ 2147483647 h 576"/>
                            <a:gd name="T12" fmla="*/ 2147483647 w 576"/>
                            <a:gd name="T13" fmla="*/ 2147483647 h 576"/>
                            <a:gd name="T14" fmla="*/ 2147483647 w 576"/>
                            <a:gd name="T15" fmla="*/ 2147483647 h 576"/>
                            <a:gd name="T16" fmla="*/ 2147483647 w 576"/>
                            <a:gd name="T17" fmla="*/ 2147483647 h 576"/>
                            <a:gd name="T18" fmla="*/ 2147483647 w 576"/>
                            <a:gd name="T19" fmla="*/ 2147483647 h 576"/>
                            <a:gd name="T20" fmla="*/ 2147483647 w 576"/>
                            <a:gd name="T21" fmla="*/ 2147483647 h 576"/>
                            <a:gd name="T22" fmla="*/ 2147483647 w 576"/>
                            <a:gd name="T23" fmla="*/ 2147483647 h 576"/>
                            <a:gd name="T24" fmla="*/ 2147483647 w 576"/>
                            <a:gd name="T25" fmla="*/ 2147483647 h 576"/>
                            <a:gd name="T26" fmla="*/ 2147483647 w 576"/>
                            <a:gd name="T27" fmla="*/ 2147483647 h 576"/>
                            <a:gd name="T28" fmla="*/ 2147483647 w 576"/>
                            <a:gd name="T29" fmla="*/ 2147483647 h 576"/>
                            <a:gd name="T30" fmla="*/ 0 w 576"/>
                            <a:gd name="T31" fmla="*/ 0 h 576"/>
                            <a:gd name="T32" fmla="*/ 0 60000 65536"/>
                            <a:gd name="T33" fmla="*/ 0 60000 6553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w 576"/>
                            <a:gd name="T49" fmla="*/ 0 h 576"/>
                            <a:gd name="T50" fmla="*/ 576 w 576"/>
                            <a:gd name="T51" fmla="*/ 576 h 576"/>
                          </a:gdLst>
                          <a:ahLst/>
                          <a:cxnLst>
                            <a:cxn ang="T32">
                              <a:pos x="T0" y="T1"/>
                            </a:cxn>
                            <a:cxn ang="T33">
                              <a:pos x="T2" y="T3"/>
                            </a:cxn>
                            <a:cxn ang="T34">
                              <a:pos x="T4" y="T5"/>
                            </a:cxn>
                            <a:cxn ang="T35">
                              <a:pos x="T6" y="T7"/>
                            </a:cxn>
                            <a:cxn ang="T36">
                              <a:pos x="T8" y="T9"/>
                            </a:cxn>
                            <a:cxn ang="T37">
                              <a:pos x="T10" y="T11"/>
                            </a:cxn>
                            <a:cxn ang="T38">
                              <a:pos x="T12" y="T13"/>
                            </a:cxn>
                            <a:cxn ang="T39">
                              <a:pos x="T14" y="T15"/>
                            </a:cxn>
                            <a:cxn ang="T40">
                              <a:pos x="T16" y="T17"/>
                            </a:cxn>
                            <a:cxn ang="T41">
                              <a:pos x="T18" y="T19"/>
                            </a:cxn>
                            <a:cxn ang="T42">
                              <a:pos x="T20" y="T21"/>
                            </a:cxn>
                            <a:cxn ang="T43">
                              <a:pos x="T22" y="T23"/>
                            </a:cxn>
                            <a:cxn ang="T44">
                              <a:pos x="T24" y="T25"/>
                            </a:cxn>
                            <a:cxn ang="T45">
                              <a:pos x="T26" y="T27"/>
                            </a:cxn>
                            <a:cxn ang="T46">
                              <a:pos x="T28" y="T29"/>
                            </a:cxn>
                            <a:cxn ang="T47">
                              <a:pos x="T30" y="T31"/>
                            </a:cxn>
                          </a:cxnLst>
                          <a:rect l="T48" t="T49" r="T50" b="T51"/>
                          <a:pathLst>
                            <a:path w="576" h="576">
                              <a:moveTo>
                                <a:pt x="575" y="575"/>
                              </a:moveTo>
                              <a:lnTo>
                                <a:pt x="515" y="570"/>
                              </a:lnTo>
                              <a:lnTo>
                                <a:pt x="484" y="562"/>
                              </a:lnTo>
                              <a:lnTo>
                                <a:pt x="455" y="553"/>
                              </a:lnTo>
                              <a:lnTo>
                                <a:pt x="424" y="540"/>
                              </a:lnTo>
                              <a:lnTo>
                                <a:pt x="393" y="521"/>
                              </a:lnTo>
                              <a:lnTo>
                                <a:pt x="364" y="498"/>
                              </a:lnTo>
                              <a:lnTo>
                                <a:pt x="303" y="432"/>
                              </a:lnTo>
                              <a:lnTo>
                                <a:pt x="242" y="338"/>
                              </a:lnTo>
                              <a:lnTo>
                                <a:pt x="182" y="224"/>
                              </a:lnTo>
                              <a:lnTo>
                                <a:pt x="151" y="167"/>
                              </a:lnTo>
                              <a:lnTo>
                                <a:pt x="120" y="114"/>
                              </a:lnTo>
                              <a:lnTo>
                                <a:pt x="91" y="67"/>
                              </a:lnTo>
                              <a:lnTo>
                                <a:pt x="60" y="31"/>
                              </a:lnTo>
                              <a:lnTo>
                                <a:pt x="30" y="8"/>
                              </a:lnTo>
                              <a:lnTo>
                                <a:pt x="0" y="0"/>
                              </a:lnTo>
                            </a:path>
                          </a:pathLst>
                        </a:custGeom>
                        <a:noFill/>
                        <a:ln w="50800" cap="rnd">
                          <a:solidFill>
                            <a:srgbClr val="FF0000"/>
                          </a:solidFill>
                          <a:round/>
                          <a:headEnd type="none" w="sm" len="sm"/>
                          <a:tailEnd type="none" w="sm" len="sm"/>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1758" name="Line 51"/>
                        <a:cNvSpPr>
                          <a:spLocks noChangeShapeType="1"/>
                        </a:cNvSpPr>
                      </a:nvSpPr>
                      <a:spPr bwMode="auto">
                        <a:xfrm>
                          <a:off x="4292600" y="6096000"/>
                          <a:ext cx="3302000" cy="0"/>
                        </a:xfrm>
                        <a:prstGeom prst="line">
                          <a:avLst/>
                        </a:prstGeom>
                        <a:noFill/>
                        <a:ln w="25400">
                          <a:solidFill>
                            <a:schemeClr val="tx1"/>
                          </a:solidFill>
                          <a:round/>
                          <a:headEnd type="none" w="sm" len="sm"/>
                          <a:tailEnd type="none" w="sm" len="sm"/>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1759" name="Rectangle 52"/>
                        <a:cNvSpPr>
                          <a:spLocks noChangeArrowheads="1"/>
                        </a:cNvSpPr>
                      </a:nvSpPr>
                      <a:spPr bwMode="auto">
                        <a:xfrm>
                          <a:off x="5778500" y="6019800"/>
                          <a:ext cx="330200" cy="393700"/>
                        </a:xfrm>
                        <a:prstGeom prst="rect">
                          <a:avLst/>
                        </a:prstGeom>
                        <a:noFill/>
                        <a:ln w="9525">
                          <a:noFill/>
                          <a:miter lim="800000"/>
                          <a:headEnd/>
                          <a:tailEnd/>
                        </a:ln>
                      </a:spPr>
                      <a:txSp>
                        <a:txBody>
                          <a:bodyPr lIns="90488" tIns="44450" rIns="90488" bIns="4445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2000" b="1"/>
                              <a:t>0</a:t>
                            </a:r>
                          </a:p>
                        </a:txBody>
                        <a:useSpRect/>
                      </a:txSp>
                    </a:sp>
                    <a:sp>
                      <a:nvSpPr>
                        <a:cNvPr id="31760" name="Freeform 53"/>
                        <a:cNvSpPr>
                          <a:spLocks/>
                        </a:cNvSpPr>
                      </a:nvSpPr>
                      <a:spPr bwMode="auto">
                        <a:xfrm>
                          <a:off x="5118100" y="5943600"/>
                          <a:ext cx="331920" cy="306388"/>
                        </a:xfrm>
                        <a:custGeom>
                          <a:avLst/>
                          <a:gdLst>
                            <a:gd name="T0" fmla="*/ 2147483647 w 193"/>
                            <a:gd name="T1" fmla="*/ 2147483647 h 193"/>
                            <a:gd name="T2" fmla="*/ 2147483647 w 193"/>
                            <a:gd name="T3" fmla="*/ 2147483647 h 193"/>
                            <a:gd name="T4" fmla="*/ 2147483647 w 193"/>
                            <a:gd name="T5" fmla="*/ 0 h 193"/>
                            <a:gd name="T6" fmla="*/ 2147483647 w 193"/>
                            <a:gd name="T7" fmla="*/ 2147483647 h 193"/>
                            <a:gd name="T8" fmla="*/ 0 w 193"/>
                            <a:gd name="T9" fmla="*/ 2147483647 h 193"/>
                            <a:gd name="T10" fmla="*/ 2147483647 w 193"/>
                            <a:gd name="T11" fmla="*/ 2147483647 h 193"/>
                            <a:gd name="T12" fmla="*/ 2147483647 w 193"/>
                            <a:gd name="T13" fmla="*/ 2147483647 h 193"/>
                            <a:gd name="T14" fmla="*/ 2147483647 w 193"/>
                            <a:gd name="T15" fmla="*/ 2147483647 h 193"/>
                            <a:gd name="T16" fmla="*/ 2147483647 w 193"/>
                            <a:gd name="T17" fmla="*/ 2147483647 h 193"/>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 name="T27" fmla="*/ 0 w 193"/>
                            <a:gd name="T28" fmla="*/ 0 h 193"/>
                            <a:gd name="T29" fmla="*/ 193 w 193"/>
                            <a:gd name="T30" fmla="*/ 193 h 193"/>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T27" t="T28" r="T29" b="T30"/>
                          <a:pathLst>
                            <a:path w="193" h="193">
                              <a:moveTo>
                                <a:pt x="192" y="96"/>
                              </a:moveTo>
                              <a:lnTo>
                                <a:pt x="113" y="79"/>
                              </a:lnTo>
                              <a:lnTo>
                                <a:pt x="96" y="0"/>
                              </a:lnTo>
                              <a:lnTo>
                                <a:pt x="79" y="79"/>
                              </a:lnTo>
                              <a:lnTo>
                                <a:pt x="0" y="96"/>
                              </a:lnTo>
                              <a:lnTo>
                                <a:pt x="79" y="113"/>
                              </a:lnTo>
                              <a:lnTo>
                                <a:pt x="96" y="192"/>
                              </a:lnTo>
                              <a:lnTo>
                                <a:pt x="113" y="113"/>
                              </a:lnTo>
                              <a:lnTo>
                                <a:pt x="192" y="96"/>
                              </a:lnTo>
                            </a:path>
                          </a:pathLst>
                        </a:custGeom>
                        <a:solidFill>
                          <a:srgbClr val="F8F800"/>
                        </a:solidFill>
                        <a:ln w="12700" cap="rnd">
                          <a:solidFill>
                            <a:schemeClr val="tx1"/>
                          </a:solidFill>
                          <a:round/>
                          <a:headEnd type="none" w="sm" len="sm"/>
                          <a:tailEnd type="none" w="sm" len="sm"/>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1761" name="Line 54"/>
                        <a:cNvSpPr>
                          <a:spLocks noChangeShapeType="1"/>
                        </a:cNvSpPr>
                      </a:nvSpPr>
                      <a:spPr bwMode="auto">
                        <a:xfrm>
                          <a:off x="5943600" y="5105400"/>
                          <a:ext cx="0" cy="990600"/>
                        </a:xfrm>
                        <a:prstGeom prst="line">
                          <a:avLst/>
                        </a:prstGeom>
                        <a:noFill/>
                        <a:ln w="9525" cap="rnd">
                          <a:solidFill>
                            <a:schemeClr val="tx1"/>
                          </a:solidFill>
                          <a:prstDash val="sysDot"/>
                          <a:miter lim="800000"/>
                          <a:headEnd/>
                          <a:tailEnd/>
                        </a:ln>
                      </a:spPr>
                      <a:txSp>
                        <a:txBody>
                          <a:bodyPr wrap="none"/>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1762" name="Freeform 60"/>
                        <a:cNvSpPr>
                          <a:spLocks/>
                        </a:cNvSpPr>
                      </a:nvSpPr>
                      <a:spPr bwMode="auto">
                        <a:xfrm>
                          <a:off x="6438900" y="5943600"/>
                          <a:ext cx="331920" cy="306388"/>
                        </a:xfrm>
                        <a:custGeom>
                          <a:avLst/>
                          <a:gdLst>
                            <a:gd name="T0" fmla="*/ 2147483647 w 193"/>
                            <a:gd name="T1" fmla="*/ 2147483647 h 193"/>
                            <a:gd name="T2" fmla="*/ 2147483647 w 193"/>
                            <a:gd name="T3" fmla="*/ 2147483647 h 193"/>
                            <a:gd name="T4" fmla="*/ 2147483647 w 193"/>
                            <a:gd name="T5" fmla="*/ 0 h 193"/>
                            <a:gd name="T6" fmla="*/ 2147483647 w 193"/>
                            <a:gd name="T7" fmla="*/ 2147483647 h 193"/>
                            <a:gd name="T8" fmla="*/ 0 w 193"/>
                            <a:gd name="T9" fmla="*/ 2147483647 h 193"/>
                            <a:gd name="T10" fmla="*/ 2147483647 w 193"/>
                            <a:gd name="T11" fmla="*/ 2147483647 h 193"/>
                            <a:gd name="T12" fmla="*/ 2147483647 w 193"/>
                            <a:gd name="T13" fmla="*/ 2147483647 h 193"/>
                            <a:gd name="T14" fmla="*/ 2147483647 w 193"/>
                            <a:gd name="T15" fmla="*/ 2147483647 h 193"/>
                            <a:gd name="T16" fmla="*/ 2147483647 w 193"/>
                            <a:gd name="T17" fmla="*/ 2147483647 h 193"/>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 name="T27" fmla="*/ 0 w 193"/>
                            <a:gd name="T28" fmla="*/ 0 h 193"/>
                            <a:gd name="T29" fmla="*/ 193 w 193"/>
                            <a:gd name="T30" fmla="*/ 193 h 193"/>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T27" t="T28" r="T29" b="T30"/>
                          <a:pathLst>
                            <a:path w="193" h="193">
                              <a:moveTo>
                                <a:pt x="192" y="96"/>
                              </a:moveTo>
                              <a:lnTo>
                                <a:pt x="113" y="79"/>
                              </a:lnTo>
                              <a:lnTo>
                                <a:pt x="96" y="0"/>
                              </a:lnTo>
                              <a:lnTo>
                                <a:pt x="79" y="79"/>
                              </a:lnTo>
                              <a:lnTo>
                                <a:pt x="0" y="96"/>
                              </a:lnTo>
                              <a:lnTo>
                                <a:pt x="79" y="113"/>
                              </a:lnTo>
                              <a:lnTo>
                                <a:pt x="96" y="192"/>
                              </a:lnTo>
                              <a:lnTo>
                                <a:pt x="113" y="113"/>
                              </a:lnTo>
                              <a:lnTo>
                                <a:pt x="192" y="96"/>
                              </a:lnTo>
                            </a:path>
                          </a:pathLst>
                        </a:custGeom>
                        <a:solidFill>
                          <a:srgbClr val="F8F800"/>
                        </a:solidFill>
                        <a:ln w="12700" cap="rnd">
                          <a:solidFill>
                            <a:schemeClr val="tx1"/>
                          </a:solidFill>
                          <a:round/>
                          <a:headEnd type="none" w="sm" len="sm"/>
                          <a:tailEnd type="none" w="sm" len="sm"/>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1763" name="Rectangle 61"/>
                        <a:cNvSpPr>
                          <a:spLocks noChangeArrowheads="1"/>
                        </a:cNvSpPr>
                      </a:nvSpPr>
                      <a:spPr bwMode="auto">
                        <a:xfrm>
                          <a:off x="7293321" y="5105400"/>
                          <a:ext cx="762041" cy="515938"/>
                        </a:xfrm>
                        <a:prstGeom prst="rect">
                          <a:avLst/>
                        </a:prstGeom>
                        <a:noFill/>
                        <a:ln w="9525">
                          <a:noFill/>
                          <a:miter lim="800000"/>
                          <a:headEnd/>
                          <a:tailEnd/>
                        </a:ln>
                      </a:spPr>
                      <a:txSp>
                        <a:txBody>
                          <a:bodyPr lIns="90488" tIns="44450" rIns="90488" bIns="4445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2800" b="1" i="1">
                                <a:latin typeface="Symbol" pitchFamily="18" charset="2"/>
                              </a:rPr>
                              <a:t>a</a:t>
                            </a:r>
                          </a:p>
                        </a:txBody>
                        <a:useSpRect/>
                      </a:txSp>
                    </a:sp>
                    <a:sp>
                      <a:nvSpPr>
                        <a:cNvPr id="31764" name="Rectangle 62"/>
                        <a:cNvSpPr>
                          <a:spLocks noChangeArrowheads="1"/>
                        </a:cNvSpPr>
                      </a:nvSpPr>
                      <a:spPr bwMode="auto">
                        <a:xfrm>
                          <a:off x="4044951" y="5181601"/>
                          <a:ext cx="748110" cy="366767"/>
                        </a:xfrm>
                        <a:prstGeom prst="rect">
                          <a:avLst/>
                        </a:prstGeom>
                        <a:noFill/>
                        <a:ln w="9525">
                          <a:noFill/>
                          <a:miter lim="800000"/>
                          <a:headEnd/>
                          <a:tailEnd/>
                        </a:ln>
                      </a:spPr>
                      <a:txSp>
                        <a:txBody>
                          <a:bodyPr lIns="90488" tIns="44450" rIns="90488" bIns="4445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a:t> /2</a:t>
                            </a:r>
                          </a:p>
                        </a:txBody>
                        <a:useSpRect/>
                      </a:txSp>
                    </a:sp>
                    <a:sp>
                      <a:nvSpPr>
                        <a:cNvPr id="31765" name="Rectangle 63"/>
                        <a:cNvSpPr>
                          <a:spLocks noChangeArrowheads="1"/>
                        </a:cNvSpPr>
                      </a:nvSpPr>
                      <a:spPr bwMode="auto">
                        <a:xfrm>
                          <a:off x="3787935" y="5105400"/>
                          <a:ext cx="662027" cy="515938"/>
                        </a:xfrm>
                        <a:prstGeom prst="rect">
                          <a:avLst/>
                        </a:prstGeom>
                        <a:noFill/>
                        <a:ln w="9525">
                          <a:noFill/>
                          <a:miter lim="800000"/>
                          <a:headEnd/>
                          <a:tailEnd/>
                        </a:ln>
                      </a:spPr>
                      <a:txSp>
                        <a:txBody>
                          <a:bodyPr lIns="90488" tIns="44450" rIns="90488" bIns="4445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en-US" sz="2800" b="1" i="1">
                                <a:latin typeface="Symbol" pitchFamily="18" charset="2"/>
                              </a:rPr>
                              <a:t>a</a:t>
                            </a:r>
                          </a:p>
                        </a:txBody>
                        <a:useSpRect/>
                      </a:txSp>
                    </a:sp>
                    <a:sp>
                      <a:nvSpPr>
                        <a:cNvPr id="31766" name="Line 28"/>
                        <a:cNvSpPr>
                          <a:spLocks noChangeShapeType="1"/>
                        </a:cNvSpPr>
                      </a:nvSpPr>
                      <a:spPr bwMode="auto">
                        <a:xfrm>
                          <a:off x="4622800" y="5638800"/>
                          <a:ext cx="412750" cy="304800"/>
                        </a:xfrm>
                        <a:prstGeom prst="line">
                          <a:avLst/>
                        </a:prstGeom>
                        <a:noFill/>
                        <a:ln w="12700">
                          <a:solidFill>
                            <a:schemeClr val="tx1"/>
                          </a:solidFill>
                          <a:round/>
                          <a:headEnd type="none" w="sm" len="sm"/>
                          <a:tailEnd type="stealth" w="med" len="me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1767" name="Line 27"/>
                        <a:cNvSpPr>
                          <a:spLocks noChangeShapeType="1"/>
                        </a:cNvSpPr>
                      </a:nvSpPr>
                      <a:spPr bwMode="auto">
                        <a:xfrm flipH="1">
                          <a:off x="6851650" y="5562600"/>
                          <a:ext cx="577850" cy="381000"/>
                        </a:xfrm>
                        <a:prstGeom prst="line">
                          <a:avLst/>
                        </a:prstGeom>
                        <a:noFill/>
                        <a:ln w="12700">
                          <a:solidFill>
                            <a:schemeClr val="tx1"/>
                          </a:solidFill>
                          <a:round/>
                          <a:headEnd type="none" w="sm" len="sm"/>
                          <a:tailEnd type="stealth" w="med" len="me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1768" name="Rectangle 69"/>
                        <a:cNvSpPr>
                          <a:spLocks noChangeArrowheads="1"/>
                        </a:cNvSpPr>
                      </a:nvSpPr>
                      <a:spPr bwMode="auto">
                        <a:xfrm>
                          <a:off x="2244329" y="4000500"/>
                          <a:ext cx="4411265" cy="458788"/>
                        </a:xfrm>
                        <a:prstGeom prst="rect">
                          <a:avLst/>
                        </a:prstGeom>
                        <a:noFill/>
                        <a:ln w="9525">
                          <a:noFill/>
                          <a:miter lim="800000"/>
                          <a:headEnd/>
                          <a:tailEnd/>
                        </a:ln>
                      </a:spPr>
                      <a:txSp>
                        <a:txBody>
                          <a:bodyPr lIns="90488" tIns="44450" rIns="90488" bIns="44450">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400" b="1"/>
                              <a:t>اختبار من طرفين</a:t>
                            </a:r>
                            <a:endParaRPr lang="en-US" sz="2400" b="1"/>
                          </a:p>
                        </a:txBody>
                        <a:useSpRect/>
                      </a:txSp>
                    </a:sp>
                  </a:grpSp>
                  <a:sp>
                    <a:nvSpPr>
                      <a:cNvPr id="31747" name="Rectangle 2"/>
                      <a:cNvSpPr>
                        <a:spLocks noGrp="1" noChangeArrowheads="1"/>
                      </a:cNvSpPr>
                    </a:nvSpPr>
                    <a:spPr bwMode="auto">
                      <a:xfrm>
                        <a:off x="858838" y="304800"/>
                        <a:ext cx="8442325" cy="990600"/>
                      </a:xfrm>
                      <a:prstGeom prst="rect">
                        <a:avLst/>
                      </a:prstGeom>
                      <a:noFill/>
                      <a:ln w="9525">
                        <a:noFill/>
                        <a:miter lim="800000"/>
                        <a:headEnd/>
                        <a:tailEnd/>
                      </a:ln>
                    </a:spPr>
                    <a:txSp>
                      <a:txBody>
                        <a:bodyPr vert="horz" wrap="square" lIns="91440" tIns="45720" rIns="91440" bIns="45720" numCol="1" anchor="ctr" anchorCtr="0" compatLnSpc="1">
                          <a:prstTxWarp prst="textNoShape">
                            <a:avLst/>
                          </a:prstTxWarp>
                        </a:bodyPr>
                        <a:lstStyle>
                          <a:lvl1pPr algn="r" rtl="0" eaLnBrk="0" fontAlgn="base" hangingPunct="0">
                            <a:spcBef>
                              <a:spcPct val="0"/>
                            </a:spcBef>
                            <a:spcAft>
                              <a:spcPct val="0"/>
                            </a:spcAft>
                            <a:defRPr sz="4400" kern="1200" baseline="0">
                              <a:solidFill>
                                <a:schemeClr val="accent1">
                                  <a:lumMod val="75000"/>
                                </a:schemeClr>
                              </a:solidFill>
                              <a:latin typeface="+mj-lt"/>
                              <a:ea typeface="+mj-ea"/>
                              <a:cs typeface="Arial" charset="0"/>
                            </a:defRPr>
                          </a:lvl1pPr>
                          <a:lvl2pPr algn="r" rtl="0" eaLnBrk="0" fontAlgn="base" hangingPunct="0">
                            <a:spcBef>
                              <a:spcPct val="0"/>
                            </a:spcBef>
                            <a:spcAft>
                              <a:spcPct val="0"/>
                            </a:spcAft>
                            <a:defRPr sz="4400">
                              <a:solidFill>
                                <a:srgbClr val="376092"/>
                              </a:solidFill>
                              <a:latin typeface="Calibri" pitchFamily="34" charset="0"/>
                              <a:cs typeface="Arial" charset="0"/>
                            </a:defRPr>
                          </a:lvl2pPr>
                          <a:lvl3pPr algn="r" rtl="0" eaLnBrk="0" fontAlgn="base" hangingPunct="0">
                            <a:spcBef>
                              <a:spcPct val="0"/>
                            </a:spcBef>
                            <a:spcAft>
                              <a:spcPct val="0"/>
                            </a:spcAft>
                            <a:defRPr sz="4400">
                              <a:solidFill>
                                <a:srgbClr val="376092"/>
                              </a:solidFill>
                              <a:latin typeface="Calibri" pitchFamily="34" charset="0"/>
                              <a:cs typeface="Arial" charset="0"/>
                            </a:defRPr>
                          </a:lvl3pPr>
                          <a:lvl4pPr algn="r" rtl="0" eaLnBrk="0" fontAlgn="base" hangingPunct="0">
                            <a:spcBef>
                              <a:spcPct val="0"/>
                            </a:spcBef>
                            <a:spcAft>
                              <a:spcPct val="0"/>
                            </a:spcAft>
                            <a:defRPr sz="4400">
                              <a:solidFill>
                                <a:srgbClr val="376092"/>
                              </a:solidFill>
                              <a:latin typeface="Calibri" pitchFamily="34" charset="0"/>
                              <a:cs typeface="Arial" charset="0"/>
                            </a:defRPr>
                          </a:lvl4pPr>
                          <a:lvl5pPr algn="r" rtl="0" eaLnBrk="0" fontAlgn="base" hangingPunct="0">
                            <a:spcBef>
                              <a:spcPct val="0"/>
                            </a:spcBef>
                            <a:spcAft>
                              <a:spcPct val="0"/>
                            </a:spcAft>
                            <a:defRPr sz="4400">
                              <a:solidFill>
                                <a:srgbClr val="376092"/>
                              </a:solidFill>
                              <a:latin typeface="Calibri" pitchFamily="34" charset="0"/>
                              <a:cs typeface="Arial" charset="0"/>
                            </a:defRPr>
                          </a:lvl5pPr>
                          <a:lvl6pPr marL="457200" algn="r" rtl="0" fontAlgn="base">
                            <a:spcBef>
                              <a:spcPct val="0"/>
                            </a:spcBef>
                            <a:spcAft>
                              <a:spcPct val="0"/>
                            </a:spcAft>
                            <a:defRPr sz="4400">
                              <a:solidFill>
                                <a:srgbClr val="376092"/>
                              </a:solidFill>
                              <a:latin typeface="Calibri" pitchFamily="34" charset="0"/>
                              <a:cs typeface="Arial" charset="0"/>
                            </a:defRPr>
                          </a:lvl6pPr>
                          <a:lvl7pPr marL="914400" algn="r" rtl="0" fontAlgn="base">
                            <a:spcBef>
                              <a:spcPct val="0"/>
                            </a:spcBef>
                            <a:spcAft>
                              <a:spcPct val="0"/>
                            </a:spcAft>
                            <a:defRPr sz="4400">
                              <a:solidFill>
                                <a:srgbClr val="376092"/>
                              </a:solidFill>
                              <a:latin typeface="Calibri" pitchFamily="34" charset="0"/>
                              <a:cs typeface="Arial" charset="0"/>
                            </a:defRPr>
                          </a:lvl7pPr>
                          <a:lvl8pPr marL="1371600" algn="r" rtl="0" fontAlgn="base">
                            <a:spcBef>
                              <a:spcPct val="0"/>
                            </a:spcBef>
                            <a:spcAft>
                              <a:spcPct val="0"/>
                            </a:spcAft>
                            <a:defRPr sz="4400">
                              <a:solidFill>
                                <a:srgbClr val="376092"/>
                              </a:solidFill>
                              <a:latin typeface="Calibri" pitchFamily="34" charset="0"/>
                              <a:cs typeface="Arial" charset="0"/>
                            </a:defRPr>
                          </a:lvl8pPr>
                          <a:lvl9pPr marL="1828800" algn="r" rtl="0" fontAlgn="base">
                            <a:spcBef>
                              <a:spcPct val="0"/>
                            </a:spcBef>
                            <a:spcAft>
                              <a:spcPct val="0"/>
                            </a:spcAft>
                            <a:defRPr sz="4400">
                              <a:solidFill>
                                <a:srgbClr val="376092"/>
                              </a:solidFill>
                              <a:latin typeface="Calibri" pitchFamily="34" charset="0"/>
                              <a:cs typeface="Arial" charset="0"/>
                            </a:defRPr>
                          </a:lvl9pPr>
                        </a:lstStyle>
                        <a:p>
                          <a:pPr algn="ctr" rtl="1">
                            <a:lnSpc>
                              <a:spcPct val="80000"/>
                            </a:lnSpc>
                          </a:pPr>
                          <a:r>
                            <a:rPr lang="ar-SA" sz="2400" b="1" smtClean="0">
                              <a:solidFill>
                                <a:srgbClr val="FF0000"/>
                              </a:solidFill>
                              <a:cs typeface="Arial" pitchFamily="34" charset="0"/>
                            </a:rPr>
                            <a:t>مستوى الدلالة الإحصائية ومنطقة الرفض من طرفين</a:t>
                          </a:r>
                          <a:endParaRPr lang="en-US" sz="2400" b="1" smtClean="0">
                            <a:solidFill>
                              <a:srgbClr val="FF0000"/>
                            </a:solidFill>
                            <a:cs typeface="Arial" pitchFamily="34" charset="0"/>
                          </a:endParaRPr>
                        </a:p>
                      </a:txBody>
                      <a:useSpRect/>
                    </a:txSp>
                  </a:sp>
                </lc:lockedCanvas>
              </a:graphicData>
            </a:graphic>
          </wp:inline>
        </w:drawing>
      </w:r>
    </w:p>
    <w:p w:rsidR="00B51909" w:rsidRPr="008B2FFB" w:rsidRDefault="00B51909" w:rsidP="00B51909">
      <w:pPr>
        <w:spacing w:after="0" w:line="240" w:lineRule="auto"/>
        <w:jc w:val="both"/>
        <w:rPr>
          <w:rFonts w:asciiTheme="majorBidi" w:hAnsiTheme="majorBidi" w:cstheme="majorBidi"/>
          <w:color w:val="000000" w:themeColor="text1"/>
          <w:sz w:val="28"/>
          <w:szCs w:val="28"/>
          <w:rtl/>
        </w:rPr>
      </w:pPr>
    </w:p>
    <w:p w:rsidR="00B51909" w:rsidRDefault="00B51909" w:rsidP="00B51909">
      <w:pPr>
        <w:spacing w:after="0" w:line="240" w:lineRule="auto"/>
        <w:jc w:val="both"/>
        <w:rPr>
          <w:rFonts w:asciiTheme="majorBidi" w:hAnsiTheme="majorBidi" w:cstheme="majorBidi"/>
          <w:color w:val="000000" w:themeColor="text1"/>
          <w:sz w:val="28"/>
          <w:szCs w:val="28"/>
          <w:rtl/>
        </w:rPr>
      </w:pPr>
    </w:p>
    <w:p w:rsidR="00B51909" w:rsidRPr="00B51909" w:rsidRDefault="00B51909" w:rsidP="00B51909">
      <w:pPr>
        <w:spacing w:after="0" w:line="240" w:lineRule="auto"/>
        <w:jc w:val="both"/>
        <w:rPr>
          <w:rFonts w:asciiTheme="majorBidi" w:hAnsiTheme="majorBidi" w:cstheme="majorBidi"/>
          <w:b/>
          <w:bCs/>
          <w:color w:val="000000" w:themeColor="text1"/>
          <w:sz w:val="28"/>
          <w:szCs w:val="28"/>
          <w:u w:val="single"/>
        </w:rPr>
      </w:pPr>
      <w:r w:rsidRPr="00B51909">
        <w:rPr>
          <w:rFonts w:asciiTheme="majorBidi" w:hAnsiTheme="majorBidi" w:cstheme="majorBidi"/>
          <w:b/>
          <w:bCs/>
          <w:color w:val="000000" w:themeColor="text1"/>
          <w:sz w:val="28"/>
          <w:szCs w:val="28"/>
          <w:u w:val="single"/>
          <w:rtl/>
        </w:rPr>
        <w:t>مستوى المعنوية</w:t>
      </w:r>
    </w:p>
    <w:p w:rsidR="00B51909" w:rsidRPr="008B2FFB" w:rsidRDefault="00B51909" w:rsidP="00B51909">
      <w:pPr>
        <w:spacing w:after="0" w:line="240" w:lineRule="auto"/>
        <w:jc w:val="both"/>
        <w:rPr>
          <w:rFonts w:asciiTheme="majorBidi" w:hAnsiTheme="majorBidi" w:cstheme="majorBidi"/>
          <w:color w:val="000000" w:themeColor="text1"/>
          <w:sz w:val="28"/>
          <w:szCs w:val="28"/>
          <w:rtl/>
        </w:rPr>
      </w:pPr>
      <w:r w:rsidRPr="008B2FFB">
        <w:rPr>
          <w:rFonts w:asciiTheme="majorBidi" w:hAnsiTheme="majorBidi" w:cstheme="majorBidi"/>
          <w:color w:val="000000" w:themeColor="text1"/>
          <w:sz w:val="28"/>
          <w:szCs w:val="28"/>
        </w:rPr>
        <w:t>Level of Significance</w:t>
      </w:r>
    </w:p>
    <w:p w:rsidR="00B51909" w:rsidRDefault="00B51909" w:rsidP="00B51909">
      <w:pPr>
        <w:spacing w:after="0" w:line="240" w:lineRule="auto"/>
        <w:jc w:val="both"/>
        <w:rPr>
          <w:rFonts w:asciiTheme="majorBidi" w:hAnsiTheme="majorBidi" w:cstheme="majorBidi"/>
          <w:color w:val="000000" w:themeColor="text1"/>
          <w:sz w:val="28"/>
          <w:szCs w:val="28"/>
          <w:rtl/>
        </w:rPr>
      </w:pPr>
      <w:r w:rsidRPr="008B2FFB">
        <w:rPr>
          <w:rFonts w:asciiTheme="majorBidi" w:hAnsiTheme="majorBidi" w:cstheme="majorBidi"/>
          <w:color w:val="000000" w:themeColor="text1"/>
          <w:sz w:val="28"/>
          <w:szCs w:val="28"/>
          <w:rtl/>
        </w:rPr>
        <w:t xml:space="preserve">يعتبر مصطلح "مستوى </w:t>
      </w:r>
      <w:proofErr w:type="spellStart"/>
      <w:r w:rsidRPr="008B2FFB">
        <w:rPr>
          <w:rFonts w:asciiTheme="majorBidi" w:hAnsiTheme="majorBidi" w:cstheme="majorBidi"/>
          <w:color w:val="000000" w:themeColor="text1"/>
          <w:sz w:val="28"/>
          <w:szCs w:val="28"/>
          <w:rtl/>
        </w:rPr>
        <w:t>المعنوية"</w:t>
      </w:r>
      <w:proofErr w:type="spellEnd"/>
      <w:r w:rsidRPr="008B2FFB">
        <w:rPr>
          <w:rFonts w:asciiTheme="majorBidi" w:hAnsiTheme="majorBidi" w:cstheme="majorBidi"/>
          <w:color w:val="000000" w:themeColor="text1"/>
          <w:sz w:val="28"/>
          <w:szCs w:val="28"/>
          <w:rtl/>
        </w:rPr>
        <w:t xml:space="preserve"> واحدا من أهم المصطلحات المستخدمة في دراسة نظرية اختبارات الفروض. والمقصود بمستوى المعنوية </w:t>
      </w:r>
      <w:r w:rsidRPr="008B2FFB">
        <w:rPr>
          <w:rFonts w:asciiTheme="majorBidi" w:hAnsiTheme="majorBidi" w:cstheme="majorBidi"/>
          <w:color w:val="000000" w:themeColor="text1"/>
          <w:sz w:val="28"/>
          <w:szCs w:val="28"/>
        </w:rPr>
        <w:sym w:font="Symbol" w:char="0061"/>
      </w:r>
      <w:r w:rsidRPr="008B2FFB">
        <w:rPr>
          <w:rFonts w:asciiTheme="majorBidi" w:hAnsiTheme="majorBidi" w:cstheme="majorBidi"/>
          <w:color w:val="000000" w:themeColor="text1"/>
          <w:sz w:val="28"/>
          <w:szCs w:val="28"/>
          <w:rtl/>
        </w:rPr>
        <w:t xml:space="preserve"> هو "احتمال حدوث الخطأ من النوع </w:t>
      </w:r>
      <w:proofErr w:type="spellStart"/>
      <w:r w:rsidRPr="008B2FFB">
        <w:rPr>
          <w:rFonts w:asciiTheme="majorBidi" w:hAnsiTheme="majorBidi" w:cstheme="majorBidi"/>
          <w:color w:val="000000" w:themeColor="text1"/>
          <w:sz w:val="28"/>
          <w:szCs w:val="28"/>
          <w:rtl/>
        </w:rPr>
        <w:t>الأول".</w:t>
      </w:r>
      <w:proofErr w:type="spellEnd"/>
      <w:r w:rsidRPr="008B2FFB">
        <w:rPr>
          <w:rFonts w:asciiTheme="majorBidi" w:hAnsiTheme="majorBidi" w:cstheme="majorBidi"/>
          <w:color w:val="000000" w:themeColor="text1"/>
          <w:sz w:val="28"/>
          <w:szCs w:val="28"/>
          <w:rtl/>
        </w:rPr>
        <w:t xml:space="preserve"> أو نسبة حدوثه "أي احتمال رفض الفرض العدمي بينما هو </w:t>
      </w:r>
      <w:proofErr w:type="spellStart"/>
      <w:r w:rsidRPr="008B2FFB">
        <w:rPr>
          <w:rFonts w:asciiTheme="majorBidi" w:hAnsiTheme="majorBidi" w:cstheme="majorBidi"/>
          <w:color w:val="000000" w:themeColor="text1"/>
          <w:sz w:val="28"/>
          <w:szCs w:val="28"/>
          <w:rtl/>
        </w:rPr>
        <w:t>صحيح".</w:t>
      </w:r>
      <w:proofErr w:type="spellEnd"/>
      <w:r w:rsidRPr="008B2FFB">
        <w:rPr>
          <w:rFonts w:asciiTheme="majorBidi" w:hAnsiTheme="majorBidi" w:cstheme="majorBidi"/>
          <w:color w:val="000000" w:themeColor="text1"/>
          <w:sz w:val="28"/>
          <w:szCs w:val="28"/>
          <w:rtl/>
        </w:rPr>
        <w:t xml:space="preserve"> </w:t>
      </w:r>
    </w:p>
    <w:p w:rsidR="00B51909" w:rsidRPr="008B2FFB" w:rsidRDefault="00B51909" w:rsidP="00B51909">
      <w:pPr>
        <w:spacing w:after="0" w:line="240" w:lineRule="auto"/>
        <w:jc w:val="both"/>
        <w:rPr>
          <w:rFonts w:asciiTheme="majorBidi" w:hAnsiTheme="majorBidi" w:cstheme="majorBidi"/>
          <w:color w:val="000000" w:themeColor="text1"/>
          <w:sz w:val="28"/>
          <w:szCs w:val="28"/>
        </w:rPr>
      </w:pPr>
    </w:p>
    <w:p w:rsidR="00B51909" w:rsidRDefault="00B51909" w:rsidP="00B51909">
      <w:pPr>
        <w:spacing w:after="0" w:line="240" w:lineRule="auto"/>
        <w:jc w:val="both"/>
        <w:rPr>
          <w:rFonts w:asciiTheme="majorBidi" w:hAnsiTheme="majorBidi" w:cstheme="majorBidi"/>
          <w:color w:val="000000" w:themeColor="text1"/>
          <w:sz w:val="28"/>
          <w:szCs w:val="28"/>
          <w:rtl/>
        </w:rPr>
      </w:pPr>
      <w:r w:rsidRPr="008B2FFB">
        <w:rPr>
          <w:rFonts w:asciiTheme="majorBidi" w:hAnsiTheme="majorBidi" w:cstheme="majorBidi"/>
          <w:color w:val="000000" w:themeColor="text1"/>
          <w:sz w:val="28"/>
          <w:szCs w:val="28"/>
          <w:rtl/>
        </w:rPr>
        <w:t xml:space="preserve">وعادة ما يرمز إلى مستوى المعنوية بالرمز اللاتيني ألفا </w:t>
      </w:r>
      <w:r w:rsidRPr="008B2FFB">
        <w:rPr>
          <w:rFonts w:asciiTheme="majorBidi" w:hAnsiTheme="majorBidi" w:cstheme="majorBidi"/>
          <w:color w:val="000000" w:themeColor="text1"/>
          <w:sz w:val="28"/>
          <w:szCs w:val="28"/>
        </w:rPr>
        <w:sym w:font="Symbol" w:char="0061"/>
      </w:r>
      <w:r w:rsidRPr="008B2FFB">
        <w:rPr>
          <w:rFonts w:asciiTheme="majorBidi" w:hAnsiTheme="majorBidi" w:cstheme="majorBidi"/>
          <w:color w:val="000000" w:themeColor="text1"/>
          <w:sz w:val="28"/>
          <w:szCs w:val="28"/>
          <w:rtl/>
        </w:rPr>
        <w:t xml:space="preserve"> وأشهر قيمتين لمستوى المعنوية </w:t>
      </w:r>
      <w:r w:rsidRPr="008B2FFB">
        <w:rPr>
          <w:rFonts w:asciiTheme="majorBidi" w:hAnsiTheme="majorBidi" w:cstheme="majorBidi"/>
          <w:color w:val="000000" w:themeColor="text1"/>
          <w:sz w:val="28"/>
          <w:szCs w:val="28"/>
        </w:rPr>
        <w:sym w:font="Symbol" w:char="0061"/>
      </w:r>
      <w:r w:rsidRPr="008B2FFB">
        <w:rPr>
          <w:rFonts w:asciiTheme="majorBidi" w:hAnsiTheme="majorBidi" w:cstheme="majorBidi"/>
          <w:color w:val="000000" w:themeColor="text1"/>
          <w:sz w:val="28"/>
          <w:szCs w:val="28"/>
        </w:rPr>
        <w:t xml:space="preserve"> </w:t>
      </w:r>
      <w:r w:rsidRPr="008B2FFB">
        <w:rPr>
          <w:rFonts w:asciiTheme="majorBidi" w:hAnsiTheme="majorBidi" w:cstheme="majorBidi"/>
          <w:color w:val="000000" w:themeColor="text1"/>
          <w:sz w:val="28"/>
          <w:szCs w:val="28"/>
          <w:rtl/>
        </w:rPr>
        <w:t xml:space="preserve"> هما </w:t>
      </w:r>
      <w:r w:rsidRPr="008B2FFB">
        <w:rPr>
          <w:rFonts w:asciiTheme="majorBidi" w:hAnsiTheme="majorBidi" w:cstheme="majorBidi"/>
          <w:color w:val="000000" w:themeColor="text1"/>
          <w:sz w:val="28"/>
          <w:szCs w:val="28"/>
        </w:rPr>
        <w:t>5%</w:t>
      </w:r>
      <w:proofErr w:type="spellStart"/>
      <w:r w:rsidRPr="008B2FFB">
        <w:rPr>
          <w:rFonts w:asciiTheme="majorBidi" w:hAnsiTheme="majorBidi" w:cstheme="majorBidi"/>
          <w:color w:val="000000" w:themeColor="text1"/>
          <w:sz w:val="28"/>
          <w:szCs w:val="28"/>
          <w:rtl/>
        </w:rPr>
        <w:t>،</w:t>
      </w:r>
      <w:proofErr w:type="spellEnd"/>
      <w:r w:rsidRPr="008B2FFB">
        <w:rPr>
          <w:rFonts w:asciiTheme="majorBidi" w:hAnsiTheme="majorBidi" w:cstheme="majorBidi"/>
          <w:color w:val="000000" w:themeColor="text1"/>
          <w:sz w:val="28"/>
          <w:szCs w:val="28"/>
          <w:rtl/>
        </w:rPr>
        <w:t xml:space="preserve"> </w:t>
      </w:r>
      <w:r w:rsidRPr="008B2FFB">
        <w:rPr>
          <w:rFonts w:asciiTheme="majorBidi" w:hAnsiTheme="majorBidi" w:cstheme="majorBidi"/>
          <w:color w:val="000000" w:themeColor="text1"/>
          <w:sz w:val="28"/>
          <w:szCs w:val="28"/>
        </w:rPr>
        <w:t>1 %</w:t>
      </w:r>
      <w:proofErr w:type="spellStart"/>
      <w:r w:rsidRPr="008B2FFB">
        <w:rPr>
          <w:rFonts w:asciiTheme="majorBidi" w:hAnsiTheme="majorBidi" w:cstheme="majorBidi"/>
          <w:color w:val="000000" w:themeColor="text1"/>
          <w:sz w:val="28"/>
          <w:szCs w:val="28"/>
          <w:rtl/>
        </w:rPr>
        <w:t>،</w:t>
      </w:r>
      <w:proofErr w:type="spellEnd"/>
      <w:r w:rsidRPr="008B2FFB">
        <w:rPr>
          <w:rFonts w:asciiTheme="majorBidi" w:hAnsiTheme="majorBidi" w:cstheme="majorBidi"/>
          <w:color w:val="000000" w:themeColor="text1"/>
          <w:sz w:val="28"/>
          <w:szCs w:val="28"/>
          <w:rtl/>
        </w:rPr>
        <w:t xml:space="preserve"> ولكن ليس هناك ما يمنع من أن يأخذ قيما أخرى.</w:t>
      </w:r>
    </w:p>
    <w:p w:rsidR="00B51909" w:rsidRPr="008B2FFB" w:rsidRDefault="00B51909" w:rsidP="00B51909">
      <w:pPr>
        <w:spacing w:after="0" w:line="240" w:lineRule="auto"/>
        <w:jc w:val="both"/>
        <w:rPr>
          <w:rFonts w:asciiTheme="majorBidi" w:hAnsiTheme="majorBidi" w:cstheme="majorBidi"/>
          <w:color w:val="000000" w:themeColor="text1"/>
          <w:sz w:val="28"/>
          <w:szCs w:val="28"/>
          <w:rtl/>
        </w:rPr>
      </w:pPr>
    </w:p>
    <w:p w:rsidR="00B51909" w:rsidRDefault="00B51909" w:rsidP="00B51909">
      <w:pPr>
        <w:spacing w:after="0" w:line="240" w:lineRule="auto"/>
        <w:jc w:val="both"/>
        <w:rPr>
          <w:rFonts w:asciiTheme="majorBidi" w:hAnsiTheme="majorBidi" w:cstheme="majorBidi"/>
          <w:color w:val="000000" w:themeColor="text1"/>
          <w:sz w:val="28"/>
          <w:szCs w:val="28"/>
          <w:rtl/>
        </w:rPr>
      </w:pPr>
      <w:r w:rsidRPr="008B2FFB">
        <w:rPr>
          <w:rFonts w:asciiTheme="majorBidi" w:hAnsiTheme="majorBidi" w:cstheme="majorBidi"/>
          <w:color w:val="000000" w:themeColor="text1"/>
          <w:sz w:val="28"/>
          <w:szCs w:val="28"/>
          <w:rtl/>
        </w:rPr>
        <w:t xml:space="preserve">ومن الملاحظات المهمة هنا هو أن "مستوى </w:t>
      </w:r>
      <w:proofErr w:type="spellStart"/>
      <w:r w:rsidRPr="008B2FFB">
        <w:rPr>
          <w:rFonts w:asciiTheme="majorBidi" w:hAnsiTheme="majorBidi" w:cstheme="majorBidi"/>
          <w:color w:val="000000" w:themeColor="text1"/>
          <w:sz w:val="28"/>
          <w:szCs w:val="28"/>
          <w:rtl/>
        </w:rPr>
        <w:t>المعنوية"</w:t>
      </w:r>
      <w:proofErr w:type="spellEnd"/>
      <w:r w:rsidRPr="008B2FFB">
        <w:rPr>
          <w:rFonts w:asciiTheme="majorBidi" w:hAnsiTheme="majorBidi" w:cstheme="majorBidi"/>
          <w:color w:val="000000" w:themeColor="text1"/>
          <w:sz w:val="28"/>
          <w:szCs w:val="28"/>
          <w:rtl/>
        </w:rPr>
        <w:t xml:space="preserve"> والذي يسمى أحياناً "مستوى </w:t>
      </w:r>
      <w:proofErr w:type="spellStart"/>
      <w:r w:rsidRPr="008B2FFB">
        <w:rPr>
          <w:rFonts w:asciiTheme="majorBidi" w:hAnsiTheme="majorBidi" w:cstheme="majorBidi"/>
          <w:color w:val="000000" w:themeColor="text1"/>
          <w:sz w:val="28"/>
          <w:szCs w:val="28"/>
          <w:rtl/>
        </w:rPr>
        <w:t>الدلالة"</w:t>
      </w:r>
      <w:proofErr w:type="spellEnd"/>
      <w:r w:rsidRPr="008B2FFB">
        <w:rPr>
          <w:rFonts w:asciiTheme="majorBidi" w:hAnsiTheme="majorBidi" w:cstheme="majorBidi"/>
          <w:color w:val="000000" w:themeColor="text1"/>
          <w:sz w:val="28"/>
          <w:szCs w:val="28"/>
          <w:rtl/>
        </w:rPr>
        <w:t xml:space="preserve"> و المكمل لدرجة </w:t>
      </w:r>
      <w:proofErr w:type="spellStart"/>
      <w:r w:rsidRPr="008B2FFB">
        <w:rPr>
          <w:rFonts w:asciiTheme="majorBidi" w:hAnsiTheme="majorBidi" w:cstheme="majorBidi"/>
          <w:color w:val="000000" w:themeColor="text1"/>
          <w:sz w:val="28"/>
          <w:szCs w:val="28"/>
          <w:rtl/>
        </w:rPr>
        <w:t>الثقة،</w:t>
      </w:r>
      <w:proofErr w:type="spellEnd"/>
      <w:r w:rsidRPr="008B2FFB">
        <w:rPr>
          <w:rFonts w:asciiTheme="majorBidi" w:hAnsiTheme="majorBidi" w:cstheme="majorBidi"/>
          <w:color w:val="000000" w:themeColor="text1"/>
          <w:sz w:val="28"/>
          <w:szCs w:val="28"/>
          <w:rtl/>
        </w:rPr>
        <w:t xml:space="preserve"> بمعنى أن مجموعهما يساوي </w:t>
      </w:r>
      <w:r w:rsidRPr="008B2FFB">
        <w:rPr>
          <w:rFonts w:asciiTheme="majorBidi" w:hAnsiTheme="majorBidi" w:cstheme="majorBidi"/>
          <w:color w:val="000000" w:themeColor="text1"/>
          <w:sz w:val="28"/>
          <w:szCs w:val="28"/>
        </w:rPr>
        <w:t>100%</w:t>
      </w:r>
      <w:r w:rsidRPr="008B2FFB">
        <w:rPr>
          <w:rFonts w:asciiTheme="majorBidi" w:hAnsiTheme="majorBidi" w:cstheme="majorBidi"/>
          <w:color w:val="000000" w:themeColor="text1"/>
          <w:sz w:val="28"/>
          <w:szCs w:val="28"/>
          <w:rtl/>
        </w:rPr>
        <w:t xml:space="preserve"> أو واحد صحيح. فإذا كانت درجة الثقة </w:t>
      </w:r>
      <w:r w:rsidRPr="008B2FFB">
        <w:rPr>
          <w:rFonts w:asciiTheme="majorBidi" w:hAnsiTheme="majorBidi" w:cstheme="majorBidi"/>
          <w:color w:val="000000" w:themeColor="text1"/>
          <w:sz w:val="28"/>
          <w:szCs w:val="28"/>
        </w:rPr>
        <w:t>95%</w:t>
      </w:r>
      <w:r w:rsidRPr="008B2FFB">
        <w:rPr>
          <w:rFonts w:asciiTheme="majorBidi" w:hAnsiTheme="majorBidi" w:cstheme="majorBidi"/>
          <w:color w:val="000000" w:themeColor="text1"/>
          <w:sz w:val="28"/>
          <w:szCs w:val="28"/>
          <w:rtl/>
        </w:rPr>
        <w:t xml:space="preserve"> فإن مستوى المعنوية يساوي </w:t>
      </w:r>
      <w:r w:rsidRPr="008B2FFB">
        <w:rPr>
          <w:rFonts w:asciiTheme="majorBidi" w:hAnsiTheme="majorBidi" w:cstheme="majorBidi"/>
          <w:color w:val="000000" w:themeColor="text1"/>
          <w:sz w:val="28"/>
          <w:szCs w:val="28"/>
        </w:rPr>
        <w:t>5%</w:t>
      </w:r>
      <w:r w:rsidRPr="008B2FFB">
        <w:rPr>
          <w:rFonts w:asciiTheme="majorBidi" w:hAnsiTheme="majorBidi" w:cstheme="majorBidi"/>
          <w:color w:val="000000" w:themeColor="text1"/>
          <w:sz w:val="28"/>
          <w:szCs w:val="28"/>
          <w:rtl/>
        </w:rPr>
        <w:t xml:space="preserve">. والعكس صحيح فإذا كان مستوى المعنوية </w:t>
      </w:r>
      <w:r w:rsidRPr="008B2FFB">
        <w:rPr>
          <w:rFonts w:asciiTheme="majorBidi" w:hAnsiTheme="majorBidi" w:cstheme="majorBidi"/>
          <w:color w:val="000000" w:themeColor="text1"/>
          <w:sz w:val="28"/>
          <w:szCs w:val="28"/>
        </w:rPr>
        <w:t xml:space="preserve">5% </w:t>
      </w:r>
      <w:r w:rsidRPr="008B2FFB">
        <w:rPr>
          <w:rFonts w:asciiTheme="majorBidi" w:hAnsiTheme="majorBidi" w:cstheme="majorBidi"/>
          <w:color w:val="000000" w:themeColor="text1"/>
          <w:sz w:val="28"/>
          <w:szCs w:val="28"/>
          <w:rtl/>
        </w:rPr>
        <w:t xml:space="preserve"> فإن هذا يعني أن درجة الثقة </w:t>
      </w:r>
      <w:r w:rsidRPr="008B2FFB">
        <w:rPr>
          <w:rFonts w:asciiTheme="majorBidi" w:hAnsiTheme="majorBidi" w:cstheme="majorBidi"/>
          <w:color w:val="000000" w:themeColor="text1"/>
          <w:sz w:val="28"/>
          <w:szCs w:val="28"/>
        </w:rPr>
        <w:t>95 %</w:t>
      </w:r>
      <w:r w:rsidRPr="008B2FFB">
        <w:rPr>
          <w:rFonts w:asciiTheme="majorBidi" w:hAnsiTheme="majorBidi" w:cstheme="majorBidi"/>
          <w:color w:val="000000" w:themeColor="text1"/>
          <w:sz w:val="28"/>
          <w:szCs w:val="28"/>
          <w:rtl/>
        </w:rPr>
        <w:t xml:space="preserve">. </w:t>
      </w:r>
    </w:p>
    <w:p w:rsidR="00B51909" w:rsidRPr="008B2FFB" w:rsidRDefault="00B51909" w:rsidP="00B51909">
      <w:pPr>
        <w:spacing w:after="0" w:line="240" w:lineRule="auto"/>
        <w:jc w:val="both"/>
        <w:rPr>
          <w:rFonts w:asciiTheme="majorBidi" w:hAnsiTheme="majorBidi" w:cstheme="majorBidi"/>
          <w:color w:val="000000" w:themeColor="text1"/>
          <w:sz w:val="28"/>
          <w:szCs w:val="28"/>
        </w:rPr>
      </w:pPr>
    </w:p>
    <w:p w:rsidR="00B51909" w:rsidRDefault="00B51909" w:rsidP="00B51909">
      <w:pPr>
        <w:spacing w:after="0" w:line="240" w:lineRule="auto"/>
        <w:jc w:val="both"/>
        <w:rPr>
          <w:rFonts w:asciiTheme="majorBidi" w:hAnsiTheme="majorBidi" w:cstheme="majorBidi"/>
          <w:color w:val="000000" w:themeColor="text1"/>
          <w:sz w:val="28"/>
          <w:szCs w:val="28"/>
          <w:rtl/>
        </w:rPr>
      </w:pPr>
      <w:r w:rsidRPr="008B2FFB">
        <w:rPr>
          <w:rFonts w:asciiTheme="majorBidi" w:hAnsiTheme="majorBidi" w:cstheme="majorBidi"/>
          <w:color w:val="000000" w:themeColor="text1"/>
          <w:sz w:val="28"/>
          <w:szCs w:val="28"/>
          <w:rtl/>
        </w:rPr>
        <w:t xml:space="preserve">ولعل من أهم الملاحظات هنا هو استخدام تعبير "مستوى </w:t>
      </w:r>
      <w:proofErr w:type="spellStart"/>
      <w:r w:rsidRPr="008B2FFB">
        <w:rPr>
          <w:rFonts w:asciiTheme="majorBidi" w:hAnsiTheme="majorBidi" w:cstheme="majorBidi"/>
          <w:color w:val="000000" w:themeColor="text1"/>
          <w:sz w:val="28"/>
          <w:szCs w:val="28"/>
          <w:rtl/>
        </w:rPr>
        <w:t>المعنوية"</w:t>
      </w:r>
      <w:proofErr w:type="spellEnd"/>
      <w:r w:rsidRPr="008B2FFB">
        <w:rPr>
          <w:rFonts w:asciiTheme="majorBidi" w:hAnsiTheme="majorBidi" w:cstheme="majorBidi"/>
          <w:color w:val="000000" w:themeColor="text1"/>
          <w:sz w:val="28"/>
          <w:szCs w:val="28"/>
          <w:rtl/>
        </w:rPr>
        <w:t xml:space="preserve"> في حالات اختبارات </w:t>
      </w:r>
      <w:proofErr w:type="spellStart"/>
      <w:r w:rsidRPr="008B2FFB">
        <w:rPr>
          <w:rFonts w:asciiTheme="majorBidi" w:hAnsiTheme="majorBidi" w:cstheme="majorBidi"/>
          <w:color w:val="000000" w:themeColor="text1"/>
          <w:sz w:val="28"/>
          <w:szCs w:val="28"/>
          <w:rtl/>
        </w:rPr>
        <w:t>الفروض،</w:t>
      </w:r>
      <w:proofErr w:type="spellEnd"/>
      <w:r w:rsidRPr="008B2FFB">
        <w:rPr>
          <w:rFonts w:asciiTheme="majorBidi" w:hAnsiTheme="majorBidi" w:cstheme="majorBidi"/>
          <w:color w:val="000000" w:themeColor="text1"/>
          <w:sz w:val="28"/>
          <w:szCs w:val="28"/>
          <w:rtl/>
        </w:rPr>
        <w:t xml:space="preserve"> بينما يستخدم مصطلح "درجة أو مستوى </w:t>
      </w:r>
      <w:proofErr w:type="spellStart"/>
      <w:r w:rsidRPr="008B2FFB">
        <w:rPr>
          <w:rFonts w:asciiTheme="majorBidi" w:hAnsiTheme="majorBidi" w:cstheme="majorBidi"/>
          <w:color w:val="000000" w:themeColor="text1"/>
          <w:sz w:val="28"/>
          <w:szCs w:val="28"/>
          <w:rtl/>
        </w:rPr>
        <w:t>الثقة"</w:t>
      </w:r>
      <w:proofErr w:type="spellEnd"/>
      <w:r w:rsidRPr="008B2FFB">
        <w:rPr>
          <w:rFonts w:asciiTheme="majorBidi" w:hAnsiTheme="majorBidi" w:cstheme="majorBidi"/>
          <w:color w:val="000000" w:themeColor="text1"/>
          <w:sz w:val="28"/>
          <w:szCs w:val="28"/>
          <w:rtl/>
        </w:rPr>
        <w:t xml:space="preserve"> في حالات التقدير.</w:t>
      </w:r>
      <w:r w:rsidRPr="008B2FFB">
        <w:rPr>
          <w:rFonts w:asciiTheme="majorBidi" w:hAnsiTheme="majorBidi" w:cstheme="majorBidi"/>
          <w:color w:val="000000" w:themeColor="text1"/>
          <w:sz w:val="28"/>
          <w:szCs w:val="28"/>
        </w:rPr>
        <w:t xml:space="preserve"> </w:t>
      </w:r>
    </w:p>
    <w:p w:rsidR="00B51909" w:rsidRPr="008B2FFB" w:rsidRDefault="00B51909" w:rsidP="00B51909">
      <w:pPr>
        <w:spacing w:after="0" w:line="240" w:lineRule="auto"/>
        <w:jc w:val="both"/>
        <w:rPr>
          <w:rFonts w:asciiTheme="majorBidi" w:hAnsiTheme="majorBidi" w:cstheme="majorBidi"/>
          <w:color w:val="000000" w:themeColor="text1"/>
          <w:sz w:val="28"/>
          <w:szCs w:val="28"/>
          <w:rtl/>
        </w:rPr>
      </w:pPr>
    </w:p>
    <w:p w:rsidR="00B51909" w:rsidRDefault="00B51909" w:rsidP="00B51909">
      <w:pPr>
        <w:spacing w:after="0" w:line="240" w:lineRule="auto"/>
        <w:jc w:val="both"/>
        <w:rPr>
          <w:rFonts w:asciiTheme="majorBidi" w:hAnsiTheme="majorBidi" w:cstheme="majorBidi"/>
          <w:color w:val="000000" w:themeColor="text1"/>
          <w:sz w:val="28"/>
          <w:szCs w:val="28"/>
          <w:rtl/>
        </w:rPr>
      </w:pPr>
      <w:r w:rsidRPr="008B2FFB">
        <w:rPr>
          <w:rFonts w:asciiTheme="majorBidi" w:hAnsiTheme="majorBidi" w:cstheme="majorBidi"/>
          <w:color w:val="000000" w:themeColor="text1"/>
          <w:sz w:val="28"/>
          <w:szCs w:val="28"/>
          <w:rtl/>
          <w:lang w:bidi="ar-EG"/>
        </w:rPr>
        <w:t xml:space="preserve">ويمكننا ضبط أو تحديد احتمال ارتكاب خطأ من النوع الأول </w:t>
      </w:r>
      <w:r w:rsidRPr="008B2FFB">
        <w:rPr>
          <w:rFonts w:asciiTheme="majorBidi" w:hAnsiTheme="majorBidi" w:cstheme="majorBidi"/>
          <w:color w:val="000000" w:themeColor="text1"/>
          <w:sz w:val="28"/>
          <w:szCs w:val="28"/>
        </w:rPr>
        <w:sym w:font="Symbol" w:char="0061"/>
      </w:r>
      <w:r w:rsidRPr="008B2FFB">
        <w:rPr>
          <w:rFonts w:asciiTheme="majorBidi" w:hAnsiTheme="majorBidi" w:cstheme="majorBidi"/>
          <w:color w:val="000000" w:themeColor="text1"/>
          <w:sz w:val="28"/>
          <w:szCs w:val="28"/>
          <w:rtl/>
          <w:lang w:bidi="ar-EG"/>
        </w:rPr>
        <w:t xml:space="preserve">. ولكن إذا خفضنا </w:t>
      </w:r>
      <w:r w:rsidRPr="008B2FFB">
        <w:rPr>
          <w:rFonts w:asciiTheme="majorBidi" w:hAnsiTheme="majorBidi" w:cstheme="majorBidi"/>
          <w:color w:val="000000" w:themeColor="text1"/>
          <w:sz w:val="28"/>
          <w:szCs w:val="28"/>
        </w:rPr>
        <w:sym w:font="Symbol" w:char="0061"/>
      </w:r>
      <w:r w:rsidRPr="008B2FFB">
        <w:rPr>
          <w:rFonts w:asciiTheme="majorBidi" w:hAnsiTheme="majorBidi" w:cstheme="majorBidi"/>
          <w:color w:val="000000" w:themeColor="text1"/>
          <w:sz w:val="28"/>
          <w:szCs w:val="28"/>
          <w:rtl/>
          <w:lang w:bidi="ar-EG"/>
        </w:rPr>
        <w:t xml:space="preserve"> فسوف نضطر إلى قبول احتمال أكبر لارتكاب خطأ من النوع الثاني </w:t>
      </w:r>
      <w:r w:rsidRPr="008B2FFB">
        <w:rPr>
          <w:rFonts w:asciiTheme="majorBidi" w:hAnsiTheme="majorBidi" w:cstheme="majorBidi"/>
          <w:color w:val="000000" w:themeColor="text1"/>
          <w:sz w:val="28"/>
          <w:szCs w:val="28"/>
        </w:rPr>
        <w:sym w:font="Symbol" w:char="0062"/>
      </w:r>
      <w:proofErr w:type="spellStart"/>
      <w:r w:rsidRPr="008B2FFB">
        <w:rPr>
          <w:rFonts w:asciiTheme="majorBidi" w:hAnsiTheme="majorBidi" w:cstheme="majorBidi"/>
          <w:color w:val="000000" w:themeColor="text1"/>
          <w:sz w:val="28"/>
          <w:szCs w:val="28"/>
          <w:rtl/>
          <w:lang w:bidi="ar-EG"/>
        </w:rPr>
        <w:t>،</w:t>
      </w:r>
      <w:proofErr w:type="spellEnd"/>
      <w:r w:rsidRPr="008B2FFB">
        <w:rPr>
          <w:rFonts w:asciiTheme="majorBidi" w:hAnsiTheme="majorBidi" w:cstheme="majorBidi"/>
          <w:color w:val="000000" w:themeColor="text1"/>
          <w:sz w:val="28"/>
          <w:szCs w:val="28"/>
          <w:rtl/>
          <w:lang w:bidi="ar-EG"/>
        </w:rPr>
        <w:t xml:space="preserve"> اللهم إلا إذا رفعنا حجم العينة.  </w:t>
      </w:r>
    </w:p>
    <w:p w:rsidR="00B51909" w:rsidRPr="008B2FFB" w:rsidRDefault="00B51909" w:rsidP="00B51909">
      <w:pPr>
        <w:spacing w:after="0" w:line="240" w:lineRule="auto"/>
        <w:jc w:val="both"/>
        <w:rPr>
          <w:rFonts w:asciiTheme="majorBidi" w:hAnsiTheme="majorBidi" w:cstheme="majorBidi"/>
          <w:color w:val="000000" w:themeColor="text1"/>
          <w:sz w:val="28"/>
          <w:szCs w:val="28"/>
        </w:rPr>
      </w:pPr>
    </w:p>
    <w:p w:rsidR="00B51909" w:rsidRPr="008B2FFB" w:rsidRDefault="00B51909" w:rsidP="00B51909">
      <w:pPr>
        <w:spacing w:after="0" w:line="240" w:lineRule="auto"/>
        <w:jc w:val="both"/>
        <w:rPr>
          <w:rFonts w:asciiTheme="majorBidi" w:hAnsiTheme="majorBidi" w:cstheme="majorBidi"/>
          <w:color w:val="000000" w:themeColor="text1"/>
          <w:sz w:val="28"/>
          <w:szCs w:val="28"/>
          <w:rtl/>
        </w:rPr>
      </w:pPr>
      <w:r w:rsidRPr="008B2FFB">
        <w:rPr>
          <w:rFonts w:asciiTheme="majorBidi" w:hAnsiTheme="majorBidi" w:cstheme="majorBidi"/>
          <w:color w:val="000000" w:themeColor="text1"/>
          <w:sz w:val="28"/>
          <w:szCs w:val="28"/>
          <w:rtl/>
          <w:lang w:bidi="ar-EG"/>
        </w:rPr>
        <w:t xml:space="preserve">وتمسى </w:t>
      </w:r>
      <w:r w:rsidRPr="008B2FFB">
        <w:rPr>
          <w:rFonts w:asciiTheme="majorBidi" w:hAnsiTheme="majorBidi" w:cstheme="majorBidi"/>
          <w:color w:val="000000" w:themeColor="text1"/>
          <w:sz w:val="28"/>
          <w:szCs w:val="28"/>
        </w:rPr>
        <w:sym w:font="Symbol" w:char="0061"/>
      </w:r>
      <w:r w:rsidRPr="008B2FFB">
        <w:rPr>
          <w:rFonts w:asciiTheme="majorBidi" w:hAnsiTheme="majorBidi" w:cstheme="majorBidi"/>
          <w:color w:val="000000" w:themeColor="text1"/>
          <w:sz w:val="28"/>
          <w:szCs w:val="28"/>
          <w:rtl/>
          <w:lang w:bidi="ar-EG"/>
        </w:rPr>
        <w:t xml:space="preserve"> مستوى </w:t>
      </w:r>
      <w:proofErr w:type="spellStart"/>
      <w:r w:rsidRPr="008B2FFB">
        <w:rPr>
          <w:rFonts w:asciiTheme="majorBidi" w:hAnsiTheme="majorBidi" w:cstheme="majorBidi"/>
          <w:color w:val="000000" w:themeColor="text1"/>
          <w:sz w:val="28"/>
          <w:szCs w:val="28"/>
          <w:rtl/>
          <w:lang w:bidi="ar-EG"/>
        </w:rPr>
        <w:t>المعنوية،</w:t>
      </w:r>
      <w:proofErr w:type="spellEnd"/>
      <w:r w:rsidRPr="008B2FFB">
        <w:rPr>
          <w:rFonts w:asciiTheme="majorBidi" w:hAnsiTheme="majorBidi" w:cstheme="majorBidi"/>
          <w:color w:val="000000" w:themeColor="text1"/>
          <w:sz w:val="28"/>
          <w:szCs w:val="28"/>
          <w:rtl/>
          <w:lang w:bidi="ar-EG"/>
        </w:rPr>
        <w:t xml:space="preserve"> و </w:t>
      </w:r>
      <w:r w:rsidRPr="008B2FFB">
        <w:rPr>
          <w:rFonts w:asciiTheme="majorBidi" w:hAnsiTheme="majorBidi" w:cstheme="majorBidi"/>
          <w:color w:val="000000" w:themeColor="text1"/>
          <w:sz w:val="28"/>
          <w:szCs w:val="28"/>
        </w:rPr>
        <w:sym w:font="Symbol" w:char="0061"/>
      </w:r>
      <w:r w:rsidRPr="008B2FFB">
        <w:rPr>
          <w:rFonts w:asciiTheme="majorBidi" w:hAnsiTheme="majorBidi" w:cstheme="majorBidi"/>
          <w:color w:val="000000" w:themeColor="text1"/>
          <w:sz w:val="28"/>
          <w:szCs w:val="28"/>
        </w:rPr>
        <w:t xml:space="preserve"> </w:t>
      </w:r>
      <w:proofErr w:type="spellStart"/>
      <w:r w:rsidRPr="008B2FFB">
        <w:rPr>
          <w:rFonts w:asciiTheme="majorBidi" w:hAnsiTheme="majorBidi" w:cstheme="majorBidi"/>
          <w:color w:val="000000" w:themeColor="text1"/>
          <w:sz w:val="28"/>
          <w:szCs w:val="28"/>
          <w:rtl/>
          <w:lang w:bidi="ar-EG"/>
        </w:rPr>
        <w:t>-</w:t>
      </w:r>
      <w:proofErr w:type="spellEnd"/>
      <w:r w:rsidRPr="008B2FFB">
        <w:rPr>
          <w:rFonts w:asciiTheme="majorBidi" w:hAnsiTheme="majorBidi" w:cstheme="majorBidi"/>
          <w:color w:val="000000" w:themeColor="text1"/>
          <w:sz w:val="28"/>
          <w:szCs w:val="28"/>
          <w:rtl/>
          <w:lang w:bidi="ar-EG"/>
        </w:rPr>
        <w:t xml:space="preserve"> </w:t>
      </w:r>
      <w:r w:rsidRPr="008B2FFB">
        <w:rPr>
          <w:rFonts w:asciiTheme="majorBidi" w:hAnsiTheme="majorBidi" w:cstheme="majorBidi"/>
          <w:color w:val="000000" w:themeColor="text1"/>
          <w:sz w:val="28"/>
          <w:szCs w:val="28"/>
        </w:rPr>
        <w:t>1</w:t>
      </w:r>
      <w:r w:rsidRPr="008B2FFB">
        <w:rPr>
          <w:rFonts w:asciiTheme="majorBidi" w:hAnsiTheme="majorBidi" w:cstheme="majorBidi"/>
          <w:color w:val="000000" w:themeColor="text1"/>
          <w:sz w:val="28"/>
          <w:szCs w:val="28"/>
          <w:rtl/>
          <w:lang w:bidi="ar-EG"/>
        </w:rPr>
        <w:t xml:space="preserve"> مستوى الثقة للاختبار</w:t>
      </w:r>
      <w:r w:rsidRPr="008B2FFB">
        <w:rPr>
          <w:rFonts w:asciiTheme="majorBidi" w:hAnsiTheme="majorBidi" w:cstheme="majorBidi"/>
          <w:color w:val="000000" w:themeColor="text1"/>
          <w:sz w:val="28"/>
          <w:szCs w:val="28"/>
        </w:rPr>
        <w:t>.</w:t>
      </w:r>
    </w:p>
    <w:p w:rsidR="00B51909" w:rsidRDefault="00B51909" w:rsidP="00B51909">
      <w:pPr>
        <w:spacing w:after="0" w:line="240" w:lineRule="auto"/>
        <w:jc w:val="both"/>
        <w:rPr>
          <w:rFonts w:asciiTheme="majorBidi" w:hAnsiTheme="majorBidi" w:cstheme="majorBidi"/>
          <w:color w:val="000000" w:themeColor="text1"/>
          <w:sz w:val="28"/>
          <w:szCs w:val="28"/>
          <w:rtl/>
        </w:rPr>
      </w:pPr>
      <w:r w:rsidRPr="008B2FFB">
        <w:rPr>
          <w:rFonts w:asciiTheme="majorBidi" w:hAnsiTheme="majorBidi" w:cstheme="majorBidi"/>
          <w:color w:val="000000" w:themeColor="text1"/>
          <w:sz w:val="28"/>
          <w:szCs w:val="28"/>
          <w:rtl/>
        </w:rPr>
        <w:t xml:space="preserve">والفكرة الأساسية في اختبار الفرض هي تقسيم المساحة تحت المنحنى إلى </w:t>
      </w:r>
      <w:proofErr w:type="spellStart"/>
      <w:r w:rsidRPr="008B2FFB">
        <w:rPr>
          <w:rFonts w:asciiTheme="majorBidi" w:hAnsiTheme="majorBidi" w:cstheme="majorBidi"/>
          <w:color w:val="000000" w:themeColor="text1"/>
          <w:sz w:val="28"/>
          <w:szCs w:val="28"/>
          <w:rtl/>
        </w:rPr>
        <w:t>منطقتين:</w:t>
      </w:r>
      <w:proofErr w:type="spellEnd"/>
      <w:r w:rsidRPr="008B2FFB">
        <w:rPr>
          <w:rFonts w:asciiTheme="majorBidi" w:hAnsiTheme="majorBidi" w:cstheme="majorBidi"/>
          <w:color w:val="000000" w:themeColor="text1"/>
          <w:sz w:val="28"/>
          <w:szCs w:val="28"/>
          <w:rtl/>
        </w:rPr>
        <w:t xml:space="preserve"> أحداهما تسمى "منطقة </w:t>
      </w:r>
      <w:proofErr w:type="spellStart"/>
      <w:r w:rsidRPr="008B2FFB">
        <w:rPr>
          <w:rFonts w:asciiTheme="majorBidi" w:hAnsiTheme="majorBidi" w:cstheme="majorBidi"/>
          <w:color w:val="000000" w:themeColor="text1"/>
          <w:sz w:val="28"/>
          <w:szCs w:val="28"/>
          <w:rtl/>
        </w:rPr>
        <w:t>القبول"</w:t>
      </w:r>
      <w:proofErr w:type="spellEnd"/>
      <w:r w:rsidRPr="008B2FFB">
        <w:rPr>
          <w:rFonts w:asciiTheme="majorBidi" w:hAnsiTheme="majorBidi" w:cstheme="majorBidi"/>
          <w:color w:val="000000" w:themeColor="text1"/>
          <w:sz w:val="28"/>
          <w:szCs w:val="28"/>
          <w:rtl/>
        </w:rPr>
        <w:t xml:space="preserve"> أي منطقة قبول الفرض العدمي. والأخرى تسمى "منطقة </w:t>
      </w:r>
      <w:proofErr w:type="spellStart"/>
      <w:r w:rsidRPr="008B2FFB">
        <w:rPr>
          <w:rFonts w:asciiTheme="majorBidi" w:hAnsiTheme="majorBidi" w:cstheme="majorBidi"/>
          <w:color w:val="000000" w:themeColor="text1"/>
          <w:sz w:val="28"/>
          <w:szCs w:val="28"/>
          <w:rtl/>
        </w:rPr>
        <w:t>الرفض"</w:t>
      </w:r>
      <w:proofErr w:type="spellEnd"/>
      <w:r w:rsidRPr="008B2FFB">
        <w:rPr>
          <w:rFonts w:asciiTheme="majorBidi" w:hAnsiTheme="majorBidi" w:cstheme="majorBidi"/>
          <w:color w:val="000000" w:themeColor="text1"/>
          <w:sz w:val="28"/>
          <w:szCs w:val="28"/>
          <w:rtl/>
        </w:rPr>
        <w:t xml:space="preserve"> أي منطقة رفض الفرض العدمي والتي تسمى أحيانا </w:t>
      </w:r>
      <w:proofErr w:type="spellStart"/>
      <w:r w:rsidRPr="008B2FFB">
        <w:rPr>
          <w:rFonts w:asciiTheme="majorBidi" w:hAnsiTheme="majorBidi" w:cstheme="majorBidi"/>
          <w:color w:val="000000" w:themeColor="text1"/>
          <w:sz w:val="28"/>
          <w:szCs w:val="28"/>
          <w:rtl/>
        </w:rPr>
        <w:t>"</w:t>
      </w:r>
      <w:proofErr w:type="spellEnd"/>
      <w:r w:rsidRPr="008B2FFB">
        <w:rPr>
          <w:rFonts w:asciiTheme="majorBidi" w:hAnsiTheme="majorBidi" w:cstheme="majorBidi"/>
          <w:color w:val="000000" w:themeColor="text1"/>
          <w:sz w:val="28"/>
          <w:szCs w:val="28"/>
          <w:rtl/>
        </w:rPr>
        <w:t xml:space="preserve"> بالمنطقة الحرجة </w:t>
      </w:r>
      <w:r w:rsidRPr="008B2FFB">
        <w:rPr>
          <w:rFonts w:asciiTheme="majorBidi" w:hAnsiTheme="majorBidi" w:cstheme="majorBidi"/>
          <w:color w:val="000000" w:themeColor="text1"/>
          <w:sz w:val="28"/>
          <w:szCs w:val="28"/>
        </w:rPr>
        <w:t>Critical region</w:t>
      </w:r>
      <w:r w:rsidRPr="008B2FFB">
        <w:rPr>
          <w:rFonts w:asciiTheme="majorBidi" w:hAnsiTheme="majorBidi" w:cstheme="majorBidi"/>
          <w:color w:val="000000" w:themeColor="text1"/>
          <w:sz w:val="28"/>
          <w:szCs w:val="28"/>
          <w:rtl/>
        </w:rPr>
        <w:t xml:space="preserve"> </w:t>
      </w:r>
      <w:proofErr w:type="spellStart"/>
      <w:r w:rsidRPr="008B2FFB">
        <w:rPr>
          <w:rFonts w:asciiTheme="majorBidi" w:hAnsiTheme="majorBidi" w:cstheme="majorBidi"/>
          <w:color w:val="000000" w:themeColor="text1"/>
          <w:sz w:val="28"/>
          <w:szCs w:val="28"/>
          <w:rtl/>
        </w:rPr>
        <w:t>".</w:t>
      </w:r>
      <w:proofErr w:type="spellEnd"/>
      <w:r w:rsidRPr="008B2FFB">
        <w:rPr>
          <w:rFonts w:asciiTheme="majorBidi" w:hAnsiTheme="majorBidi" w:cstheme="majorBidi"/>
          <w:color w:val="000000" w:themeColor="text1"/>
          <w:sz w:val="28"/>
          <w:szCs w:val="28"/>
          <w:rtl/>
        </w:rPr>
        <w:t xml:space="preserve">  </w:t>
      </w:r>
    </w:p>
    <w:p w:rsidR="00B51909" w:rsidRPr="008B2FFB" w:rsidRDefault="00B51909" w:rsidP="00B51909">
      <w:pPr>
        <w:spacing w:after="0" w:line="240" w:lineRule="auto"/>
        <w:jc w:val="both"/>
        <w:rPr>
          <w:rFonts w:asciiTheme="majorBidi" w:hAnsiTheme="majorBidi" w:cstheme="majorBidi"/>
          <w:color w:val="000000" w:themeColor="text1"/>
          <w:sz w:val="28"/>
          <w:szCs w:val="28"/>
        </w:rPr>
      </w:pPr>
    </w:p>
    <w:p w:rsidR="00B51909" w:rsidRPr="008B2FFB" w:rsidRDefault="00B51909" w:rsidP="00B51909">
      <w:pPr>
        <w:spacing w:after="0" w:line="240" w:lineRule="auto"/>
        <w:jc w:val="both"/>
        <w:rPr>
          <w:rFonts w:asciiTheme="majorBidi" w:hAnsiTheme="majorBidi" w:cstheme="majorBidi"/>
          <w:color w:val="000000" w:themeColor="text1"/>
          <w:sz w:val="28"/>
          <w:szCs w:val="28"/>
          <w:rtl/>
        </w:rPr>
      </w:pPr>
      <w:r w:rsidRPr="008B2FFB">
        <w:rPr>
          <w:rFonts w:asciiTheme="majorBidi" w:hAnsiTheme="majorBidi" w:cstheme="majorBidi"/>
          <w:color w:val="000000" w:themeColor="text1"/>
          <w:sz w:val="28"/>
          <w:szCs w:val="28"/>
          <w:rtl/>
        </w:rPr>
        <w:t xml:space="preserve">والنقطة الجديرة بالملاحظة هنا هي أن </w:t>
      </w:r>
      <w:r w:rsidRPr="008B2FFB">
        <w:rPr>
          <w:rFonts w:asciiTheme="majorBidi" w:hAnsiTheme="majorBidi" w:cstheme="majorBidi"/>
          <w:color w:val="000000" w:themeColor="text1"/>
          <w:sz w:val="28"/>
          <w:szCs w:val="28"/>
          <w:u w:val="single"/>
          <w:rtl/>
        </w:rPr>
        <w:t xml:space="preserve">منطقة القبول تمثل درجة </w:t>
      </w:r>
      <w:proofErr w:type="spellStart"/>
      <w:r w:rsidRPr="008B2FFB">
        <w:rPr>
          <w:rFonts w:asciiTheme="majorBidi" w:hAnsiTheme="majorBidi" w:cstheme="majorBidi"/>
          <w:color w:val="000000" w:themeColor="text1"/>
          <w:sz w:val="28"/>
          <w:szCs w:val="28"/>
          <w:u w:val="single"/>
          <w:rtl/>
        </w:rPr>
        <w:t>الثقة</w:t>
      </w:r>
      <w:r w:rsidRPr="008B2FFB">
        <w:rPr>
          <w:rFonts w:asciiTheme="majorBidi" w:hAnsiTheme="majorBidi" w:cstheme="majorBidi"/>
          <w:color w:val="000000" w:themeColor="text1"/>
          <w:sz w:val="28"/>
          <w:szCs w:val="28"/>
          <w:rtl/>
        </w:rPr>
        <w:t>،</w:t>
      </w:r>
      <w:proofErr w:type="spellEnd"/>
      <w:r w:rsidRPr="008B2FFB">
        <w:rPr>
          <w:rFonts w:asciiTheme="majorBidi" w:hAnsiTheme="majorBidi" w:cstheme="majorBidi"/>
          <w:color w:val="000000" w:themeColor="text1"/>
          <w:sz w:val="28"/>
          <w:szCs w:val="28"/>
          <w:rtl/>
        </w:rPr>
        <w:t xml:space="preserve"> بينما تمثل </w:t>
      </w:r>
      <w:r w:rsidRPr="008B2FFB">
        <w:rPr>
          <w:rFonts w:asciiTheme="majorBidi" w:hAnsiTheme="majorBidi" w:cstheme="majorBidi"/>
          <w:color w:val="000000" w:themeColor="text1"/>
          <w:sz w:val="28"/>
          <w:szCs w:val="28"/>
          <w:u w:val="single"/>
          <w:rtl/>
        </w:rPr>
        <w:t>منطقة الرفض مستوى المعنوية</w:t>
      </w:r>
      <w:r w:rsidRPr="008B2FFB">
        <w:rPr>
          <w:rFonts w:asciiTheme="majorBidi" w:hAnsiTheme="majorBidi" w:cstheme="majorBidi"/>
          <w:color w:val="000000" w:themeColor="text1"/>
          <w:sz w:val="28"/>
          <w:szCs w:val="28"/>
          <w:rtl/>
        </w:rPr>
        <w:t>.</w:t>
      </w:r>
      <w:r w:rsidRPr="008B2FFB">
        <w:rPr>
          <w:rFonts w:asciiTheme="majorBidi" w:hAnsiTheme="majorBidi" w:cstheme="majorBidi"/>
          <w:color w:val="000000" w:themeColor="text1"/>
          <w:sz w:val="28"/>
          <w:szCs w:val="28"/>
        </w:rPr>
        <w:t xml:space="preserve"> </w:t>
      </w:r>
    </w:p>
    <w:p w:rsidR="00B51909" w:rsidRDefault="00B51909" w:rsidP="00B51909">
      <w:pPr>
        <w:spacing w:after="0" w:line="240" w:lineRule="auto"/>
        <w:jc w:val="both"/>
        <w:rPr>
          <w:rFonts w:asciiTheme="majorBidi" w:hAnsiTheme="majorBidi" w:cstheme="majorBidi"/>
          <w:color w:val="000000" w:themeColor="text1"/>
          <w:sz w:val="28"/>
          <w:szCs w:val="28"/>
          <w:rtl/>
        </w:rPr>
      </w:pPr>
      <w:r w:rsidRPr="008B2FFB">
        <w:rPr>
          <w:rFonts w:asciiTheme="majorBidi" w:hAnsiTheme="majorBidi" w:cstheme="majorBidi"/>
          <w:color w:val="000000" w:themeColor="text1"/>
          <w:sz w:val="28"/>
          <w:szCs w:val="28"/>
          <w:rtl/>
        </w:rPr>
        <w:t xml:space="preserve">خطوات إجراء </w:t>
      </w:r>
      <w:proofErr w:type="spellStart"/>
      <w:r w:rsidRPr="008B2FFB">
        <w:rPr>
          <w:rFonts w:asciiTheme="majorBidi" w:hAnsiTheme="majorBidi" w:cstheme="majorBidi"/>
          <w:color w:val="000000" w:themeColor="text1"/>
          <w:sz w:val="28"/>
          <w:szCs w:val="28"/>
          <w:rtl/>
        </w:rPr>
        <w:t>الإختبار</w:t>
      </w:r>
      <w:proofErr w:type="spellEnd"/>
      <w:r w:rsidRPr="008B2FFB">
        <w:rPr>
          <w:rFonts w:asciiTheme="majorBidi" w:hAnsiTheme="majorBidi" w:cstheme="majorBidi"/>
          <w:color w:val="000000" w:themeColor="text1"/>
          <w:sz w:val="28"/>
          <w:szCs w:val="28"/>
          <w:rtl/>
        </w:rPr>
        <w:t xml:space="preserve"> الإحصائي</w:t>
      </w:r>
    </w:p>
    <w:p w:rsidR="00B51909" w:rsidRPr="008B2FFB" w:rsidRDefault="00B51909" w:rsidP="00B51909">
      <w:pPr>
        <w:spacing w:after="0" w:line="240" w:lineRule="auto"/>
        <w:jc w:val="both"/>
        <w:rPr>
          <w:rFonts w:asciiTheme="majorBidi" w:hAnsiTheme="majorBidi" w:cstheme="majorBidi"/>
          <w:color w:val="000000" w:themeColor="text1"/>
          <w:sz w:val="28"/>
          <w:szCs w:val="28"/>
          <w:rtl/>
        </w:rPr>
      </w:pPr>
    </w:p>
    <w:p w:rsidR="00B51909" w:rsidRDefault="00B51909" w:rsidP="00B51909">
      <w:pPr>
        <w:spacing w:after="0" w:line="240" w:lineRule="auto"/>
        <w:jc w:val="both"/>
        <w:rPr>
          <w:rFonts w:asciiTheme="majorBidi" w:hAnsiTheme="majorBidi" w:cstheme="majorBidi"/>
          <w:color w:val="000000" w:themeColor="text1"/>
          <w:sz w:val="28"/>
          <w:szCs w:val="28"/>
          <w:rtl/>
        </w:rPr>
      </w:pPr>
      <w:r w:rsidRPr="008B2FFB">
        <w:rPr>
          <w:rFonts w:asciiTheme="majorBidi" w:hAnsiTheme="majorBidi" w:cstheme="majorBidi"/>
          <w:color w:val="000000" w:themeColor="text1"/>
          <w:sz w:val="28"/>
          <w:szCs w:val="28"/>
          <w:rtl/>
          <w:lang w:bidi="ar-EG"/>
        </w:rPr>
        <w:t>الاختبار الاحصائى قد يكون متعلقا بعينة واحدة او عينتين او اكثر وقد يكون اختبارا</w:t>
      </w:r>
      <w:r w:rsidRPr="008B2FFB">
        <w:rPr>
          <w:rFonts w:asciiTheme="majorBidi" w:hAnsiTheme="majorBidi" w:cstheme="majorBidi"/>
          <w:color w:val="000000" w:themeColor="text1"/>
          <w:sz w:val="28"/>
          <w:szCs w:val="28"/>
          <w:rtl/>
        </w:rPr>
        <w:t>ً</w:t>
      </w:r>
      <w:r w:rsidRPr="008B2FFB">
        <w:rPr>
          <w:rFonts w:asciiTheme="majorBidi" w:hAnsiTheme="majorBidi" w:cstheme="majorBidi"/>
          <w:color w:val="000000" w:themeColor="text1"/>
          <w:sz w:val="28"/>
          <w:szCs w:val="28"/>
          <w:rtl/>
          <w:lang w:bidi="ar-EG"/>
        </w:rPr>
        <w:t xml:space="preserve"> </w:t>
      </w:r>
      <w:proofErr w:type="spellStart"/>
      <w:r w:rsidRPr="008B2FFB">
        <w:rPr>
          <w:rFonts w:asciiTheme="majorBidi" w:hAnsiTheme="majorBidi" w:cstheme="majorBidi"/>
          <w:color w:val="000000" w:themeColor="text1"/>
          <w:sz w:val="28"/>
          <w:szCs w:val="28"/>
          <w:rtl/>
          <w:lang w:bidi="ar-EG"/>
        </w:rPr>
        <w:t>معلميا</w:t>
      </w:r>
      <w:proofErr w:type="spellEnd"/>
      <w:r w:rsidRPr="008B2FFB">
        <w:rPr>
          <w:rFonts w:asciiTheme="majorBidi" w:hAnsiTheme="majorBidi" w:cstheme="majorBidi"/>
          <w:color w:val="000000" w:themeColor="text1"/>
          <w:sz w:val="28"/>
          <w:szCs w:val="28"/>
          <w:rtl/>
        </w:rPr>
        <w:t>ً</w:t>
      </w:r>
      <w:r w:rsidRPr="008B2FFB">
        <w:rPr>
          <w:rFonts w:asciiTheme="majorBidi" w:hAnsiTheme="majorBidi" w:cstheme="majorBidi"/>
          <w:color w:val="000000" w:themeColor="text1"/>
          <w:sz w:val="28"/>
          <w:szCs w:val="28"/>
          <w:rtl/>
          <w:lang w:bidi="ar-EG"/>
        </w:rPr>
        <w:t xml:space="preserve"> او غير </w:t>
      </w:r>
      <w:proofErr w:type="spellStart"/>
      <w:r w:rsidRPr="008B2FFB">
        <w:rPr>
          <w:rFonts w:asciiTheme="majorBidi" w:hAnsiTheme="majorBidi" w:cstheme="majorBidi"/>
          <w:color w:val="000000" w:themeColor="text1"/>
          <w:sz w:val="28"/>
          <w:szCs w:val="28"/>
          <w:rtl/>
          <w:lang w:bidi="ar-EG"/>
        </w:rPr>
        <w:t>معلميا</w:t>
      </w:r>
      <w:proofErr w:type="spellEnd"/>
      <w:r w:rsidRPr="008B2FFB">
        <w:rPr>
          <w:rFonts w:asciiTheme="majorBidi" w:hAnsiTheme="majorBidi" w:cstheme="majorBidi"/>
          <w:color w:val="000000" w:themeColor="text1"/>
          <w:sz w:val="28"/>
          <w:szCs w:val="28"/>
          <w:rtl/>
        </w:rPr>
        <w:t>ً</w:t>
      </w:r>
      <w:r w:rsidRPr="008B2FFB">
        <w:rPr>
          <w:rFonts w:asciiTheme="majorBidi" w:hAnsiTheme="majorBidi" w:cstheme="majorBidi"/>
          <w:color w:val="000000" w:themeColor="text1"/>
          <w:sz w:val="28"/>
          <w:szCs w:val="28"/>
          <w:rtl/>
          <w:lang w:bidi="ar-EG"/>
        </w:rPr>
        <w:t xml:space="preserve"> ويجب أن يمر الاختبار </w:t>
      </w:r>
      <w:r w:rsidRPr="008B2FFB">
        <w:rPr>
          <w:rFonts w:asciiTheme="majorBidi" w:hAnsiTheme="majorBidi" w:cstheme="majorBidi"/>
          <w:color w:val="000000" w:themeColor="text1"/>
          <w:sz w:val="28"/>
          <w:szCs w:val="28"/>
          <w:rtl/>
        </w:rPr>
        <w:t>أياً</w:t>
      </w:r>
      <w:r w:rsidRPr="008B2FFB">
        <w:rPr>
          <w:rFonts w:asciiTheme="majorBidi" w:hAnsiTheme="majorBidi" w:cstheme="majorBidi"/>
          <w:color w:val="000000" w:themeColor="text1"/>
          <w:sz w:val="28"/>
          <w:szCs w:val="28"/>
          <w:rtl/>
          <w:lang w:bidi="ar-EG"/>
        </w:rPr>
        <w:t xml:space="preserve"> كان نوعه بعدة خطوات</w:t>
      </w:r>
      <w:r w:rsidRPr="008B2FFB">
        <w:rPr>
          <w:rFonts w:asciiTheme="majorBidi" w:hAnsiTheme="majorBidi" w:cstheme="majorBidi"/>
          <w:color w:val="000000" w:themeColor="text1"/>
          <w:sz w:val="28"/>
          <w:szCs w:val="28"/>
          <w:rtl/>
        </w:rPr>
        <w:t xml:space="preserve"> وهذه الخطوات يمكن إيجازها في التالي:</w:t>
      </w:r>
      <w:r w:rsidRPr="008B2FFB">
        <w:rPr>
          <w:rFonts w:asciiTheme="majorBidi" w:hAnsiTheme="majorBidi" w:cstheme="majorBidi"/>
          <w:color w:val="000000" w:themeColor="text1"/>
          <w:sz w:val="28"/>
          <w:szCs w:val="28"/>
          <w:rtl/>
          <w:lang w:bidi="ar-EG"/>
        </w:rPr>
        <w:t xml:space="preserve"> </w:t>
      </w:r>
    </w:p>
    <w:p w:rsidR="00B51909" w:rsidRPr="008B2FFB" w:rsidRDefault="00B51909" w:rsidP="00B51909">
      <w:pPr>
        <w:spacing w:after="0" w:line="240" w:lineRule="auto"/>
        <w:rPr>
          <w:rFonts w:asciiTheme="majorBidi" w:hAnsiTheme="majorBidi" w:cstheme="majorBidi"/>
          <w:color w:val="000000" w:themeColor="text1"/>
          <w:sz w:val="28"/>
          <w:szCs w:val="28"/>
        </w:rPr>
      </w:pPr>
      <w:r>
        <w:rPr>
          <w:rFonts w:asciiTheme="majorBidi" w:hAnsiTheme="majorBidi" w:cstheme="majorBidi"/>
          <w:noProof/>
          <w:color w:val="000000" w:themeColor="text1"/>
          <w:sz w:val="28"/>
          <w:szCs w:val="28"/>
        </w:rPr>
        <w:drawing>
          <wp:inline distT="0" distB="0" distL="0" distR="0">
            <wp:extent cx="5438775" cy="1362075"/>
            <wp:effectExtent l="19050" t="0" r="9525" b="0"/>
            <wp:docPr id="45"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5" cstate="print"/>
                    <a:srcRect/>
                    <a:stretch>
                      <a:fillRect/>
                    </a:stretch>
                  </pic:blipFill>
                  <pic:spPr bwMode="auto">
                    <a:xfrm>
                      <a:off x="0" y="0"/>
                      <a:ext cx="5438775" cy="1362075"/>
                    </a:xfrm>
                    <a:prstGeom prst="rect">
                      <a:avLst/>
                    </a:prstGeom>
                    <a:noFill/>
                    <a:ln w="9525">
                      <a:noFill/>
                      <a:miter lim="800000"/>
                      <a:headEnd/>
                      <a:tailEnd/>
                    </a:ln>
                  </pic:spPr>
                </pic:pic>
              </a:graphicData>
            </a:graphic>
          </wp:inline>
        </w:drawing>
      </w:r>
    </w:p>
    <w:p w:rsidR="00B51909" w:rsidRPr="008B2FFB" w:rsidRDefault="00B51909" w:rsidP="00B51909">
      <w:pPr>
        <w:spacing w:after="0" w:line="240" w:lineRule="auto"/>
        <w:jc w:val="both"/>
        <w:rPr>
          <w:rFonts w:asciiTheme="majorBidi" w:hAnsiTheme="majorBidi" w:cstheme="majorBidi"/>
          <w:color w:val="000000" w:themeColor="text1"/>
          <w:sz w:val="28"/>
          <w:szCs w:val="28"/>
          <w:rtl/>
        </w:rPr>
      </w:pPr>
    </w:p>
    <w:p w:rsidR="00B51909" w:rsidRPr="008B2FFB" w:rsidRDefault="00B51909" w:rsidP="00B51909">
      <w:pPr>
        <w:spacing w:after="0" w:line="240" w:lineRule="auto"/>
        <w:rPr>
          <w:rFonts w:asciiTheme="majorBidi" w:hAnsiTheme="majorBidi" w:cstheme="majorBidi"/>
          <w:color w:val="000000" w:themeColor="text1"/>
          <w:sz w:val="28"/>
          <w:szCs w:val="28"/>
          <w:rtl/>
        </w:rPr>
      </w:pPr>
      <w:r>
        <w:rPr>
          <w:rFonts w:asciiTheme="majorBidi" w:hAnsiTheme="majorBidi" w:cstheme="majorBidi"/>
          <w:noProof/>
          <w:color w:val="000000" w:themeColor="text1"/>
          <w:sz w:val="28"/>
          <w:szCs w:val="28"/>
        </w:rPr>
        <w:drawing>
          <wp:inline distT="0" distB="0" distL="0" distR="0">
            <wp:extent cx="5438775" cy="1847850"/>
            <wp:effectExtent l="19050" t="0" r="9525" b="0"/>
            <wp:docPr id="46"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6" cstate="print"/>
                    <a:srcRect/>
                    <a:stretch>
                      <a:fillRect/>
                    </a:stretch>
                  </pic:blipFill>
                  <pic:spPr bwMode="auto">
                    <a:xfrm>
                      <a:off x="0" y="0"/>
                      <a:ext cx="5438775" cy="1847850"/>
                    </a:xfrm>
                    <a:prstGeom prst="rect">
                      <a:avLst/>
                    </a:prstGeom>
                    <a:noFill/>
                    <a:ln w="9525">
                      <a:noFill/>
                      <a:miter lim="800000"/>
                      <a:headEnd/>
                      <a:tailEnd/>
                    </a:ln>
                  </pic:spPr>
                </pic:pic>
              </a:graphicData>
            </a:graphic>
          </wp:inline>
        </w:drawing>
      </w:r>
    </w:p>
    <w:p w:rsidR="00B51909" w:rsidRPr="008B2FFB" w:rsidRDefault="00B51909" w:rsidP="00B51909">
      <w:pPr>
        <w:spacing w:after="0" w:line="240" w:lineRule="auto"/>
        <w:jc w:val="both"/>
        <w:rPr>
          <w:rFonts w:asciiTheme="majorBidi" w:hAnsiTheme="majorBidi" w:cstheme="majorBidi"/>
          <w:color w:val="000000" w:themeColor="text1"/>
          <w:sz w:val="28"/>
          <w:szCs w:val="28"/>
          <w:rtl/>
        </w:rPr>
      </w:pPr>
      <w:r w:rsidRPr="008B2FFB">
        <w:rPr>
          <w:rFonts w:asciiTheme="majorBidi" w:hAnsiTheme="majorBidi" w:cstheme="majorBidi"/>
          <w:color w:val="000000" w:themeColor="text1"/>
          <w:sz w:val="28"/>
          <w:szCs w:val="28"/>
          <w:u w:val="single"/>
          <w:rtl/>
        </w:rPr>
        <w:lastRenderedPageBreak/>
        <w:t xml:space="preserve">والذي يحدد شكل الفرض البديل </w:t>
      </w:r>
      <w:r w:rsidRPr="008B2FFB">
        <w:rPr>
          <w:rFonts w:asciiTheme="majorBidi" w:hAnsiTheme="majorBidi" w:cstheme="majorBidi"/>
          <w:color w:val="000000" w:themeColor="text1"/>
          <w:sz w:val="28"/>
          <w:szCs w:val="28"/>
          <w:rtl/>
        </w:rPr>
        <w:t xml:space="preserve">هو مدى اقتناع الباحث بذلك أو مدى توفر المعلومات الأولية </w:t>
      </w:r>
    </w:p>
    <w:p w:rsidR="00B51909" w:rsidRDefault="00B51909" w:rsidP="00B51909">
      <w:pPr>
        <w:spacing w:after="0" w:line="240" w:lineRule="auto"/>
        <w:jc w:val="both"/>
        <w:rPr>
          <w:rFonts w:asciiTheme="majorBidi" w:hAnsiTheme="majorBidi" w:cstheme="majorBidi"/>
          <w:color w:val="000000" w:themeColor="text1"/>
          <w:sz w:val="28"/>
          <w:szCs w:val="28"/>
          <w:rtl/>
        </w:rPr>
      </w:pPr>
      <w:proofErr w:type="spellStart"/>
      <w:r w:rsidRPr="008B2FFB">
        <w:rPr>
          <w:rFonts w:asciiTheme="majorBidi" w:hAnsiTheme="majorBidi" w:cstheme="majorBidi"/>
          <w:color w:val="000000" w:themeColor="text1"/>
          <w:sz w:val="28"/>
          <w:szCs w:val="28"/>
          <w:rtl/>
        </w:rPr>
        <w:t>فمثلاً:</w:t>
      </w:r>
      <w:proofErr w:type="spellEnd"/>
      <w:r w:rsidRPr="008B2FFB">
        <w:rPr>
          <w:rFonts w:asciiTheme="majorBidi" w:hAnsiTheme="majorBidi" w:cstheme="majorBidi"/>
          <w:color w:val="000000" w:themeColor="text1"/>
          <w:sz w:val="28"/>
          <w:szCs w:val="28"/>
          <w:rtl/>
        </w:rPr>
        <w:t xml:space="preserve"> إذا كانت وجهة نظر الباحث أن متوسط عمر الطالب موضع الدراسة لا يمكن أن يقل عن</w:t>
      </w:r>
      <w:r w:rsidRPr="008B2FFB">
        <w:rPr>
          <w:rFonts w:asciiTheme="majorBidi" w:hAnsiTheme="majorBidi" w:cstheme="majorBidi"/>
          <w:color w:val="000000" w:themeColor="text1"/>
          <w:sz w:val="28"/>
          <w:szCs w:val="28"/>
        </w:rPr>
        <w:t xml:space="preserve">20 </w:t>
      </w:r>
      <w:r w:rsidRPr="008B2FFB">
        <w:rPr>
          <w:rFonts w:asciiTheme="majorBidi" w:hAnsiTheme="majorBidi" w:cstheme="majorBidi"/>
          <w:color w:val="000000" w:themeColor="text1"/>
          <w:sz w:val="28"/>
          <w:szCs w:val="28"/>
          <w:rtl/>
        </w:rPr>
        <w:t xml:space="preserve"> سنة فإنه يختار الفرض البديل "أكبر </w:t>
      </w:r>
      <w:proofErr w:type="spellStart"/>
      <w:r w:rsidRPr="008B2FFB">
        <w:rPr>
          <w:rFonts w:asciiTheme="majorBidi" w:hAnsiTheme="majorBidi" w:cstheme="majorBidi"/>
          <w:color w:val="000000" w:themeColor="text1"/>
          <w:sz w:val="28"/>
          <w:szCs w:val="28"/>
          <w:rtl/>
        </w:rPr>
        <w:t>من"</w:t>
      </w:r>
      <w:proofErr w:type="spellEnd"/>
      <w:r w:rsidRPr="008B2FFB">
        <w:rPr>
          <w:rFonts w:asciiTheme="majorBidi" w:hAnsiTheme="majorBidi" w:cstheme="majorBidi"/>
          <w:color w:val="000000" w:themeColor="text1"/>
          <w:sz w:val="28"/>
          <w:szCs w:val="28"/>
          <w:rtl/>
        </w:rPr>
        <w:t xml:space="preserve"> والعكس صحيح إذا كان يعتقد أن متوسط عمر الطالب موضع الدراسة لا يزيد عن </w:t>
      </w:r>
      <w:r w:rsidRPr="008B2FFB">
        <w:rPr>
          <w:rFonts w:asciiTheme="majorBidi" w:hAnsiTheme="majorBidi" w:cstheme="majorBidi"/>
          <w:color w:val="000000" w:themeColor="text1"/>
          <w:sz w:val="28"/>
          <w:szCs w:val="28"/>
        </w:rPr>
        <w:t>20</w:t>
      </w:r>
      <w:r>
        <w:rPr>
          <w:rFonts w:asciiTheme="majorBidi" w:hAnsiTheme="majorBidi" w:cstheme="majorBidi"/>
          <w:color w:val="000000" w:themeColor="text1"/>
          <w:sz w:val="28"/>
          <w:szCs w:val="28"/>
          <w:rtl/>
        </w:rPr>
        <w:t xml:space="preserve"> </w:t>
      </w:r>
      <w:r w:rsidRPr="008B2FFB">
        <w:rPr>
          <w:rFonts w:asciiTheme="majorBidi" w:hAnsiTheme="majorBidi" w:cstheme="majorBidi"/>
          <w:color w:val="000000" w:themeColor="text1"/>
          <w:sz w:val="28"/>
          <w:szCs w:val="28"/>
          <w:rtl/>
        </w:rPr>
        <w:t xml:space="preserve">سنة فإنه يختار الفرض البديل "أقل </w:t>
      </w:r>
      <w:proofErr w:type="spellStart"/>
      <w:r w:rsidRPr="008B2FFB">
        <w:rPr>
          <w:rFonts w:asciiTheme="majorBidi" w:hAnsiTheme="majorBidi" w:cstheme="majorBidi"/>
          <w:color w:val="000000" w:themeColor="text1"/>
          <w:sz w:val="28"/>
          <w:szCs w:val="28"/>
          <w:rtl/>
        </w:rPr>
        <w:t>من"</w:t>
      </w:r>
      <w:proofErr w:type="spellEnd"/>
      <w:r w:rsidRPr="008B2FFB">
        <w:rPr>
          <w:rFonts w:asciiTheme="majorBidi" w:hAnsiTheme="majorBidi" w:cstheme="majorBidi"/>
          <w:color w:val="000000" w:themeColor="text1"/>
          <w:sz w:val="28"/>
          <w:szCs w:val="28"/>
          <w:rtl/>
        </w:rPr>
        <w:t xml:space="preserve"> أما إذا لم يكن لديه أي تصور أو أي معلومات فإنه يختار الفرض البديل "لا يساوي"</w:t>
      </w:r>
      <w:r w:rsidRPr="008B2FFB">
        <w:rPr>
          <w:rFonts w:asciiTheme="majorBidi" w:hAnsiTheme="majorBidi" w:cstheme="majorBidi"/>
          <w:color w:val="000000" w:themeColor="text1"/>
          <w:sz w:val="28"/>
          <w:szCs w:val="28"/>
        </w:rPr>
        <w:t xml:space="preserve"> </w:t>
      </w:r>
    </w:p>
    <w:p w:rsidR="00B51909" w:rsidRPr="008B2FFB" w:rsidRDefault="00B51909" w:rsidP="00B51909">
      <w:pPr>
        <w:spacing w:after="0" w:line="240" w:lineRule="auto"/>
        <w:jc w:val="both"/>
        <w:rPr>
          <w:rFonts w:asciiTheme="majorBidi" w:hAnsiTheme="majorBidi" w:cstheme="majorBidi"/>
          <w:color w:val="000000" w:themeColor="text1"/>
          <w:sz w:val="28"/>
          <w:szCs w:val="28"/>
          <w:rtl/>
        </w:rPr>
      </w:pPr>
    </w:p>
    <w:p w:rsidR="00B51909" w:rsidRPr="008B2FFB" w:rsidRDefault="00B51909" w:rsidP="00B51909">
      <w:pPr>
        <w:spacing w:after="0" w:line="240" w:lineRule="auto"/>
        <w:jc w:val="both"/>
        <w:rPr>
          <w:rFonts w:asciiTheme="majorBidi" w:hAnsiTheme="majorBidi" w:cstheme="majorBidi"/>
          <w:color w:val="000000" w:themeColor="text1"/>
          <w:sz w:val="28"/>
          <w:szCs w:val="28"/>
        </w:rPr>
      </w:pPr>
      <w:r w:rsidRPr="008B2FFB">
        <w:rPr>
          <w:rFonts w:asciiTheme="majorBidi" w:hAnsiTheme="majorBidi" w:cstheme="majorBidi"/>
          <w:color w:val="000000" w:themeColor="text1"/>
          <w:sz w:val="28"/>
          <w:szCs w:val="28"/>
          <w:rtl/>
        </w:rPr>
        <w:t>3</w:t>
      </w:r>
      <w:proofErr w:type="spellStart"/>
      <w:r w:rsidRPr="008B2FFB">
        <w:rPr>
          <w:rFonts w:asciiTheme="majorBidi" w:hAnsiTheme="majorBidi" w:cstheme="majorBidi"/>
          <w:color w:val="000000" w:themeColor="text1"/>
          <w:sz w:val="28"/>
          <w:szCs w:val="28"/>
          <w:rtl/>
        </w:rPr>
        <w:t>)</w:t>
      </w:r>
      <w:proofErr w:type="spellEnd"/>
      <w:r w:rsidRPr="008B2FFB">
        <w:rPr>
          <w:rFonts w:asciiTheme="majorBidi" w:hAnsiTheme="majorBidi" w:cstheme="majorBidi"/>
          <w:color w:val="000000" w:themeColor="text1"/>
          <w:sz w:val="28"/>
          <w:szCs w:val="28"/>
          <w:rtl/>
        </w:rPr>
        <w:t xml:space="preserve"> إحصائية </w:t>
      </w:r>
      <w:proofErr w:type="spellStart"/>
      <w:r w:rsidRPr="008B2FFB">
        <w:rPr>
          <w:rFonts w:asciiTheme="majorBidi" w:hAnsiTheme="majorBidi" w:cstheme="majorBidi"/>
          <w:color w:val="000000" w:themeColor="text1"/>
          <w:sz w:val="28"/>
          <w:szCs w:val="28"/>
          <w:rtl/>
        </w:rPr>
        <w:t>الاختبار:</w:t>
      </w:r>
      <w:proofErr w:type="spellEnd"/>
      <w:r w:rsidRPr="008B2FFB">
        <w:rPr>
          <w:rFonts w:asciiTheme="majorBidi" w:hAnsiTheme="majorBidi" w:cstheme="majorBidi"/>
          <w:color w:val="000000" w:themeColor="text1"/>
          <w:sz w:val="28"/>
          <w:szCs w:val="28"/>
          <w:rtl/>
        </w:rPr>
        <w:t xml:space="preserve"> وهي الإحصائية التي يتم حسابها من بيانات العينة بافتراض أن الفرض العدمي صحيح.  ويتوقف شكل الإحصائية على العوامل التالية:</w:t>
      </w:r>
      <w:r w:rsidRPr="008B2FFB">
        <w:rPr>
          <w:rFonts w:asciiTheme="majorBidi" w:hAnsiTheme="majorBidi" w:cstheme="majorBidi"/>
          <w:color w:val="000000" w:themeColor="text1"/>
          <w:sz w:val="28"/>
          <w:szCs w:val="28"/>
        </w:rPr>
        <w:t xml:space="preserve"> </w:t>
      </w:r>
    </w:p>
    <w:p w:rsidR="00B51909" w:rsidRPr="008B2FFB" w:rsidRDefault="00B51909" w:rsidP="00B51909">
      <w:pPr>
        <w:spacing w:after="0" w:line="240" w:lineRule="auto"/>
        <w:jc w:val="both"/>
        <w:rPr>
          <w:rFonts w:asciiTheme="majorBidi" w:hAnsiTheme="majorBidi" w:cstheme="majorBidi"/>
          <w:color w:val="000000" w:themeColor="text1"/>
          <w:sz w:val="28"/>
          <w:szCs w:val="28"/>
          <w:rtl/>
        </w:rPr>
      </w:pPr>
      <w:proofErr w:type="spellStart"/>
      <w:r w:rsidRPr="008B2FFB">
        <w:rPr>
          <w:rFonts w:asciiTheme="majorBidi" w:hAnsiTheme="majorBidi" w:cstheme="majorBidi"/>
          <w:color w:val="000000" w:themeColor="text1"/>
          <w:sz w:val="28"/>
          <w:szCs w:val="28"/>
          <w:rtl/>
        </w:rPr>
        <w:t>أ-</w:t>
      </w:r>
      <w:proofErr w:type="spellEnd"/>
      <w:r w:rsidRPr="008B2FFB">
        <w:rPr>
          <w:rFonts w:asciiTheme="majorBidi" w:hAnsiTheme="majorBidi" w:cstheme="majorBidi"/>
          <w:color w:val="000000" w:themeColor="text1"/>
          <w:sz w:val="28"/>
          <w:szCs w:val="28"/>
          <w:rtl/>
        </w:rPr>
        <w:t xml:space="preserve"> توزيع </w:t>
      </w:r>
      <w:proofErr w:type="spellStart"/>
      <w:r w:rsidRPr="008B2FFB">
        <w:rPr>
          <w:rFonts w:asciiTheme="majorBidi" w:hAnsiTheme="majorBidi" w:cstheme="majorBidi"/>
          <w:color w:val="000000" w:themeColor="text1"/>
          <w:sz w:val="28"/>
          <w:szCs w:val="28"/>
          <w:rtl/>
        </w:rPr>
        <w:t>المجتمع،</w:t>
      </w:r>
      <w:proofErr w:type="spellEnd"/>
      <w:r w:rsidRPr="008B2FFB">
        <w:rPr>
          <w:rFonts w:asciiTheme="majorBidi" w:hAnsiTheme="majorBidi" w:cstheme="majorBidi"/>
          <w:color w:val="000000" w:themeColor="text1"/>
          <w:sz w:val="28"/>
          <w:szCs w:val="28"/>
          <w:rtl/>
        </w:rPr>
        <w:t xml:space="preserve"> وهل هو طبيعي أم </w:t>
      </w:r>
      <w:proofErr w:type="spellStart"/>
      <w:r w:rsidRPr="008B2FFB">
        <w:rPr>
          <w:rFonts w:asciiTheme="majorBidi" w:hAnsiTheme="majorBidi" w:cstheme="majorBidi"/>
          <w:color w:val="000000" w:themeColor="text1"/>
          <w:sz w:val="28"/>
          <w:szCs w:val="28"/>
          <w:rtl/>
        </w:rPr>
        <w:t>لا،</w:t>
      </w:r>
      <w:proofErr w:type="spellEnd"/>
      <w:r w:rsidRPr="008B2FFB">
        <w:rPr>
          <w:rFonts w:asciiTheme="majorBidi" w:hAnsiTheme="majorBidi" w:cstheme="majorBidi"/>
          <w:color w:val="000000" w:themeColor="text1"/>
          <w:sz w:val="28"/>
          <w:szCs w:val="28"/>
          <w:rtl/>
        </w:rPr>
        <w:t xml:space="preserve"> وهل تباينه معروف أم لا.</w:t>
      </w:r>
      <w:r w:rsidRPr="008B2FFB">
        <w:rPr>
          <w:rFonts w:asciiTheme="majorBidi" w:hAnsiTheme="majorBidi" w:cstheme="majorBidi"/>
          <w:color w:val="000000" w:themeColor="text1"/>
          <w:sz w:val="28"/>
          <w:szCs w:val="28"/>
        </w:rPr>
        <w:t xml:space="preserve"> </w:t>
      </w:r>
    </w:p>
    <w:p w:rsidR="00B51909" w:rsidRPr="008B2FFB" w:rsidRDefault="00B51909" w:rsidP="00B51909">
      <w:pPr>
        <w:spacing w:after="0" w:line="240" w:lineRule="auto"/>
        <w:jc w:val="both"/>
        <w:rPr>
          <w:rFonts w:asciiTheme="majorBidi" w:hAnsiTheme="majorBidi" w:cstheme="majorBidi"/>
          <w:color w:val="000000" w:themeColor="text1"/>
          <w:sz w:val="28"/>
          <w:szCs w:val="28"/>
          <w:rtl/>
        </w:rPr>
      </w:pPr>
      <w:proofErr w:type="spellStart"/>
      <w:r w:rsidRPr="008B2FFB">
        <w:rPr>
          <w:rFonts w:asciiTheme="majorBidi" w:hAnsiTheme="majorBidi" w:cstheme="majorBidi"/>
          <w:color w:val="000000" w:themeColor="text1"/>
          <w:sz w:val="28"/>
          <w:szCs w:val="28"/>
          <w:rtl/>
        </w:rPr>
        <w:t>ب-</w:t>
      </w:r>
      <w:proofErr w:type="spellEnd"/>
      <w:r w:rsidRPr="008B2FFB">
        <w:rPr>
          <w:rFonts w:asciiTheme="majorBidi" w:hAnsiTheme="majorBidi" w:cstheme="majorBidi"/>
          <w:color w:val="000000" w:themeColor="text1"/>
          <w:sz w:val="28"/>
          <w:szCs w:val="28"/>
          <w:rtl/>
        </w:rPr>
        <w:t xml:space="preserve"> حجم </w:t>
      </w:r>
      <w:proofErr w:type="spellStart"/>
      <w:r w:rsidRPr="008B2FFB">
        <w:rPr>
          <w:rFonts w:asciiTheme="majorBidi" w:hAnsiTheme="majorBidi" w:cstheme="majorBidi"/>
          <w:color w:val="000000" w:themeColor="text1"/>
          <w:sz w:val="28"/>
          <w:szCs w:val="28"/>
          <w:rtl/>
        </w:rPr>
        <w:t>العينة،</w:t>
      </w:r>
      <w:proofErr w:type="spellEnd"/>
      <w:r w:rsidRPr="008B2FFB">
        <w:rPr>
          <w:rFonts w:asciiTheme="majorBidi" w:hAnsiTheme="majorBidi" w:cstheme="majorBidi"/>
          <w:color w:val="000000" w:themeColor="text1"/>
          <w:sz w:val="28"/>
          <w:szCs w:val="28"/>
          <w:rtl/>
        </w:rPr>
        <w:t xml:space="preserve"> وهل هو كبير أم صغير.</w:t>
      </w:r>
      <w:r w:rsidRPr="008B2FFB">
        <w:rPr>
          <w:rFonts w:asciiTheme="majorBidi" w:hAnsiTheme="majorBidi" w:cstheme="majorBidi"/>
          <w:color w:val="000000" w:themeColor="text1"/>
          <w:sz w:val="28"/>
          <w:szCs w:val="28"/>
        </w:rPr>
        <w:t xml:space="preserve"> </w:t>
      </w:r>
    </w:p>
    <w:p w:rsidR="00B51909" w:rsidRPr="008B2FFB" w:rsidRDefault="00B51909" w:rsidP="00B51909">
      <w:pPr>
        <w:spacing w:after="0" w:line="240" w:lineRule="auto"/>
        <w:jc w:val="both"/>
        <w:rPr>
          <w:rFonts w:asciiTheme="majorBidi" w:hAnsiTheme="majorBidi" w:cstheme="majorBidi"/>
          <w:color w:val="000000" w:themeColor="text1"/>
          <w:sz w:val="28"/>
          <w:szCs w:val="28"/>
          <w:rtl/>
        </w:rPr>
      </w:pPr>
      <w:proofErr w:type="spellStart"/>
      <w:r w:rsidRPr="008B2FFB">
        <w:rPr>
          <w:rFonts w:asciiTheme="majorBidi" w:hAnsiTheme="majorBidi" w:cstheme="majorBidi"/>
          <w:color w:val="000000" w:themeColor="text1"/>
          <w:sz w:val="28"/>
          <w:szCs w:val="28"/>
          <w:rtl/>
        </w:rPr>
        <w:t>جـ-</w:t>
      </w:r>
      <w:proofErr w:type="spellEnd"/>
      <w:r w:rsidRPr="008B2FFB">
        <w:rPr>
          <w:rFonts w:asciiTheme="majorBidi" w:hAnsiTheme="majorBidi" w:cstheme="majorBidi"/>
          <w:color w:val="000000" w:themeColor="text1"/>
          <w:sz w:val="28"/>
          <w:szCs w:val="28"/>
          <w:rtl/>
        </w:rPr>
        <w:t xml:space="preserve"> الفرض العدمي المراد اختباره وهل هو عن الوسط أو النسبة أو التباين أو الارتباط... الخ.</w:t>
      </w:r>
    </w:p>
    <w:p w:rsidR="00B51909" w:rsidRDefault="00B51909" w:rsidP="00B51909">
      <w:pPr>
        <w:spacing w:after="0" w:line="240" w:lineRule="auto"/>
        <w:jc w:val="both"/>
        <w:rPr>
          <w:rFonts w:asciiTheme="majorBidi" w:hAnsiTheme="majorBidi" w:cstheme="majorBidi"/>
          <w:color w:val="000000" w:themeColor="text1"/>
          <w:sz w:val="28"/>
          <w:szCs w:val="28"/>
          <w:rtl/>
        </w:rPr>
      </w:pPr>
      <w:r w:rsidRPr="008B2FFB">
        <w:rPr>
          <w:rFonts w:asciiTheme="majorBidi" w:hAnsiTheme="majorBidi" w:cstheme="majorBidi"/>
          <w:color w:val="000000" w:themeColor="text1"/>
          <w:sz w:val="28"/>
          <w:szCs w:val="28"/>
          <w:rtl/>
        </w:rPr>
        <w:t>والفكرة الأساسية (غالباً</w:t>
      </w:r>
      <w:proofErr w:type="spellStart"/>
      <w:r w:rsidRPr="008B2FFB">
        <w:rPr>
          <w:rFonts w:asciiTheme="majorBidi" w:hAnsiTheme="majorBidi" w:cstheme="majorBidi"/>
          <w:color w:val="000000" w:themeColor="text1"/>
          <w:sz w:val="28"/>
          <w:szCs w:val="28"/>
          <w:rtl/>
        </w:rPr>
        <w:t>)</w:t>
      </w:r>
      <w:proofErr w:type="spellEnd"/>
      <w:r w:rsidRPr="008B2FFB">
        <w:rPr>
          <w:rFonts w:asciiTheme="majorBidi" w:hAnsiTheme="majorBidi" w:cstheme="majorBidi"/>
          <w:color w:val="000000" w:themeColor="text1"/>
          <w:sz w:val="28"/>
          <w:szCs w:val="28"/>
          <w:rtl/>
        </w:rPr>
        <w:t xml:space="preserve"> في إحصائية الاختبار </w:t>
      </w:r>
      <w:proofErr w:type="spellStart"/>
      <w:r w:rsidRPr="008B2FFB">
        <w:rPr>
          <w:rFonts w:asciiTheme="majorBidi" w:hAnsiTheme="majorBidi" w:cstheme="majorBidi"/>
          <w:color w:val="000000" w:themeColor="text1"/>
          <w:sz w:val="28"/>
          <w:szCs w:val="28"/>
          <w:rtl/>
        </w:rPr>
        <w:t>هي:</w:t>
      </w:r>
      <w:proofErr w:type="spellEnd"/>
      <w:r w:rsidRPr="008B2FFB">
        <w:rPr>
          <w:rFonts w:asciiTheme="majorBidi" w:hAnsiTheme="majorBidi" w:cstheme="majorBidi"/>
          <w:color w:val="000000" w:themeColor="text1"/>
          <w:sz w:val="28"/>
          <w:szCs w:val="28"/>
          <w:rtl/>
        </w:rPr>
        <w:t xml:space="preserve"> حساب الفرق بين قيمة المعلمة التي نفترضها للمجتمع (في الفرض العدمي</w:t>
      </w:r>
      <w:proofErr w:type="spellStart"/>
      <w:r w:rsidRPr="008B2FFB">
        <w:rPr>
          <w:rFonts w:asciiTheme="majorBidi" w:hAnsiTheme="majorBidi" w:cstheme="majorBidi"/>
          <w:color w:val="000000" w:themeColor="text1"/>
          <w:sz w:val="28"/>
          <w:szCs w:val="28"/>
          <w:rtl/>
        </w:rPr>
        <w:t>)</w:t>
      </w:r>
      <w:proofErr w:type="spellEnd"/>
      <w:r w:rsidRPr="008B2FFB">
        <w:rPr>
          <w:rFonts w:asciiTheme="majorBidi" w:hAnsiTheme="majorBidi" w:cstheme="majorBidi"/>
          <w:color w:val="000000" w:themeColor="text1"/>
          <w:sz w:val="28"/>
          <w:szCs w:val="28"/>
          <w:rtl/>
        </w:rPr>
        <w:t xml:space="preserve"> والقيمة المقابلة لها في العينة أي التابع </w:t>
      </w:r>
      <w:proofErr w:type="spellStart"/>
      <w:r w:rsidRPr="008B2FFB">
        <w:rPr>
          <w:rFonts w:asciiTheme="majorBidi" w:hAnsiTheme="majorBidi" w:cstheme="majorBidi"/>
          <w:color w:val="000000" w:themeColor="text1"/>
          <w:sz w:val="28"/>
          <w:szCs w:val="28"/>
          <w:rtl/>
        </w:rPr>
        <w:t>الإحصائي،</w:t>
      </w:r>
      <w:proofErr w:type="spellEnd"/>
      <w:r w:rsidRPr="008B2FFB">
        <w:rPr>
          <w:rFonts w:asciiTheme="majorBidi" w:hAnsiTheme="majorBidi" w:cstheme="majorBidi"/>
          <w:color w:val="000000" w:themeColor="text1"/>
          <w:sz w:val="28"/>
          <w:szCs w:val="28"/>
          <w:rtl/>
        </w:rPr>
        <w:t xml:space="preserve"> ثم نقسم (أو ننسب</w:t>
      </w:r>
      <w:proofErr w:type="spellStart"/>
      <w:r w:rsidRPr="008B2FFB">
        <w:rPr>
          <w:rFonts w:asciiTheme="majorBidi" w:hAnsiTheme="majorBidi" w:cstheme="majorBidi"/>
          <w:color w:val="000000" w:themeColor="text1"/>
          <w:sz w:val="28"/>
          <w:szCs w:val="28"/>
          <w:rtl/>
        </w:rPr>
        <w:t>)</w:t>
      </w:r>
      <w:proofErr w:type="spellEnd"/>
      <w:r w:rsidRPr="008B2FFB">
        <w:rPr>
          <w:rFonts w:asciiTheme="majorBidi" w:hAnsiTheme="majorBidi" w:cstheme="majorBidi"/>
          <w:color w:val="000000" w:themeColor="text1"/>
          <w:sz w:val="28"/>
          <w:szCs w:val="28"/>
          <w:rtl/>
        </w:rPr>
        <w:t xml:space="preserve"> هذا الفرق إلى الخطأ المعياري للتابع الإحصائي. </w:t>
      </w:r>
    </w:p>
    <w:p w:rsidR="00B51909" w:rsidRPr="008B2FFB" w:rsidRDefault="00B51909" w:rsidP="00B51909">
      <w:pPr>
        <w:spacing w:after="0" w:line="240" w:lineRule="auto"/>
        <w:jc w:val="both"/>
        <w:rPr>
          <w:rFonts w:asciiTheme="majorBidi" w:hAnsiTheme="majorBidi" w:cstheme="majorBidi"/>
          <w:color w:val="000000" w:themeColor="text1"/>
          <w:sz w:val="28"/>
          <w:szCs w:val="28"/>
        </w:rPr>
      </w:pPr>
    </w:p>
    <w:p w:rsidR="00B51909" w:rsidRPr="008B2FFB" w:rsidRDefault="00B51909" w:rsidP="00B51909">
      <w:pPr>
        <w:spacing w:after="0" w:line="240" w:lineRule="auto"/>
        <w:jc w:val="both"/>
        <w:rPr>
          <w:rFonts w:asciiTheme="majorBidi" w:hAnsiTheme="majorBidi" w:cstheme="majorBidi"/>
          <w:color w:val="000000" w:themeColor="text1"/>
          <w:sz w:val="28"/>
          <w:szCs w:val="28"/>
        </w:rPr>
      </w:pPr>
      <w:r w:rsidRPr="008B2FFB">
        <w:rPr>
          <w:rFonts w:asciiTheme="majorBidi" w:hAnsiTheme="majorBidi" w:cstheme="majorBidi"/>
          <w:color w:val="000000" w:themeColor="text1"/>
          <w:sz w:val="28"/>
          <w:szCs w:val="28"/>
          <w:rtl/>
        </w:rPr>
        <w:t>4</w:t>
      </w:r>
      <w:proofErr w:type="spellStart"/>
      <w:r w:rsidRPr="008B2FFB">
        <w:rPr>
          <w:rFonts w:asciiTheme="majorBidi" w:hAnsiTheme="majorBidi" w:cstheme="majorBidi"/>
          <w:color w:val="000000" w:themeColor="text1"/>
          <w:sz w:val="28"/>
          <w:szCs w:val="28"/>
          <w:rtl/>
        </w:rPr>
        <w:t>)</w:t>
      </w:r>
      <w:proofErr w:type="spellEnd"/>
      <w:r w:rsidRPr="008B2FFB">
        <w:rPr>
          <w:rFonts w:asciiTheme="majorBidi" w:hAnsiTheme="majorBidi" w:cstheme="majorBidi"/>
          <w:color w:val="000000" w:themeColor="text1"/>
          <w:sz w:val="28"/>
          <w:szCs w:val="28"/>
          <w:rtl/>
        </w:rPr>
        <w:t xml:space="preserve">  تحديد منطقتي القبول </w:t>
      </w:r>
      <w:proofErr w:type="spellStart"/>
      <w:r w:rsidRPr="008B2FFB">
        <w:rPr>
          <w:rFonts w:asciiTheme="majorBidi" w:hAnsiTheme="majorBidi" w:cstheme="majorBidi"/>
          <w:color w:val="000000" w:themeColor="text1"/>
          <w:sz w:val="28"/>
          <w:szCs w:val="28"/>
          <w:rtl/>
        </w:rPr>
        <w:t>والرفض:</w:t>
      </w:r>
      <w:proofErr w:type="spellEnd"/>
      <w:r w:rsidRPr="008B2FFB">
        <w:rPr>
          <w:rFonts w:asciiTheme="majorBidi" w:hAnsiTheme="majorBidi" w:cstheme="majorBidi"/>
          <w:color w:val="000000" w:themeColor="text1"/>
          <w:sz w:val="28"/>
          <w:szCs w:val="28"/>
          <w:rtl/>
        </w:rPr>
        <w:t xml:space="preserve"> وذلك بناءً على الجداول الإحصائية والتي تعتمد على: </w:t>
      </w:r>
    </w:p>
    <w:p w:rsidR="00B51909" w:rsidRPr="008B2FFB" w:rsidRDefault="00B51909" w:rsidP="00B51909">
      <w:pPr>
        <w:spacing w:after="0" w:line="240" w:lineRule="auto"/>
        <w:ind w:left="720"/>
        <w:jc w:val="both"/>
        <w:rPr>
          <w:rFonts w:asciiTheme="majorBidi" w:hAnsiTheme="majorBidi" w:cstheme="majorBidi"/>
          <w:color w:val="000000" w:themeColor="text1"/>
          <w:sz w:val="28"/>
          <w:szCs w:val="28"/>
          <w:rtl/>
        </w:rPr>
      </w:pPr>
      <w:proofErr w:type="spellStart"/>
      <w:r w:rsidRPr="008B2FFB">
        <w:rPr>
          <w:rFonts w:asciiTheme="majorBidi" w:hAnsiTheme="majorBidi" w:cstheme="majorBidi"/>
          <w:color w:val="000000" w:themeColor="text1"/>
          <w:sz w:val="28"/>
          <w:szCs w:val="28"/>
          <w:rtl/>
        </w:rPr>
        <w:t>أ-</w:t>
      </w:r>
      <w:proofErr w:type="spellEnd"/>
      <w:r w:rsidRPr="008B2FFB">
        <w:rPr>
          <w:rFonts w:asciiTheme="majorBidi" w:hAnsiTheme="majorBidi" w:cstheme="majorBidi"/>
          <w:color w:val="000000" w:themeColor="text1"/>
          <w:sz w:val="28"/>
          <w:szCs w:val="28"/>
          <w:rtl/>
        </w:rPr>
        <w:t xml:space="preserve"> توزيع المعاينة (وهل هو طبيعي أو </w:t>
      </w:r>
      <w:r w:rsidRPr="008B2FFB">
        <w:rPr>
          <w:rFonts w:asciiTheme="majorBidi" w:hAnsiTheme="majorBidi" w:cstheme="majorBidi"/>
          <w:color w:val="000000" w:themeColor="text1"/>
          <w:sz w:val="28"/>
          <w:szCs w:val="28"/>
        </w:rPr>
        <w:t>t</w:t>
      </w:r>
      <w:r w:rsidRPr="008B2FFB">
        <w:rPr>
          <w:rFonts w:asciiTheme="majorBidi" w:hAnsiTheme="majorBidi" w:cstheme="majorBidi"/>
          <w:color w:val="000000" w:themeColor="text1"/>
          <w:sz w:val="28"/>
          <w:szCs w:val="28"/>
          <w:rtl/>
        </w:rPr>
        <w:t xml:space="preserve"> أو...</w:t>
      </w:r>
      <w:proofErr w:type="spellStart"/>
      <w:r w:rsidRPr="008B2FFB">
        <w:rPr>
          <w:rFonts w:asciiTheme="majorBidi" w:hAnsiTheme="majorBidi" w:cstheme="majorBidi"/>
          <w:color w:val="000000" w:themeColor="text1"/>
          <w:sz w:val="28"/>
          <w:szCs w:val="28"/>
          <w:rtl/>
        </w:rPr>
        <w:t>)</w:t>
      </w:r>
      <w:proofErr w:type="spellEnd"/>
      <w:r w:rsidRPr="008B2FFB">
        <w:rPr>
          <w:rFonts w:asciiTheme="majorBidi" w:hAnsiTheme="majorBidi" w:cstheme="majorBidi"/>
          <w:color w:val="000000" w:themeColor="text1"/>
          <w:sz w:val="28"/>
          <w:szCs w:val="28"/>
        </w:rPr>
        <w:t xml:space="preserve"> </w:t>
      </w:r>
    </w:p>
    <w:p w:rsidR="00B51909" w:rsidRPr="008B2FFB" w:rsidRDefault="00B51909" w:rsidP="00B51909">
      <w:pPr>
        <w:spacing w:after="0" w:line="240" w:lineRule="auto"/>
        <w:ind w:left="720"/>
        <w:jc w:val="both"/>
        <w:rPr>
          <w:rFonts w:asciiTheme="majorBidi" w:hAnsiTheme="majorBidi" w:cstheme="majorBidi"/>
          <w:color w:val="000000" w:themeColor="text1"/>
          <w:sz w:val="28"/>
          <w:szCs w:val="28"/>
          <w:rtl/>
        </w:rPr>
      </w:pPr>
      <w:proofErr w:type="spellStart"/>
      <w:r w:rsidRPr="008B2FFB">
        <w:rPr>
          <w:rFonts w:asciiTheme="majorBidi" w:hAnsiTheme="majorBidi" w:cstheme="majorBidi"/>
          <w:color w:val="000000" w:themeColor="text1"/>
          <w:sz w:val="28"/>
          <w:szCs w:val="28"/>
          <w:rtl/>
        </w:rPr>
        <w:t>ب-</w:t>
      </w:r>
      <w:proofErr w:type="spellEnd"/>
      <w:r w:rsidRPr="008B2FFB">
        <w:rPr>
          <w:rFonts w:asciiTheme="majorBidi" w:hAnsiTheme="majorBidi" w:cstheme="majorBidi"/>
          <w:color w:val="000000" w:themeColor="text1"/>
          <w:sz w:val="28"/>
          <w:szCs w:val="28"/>
          <w:rtl/>
        </w:rPr>
        <w:t xml:space="preserve"> والفرض البديل (وهل هو لا يساوي أو أكبر من أو أقل من  أي هل يستخدم اختبار الطرفين أو الطرف الأيمن أو الأيسر</w:t>
      </w:r>
      <w:proofErr w:type="spellStart"/>
      <w:r w:rsidRPr="008B2FFB">
        <w:rPr>
          <w:rFonts w:asciiTheme="majorBidi" w:hAnsiTheme="majorBidi" w:cstheme="majorBidi"/>
          <w:color w:val="000000" w:themeColor="text1"/>
          <w:sz w:val="28"/>
          <w:szCs w:val="28"/>
          <w:rtl/>
        </w:rPr>
        <w:t>).</w:t>
      </w:r>
      <w:proofErr w:type="spellEnd"/>
      <w:r w:rsidRPr="008B2FFB">
        <w:rPr>
          <w:rFonts w:asciiTheme="majorBidi" w:hAnsiTheme="majorBidi" w:cstheme="majorBidi"/>
          <w:color w:val="000000" w:themeColor="text1"/>
          <w:sz w:val="28"/>
          <w:szCs w:val="28"/>
        </w:rPr>
        <w:t xml:space="preserve"> </w:t>
      </w:r>
    </w:p>
    <w:p w:rsidR="00B51909" w:rsidRDefault="00B51909" w:rsidP="00B51909">
      <w:pPr>
        <w:spacing w:after="0" w:line="240" w:lineRule="auto"/>
        <w:ind w:left="720"/>
        <w:jc w:val="both"/>
        <w:rPr>
          <w:rFonts w:asciiTheme="majorBidi" w:hAnsiTheme="majorBidi" w:cstheme="majorBidi"/>
          <w:color w:val="000000" w:themeColor="text1"/>
          <w:sz w:val="28"/>
          <w:szCs w:val="28"/>
          <w:rtl/>
        </w:rPr>
      </w:pPr>
      <w:proofErr w:type="spellStart"/>
      <w:r w:rsidRPr="008B2FFB">
        <w:rPr>
          <w:rFonts w:asciiTheme="majorBidi" w:hAnsiTheme="majorBidi" w:cstheme="majorBidi"/>
          <w:color w:val="000000" w:themeColor="text1"/>
          <w:sz w:val="28"/>
          <w:szCs w:val="28"/>
          <w:rtl/>
        </w:rPr>
        <w:t>ج-</w:t>
      </w:r>
      <w:proofErr w:type="spellEnd"/>
      <w:r w:rsidRPr="008B2FFB">
        <w:rPr>
          <w:rFonts w:asciiTheme="majorBidi" w:hAnsiTheme="majorBidi" w:cstheme="majorBidi"/>
          <w:color w:val="000000" w:themeColor="text1"/>
          <w:sz w:val="28"/>
          <w:szCs w:val="28"/>
          <w:rtl/>
        </w:rPr>
        <w:t xml:space="preserve"> ومستوى المعنوية (وهل هو </w:t>
      </w:r>
      <w:r w:rsidRPr="008B2FFB">
        <w:rPr>
          <w:rFonts w:asciiTheme="majorBidi" w:hAnsiTheme="majorBidi" w:cstheme="majorBidi"/>
          <w:color w:val="000000" w:themeColor="text1"/>
          <w:sz w:val="28"/>
          <w:szCs w:val="28"/>
        </w:rPr>
        <w:t>1%</w:t>
      </w:r>
      <w:r w:rsidRPr="008B2FFB">
        <w:rPr>
          <w:rFonts w:asciiTheme="majorBidi" w:hAnsiTheme="majorBidi" w:cstheme="majorBidi"/>
          <w:color w:val="000000" w:themeColor="text1"/>
          <w:sz w:val="28"/>
          <w:szCs w:val="28"/>
          <w:rtl/>
        </w:rPr>
        <w:t xml:space="preserve"> أو </w:t>
      </w:r>
      <w:r w:rsidRPr="008B2FFB">
        <w:rPr>
          <w:rFonts w:asciiTheme="majorBidi" w:hAnsiTheme="majorBidi" w:cstheme="majorBidi"/>
          <w:color w:val="000000" w:themeColor="text1"/>
          <w:sz w:val="28"/>
          <w:szCs w:val="28"/>
        </w:rPr>
        <w:t>5%</w:t>
      </w:r>
      <w:r w:rsidRPr="008B2FFB">
        <w:rPr>
          <w:rFonts w:asciiTheme="majorBidi" w:hAnsiTheme="majorBidi" w:cstheme="majorBidi"/>
          <w:color w:val="000000" w:themeColor="text1"/>
          <w:sz w:val="28"/>
          <w:szCs w:val="28"/>
          <w:rtl/>
        </w:rPr>
        <w:t xml:space="preserve"> أو غير ذلك</w:t>
      </w:r>
      <w:proofErr w:type="spellStart"/>
      <w:r w:rsidRPr="008B2FFB">
        <w:rPr>
          <w:rFonts w:asciiTheme="majorBidi" w:hAnsiTheme="majorBidi" w:cstheme="majorBidi"/>
          <w:color w:val="000000" w:themeColor="text1"/>
          <w:sz w:val="28"/>
          <w:szCs w:val="28"/>
          <w:rtl/>
        </w:rPr>
        <w:t>).</w:t>
      </w:r>
      <w:proofErr w:type="spellEnd"/>
      <w:r w:rsidRPr="008B2FFB">
        <w:rPr>
          <w:rFonts w:asciiTheme="majorBidi" w:hAnsiTheme="majorBidi" w:cstheme="majorBidi"/>
          <w:color w:val="000000" w:themeColor="text1"/>
          <w:sz w:val="28"/>
          <w:szCs w:val="28"/>
        </w:rPr>
        <w:t xml:space="preserve"> </w:t>
      </w:r>
    </w:p>
    <w:p w:rsidR="00B51909" w:rsidRPr="008B2FFB" w:rsidRDefault="00B51909" w:rsidP="00B51909">
      <w:pPr>
        <w:spacing w:after="0" w:line="240" w:lineRule="auto"/>
        <w:jc w:val="both"/>
        <w:rPr>
          <w:rFonts w:asciiTheme="majorBidi" w:hAnsiTheme="majorBidi" w:cstheme="majorBidi"/>
          <w:color w:val="000000" w:themeColor="text1"/>
          <w:sz w:val="28"/>
          <w:szCs w:val="28"/>
          <w:rtl/>
        </w:rPr>
      </w:pPr>
    </w:p>
    <w:p w:rsidR="00B51909" w:rsidRDefault="00B51909" w:rsidP="00B51909">
      <w:pPr>
        <w:spacing w:after="0" w:line="240" w:lineRule="auto"/>
        <w:jc w:val="both"/>
        <w:rPr>
          <w:rFonts w:asciiTheme="majorBidi" w:hAnsiTheme="majorBidi" w:cstheme="majorBidi"/>
          <w:color w:val="000000" w:themeColor="text1"/>
          <w:sz w:val="28"/>
          <w:szCs w:val="28"/>
          <w:rtl/>
        </w:rPr>
      </w:pPr>
      <w:r w:rsidRPr="008B2FFB">
        <w:rPr>
          <w:rFonts w:asciiTheme="majorBidi" w:hAnsiTheme="majorBidi" w:cstheme="majorBidi"/>
          <w:color w:val="000000" w:themeColor="text1"/>
          <w:sz w:val="28"/>
          <w:szCs w:val="28"/>
          <w:rtl/>
        </w:rPr>
        <w:t>5</w:t>
      </w:r>
      <w:proofErr w:type="spellStart"/>
      <w:r w:rsidRPr="008B2FFB">
        <w:rPr>
          <w:rFonts w:asciiTheme="majorBidi" w:hAnsiTheme="majorBidi" w:cstheme="majorBidi"/>
          <w:color w:val="000000" w:themeColor="text1"/>
          <w:sz w:val="28"/>
          <w:szCs w:val="28"/>
          <w:rtl/>
        </w:rPr>
        <w:t>)</w:t>
      </w:r>
      <w:proofErr w:type="spellEnd"/>
      <w:r w:rsidRPr="008B2FFB">
        <w:rPr>
          <w:rFonts w:asciiTheme="majorBidi" w:hAnsiTheme="majorBidi" w:cstheme="majorBidi"/>
          <w:color w:val="000000" w:themeColor="text1"/>
          <w:sz w:val="28"/>
          <w:szCs w:val="28"/>
          <w:rtl/>
        </w:rPr>
        <w:t xml:space="preserve"> المقارنة </w:t>
      </w:r>
      <w:proofErr w:type="spellStart"/>
      <w:r w:rsidRPr="008B2FFB">
        <w:rPr>
          <w:rFonts w:asciiTheme="majorBidi" w:hAnsiTheme="majorBidi" w:cstheme="majorBidi"/>
          <w:color w:val="000000" w:themeColor="text1"/>
          <w:sz w:val="28"/>
          <w:szCs w:val="28"/>
          <w:rtl/>
        </w:rPr>
        <w:t>والقرار:</w:t>
      </w:r>
      <w:proofErr w:type="spellEnd"/>
      <w:r w:rsidRPr="008B2FFB">
        <w:rPr>
          <w:rFonts w:asciiTheme="majorBidi" w:hAnsiTheme="majorBidi" w:cstheme="majorBidi"/>
          <w:color w:val="000000" w:themeColor="text1"/>
          <w:sz w:val="28"/>
          <w:szCs w:val="28"/>
          <w:rtl/>
        </w:rPr>
        <w:t xml:space="preserve"> بمعنى أن نقارن قيمة الإحصائية (المحسوبة من الخطوة الثالثة</w:t>
      </w:r>
      <w:proofErr w:type="spellStart"/>
      <w:r w:rsidRPr="008B2FFB">
        <w:rPr>
          <w:rFonts w:asciiTheme="majorBidi" w:hAnsiTheme="majorBidi" w:cstheme="majorBidi"/>
          <w:color w:val="000000" w:themeColor="text1"/>
          <w:sz w:val="28"/>
          <w:szCs w:val="28"/>
          <w:rtl/>
        </w:rPr>
        <w:t>)</w:t>
      </w:r>
      <w:proofErr w:type="spellEnd"/>
      <w:r w:rsidRPr="008B2FFB">
        <w:rPr>
          <w:rFonts w:asciiTheme="majorBidi" w:hAnsiTheme="majorBidi" w:cstheme="majorBidi"/>
          <w:color w:val="000000" w:themeColor="text1"/>
          <w:sz w:val="28"/>
          <w:szCs w:val="28"/>
          <w:rtl/>
        </w:rPr>
        <w:t xml:space="preserve"> بحدود منطقتي القبول والرفض (والتي حددناها في الخطوة الرابعة</w:t>
      </w:r>
      <w:proofErr w:type="spellStart"/>
      <w:r w:rsidRPr="008B2FFB">
        <w:rPr>
          <w:rFonts w:asciiTheme="majorBidi" w:hAnsiTheme="majorBidi" w:cstheme="majorBidi"/>
          <w:color w:val="000000" w:themeColor="text1"/>
          <w:sz w:val="28"/>
          <w:szCs w:val="28"/>
          <w:rtl/>
        </w:rPr>
        <w:t>).</w:t>
      </w:r>
      <w:proofErr w:type="spellEnd"/>
      <w:r w:rsidRPr="008B2FFB">
        <w:rPr>
          <w:rFonts w:asciiTheme="majorBidi" w:hAnsiTheme="majorBidi" w:cstheme="majorBidi"/>
          <w:color w:val="000000" w:themeColor="text1"/>
          <w:sz w:val="28"/>
          <w:szCs w:val="28"/>
          <w:rtl/>
        </w:rPr>
        <w:t xml:space="preserve"> فإذا وقعت قيمة الإحصائية داخل منطقة القبول فإن القرار </w:t>
      </w:r>
      <w:proofErr w:type="spellStart"/>
      <w:r w:rsidRPr="008B2FFB">
        <w:rPr>
          <w:rFonts w:asciiTheme="majorBidi" w:hAnsiTheme="majorBidi" w:cstheme="majorBidi"/>
          <w:color w:val="000000" w:themeColor="text1"/>
          <w:sz w:val="28"/>
          <w:szCs w:val="28"/>
          <w:rtl/>
        </w:rPr>
        <w:t>هو:</w:t>
      </w:r>
      <w:proofErr w:type="spellEnd"/>
      <w:r w:rsidRPr="008B2FFB">
        <w:rPr>
          <w:rFonts w:asciiTheme="majorBidi" w:hAnsiTheme="majorBidi" w:cstheme="majorBidi"/>
          <w:color w:val="000000" w:themeColor="text1"/>
          <w:sz w:val="28"/>
          <w:szCs w:val="28"/>
          <w:rtl/>
        </w:rPr>
        <w:t xml:space="preserve">  قبول الفرض الصفري. أما إذا وقعت قيمة الإحصائية في منطقة الرفض فإن القرار هو رفض الفرض </w:t>
      </w:r>
      <w:proofErr w:type="spellStart"/>
      <w:r w:rsidRPr="008B2FFB">
        <w:rPr>
          <w:rFonts w:asciiTheme="majorBidi" w:hAnsiTheme="majorBidi" w:cstheme="majorBidi"/>
          <w:color w:val="000000" w:themeColor="text1"/>
          <w:sz w:val="28"/>
          <w:szCs w:val="28"/>
          <w:rtl/>
        </w:rPr>
        <w:t>الصفري،</w:t>
      </w:r>
      <w:proofErr w:type="spellEnd"/>
      <w:r w:rsidRPr="008B2FFB">
        <w:rPr>
          <w:rFonts w:asciiTheme="majorBidi" w:hAnsiTheme="majorBidi" w:cstheme="majorBidi"/>
          <w:color w:val="000000" w:themeColor="text1"/>
          <w:sz w:val="28"/>
          <w:szCs w:val="28"/>
          <w:rtl/>
        </w:rPr>
        <w:t xml:space="preserve"> وفي هذه الحالة نقبل الفرض البديل. مع ملاحظة أن القرار مرتبط بمستوى المعنوية المحدد. بمعنى أن القرار قد يتغير إذا تغير مستوى المعنوية المستخدم (وفي بعض الحالات قد لا يتغير </w:t>
      </w:r>
      <w:proofErr w:type="spellStart"/>
      <w:r w:rsidRPr="008B2FFB">
        <w:rPr>
          <w:rFonts w:asciiTheme="majorBidi" w:hAnsiTheme="majorBidi" w:cstheme="majorBidi"/>
          <w:color w:val="000000" w:themeColor="text1"/>
          <w:sz w:val="28"/>
          <w:szCs w:val="28"/>
          <w:rtl/>
        </w:rPr>
        <w:t>القرار،</w:t>
      </w:r>
      <w:proofErr w:type="spellEnd"/>
      <w:r w:rsidRPr="008B2FFB">
        <w:rPr>
          <w:rFonts w:asciiTheme="majorBidi" w:hAnsiTheme="majorBidi" w:cstheme="majorBidi"/>
          <w:color w:val="000000" w:themeColor="text1"/>
          <w:sz w:val="28"/>
          <w:szCs w:val="28"/>
          <w:rtl/>
        </w:rPr>
        <w:t xml:space="preserve"> فهذا يتوقف على قيمة الإحصائية وما إذا كانت تقع في منطقة القبول أو منطقة الرفض</w:t>
      </w:r>
      <w:proofErr w:type="spellStart"/>
      <w:r w:rsidRPr="008B2FFB">
        <w:rPr>
          <w:rFonts w:asciiTheme="majorBidi" w:hAnsiTheme="majorBidi" w:cstheme="majorBidi"/>
          <w:color w:val="000000" w:themeColor="text1"/>
          <w:sz w:val="28"/>
          <w:szCs w:val="28"/>
          <w:rtl/>
        </w:rPr>
        <w:t>).</w:t>
      </w:r>
      <w:proofErr w:type="spellEnd"/>
      <w:r w:rsidRPr="008B2FFB">
        <w:rPr>
          <w:rFonts w:asciiTheme="majorBidi" w:hAnsiTheme="majorBidi" w:cstheme="majorBidi"/>
          <w:color w:val="000000" w:themeColor="text1"/>
          <w:sz w:val="28"/>
          <w:szCs w:val="28"/>
          <w:rtl/>
        </w:rPr>
        <w:t xml:space="preserve"> </w:t>
      </w:r>
    </w:p>
    <w:p w:rsidR="00B51909" w:rsidRPr="008B2FFB" w:rsidRDefault="00B51909" w:rsidP="00B51909">
      <w:pPr>
        <w:spacing w:after="0" w:line="240" w:lineRule="auto"/>
        <w:jc w:val="both"/>
        <w:rPr>
          <w:rFonts w:asciiTheme="majorBidi" w:hAnsiTheme="majorBidi" w:cstheme="majorBidi"/>
          <w:color w:val="000000" w:themeColor="text1"/>
          <w:sz w:val="28"/>
          <w:szCs w:val="28"/>
          <w:rtl/>
        </w:rPr>
      </w:pPr>
    </w:p>
    <w:p w:rsidR="00B51909" w:rsidRPr="008B2FFB" w:rsidRDefault="00B51909" w:rsidP="00B51909">
      <w:pPr>
        <w:spacing w:after="0" w:line="240" w:lineRule="auto"/>
        <w:jc w:val="both"/>
        <w:rPr>
          <w:rFonts w:asciiTheme="majorBidi" w:hAnsiTheme="majorBidi" w:cstheme="majorBidi"/>
          <w:color w:val="000000" w:themeColor="text1"/>
          <w:sz w:val="28"/>
          <w:szCs w:val="28"/>
        </w:rPr>
      </w:pPr>
      <w:r w:rsidRPr="008B2FFB">
        <w:rPr>
          <w:rFonts w:asciiTheme="majorBidi" w:hAnsiTheme="majorBidi" w:cstheme="majorBidi"/>
          <w:color w:val="000000" w:themeColor="text1"/>
          <w:sz w:val="28"/>
          <w:szCs w:val="28"/>
          <w:rtl/>
        </w:rPr>
        <w:t>أي أنه ت</w:t>
      </w:r>
      <w:r w:rsidRPr="008B2FFB">
        <w:rPr>
          <w:rFonts w:asciiTheme="majorBidi" w:hAnsiTheme="majorBidi" w:cstheme="majorBidi"/>
          <w:color w:val="000000" w:themeColor="text1"/>
          <w:sz w:val="28"/>
          <w:szCs w:val="28"/>
          <w:rtl/>
          <w:lang w:bidi="ar-EG"/>
        </w:rPr>
        <w:t xml:space="preserve">وجد طريقتين لاتخاذ </w:t>
      </w:r>
      <w:r w:rsidRPr="008B2FFB">
        <w:rPr>
          <w:rFonts w:asciiTheme="majorBidi" w:hAnsiTheme="majorBidi" w:cstheme="majorBidi"/>
          <w:color w:val="000000" w:themeColor="text1"/>
          <w:sz w:val="28"/>
          <w:szCs w:val="28"/>
          <w:rtl/>
        </w:rPr>
        <w:t>ال</w:t>
      </w:r>
      <w:r w:rsidRPr="008B2FFB">
        <w:rPr>
          <w:rFonts w:asciiTheme="majorBidi" w:hAnsiTheme="majorBidi" w:cstheme="majorBidi"/>
          <w:color w:val="000000" w:themeColor="text1"/>
          <w:sz w:val="28"/>
          <w:szCs w:val="28"/>
          <w:rtl/>
          <w:lang w:bidi="ar-EG"/>
        </w:rPr>
        <w:t>قرار فى الاختبارات الاحصائية</w:t>
      </w:r>
      <w:r w:rsidRPr="008B2FFB">
        <w:rPr>
          <w:rFonts w:asciiTheme="majorBidi" w:hAnsiTheme="majorBidi" w:cstheme="majorBidi"/>
          <w:color w:val="000000" w:themeColor="text1"/>
          <w:sz w:val="28"/>
          <w:szCs w:val="28"/>
          <w:rtl/>
        </w:rPr>
        <w:t xml:space="preserve"> وهي:</w:t>
      </w:r>
    </w:p>
    <w:p w:rsidR="00B51909" w:rsidRPr="008B2FFB" w:rsidRDefault="00B51909" w:rsidP="00B51909">
      <w:pPr>
        <w:numPr>
          <w:ilvl w:val="1"/>
          <w:numId w:val="29"/>
        </w:numPr>
        <w:spacing w:after="0" w:line="240" w:lineRule="auto"/>
        <w:jc w:val="both"/>
        <w:rPr>
          <w:rFonts w:asciiTheme="majorBidi" w:hAnsiTheme="majorBidi" w:cstheme="majorBidi"/>
          <w:color w:val="000000" w:themeColor="text1"/>
          <w:sz w:val="28"/>
          <w:szCs w:val="28"/>
          <w:rtl/>
        </w:rPr>
      </w:pPr>
      <w:r w:rsidRPr="008B2FFB">
        <w:rPr>
          <w:rFonts w:asciiTheme="majorBidi" w:hAnsiTheme="majorBidi" w:cstheme="majorBidi"/>
          <w:color w:val="000000" w:themeColor="text1"/>
          <w:sz w:val="28"/>
          <w:szCs w:val="28"/>
          <w:rtl/>
          <w:lang w:bidi="ar-EG"/>
        </w:rPr>
        <w:t xml:space="preserve">حساب احصاء الاختبار ومقارنته بقيمة جدوليه وتحدد القيمة الجدوليه بناء على نوع </w:t>
      </w:r>
      <w:proofErr w:type="spellStart"/>
      <w:r w:rsidRPr="008B2FFB">
        <w:rPr>
          <w:rFonts w:asciiTheme="majorBidi" w:hAnsiTheme="majorBidi" w:cstheme="majorBidi"/>
          <w:color w:val="000000" w:themeColor="text1"/>
          <w:sz w:val="28"/>
          <w:szCs w:val="28"/>
          <w:rtl/>
          <w:lang w:bidi="ar-EG"/>
        </w:rPr>
        <w:t>الاحتبار</w:t>
      </w:r>
      <w:proofErr w:type="spellEnd"/>
      <w:r w:rsidRPr="008B2FFB">
        <w:rPr>
          <w:rFonts w:asciiTheme="majorBidi" w:hAnsiTheme="majorBidi" w:cstheme="majorBidi"/>
          <w:color w:val="000000" w:themeColor="text1"/>
          <w:sz w:val="28"/>
          <w:szCs w:val="28"/>
          <w:rtl/>
          <w:lang w:bidi="ar-EG"/>
        </w:rPr>
        <w:t xml:space="preserve"> ذو طرف واحد</w:t>
      </w:r>
      <w:r w:rsidRPr="008B2FFB">
        <w:rPr>
          <w:rFonts w:asciiTheme="majorBidi" w:hAnsiTheme="majorBidi" w:cstheme="majorBidi"/>
          <w:color w:val="000000" w:themeColor="text1"/>
          <w:sz w:val="28"/>
          <w:szCs w:val="28"/>
        </w:rPr>
        <w:t xml:space="preserve">One Tail Test </w:t>
      </w:r>
      <w:r w:rsidRPr="008B2FFB">
        <w:rPr>
          <w:rFonts w:asciiTheme="majorBidi" w:hAnsiTheme="majorBidi" w:cstheme="majorBidi"/>
          <w:color w:val="000000" w:themeColor="text1"/>
          <w:sz w:val="28"/>
          <w:szCs w:val="28"/>
          <w:rtl/>
          <w:lang w:bidi="ar-EG"/>
        </w:rPr>
        <w:t xml:space="preserve"> أو ذو طرفين </w:t>
      </w:r>
      <w:r w:rsidRPr="008B2FFB">
        <w:rPr>
          <w:rFonts w:asciiTheme="majorBidi" w:hAnsiTheme="majorBidi" w:cstheme="majorBidi"/>
          <w:color w:val="000000" w:themeColor="text1"/>
          <w:sz w:val="28"/>
          <w:szCs w:val="28"/>
        </w:rPr>
        <w:t xml:space="preserve">Two Tail Test </w:t>
      </w:r>
      <w:r w:rsidRPr="008B2FFB">
        <w:rPr>
          <w:rFonts w:asciiTheme="majorBidi" w:hAnsiTheme="majorBidi" w:cstheme="majorBidi"/>
          <w:color w:val="000000" w:themeColor="text1"/>
          <w:sz w:val="28"/>
          <w:szCs w:val="28"/>
          <w:rtl/>
          <w:lang w:bidi="ar-EG"/>
        </w:rPr>
        <w:t xml:space="preserve"> </w:t>
      </w:r>
    </w:p>
    <w:p w:rsidR="00B51909" w:rsidRPr="008B2FFB" w:rsidRDefault="00B51909" w:rsidP="00B51909">
      <w:pPr>
        <w:numPr>
          <w:ilvl w:val="1"/>
          <w:numId w:val="29"/>
        </w:numPr>
        <w:spacing w:after="0" w:line="240" w:lineRule="auto"/>
        <w:jc w:val="both"/>
        <w:rPr>
          <w:rFonts w:asciiTheme="majorBidi" w:hAnsiTheme="majorBidi" w:cstheme="majorBidi"/>
          <w:color w:val="000000" w:themeColor="text1"/>
          <w:sz w:val="28"/>
          <w:szCs w:val="28"/>
          <w:rtl/>
        </w:rPr>
      </w:pPr>
      <w:r w:rsidRPr="008B2FFB">
        <w:rPr>
          <w:rFonts w:asciiTheme="majorBidi" w:hAnsiTheme="majorBidi" w:cstheme="majorBidi"/>
          <w:color w:val="000000" w:themeColor="text1"/>
          <w:sz w:val="28"/>
          <w:szCs w:val="28"/>
          <w:rtl/>
          <w:lang w:bidi="ar-EG"/>
        </w:rPr>
        <w:t xml:space="preserve">حساب ما يسمى بالقيمة </w:t>
      </w:r>
      <w:proofErr w:type="spellStart"/>
      <w:r w:rsidRPr="008B2FFB">
        <w:rPr>
          <w:rFonts w:asciiTheme="majorBidi" w:hAnsiTheme="majorBidi" w:cstheme="majorBidi"/>
          <w:color w:val="000000" w:themeColor="text1"/>
          <w:sz w:val="28"/>
          <w:szCs w:val="28"/>
          <w:rtl/>
          <w:lang w:bidi="ar-EG"/>
        </w:rPr>
        <w:t>الاحتماليه</w:t>
      </w:r>
      <w:proofErr w:type="spellEnd"/>
      <w:r w:rsidRPr="008B2FFB">
        <w:rPr>
          <w:rFonts w:asciiTheme="majorBidi" w:hAnsiTheme="majorBidi" w:cstheme="majorBidi"/>
          <w:color w:val="000000" w:themeColor="text1"/>
          <w:sz w:val="28"/>
          <w:szCs w:val="28"/>
        </w:rPr>
        <w:t xml:space="preserve">P-value </w:t>
      </w:r>
      <w:r w:rsidRPr="008B2FFB">
        <w:rPr>
          <w:rFonts w:asciiTheme="majorBidi" w:hAnsiTheme="majorBidi" w:cstheme="majorBidi"/>
          <w:color w:val="000000" w:themeColor="text1"/>
          <w:sz w:val="28"/>
          <w:szCs w:val="28"/>
          <w:rtl/>
          <w:lang w:bidi="ar-EG"/>
        </w:rPr>
        <w:t xml:space="preserve"> ويرمز لها فى </w:t>
      </w:r>
      <w:r w:rsidRPr="008B2FFB">
        <w:rPr>
          <w:rFonts w:asciiTheme="majorBidi" w:hAnsiTheme="majorBidi" w:cstheme="majorBidi"/>
          <w:color w:val="000000" w:themeColor="text1"/>
          <w:sz w:val="28"/>
          <w:szCs w:val="28"/>
          <w:rtl/>
        </w:rPr>
        <w:t xml:space="preserve">بعض البرامج الإحصائية </w:t>
      </w:r>
      <w:r w:rsidRPr="008B2FFB">
        <w:rPr>
          <w:rFonts w:asciiTheme="majorBidi" w:hAnsiTheme="majorBidi" w:cstheme="majorBidi"/>
          <w:color w:val="000000" w:themeColor="text1"/>
          <w:sz w:val="28"/>
          <w:szCs w:val="28"/>
          <w:rtl/>
          <w:lang w:bidi="ar-EG"/>
        </w:rPr>
        <w:t xml:space="preserve">بالرمز </w:t>
      </w:r>
      <w:r w:rsidRPr="008B2FFB">
        <w:rPr>
          <w:rFonts w:asciiTheme="majorBidi" w:hAnsiTheme="majorBidi" w:cstheme="majorBidi"/>
          <w:color w:val="000000" w:themeColor="text1"/>
          <w:sz w:val="28"/>
          <w:szCs w:val="28"/>
        </w:rPr>
        <w:t>Sig.</w:t>
      </w:r>
      <w:r w:rsidRPr="008B2FFB">
        <w:rPr>
          <w:rFonts w:asciiTheme="majorBidi" w:hAnsiTheme="majorBidi" w:cstheme="majorBidi"/>
          <w:color w:val="000000" w:themeColor="text1"/>
          <w:sz w:val="28"/>
          <w:szCs w:val="28"/>
          <w:rtl/>
          <w:lang w:bidi="ar-EG"/>
        </w:rPr>
        <w:t xml:space="preserve"> </w:t>
      </w:r>
      <w:proofErr w:type="spellStart"/>
      <w:r w:rsidRPr="008B2FFB">
        <w:rPr>
          <w:rFonts w:asciiTheme="majorBidi" w:hAnsiTheme="majorBidi" w:cstheme="majorBidi"/>
          <w:color w:val="000000" w:themeColor="text1"/>
          <w:sz w:val="28"/>
          <w:szCs w:val="28"/>
          <w:rtl/>
          <w:lang w:bidi="ar-EG"/>
        </w:rPr>
        <w:t>فاذا</w:t>
      </w:r>
      <w:proofErr w:type="spellEnd"/>
      <w:r w:rsidRPr="008B2FFB">
        <w:rPr>
          <w:rFonts w:asciiTheme="majorBidi" w:hAnsiTheme="majorBidi" w:cstheme="majorBidi"/>
          <w:color w:val="000000" w:themeColor="text1"/>
          <w:sz w:val="28"/>
          <w:szCs w:val="28"/>
          <w:rtl/>
          <w:lang w:bidi="ar-EG"/>
        </w:rPr>
        <w:t xml:space="preserve"> كان الاختبار ذو طرف واحد تقارن </w:t>
      </w:r>
      <w:r w:rsidRPr="008B2FFB">
        <w:rPr>
          <w:rFonts w:asciiTheme="majorBidi" w:hAnsiTheme="majorBidi" w:cstheme="majorBidi"/>
          <w:color w:val="000000" w:themeColor="text1"/>
          <w:sz w:val="28"/>
          <w:szCs w:val="28"/>
        </w:rPr>
        <w:t xml:space="preserve">Sig. </w:t>
      </w:r>
      <w:r w:rsidRPr="008B2FFB">
        <w:rPr>
          <w:rFonts w:asciiTheme="majorBidi" w:hAnsiTheme="majorBidi" w:cstheme="majorBidi"/>
          <w:color w:val="000000" w:themeColor="text1"/>
          <w:sz w:val="28"/>
          <w:szCs w:val="28"/>
          <w:rtl/>
          <w:lang w:bidi="ar-EG"/>
        </w:rPr>
        <w:t xml:space="preserve"> بالقيمة </w:t>
      </w:r>
      <w:r w:rsidRPr="008B2FFB">
        <w:rPr>
          <w:rFonts w:asciiTheme="majorBidi" w:hAnsiTheme="majorBidi" w:cstheme="majorBidi"/>
          <w:color w:val="000000" w:themeColor="text1"/>
          <w:sz w:val="28"/>
          <w:szCs w:val="28"/>
          <w:lang w:val="el-GR"/>
        </w:rPr>
        <w:t>α</w:t>
      </w:r>
      <w:r w:rsidRPr="008B2FFB">
        <w:rPr>
          <w:rFonts w:asciiTheme="majorBidi" w:hAnsiTheme="majorBidi" w:cstheme="majorBidi"/>
          <w:color w:val="000000" w:themeColor="text1"/>
          <w:sz w:val="28"/>
          <w:szCs w:val="28"/>
          <w:rtl/>
          <w:lang w:bidi="ar-EG"/>
        </w:rPr>
        <w:t xml:space="preserve"> لكن اذا كان الاختبار ذو طرفين تقارن بالقيمة</w:t>
      </w:r>
      <w:r w:rsidRPr="008B2FFB">
        <w:rPr>
          <w:rFonts w:asciiTheme="majorBidi" w:hAnsiTheme="majorBidi" w:cstheme="majorBidi"/>
          <w:color w:val="000000" w:themeColor="text1"/>
          <w:sz w:val="28"/>
          <w:szCs w:val="28"/>
          <w:rtl/>
        </w:rPr>
        <w:t xml:space="preserve"> </w:t>
      </w:r>
      <w:r w:rsidRPr="008B2FFB">
        <w:rPr>
          <w:rFonts w:asciiTheme="majorBidi" w:hAnsiTheme="majorBidi" w:cstheme="majorBidi"/>
          <w:color w:val="000000" w:themeColor="text1"/>
          <w:sz w:val="28"/>
          <w:szCs w:val="28"/>
          <w:rtl/>
          <w:lang w:bidi="ar-EG"/>
        </w:rPr>
        <w:t xml:space="preserve"> </w:t>
      </w:r>
      <w:r w:rsidRPr="008B2FFB">
        <w:rPr>
          <w:rFonts w:asciiTheme="majorBidi" w:hAnsiTheme="majorBidi" w:cstheme="majorBidi"/>
          <w:color w:val="000000" w:themeColor="text1"/>
          <w:sz w:val="28"/>
          <w:szCs w:val="28"/>
          <w:lang w:val="el-GR"/>
        </w:rPr>
        <w:t>α</w:t>
      </w:r>
      <w:r w:rsidRPr="008B2FFB">
        <w:rPr>
          <w:rFonts w:asciiTheme="majorBidi" w:hAnsiTheme="majorBidi" w:cstheme="majorBidi"/>
          <w:color w:val="000000" w:themeColor="text1"/>
          <w:sz w:val="28"/>
          <w:szCs w:val="28"/>
        </w:rPr>
        <w:t>/2</w:t>
      </w:r>
      <w:r w:rsidRPr="008B2FFB">
        <w:rPr>
          <w:rFonts w:asciiTheme="majorBidi" w:hAnsiTheme="majorBidi" w:cstheme="majorBidi"/>
          <w:color w:val="000000" w:themeColor="text1"/>
          <w:sz w:val="28"/>
          <w:szCs w:val="28"/>
          <w:rtl/>
          <w:lang w:bidi="ar-EG"/>
        </w:rPr>
        <w:t xml:space="preserve"> </w:t>
      </w:r>
    </w:p>
    <w:p w:rsidR="00B51909" w:rsidRPr="008B2FFB" w:rsidRDefault="00B51909" w:rsidP="00B51909">
      <w:pPr>
        <w:spacing w:after="0" w:line="240" w:lineRule="auto"/>
        <w:jc w:val="both"/>
        <w:rPr>
          <w:rFonts w:asciiTheme="majorBidi" w:hAnsiTheme="majorBidi" w:cstheme="majorBidi"/>
          <w:color w:val="000000" w:themeColor="text1"/>
          <w:sz w:val="28"/>
          <w:szCs w:val="28"/>
        </w:rPr>
      </w:pPr>
    </w:p>
    <w:p w:rsidR="00B51909" w:rsidRPr="008B2FFB" w:rsidRDefault="00B51909" w:rsidP="00B51909">
      <w:pPr>
        <w:spacing w:after="0" w:line="240" w:lineRule="auto"/>
        <w:jc w:val="both"/>
        <w:rPr>
          <w:rFonts w:asciiTheme="majorBidi" w:hAnsiTheme="majorBidi" w:cstheme="majorBidi"/>
          <w:color w:val="000000" w:themeColor="text1"/>
          <w:sz w:val="28"/>
          <w:szCs w:val="28"/>
          <w:rtl/>
        </w:rPr>
      </w:pPr>
    </w:p>
    <w:p w:rsidR="00B51909" w:rsidRPr="008B2FFB" w:rsidRDefault="00B51909" w:rsidP="00B51909">
      <w:pPr>
        <w:spacing w:after="0" w:line="240" w:lineRule="auto"/>
        <w:jc w:val="both"/>
        <w:rPr>
          <w:rFonts w:asciiTheme="majorBidi" w:hAnsiTheme="majorBidi" w:cstheme="majorBidi"/>
          <w:color w:val="000000" w:themeColor="text1"/>
          <w:sz w:val="28"/>
          <w:szCs w:val="28"/>
        </w:rPr>
      </w:pPr>
    </w:p>
    <w:p w:rsidR="00B51909" w:rsidRPr="008B2FFB" w:rsidRDefault="00B51909" w:rsidP="00B51909">
      <w:pPr>
        <w:spacing w:after="0" w:line="240" w:lineRule="auto"/>
        <w:jc w:val="both"/>
        <w:rPr>
          <w:rFonts w:asciiTheme="majorBidi" w:hAnsiTheme="majorBidi" w:cstheme="majorBidi"/>
          <w:color w:val="000000" w:themeColor="text1"/>
          <w:sz w:val="28"/>
          <w:szCs w:val="28"/>
        </w:rPr>
      </w:pPr>
    </w:p>
    <w:p w:rsidR="00B51909" w:rsidRPr="008B2FFB" w:rsidRDefault="00B51909" w:rsidP="00B51909">
      <w:pPr>
        <w:spacing w:after="0" w:line="240" w:lineRule="auto"/>
        <w:jc w:val="both"/>
        <w:rPr>
          <w:rFonts w:asciiTheme="majorBidi" w:hAnsiTheme="majorBidi" w:cstheme="majorBidi"/>
          <w:color w:val="000000" w:themeColor="text1"/>
          <w:sz w:val="28"/>
          <w:szCs w:val="28"/>
        </w:rPr>
      </w:pPr>
    </w:p>
    <w:p w:rsidR="00B51909" w:rsidRPr="008B2FFB" w:rsidRDefault="00B51909" w:rsidP="00B51909">
      <w:pPr>
        <w:spacing w:after="0" w:line="240" w:lineRule="auto"/>
        <w:jc w:val="both"/>
        <w:rPr>
          <w:rFonts w:asciiTheme="majorBidi" w:hAnsiTheme="majorBidi" w:cstheme="majorBidi"/>
          <w:color w:val="FF0000"/>
          <w:sz w:val="28"/>
          <w:szCs w:val="28"/>
          <w:rtl/>
        </w:rPr>
      </w:pPr>
    </w:p>
    <w:p w:rsidR="00B51909" w:rsidRPr="008B2FFB" w:rsidRDefault="00B51909" w:rsidP="00B51909">
      <w:pPr>
        <w:spacing w:after="0" w:line="240" w:lineRule="auto"/>
        <w:jc w:val="both"/>
        <w:rPr>
          <w:rFonts w:asciiTheme="majorBidi" w:hAnsiTheme="majorBidi" w:cstheme="majorBidi"/>
          <w:color w:val="000000" w:themeColor="text1"/>
          <w:sz w:val="28"/>
          <w:szCs w:val="28"/>
          <w:rtl/>
        </w:rPr>
      </w:pPr>
    </w:p>
    <w:p w:rsidR="00B51909" w:rsidRPr="008B2FFB" w:rsidRDefault="00B51909" w:rsidP="00B51909">
      <w:pPr>
        <w:spacing w:after="0" w:line="240" w:lineRule="auto"/>
        <w:jc w:val="both"/>
        <w:rPr>
          <w:rFonts w:asciiTheme="majorBidi" w:hAnsiTheme="majorBidi" w:cstheme="majorBidi"/>
          <w:color w:val="000000" w:themeColor="text1"/>
          <w:sz w:val="28"/>
          <w:szCs w:val="28"/>
          <w:rtl/>
        </w:rPr>
      </w:pPr>
    </w:p>
    <w:p w:rsidR="00B51909" w:rsidRPr="008B2FFB" w:rsidRDefault="00B51909" w:rsidP="00B51909">
      <w:pPr>
        <w:spacing w:after="0" w:line="240" w:lineRule="auto"/>
        <w:jc w:val="both"/>
        <w:rPr>
          <w:rFonts w:asciiTheme="majorBidi" w:hAnsiTheme="majorBidi" w:cstheme="majorBidi"/>
          <w:color w:val="000000" w:themeColor="text1"/>
          <w:sz w:val="28"/>
          <w:szCs w:val="28"/>
          <w:rtl/>
        </w:rPr>
      </w:pPr>
    </w:p>
    <w:p w:rsidR="00B51909" w:rsidRPr="008B2FFB" w:rsidRDefault="00B51909" w:rsidP="00B51909">
      <w:pPr>
        <w:spacing w:after="0" w:line="240" w:lineRule="auto"/>
        <w:jc w:val="both"/>
        <w:rPr>
          <w:rFonts w:asciiTheme="majorBidi" w:hAnsiTheme="majorBidi" w:cstheme="majorBidi"/>
          <w:color w:val="000000" w:themeColor="text1"/>
          <w:sz w:val="28"/>
          <w:szCs w:val="28"/>
          <w:rtl/>
        </w:rPr>
      </w:pPr>
    </w:p>
    <w:p w:rsidR="00B51909" w:rsidRPr="008B2FFB" w:rsidRDefault="00B51909" w:rsidP="00B51909">
      <w:pPr>
        <w:spacing w:after="0" w:line="240" w:lineRule="auto"/>
        <w:jc w:val="both"/>
        <w:rPr>
          <w:rFonts w:asciiTheme="majorBidi" w:hAnsiTheme="majorBidi" w:cstheme="majorBidi"/>
          <w:color w:val="000000" w:themeColor="text1"/>
          <w:sz w:val="28"/>
          <w:szCs w:val="28"/>
          <w:rtl/>
        </w:rPr>
      </w:pPr>
    </w:p>
    <w:p w:rsidR="00B51909" w:rsidRPr="008B2FFB" w:rsidRDefault="00B51909" w:rsidP="00B51909">
      <w:pPr>
        <w:spacing w:after="0" w:line="240" w:lineRule="auto"/>
        <w:jc w:val="both"/>
        <w:rPr>
          <w:rFonts w:asciiTheme="majorBidi" w:hAnsiTheme="majorBidi" w:cstheme="majorBidi"/>
          <w:color w:val="000000" w:themeColor="text1"/>
          <w:sz w:val="28"/>
          <w:szCs w:val="28"/>
          <w:rtl/>
        </w:rPr>
      </w:pPr>
    </w:p>
    <w:p w:rsidR="00B51909" w:rsidRPr="008B2FFB" w:rsidRDefault="00B51909" w:rsidP="00B51909">
      <w:pPr>
        <w:spacing w:after="0" w:line="240" w:lineRule="auto"/>
        <w:jc w:val="both"/>
        <w:rPr>
          <w:rFonts w:asciiTheme="majorBidi" w:hAnsiTheme="majorBidi" w:cstheme="majorBidi"/>
          <w:color w:val="000000" w:themeColor="text1"/>
          <w:sz w:val="28"/>
          <w:szCs w:val="28"/>
          <w:rtl/>
        </w:rPr>
      </w:pPr>
    </w:p>
    <w:p w:rsidR="004A017F" w:rsidRDefault="004A017F" w:rsidP="004A017F">
      <w:pPr>
        <w:spacing w:after="0" w:line="240" w:lineRule="auto"/>
        <w:jc w:val="center"/>
        <w:rPr>
          <w:rFonts w:asciiTheme="majorBidi" w:hAnsiTheme="majorBidi" w:cstheme="majorBidi"/>
          <w:color w:val="FF0000"/>
          <w:sz w:val="28"/>
          <w:szCs w:val="28"/>
          <w:rtl/>
        </w:rPr>
      </w:pPr>
      <w:r w:rsidRPr="00C81F30">
        <w:rPr>
          <w:rFonts w:asciiTheme="majorBidi" w:hAnsiTheme="majorBidi" w:cstheme="majorBidi"/>
          <w:color w:val="FF0000"/>
          <w:sz w:val="28"/>
          <w:szCs w:val="28"/>
          <w:rtl/>
        </w:rPr>
        <w:lastRenderedPageBreak/>
        <w:t>المحاضرة السادسة</w:t>
      </w:r>
    </w:p>
    <w:p w:rsidR="004A017F" w:rsidRDefault="004A017F" w:rsidP="004A017F">
      <w:pPr>
        <w:spacing w:after="0" w:line="240" w:lineRule="auto"/>
        <w:jc w:val="center"/>
        <w:rPr>
          <w:rFonts w:asciiTheme="majorBidi" w:hAnsiTheme="majorBidi" w:cstheme="majorBidi"/>
          <w:color w:val="FF0000"/>
          <w:sz w:val="28"/>
          <w:szCs w:val="28"/>
          <w:rtl/>
        </w:rPr>
      </w:pPr>
      <w:proofErr w:type="spellStart"/>
      <w:r w:rsidRPr="00C81F30">
        <w:rPr>
          <w:rFonts w:asciiTheme="majorBidi" w:hAnsiTheme="majorBidi" w:cstheme="majorBidi"/>
          <w:color w:val="FF0000"/>
          <w:sz w:val="28"/>
          <w:szCs w:val="28"/>
          <w:rtl/>
        </w:rPr>
        <w:t>الإختبارات</w:t>
      </w:r>
      <w:proofErr w:type="spellEnd"/>
      <w:r w:rsidRPr="00C81F30">
        <w:rPr>
          <w:rFonts w:asciiTheme="majorBidi" w:hAnsiTheme="majorBidi" w:cstheme="majorBidi"/>
          <w:color w:val="FF0000"/>
          <w:sz w:val="28"/>
          <w:szCs w:val="28"/>
          <w:rtl/>
        </w:rPr>
        <w:t xml:space="preserve"> الإحصائية لعينة واحدة (اختبار </w:t>
      </w:r>
      <w:r w:rsidRPr="00C81F30">
        <w:rPr>
          <w:rFonts w:asciiTheme="majorBidi" w:hAnsiTheme="majorBidi" w:cstheme="majorBidi"/>
          <w:color w:val="FF0000"/>
          <w:sz w:val="28"/>
          <w:szCs w:val="28"/>
        </w:rPr>
        <w:t>t-test</w:t>
      </w:r>
      <w:proofErr w:type="spellStart"/>
      <w:r>
        <w:rPr>
          <w:rFonts w:asciiTheme="majorBidi" w:hAnsiTheme="majorBidi" w:cstheme="majorBidi"/>
          <w:color w:val="FF0000"/>
          <w:sz w:val="28"/>
          <w:szCs w:val="28"/>
          <w:rtl/>
        </w:rPr>
        <w:t>)</w:t>
      </w:r>
      <w:proofErr w:type="spellEnd"/>
    </w:p>
    <w:p w:rsidR="004A017F" w:rsidRDefault="004A017F" w:rsidP="004A017F">
      <w:pPr>
        <w:spacing w:after="0" w:line="240" w:lineRule="auto"/>
        <w:jc w:val="both"/>
        <w:rPr>
          <w:rFonts w:asciiTheme="majorBidi" w:hAnsiTheme="majorBidi" w:cstheme="majorBidi"/>
          <w:color w:val="000000" w:themeColor="text1"/>
          <w:sz w:val="28"/>
          <w:szCs w:val="28"/>
          <w:rtl/>
        </w:rPr>
      </w:pPr>
      <w:r w:rsidRPr="00C81F30">
        <w:rPr>
          <w:rFonts w:asciiTheme="majorBidi" w:hAnsiTheme="majorBidi" w:cstheme="majorBidi"/>
          <w:color w:val="000000" w:themeColor="text1"/>
          <w:sz w:val="28"/>
          <w:szCs w:val="28"/>
          <w:rtl/>
        </w:rPr>
        <w:t xml:space="preserve">يهدف الباحث من اختبار الفرضيات حول المتوسط إلى اتخاذ قرار حول ما إذا كانت هذه الفرضية مقبولة أم </w:t>
      </w:r>
      <w:proofErr w:type="spellStart"/>
      <w:r w:rsidRPr="00C81F30">
        <w:rPr>
          <w:rFonts w:asciiTheme="majorBidi" w:hAnsiTheme="majorBidi" w:cstheme="majorBidi"/>
          <w:color w:val="000000" w:themeColor="text1"/>
          <w:sz w:val="28"/>
          <w:szCs w:val="28"/>
          <w:rtl/>
        </w:rPr>
        <w:t>مرفوضة،</w:t>
      </w:r>
      <w:proofErr w:type="spellEnd"/>
      <w:r w:rsidRPr="00C81F30">
        <w:rPr>
          <w:rFonts w:asciiTheme="majorBidi" w:hAnsiTheme="majorBidi" w:cstheme="majorBidi"/>
          <w:color w:val="000000" w:themeColor="text1"/>
          <w:sz w:val="28"/>
          <w:szCs w:val="28"/>
          <w:rtl/>
        </w:rPr>
        <w:t xml:space="preserve"> ويتم ذلك من خلال استخدام مختبر إحصائي </w:t>
      </w:r>
      <w:proofErr w:type="spellStart"/>
      <w:r w:rsidRPr="00C81F30">
        <w:rPr>
          <w:rFonts w:asciiTheme="majorBidi" w:hAnsiTheme="majorBidi" w:cstheme="majorBidi"/>
          <w:color w:val="000000" w:themeColor="text1"/>
          <w:sz w:val="28"/>
          <w:szCs w:val="28"/>
          <w:rtl/>
        </w:rPr>
        <w:t>مناسب،</w:t>
      </w:r>
      <w:proofErr w:type="spellEnd"/>
      <w:r w:rsidRPr="00C81F30">
        <w:rPr>
          <w:rFonts w:asciiTheme="majorBidi" w:hAnsiTheme="majorBidi" w:cstheme="majorBidi"/>
          <w:color w:val="000000" w:themeColor="text1"/>
          <w:sz w:val="28"/>
          <w:szCs w:val="28"/>
          <w:rtl/>
        </w:rPr>
        <w:t xml:space="preserve"> والمختبر الإحصائي </w:t>
      </w:r>
      <w:r w:rsidRPr="00C81F30">
        <w:rPr>
          <w:rFonts w:asciiTheme="majorBidi" w:hAnsiTheme="majorBidi" w:cstheme="majorBidi"/>
          <w:color w:val="000000" w:themeColor="text1"/>
          <w:sz w:val="28"/>
          <w:szCs w:val="28"/>
          <w:u w:val="single"/>
          <w:rtl/>
        </w:rPr>
        <w:t xml:space="preserve">هو متغير عشوائي ذو توزيع احتمالي يصف العلاقة بين القيم النظرية للمعلم والقيم المحسوبة من </w:t>
      </w:r>
      <w:proofErr w:type="spellStart"/>
      <w:r w:rsidRPr="00C81F30">
        <w:rPr>
          <w:rFonts w:asciiTheme="majorBidi" w:hAnsiTheme="majorBidi" w:cstheme="majorBidi"/>
          <w:color w:val="000000" w:themeColor="text1"/>
          <w:sz w:val="28"/>
          <w:szCs w:val="28"/>
          <w:u w:val="single"/>
          <w:rtl/>
        </w:rPr>
        <w:t>العينة،</w:t>
      </w:r>
      <w:proofErr w:type="spellEnd"/>
      <w:r w:rsidRPr="00C81F30">
        <w:rPr>
          <w:rFonts w:asciiTheme="majorBidi" w:hAnsiTheme="majorBidi" w:cstheme="majorBidi"/>
          <w:color w:val="000000" w:themeColor="text1"/>
          <w:sz w:val="28"/>
          <w:szCs w:val="28"/>
          <w:u w:val="single"/>
          <w:rtl/>
        </w:rPr>
        <w:t xml:space="preserve"> </w:t>
      </w:r>
      <w:r w:rsidRPr="00C81F30">
        <w:rPr>
          <w:rFonts w:asciiTheme="majorBidi" w:hAnsiTheme="majorBidi" w:cstheme="majorBidi"/>
          <w:color w:val="000000" w:themeColor="text1"/>
          <w:sz w:val="28"/>
          <w:szCs w:val="28"/>
          <w:rtl/>
        </w:rPr>
        <w:t>وفي العادة تقارن قيمة المختبر الإحصائي المحسوب من العينة مع قيمته المستخرجة من توزيعه الاحتمالي (باستخدام جداول خاصة</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hAnsiTheme="majorBidi" w:cstheme="majorBidi"/>
          <w:color w:val="000000" w:themeColor="text1"/>
          <w:sz w:val="28"/>
          <w:szCs w:val="28"/>
          <w:rtl/>
        </w:rPr>
        <w:t xml:space="preserve"> ومنها نتخذ القرار برفض أو قبول الفرضية الصفرية .</w:t>
      </w:r>
    </w:p>
    <w:p w:rsidR="004A017F" w:rsidRPr="00C81F30" w:rsidRDefault="004A017F" w:rsidP="004A017F">
      <w:pPr>
        <w:spacing w:after="0" w:line="240" w:lineRule="auto"/>
        <w:jc w:val="both"/>
        <w:rPr>
          <w:rFonts w:asciiTheme="majorBidi" w:hAnsiTheme="majorBidi" w:cstheme="majorBidi"/>
          <w:color w:val="000000" w:themeColor="text1"/>
          <w:sz w:val="28"/>
          <w:szCs w:val="28"/>
        </w:rPr>
      </w:pPr>
    </w:p>
    <w:p w:rsidR="004A017F" w:rsidRPr="00C81F30" w:rsidRDefault="004A017F" w:rsidP="004A017F">
      <w:pPr>
        <w:spacing w:after="0" w:line="240" w:lineRule="auto"/>
        <w:jc w:val="both"/>
        <w:rPr>
          <w:rFonts w:asciiTheme="majorBidi" w:hAnsiTheme="majorBidi" w:cstheme="majorBidi"/>
          <w:b/>
          <w:bCs/>
          <w:color w:val="000000" w:themeColor="text1"/>
          <w:sz w:val="28"/>
          <w:szCs w:val="28"/>
          <w:u w:val="single"/>
          <w:rtl/>
        </w:rPr>
      </w:pPr>
      <w:r w:rsidRPr="00C81F30">
        <w:rPr>
          <w:rFonts w:asciiTheme="majorBidi" w:hAnsiTheme="majorBidi" w:cstheme="majorBidi"/>
          <w:b/>
          <w:bCs/>
          <w:color w:val="000000" w:themeColor="text1"/>
          <w:sz w:val="28"/>
          <w:szCs w:val="28"/>
          <w:u w:val="single"/>
          <w:rtl/>
        </w:rPr>
        <w:t xml:space="preserve">استخدام جدول </w:t>
      </w:r>
      <w:r w:rsidRPr="00C81F30">
        <w:rPr>
          <w:rFonts w:asciiTheme="majorBidi" w:hAnsiTheme="majorBidi" w:cstheme="majorBidi"/>
          <w:b/>
          <w:bCs/>
          <w:color w:val="000000" w:themeColor="text1"/>
          <w:sz w:val="28"/>
          <w:szCs w:val="28"/>
          <w:u w:val="single"/>
        </w:rPr>
        <w:t>t</w:t>
      </w:r>
      <w:r w:rsidRPr="00C81F30">
        <w:rPr>
          <w:rFonts w:asciiTheme="majorBidi" w:hAnsiTheme="majorBidi" w:cstheme="majorBidi"/>
          <w:b/>
          <w:bCs/>
          <w:color w:val="000000" w:themeColor="text1"/>
          <w:sz w:val="28"/>
          <w:szCs w:val="28"/>
          <w:u w:val="single"/>
          <w:rtl/>
        </w:rPr>
        <w:t xml:space="preserve"> </w:t>
      </w:r>
    </w:p>
    <w:p w:rsidR="004A017F" w:rsidRPr="00C81F30" w:rsidRDefault="004A017F" w:rsidP="004A017F">
      <w:pPr>
        <w:spacing w:after="0" w:line="240" w:lineRule="auto"/>
        <w:jc w:val="both"/>
        <w:rPr>
          <w:rFonts w:asciiTheme="majorBidi" w:hAnsiTheme="majorBidi" w:cstheme="majorBidi"/>
          <w:color w:val="000000" w:themeColor="text1"/>
          <w:sz w:val="28"/>
          <w:szCs w:val="28"/>
        </w:rPr>
      </w:pPr>
      <w:r w:rsidRPr="00C81F30">
        <w:rPr>
          <w:rFonts w:asciiTheme="majorBidi" w:hAnsiTheme="majorBidi" w:cstheme="majorBidi"/>
          <w:color w:val="000000" w:themeColor="text1"/>
          <w:sz w:val="28"/>
          <w:szCs w:val="28"/>
          <w:rtl/>
        </w:rPr>
        <w:t xml:space="preserve">يعتمد استخدام جدول </w:t>
      </w:r>
      <w:r w:rsidRPr="00C81F30">
        <w:rPr>
          <w:rFonts w:asciiTheme="majorBidi" w:hAnsiTheme="majorBidi" w:cstheme="majorBidi"/>
          <w:color w:val="000000" w:themeColor="text1"/>
          <w:sz w:val="28"/>
          <w:szCs w:val="28"/>
        </w:rPr>
        <w:t>t</w:t>
      </w:r>
      <w:r w:rsidRPr="00C81F30">
        <w:rPr>
          <w:rFonts w:asciiTheme="majorBidi" w:hAnsiTheme="majorBidi" w:cstheme="majorBidi"/>
          <w:color w:val="000000" w:themeColor="text1"/>
          <w:sz w:val="28"/>
          <w:szCs w:val="28"/>
          <w:rtl/>
        </w:rPr>
        <w:t xml:space="preserve"> على مفهوم درجات الحرية </w:t>
      </w:r>
      <w:proofErr w:type="spellStart"/>
      <w:r w:rsidRPr="00C81F30">
        <w:rPr>
          <w:rFonts w:asciiTheme="majorBidi" w:hAnsiTheme="majorBidi" w:cstheme="majorBidi"/>
          <w:color w:val="000000" w:themeColor="text1"/>
          <w:sz w:val="28"/>
          <w:szCs w:val="28"/>
        </w:rPr>
        <w:t>df</w:t>
      </w:r>
      <w:proofErr w:type="spellEnd"/>
      <w:r w:rsidRPr="00C81F30">
        <w:rPr>
          <w:rFonts w:asciiTheme="majorBidi" w:hAnsiTheme="majorBidi" w:cstheme="majorBidi"/>
          <w:color w:val="000000" w:themeColor="text1"/>
          <w:sz w:val="28"/>
          <w:szCs w:val="28"/>
          <w:rtl/>
        </w:rPr>
        <w:t xml:space="preserve"> </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hAnsiTheme="majorBidi" w:cstheme="majorBidi"/>
          <w:color w:val="000000" w:themeColor="text1"/>
          <w:sz w:val="28"/>
          <w:szCs w:val="28"/>
          <w:rtl/>
        </w:rPr>
        <w:t xml:space="preserve"> ودرجات الحرية </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cstheme="majorBidi"/>
          <w:color w:val="000000" w:themeColor="text1"/>
          <w:sz w:val="28"/>
          <w:szCs w:val="28"/>
          <w:lang w:val="az-Cyrl-AZ"/>
        </w:rPr>
        <w:t>ѵ</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hAnsiTheme="majorBidi" w:cstheme="majorBidi"/>
          <w:color w:val="000000" w:themeColor="text1"/>
          <w:sz w:val="28"/>
          <w:szCs w:val="28"/>
          <w:rtl/>
        </w:rPr>
        <w:t xml:space="preserve"> وتنطق (</w:t>
      </w:r>
      <w:proofErr w:type="spellStart"/>
      <w:r w:rsidRPr="00C81F30">
        <w:rPr>
          <w:rFonts w:asciiTheme="majorBidi" w:hAnsiTheme="majorBidi" w:cstheme="majorBidi"/>
          <w:color w:val="000000" w:themeColor="text1"/>
          <w:sz w:val="28"/>
          <w:szCs w:val="28"/>
          <w:rtl/>
        </w:rPr>
        <w:t>نيو)</w:t>
      </w:r>
      <w:proofErr w:type="spellEnd"/>
      <w:r w:rsidRPr="00C81F30">
        <w:rPr>
          <w:rFonts w:asciiTheme="majorBidi" w:hAnsiTheme="majorBidi" w:cstheme="majorBidi"/>
          <w:color w:val="000000" w:themeColor="text1"/>
          <w:sz w:val="28"/>
          <w:szCs w:val="28"/>
          <w:rtl/>
        </w:rPr>
        <w:t xml:space="preserve"> تساوي </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hAnsiTheme="majorBidi" w:cstheme="majorBidi"/>
          <w:color w:val="000000" w:themeColor="text1"/>
          <w:sz w:val="28"/>
          <w:szCs w:val="28"/>
        </w:rPr>
        <w:t>n-1</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hAnsiTheme="majorBidi" w:cstheme="majorBidi"/>
          <w:color w:val="000000" w:themeColor="text1"/>
          <w:sz w:val="28"/>
          <w:szCs w:val="28"/>
          <w:rtl/>
        </w:rPr>
        <w:t xml:space="preserve"> وتعتبر درجات الحرية المعلمة الوحيدة لتوزيع </w:t>
      </w:r>
      <w:r w:rsidRPr="00C81F30">
        <w:rPr>
          <w:rFonts w:asciiTheme="majorBidi" w:hAnsiTheme="majorBidi" w:cstheme="majorBidi"/>
          <w:color w:val="000000" w:themeColor="text1"/>
          <w:sz w:val="28"/>
          <w:szCs w:val="28"/>
        </w:rPr>
        <w:t>t</w:t>
      </w:r>
      <w:r w:rsidRPr="00C81F30">
        <w:rPr>
          <w:rFonts w:asciiTheme="majorBidi" w:hAnsiTheme="majorBidi" w:cstheme="majorBidi"/>
          <w:color w:val="000000" w:themeColor="text1"/>
          <w:sz w:val="28"/>
          <w:szCs w:val="28"/>
          <w:rtl/>
        </w:rPr>
        <w:t xml:space="preserve"> حيث يعتمد شكل منحنى </w:t>
      </w:r>
      <w:r w:rsidRPr="00C81F30">
        <w:rPr>
          <w:rFonts w:asciiTheme="majorBidi" w:hAnsiTheme="majorBidi" w:cstheme="majorBidi"/>
          <w:color w:val="000000" w:themeColor="text1"/>
          <w:sz w:val="28"/>
          <w:szCs w:val="28"/>
        </w:rPr>
        <w:t>t</w:t>
      </w:r>
      <w:r w:rsidRPr="00C81F30">
        <w:rPr>
          <w:rFonts w:asciiTheme="majorBidi" w:hAnsiTheme="majorBidi" w:cstheme="majorBidi"/>
          <w:color w:val="000000" w:themeColor="text1"/>
          <w:sz w:val="28"/>
          <w:szCs w:val="28"/>
          <w:rtl/>
        </w:rPr>
        <w:t xml:space="preserve"> اعتمادا كاملا </w:t>
      </w:r>
      <w:proofErr w:type="spellStart"/>
      <w:r w:rsidRPr="00C81F30">
        <w:rPr>
          <w:rFonts w:asciiTheme="majorBidi" w:hAnsiTheme="majorBidi" w:cstheme="majorBidi"/>
          <w:color w:val="000000" w:themeColor="text1"/>
          <w:sz w:val="28"/>
          <w:szCs w:val="28"/>
          <w:rtl/>
        </w:rPr>
        <w:t>عليها،</w:t>
      </w:r>
      <w:proofErr w:type="spellEnd"/>
      <w:r w:rsidRPr="00C81F30">
        <w:rPr>
          <w:rFonts w:asciiTheme="majorBidi" w:hAnsiTheme="majorBidi" w:cstheme="majorBidi"/>
          <w:color w:val="000000" w:themeColor="text1"/>
          <w:sz w:val="28"/>
          <w:szCs w:val="28"/>
          <w:rtl/>
        </w:rPr>
        <w:t xml:space="preserve"> أي أن توزيع </w:t>
      </w:r>
      <w:r w:rsidRPr="00C81F30">
        <w:rPr>
          <w:rFonts w:asciiTheme="majorBidi" w:hAnsiTheme="majorBidi" w:cstheme="majorBidi"/>
          <w:color w:val="000000" w:themeColor="text1"/>
          <w:sz w:val="28"/>
          <w:szCs w:val="28"/>
        </w:rPr>
        <w:t>t</w:t>
      </w:r>
      <w:r w:rsidRPr="00C81F30">
        <w:rPr>
          <w:rFonts w:asciiTheme="majorBidi" w:hAnsiTheme="majorBidi" w:cstheme="majorBidi"/>
          <w:color w:val="000000" w:themeColor="text1"/>
          <w:sz w:val="28"/>
          <w:szCs w:val="28"/>
          <w:rtl/>
        </w:rPr>
        <w:t xml:space="preserve"> يعتمد اعتمادا كاملا على حجم العينة </w:t>
      </w:r>
      <w:r w:rsidRPr="00C81F30">
        <w:rPr>
          <w:rFonts w:asciiTheme="majorBidi" w:hAnsiTheme="majorBidi" w:cstheme="majorBidi"/>
          <w:color w:val="000000" w:themeColor="text1"/>
          <w:sz w:val="28"/>
          <w:szCs w:val="28"/>
        </w:rPr>
        <w:t>n</w:t>
      </w:r>
      <w:r w:rsidRPr="00C81F30">
        <w:rPr>
          <w:rFonts w:asciiTheme="majorBidi" w:hAnsiTheme="majorBidi" w:cstheme="majorBidi"/>
          <w:color w:val="000000" w:themeColor="text1"/>
          <w:sz w:val="28"/>
          <w:szCs w:val="28"/>
          <w:rtl/>
        </w:rPr>
        <w:t xml:space="preserve"> </w:t>
      </w:r>
      <w:proofErr w:type="spellStart"/>
      <w:r w:rsidRPr="00C81F30">
        <w:rPr>
          <w:rFonts w:asciiTheme="majorBidi" w:hAnsiTheme="majorBidi" w:cstheme="majorBidi"/>
          <w:color w:val="000000" w:themeColor="text1"/>
          <w:sz w:val="28"/>
          <w:szCs w:val="28"/>
          <w:rtl/>
        </w:rPr>
        <w:t>.</w:t>
      </w:r>
      <w:proofErr w:type="spellEnd"/>
    </w:p>
    <w:p w:rsidR="004A017F" w:rsidRPr="00C81F30" w:rsidRDefault="004A017F" w:rsidP="004A017F">
      <w:pPr>
        <w:spacing w:after="0" w:line="240" w:lineRule="auto"/>
        <w:jc w:val="both"/>
        <w:rPr>
          <w:rFonts w:asciiTheme="majorBidi" w:hAnsiTheme="majorBidi" w:cstheme="majorBidi"/>
          <w:color w:val="000000" w:themeColor="text1"/>
          <w:sz w:val="28"/>
          <w:szCs w:val="28"/>
          <w:rtl/>
        </w:rPr>
      </w:pPr>
      <w:r w:rsidRPr="00C81F30">
        <w:rPr>
          <w:rFonts w:asciiTheme="majorBidi" w:hAnsiTheme="majorBidi" w:cstheme="majorBidi"/>
          <w:color w:val="000000" w:themeColor="text1"/>
          <w:sz w:val="28"/>
          <w:szCs w:val="28"/>
          <w:rtl/>
        </w:rPr>
        <w:t xml:space="preserve">ولغرض استخدام جدول </w:t>
      </w:r>
      <w:r w:rsidRPr="00C81F30">
        <w:rPr>
          <w:rFonts w:asciiTheme="majorBidi" w:hAnsiTheme="majorBidi" w:cstheme="majorBidi"/>
          <w:color w:val="000000" w:themeColor="text1"/>
          <w:sz w:val="28"/>
          <w:szCs w:val="28"/>
        </w:rPr>
        <w:t>t</w:t>
      </w:r>
      <w:r w:rsidRPr="00C81F30">
        <w:rPr>
          <w:rFonts w:asciiTheme="majorBidi" w:hAnsiTheme="majorBidi" w:cstheme="majorBidi"/>
          <w:color w:val="000000" w:themeColor="text1"/>
          <w:sz w:val="28"/>
          <w:szCs w:val="28"/>
          <w:rtl/>
        </w:rPr>
        <w:t xml:space="preserve"> نجد أن الصف العلوي من الأول يحوي </w:t>
      </w:r>
      <w:r w:rsidRPr="00C81F30">
        <w:rPr>
          <w:rFonts w:asciiTheme="majorBidi" w:hAnsiTheme="majorBidi" w:cstheme="majorBidi"/>
          <w:color w:val="000000" w:themeColor="text1"/>
          <w:sz w:val="28"/>
          <w:szCs w:val="28"/>
        </w:rPr>
        <w:t>Q</w:t>
      </w:r>
      <w:r w:rsidRPr="00C81F30">
        <w:rPr>
          <w:rFonts w:asciiTheme="majorBidi" w:hAnsiTheme="majorBidi" w:cstheme="majorBidi"/>
          <w:color w:val="000000" w:themeColor="text1"/>
          <w:sz w:val="28"/>
          <w:szCs w:val="28"/>
          <w:rtl/>
        </w:rPr>
        <w:t xml:space="preserve"> على مساحة الطرف الأيمن (أو مساحة الطرف الأيسر</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hAnsiTheme="majorBidi" w:cstheme="majorBidi"/>
          <w:color w:val="000000" w:themeColor="text1"/>
          <w:sz w:val="28"/>
          <w:szCs w:val="28"/>
          <w:rtl/>
        </w:rPr>
        <w:t xml:space="preserve"> لتوزيع </w:t>
      </w:r>
      <w:r w:rsidRPr="00C81F30">
        <w:rPr>
          <w:rFonts w:asciiTheme="majorBidi" w:hAnsiTheme="majorBidi" w:cstheme="majorBidi"/>
          <w:color w:val="000000" w:themeColor="text1"/>
          <w:sz w:val="28"/>
          <w:szCs w:val="28"/>
        </w:rPr>
        <w:t>t</w:t>
      </w:r>
      <w:r w:rsidRPr="00C81F30">
        <w:rPr>
          <w:rFonts w:asciiTheme="majorBidi" w:hAnsiTheme="majorBidi" w:cstheme="majorBidi"/>
          <w:color w:val="000000" w:themeColor="text1"/>
          <w:sz w:val="28"/>
          <w:szCs w:val="28"/>
          <w:rtl/>
        </w:rPr>
        <w:t xml:space="preserve"> بدرجات حرية محددة </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cstheme="majorBidi"/>
          <w:color w:val="000000" w:themeColor="text1"/>
          <w:sz w:val="28"/>
          <w:szCs w:val="28"/>
          <w:lang w:val="az-Cyrl-AZ"/>
        </w:rPr>
        <w:t>ѵ</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hAnsiTheme="majorBidi" w:cstheme="majorBidi"/>
          <w:color w:val="000000" w:themeColor="text1"/>
          <w:sz w:val="28"/>
          <w:szCs w:val="28"/>
          <w:rtl/>
        </w:rPr>
        <w:t xml:space="preserve"> </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hAnsiTheme="majorBidi" w:cstheme="majorBidi"/>
          <w:color w:val="000000" w:themeColor="text1"/>
          <w:sz w:val="28"/>
          <w:szCs w:val="28"/>
          <w:rtl/>
        </w:rPr>
        <w:t xml:space="preserve"> بينما يحتوي الصف العلوي الثاني على </w:t>
      </w:r>
      <w:r w:rsidRPr="00C81F30">
        <w:rPr>
          <w:rFonts w:asciiTheme="majorBidi" w:hAnsiTheme="majorBidi" w:cstheme="majorBidi"/>
          <w:color w:val="000000" w:themeColor="text1"/>
          <w:sz w:val="28"/>
          <w:szCs w:val="28"/>
        </w:rPr>
        <w:t>2Q</w:t>
      </w:r>
      <w:r w:rsidRPr="00C81F30">
        <w:rPr>
          <w:rFonts w:asciiTheme="majorBidi" w:hAnsiTheme="majorBidi" w:cstheme="majorBidi"/>
          <w:color w:val="000000" w:themeColor="text1"/>
          <w:sz w:val="28"/>
          <w:szCs w:val="28"/>
          <w:rtl/>
        </w:rPr>
        <w:t xml:space="preserve"> على مساحة الطرفين الأيمن والأيسر لتوزيع </w:t>
      </w:r>
      <w:r w:rsidRPr="00C81F30">
        <w:rPr>
          <w:rFonts w:asciiTheme="majorBidi" w:hAnsiTheme="majorBidi" w:cstheme="majorBidi"/>
          <w:color w:val="000000" w:themeColor="text1"/>
          <w:sz w:val="28"/>
          <w:szCs w:val="28"/>
        </w:rPr>
        <w:t>t</w:t>
      </w:r>
      <w:r w:rsidRPr="00C81F30">
        <w:rPr>
          <w:rFonts w:asciiTheme="majorBidi" w:hAnsiTheme="majorBidi" w:cstheme="majorBidi"/>
          <w:color w:val="000000" w:themeColor="text1"/>
          <w:sz w:val="28"/>
          <w:szCs w:val="28"/>
          <w:rtl/>
        </w:rPr>
        <w:t xml:space="preserve"> بدرجات حرية محددة </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cstheme="majorBidi"/>
          <w:color w:val="000000" w:themeColor="text1"/>
          <w:sz w:val="28"/>
          <w:szCs w:val="28"/>
          <w:lang w:val="az-Cyrl-AZ"/>
        </w:rPr>
        <w:t>ѵ</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hAnsiTheme="majorBidi" w:cstheme="majorBidi"/>
          <w:color w:val="000000" w:themeColor="text1"/>
          <w:sz w:val="28"/>
          <w:szCs w:val="28"/>
          <w:rtl/>
        </w:rPr>
        <w:t xml:space="preserve"> </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hAnsiTheme="majorBidi" w:cstheme="majorBidi"/>
          <w:color w:val="000000" w:themeColor="text1"/>
          <w:sz w:val="28"/>
          <w:szCs w:val="28"/>
          <w:rtl/>
        </w:rPr>
        <w:t xml:space="preserve"> حيث يستخدم هذا الصف عندما يكون الاختبار ذو </w:t>
      </w:r>
      <w:proofErr w:type="spellStart"/>
      <w:r w:rsidRPr="00C81F30">
        <w:rPr>
          <w:rFonts w:asciiTheme="majorBidi" w:hAnsiTheme="majorBidi" w:cstheme="majorBidi"/>
          <w:color w:val="000000" w:themeColor="text1"/>
          <w:sz w:val="28"/>
          <w:szCs w:val="28"/>
          <w:rtl/>
        </w:rPr>
        <w:t>طرفين،</w:t>
      </w:r>
      <w:proofErr w:type="spellEnd"/>
      <w:r w:rsidRPr="00C81F30">
        <w:rPr>
          <w:rFonts w:asciiTheme="majorBidi" w:hAnsiTheme="majorBidi" w:cstheme="majorBidi"/>
          <w:color w:val="000000" w:themeColor="text1"/>
          <w:sz w:val="28"/>
          <w:szCs w:val="28"/>
          <w:rtl/>
        </w:rPr>
        <w:t xml:space="preserve"> بينما يستخدم الصف الأول عندما يكون الاختبار ذو طرف واحد فقط.</w:t>
      </w:r>
      <w:r w:rsidRPr="00C81F30">
        <w:rPr>
          <w:rFonts w:asciiTheme="majorBidi" w:hAnsiTheme="majorBidi" w:cstheme="majorBidi"/>
          <w:color w:val="000000" w:themeColor="text1"/>
          <w:sz w:val="28"/>
          <w:szCs w:val="28"/>
        </w:rPr>
        <w:t xml:space="preserve"> </w:t>
      </w:r>
    </w:p>
    <w:p w:rsidR="004A017F" w:rsidRPr="00C81F30" w:rsidRDefault="004A017F" w:rsidP="004A017F">
      <w:pPr>
        <w:spacing w:after="0" w:line="240" w:lineRule="auto"/>
        <w:jc w:val="both"/>
        <w:rPr>
          <w:rFonts w:asciiTheme="majorBidi" w:hAnsiTheme="majorBidi" w:cstheme="majorBidi"/>
          <w:color w:val="000000" w:themeColor="text1"/>
          <w:sz w:val="28"/>
          <w:szCs w:val="28"/>
        </w:rPr>
      </w:pPr>
      <w:r w:rsidRPr="00C81F30">
        <w:rPr>
          <w:rFonts w:asciiTheme="majorBidi" w:hAnsiTheme="majorBidi" w:cstheme="majorBidi"/>
          <w:color w:val="000000" w:themeColor="text1"/>
          <w:sz w:val="28"/>
          <w:szCs w:val="28"/>
          <w:rtl/>
        </w:rPr>
        <w:t xml:space="preserve">ويحتوي العمود الأول بأقصى يسار الجدول على قيم لدرجات الحرية </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cstheme="majorBidi"/>
          <w:color w:val="000000" w:themeColor="text1"/>
          <w:sz w:val="28"/>
          <w:szCs w:val="28"/>
          <w:lang w:val="az-Cyrl-AZ"/>
        </w:rPr>
        <w:t>ѵ</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hAnsiTheme="majorBidi" w:cstheme="majorBidi"/>
          <w:color w:val="000000" w:themeColor="text1"/>
          <w:sz w:val="28"/>
          <w:szCs w:val="28"/>
          <w:rtl/>
        </w:rPr>
        <w:t xml:space="preserve"> </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hAnsiTheme="majorBidi" w:cstheme="majorBidi"/>
          <w:color w:val="000000" w:themeColor="text1"/>
          <w:sz w:val="28"/>
          <w:szCs w:val="28"/>
          <w:rtl/>
        </w:rPr>
        <w:t xml:space="preserve"> ويمثل الرقم الموجود أما صف معين وتحت احتمال محدد قيمة </w:t>
      </w:r>
      <w:r w:rsidRPr="00C81F30">
        <w:rPr>
          <w:rFonts w:asciiTheme="majorBidi" w:hAnsiTheme="majorBidi" w:cstheme="majorBidi"/>
          <w:color w:val="000000" w:themeColor="text1"/>
          <w:sz w:val="28"/>
          <w:szCs w:val="28"/>
        </w:rPr>
        <w:t>t</w:t>
      </w:r>
      <w:r w:rsidRPr="00C81F30">
        <w:rPr>
          <w:rFonts w:asciiTheme="majorBidi" w:hAnsiTheme="majorBidi" w:cstheme="majorBidi"/>
          <w:color w:val="000000" w:themeColor="text1"/>
          <w:sz w:val="28"/>
          <w:szCs w:val="28"/>
          <w:rtl/>
        </w:rPr>
        <w:t xml:space="preserve"> الحرجة التي تحدد منطقة الرفض لتوزيع </w:t>
      </w:r>
      <w:r w:rsidRPr="00C81F30">
        <w:rPr>
          <w:rFonts w:asciiTheme="majorBidi" w:hAnsiTheme="majorBidi" w:cstheme="majorBidi"/>
          <w:color w:val="000000" w:themeColor="text1"/>
          <w:sz w:val="28"/>
          <w:szCs w:val="28"/>
        </w:rPr>
        <w:t>t</w:t>
      </w:r>
      <w:r w:rsidRPr="00C81F30">
        <w:rPr>
          <w:rFonts w:asciiTheme="majorBidi" w:hAnsiTheme="majorBidi" w:cstheme="majorBidi"/>
          <w:color w:val="000000" w:themeColor="text1"/>
          <w:sz w:val="28"/>
          <w:szCs w:val="28"/>
          <w:rtl/>
        </w:rPr>
        <w:t xml:space="preserve"> بدرجات حرية </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cstheme="majorBidi"/>
          <w:color w:val="000000" w:themeColor="text1"/>
          <w:sz w:val="28"/>
          <w:szCs w:val="28"/>
          <w:lang w:val="az-Cyrl-AZ"/>
        </w:rPr>
        <w:t>ѵ</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hAnsiTheme="majorBidi" w:cstheme="majorBidi"/>
          <w:color w:val="000000" w:themeColor="text1"/>
          <w:sz w:val="28"/>
          <w:szCs w:val="28"/>
          <w:rtl/>
        </w:rPr>
        <w:t xml:space="preserve"> </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hAnsiTheme="majorBidi" w:cstheme="majorBidi"/>
          <w:color w:val="000000" w:themeColor="text1"/>
          <w:sz w:val="28"/>
          <w:szCs w:val="28"/>
          <w:rtl/>
        </w:rPr>
        <w:t xml:space="preserve"> ونتيجة لتماثل توزيع </w:t>
      </w:r>
      <w:r w:rsidRPr="00C81F30">
        <w:rPr>
          <w:rFonts w:asciiTheme="majorBidi" w:hAnsiTheme="majorBidi" w:cstheme="majorBidi"/>
          <w:color w:val="000000" w:themeColor="text1"/>
          <w:sz w:val="28"/>
          <w:szCs w:val="28"/>
        </w:rPr>
        <w:t>t</w:t>
      </w:r>
      <w:r w:rsidRPr="00C81F30">
        <w:rPr>
          <w:rFonts w:asciiTheme="majorBidi" w:hAnsiTheme="majorBidi" w:cstheme="majorBidi"/>
          <w:color w:val="000000" w:themeColor="text1"/>
          <w:sz w:val="28"/>
          <w:szCs w:val="28"/>
          <w:rtl/>
        </w:rPr>
        <w:t xml:space="preserve"> حول </w:t>
      </w:r>
      <w:proofErr w:type="spellStart"/>
      <w:r w:rsidRPr="00C81F30">
        <w:rPr>
          <w:rFonts w:asciiTheme="majorBidi" w:hAnsiTheme="majorBidi" w:cstheme="majorBidi"/>
          <w:color w:val="000000" w:themeColor="text1"/>
          <w:sz w:val="28"/>
          <w:szCs w:val="28"/>
          <w:rtl/>
        </w:rPr>
        <w:t>الصفر،</w:t>
      </w:r>
      <w:proofErr w:type="spellEnd"/>
      <w:r w:rsidRPr="00C81F30">
        <w:rPr>
          <w:rFonts w:asciiTheme="majorBidi" w:hAnsiTheme="majorBidi" w:cstheme="majorBidi"/>
          <w:color w:val="000000" w:themeColor="text1"/>
          <w:sz w:val="28"/>
          <w:szCs w:val="28"/>
          <w:rtl/>
        </w:rPr>
        <w:t xml:space="preserve"> فإن جدول توزيع </w:t>
      </w:r>
      <w:r w:rsidRPr="00C81F30">
        <w:rPr>
          <w:rFonts w:asciiTheme="majorBidi" w:hAnsiTheme="majorBidi" w:cstheme="majorBidi"/>
          <w:color w:val="000000" w:themeColor="text1"/>
          <w:sz w:val="28"/>
          <w:szCs w:val="28"/>
        </w:rPr>
        <w:t>t</w:t>
      </w:r>
      <w:r w:rsidRPr="00C81F30">
        <w:rPr>
          <w:rFonts w:asciiTheme="majorBidi" w:hAnsiTheme="majorBidi" w:cstheme="majorBidi"/>
          <w:color w:val="000000" w:themeColor="text1"/>
          <w:sz w:val="28"/>
          <w:szCs w:val="28"/>
          <w:rtl/>
        </w:rPr>
        <w:t xml:space="preserve"> يحتوي على القيم الموجبة فقط.</w:t>
      </w:r>
      <w:r w:rsidRPr="00C81F30">
        <w:rPr>
          <w:rFonts w:asciiTheme="majorBidi" w:hAnsiTheme="majorBidi" w:cstheme="majorBidi"/>
          <w:color w:val="000000" w:themeColor="text1"/>
          <w:sz w:val="28"/>
          <w:szCs w:val="28"/>
        </w:rPr>
        <w:t xml:space="preserve"> </w:t>
      </w:r>
    </w:p>
    <w:p w:rsidR="004A017F" w:rsidRPr="00C81F30" w:rsidRDefault="004A017F" w:rsidP="004A017F">
      <w:pPr>
        <w:spacing w:after="0" w:line="240" w:lineRule="auto"/>
        <w:jc w:val="both"/>
        <w:rPr>
          <w:rFonts w:asciiTheme="majorBidi" w:hAnsiTheme="majorBidi" w:cstheme="majorBidi"/>
          <w:color w:val="000000" w:themeColor="text1"/>
          <w:sz w:val="28"/>
          <w:szCs w:val="28"/>
        </w:rPr>
      </w:pPr>
      <w:r w:rsidRPr="00C81F30">
        <w:rPr>
          <w:rFonts w:asciiTheme="majorBidi" w:hAnsiTheme="majorBidi" w:cstheme="majorBidi"/>
          <w:color w:val="000000" w:themeColor="text1"/>
          <w:sz w:val="28"/>
          <w:szCs w:val="28"/>
          <w:rtl/>
        </w:rPr>
        <w:t>مثال:</w:t>
      </w:r>
    </w:p>
    <w:p w:rsidR="004A017F" w:rsidRPr="00C81F30" w:rsidRDefault="004A017F" w:rsidP="004A017F">
      <w:pPr>
        <w:spacing w:after="0" w:line="240" w:lineRule="auto"/>
        <w:jc w:val="both"/>
        <w:rPr>
          <w:rFonts w:asciiTheme="majorBidi" w:hAnsiTheme="majorBidi" w:cstheme="majorBidi"/>
          <w:color w:val="000000" w:themeColor="text1"/>
          <w:sz w:val="28"/>
          <w:szCs w:val="28"/>
          <w:rtl/>
        </w:rPr>
      </w:pPr>
      <w:r w:rsidRPr="00C81F30">
        <w:rPr>
          <w:rFonts w:asciiTheme="majorBidi" w:hAnsiTheme="majorBidi" w:cstheme="majorBidi"/>
          <w:color w:val="000000" w:themeColor="text1"/>
          <w:sz w:val="28"/>
          <w:szCs w:val="28"/>
          <w:rtl/>
        </w:rPr>
        <w:t xml:space="preserve">افترض أن مستوى المعنوية في مشكلة معينة يساوي </w:t>
      </w:r>
      <w:r w:rsidRPr="00C81F30">
        <w:rPr>
          <w:rFonts w:asciiTheme="majorBidi" w:hAnsiTheme="majorBidi" w:cstheme="majorBidi"/>
          <w:color w:val="000000" w:themeColor="text1"/>
          <w:sz w:val="28"/>
          <w:szCs w:val="28"/>
        </w:rPr>
        <w:t>0.05</w:t>
      </w:r>
      <w:r w:rsidRPr="00C81F30">
        <w:rPr>
          <w:rFonts w:asciiTheme="majorBidi" w:hAnsiTheme="majorBidi" w:cstheme="majorBidi"/>
          <w:color w:val="000000" w:themeColor="text1"/>
          <w:sz w:val="28"/>
          <w:szCs w:val="28"/>
          <w:rtl/>
        </w:rPr>
        <w:t xml:space="preserve"> </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hAnsiTheme="majorBidi" w:cstheme="majorBidi"/>
          <w:color w:val="000000" w:themeColor="text1"/>
          <w:sz w:val="28"/>
          <w:szCs w:val="28"/>
          <w:rtl/>
        </w:rPr>
        <w:t xml:space="preserve"> وأن حجم العينة يساوي </w:t>
      </w:r>
      <w:r w:rsidRPr="00C81F30">
        <w:rPr>
          <w:rFonts w:asciiTheme="majorBidi" w:hAnsiTheme="majorBidi" w:cstheme="majorBidi"/>
          <w:color w:val="000000" w:themeColor="text1"/>
          <w:sz w:val="28"/>
          <w:szCs w:val="28"/>
        </w:rPr>
        <w:t>20</w:t>
      </w:r>
      <w:r w:rsidRPr="00C81F30">
        <w:rPr>
          <w:rFonts w:asciiTheme="majorBidi" w:hAnsiTheme="majorBidi" w:cstheme="majorBidi"/>
          <w:color w:val="000000" w:themeColor="text1"/>
          <w:sz w:val="28"/>
          <w:szCs w:val="28"/>
          <w:rtl/>
        </w:rPr>
        <w:t xml:space="preserve"> </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hAnsiTheme="majorBidi" w:cstheme="majorBidi"/>
          <w:color w:val="000000" w:themeColor="text1"/>
          <w:sz w:val="28"/>
          <w:szCs w:val="28"/>
          <w:rtl/>
        </w:rPr>
        <w:t xml:space="preserve"> أوجد قيمة </w:t>
      </w:r>
      <w:r w:rsidRPr="00C81F30">
        <w:rPr>
          <w:rFonts w:asciiTheme="majorBidi" w:hAnsiTheme="majorBidi" w:cstheme="majorBidi"/>
          <w:color w:val="000000" w:themeColor="text1"/>
          <w:sz w:val="28"/>
          <w:szCs w:val="28"/>
        </w:rPr>
        <w:t>T</w:t>
      </w:r>
      <w:r w:rsidRPr="00C81F30">
        <w:rPr>
          <w:rFonts w:asciiTheme="majorBidi" w:hAnsiTheme="majorBidi" w:cstheme="majorBidi"/>
          <w:color w:val="000000" w:themeColor="text1"/>
          <w:sz w:val="28"/>
          <w:szCs w:val="28"/>
          <w:rtl/>
        </w:rPr>
        <w:t xml:space="preserve"> الحرجة التي تناظر التالي:</w:t>
      </w:r>
    </w:p>
    <w:p w:rsidR="004A017F" w:rsidRPr="00C81F30" w:rsidRDefault="004A017F" w:rsidP="004A017F">
      <w:pPr>
        <w:spacing w:after="0" w:line="240" w:lineRule="auto"/>
        <w:jc w:val="both"/>
        <w:rPr>
          <w:rFonts w:asciiTheme="majorBidi" w:hAnsiTheme="majorBidi" w:cstheme="majorBidi"/>
          <w:color w:val="000000" w:themeColor="text1"/>
          <w:sz w:val="28"/>
          <w:szCs w:val="28"/>
          <w:rtl/>
        </w:rPr>
      </w:pPr>
      <w:proofErr w:type="spellStart"/>
      <w:r w:rsidRPr="00C81F30">
        <w:rPr>
          <w:rFonts w:asciiTheme="majorBidi" w:hAnsiTheme="majorBidi" w:cstheme="majorBidi"/>
          <w:color w:val="000000" w:themeColor="text1"/>
          <w:sz w:val="28"/>
          <w:szCs w:val="28"/>
          <w:rtl/>
        </w:rPr>
        <w:t>1-</w:t>
      </w:r>
      <w:proofErr w:type="spellEnd"/>
      <w:r w:rsidRPr="00C81F30">
        <w:rPr>
          <w:rFonts w:asciiTheme="majorBidi" w:hAnsiTheme="majorBidi" w:cstheme="majorBidi"/>
          <w:color w:val="000000" w:themeColor="text1"/>
          <w:sz w:val="28"/>
          <w:szCs w:val="28"/>
          <w:rtl/>
        </w:rPr>
        <w:t xml:space="preserve"> اختبار ذو طرف أيمن.</w:t>
      </w:r>
    </w:p>
    <w:p w:rsidR="004A017F" w:rsidRPr="00C81F30" w:rsidRDefault="004A017F" w:rsidP="004A017F">
      <w:pPr>
        <w:spacing w:after="0" w:line="240" w:lineRule="auto"/>
        <w:jc w:val="both"/>
        <w:rPr>
          <w:rFonts w:asciiTheme="majorBidi" w:hAnsiTheme="majorBidi" w:cstheme="majorBidi"/>
          <w:color w:val="000000" w:themeColor="text1"/>
          <w:sz w:val="28"/>
          <w:szCs w:val="28"/>
          <w:rtl/>
        </w:rPr>
      </w:pPr>
      <w:proofErr w:type="spellStart"/>
      <w:r w:rsidRPr="00C81F30">
        <w:rPr>
          <w:rFonts w:asciiTheme="majorBidi" w:hAnsiTheme="majorBidi" w:cstheme="majorBidi"/>
          <w:color w:val="000000" w:themeColor="text1"/>
          <w:sz w:val="28"/>
          <w:szCs w:val="28"/>
          <w:rtl/>
        </w:rPr>
        <w:t>2-</w:t>
      </w:r>
      <w:proofErr w:type="spellEnd"/>
      <w:r w:rsidRPr="00C81F30">
        <w:rPr>
          <w:rFonts w:asciiTheme="majorBidi" w:hAnsiTheme="majorBidi" w:cstheme="majorBidi"/>
          <w:color w:val="000000" w:themeColor="text1"/>
          <w:sz w:val="28"/>
          <w:szCs w:val="28"/>
          <w:rtl/>
        </w:rPr>
        <w:t xml:space="preserve"> اختبار ذو طرف أيسر.</w:t>
      </w:r>
    </w:p>
    <w:p w:rsidR="004A017F" w:rsidRPr="00C81F30" w:rsidRDefault="004A017F" w:rsidP="004A017F">
      <w:pPr>
        <w:spacing w:after="0" w:line="240" w:lineRule="auto"/>
        <w:jc w:val="both"/>
        <w:rPr>
          <w:rFonts w:asciiTheme="majorBidi" w:hAnsiTheme="majorBidi" w:cstheme="majorBidi"/>
          <w:color w:val="000000" w:themeColor="text1"/>
          <w:sz w:val="28"/>
          <w:szCs w:val="28"/>
          <w:rtl/>
        </w:rPr>
      </w:pPr>
      <w:proofErr w:type="spellStart"/>
      <w:r w:rsidRPr="00C81F30">
        <w:rPr>
          <w:rFonts w:asciiTheme="majorBidi" w:hAnsiTheme="majorBidi" w:cstheme="majorBidi"/>
          <w:color w:val="000000" w:themeColor="text1"/>
          <w:sz w:val="28"/>
          <w:szCs w:val="28"/>
          <w:rtl/>
        </w:rPr>
        <w:t>3-</w:t>
      </w:r>
      <w:proofErr w:type="spellEnd"/>
      <w:r w:rsidRPr="00C81F30">
        <w:rPr>
          <w:rFonts w:asciiTheme="majorBidi" w:hAnsiTheme="majorBidi" w:cstheme="majorBidi"/>
          <w:color w:val="000000" w:themeColor="text1"/>
          <w:sz w:val="28"/>
          <w:szCs w:val="28"/>
          <w:rtl/>
        </w:rPr>
        <w:t xml:space="preserve"> اختبار ذو طرفين.</w:t>
      </w:r>
      <w:r w:rsidRPr="00C81F30">
        <w:rPr>
          <w:rFonts w:asciiTheme="majorBidi" w:hAnsiTheme="majorBidi" w:cstheme="majorBidi"/>
          <w:color w:val="000000" w:themeColor="text1"/>
          <w:sz w:val="28"/>
          <w:szCs w:val="28"/>
        </w:rPr>
        <w:t xml:space="preserve"> </w:t>
      </w:r>
    </w:p>
    <w:p w:rsidR="004A017F" w:rsidRPr="00C81F30" w:rsidRDefault="004A017F" w:rsidP="004A017F">
      <w:pPr>
        <w:spacing w:after="0" w:line="240" w:lineRule="auto"/>
        <w:jc w:val="both"/>
        <w:rPr>
          <w:rFonts w:asciiTheme="majorBidi" w:hAnsiTheme="majorBidi" w:cstheme="majorBidi"/>
          <w:color w:val="000000" w:themeColor="text1"/>
          <w:sz w:val="28"/>
          <w:szCs w:val="28"/>
        </w:rPr>
      </w:pPr>
      <w:r w:rsidRPr="00C81F30">
        <w:rPr>
          <w:rFonts w:asciiTheme="majorBidi" w:hAnsiTheme="majorBidi" w:cstheme="majorBidi"/>
          <w:color w:val="000000" w:themeColor="text1"/>
          <w:sz w:val="28"/>
          <w:szCs w:val="28"/>
          <w:rtl/>
        </w:rPr>
        <w:t>الحل:</w:t>
      </w:r>
    </w:p>
    <w:p w:rsidR="004A017F" w:rsidRDefault="004A017F" w:rsidP="004A017F">
      <w:pPr>
        <w:spacing w:after="0" w:line="240" w:lineRule="auto"/>
        <w:jc w:val="both"/>
        <w:rPr>
          <w:rFonts w:asciiTheme="majorBidi" w:hAnsiTheme="majorBidi" w:cstheme="majorBidi"/>
          <w:color w:val="000000" w:themeColor="text1"/>
          <w:sz w:val="28"/>
          <w:szCs w:val="28"/>
          <w:rtl/>
        </w:rPr>
      </w:pPr>
      <w:proofErr w:type="spellStart"/>
      <w:r w:rsidRPr="00C81F30">
        <w:rPr>
          <w:rFonts w:asciiTheme="majorBidi" w:hAnsiTheme="majorBidi" w:cstheme="majorBidi"/>
          <w:color w:val="000000" w:themeColor="text1"/>
          <w:sz w:val="28"/>
          <w:szCs w:val="28"/>
          <w:rtl/>
        </w:rPr>
        <w:t>1-</w:t>
      </w:r>
      <w:proofErr w:type="spellEnd"/>
      <w:r w:rsidRPr="00C81F30">
        <w:rPr>
          <w:rFonts w:asciiTheme="majorBidi" w:hAnsiTheme="majorBidi" w:cstheme="majorBidi"/>
          <w:color w:val="000000" w:themeColor="text1"/>
          <w:sz w:val="28"/>
          <w:szCs w:val="28"/>
          <w:rtl/>
        </w:rPr>
        <w:t xml:space="preserve"> عندما تكون </w:t>
      </w:r>
      <w:r w:rsidRPr="00C81F30">
        <w:rPr>
          <w:rFonts w:asciiTheme="majorBidi" w:hAnsiTheme="majorBidi" w:cstheme="majorBidi"/>
          <w:color w:val="000000" w:themeColor="text1"/>
          <w:sz w:val="28"/>
          <w:szCs w:val="28"/>
          <w:lang w:val="el-GR"/>
        </w:rPr>
        <w:t>α</w:t>
      </w:r>
      <w:r w:rsidRPr="00C81F30">
        <w:rPr>
          <w:rFonts w:asciiTheme="majorBidi" w:hAnsiTheme="majorBidi" w:cstheme="majorBidi"/>
          <w:color w:val="000000" w:themeColor="text1"/>
          <w:sz w:val="28"/>
          <w:szCs w:val="28"/>
          <w:rtl/>
        </w:rPr>
        <w:t xml:space="preserve"> </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hAnsiTheme="majorBidi" w:cstheme="majorBidi"/>
          <w:color w:val="000000" w:themeColor="text1"/>
          <w:sz w:val="28"/>
          <w:szCs w:val="28"/>
          <w:rtl/>
        </w:rPr>
        <w:t xml:space="preserve"> </w:t>
      </w:r>
      <w:r w:rsidRPr="00C81F30">
        <w:rPr>
          <w:rFonts w:asciiTheme="majorBidi" w:hAnsiTheme="majorBidi" w:cstheme="majorBidi"/>
          <w:color w:val="000000" w:themeColor="text1"/>
          <w:sz w:val="28"/>
          <w:szCs w:val="28"/>
        </w:rPr>
        <w:t>0.05</w:t>
      </w:r>
      <w:r w:rsidRPr="00C81F30">
        <w:rPr>
          <w:rFonts w:asciiTheme="majorBidi" w:hAnsiTheme="majorBidi" w:cstheme="majorBidi"/>
          <w:color w:val="000000" w:themeColor="text1"/>
          <w:sz w:val="28"/>
          <w:szCs w:val="28"/>
          <w:rtl/>
        </w:rPr>
        <w:t xml:space="preserve"> و </w:t>
      </w:r>
      <w:r w:rsidRPr="00C81F30">
        <w:rPr>
          <w:rFonts w:asciiTheme="majorBidi" w:cstheme="majorBidi"/>
          <w:color w:val="000000" w:themeColor="text1"/>
          <w:sz w:val="28"/>
          <w:szCs w:val="28"/>
          <w:lang w:val="az-Cyrl-AZ"/>
        </w:rPr>
        <w:t>ѵ</w:t>
      </w:r>
      <w:r w:rsidRPr="00C81F30">
        <w:rPr>
          <w:rFonts w:asciiTheme="majorBidi" w:hAnsiTheme="majorBidi" w:cstheme="majorBidi"/>
          <w:color w:val="000000" w:themeColor="text1"/>
          <w:sz w:val="28"/>
          <w:szCs w:val="28"/>
          <w:rtl/>
        </w:rPr>
        <w:t xml:space="preserve"> </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hAnsiTheme="majorBidi" w:cstheme="majorBidi"/>
          <w:color w:val="000000" w:themeColor="text1"/>
          <w:sz w:val="28"/>
          <w:szCs w:val="28"/>
          <w:rtl/>
        </w:rPr>
        <w:t xml:space="preserve"> </w:t>
      </w:r>
      <w:r w:rsidRPr="00C81F30">
        <w:rPr>
          <w:rFonts w:asciiTheme="majorBidi" w:hAnsiTheme="majorBidi" w:cstheme="majorBidi"/>
          <w:color w:val="000000" w:themeColor="text1"/>
          <w:sz w:val="28"/>
          <w:szCs w:val="28"/>
        </w:rPr>
        <w:t>20-1)</w:t>
      </w:r>
      <w:r w:rsidRPr="00C81F30">
        <w:rPr>
          <w:rFonts w:asciiTheme="majorBidi" w:hAnsiTheme="majorBidi" w:cstheme="majorBidi"/>
          <w:color w:val="000000" w:themeColor="text1"/>
          <w:sz w:val="28"/>
          <w:szCs w:val="28"/>
          <w:rtl/>
        </w:rPr>
        <w:t xml:space="preserve"> </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hAnsiTheme="majorBidi" w:cstheme="majorBidi"/>
          <w:color w:val="000000" w:themeColor="text1"/>
          <w:sz w:val="28"/>
          <w:szCs w:val="28"/>
          <w:rtl/>
        </w:rPr>
        <w:t xml:space="preserve"> </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hAnsiTheme="majorBidi" w:cstheme="majorBidi"/>
          <w:color w:val="000000" w:themeColor="text1"/>
          <w:sz w:val="28"/>
          <w:szCs w:val="28"/>
          <w:rtl/>
        </w:rPr>
        <w:t xml:space="preserve"> </w:t>
      </w:r>
      <w:r w:rsidRPr="00C81F30">
        <w:rPr>
          <w:rFonts w:asciiTheme="majorBidi" w:hAnsiTheme="majorBidi" w:cstheme="majorBidi"/>
          <w:color w:val="000000" w:themeColor="text1"/>
          <w:sz w:val="28"/>
          <w:szCs w:val="28"/>
        </w:rPr>
        <w:t>19</w:t>
      </w:r>
      <w:r w:rsidRPr="00C81F30">
        <w:rPr>
          <w:rFonts w:asciiTheme="majorBidi" w:hAnsiTheme="majorBidi" w:cstheme="majorBidi"/>
          <w:color w:val="000000" w:themeColor="text1"/>
          <w:sz w:val="28"/>
          <w:szCs w:val="28"/>
          <w:rtl/>
        </w:rPr>
        <w:t xml:space="preserve"> </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hAnsiTheme="majorBidi" w:cstheme="majorBidi"/>
          <w:color w:val="000000" w:themeColor="text1"/>
          <w:sz w:val="28"/>
          <w:szCs w:val="28"/>
          <w:rtl/>
        </w:rPr>
        <w:t xml:space="preserve"> نجد أن القيمة الموجودة أمام الصف </w:t>
      </w:r>
      <w:r w:rsidRPr="00C81F30">
        <w:rPr>
          <w:rFonts w:asciiTheme="majorBidi" w:hAnsiTheme="majorBidi" w:cstheme="majorBidi"/>
          <w:color w:val="000000" w:themeColor="text1"/>
          <w:sz w:val="28"/>
          <w:szCs w:val="28"/>
        </w:rPr>
        <w:t>19</w:t>
      </w:r>
      <w:r w:rsidRPr="00C81F30">
        <w:rPr>
          <w:rFonts w:asciiTheme="majorBidi" w:hAnsiTheme="majorBidi" w:cstheme="majorBidi"/>
          <w:color w:val="000000" w:themeColor="text1"/>
          <w:sz w:val="28"/>
          <w:szCs w:val="28"/>
          <w:rtl/>
        </w:rPr>
        <w:t xml:space="preserve"> وتحت </w:t>
      </w:r>
      <w:proofErr w:type="spellStart"/>
      <w:r w:rsidRPr="00C81F30">
        <w:rPr>
          <w:rFonts w:asciiTheme="majorBidi" w:hAnsiTheme="majorBidi" w:cstheme="majorBidi"/>
          <w:color w:val="000000" w:themeColor="text1"/>
          <w:sz w:val="28"/>
          <w:szCs w:val="28"/>
          <w:rtl/>
        </w:rPr>
        <w:t>الإحتمال</w:t>
      </w:r>
      <w:proofErr w:type="spellEnd"/>
      <w:r w:rsidRPr="00C81F30">
        <w:rPr>
          <w:rFonts w:asciiTheme="majorBidi" w:hAnsiTheme="majorBidi" w:cstheme="majorBidi"/>
          <w:color w:val="000000" w:themeColor="text1"/>
          <w:sz w:val="28"/>
          <w:szCs w:val="28"/>
          <w:rtl/>
        </w:rPr>
        <w:t xml:space="preserve"> </w:t>
      </w:r>
      <w:r w:rsidRPr="00C81F30">
        <w:rPr>
          <w:rFonts w:asciiTheme="majorBidi" w:hAnsiTheme="majorBidi" w:cstheme="majorBidi"/>
          <w:color w:val="000000" w:themeColor="text1"/>
          <w:sz w:val="28"/>
          <w:szCs w:val="28"/>
        </w:rPr>
        <w:t>0.05</w:t>
      </w:r>
      <w:r w:rsidRPr="00C81F30">
        <w:rPr>
          <w:rFonts w:asciiTheme="majorBidi" w:hAnsiTheme="majorBidi" w:cstheme="majorBidi"/>
          <w:color w:val="000000" w:themeColor="text1"/>
          <w:sz w:val="28"/>
          <w:szCs w:val="28"/>
          <w:rtl/>
        </w:rPr>
        <w:t xml:space="preserve"> الموجود في الصف العلوي الأول من الجدول هو </w:t>
      </w:r>
      <w:r w:rsidRPr="00C81F30">
        <w:rPr>
          <w:rFonts w:asciiTheme="majorBidi" w:hAnsiTheme="majorBidi" w:cstheme="majorBidi"/>
          <w:color w:val="000000" w:themeColor="text1"/>
          <w:sz w:val="28"/>
          <w:szCs w:val="28"/>
        </w:rPr>
        <w:t>1.729</w:t>
      </w:r>
      <w:r w:rsidRPr="00C81F30">
        <w:rPr>
          <w:rFonts w:asciiTheme="majorBidi" w:hAnsiTheme="majorBidi" w:cstheme="majorBidi"/>
          <w:color w:val="000000" w:themeColor="text1"/>
          <w:sz w:val="28"/>
          <w:szCs w:val="28"/>
          <w:rtl/>
        </w:rPr>
        <w:t xml:space="preserve"> </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hAnsiTheme="majorBidi" w:cstheme="majorBidi"/>
          <w:color w:val="000000" w:themeColor="text1"/>
          <w:sz w:val="28"/>
          <w:szCs w:val="28"/>
          <w:rtl/>
        </w:rPr>
        <w:t xml:space="preserve"> أي أن قيمة </w:t>
      </w:r>
      <w:r w:rsidRPr="00C81F30">
        <w:rPr>
          <w:rFonts w:asciiTheme="majorBidi" w:hAnsiTheme="majorBidi" w:cstheme="majorBidi"/>
          <w:color w:val="000000" w:themeColor="text1"/>
          <w:sz w:val="28"/>
          <w:szCs w:val="28"/>
        </w:rPr>
        <w:t>t</w:t>
      </w:r>
      <w:r w:rsidRPr="00C81F30">
        <w:rPr>
          <w:rFonts w:asciiTheme="majorBidi" w:hAnsiTheme="majorBidi" w:cstheme="majorBidi"/>
          <w:color w:val="000000" w:themeColor="text1"/>
          <w:sz w:val="28"/>
          <w:szCs w:val="28"/>
          <w:rtl/>
        </w:rPr>
        <w:t xml:space="preserve"> الحرجة بدرجات حرية </w:t>
      </w:r>
      <w:r w:rsidRPr="00C81F30">
        <w:rPr>
          <w:rFonts w:asciiTheme="majorBidi" w:hAnsiTheme="majorBidi" w:cstheme="majorBidi"/>
          <w:color w:val="000000" w:themeColor="text1"/>
          <w:sz w:val="28"/>
          <w:szCs w:val="28"/>
        </w:rPr>
        <w:t>19</w:t>
      </w:r>
      <w:r w:rsidRPr="00C81F30">
        <w:rPr>
          <w:rFonts w:asciiTheme="majorBidi" w:hAnsiTheme="majorBidi" w:cstheme="majorBidi"/>
          <w:color w:val="000000" w:themeColor="text1"/>
          <w:sz w:val="28"/>
          <w:szCs w:val="28"/>
          <w:rtl/>
        </w:rPr>
        <w:t xml:space="preserve"> ومستوى معنوية </w:t>
      </w:r>
      <w:r w:rsidRPr="00C81F30">
        <w:rPr>
          <w:rFonts w:asciiTheme="majorBidi" w:hAnsiTheme="majorBidi" w:cstheme="majorBidi"/>
          <w:color w:val="000000" w:themeColor="text1"/>
          <w:sz w:val="28"/>
          <w:szCs w:val="28"/>
        </w:rPr>
        <w:t>0.05</w:t>
      </w:r>
      <w:r w:rsidRPr="00C81F30">
        <w:rPr>
          <w:rFonts w:asciiTheme="majorBidi" w:hAnsiTheme="majorBidi" w:cstheme="majorBidi"/>
          <w:color w:val="000000" w:themeColor="text1"/>
          <w:sz w:val="28"/>
          <w:szCs w:val="28"/>
          <w:rtl/>
        </w:rPr>
        <w:t xml:space="preserve"> هو </w:t>
      </w:r>
      <w:r w:rsidRPr="00C81F30">
        <w:rPr>
          <w:rFonts w:asciiTheme="majorBidi" w:hAnsiTheme="majorBidi" w:cstheme="majorBidi"/>
          <w:color w:val="000000" w:themeColor="text1"/>
          <w:sz w:val="28"/>
          <w:szCs w:val="28"/>
        </w:rPr>
        <w:t>1.729</w:t>
      </w:r>
      <w:r w:rsidRPr="00C81F30">
        <w:rPr>
          <w:rFonts w:asciiTheme="majorBidi" w:hAnsiTheme="majorBidi" w:cstheme="majorBidi"/>
          <w:color w:val="000000" w:themeColor="text1"/>
          <w:sz w:val="28"/>
          <w:szCs w:val="28"/>
          <w:rtl/>
        </w:rPr>
        <w:t xml:space="preserve"> (لاختبار ذو طرف أيمن</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hAnsiTheme="majorBidi" w:cstheme="majorBidi"/>
          <w:color w:val="000000" w:themeColor="text1"/>
          <w:sz w:val="28"/>
          <w:szCs w:val="28"/>
          <w:rtl/>
        </w:rPr>
        <w:t xml:space="preserve"> ويبين الجدول التالي جزء مستقطع من جدول </w:t>
      </w:r>
      <w:r w:rsidRPr="00C81F30">
        <w:rPr>
          <w:rFonts w:asciiTheme="majorBidi" w:hAnsiTheme="majorBidi" w:cstheme="majorBidi"/>
          <w:color w:val="000000" w:themeColor="text1"/>
          <w:sz w:val="28"/>
          <w:szCs w:val="28"/>
        </w:rPr>
        <w:t>t</w:t>
      </w:r>
      <w:r w:rsidRPr="00C81F30">
        <w:rPr>
          <w:rFonts w:asciiTheme="majorBidi" w:hAnsiTheme="majorBidi" w:cstheme="majorBidi"/>
          <w:color w:val="000000" w:themeColor="text1"/>
          <w:sz w:val="28"/>
          <w:szCs w:val="28"/>
          <w:rtl/>
        </w:rPr>
        <w:t xml:space="preserve"> </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hAnsiTheme="majorBidi" w:cstheme="majorBidi"/>
          <w:color w:val="000000" w:themeColor="text1"/>
          <w:sz w:val="28"/>
          <w:szCs w:val="28"/>
        </w:rPr>
        <w:t xml:space="preserve"> </w:t>
      </w:r>
    </w:p>
    <w:p w:rsidR="004A017F" w:rsidRPr="00C81F30" w:rsidRDefault="004A017F" w:rsidP="004A017F">
      <w:pPr>
        <w:spacing w:after="0" w:line="240" w:lineRule="auto"/>
        <w:jc w:val="both"/>
        <w:rPr>
          <w:rFonts w:asciiTheme="majorBidi" w:hAnsiTheme="majorBidi" w:cstheme="majorBidi"/>
          <w:color w:val="000000" w:themeColor="text1"/>
          <w:sz w:val="28"/>
          <w:szCs w:val="28"/>
          <w:rtl/>
        </w:rPr>
      </w:pPr>
    </w:p>
    <w:p w:rsidR="004A017F" w:rsidRPr="00C81F30" w:rsidRDefault="004A017F" w:rsidP="004A017F">
      <w:pPr>
        <w:spacing w:after="0" w:line="240" w:lineRule="auto"/>
        <w:jc w:val="center"/>
        <w:rPr>
          <w:rFonts w:asciiTheme="majorBidi" w:hAnsiTheme="majorBidi" w:cstheme="majorBidi"/>
          <w:color w:val="000000" w:themeColor="text1"/>
          <w:sz w:val="28"/>
          <w:szCs w:val="28"/>
          <w:rtl/>
        </w:rPr>
      </w:pPr>
      <w:r>
        <w:rPr>
          <w:rFonts w:asciiTheme="majorBidi" w:hAnsiTheme="majorBidi" w:cstheme="majorBidi"/>
          <w:noProof/>
          <w:color w:val="000000" w:themeColor="text1"/>
          <w:sz w:val="28"/>
          <w:szCs w:val="28"/>
        </w:rPr>
        <w:drawing>
          <wp:inline distT="0" distB="0" distL="0" distR="0">
            <wp:extent cx="4905375" cy="2190750"/>
            <wp:effectExtent l="19050" t="0" r="9525" b="0"/>
            <wp:docPr id="47"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7" cstate="print"/>
                    <a:srcRect/>
                    <a:stretch>
                      <a:fillRect/>
                    </a:stretch>
                  </pic:blipFill>
                  <pic:spPr bwMode="auto">
                    <a:xfrm>
                      <a:off x="0" y="0"/>
                      <a:ext cx="4905375" cy="2190750"/>
                    </a:xfrm>
                    <a:prstGeom prst="rect">
                      <a:avLst/>
                    </a:prstGeom>
                    <a:noFill/>
                    <a:ln w="9525">
                      <a:noFill/>
                      <a:miter lim="800000"/>
                      <a:headEnd/>
                      <a:tailEnd/>
                    </a:ln>
                  </pic:spPr>
                </pic:pic>
              </a:graphicData>
            </a:graphic>
          </wp:inline>
        </w:drawing>
      </w:r>
    </w:p>
    <w:p w:rsidR="004A017F" w:rsidRDefault="004A017F" w:rsidP="004A017F">
      <w:pPr>
        <w:spacing w:after="0" w:line="240" w:lineRule="auto"/>
        <w:jc w:val="both"/>
        <w:rPr>
          <w:rFonts w:asciiTheme="majorBidi" w:hAnsiTheme="majorBidi" w:cstheme="majorBidi"/>
          <w:color w:val="000000" w:themeColor="text1"/>
          <w:sz w:val="28"/>
          <w:szCs w:val="28"/>
          <w:rtl/>
        </w:rPr>
      </w:pPr>
      <w:proofErr w:type="spellStart"/>
      <w:r w:rsidRPr="00C81F30">
        <w:rPr>
          <w:rFonts w:asciiTheme="majorBidi" w:hAnsiTheme="majorBidi" w:cstheme="majorBidi"/>
          <w:color w:val="000000" w:themeColor="text1"/>
          <w:sz w:val="28"/>
          <w:szCs w:val="28"/>
          <w:rtl/>
        </w:rPr>
        <w:t>3-</w:t>
      </w:r>
      <w:proofErr w:type="spellEnd"/>
      <w:r w:rsidRPr="00C81F30">
        <w:rPr>
          <w:rFonts w:asciiTheme="majorBidi" w:hAnsiTheme="majorBidi" w:cstheme="majorBidi"/>
          <w:color w:val="000000" w:themeColor="text1"/>
          <w:sz w:val="28"/>
          <w:szCs w:val="28"/>
          <w:rtl/>
        </w:rPr>
        <w:t xml:space="preserve"> إذا كان الاختبار ذو طرفين فإن قيمة </w:t>
      </w:r>
      <w:r w:rsidRPr="00C81F30">
        <w:rPr>
          <w:rFonts w:asciiTheme="majorBidi" w:hAnsiTheme="majorBidi" w:cstheme="majorBidi"/>
          <w:color w:val="000000" w:themeColor="text1"/>
          <w:sz w:val="28"/>
          <w:szCs w:val="28"/>
          <w:lang w:val="el-GR"/>
        </w:rPr>
        <w:t>α</w:t>
      </w:r>
      <w:r w:rsidRPr="00C81F30">
        <w:rPr>
          <w:rFonts w:asciiTheme="majorBidi" w:hAnsiTheme="majorBidi" w:cstheme="majorBidi"/>
          <w:color w:val="000000" w:themeColor="text1"/>
          <w:sz w:val="28"/>
          <w:szCs w:val="28"/>
          <w:rtl/>
        </w:rPr>
        <w:t xml:space="preserve"> هي قيمة </w:t>
      </w:r>
      <w:r w:rsidRPr="00C81F30">
        <w:rPr>
          <w:rFonts w:asciiTheme="majorBidi" w:hAnsiTheme="majorBidi" w:cstheme="majorBidi"/>
          <w:color w:val="000000" w:themeColor="text1"/>
          <w:sz w:val="28"/>
          <w:szCs w:val="28"/>
        </w:rPr>
        <w:t>2Q</w:t>
      </w:r>
      <w:r w:rsidRPr="00C81F30">
        <w:rPr>
          <w:rFonts w:asciiTheme="majorBidi" w:hAnsiTheme="majorBidi" w:cstheme="majorBidi"/>
          <w:color w:val="000000" w:themeColor="text1"/>
          <w:sz w:val="28"/>
          <w:szCs w:val="28"/>
          <w:rtl/>
        </w:rPr>
        <w:t xml:space="preserve"> الموجودة في الصف العلوي الثاني من جدول </w:t>
      </w:r>
      <w:r w:rsidRPr="00C81F30">
        <w:rPr>
          <w:rFonts w:asciiTheme="majorBidi" w:hAnsiTheme="majorBidi" w:cstheme="majorBidi"/>
          <w:color w:val="000000" w:themeColor="text1"/>
          <w:sz w:val="28"/>
          <w:szCs w:val="28"/>
        </w:rPr>
        <w:t>t</w:t>
      </w:r>
      <w:r w:rsidRPr="00C81F30">
        <w:rPr>
          <w:rFonts w:asciiTheme="majorBidi" w:hAnsiTheme="majorBidi" w:cstheme="majorBidi"/>
          <w:color w:val="000000" w:themeColor="text1"/>
          <w:sz w:val="28"/>
          <w:szCs w:val="28"/>
          <w:rtl/>
        </w:rPr>
        <w:t xml:space="preserve"> </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hAnsiTheme="majorBidi" w:cstheme="majorBidi"/>
          <w:color w:val="000000" w:themeColor="text1"/>
          <w:sz w:val="28"/>
          <w:szCs w:val="28"/>
          <w:rtl/>
        </w:rPr>
        <w:t xml:space="preserve"> وبالنظر إلى الجدول نجد أن القيمة الحرجة لـ </w:t>
      </w:r>
      <w:r w:rsidRPr="00C81F30">
        <w:rPr>
          <w:rFonts w:asciiTheme="majorBidi" w:hAnsiTheme="majorBidi" w:cstheme="majorBidi"/>
          <w:color w:val="000000" w:themeColor="text1"/>
          <w:sz w:val="28"/>
          <w:szCs w:val="28"/>
        </w:rPr>
        <w:t>t</w:t>
      </w:r>
      <w:r w:rsidRPr="00C81F30">
        <w:rPr>
          <w:rFonts w:asciiTheme="majorBidi" w:hAnsiTheme="majorBidi" w:cstheme="majorBidi"/>
          <w:color w:val="000000" w:themeColor="text1"/>
          <w:sz w:val="28"/>
          <w:szCs w:val="28"/>
          <w:rtl/>
        </w:rPr>
        <w:t xml:space="preserve"> </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hAnsiTheme="majorBidi" w:cstheme="majorBidi"/>
          <w:color w:val="000000" w:themeColor="text1"/>
          <w:sz w:val="28"/>
          <w:szCs w:val="28"/>
          <w:rtl/>
        </w:rPr>
        <w:t xml:space="preserve"> </w:t>
      </w:r>
      <w:r w:rsidRPr="00C81F30">
        <w:rPr>
          <w:rFonts w:asciiTheme="majorBidi" w:hAnsiTheme="majorBidi" w:cstheme="majorBidi"/>
          <w:color w:val="000000" w:themeColor="text1"/>
          <w:sz w:val="28"/>
          <w:szCs w:val="28"/>
        </w:rPr>
        <w:t>2.093</w:t>
      </w:r>
      <w:r w:rsidRPr="00C81F30">
        <w:rPr>
          <w:rFonts w:asciiTheme="majorBidi" w:hAnsiTheme="majorBidi" w:cstheme="majorBidi"/>
          <w:color w:val="000000" w:themeColor="text1"/>
          <w:sz w:val="28"/>
          <w:szCs w:val="28"/>
          <w:rtl/>
        </w:rPr>
        <w:t xml:space="preserve"> وهي القيمة الموجودة أمام الصف </w:t>
      </w:r>
      <w:r w:rsidRPr="00C81F30">
        <w:rPr>
          <w:rFonts w:asciiTheme="majorBidi" w:hAnsiTheme="majorBidi" w:cstheme="majorBidi"/>
          <w:color w:val="000000" w:themeColor="text1"/>
          <w:sz w:val="28"/>
          <w:szCs w:val="28"/>
        </w:rPr>
        <w:t>19</w:t>
      </w:r>
      <w:r w:rsidRPr="00C81F30">
        <w:rPr>
          <w:rFonts w:asciiTheme="majorBidi" w:hAnsiTheme="majorBidi" w:cstheme="majorBidi"/>
          <w:color w:val="000000" w:themeColor="text1"/>
          <w:sz w:val="28"/>
          <w:szCs w:val="28"/>
          <w:rtl/>
        </w:rPr>
        <w:t xml:space="preserve"> وتحت العمود </w:t>
      </w:r>
      <w:r w:rsidRPr="00C81F30">
        <w:rPr>
          <w:rFonts w:asciiTheme="majorBidi" w:hAnsiTheme="majorBidi" w:cstheme="majorBidi"/>
          <w:color w:val="000000" w:themeColor="text1"/>
          <w:sz w:val="28"/>
          <w:szCs w:val="28"/>
        </w:rPr>
        <w:t>0.05</w:t>
      </w:r>
      <w:r w:rsidRPr="00C81F30">
        <w:rPr>
          <w:rFonts w:asciiTheme="majorBidi" w:hAnsiTheme="majorBidi" w:cstheme="majorBidi"/>
          <w:color w:val="000000" w:themeColor="text1"/>
          <w:sz w:val="28"/>
          <w:szCs w:val="28"/>
          <w:rtl/>
        </w:rPr>
        <w:t xml:space="preserve"> في صف </w:t>
      </w:r>
      <w:r w:rsidRPr="00C81F30">
        <w:rPr>
          <w:rFonts w:asciiTheme="majorBidi" w:hAnsiTheme="majorBidi" w:cstheme="majorBidi"/>
          <w:color w:val="000000" w:themeColor="text1"/>
          <w:sz w:val="28"/>
          <w:szCs w:val="28"/>
        </w:rPr>
        <w:t>2Q</w:t>
      </w:r>
      <w:r w:rsidRPr="00C81F30">
        <w:rPr>
          <w:rFonts w:asciiTheme="majorBidi" w:hAnsiTheme="majorBidi" w:cstheme="majorBidi"/>
          <w:color w:val="000000" w:themeColor="text1"/>
          <w:sz w:val="28"/>
          <w:szCs w:val="28"/>
          <w:rtl/>
        </w:rPr>
        <w:t xml:space="preserve"> العلوي </w:t>
      </w:r>
      <w:proofErr w:type="spellStart"/>
      <w:r w:rsidRPr="00C81F30">
        <w:rPr>
          <w:rFonts w:asciiTheme="majorBidi" w:hAnsiTheme="majorBidi" w:cstheme="majorBidi"/>
          <w:color w:val="000000" w:themeColor="text1"/>
          <w:sz w:val="28"/>
          <w:szCs w:val="28"/>
          <w:rtl/>
        </w:rPr>
        <w:t>الثاني،</w:t>
      </w:r>
      <w:proofErr w:type="spellEnd"/>
      <w:r w:rsidRPr="00C81F30">
        <w:rPr>
          <w:rFonts w:asciiTheme="majorBidi" w:hAnsiTheme="majorBidi" w:cstheme="majorBidi"/>
          <w:color w:val="000000" w:themeColor="text1"/>
          <w:sz w:val="28"/>
          <w:szCs w:val="28"/>
          <w:rtl/>
        </w:rPr>
        <w:t xml:space="preserve"> ويبين الجدول التالي جزء مستقطع من جدول </w:t>
      </w:r>
      <w:r w:rsidRPr="00C81F30">
        <w:rPr>
          <w:rFonts w:asciiTheme="majorBidi" w:hAnsiTheme="majorBidi" w:cstheme="majorBidi"/>
          <w:color w:val="000000" w:themeColor="text1"/>
          <w:sz w:val="28"/>
          <w:szCs w:val="28"/>
        </w:rPr>
        <w:t>t</w:t>
      </w:r>
      <w:r w:rsidRPr="00C81F30">
        <w:rPr>
          <w:rFonts w:asciiTheme="majorBidi" w:hAnsiTheme="majorBidi" w:cstheme="majorBidi"/>
          <w:color w:val="000000" w:themeColor="text1"/>
          <w:sz w:val="28"/>
          <w:szCs w:val="28"/>
          <w:rtl/>
        </w:rPr>
        <w:t xml:space="preserve"> </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hAnsiTheme="majorBidi" w:cstheme="majorBidi"/>
          <w:color w:val="000000" w:themeColor="text1"/>
          <w:sz w:val="28"/>
          <w:szCs w:val="28"/>
        </w:rPr>
        <w:t xml:space="preserve"> </w:t>
      </w:r>
    </w:p>
    <w:p w:rsidR="004A017F" w:rsidRDefault="004A017F" w:rsidP="004A017F">
      <w:pPr>
        <w:spacing w:after="0" w:line="240" w:lineRule="auto"/>
        <w:jc w:val="both"/>
        <w:rPr>
          <w:rFonts w:asciiTheme="majorBidi" w:hAnsiTheme="majorBidi" w:cstheme="majorBidi"/>
          <w:color w:val="000000" w:themeColor="text1"/>
          <w:sz w:val="28"/>
          <w:szCs w:val="28"/>
          <w:rtl/>
        </w:rPr>
      </w:pPr>
    </w:p>
    <w:p w:rsidR="004A017F" w:rsidRPr="00C81F30" w:rsidRDefault="004A017F" w:rsidP="004A017F">
      <w:pPr>
        <w:spacing w:after="0" w:line="240" w:lineRule="auto"/>
        <w:jc w:val="both"/>
        <w:rPr>
          <w:rFonts w:asciiTheme="majorBidi" w:hAnsiTheme="majorBidi" w:cstheme="majorBidi"/>
          <w:color w:val="000000" w:themeColor="text1"/>
          <w:sz w:val="28"/>
          <w:szCs w:val="28"/>
        </w:rPr>
      </w:pPr>
    </w:p>
    <w:tbl>
      <w:tblPr>
        <w:bidiVisual/>
        <w:tblW w:w="10400" w:type="dxa"/>
        <w:tblCellMar>
          <w:left w:w="0" w:type="dxa"/>
          <w:right w:w="0" w:type="dxa"/>
        </w:tblCellMar>
        <w:tblLook w:val="04A0"/>
      </w:tblPr>
      <w:tblGrid>
        <w:gridCol w:w="2600"/>
        <w:gridCol w:w="2600"/>
        <w:gridCol w:w="2600"/>
        <w:gridCol w:w="2600"/>
      </w:tblGrid>
      <w:tr w:rsidR="004A017F" w:rsidRPr="00C81F30" w:rsidTr="00510ADB">
        <w:trPr>
          <w:trHeight w:val="334"/>
        </w:trPr>
        <w:tc>
          <w:tcPr>
            <w:tcW w:w="2600" w:type="dxa"/>
            <w:tcBorders>
              <w:top w:val="single" w:sz="8" w:space="0" w:color="8064A2"/>
              <w:left w:val="single" w:sz="8" w:space="0" w:color="8064A2"/>
              <w:bottom w:val="single" w:sz="18" w:space="0" w:color="8064A2"/>
              <w:right w:val="single" w:sz="8" w:space="0" w:color="8064A2"/>
            </w:tcBorders>
            <w:shd w:val="clear" w:color="auto" w:fill="auto"/>
            <w:tcMar>
              <w:top w:w="72" w:type="dxa"/>
              <w:left w:w="156" w:type="dxa"/>
              <w:bottom w:w="72" w:type="dxa"/>
              <w:right w:w="156" w:type="dxa"/>
            </w:tcMar>
            <w:vAlign w:val="center"/>
            <w:hideMark/>
          </w:tcPr>
          <w:p w:rsidR="004A017F" w:rsidRPr="00C81F30" w:rsidRDefault="004A017F" w:rsidP="00510ADB">
            <w:pPr>
              <w:spacing w:after="0" w:line="240" w:lineRule="auto"/>
              <w:jc w:val="center"/>
              <w:rPr>
                <w:rFonts w:asciiTheme="majorBidi" w:hAnsiTheme="majorBidi" w:cstheme="majorBidi"/>
                <w:color w:val="000000" w:themeColor="text1"/>
                <w:sz w:val="28"/>
                <w:szCs w:val="28"/>
              </w:rPr>
            </w:pPr>
          </w:p>
        </w:tc>
        <w:tc>
          <w:tcPr>
            <w:tcW w:w="2600" w:type="dxa"/>
            <w:tcBorders>
              <w:top w:val="single" w:sz="8" w:space="0" w:color="8064A2"/>
              <w:left w:val="single" w:sz="8" w:space="0" w:color="8064A2"/>
              <w:bottom w:val="single" w:sz="18" w:space="0" w:color="8064A2"/>
              <w:right w:val="single" w:sz="8" w:space="0" w:color="8064A2"/>
            </w:tcBorders>
            <w:shd w:val="clear" w:color="auto" w:fill="auto"/>
            <w:tcMar>
              <w:top w:w="72" w:type="dxa"/>
              <w:left w:w="156" w:type="dxa"/>
              <w:bottom w:w="72" w:type="dxa"/>
              <w:right w:w="156" w:type="dxa"/>
            </w:tcMar>
            <w:vAlign w:val="center"/>
            <w:hideMark/>
          </w:tcPr>
          <w:p w:rsidR="004A017F" w:rsidRPr="00C81F30" w:rsidRDefault="004A017F" w:rsidP="00510ADB">
            <w:pPr>
              <w:spacing w:after="0" w:line="240" w:lineRule="auto"/>
              <w:jc w:val="center"/>
              <w:rPr>
                <w:rFonts w:asciiTheme="majorBidi" w:hAnsiTheme="majorBidi" w:cstheme="majorBidi"/>
                <w:color w:val="000000" w:themeColor="text1"/>
                <w:sz w:val="28"/>
                <w:szCs w:val="28"/>
              </w:rPr>
            </w:pPr>
            <w:r w:rsidRPr="00C81F30">
              <w:rPr>
                <w:rFonts w:asciiTheme="majorBidi" w:hAnsiTheme="majorBidi" w:cstheme="majorBidi"/>
                <w:color w:val="000000" w:themeColor="text1"/>
                <w:sz w:val="28"/>
                <w:szCs w:val="28"/>
              </w:rPr>
              <w:t>0.05</w:t>
            </w:r>
          </w:p>
        </w:tc>
        <w:tc>
          <w:tcPr>
            <w:tcW w:w="2600" w:type="dxa"/>
            <w:tcBorders>
              <w:top w:val="single" w:sz="8" w:space="0" w:color="8064A2"/>
              <w:left w:val="single" w:sz="8" w:space="0" w:color="8064A2"/>
              <w:bottom w:val="single" w:sz="18" w:space="0" w:color="8064A2"/>
              <w:right w:val="single" w:sz="8" w:space="0" w:color="8064A2"/>
            </w:tcBorders>
            <w:shd w:val="clear" w:color="auto" w:fill="auto"/>
            <w:tcMar>
              <w:top w:w="72" w:type="dxa"/>
              <w:left w:w="156" w:type="dxa"/>
              <w:bottom w:w="72" w:type="dxa"/>
              <w:right w:w="156" w:type="dxa"/>
            </w:tcMar>
            <w:vAlign w:val="center"/>
            <w:hideMark/>
          </w:tcPr>
          <w:p w:rsidR="004A017F" w:rsidRPr="00C81F30" w:rsidRDefault="004A017F" w:rsidP="00510ADB">
            <w:pPr>
              <w:spacing w:after="0" w:line="240" w:lineRule="auto"/>
              <w:jc w:val="center"/>
              <w:rPr>
                <w:rFonts w:asciiTheme="majorBidi" w:hAnsiTheme="majorBidi" w:cstheme="majorBidi"/>
                <w:color w:val="000000" w:themeColor="text1"/>
                <w:sz w:val="28"/>
                <w:szCs w:val="28"/>
              </w:rPr>
            </w:pPr>
          </w:p>
        </w:tc>
        <w:tc>
          <w:tcPr>
            <w:tcW w:w="2600" w:type="dxa"/>
            <w:tcBorders>
              <w:top w:val="single" w:sz="8" w:space="0" w:color="8064A2"/>
              <w:left w:val="single" w:sz="8" w:space="0" w:color="8064A2"/>
              <w:bottom w:val="single" w:sz="18" w:space="0" w:color="8064A2"/>
              <w:right w:val="single" w:sz="8" w:space="0" w:color="8064A2"/>
            </w:tcBorders>
            <w:shd w:val="clear" w:color="auto" w:fill="auto"/>
            <w:tcMar>
              <w:top w:w="72" w:type="dxa"/>
              <w:left w:w="156" w:type="dxa"/>
              <w:bottom w:w="72" w:type="dxa"/>
              <w:right w:w="156" w:type="dxa"/>
            </w:tcMar>
            <w:vAlign w:val="center"/>
            <w:hideMark/>
          </w:tcPr>
          <w:p w:rsidR="004A017F" w:rsidRPr="00C81F30" w:rsidRDefault="004A017F" w:rsidP="00510ADB">
            <w:pPr>
              <w:spacing w:after="0" w:line="240" w:lineRule="auto"/>
              <w:jc w:val="center"/>
              <w:rPr>
                <w:rFonts w:asciiTheme="majorBidi" w:hAnsiTheme="majorBidi" w:cstheme="majorBidi"/>
                <w:color w:val="000000" w:themeColor="text1"/>
                <w:sz w:val="28"/>
                <w:szCs w:val="28"/>
                <w:rtl/>
              </w:rPr>
            </w:pPr>
            <w:r w:rsidRPr="00C81F30">
              <w:rPr>
                <w:rFonts w:asciiTheme="majorBidi" w:hAnsiTheme="majorBidi" w:cstheme="majorBidi"/>
                <w:color w:val="000000" w:themeColor="text1"/>
                <w:sz w:val="28"/>
                <w:szCs w:val="28"/>
              </w:rPr>
              <w:t>2Q</w:t>
            </w:r>
          </w:p>
          <w:p w:rsidR="004A017F" w:rsidRPr="00C81F30" w:rsidRDefault="004A017F" w:rsidP="00510ADB">
            <w:pPr>
              <w:spacing w:after="0" w:line="240" w:lineRule="auto"/>
              <w:jc w:val="center"/>
              <w:rPr>
                <w:rFonts w:asciiTheme="majorBidi" w:hAnsiTheme="majorBidi" w:cstheme="majorBidi"/>
                <w:color w:val="000000" w:themeColor="text1"/>
                <w:sz w:val="28"/>
                <w:szCs w:val="28"/>
              </w:rPr>
            </w:pPr>
            <w:r w:rsidRPr="00C81F30">
              <w:rPr>
                <w:rFonts w:asciiTheme="majorBidi" w:cstheme="majorBidi"/>
                <w:color w:val="000000" w:themeColor="text1"/>
                <w:sz w:val="28"/>
                <w:szCs w:val="28"/>
                <w:lang w:val="az-Cyrl-AZ"/>
              </w:rPr>
              <w:lastRenderedPageBreak/>
              <w:t>Ѵ</w:t>
            </w:r>
          </w:p>
        </w:tc>
      </w:tr>
      <w:tr w:rsidR="004A017F" w:rsidRPr="00C81F30" w:rsidTr="00510ADB">
        <w:trPr>
          <w:trHeight w:val="334"/>
        </w:trPr>
        <w:tc>
          <w:tcPr>
            <w:tcW w:w="2600" w:type="dxa"/>
            <w:tcBorders>
              <w:top w:val="single" w:sz="18" w:space="0" w:color="8064A2"/>
              <w:left w:val="single" w:sz="8" w:space="0" w:color="8064A2"/>
              <w:bottom w:val="single" w:sz="8" w:space="0" w:color="8064A2"/>
              <w:right w:val="single" w:sz="8" w:space="0" w:color="8064A2"/>
            </w:tcBorders>
            <w:shd w:val="clear" w:color="auto" w:fill="EDEAF0"/>
            <w:tcMar>
              <w:top w:w="72" w:type="dxa"/>
              <w:left w:w="156" w:type="dxa"/>
              <w:bottom w:w="72" w:type="dxa"/>
              <w:right w:w="156" w:type="dxa"/>
            </w:tcMar>
            <w:vAlign w:val="center"/>
            <w:hideMark/>
          </w:tcPr>
          <w:p w:rsidR="004A017F" w:rsidRPr="00C81F30" w:rsidRDefault="004A017F" w:rsidP="00510ADB">
            <w:pPr>
              <w:spacing w:after="0" w:line="240" w:lineRule="auto"/>
              <w:jc w:val="center"/>
              <w:rPr>
                <w:rFonts w:asciiTheme="majorBidi" w:hAnsiTheme="majorBidi" w:cstheme="majorBidi"/>
                <w:color w:val="000000" w:themeColor="text1"/>
                <w:sz w:val="28"/>
                <w:szCs w:val="28"/>
              </w:rPr>
            </w:pPr>
          </w:p>
        </w:tc>
        <w:tc>
          <w:tcPr>
            <w:tcW w:w="2600" w:type="dxa"/>
            <w:tcBorders>
              <w:top w:val="single" w:sz="18" w:space="0" w:color="8064A2"/>
              <w:left w:val="single" w:sz="8" w:space="0" w:color="8064A2"/>
              <w:bottom w:val="single" w:sz="8" w:space="0" w:color="8064A2"/>
              <w:right w:val="single" w:sz="8" w:space="0" w:color="8064A2"/>
            </w:tcBorders>
            <w:shd w:val="clear" w:color="auto" w:fill="EDEAF0"/>
            <w:tcMar>
              <w:top w:w="72" w:type="dxa"/>
              <w:left w:w="156" w:type="dxa"/>
              <w:bottom w:w="72" w:type="dxa"/>
              <w:right w:w="156" w:type="dxa"/>
            </w:tcMar>
            <w:vAlign w:val="center"/>
            <w:hideMark/>
          </w:tcPr>
          <w:p w:rsidR="004A017F" w:rsidRPr="00C81F30" w:rsidRDefault="004A017F" w:rsidP="00510ADB">
            <w:pPr>
              <w:spacing w:after="0" w:line="240" w:lineRule="auto"/>
              <w:jc w:val="center"/>
              <w:rPr>
                <w:rFonts w:asciiTheme="majorBidi" w:hAnsiTheme="majorBidi" w:cstheme="majorBidi"/>
                <w:color w:val="000000" w:themeColor="text1"/>
                <w:sz w:val="28"/>
                <w:szCs w:val="28"/>
              </w:rPr>
            </w:pPr>
          </w:p>
        </w:tc>
        <w:tc>
          <w:tcPr>
            <w:tcW w:w="2600" w:type="dxa"/>
            <w:tcBorders>
              <w:top w:val="single" w:sz="18" w:space="0" w:color="8064A2"/>
              <w:left w:val="single" w:sz="8" w:space="0" w:color="8064A2"/>
              <w:bottom w:val="single" w:sz="8" w:space="0" w:color="8064A2"/>
              <w:right w:val="single" w:sz="8" w:space="0" w:color="8064A2"/>
            </w:tcBorders>
            <w:shd w:val="clear" w:color="auto" w:fill="EDEAF0"/>
            <w:tcMar>
              <w:top w:w="72" w:type="dxa"/>
              <w:left w:w="156" w:type="dxa"/>
              <w:bottom w:w="72" w:type="dxa"/>
              <w:right w:w="156" w:type="dxa"/>
            </w:tcMar>
            <w:vAlign w:val="center"/>
            <w:hideMark/>
          </w:tcPr>
          <w:p w:rsidR="004A017F" w:rsidRPr="00C81F30" w:rsidRDefault="004A017F" w:rsidP="00510ADB">
            <w:pPr>
              <w:spacing w:after="0" w:line="240" w:lineRule="auto"/>
              <w:jc w:val="center"/>
              <w:rPr>
                <w:rFonts w:asciiTheme="majorBidi" w:hAnsiTheme="majorBidi" w:cstheme="majorBidi"/>
                <w:color w:val="000000" w:themeColor="text1"/>
                <w:sz w:val="28"/>
                <w:szCs w:val="28"/>
              </w:rPr>
            </w:pPr>
          </w:p>
        </w:tc>
        <w:tc>
          <w:tcPr>
            <w:tcW w:w="2600" w:type="dxa"/>
            <w:tcBorders>
              <w:top w:val="single" w:sz="18" w:space="0" w:color="8064A2"/>
              <w:left w:val="single" w:sz="8" w:space="0" w:color="8064A2"/>
              <w:bottom w:val="single" w:sz="8" w:space="0" w:color="8064A2"/>
              <w:right w:val="single" w:sz="8" w:space="0" w:color="8064A2"/>
            </w:tcBorders>
            <w:shd w:val="clear" w:color="auto" w:fill="EDEAF0"/>
            <w:tcMar>
              <w:top w:w="72" w:type="dxa"/>
              <w:left w:w="156" w:type="dxa"/>
              <w:bottom w:w="72" w:type="dxa"/>
              <w:right w:w="156" w:type="dxa"/>
            </w:tcMar>
            <w:vAlign w:val="center"/>
            <w:hideMark/>
          </w:tcPr>
          <w:p w:rsidR="004A017F" w:rsidRPr="00C81F30" w:rsidRDefault="004A017F" w:rsidP="00510ADB">
            <w:pPr>
              <w:spacing w:after="0" w:line="240" w:lineRule="auto"/>
              <w:jc w:val="center"/>
              <w:rPr>
                <w:rFonts w:asciiTheme="majorBidi" w:hAnsiTheme="majorBidi" w:cstheme="majorBidi"/>
                <w:color w:val="000000" w:themeColor="text1"/>
                <w:sz w:val="28"/>
                <w:szCs w:val="28"/>
              </w:rPr>
            </w:pPr>
          </w:p>
        </w:tc>
      </w:tr>
      <w:tr w:rsidR="004A017F" w:rsidRPr="00C81F30" w:rsidTr="00510ADB">
        <w:trPr>
          <w:trHeight w:val="112"/>
        </w:trPr>
        <w:tc>
          <w:tcPr>
            <w:tcW w:w="2600" w:type="dxa"/>
            <w:tcBorders>
              <w:top w:val="single" w:sz="8" w:space="0" w:color="8064A2"/>
              <w:left w:val="single" w:sz="8" w:space="0" w:color="8064A2"/>
              <w:bottom w:val="single" w:sz="8" w:space="0" w:color="8064A2"/>
              <w:right w:val="single" w:sz="8" w:space="0" w:color="8064A2"/>
            </w:tcBorders>
            <w:shd w:val="clear" w:color="auto" w:fill="auto"/>
            <w:tcMar>
              <w:top w:w="72" w:type="dxa"/>
              <w:left w:w="156" w:type="dxa"/>
              <w:bottom w:w="72" w:type="dxa"/>
              <w:right w:w="156" w:type="dxa"/>
            </w:tcMar>
            <w:vAlign w:val="center"/>
            <w:hideMark/>
          </w:tcPr>
          <w:p w:rsidR="004A017F" w:rsidRPr="00C81F30" w:rsidRDefault="004A017F" w:rsidP="00510ADB">
            <w:pPr>
              <w:spacing w:after="0" w:line="240" w:lineRule="auto"/>
              <w:jc w:val="center"/>
              <w:rPr>
                <w:rFonts w:asciiTheme="majorBidi" w:hAnsiTheme="majorBidi" w:cstheme="majorBidi"/>
                <w:color w:val="000000" w:themeColor="text1"/>
                <w:sz w:val="28"/>
                <w:szCs w:val="28"/>
              </w:rPr>
            </w:pPr>
          </w:p>
        </w:tc>
        <w:tc>
          <w:tcPr>
            <w:tcW w:w="2600" w:type="dxa"/>
            <w:tcBorders>
              <w:top w:val="single" w:sz="8" w:space="0" w:color="8064A2"/>
              <w:left w:val="single" w:sz="8" w:space="0" w:color="8064A2"/>
              <w:bottom w:val="single" w:sz="8" w:space="0" w:color="8064A2"/>
              <w:right w:val="single" w:sz="8" w:space="0" w:color="8064A2"/>
            </w:tcBorders>
            <w:shd w:val="clear" w:color="auto" w:fill="auto"/>
            <w:tcMar>
              <w:top w:w="72" w:type="dxa"/>
              <w:left w:w="156" w:type="dxa"/>
              <w:bottom w:w="72" w:type="dxa"/>
              <w:right w:w="156" w:type="dxa"/>
            </w:tcMar>
            <w:vAlign w:val="center"/>
            <w:hideMark/>
          </w:tcPr>
          <w:p w:rsidR="004A017F" w:rsidRPr="00C81F30" w:rsidRDefault="004A017F" w:rsidP="00510ADB">
            <w:pPr>
              <w:spacing w:after="0" w:line="240" w:lineRule="auto"/>
              <w:jc w:val="center"/>
              <w:rPr>
                <w:rFonts w:asciiTheme="majorBidi" w:hAnsiTheme="majorBidi" w:cstheme="majorBidi"/>
                <w:color w:val="000000" w:themeColor="text1"/>
                <w:sz w:val="28"/>
                <w:szCs w:val="28"/>
              </w:rPr>
            </w:pPr>
            <w:r w:rsidRPr="00C81F30">
              <w:rPr>
                <w:rFonts w:asciiTheme="majorBidi" w:hAnsiTheme="majorBidi" w:cstheme="majorBidi"/>
                <w:color w:val="000000" w:themeColor="text1"/>
                <w:sz w:val="28"/>
                <w:szCs w:val="28"/>
              </w:rPr>
              <w:t>2.093</w:t>
            </w:r>
          </w:p>
        </w:tc>
        <w:tc>
          <w:tcPr>
            <w:tcW w:w="2600" w:type="dxa"/>
            <w:tcBorders>
              <w:top w:val="single" w:sz="8" w:space="0" w:color="8064A2"/>
              <w:left w:val="single" w:sz="8" w:space="0" w:color="8064A2"/>
              <w:bottom w:val="single" w:sz="8" w:space="0" w:color="8064A2"/>
              <w:right w:val="single" w:sz="8" w:space="0" w:color="8064A2"/>
            </w:tcBorders>
            <w:shd w:val="clear" w:color="auto" w:fill="auto"/>
            <w:tcMar>
              <w:top w:w="72" w:type="dxa"/>
              <w:left w:w="156" w:type="dxa"/>
              <w:bottom w:w="72" w:type="dxa"/>
              <w:right w:w="156" w:type="dxa"/>
            </w:tcMar>
            <w:vAlign w:val="center"/>
            <w:hideMark/>
          </w:tcPr>
          <w:p w:rsidR="004A017F" w:rsidRPr="00C81F30" w:rsidRDefault="004A017F" w:rsidP="00510ADB">
            <w:pPr>
              <w:spacing w:after="0" w:line="240" w:lineRule="auto"/>
              <w:jc w:val="center"/>
              <w:rPr>
                <w:rFonts w:asciiTheme="majorBidi" w:hAnsiTheme="majorBidi" w:cstheme="majorBidi"/>
                <w:color w:val="000000" w:themeColor="text1"/>
                <w:sz w:val="28"/>
                <w:szCs w:val="28"/>
              </w:rPr>
            </w:pPr>
          </w:p>
        </w:tc>
        <w:tc>
          <w:tcPr>
            <w:tcW w:w="2600" w:type="dxa"/>
            <w:tcBorders>
              <w:top w:val="single" w:sz="8" w:space="0" w:color="8064A2"/>
              <w:left w:val="single" w:sz="8" w:space="0" w:color="8064A2"/>
              <w:bottom w:val="single" w:sz="8" w:space="0" w:color="8064A2"/>
              <w:right w:val="single" w:sz="8" w:space="0" w:color="8064A2"/>
            </w:tcBorders>
            <w:shd w:val="clear" w:color="auto" w:fill="auto"/>
            <w:tcMar>
              <w:top w:w="72" w:type="dxa"/>
              <w:left w:w="156" w:type="dxa"/>
              <w:bottom w:w="72" w:type="dxa"/>
              <w:right w:w="156" w:type="dxa"/>
            </w:tcMar>
            <w:vAlign w:val="center"/>
            <w:hideMark/>
          </w:tcPr>
          <w:p w:rsidR="004A017F" w:rsidRPr="00C81F30" w:rsidRDefault="004A017F" w:rsidP="00510ADB">
            <w:pPr>
              <w:spacing w:after="0" w:line="240" w:lineRule="auto"/>
              <w:jc w:val="center"/>
              <w:rPr>
                <w:rFonts w:asciiTheme="majorBidi" w:hAnsiTheme="majorBidi" w:cstheme="majorBidi"/>
                <w:color w:val="000000" w:themeColor="text1"/>
                <w:sz w:val="28"/>
                <w:szCs w:val="28"/>
              </w:rPr>
            </w:pPr>
            <w:r w:rsidRPr="00C81F30">
              <w:rPr>
                <w:rFonts w:asciiTheme="majorBidi" w:hAnsiTheme="majorBidi" w:cstheme="majorBidi"/>
                <w:color w:val="000000" w:themeColor="text1"/>
                <w:sz w:val="28"/>
                <w:szCs w:val="28"/>
              </w:rPr>
              <w:t>19</w:t>
            </w:r>
          </w:p>
        </w:tc>
      </w:tr>
      <w:tr w:rsidR="004A017F" w:rsidRPr="00C81F30" w:rsidTr="00510ADB">
        <w:trPr>
          <w:trHeight w:val="133"/>
        </w:trPr>
        <w:tc>
          <w:tcPr>
            <w:tcW w:w="2600" w:type="dxa"/>
            <w:tcBorders>
              <w:top w:val="single" w:sz="8" w:space="0" w:color="8064A2"/>
              <w:left w:val="single" w:sz="8" w:space="0" w:color="8064A2"/>
              <w:bottom w:val="single" w:sz="8" w:space="0" w:color="8064A2"/>
              <w:right w:val="single" w:sz="8" w:space="0" w:color="8064A2"/>
            </w:tcBorders>
            <w:shd w:val="clear" w:color="auto" w:fill="EDEAF0"/>
            <w:tcMar>
              <w:top w:w="72" w:type="dxa"/>
              <w:left w:w="156" w:type="dxa"/>
              <w:bottom w:w="72" w:type="dxa"/>
              <w:right w:w="156" w:type="dxa"/>
            </w:tcMar>
            <w:vAlign w:val="center"/>
            <w:hideMark/>
          </w:tcPr>
          <w:p w:rsidR="004A017F" w:rsidRPr="00C81F30" w:rsidRDefault="004A017F" w:rsidP="00510ADB">
            <w:pPr>
              <w:spacing w:after="0" w:line="240" w:lineRule="auto"/>
              <w:jc w:val="center"/>
              <w:rPr>
                <w:rFonts w:asciiTheme="majorBidi" w:hAnsiTheme="majorBidi" w:cstheme="majorBidi"/>
                <w:color w:val="000000" w:themeColor="text1"/>
                <w:sz w:val="28"/>
                <w:szCs w:val="28"/>
              </w:rPr>
            </w:pPr>
          </w:p>
        </w:tc>
        <w:tc>
          <w:tcPr>
            <w:tcW w:w="2600" w:type="dxa"/>
            <w:tcBorders>
              <w:top w:val="single" w:sz="8" w:space="0" w:color="8064A2"/>
              <w:left w:val="single" w:sz="8" w:space="0" w:color="8064A2"/>
              <w:bottom w:val="single" w:sz="8" w:space="0" w:color="8064A2"/>
              <w:right w:val="single" w:sz="8" w:space="0" w:color="8064A2"/>
            </w:tcBorders>
            <w:shd w:val="clear" w:color="auto" w:fill="EDEAF0"/>
            <w:tcMar>
              <w:top w:w="72" w:type="dxa"/>
              <w:left w:w="156" w:type="dxa"/>
              <w:bottom w:w="72" w:type="dxa"/>
              <w:right w:w="156" w:type="dxa"/>
            </w:tcMar>
            <w:vAlign w:val="center"/>
            <w:hideMark/>
          </w:tcPr>
          <w:p w:rsidR="004A017F" w:rsidRPr="00C81F30" w:rsidRDefault="004A017F" w:rsidP="00510ADB">
            <w:pPr>
              <w:spacing w:after="0" w:line="240" w:lineRule="auto"/>
              <w:jc w:val="center"/>
              <w:rPr>
                <w:rFonts w:asciiTheme="majorBidi" w:hAnsiTheme="majorBidi" w:cstheme="majorBidi"/>
                <w:color w:val="000000" w:themeColor="text1"/>
                <w:sz w:val="28"/>
                <w:szCs w:val="28"/>
              </w:rPr>
            </w:pPr>
          </w:p>
        </w:tc>
        <w:tc>
          <w:tcPr>
            <w:tcW w:w="2600" w:type="dxa"/>
            <w:tcBorders>
              <w:top w:val="single" w:sz="8" w:space="0" w:color="8064A2"/>
              <w:left w:val="single" w:sz="8" w:space="0" w:color="8064A2"/>
              <w:bottom w:val="single" w:sz="8" w:space="0" w:color="8064A2"/>
              <w:right w:val="single" w:sz="8" w:space="0" w:color="8064A2"/>
            </w:tcBorders>
            <w:shd w:val="clear" w:color="auto" w:fill="EDEAF0"/>
            <w:tcMar>
              <w:top w:w="72" w:type="dxa"/>
              <w:left w:w="156" w:type="dxa"/>
              <w:bottom w:w="72" w:type="dxa"/>
              <w:right w:w="156" w:type="dxa"/>
            </w:tcMar>
            <w:vAlign w:val="center"/>
            <w:hideMark/>
          </w:tcPr>
          <w:p w:rsidR="004A017F" w:rsidRPr="00C81F30" w:rsidRDefault="004A017F" w:rsidP="00510ADB">
            <w:pPr>
              <w:spacing w:after="0" w:line="240" w:lineRule="auto"/>
              <w:jc w:val="center"/>
              <w:rPr>
                <w:rFonts w:asciiTheme="majorBidi" w:hAnsiTheme="majorBidi" w:cstheme="majorBidi"/>
                <w:color w:val="000000" w:themeColor="text1"/>
                <w:sz w:val="28"/>
                <w:szCs w:val="28"/>
              </w:rPr>
            </w:pPr>
          </w:p>
        </w:tc>
        <w:tc>
          <w:tcPr>
            <w:tcW w:w="2600" w:type="dxa"/>
            <w:tcBorders>
              <w:top w:val="single" w:sz="8" w:space="0" w:color="8064A2"/>
              <w:left w:val="single" w:sz="8" w:space="0" w:color="8064A2"/>
              <w:bottom w:val="single" w:sz="8" w:space="0" w:color="8064A2"/>
              <w:right w:val="single" w:sz="8" w:space="0" w:color="8064A2"/>
            </w:tcBorders>
            <w:shd w:val="clear" w:color="auto" w:fill="EDEAF0"/>
            <w:tcMar>
              <w:top w:w="72" w:type="dxa"/>
              <w:left w:w="156" w:type="dxa"/>
              <w:bottom w:w="72" w:type="dxa"/>
              <w:right w:w="156" w:type="dxa"/>
            </w:tcMar>
            <w:vAlign w:val="center"/>
            <w:hideMark/>
          </w:tcPr>
          <w:p w:rsidR="004A017F" w:rsidRPr="00C81F30" w:rsidRDefault="004A017F" w:rsidP="00510ADB">
            <w:pPr>
              <w:spacing w:after="0" w:line="240" w:lineRule="auto"/>
              <w:jc w:val="center"/>
              <w:rPr>
                <w:rFonts w:asciiTheme="majorBidi" w:hAnsiTheme="majorBidi" w:cstheme="majorBidi"/>
                <w:color w:val="000000" w:themeColor="text1"/>
                <w:sz w:val="28"/>
                <w:szCs w:val="28"/>
              </w:rPr>
            </w:pPr>
          </w:p>
        </w:tc>
      </w:tr>
    </w:tbl>
    <w:p w:rsidR="004A017F" w:rsidRPr="00C81F30" w:rsidRDefault="004A017F" w:rsidP="004A017F">
      <w:pPr>
        <w:spacing w:after="0" w:line="240" w:lineRule="auto"/>
        <w:jc w:val="center"/>
        <w:rPr>
          <w:rFonts w:asciiTheme="majorBidi" w:hAnsiTheme="majorBidi" w:cstheme="majorBidi"/>
          <w:color w:val="000000" w:themeColor="text1"/>
          <w:sz w:val="28"/>
          <w:szCs w:val="28"/>
          <w:rtl/>
        </w:rPr>
      </w:pPr>
      <w:r w:rsidRPr="00C81F30">
        <w:rPr>
          <w:rFonts w:asciiTheme="majorBidi" w:hAnsiTheme="majorBidi" w:cstheme="majorBidi"/>
          <w:noProof/>
          <w:color w:val="000000" w:themeColor="text1"/>
          <w:sz w:val="28"/>
          <w:szCs w:val="28"/>
          <w:rtl/>
        </w:rPr>
        <w:drawing>
          <wp:inline distT="0" distB="0" distL="0" distR="0">
            <wp:extent cx="5905500" cy="3486150"/>
            <wp:effectExtent l="19050" t="0" r="0" b="0"/>
            <wp:docPr id="48" name="صورة 1" descr="توزيع t.bmp"/>
            <wp:cNvGraphicFramePr/>
            <a:graphic xmlns:a="http://schemas.openxmlformats.org/drawingml/2006/main">
              <a:graphicData uri="http://schemas.openxmlformats.org/drawingml/2006/picture">
                <pic:pic xmlns:pic="http://schemas.openxmlformats.org/drawingml/2006/picture">
                  <pic:nvPicPr>
                    <pic:cNvPr id="18442" name="Picture 11" descr="توزيع t.bmp"/>
                    <pic:cNvPicPr>
                      <a:picLocks noChangeAspect="1"/>
                    </pic:cNvPicPr>
                  </pic:nvPicPr>
                  <pic:blipFill>
                    <a:blip r:embed="rId178" cstate="print"/>
                    <a:srcRect/>
                    <a:stretch>
                      <a:fillRect/>
                    </a:stretch>
                  </pic:blipFill>
                  <pic:spPr bwMode="auto">
                    <a:xfrm>
                      <a:off x="0" y="0"/>
                      <a:ext cx="5905500" cy="3486150"/>
                    </a:xfrm>
                    <a:prstGeom prst="rect">
                      <a:avLst/>
                    </a:prstGeom>
                    <a:noFill/>
                    <a:ln w="9525">
                      <a:noFill/>
                      <a:miter lim="800000"/>
                      <a:headEnd/>
                      <a:tailEnd/>
                    </a:ln>
                  </pic:spPr>
                </pic:pic>
              </a:graphicData>
            </a:graphic>
          </wp:inline>
        </w:drawing>
      </w:r>
    </w:p>
    <w:p w:rsidR="004A017F" w:rsidRDefault="004A017F" w:rsidP="004A017F">
      <w:pPr>
        <w:spacing w:after="0" w:line="240" w:lineRule="auto"/>
        <w:jc w:val="both"/>
        <w:rPr>
          <w:rFonts w:asciiTheme="majorBidi" w:hAnsiTheme="majorBidi" w:cstheme="majorBidi"/>
          <w:color w:val="000000" w:themeColor="text1"/>
          <w:sz w:val="28"/>
          <w:szCs w:val="28"/>
          <w:rtl/>
        </w:rPr>
      </w:pPr>
    </w:p>
    <w:p w:rsidR="004A017F" w:rsidRPr="00C81F30" w:rsidRDefault="004A017F" w:rsidP="004A017F">
      <w:pPr>
        <w:spacing w:after="0" w:line="240" w:lineRule="auto"/>
        <w:jc w:val="both"/>
        <w:rPr>
          <w:rFonts w:asciiTheme="majorBidi" w:hAnsiTheme="majorBidi" w:cstheme="majorBidi"/>
          <w:color w:val="000000" w:themeColor="text1"/>
          <w:sz w:val="28"/>
          <w:szCs w:val="28"/>
        </w:rPr>
      </w:pPr>
      <w:r w:rsidRPr="00C81F30">
        <w:rPr>
          <w:rFonts w:asciiTheme="majorBidi" w:hAnsiTheme="majorBidi" w:cstheme="majorBidi"/>
          <w:color w:val="000000" w:themeColor="text1"/>
          <w:sz w:val="28"/>
          <w:szCs w:val="28"/>
          <w:rtl/>
        </w:rPr>
        <w:t xml:space="preserve">اختبار </w:t>
      </w:r>
      <w:r w:rsidRPr="00C81F30">
        <w:rPr>
          <w:rFonts w:asciiTheme="majorBidi" w:hAnsiTheme="majorBidi" w:cstheme="majorBidi"/>
          <w:color w:val="000000" w:themeColor="text1"/>
          <w:sz w:val="28"/>
          <w:szCs w:val="28"/>
        </w:rPr>
        <w:t>t-test</w:t>
      </w:r>
      <w:r w:rsidRPr="00C81F30">
        <w:rPr>
          <w:rFonts w:asciiTheme="majorBidi" w:hAnsiTheme="majorBidi" w:cstheme="majorBidi"/>
          <w:color w:val="000000" w:themeColor="text1"/>
          <w:sz w:val="28"/>
          <w:szCs w:val="28"/>
          <w:rtl/>
        </w:rPr>
        <w:t xml:space="preserve"> لعينة واحدة :</w:t>
      </w:r>
    </w:p>
    <w:p w:rsidR="004A017F" w:rsidRDefault="004A017F" w:rsidP="004A017F">
      <w:pPr>
        <w:spacing w:after="0" w:line="240" w:lineRule="auto"/>
        <w:jc w:val="both"/>
        <w:rPr>
          <w:rFonts w:asciiTheme="majorBidi" w:hAnsiTheme="majorBidi" w:cstheme="majorBidi"/>
          <w:color w:val="000000" w:themeColor="text1"/>
          <w:sz w:val="28"/>
          <w:szCs w:val="28"/>
          <w:rtl/>
        </w:rPr>
      </w:pPr>
      <w:r w:rsidRPr="00C81F30">
        <w:rPr>
          <w:rFonts w:asciiTheme="majorBidi" w:hAnsiTheme="majorBidi" w:cstheme="majorBidi"/>
          <w:color w:val="000000" w:themeColor="text1"/>
          <w:sz w:val="28"/>
          <w:szCs w:val="28"/>
          <w:rtl/>
        </w:rPr>
        <w:t xml:space="preserve">ولكن إذا كان حجم العينة صغيراً </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hAnsiTheme="majorBidi" w:cstheme="majorBidi"/>
          <w:color w:val="000000" w:themeColor="text1"/>
          <w:sz w:val="28"/>
          <w:szCs w:val="28"/>
          <w:rtl/>
        </w:rPr>
        <w:t xml:space="preserve"> </w:t>
      </w:r>
      <w:r w:rsidRPr="00C81F30">
        <w:rPr>
          <w:rFonts w:asciiTheme="majorBidi" w:hAnsiTheme="majorBidi" w:cstheme="majorBidi"/>
          <w:color w:val="000000" w:themeColor="text1"/>
          <w:sz w:val="28"/>
          <w:szCs w:val="28"/>
        </w:rPr>
        <w:t>n</w:t>
      </w:r>
      <w:r w:rsidRPr="00C81F30">
        <w:rPr>
          <w:rFonts w:asciiTheme="majorBidi" w:hAnsiTheme="majorBidi" w:cstheme="majorBidi"/>
          <w:color w:val="000000" w:themeColor="text1"/>
          <w:sz w:val="28"/>
          <w:szCs w:val="28"/>
          <w:rtl/>
        </w:rPr>
        <w:t>&lt;30</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hAnsiTheme="majorBidi" w:cstheme="majorBidi"/>
          <w:color w:val="000000" w:themeColor="text1"/>
          <w:sz w:val="28"/>
          <w:szCs w:val="28"/>
          <w:rtl/>
        </w:rPr>
        <w:t xml:space="preserve"> فإن قيـمة </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hAnsiTheme="majorBidi" w:cstheme="majorBidi"/>
          <w:color w:val="000000" w:themeColor="text1"/>
          <w:sz w:val="28"/>
          <w:szCs w:val="28"/>
        </w:rPr>
        <w:t>S</w:t>
      </w:r>
      <w:r w:rsidRPr="00C81F30">
        <w:rPr>
          <w:rFonts w:asciiTheme="majorBidi" w:hAnsiTheme="majorBidi" w:cstheme="majorBidi"/>
          <w:color w:val="000000" w:themeColor="text1"/>
          <w:sz w:val="28"/>
          <w:szCs w:val="28"/>
          <w:vertAlign w:val="superscript"/>
        </w:rPr>
        <w:t>2</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hAnsiTheme="majorBidi" w:cstheme="majorBidi"/>
          <w:color w:val="000000" w:themeColor="text1"/>
          <w:sz w:val="28"/>
          <w:szCs w:val="28"/>
          <w:rtl/>
        </w:rPr>
        <w:t xml:space="preserve"> تتغير كثيراً من عينة إلى أخرى وبالتالي لا يمكننا هنا أن نستخدم اختبـار </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hAnsiTheme="majorBidi" w:cstheme="majorBidi"/>
          <w:color w:val="000000" w:themeColor="text1"/>
          <w:sz w:val="28"/>
          <w:szCs w:val="28"/>
        </w:rPr>
        <w:t>Z</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hAnsiTheme="majorBidi" w:cstheme="majorBidi"/>
          <w:color w:val="000000" w:themeColor="text1"/>
          <w:sz w:val="28"/>
          <w:szCs w:val="28"/>
          <w:rtl/>
        </w:rPr>
        <w:t xml:space="preserve"> مما دفع كثيراً من الإحصائيين للبحث عن البديل المناسب </w:t>
      </w:r>
      <w:proofErr w:type="spellStart"/>
      <w:r w:rsidRPr="00C81F30">
        <w:rPr>
          <w:rFonts w:asciiTheme="majorBidi" w:hAnsiTheme="majorBidi" w:cstheme="majorBidi"/>
          <w:color w:val="000000" w:themeColor="text1"/>
          <w:sz w:val="28"/>
          <w:szCs w:val="28"/>
          <w:rtl/>
        </w:rPr>
        <w:t>.</w:t>
      </w:r>
      <w:proofErr w:type="spellEnd"/>
    </w:p>
    <w:p w:rsidR="004A017F" w:rsidRPr="00C81F30" w:rsidRDefault="004A017F" w:rsidP="004A017F">
      <w:pPr>
        <w:spacing w:after="0" w:line="240" w:lineRule="auto"/>
        <w:jc w:val="center"/>
        <w:rPr>
          <w:rFonts w:asciiTheme="majorBidi" w:hAnsiTheme="majorBidi" w:cstheme="majorBidi"/>
          <w:color w:val="000000" w:themeColor="text1"/>
          <w:sz w:val="28"/>
          <w:szCs w:val="28"/>
        </w:rPr>
      </w:pPr>
      <w:r>
        <w:rPr>
          <w:rFonts w:asciiTheme="majorBidi" w:hAnsiTheme="majorBidi" w:cstheme="majorBidi"/>
          <w:noProof/>
          <w:color w:val="000000" w:themeColor="text1"/>
          <w:sz w:val="28"/>
          <w:szCs w:val="28"/>
        </w:rPr>
        <w:drawing>
          <wp:inline distT="0" distB="0" distL="0" distR="0">
            <wp:extent cx="5000625" cy="2524125"/>
            <wp:effectExtent l="19050" t="0" r="9525" b="0"/>
            <wp:docPr id="49"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9" cstate="print"/>
                    <a:srcRect/>
                    <a:stretch>
                      <a:fillRect/>
                    </a:stretch>
                  </pic:blipFill>
                  <pic:spPr bwMode="auto">
                    <a:xfrm>
                      <a:off x="0" y="0"/>
                      <a:ext cx="5000625" cy="2524125"/>
                    </a:xfrm>
                    <a:prstGeom prst="rect">
                      <a:avLst/>
                    </a:prstGeom>
                    <a:noFill/>
                    <a:ln w="9525">
                      <a:noFill/>
                      <a:miter lim="800000"/>
                      <a:headEnd/>
                      <a:tailEnd/>
                    </a:ln>
                  </pic:spPr>
                </pic:pic>
              </a:graphicData>
            </a:graphic>
          </wp:inline>
        </w:drawing>
      </w:r>
    </w:p>
    <w:p w:rsidR="004A017F" w:rsidRPr="00C81F30" w:rsidRDefault="004A017F" w:rsidP="004A017F">
      <w:pPr>
        <w:spacing w:after="0" w:line="240" w:lineRule="auto"/>
        <w:jc w:val="both"/>
        <w:rPr>
          <w:rFonts w:asciiTheme="majorBidi" w:hAnsiTheme="majorBidi" w:cstheme="majorBidi"/>
          <w:color w:val="000000" w:themeColor="text1"/>
          <w:sz w:val="28"/>
          <w:szCs w:val="28"/>
          <w:rtl/>
        </w:rPr>
      </w:pPr>
    </w:p>
    <w:p w:rsidR="004A017F" w:rsidRPr="00C81F30" w:rsidRDefault="004A017F" w:rsidP="004A017F">
      <w:pPr>
        <w:spacing w:after="0" w:line="240" w:lineRule="auto"/>
        <w:jc w:val="both"/>
        <w:rPr>
          <w:rFonts w:asciiTheme="majorBidi" w:hAnsiTheme="majorBidi" w:cstheme="majorBidi"/>
          <w:color w:val="000000" w:themeColor="text1"/>
          <w:sz w:val="28"/>
          <w:szCs w:val="28"/>
        </w:rPr>
      </w:pPr>
      <w:r w:rsidRPr="00C81F30">
        <w:rPr>
          <w:rFonts w:asciiTheme="majorBidi" w:hAnsiTheme="majorBidi" w:cstheme="majorBidi"/>
          <w:color w:val="000000" w:themeColor="text1"/>
          <w:sz w:val="28"/>
          <w:szCs w:val="28"/>
          <w:rtl/>
        </w:rPr>
        <w:t>يستخدم هذا الصنف من اختبار (ت</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hAnsiTheme="majorBidi" w:cstheme="majorBidi"/>
          <w:color w:val="000000" w:themeColor="text1"/>
          <w:sz w:val="28"/>
          <w:szCs w:val="28"/>
          <w:rtl/>
        </w:rPr>
        <w:t xml:space="preserve"> للحكم على معنوية الفروق بين متوسط عينة ومتوسط المجتمع الذي سحبت منه. ولغرض توضيح ذلك إليك هذا العرض الموجز لخطوات اختبار (ت</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hAnsiTheme="majorBidi" w:cstheme="majorBidi"/>
          <w:color w:val="000000" w:themeColor="text1"/>
          <w:sz w:val="28"/>
          <w:szCs w:val="28"/>
          <w:rtl/>
        </w:rPr>
        <w:t xml:space="preserve"> حول متوسط حسابي واحد على افتراض أن تباين المجتمع </w:t>
      </w:r>
      <w:r w:rsidRPr="00C81F30">
        <w:rPr>
          <w:rFonts w:asciiTheme="majorBidi" w:hAnsiTheme="majorBidi" w:cstheme="majorBidi"/>
          <w:color w:val="000000" w:themeColor="text1"/>
          <w:sz w:val="28"/>
          <w:szCs w:val="28"/>
          <w:lang w:val="el-GR"/>
        </w:rPr>
        <w:t>σ</w:t>
      </w:r>
      <w:r w:rsidRPr="00C81F30">
        <w:rPr>
          <w:rFonts w:asciiTheme="majorBidi" w:hAnsiTheme="majorBidi" w:cstheme="majorBidi"/>
          <w:color w:val="000000" w:themeColor="text1"/>
          <w:sz w:val="28"/>
          <w:szCs w:val="28"/>
          <w:vertAlign w:val="superscript"/>
        </w:rPr>
        <w:t>2</w:t>
      </w:r>
      <w:r w:rsidRPr="00C81F30">
        <w:rPr>
          <w:rFonts w:asciiTheme="majorBidi" w:hAnsiTheme="majorBidi" w:cstheme="majorBidi"/>
          <w:color w:val="000000" w:themeColor="text1"/>
          <w:sz w:val="28"/>
          <w:szCs w:val="28"/>
          <w:rtl/>
        </w:rPr>
        <w:t xml:space="preserve"> غير معلوم وأن حجم العينة صغير .</w:t>
      </w:r>
    </w:p>
    <w:p w:rsidR="004A017F" w:rsidRPr="00C81F30" w:rsidRDefault="004A017F" w:rsidP="004A017F">
      <w:pPr>
        <w:spacing w:after="0" w:line="240" w:lineRule="auto"/>
        <w:jc w:val="both"/>
        <w:rPr>
          <w:rFonts w:asciiTheme="majorBidi" w:hAnsiTheme="majorBidi" w:cstheme="majorBidi"/>
          <w:color w:val="000000" w:themeColor="text1"/>
          <w:sz w:val="28"/>
          <w:szCs w:val="28"/>
          <w:rtl/>
        </w:rPr>
      </w:pPr>
      <w:r w:rsidRPr="00C81F30">
        <w:rPr>
          <w:rFonts w:asciiTheme="majorBidi" w:hAnsiTheme="majorBidi" w:cstheme="majorBidi"/>
          <w:color w:val="000000" w:themeColor="text1"/>
          <w:sz w:val="28"/>
          <w:szCs w:val="28"/>
          <w:rtl/>
        </w:rPr>
        <w:t>والجدول التالي يوضح خطوات اختبار حول متوسط حسابي واحد باستخدام المختبر الإحصائي (ت</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hAnsiTheme="majorBidi" w:cstheme="majorBidi"/>
          <w:color w:val="000000" w:themeColor="text1"/>
          <w:sz w:val="28"/>
          <w:szCs w:val="28"/>
          <w:rtl/>
        </w:rPr>
        <w:t xml:space="preserve"> </w:t>
      </w:r>
      <w:r w:rsidRPr="00C81F30">
        <w:rPr>
          <w:rFonts w:asciiTheme="majorBidi" w:hAnsiTheme="majorBidi" w:cstheme="majorBidi"/>
          <w:color w:val="000000" w:themeColor="text1"/>
          <w:sz w:val="28"/>
          <w:szCs w:val="28"/>
        </w:rPr>
        <w:t>t-test</w:t>
      </w:r>
      <w:r w:rsidRPr="00C81F30">
        <w:rPr>
          <w:rFonts w:asciiTheme="majorBidi" w:hAnsiTheme="majorBidi" w:cstheme="majorBidi"/>
          <w:color w:val="000000" w:themeColor="text1"/>
          <w:sz w:val="28"/>
          <w:szCs w:val="28"/>
          <w:rtl/>
        </w:rPr>
        <w:t xml:space="preserve"> على افتراض أن تباين المجتمع </w:t>
      </w:r>
      <w:r w:rsidRPr="00C81F30">
        <w:rPr>
          <w:rFonts w:asciiTheme="majorBidi" w:hAnsiTheme="majorBidi" w:cstheme="majorBidi"/>
          <w:color w:val="000000" w:themeColor="text1"/>
          <w:sz w:val="28"/>
          <w:szCs w:val="28"/>
          <w:lang w:val="el-GR"/>
        </w:rPr>
        <w:t>σ</w:t>
      </w:r>
      <w:r w:rsidRPr="00C81F30">
        <w:rPr>
          <w:rFonts w:asciiTheme="majorBidi" w:hAnsiTheme="majorBidi" w:cstheme="majorBidi"/>
          <w:color w:val="000000" w:themeColor="text1"/>
          <w:sz w:val="28"/>
          <w:szCs w:val="28"/>
          <w:vertAlign w:val="superscript"/>
        </w:rPr>
        <w:t>2</w:t>
      </w:r>
      <w:r w:rsidRPr="00C81F30">
        <w:rPr>
          <w:rFonts w:asciiTheme="majorBidi" w:hAnsiTheme="majorBidi" w:cstheme="majorBidi"/>
          <w:color w:val="000000" w:themeColor="text1"/>
          <w:sz w:val="28"/>
          <w:szCs w:val="28"/>
          <w:rtl/>
        </w:rPr>
        <w:t xml:space="preserve"> غير معلوم وأن حجم العينة صغير</w:t>
      </w:r>
      <w:r w:rsidRPr="00C81F30">
        <w:rPr>
          <w:rFonts w:asciiTheme="majorBidi" w:hAnsiTheme="majorBidi" w:cstheme="majorBidi"/>
          <w:color w:val="000000" w:themeColor="text1"/>
          <w:sz w:val="28"/>
          <w:szCs w:val="28"/>
        </w:rPr>
        <w:t xml:space="preserve"> </w:t>
      </w:r>
    </w:p>
    <w:p w:rsidR="004A017F" w:rsidRPr="00C81F30" w:rsidRDefault="004A017F" w:rsidP="004A017F">
      <w:pPr>
        <w:spacing w:after="0" w:line="240" w:lineRule="auto"/>
        <w:jc w:val="center"/>
        <w:rPr>
          <w:rFonts w:asciiTheme="majorBidi" w:hAnsiTheme="majorBidi" w:cstheme="majorBidi"/>
          <w:color w:val="000000" w:themeColor="text1"/>
          <w:sz w:val="28"/>
          <w:szCs w:val="28"/>
          <w:rtl/>
        </w:rPr>
      </w:pPr>
      <w:r>
        <w:rPr>
          <w:rFonts w:asciiTheme="majorBidi" w:hAnsiTheme="majorBidi" w:cstheme="majorBidi"/>
          <w:noProof/>
          <w:color w:val="000000" w:themeColor="text1"/>
          <w:sz w:val="28"/>
          <w:szCs w:val="28"/>
        </w:rPr>
        <w:lastRenderedPageBreak/>
        <w:drawing>
          <wp:inline distT="0" distB="0" distL="0" distR="0">
            <wp:extent cx="5267325" cy="3719627"/>
            <wp:effectExtent l="19050" t="0" r="9525" b="0"/>
            <wp:docPr id="50"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0" cstate="print"/>
                    <a:srcRect/>
                    <a:stretch>
                      <a:fillRect/>
                    </a:stretch>
                  </pic:blipFill>
                  <pic:spPr bwMode="auto">
                    <a:xfrm>
                      <a:off x="0" y="0"/>
                      <a:ext cx="5267325" cy="3719627"/>
                    </a:xfrm>
                    <a:prstGeom prst="rect">
                      <a:avLst/>
                    </a:prstGeom>
                    <a:noFill/>
                    <a:ln w="9525">
                      <a:noFill/>
                      <a:miter lim="800000"/>
                      <a:headEnd/>
                      <a:tailEnd/>
                    </a:ln>
                  </pic:spPr>
                </pic:pic>
              </a:graphicData>
            </a:graphic>
          </wp:inline>
        </w:drawing>
      </w:r>
    </w:p>
    <w:p w:rsidR="004A017F" w:rsidRDefault="004A017F" w:rsidP="004A017F">
      <w:pPr>
        <w:spacing w:after="0" w:line="240" w:lineRule="auto"/>
        <w:jc w:val="both"/>
        <w:rPr>
          <w:rFonts w:asciiTheme="majorBidi" w:hAnsiTheme="majorBidi" w:cstheme="majorBidi"/>
          <w:color w:val="000000" w:themeColor="text1"/>
          <w:sz w:val="28"/>
          <w:szCs w:val="28"/>
          <w:rtl/>
        </w:rPr>
      </w:pPr>
    </w:p>
    <w:p w:rsidR="004A017F" w:rsidRPr="00C81F30" w:rsidRDefault="004A017F" w:rsidP="004A017F">
      <w:pPr>
        <w:spacing w:after="0" w:line="240" w:lineRule="auto"/>
        <w:jc w:val="both"/>
        <w:rPr>
          <w:rFonts w:asciiTheme="majorBidi" w:hAnsiTheme="majorBidi" w:cstheme="majorBidi"/>
          <w:color w:val="000000" w:themeColor="text1"/>
          <w:sz w:val="28"/>
          <w:szCs w:val="28"/>
        </w:rPr>
      </w:pPr>
      <w:r w:rsidRPr="00C81F30">
        <w:rPr>
          <w:rFonts w:asciiTheme="majorBidi" w:hAnsiTheme="majorBidi" w:cstheme="majorBidi"/>
          <w:color w:val="000000" w:themeColor="text1"/>
          <w:sz w:val="28"/>
          <w:szCs w:val="28"/>
          <w:rtl/>
        </w:rPr>
        <w:t xml:space="preserve">مثال على اختبار </w:t>
      </w:r>
      <w:r w:rsidRPr="00C81F30">
        <w:rPr>
          <w:rFonts w:asciiTheme="majorBidi" w:hAnsiTheme="majorBidi" w:cstheme="majorBidi"/>
          <w:color w:val="000000" w:themeColor="text1"/>
          <w:sz w:val="28"/>
          <w:szCs w:val="28"/>
          <w:lang w:val="en-GB"/>
        </w:rPr>
        <w:t>t</w:t>
      </w:r>
      <w:r w:rsidRPr="00C81F30">
        <w:rPr>
          <w:rFonts w:asciiTheme="majorBidi" w:hAnsiTheme="majorBidi" w:cstheme="majorBidi"/>
          <w:color w:val="000000" w:themeColor="text1"/>
          <w:sz w:val="28"/>
          <w:szCs w:val="28"/>
          <w:rtl/>
        </w:rPr>
        <w:t xml:space="preserve"> لعينة واحدة :</w:t>
      </w:r>
      <w:r w:rsidRPr="00C81F30">
        <w:rPr>
          <w:rFonts w:asciiTheme="majorBidi" w:hAnsiTheme="majorBidi" w:cstheme="majorBidi"/>
          <w:color w:val="000000" w:themeColor="text1"/>
          <w:sz w:val="28"/>
          <w:szCs w:val="28"/>
        </w:rPr>
        <w:t xml:space="preserve"> </w:t>
      </w:r>
    </w:p>
    <w:p w:rsidR="004A017F" w:rsidRPr="00C81F30" w:rsidRDefault="004A017F" w:rsidP="004A017F">
      <w:pPr>
        <w:spacing w:after="0" w:line="240" w:lineRule="auto"/>
        <w:jc w:val="both"/>
        <w:rPr>
          <w:rFonts w:asciiTheme="majorBidi" w:hAnsiTheme="majorBidi" w:cstheme="majorBidi"/>
          <w:color w:val="000000" w:themeColor="text1"/>
          <w:sz w:val="28"/>
          <w:szCs w:val="28"/>
          <w:rtl/>
        </w:rPr>
      </w:pPr>
      <w:r w:rsidRPr="00C81F30">
        <w:rPr>
          <w:rFonts w:asciiTheme="majorBidi" w:hAnsiTheme="majorBidi" w:cstheme="majorBidi"/>
          <w:color w:val="000000" w:themeColor="text1"/>
          <w:sz w:val="28"/>
          <w:szCs w:val="28"/>
          <w:rtl/>
        </w:rPr>
        <w:t>لو كانت لدينا عينة عشوائية تتكون من 250 طالب وجد أن الوسط الحسابي لأطوال طلاب العينة 155.</w:t>
      </w:r>
      <w:proofErr w:type="spellStart"/>
      <w:r w:rsidRPr="00C81F30">
        <w:rPr>
          <w:rFonts w:asciiTheme="majorBidi" w:hAnsiTheme="majorBidi" w:cstheme="majorBidi"/>
          <w:color w:val="000000" w:themeColor="text1"/>
          <w:sz w:val="28"/>
          <w:szCs w:val="28"/>
          <w:rtl/>
        </w:rPr>
        <w:t>95سم،</w:t>
      </w:r>
      <w:proofErr w:type="spellEnd"/>
      <w:r w:rsidRPr="00C81F30">
        <w:rPr>
          <w:rFonts w:asciiTheme="majorBidi" w:hAnsiTheme="majorBidi" w:cstheme="majorBidi"/>
          <w:color w:val="000000" w:themeColor="text1"/>
          <w:sz w:val="28"/>
          <w:szCs w:val="28"/>
          <w:rtl/>
        </w:rPr>
        <w:t xml:space="preserve"> والانحراف المعياري </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hAnsiTheme="majorBidi" w:cstheme="majorBidi"/>
          <w:color w:val="000000" w:themeColor="text1"/>
          <w:sz w:val="28"/>
          <w:szCs w:val="28"/>
          <w:rtl/>
        </w:rPr>
        <w:t xml:space="preserve"> 2.94 </w:t>
      </w:r>
      <w:proofErr w:type="spellStart"/>
      <w:r w:rsidRPr="00C81F30">
        <w:rPr>
          <w:rFonts w:asciiTheme="majorBidi" w:hAnsiTheme="majorBidi" w:cstheme="majorBidi"/>
          <w:color w:val="000000" w:themeColor="text1"/>
          <w:sz w:val="28"/>
          <w:szCs w:val="28"/>
          <w:rtl/>
        </w:rPr>
        <w:t>سم،</w:t>
      </w:r>
      <w:proofErr w:type="spellEnd"/>
      <w:r w:rsidRPr="00C81F30">
        <w:rPr>
          <w:rFonts w:asciiTheme="majorBidi" w:hAnsiTheme="majorBidi" w:cstheme="majorBidi"/>
          <w:color w:val="000000" w:themeColor="text1"/>
          <w:sz w:val="28"/>
          <w:szCs w:val="28"/>
          <w:rtl/>
        </w:rPr>
        <w:t xml:space="preserve"> علما بأن الوسط الحسابي لأطوال طلاب الجامعة يبلغ 158 </w:t>
      </w:r>
      <w:proofErr w:type="spellStart"/>
      <w:r w:rsidRPr="00C81F30">
        <w:rPr>
          <w:rFonts w:asciiTheme="majorBidi" w:hAnsiTheme="majorBidi" w:cstheme="majorBidi"/>
          <w:color w:val="000000" w:themeColor="text1"/>
          <w:sz w:val="28"/>
          <w:szCs w:val="28"/>
          <w:rtl/>
        </w:rPr>
        <w:t>سم،</w:t>
      </w:r>
      <w:proofErr w:type="spellEnd"/>
      <w:r w:rsidRPr="00C81F30">
        <w:rPr>
          <w:rFonts w:asciiTheme="majorBidi" w:hAnsiTheme="majorBidi" w:cstheme="majorBidi"/>
          <w:color w:val="000000" w:themeColor="text1"/>
          <w:sz w:val="28"/>
          <w:szCs w:val="28"/>
          <w:rtl/>
        </w:rPr>
        <w:t xml:space="preserve"> اختبر أهمية الفرق المعنوي بين الوسط الحسابي لأطوال طلاب العينة والوسط الحسابي لأطـوال طلاب الجامعة .</w:t>
      </w:r>
      <w:r w:rsidRPr="00C81F30">
        <w:rPr>
          <w:rFonts w:asciiTheme="majorBidi" w:hAnsiTheme="majorBidi" w:cstheme="majorBidi"/>
          <w:color w:val="000000" w:themeColor="text1"/>
          <w:sz w:val="28"/>
          <w:szCs w:val="28"/>
        </w:rPr>
        <w:t xml:space="preserve"> </w:t>
      </w:r>
    </w:p>
    <w:p w:rsidR="004A017F" w:rsidRPr="00C81F30" w:rsidRDefault="004A017F" w:rsidP="004A017F">
      <w:pPr>
        <w:spacing w:after="0" w:line="240" w:lineRule="auto"/>
        <w:jc w:val="both"/>
        <w:rPr>
          <w:rFonts w:asciiTheme="majorBidi" w:hAnsiTheme="majorBidi" w:cstheme="majorBidi"/>
          <w:color w:val="000000" w:themeColor="text1"/>
          <w:sz w:val="28"/>
          <w:szCs w:val="28"/>
        </w:rPr>
      </w:pPr>
      <w:r w:rsidRPr="00C81F30">
        <w:rPr>
          <w:rFonts w:asciiTheme="majorBidi" w:hAnsiTheme="majorBidi" w:cstheme="majorBidi"/>
          <w:color w:val="000000" w:themeColor="text1"/>
          <w:sz w:val="28"/>
          <w:szCs w:val="28"/>
          <w:u w:val="single"/>
          <w:rtl/>
        </w:rPr>
        <w:t>الحل :</w:t>
      </w:r>
      <w:r w:rsidRPr="00C81F30">
        <w:rPr>
          <w:rFonts w:asciiTheme="majorBidi" w:hAnsiTheme="majorBidi" w:cstheme="majorBidi"/>
          <w:color w:val="000000" w:themeColor="text1"/>
          <w:sz w:val="28"/>
          <w:szCs w:val="28"/>
        </w:rPr>
        <w:t xml:space="preserve"> </w:t>
      </w:r>
    </w:p>
    <w:p w:rsidR="004A017F" w:rsidRPr="00C81F30" w:rsidRDefault="004A017F" w:rsidP="004A017F">
      <w:pPr>
        <w:spacing w:after="0" w:line="240" w:lineRule="auto"/>
        <w:jc w:val="both"/>
        <w:rPr>
          <w:rFonts w:asciiTheme="majorBidi" w:hAnsiTheme="majorBidi" w:cstheme="majorBidi"/>
          <w:color w:val="000000" w:themeColor="text1"/>
          <w:sz w:val="28"/>
          <w:szCs w:val="28"/>
          <w:rtl/>
        </w:rPr>
      </w:pPr>
      <w:r w:rsidRPr="00C81F30">
        <w:rPr>
          <w:rFonts w:asciiTheme="majorBidi" w:hAnsiTheme="majorBidi" w:cstheme="majorBidi"/>
          <w:color w:val="000000" w:themeColor="text1"/>
          <w:sz w:val="28"/>
          <w:szCs w:val="28"/>
          <w:rtl/>
        </w:rPr>
        <w:t>سيتم اختبار الفرضيات التالية :</w:t>
      </w:r>
      <w:r w:rsidRPr="00C81F30">
        <w:rPr>
          <w:rFonts w:asciiTheme="majorBidi" w:hAnsiTheme="majorBidi" w:cstheme="majorBidi"/>
          <w:color w:val="000000" w:themeColor="text1"/>
          <w:sz w:val="28"/>
          <w:szCs w:val="28"/>
        </w:rPr>
        <w:t xml:space="preserve"> </w:t>
      </w:r>
    </w:p>
    <w:p w:rsidR="004A017F" w:rsidRPr="00C81F30" w:rsidRDefault="004A017F" w:rsidP="004A017F">
      <w:pPr>
        <w:spacing w:after="0" w:line="240" w:lineRule="auto"/>
        <w:jc w:val="both"/>
        <w:rPr>
          <w:rFonts w:asciiTheme="majorBidi" w:hAnsiTheme="majorBidi" w:cstheme="majorBidi"/>
          <w:color w:val="000000" w:themeColor="text1"/>
          <w:sz w:val="28"/>
          <w:szCs w:val="28"/>
          <w:rtl/>
        </w:rPr>
      </w:pPr>
      <w:r w:rsidRPr="00C81F30">
        <w:rPr>
          <w:rFonts w:asciiTheme="majorBidi" w:hAnsiTheme="majorBidi" w:cstheme="majorBidi"/>
          <w:color w:val="000000" w:themeColor="text1"/>
          <w:sz w:val="28"/>
          <w:szCs w:val="28"/>
          <w:u w:val="single"/>
          <w:rtl/>
        </w:rPr>
        <w:t>الفرضية الصفرية :</w:t>
      </w:r>
      <w:r w:rsidRPr="00C81F30">
        <w:rPr>
          <w:rFonts w:asciiTheme="majorBidi" w:hAnsiTheme="majorBidi" w:cstheme="majorBidi"/>
          <w:color w:val="000000" w:themeColor="text1"/>
          <w:sz w:val="28"/>
          <w:szCs w:val="28"/>
          <w:rtl/>
        </w:rPr>
        <w:t xml:space="preserve"> لا توجد فروق ذات دلالة إحصائية بين متوسط أطوال الطلاب في العينة ومتوسط أطوال الطلاب في الجامعة </w:t>
      </w:r>
    </w:p>
    <w:p w:rsidR="004A017F" w:rsidRPr="00C81F30" w:rsidRDefault="004A017F" w:rsidP="004A017F">
      <w:pPr>
        <w:spacing w:after="0" w:line="240" w:lineRule="auto"/>
        <w:jc w:val="both"/>
        <w:rPr>
          <w:rFonts w:asciiTheme="majorBidi" w:hAnsiTheme="majorBidi" w:cstheme="majorBidi"/>
          <w:color w:val="000000" w:themeColor="text1"/>
          <w:sz w:val="28"/>
          <w:szCs w:val="28"/>
          <w:rtl/>
        </w:rPr>
      </w:pPr>
      <w:proofErr w:type="spellStart"/>
      <w:r w:rsidRPr="00C81F30">
        <w:rPr>
          <w:rFonts w:asciiTheme="majorBidi" w:hAnsiTheme="majorBidi" w:cstheme="majorBidi"/>
          <w:color w:val="000000" w:themeColor="text1"/>
          <w:sz w:val="28"/>
          <w:szCs w:val="28"/>
          <w:rtl/>
        </w:rPr>
        <w:t>(</w:t>
      </w:r>
      <w:proofErr w:type="spellEnd"/>
      <w:r w:rsidRPr="00C81F30">
        <w:rPr>
          <w:rFonts w:asciiTheme="majorBidi" w:hAnsiTheme="majorBidi" w:cstheme="majorBidi"/>
          <w:color w:val="000000" w:themeColor="text1"/>
          <w:sz w:val="28"/>
          <w:szCs w:val="28"/>
          <w:rtl/>
        </w:rPr>
        <w:t xml:space="preserve"> </w:t>
      </w:r>
      <w:r w:rsidRPr="00C81F30">
        <w:rPr>
          <w:rFonts w:asciiTheme="majorBidi" w:hAnsiTheme="majorBidi" w:cstheme="majorBidi"/>
          <w:color w:val="000000" w:themeColor="text1"/>
          <w:sz w:val="28"/>
          <w:szCs w:val="28"/>
        </w:rPr>
        <w:t>μ = μ</w:t>
      </w:r>
      <w:r w:rsidRPr="00C81F30">
        <w:rPr>
          <w:rFonts w:asciiTheme="majorBidi" w:hAnsiTheme="majorBidi" w:cstheme="majorBidi"/>
          <w:color w:val="000000" w:themeColor="text1"/>
          <w:sz w:val="28"/>
          <w:szCs w:val="28"/>
          <w:vertAlign w:val="subscript"/>
        </w:rPr>
        <w:t>0</w:t>
      </w:r>
      <w:r w:rsidRPr="00C81F30">
        <w:rPr>
          <w:rFonts w:asciiTheme="majorBidi" w:hAnsiTheme="majorBidi" w:cstheme="majorBidi"/>
          <w:color w:val="000000" w:themeColor="text1"/>
          <w:sz w:val="28"/>
          <w:szCs w:val="28"/>
          <w:rtl/>
        </w:rPr>
        <w:t xml:space="preserve"> </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hAnsiTheme="majorBidi" w:cstheme="majorBidi"/>
          <w:color w:val="000000" w:themeColor="text1"/>
          <w:sz w:val="28"/>
          <w:szCs w:val="28"/>
        </w:rPr>
        <w:t xml:space="preserve"> </w:t>
      </w:r>
    </w:p>
    <w:p w:rsidR="004A017F" w:rsidRPr="00C81F30" w:rsidRDefault="004A017F" w:rsidP="004A017F">
      <w:pPr>
        <w:spacing w:after="0" w:line="240" w:lineRule="auto"/>
        <w:jc w:val="both"/>
        <w:rPr>
          <w:rFonts w:asciiTheme="majorBidi" w:hAnsiTheme="majorBidi" w:cstheme="majorBidi"/>
          <w:color w:val="000000" w:themeColor="text1"/>
          <w:sz w:val="28"/>
          <w:szCs w:val="28"/>
          <w:rtl/>
        </w:rPr>
      </w:pPr>
      <w:r w:rsidRPr="00C81F30">
        <w:rPr>
          <w:rFonts w:asciiTheme="majorBidi" w:hAnsiTheme="majorBidi" w:cstheme="majorBidi"/>
          <w:color w:val="000000" w:themeColor="text1"/>
          <w:sz w:val="28"/>
          <w:szCs w:val="28"/>
          <w:u w:val="single"/>
          <w:rtl/>
        </w:rPr>
        <w:t>الفرضية البديلة :</w:t>
      </w:r>
      <w:r w:rsidRPr="00C81F30">
        <w:rPr>
          <w:rFonts w:asciiTheme="majorBidi" w:hAnsiTheme="majorBidi" w:cstheme="majorBidi"/>
          <w:color w:val="000000" w:themeColor="text1"/>
          <w:sz w:val="28"/>
          <w:szCs w:val="28"/>
          <w:rtl/>
        </w:rPr>
        <w:t xml:space="preserve"> توجد فروق ذات دلالة إحصائية بين متوسط أطوال الطلاب في العينة ومتوسط أطوال الطلاب في الجامعة </w:t>
      </w:r>
    </w:p>
    <w:p w:rsidR="004A017F" w:rsidRDefault="004A017F" w:rsidP="004A017F">
      <w:pPr>
        <w:spacing w:after="0" w:line="240" w:lineRule="auto"/>
        <w:jc w:val="both"/>
        <w:rPr>
          <w:rFonts w:asciiTheme="majorBidi" w:hAnsiTheme="majorBidi" w:cstheme="majorBidi"/>
          <w:color w:val="000000" w:themeColor="text1"/>
          <w:sz w:val="28"/>
          <w:szCs w:val="28"/>
          <w:rtl/>
        </w:rPr>
      </w:pPr>
      <w:proofErr w:type="spellStart"/>
      <w:r w:rsidRPr="00C81F30">
        <w:rPr>
          <w:rFonts w:asciiTheme="majorBidi" w:hAnsiTheme="majorBidi" w:cstheme="majorBidi"/>
          <w:color w:val="000000" w:themeColor="text1"/>
          <w:sz w:val="28"/>
          <w:szCs w:val="28"/>
          <w:rtl/>
        </w:rPr>
        <w:t>(</w:t>
      </w:r>
      <w:proofErr w:type="spellEnd"/>
      <w:r w:rsidRPr="00C81F30">
        <w:rPr>
          <w:rFonts w:asciiTheme="majorBidi" w:hAnsiTheme="majorBidi" w:cstheme="majorBidi"/>
          <w:color w:val="000000" w:themeColor="text1"/>
          <w:sz w:val="28"/>
          <w:szCs w:val="28"/>
        </w:rPr>
        <w:t xml:space="preserve"> μ    μ0 </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hAnsiTheme="majorBidi" w:cstheme="majorBidi"/>
          <w:color w:val="000000" w:themeColor="text1"/>
          <w:sz w:val="28"/>
          <w:szCs w:val="28"/>
        </w:rPr>
        <w:t xml:space="preserve"> </w:t>
      </w:r>
    </w:p>
    <w:p w:rsidR="004A017F" w:rsidRDefault="004A017F" w:rsidP="004A017F">
      <w:pPr>
        <w:spacing w:after="0" w:line="240" w:lineRule="auto"/>
        <w:jc w:val="both"/>
        <w:rPr>
          <w:rFonts w:asciiTheme="majorBidi" w:hAnsiTheme="majorBidi" w:cstheme="majorBidi"/>
          <w:color w:val="000000" w:themeColor="text1"/>
          <w:sz w:val="28"/>
          <w:szCs w:val="28"/>
          <w:rtl/>
        </w:rPr>
      </w:pPr>
    </w:p>
    <w:p w:rsidR="004A017F" w:rsidRPr="00C81F30" w:rsidRDefault="004A017F" w:rsidP="004A017F">
      <w:pPr>
        <w:spacing w:after="0" w:line="240" w:lineRule="auto"/>
        <w:jc w:val="center"/>
        <w:rPr>
          <w:rFonts w:asciiTheme="majorBidi" w:hAnsiTheme="majorBidi" w:cstheme="majorBidi"/>
          <w:color w:val="000000" w:themeColor="text1"/>
          <w:sz w:val="28"/>
          <w:szCs w:val="28"/>
          <w:rtl/>
        </w:rPr>
      </w:pPr>
      <w:r>
        <w:rPr>
          <w:rFonts w:asciiTheme="majorBidi" w:hAnsiTheme="majorBidi" w:cstheme="majorBidi"/>
          <w:noProof/>
          <w:color w:val="000000" w:themeColor="text1"/>
          <w:sz w:val="28"/>
          <w:szCs w:val="28"/>
        </w:rPr>
        <w:drawing>
          <wp:inline distT="0" distB="0" distL="0" distR="0">
            <wp:extent cx="5000625" cy="2524125"/>
            <wp:effectExtent l="19050" t="0" r="9525" b="0"/>
            <wp:docPr id="51"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1" cstate="print"/>
                    <a:srcRect/>
                    <a:stretch>
                      <a:fillRect/>
                    </a:stretch>
                  </pic:blipFill>
                  <pic:spPr bwMode="auto">
                    <a:xfrm>
                      <a:off x="0" y="0"/>
                      <a:ext cx="5000625" cy="2524125"/>
                    </a:xfrm>
                    <a:prstGeom prst="rect">
                      <a:avLst/>
                    </a:prstGeom>
                    <a:noFill/>
                    <a:ln w="9525">
                      <a:noFill/>
                      <a:miter lim="800000"/>
                      <a:headEnd/>
                      <a:tailEnd/>
                    </a:ln>
                  </pic:spPr>
                </pic:pic>
              </a:graphicData>
            </a:graphic>
          </wp:inline>
        </w:drawing>
      </w:r>
    </w:p>
    <w:p w:rsidR="004A017F" w:rsidRDefault="004A017F" w:rsidP="004A017F">
      <w:pPr>
        <w:spacing w:after="0" w:line="240" w:lineRule="auto"/>
        <w:jc w:val="both"/>
        <w:rPr>
          <w:rFonts w:asciiTheme="majorBidi" w:hAnsiTheme="majorBidi" w:cstheme="majorBidi"/>
          <w:noProof/>
          <w:color w:val="000000" w:themeColor="text1"/>
          <w:sz w:val="28"/>
          <w:szCs w:val="28"/>
          <w:rtl/>
        </w:rPr>
      </w:pPr>
    </w:p>
    <w:p w:rsidR="004A017F" w:rsidRPr="00C81F30" w:rsidRDefault="004A017F" w:rsidP="004A017F">
      <w:pPr>
        <w:spacing w:after="0" w:line="240" w:lineRule="auto"/>
        <w:jc w:val="both"/>
        <w:rPr>
          <w:rFonts w:asciiTheme="majorBidi" w:hAnsiTheme="majorBidi" w:cstheme="majorBidi"/>
          <w:color w:val="000000" w:themeColor="text1"/>
          <w:sz w:val="28"/>
          <w:szCs w:val="28"/>
          <w:rtl/>
        </w:rPr>
      </w:pPr>
    </w:p>
    <w:p w:rsidR="004A017F" w:rsidRPr="00C81F30" w:rsidRDefault="004A017F" w:rsidP="004A017F">
      <w:pPr>
        <w:spacing w:after="0" w:line="240" w:lineRule="auto"/>
        <w:jc w:val="both"/>
        <w:rPr>
          <w:rFonts w:asciiTheme="majorBidi" w:hAnsiTheme="majorBidi" w:cstheme="majorBidi"/>
          <w:color w:val="000000" w:themeColor="text1"/>
          <w:sz w:val="28"/>
          <w:szCs w:val="28"/>
        </w:rPr>
      </w:pPr>
      <w:r w:rsidRPr="00C81F30">
        <w:rPr>
          <w:rFonts w:asciiTheme="majorBidi" w:hAnsiTheme="majorBidi" w:cstheme="majorBidi"/>
          <w:color w:val="000000" w:themeColor="text1"/>
          <w:sz w:val="28"/>
          <w:szCs w:val="28"/>
          <w:u w:val="single"/>
          <w:rtl/>
        </w:rPr>
        <w:t>القرار :</w:t>
      </w:r>
      <w:r w:rsidRPr="00C81F30">
        <w:rPr>
          <w:rFonts w:asciiTheme="majorBidi" w:hAnsiTheme="majorBidi" w:cstheme="majorBidi"/>
          <w:color w:val="000000" w:themeColor="text1"/>
          <w:sz w:val="28"/>
          <w:szCs w:val="28"/>
        </w:rPr>
        <w:t xml:space="preserve"> </w:t>
      </w:r>
    </w:p>
    <w:p w:rsidR="004A017F" w:rsidRPr="00C81F30" w:rsidRDefault="004A017F" w:rsidP="004A017F">
      <w:pPr>
        <w:spacing w:after="0" w:line="240" w:lineRule="auto"/>
        <w:jc w:val="both"/>
        <w:rPr>
          <w:rFonts w:asciiTheme="majorBidi" w:hAnsiTheme="majorBidi" w:cstheme="majorBidi"/>
          <w:color w:val="000000" w:themeColor="text1"/>
          <w:sz w:val="28"/>
          <w:szCs w:val="28"/>
          <w:rtl/>
        </w:rPr>
      </w:pPr>
      <w:r w:rsidRPr="00C81F30">
        <w:rPr>
          <w:rFonts w:asciiTheme="majorBidi" w:hAnsiTheme="majorBidi" w:cstheme="majorBidi"/>
          <w:color w:val="000000" w:themeColor="text1"/>
          <w:sz w:val="28"/>
          <w:szCs w:val="28"/>
          <w:rtl/>
        </w:rPr>
        <w:lastRenderedPageBreak/>
        <w:t>0</w:t>
      </w:r>
      <w:r w:rsidRPr="00C81F30">
        <w:rPr>
          <w:rFonts w:asciiTheme="majorBidi" w:hAnsiTheme="majorBidi" w:cstheme="majorBidi"/>
          <w:color w:val="000000" w:themeColor="text1"/>
          <w:sz w:val="28"/>
          <w:szCs w:val="28"/>
          <w:vertAlign w:val="subscript"/>
          <w:rtl/>
        </w:rPr>
        <w:t>0</w:t>
      </w:r>
      <w:r w:rsidRPr="00C81F30">
        <w:rPr>
          <w:rFonts w:asciiTheme="majorBidi" w:hAnsiTheme="majorBidi" w:cstheme="majorBidi"/>
          <w:color w:val="000000" w:themeColor="text1"/>
          <w:sz w:val="28"/>
          <w:szCs w:val="28"/>
          <w:rtl/>
        </w:rPr>
        <w:t xml:space="preserve">0 قيمة ت المحسوبة </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hAnsiTheme="majorBidi" w:cstheme="majorBidi"/>
          <w:color w:val="000000" w:themeColor="text1"/>
          <w:sz w:val="28"/>
          <w:szCs w:val="28"/>
          <w:rtl/>
        </w:rPr>
        <w:t xml:space="preserve"> 11.006</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hAnsiTheme="majorBidi" w:cstheme="majorBidi"/>
          <w:color w:val="000000" w:themeColor="text1"/>
          <w:sz w:val="28"/>
          <w:szCs w:val="28"/>
          <w:rtl/>
        </w:rPr>
        <w:t xml:space="preserve"> أكبر من قيمة ت المجدولــة (1.96</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hAnsiTheme="majorBidi" w:cstheme="majorBidi"/>
          <w:color w:val="000000" w:themeColor="text1"/>
          <w:sz w:val="28"/>
          <w:szCs w:val="28"/>
          <w:rtl/>
        </w:rPr>
        <w:t xml:space="preserve"> عند مستوى دلالة </w:t>
      </w:r>
      <w:r w:rsidRPr="00C81F30">
        <w:rPr>
          <w:rFonts w:asciiTheme="majorBidi" w:hAnsiTheme="majorBidi" w:cstheme="majorBidi"/>
          <w:color w:val="000000" w:themeColor="text1"/>
          <w:sz w:val="28"/>
          <w:szCs w:val="28"/>
          <w:lang w:val="el-GR"/>
        </w:rPr>
        <w:t>α</w:t>
      </w:r>
      <w:r w:rsidRPr="00C81F30">
        <w:rPr>
          <w:rFonts w:asciiTheme="majorBidi" w:hAnsiTheme="majorBidi" w:cstheme="majorBidi"/>
          <w:color w:val="000000" w:themeColor="text1"/>
          <w:sz w:val="28"/>
          <w:szCs w:val="28"/>
          <w:rtl/>
        </w:rPr>
        <w:t xml:space="preserve"> </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hAnsiTheme="majorBidi" w:cstheme="majorBidi"/>
          <w:color w:val="000000" w:themeColor="text1"/>
          <w:sz w:val="28"/>
          <w:szCs w:val="28"/>
          <w:rtl/>
        </w:rPr>
        <w:t xml:space="preserve"> 0.05 </w:t>
      </w:r>
      <w:proofErr w:type="spellStart"/>
      <w:r w:rsidRPr="00C81F30">
        <w:rPr>
          <w:rFonts w:asciiTheme="majorBidi" w:hAnsiTheme="majorBidi" w:cstheme="majorBidi"/>
          <w:color w:val="000000" w:themeColor="text1"/>
          <w:sz w:val="28"/>
          <w:szCs w:val="28"/>
          <w:rtl/>
        </w:rPr>
        <w:t>.</w:t>
      </w:r>
      <w:proofErr w:type="spellEnd"/>
    </w:p>
    <w:p w:rsidR="004A017F" w:rsidRPr="00C81F30" w:rsidRDefault="004A017F" w:rsidP="004A017F">
      <w:pPr>
        <w:spacing w:after="0" w:line="240" w:lineRule="auto"/>
        <w:jc w:val="both"/>
        <w:rPr>
          <w:rFonts w:asciiTheme="majorBidi" w:hAnsiTheme="majorBidi" w:cstheme="majorBidi"/>
          <w:color w:val="000000" w:themeColor="text1"/>
          <w:sz w:val="28"/>
          <w:szCs w:val="28"/>
          <w:rtl/>
        </w:rPr>
      </w:pPr>
      <w:r w:rsidRPr="00C81F30">
        <w:rPr>
          <w:rFonts w:asciiTheme="majorBidi" w:hAnsiTheme="majorBidi" w:cstheme="majorBidi"/>
          <w:color w:val="000000" w:themeColor="text1"/>
          <w:sz w:val="28"/>
          <w:szCs w:val="28"/>
        </w:rPr>
        <w:sym w:font="Symbol" w:char="005C"/>
      </w:r>
      <w:r w:rsidRPr="00C81F30">
        <w:rPr>
          <w:rFonts w:asciiTheme="majorBidi" w:hAnsiTheme="majorBidi" w:cstheme="majorBidi"/>
          <w:color w:val="000000" w:themeColor="text1"/>
          <w:sz w:val="28"/>
          <w:szCs w:val="28"/>
          <w:rtl/>
        </w:rPr>
        <w:t xml:space="preserve"> نرفض الفرضية الصفية ونقل البديلة .</w:t>
      </w:r>
      <w:r w:rsidRPr="00C81F30">
        <w:rPr>
          <w:rFonts w:asciiTheme="majorBidi" w:hAnsiTheme="majorBidi" w:cstheme="majorBidi"/>
          <w:color w:val="000000" w:themeColor="text1"/>
          <w:sz w:val="28"/>
          <w:szCs w:val="28"/>
        </w:rPr>
        <w:t xml:space="preserve"> </w:t>
      </w:r>
    </w:p>
    <w:p w:rsidR="004A017F" w:rsidRPr="00C81F30" w:rsidRDefault="004A017F" w:rsidP="004A017F">
      <w:pPr>
        <w:spacing w:after="0" w:line="240" w:lineRule="auto"/>
        <w:jc w:val="both"/>
        <w:rPr>
          <w:rFonts w:asciiTheme="majorBidi" w:hAnsiTheme="majorBidi" w:cstheme="majorBidi"/>
          <w:color w:val="000000" w:themeColor="text1"/>
          <w:sz w:val="28"/>
          <w:szCs w:val="28"/>
          <w:rtl/>
        </w:rPr>
      </w:pPr>
      <w:r w:rsidRPr="00C81F30">
        <w:rPr>
          <w:rFonts w:asciiTheme="majorBidi" w:hAnsiTheme="majorBidi" w:cstheme="majorBidi"/>
          <w:color w:val="000000" w:themeColor="text1"/>
          <w:sz w:val="28"/>
          <w:szCs w:val="28"/>
          <w:rtl/>
        </w:rPr>
        <w:t>أي أنه توجد فروق ذات دلالة إحصائية بين الوسط الحسابي للعينة والوسط الحسابي لمجتمـع البحث .</w:t>
      </w:r>
      <w:r w:rsidRPr="00C81F30">
        <w:rPr>
          <w:rFonts w:asciiTheme="majorBidi" w:hAnsiTheme="majorBidi" w:cstheme="majorBidi"/>
          <w:color w:val="000000" w:themeColor="text1"/>
          <w:sz w:val="28"/>
          <w:szCs w:val="28"/>
        </w:rPr>
        <w:t xml:space="preserve"> </w:t>
      </w:r>
    </w:p>
    <w:p w:rsidR="004A017F" w:rsidRPr="00C81F30" w:rsidRDefault="004A017F" w:rsidP="004A017F">
      <w:pPr>
        <w:spacing w:after="0" w:line="240" w:lineRule="auto"/>
        <w:jc w:val="both"/>
        <w:rPr>
          <w:rFonts w:asciiTheme="majorBidi" w:hAnsiTheme="majorBidi" w:cstheme="majorBidi"/>
          <w:color w:val="000000" w:themeColor="text1"/>
          <w:sz w:val="28"/>
          <w:szCs w:val="28"/>
        </w:rPr>
      </w:pPr>
      <w:r w:rsidRPr="00C81F30">
        <w:rPr>
          <w:rFonts w:asciiTheme="majorBidi" w:hAnsiTheme="majorBidi" w:cstheme="majorBidi"/>
          <w:color w:val="000000" w:themeColor="text1"/>
          <w:sz w:val="28"/>
          <w:szCs w:val="28"/>
          <w:rtl/>
        </w:rPr>
        <w:t>حساب اختبار (ت</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hAnsiTheme="majorBidi" w:cstheme="majorBidi"/>
          <w:color w:val="000000" w:themeColor="text1"/>
          <w:sz w:val="28"/>
          <w:szCs w:val="28"/>
          <w:rtl/>
        </w:rPr>
        <w:t xml:space="preserve"> لعينة واحدة</w:t>
      </w:r>
    </w:p>
    <w:p w:rsidR="004A017F" w:rsidRPr="00C81F30" w:rsidRDefault="004A017F" w:rsidP="004A017F">
      <w:pPr>
        <w:spacing w:after="0" w:line="240" w:lineRule="auto"/>
        <w:jc w:val="both"/>
        <w:rPr>
          <w:rFonts w:asciiTheme="majorBidi" w:hAnsiTheme="majorBidi" w:cstheme="majorBidi"/>
          <w:color w:val="000000" w:themeColor="text1"/>
          <w:sz w:val="28"/>
          <w:szCs w:val="28"/>
          <w:rtl/>
        </w:rPr>
      </w:pPr>
      <w:r w:rsidRPr="00C81F30">
        <w:rPr>
          <w:rFonts w:asciiTheme="majorBidi" w:hAnsiTheme="majorBidi" w:cstheme="majorBidi"/>
          <w:color w:val="000000" w:themeColor="text1"/>
          <w:sz w:val="28"/>
          <w:szCs w:val="28"/>
        </w:rPr>
        <w:t xml:space="preserve">One Sample T-Test </w:t>
      </w:r>
      <w:r w:rsidRPr="00C81F30">
        <w:rPr>
          <w:rFonts w:asciiTheme="majorBidi" w:hAnsiTheme="majorBidi" w:cstheme="majorBidi"/>
          <w:color w:val="000000" w:themeColor="text1"/>
          <w:sz w:val="28"/>
          <w:szCs w:val="28"/>
          <w:rtl/>
        </w:rPr>
        <w:t xml:space="preserve"> من خلال الـ </w:t>
      </w:r>
      <w:r w:rsidRPr="00C81F30">
        <w:rPr>
          <w:rFonts w:asciiTheme="majorBidi" w:hAnsiTheme="majorBidi" w:cstheme="majorBidi"/>
          <w:color w:val="000000" w:themeColor="text1"/>
          <w:sz w:val="28"/>
          <w:szCs w:val="28"/>
        </w:rPr>
        <w:t>SPSS</w:t>
      </w:r>
    </w:p>
    <w:p w:rsidR="004A017F" w:rsidRPr="00C81F30" w:rsidRDefault="004A017F" w:rsidP="004A017F">
      <w:pPr>
        <w:spacing w:after="0" w:line="240" w:lineRule="auto"/>
        <w:jc w:val="center"/>
        <w:rPr>
          <w:rFonts w:asciiTheme="majorBidi" w:hAnsiTheme="majorBidi" w:cstheme="majorBidi"/>
          <w:color w:val="000000" w:themeColor="text1"/>
          <w:sz w:val="28"/>
          <w:szCs w:val="28"/>
          <w:rtl/>
        </w:rPr>
      </w:pPr>
      <w:r>
        <w:rPr>
          <w:rFonts w:asciiTheme="majorBidi" w:hAnsiTheme="majorBidi" w:cstheme="majorBidi"/>
          <w:noProof/>
          <w:color w:val="000000" w:themeColor="text1"/>
          <w:sz w:val="28"/>
          <w:szCs w:val="28"/>
        </w:rPr>
        <w:drawing>
          <wp:inline distT="0" distB="0" distL="0" distR="0">
            <wp:extent cx="5010150" cy="2800350"/>
            <wp:effectExtent l="19050" t="0" r="0" b="0"/>
            <wp:docPr id="52"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2" cstate="print"/>
                    <a:srcRect/>
                    <a:stretch>
                      <a:fillRect/>
                    </a:stretch>
                  </pic:blipFill>
                  <pic:spPr bwMode="auto">
                    <a:xfrm>
                      <a:off x="0" y="0"/>
                      <a:ext cx="5010150" cy="2800350"/>
                    </a:xfrm>
                    <a:prstGeom prst="rect">
                      <a:avLst/>
                    </a:prstGeom>
                    <a:noFill/>
                    <a:ln w="9525">
                      <a:noFill/>
                      <a:miter lim="800000"/>
                      <a:headEnd/>
                      <a:tailEnd/>
                    </a:ln>
                  </pic:spPr>
                </pic:pic>
              </a:graphicData>
            </a:graphic>
          </wp:inline>
        </w:drawing>
      </w:r>
    </w:p>
    <w:p w:rsidR="004A017F" w:rsidRPr="00C81F30" w:rsidRDefault="004A017F" w:rsidP="004A017F">
      <w:pPr>
        <w:spacing w:after="0" w:line="240" w:lineRule="auto"/>
        <w:jc w:val="center"/>
        <w:rPr>
          <w:rFonts w:asciiTheme="majorBidi" w:hAnsiTheme="majorBidi" w:cstheme="majorBidi"/>
          <w:color w:val="000000" w:themeColor="text1"/>
          <w:sz w:val="28"/>
          <w:szCs w:val="28"/>
          <w:rtl/>
        </w:rPr>
      </w:pPr>
      <w:r>
        <w:rPr>
          <w:rFonts w:asciiTheme="majorBidi" w:hAnsiTheme="majorBidi" w:cstheme="majorBidi"/>
          <w:noProof/>
          <w:color w:val="000000" w:themeColor="text1"/>
          <w:sz w:val="28"/>
          <w:szCs w:val="28"/>
        </w:rPr>
        <w:drawing>
          <wp:inline distT="0" distB="0" distL="0" distR="0">
            <wp:extent cx="5057775" cy="2876550"/>
            <wp:effectExtent l="19050" t="0" r="9525" b="0"/>
            <wp:docPr id="53"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3" cstate="print"/>
                    <a:srcRect/>
                    <a:stretch>
                      <a:fillRect/>
                    </a:stretch>
                  </pic:blipFill>
                  <pic:spPr bwMode="auto">
                    <a:xfrm>
                      <a:off x="0" y="0"/>
                      <a:ext cx="5057775" cy="2876550"/>
                    </a:xfrm>
                    <a:prstGeom prst="rect">
                      <a:avLst/>
                    </a:prstGeom>
                    <a:noFill/>
                    <a:ln w="9525">
                      <a:noFill/>
                      <a:miter lim="800000"/>
                      <a:headEnd/>
                      <a:tailEnd/>
                    </a:ln>
                  </pic:spPr>
                </pic:pic>
              </a:graphicData>
            </a:graphic>
          </wp:inline>
        </w:drawing>
      </w:r>
    </w:p>
    <w:p w:rsidR="004A017F" w:rsidRPr="00C81F30" w:rsidRDefault="004A017F" w:rsidP="004A017F">
      <w:pPr>
        <w:spacing w:after="0" w:line="240" w:lineRule="auto"/>
        <w:jc w:val="center"/>
        <w:rPr>
          <w:rFonts w:asciiTheme="majorBidi" w:hAnsiTheme="majorBidi" w:cstheme="majorBidi"/>
          <w:color w:val="000000" w:themeColor="text1"/>
          <w:sz w:val="28"/>
          <w:szCs w:val="28"/>
          <w:rtl/>
        </w:rPr>
      </w:pPr>
      <w:r>
        <w:rPr>
          <w:rFonts w:asciiTheme="majorBidi" w:hAnsiTheme="majorBidi" w:cstheme="majorBidi"/>
          <w:noProof/>
          <w:color w:val="000000" w:themeColor="text1"/>
          <w:sz w:val="28"/>
          <w:szCs w:val="28"/>
        </w:rPr>
        <w:drawing>
          <wp:inline distT="0" distB="0" distL="0" distR="0">
            <wp:extent cx="5000625" cy="2667000"/>
            <wp:effectExtent l="19050" t="0" r="9525" b="0"/>
            <wp:docPr id="54"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4" cstate="print"/>
                    <a:srcRect/>
                    <a:stretch>
                      <a:fillRect/>
                    </a:stretch>
                  </pic:blipFill>
                  <pic:spPr bwMode="auto">
                    <a:xfrm>
                      <a:off x="0" y="0"/>
                      <a:ext cx="5000625" cy="2667000"/>
                    </a:xfrm>
                    <a:prstGeom prst="rect">
                      <a:avLst/>
                    </a:prstGeom>
                    <a:noFill/>
                    <a:ln w="9525">
                      <a:noFill/>
                      <a:miter lim="800000"/>
                      <a:headEnd/>
                      <a:tailEnd/>
                    </a:ln>
                  </pic:spPr>
                </pic:pic>
              </a:graphicData>
            </a:graphic>
          </wp:inline>
        </w:drawing>
      </w:r>
    </w:p>
    <w:p w:rsidR="004A017F" w:rsidRPr="00C81F30" w:rsidRDefault="004A017F" w:rsidP="004A017F">
      <w:pPr>
        <w:numPr>
          <w:ilvl w:val="0"/>
          <w:numId w:val="30"/>
        </w:numPr>
        <w:spacing w:after="0" w:line="240" w:lineRule="auto"/>
        <w:jc w:val="both"/>
        <w:rPr>
          <w:rFonts w:asciiTheme="majorBidi" w:hAnsiTheme="majorBidi" w:cstheme="majorBidi"/>
          <w:color w:val="000000" w:themeColor="text1"/>
          <w:sz w:val="28"/>
          <w:szCs w:val="28"/>
        </w:rPr>
      </w:pPr>
      <w:r w:rsidRPr="00C81F30">
        <w:rPr>
          <w:rFonts w:asciiTheme="majorBidi" w:hAnsiTheme="majorBidi" w:cstheme="majorBidi"/>
          <w:color w:val="000000" w:themeColor="text1"/>
          <w:sz w:val="28"/>
          <w:szCs w:val="28"/>
          <w:rtl/>
        </w:rPr>
        <w:lastRenderedPageBreak/>
        <w:t xml:space="preserve">من قائمة المتغيرات في الجهة اليسرى من صندوق الحوار انقر نقرا مزدوجا على المتغير </w:t>
      </w:r>
      <w:proofErr w:type="spellStart"/>
      <w:r w:rsidRPr="00C81F30">
        <w:rPr>
          <w:rFonts w:asciiTheme="majorBidi" w:hAnsiTheme="majorBidi" w:cstheme="majorBidi"/>
          <w:color w:val="000000" w:themeColor="text1"/>
          <w:sz w:val="28"/>
          <w:szCs w:val="28"/>
          <w:rtl/>
        </w:rPr>
        <w:t>"الطول"</w:t>
      </w:r>
      <w:proofErr w:type="spellEnd"/>
      <w:r w:rsidRPr="00C81F30">
        <w:rPr>
          <w:rFonts w:asciiTheme="majorBidi" w:hAnsiTheme="majorBidi" w:cstheme="majorBidi"/>
          <w:color w:val="000000" w:themeColor="text1"/>
          <w:sz w:val="28"/>
          <w:szCs w:val="28"/>
          <w:rtl/>
        </w:rPr>
        <w:t xml:space="preserve"> (أو أنقر على السهم الذي يظهر في صندوق الحوار بعد التظليل على المتغير المرغوب نقله إلى الجهة الأخرى</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hAnsiTheme="majorBidi" w:cstheme="majorBidi"/>
          <w:color w:val="000000" w:themeColor="text1"/>
          <w:sz w:val="28"/>
          <w:szCs w:val="28"/>
          <w:rtl/>
        </w:rPr>
        <w:t xml:space="preserve"> ستلاحظ انتقاله مباشرة في المستطيل "متغيرات الاختبار" </w:t>
      </w:r>
      <w:r w:rsidRPr="00C81F30">
        <w:rPr>
          <w:rFonts w:asciiTheme="majorBidi" w:hAnsiTheme="majorBidi" w:cstheme="majorBidi"/>
          <w:color w:val="000000" w:themeColor="text1"/>
          <w:sz w:val="28"/>
          <w:szCs w:val="28"/>
        </w:rPr>
        <w:t>Test Variable(s)</w:t>
      </w:r>
      <w:r w:rsidRPr="00C81F30">
        <w:rPr>
          <w:rFonts w:asciiTheme="majorBidi" w:hAnsiTheme="majorBidi" w:cstheme="majorBidi"/>
          <w:color w:val="000000" w:themeColor="text1"/>
          <w:sz w:val="28"/>
          <w:szCs w:val="28"/>
          <w:rtl/>
        </w:rPr>
        <w:t>.</w:t>
      </w:r>
    </w:p>
    <w:p w:rsidR="004A017F" w:rsidRPr="00C81F30" w:rsidRDefault="004A017F" w:rsidP="004A017F">
      <w:pPr>
        <w:numPr>
          <w:ilvl w:val="0"/>
          <w:numId w:val="30"/>
        </w:numPr>
        <w:spacing w:after="0" w:line="240" w:lineRule="auto"/>
        <w:jc w:val="both"/>
        <w:rPr>
          <w:rFonts w:asciiTheme="majorBidi" w:hAnsiTheme="majorBidi" w:cstheme="majorBidi"/>
          <w:color w:val="000000" w:themeColor="text1"/>
          <w:sz w:val="28"/>
          <w:szCs w:val="28"/>
          <w:rtl/>
        </w:rPr>
      </w:pPr>
      <w:r w:rsidRPr="00C81F30">
        <w:rPr>
          <w:rFonts w:asciiTheme="majorBidi" w:hAnsiTheme="majorBidi" w:cstheme="majorBidi"/>
          <w:color w:val="000000" w:themeColor="text1"/>
          <w:sz w:val="28"/>
          <w:szCs w:val="28"/>
          <w:rtl/>
        </w:rPr>
        <w:t xml:space="preserve">في الحقل الخاص </w:t>
      </w:r>
      <w:proofErr w:type="spellStart"/>
      <w:r w:rsidRPr="00C81F30">
        <w:rPr>
          <w:rFonts w:asciiTheme="majorBidi" w:hAnsiTheme="majorBidi" w:cstheme="majorBidi"/>
          <w:color w:val="000000" w:themeColor="text1"/>
          <w:sz w:val="28"/>
          <w:szCs w:val="28"/>
          <w:rtl/>
        </w:rPr>
        <w:t>بـ</w:t>
      </w:r>
      <w:proofErr w:type="spellEnd"/>
      <w:r w:rsidRPr="00C81F30">
        <w:rPr>
          <w:rFonts w:asciiTheme="majorBidi" w:hAnsiTheme="majorBidi" w:cstheme="majorBidi"/>
          <w:color w:val="000000" w:themeColor="text1"/>
          <w:sz w:val="28"/>
          <w:szCs w:val="28"/>
          <w:rtl/>
        </w:rPr>
        <w:t xml:space="preserve"> "القيمة المختبرة" </w:t>
      </w:r>
      <w:r w:rsidRPr="00C81F30">
        <w:rPr>
          <w:rFonts w:asciiTheme="majorBidi" w:hAnsiTheme="majorBidi" w:cstheme="majorBidi"/>
          <w:color w:val="000000" w:themeColor="text1"/>
          <w:sz w:val="28"/>
          <w:szCs w:val="28"/>
        </w:rPr>
        <w:t>Test Value</w:t>
      </w:r>
      <w:r w:rsidRPr="00C81F30">
        <w:rPr>
          <w:rFonts w:asciiTheme="majorBidi" w:hAnsiTheme="majorBidi" w:cstheme="majorBidi"/>
          <w:color w:val="000000" w:themeColor="text1"/>
          <w:sz w:val="28"/>
          <w:szCs w:val="28"/>
          <w:rtl/>
        </w:rPr>
        <w:t xml:space="preserve"> أكتب القيمة التي تريد أن تقارن بها متوسط العينة موضع الدراسة (في هذا المثال يتم كتابة الرقم 158 والذي يمثل متوسط أطوال الطلاب في الجامعة</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hAnsiTheme="majorBidi" w:cstheme="majorBidi"/>
          <w:color w:val="000000" w:themeColor="text1"/>
          <w:sz w:val="28"/>
          <w:szCs w:val="28"/>
          <w:rtl/>
        </w:rPr>
        <w:t xml:space="preserve"> .</w:t>
      </w:r>
      <w:r w:rsidRPr="00C81F30">
        <w:rPr>
          <w:rFonts w:asciiTheme="majorBidi" w:hAnsiTheme="majorBidi" w:cstheme="majorBidi"/>
          <w:color w:val="000000" w:themeColor="text1"/>
          <w:sz w:val="28"/>
          <w:szCs w:val="28"/>
        </w:rPr>
        <w:t xml:space="preserve"> </w:t>
      </w:r>
    </w:p>
    <w:p w:rsidR="004A017F" w:rsidRPr="00C81F30" w:rsidRDefault="004A017F" w:rsidP="004A017F">
      <w:pPr>
        <w:spacing w:after="0" w:line="240" w:lineRule="auto"/>
        <w:rPr>
          <w:rFonts w:asciiTheme="majorBidi" w:hAnsiTheme="majorBidi" w:cstheme="majorBidi"/>
          <w:color w:val="000000" w:themeColor="text1"/>
          <w:sz w:val="28"/>
          <w:szCs w:val="28"/>
          <w:rtl/>
        </w:rPr>
      </w:pPr>
      <w:r>
        <w:rPr>
          <w:rFonts w:asciiTheme="majorBidi" w:hAnsiTheme="majorBidi" w:cstheme="majorBidi" w:hint="cs"/>
          <w:color w:val="000000" w:themeColor="text1"/>
          <w:sz w:val="28"/>
          <w:szCs w:val="28"/>
          <w:rtl/>
        </w:rPr>
        <w:t xml:space="preserve">       </w:t>
      </w:r>
      <w:r>
        <w:rPr>
          <w:rFonts w:asciiTheme="majorBidi" w:hAnsiTheme="majorBidi" w:cstheme="majorBidi"/>
          <w:noProof/>
          <w:color w:val="000000" w:themeColor="text1"/>
          <w:sz w:val="28"/>
          <w:szCs w:val="28"/>
        </w:rPr>
        <w:drawing>
          <wp:inline distT="0" distB="0" distL="0" distR="0">
            <wp:extent cx="4895850" cy="2771775"/>
            <wp:effectExtent l="19050" t="0" r="0" b="0"/>
            <wp:docPr id="69"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5" cstate="print"/>
                    <a:srcRect/>
                    <a:stretch>
                      <a:fillRect/>
                    </a:stretch>
                  </pic:blipFill>
                  <pic:spPr bwMode="auto">
                    <a:xfrm>
                      <a:off x="0" y="0"/>
                      <a:ext cx="4895850" cy="2771775"/>
                    </a:xfrm>
                    <a:prstGeom prst="rect">
                      <a:avLst/>
                    </a:prstGeom>
                    <a:noFill/>
                    <a:ln w="9525">
                      <a:noFill/>
                      <a:miter lim="800000"/>
                      <a:headEnd/>
                      <a:tailEnd/>
                    </a:ln>
                  </pic:spPr>
                </pic:pic>
              </a:graphicData>
            </a:graphic>
          </wp:inline>
        </w:drawing>
      </w:r>
    </w:p>
    <w:p w:rsidR="004A017F" w:rsidRPr="00C81F30" w:rsidRDefault="004A017F" w:rsidP="004A017F">
      <w:pPr>
        <w:spacing w:after="0" w:line="240" w:lineRule="auto"/>
        <w:jc w:val="center"/>
        <w:rPr>
          <w:rFonts w:asciiTheme="majorBidi" w:hAnsiTheme="majorBidi" w:cstheme="majorBidi"/>
          <w:color w:val="000000" w:themeColor="text1"/>
          <w:sz w:val="28"/>
          <w:szCs w:val="28"/>
          <w:rtl/>
        </w:rPr>
      </w:pPr>
      <w:r>
        <w:rPr>
          <w:rFonts w:asciiTheme="majorBidi" w:hAnsiTheme="majorBidi" w:cstheme="majorBidi"/>
          <w:noProof/>
          <w:color w:val="000000" w:themeColor="text1"/>
          <w:sz w:val="28"/>
          <w:szCs w:val="28"/>
        </w:rPr>
        <w:drawing>
          <wp:inline distT="0" distB="0" distL="0" distR="0">
            <wp:extent cx="4610100" cy="2590800"/>
            <wp:effectExtent l="19050" t="0" r="0" b="0"/>
            <wp:docPr id="70"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6" cstate="print"/>
                    <a:srcRect/>
                    <a:stretch>
                      <a:fillRect/>
                    </a:stretch>
                  </pic:blipFill>
                  <pic:spPr bwMode="auto">
                    <a:xfrm>
                      <a:off x="0" y="0"/>
                      <a:ext cx="4610100" cy="2590800"/>
                    </a:xfrm>
                    <a:prstGeom prst="rect">
                      <a:avLst/>
                    </a:prstGeom>
                    <a:noFill/>
                    <a:ln w="9525">
                      <a:noFill/>
                      <a:miter lim="800000"/>
                      <a:headEnd/>
                      <a:tailEnd/>
                    </a:ln>
                  </pic:spPr>
                </pic:pic>
              </a:graphicData>
            </a:graphic>
          </wp:inline>
        </w:drawing>
      </w:r>
    </w:p>
    <w:p w:rsidR="004A017F" w:rsidRPr="00C81F30" w:rsidRDefault="004A017F" w:rsidP="004A017F">
      <w:pPr>
        <w:spacing w:after="0" w:line="240" w:lineRule="auto"/>
        <w:jc w:val="both"/>
        <w:rPr>
          <w:rFonts w:asciiTheme="majorBidi" w:hAnsiTheme="majorBidi" w:cstheme="majorBidi"/>
          <w:color w:val="000000" w:themeColor="text1"/>
          <w:sz w:val="28"/>
          <w:szCs w:val="28"/>
        </w:rPr>
      </w:pPr>
      <w:r w:rsidRPr="00C81F30">
        <w:rPr>
          <w:rFonts w:asciiTheme="majorBidi" w:hAnsiTheme="majorBidi" w:cstheme="majorBidi"/>
          <w:color w:val="000000" w:themeColor="text1"/>
          <w:sz w:val="28"/>
          <w:szCs w:val="28"/>
          <w:rtl/>
        </w:rPr>
        <w:t>يتضح من النتائج أن قيمة (ت</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hAnsiTheme="majorBidi" w:cstheme="majorBidi"/>
          <w:color w:val="000000" w:themeColor="text1"/>
          <w:sz w:val="28"/>
          <w:szCs w:val="28"/>
          <w:rtl/>
        </w:rPr>
        <w:t xml:space="preserve"> المحسوبة </w:t>
      </w:r>
      <w:r w:rsidRPr="00C81F30">
        <w:rPr>
          <w:rFonts w:asciiTheme="majorBidi" w:hAnsiTheme="majorBidi" w:cstheme="majorBidi"/>
          <w:color w:val="000000" w:themeColor="text1"/>
          <w:sz w:val="28"/>
          <w:szCs w:val="28"/>
        </w:rPr>
        <w:t>t-test</w:t>
      </w:r>
      <w:r w:rsidRPr="00C81F30">
        <w:rPr>
          <w:rFonts w:asciiTheme="majorBidi" w:hAnsiTheme="majorBidi" w:cstheme="majorBidi"/>
          <w:color w:val="000000" w:themeColor="text1"/>
          <w:sz w:val="28"/>
          <w:szCs w:val="28"/>
          <w:rtl/>
        </w:rPr>
        <w:t xml:space="preserve"> </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hAnsiTheme="majorBidi" w:cstheme="majorBidi"/>
          <w:color w:val="000000" w:themeColor="text1"/>
          <w:sz w:val="28"/>
          <w:szCs w:val="28"/>
          <w:rtl/>
        </w:rPr>
        <w:t xml:space="preserve"> -11.006 </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hAnsiTheme="majorBidi" w:cstheme="majorBidi"/>
          <w:color w:val="000000" w:themeColor="text1"/>
          <w:sz w:val="28"/>
          <w:szCs w:val="28"/>
          <w:rtl/>
        </w:rPr>
        <w:t xml:space="preserve"> ودرجات الحرية </w:t>
      </w:r>
      <w:proofErr w:type="spellStart"/>
      <w:r w:rsidRPr="00C81F30">
        <w:rPr>
          <w:rFonts w:asciiTheme="majorBidi" w:hAnsiTheme="majorBidi" w:cstheme="majorBidi"/>
          <w:color w:val="000000" w:themeColor="text1"/>
          <w:sz w:val="28"/>
          <w:szCs w:val="28"/>
        </w:rPr>
        <w:t>df</w:t>
      </w:r>
      <w:proofErr w:type="spellEnd"/>
      <w:r w:rsidRPr="00C81F30">
        <w:rPr>
          <w:rFonts w:asciiTheme="majorBidi" w:hAnsiTheme="majorBidi" w:cstheme="majorBidi"/>
          <w:color w:val="000000" w:themeColor="text1"/>
          <w:sz w:val="28"/>
          <w:szCs w:val="28"/>
          <w:rtl/>
        </w:rPr>
        <w:t xml:space="preserve"> </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hAnsiTheme="majorBidi" w:cstheme="majorBidi"/>
          <w:color w:val="000000" w:themeColor="text1"/>
          <w:sz w:val="28"/>
          <w:szCs w:val="28"/>
          <w:rtl/>
        </w:rPr>
        <w:t xml:space="preserve"> 249 </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hAnsiTheme="majorBidi" w:cstheme="majorBidi"/>
          <w:color w:val="000000" w:themeColor="text1"/>
          <w:sz w:val="28"/>
          <w:szCs w:val="28"/>
          <w:rtl/>
        </w:rPr>
        <w:t xml:space="preserve"> وقيمة </w:t>
      </w:r>
      <w:r w:rsidRPr="00C81F30">
        <w:rPr>
          <w:rFonts w:asciiTheme="majorBidi" w:hAnsiTheme="majorBidi" w:cstheme="majorBidi"/>
          <w:color w:val="000000" w:themeColor="text1"/>
          <w:sz w:val="28"/>
          <w:szCs w:val="28"/>
        </w:rPr>
        <w:t>Sig. (2-tailed)</w:t>
      </w:r>
      <w:r w:rsidRPr="00C81F30">
        <w:rPr>
          <w:rFonts w:asciiTheme="majorBidi" w:hAnsiTheme="majorBidi" w:cstheme="majorBidi"/>
          <w:color w:val="000000" w:themeColor="text1"/>
          <w:sz w:val="28"/>
          <w:szCs w:val="28"/>
          <w:rtl/>
        </w:rPr>
        <w:t xml:space="preserve"> =0.000 </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hAnsiTheme="majorBidi" w:cstheme="majorBidi"/>
          <w:color w:val="000000" w:themeColor="text1"/>
          <w:sz w:val="28"/>
          <w:szCs w:val="28"/>
          <w:rtl/>
        </w:rPr>
        <w:t xml:space="preserve"> وبما أن قيمة </w:t>
      </w:r>
      <w:r w:rsidRPr="00C81F30">
        <w:rPr>
          <w:rFonts w:asciiTheme="majorBidi" w:hAnsiTheme="majorBidi" w:cstheme="majorBidi"/>
          <w:color w:val="000000" w:themeColor="text1"/>
          <w:sz w:val="28"/>
          <w:szCs w:val="28"/>
        </w:rPr>
        <w:t>Sig. (2-tailed)</w:t>
      </w:r>
      <w:r w:rsidRPr="00C81F30">
        <w:rPr>
          <w:rFonts w:asciiTheme="majorBidi" w:hAnsiTheme="majorBidi" w:cstheme="majorBidi"/>
          <w:color w:val="000000" w:themeColor="text1"/>
          <w:sz w:val="28"/>
          <w:szCs w:val="28"/>
          <w:rtl/>
        </w:rPr>
        <w:t xml:space="preserve"> في الجدول (0.000</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hAnsiTheme="majorBidi" w:cstheme="majorBidi"/>
          <w:color w:val="000000" w:themeColor="text1"/>
          <w:sz w:val="28"/>
          <w:szCs w:val="28"/>
          <w:rtl/>
        </w:rPr>
        <w:t xml:space="preserve"> أصغر من قيمة </w:t>
      </w:r>
      <w:r w:rsidRPr="00C81F30">
        <w:rPr>
          <w:rFonts w:asciiTheme="majorBidi" w:hAnsiTheme="majorBidi" w:cstheme="majorBidi"/>
          <w:color w:val="000000" w:themeColor="text1"/>
          <w:sz w:val="28"/>
          <w:szCs w:val="28"/>
          <w:lang w:val="el-GR"/>
        </w:rPr>
        <w:t>α</w:t>
      </w:r>
      <w:r w:rsidRPr="00C81F30">
        <w:rPr>
          <w:rFonts w:asciiTheme="majorBidi" w:hAnsiTheme="majorBidi" w:cstheme="majorBidi"/>
          <w:color w:val="000000" w:themeColor="text1"/>
          <w:sz w:val="28"/>
          <w:szCs w:val="28"/>
          <w:rtl/>
        </w:rPr>
        <w:t xml:space="preserve"> </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hAnsiTheme="majorBidi" w:cstheme="majorBidi"/>
          <w:color w:val="000000" w:themeColor="text1"/>
          <w:sz w:val="28"/>
          <w:szCs w:val="28"/>
          <w:rtl/>
        </w:rPr>
        <w:t xml:space="preserve"> 0.05 فإننا بالتالي نرفض الفرضية </w:t>
      </w:r>
      <w:proofErr w:type="spellStart"/>
      <w:r w:rsidRPr="00C81F30">
        <w:rPr>
          <w:rFonts w:asciiTheme="majorBidi" w:hAnsiTheme="majorBidi" w:cstheme="majorBidi"/>
          <w:color w:val="000000" w:themeColor="text1"/>
          <w:sz w:val="28"/>
          <w:szCs w:val="28"/>
          <w:rtl/>
        </w:rPr>
        <w:t>الصفرية،</w:t>
      </w:r>
      <w:proofErr w:type="spellEnd"/>
      <w:r w:rsidRPr="00C81F30">
        <w:rPr>
          <w:rFonts w:asciiTheme="majorBidi" w:hAnsiTheme="majorBidi" w:cstheme="majorBidi"/>
          <w:color w:val="000000" w:themeColor="text1"/>
          <w:sz w:val="28"/>
          <w:szCs w:val="28"/>
          <w:rtl/>
        </w:rPr>
        <w:t xml:space="preserve"> أي أنه توجد فروق ذات دلالة إحصائية بين متوسط أطوال العينة ومتوسط أطوال طلاب الجامعة .</w:t>
      </w:r>
      <w:r w:rsidRPr="00C81F30">
        <w:rPr>
          <w:rFonts w:asciiTheme="majorBidi" w:hAnsiTheme="majorBidi" w:cstheme="majorBidi"/>
          <w:color w:val="000000" w:themeColor="text1"/>
          <w:sz w:val="28"/>
          <w:szCs w:val="28"/>
        </w:rPr>
        <w:t xml:space="preserve"> </w:t>
      </w:r>
    </w:p>
    <w:p w:rsidR="004A017F" w:rsidRPr="00C81F30" w:rsidRDefault="004A017F" w:rsidP="004A017F">
      <w:pPr>
        <w:spacing w:after="0" w:line="240" w:lineRule="auto"/>
        <w:jc w:val="both"/>
        <w:rPr>
          <w:rFonts w:asciiTheme="majorBidi" w:hAnsiTheme="majorBidi" w:cstheme="majorBidi"/>
          <w:color w:val="000000" w:themeColor="text1"/>
          <w:sz w:val="28"/>
          <w:szCs w:val="28"/>
        </w:rPr>
      </w:pPr>
      <w:r w:rsidRPr="00C81F30">
        <w:rPr>
          <w:rFonts w:asciiTheme="majorBidi" w:hAnsiTheme="majorBidi" w:cstheme="majorBidi"/>
          <w:color w:val="000000" w:themeColor="text1"/>
          <w:sz w:val="28"/>
          <w:szCs w:val="28"/>
          <w:rtl/>
        </w:rPr>
        <w:t>والأوامر المستخدمة لحساب اختبار (ت</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hAnsiTheme="majorBidi" w:cstheme="majorBidi"/>
          <w:color w:val="000000" w:themeColor="text1"/>
          <w:sz w:val="28"/>
          <w:szCs w:val="28"/>
          <w:rtl/>
        </w:rPr>
        <w:t xml:space="preserve"> لعينة واحدة </w:t>
      </w:r>
      <w:r w:rsidRPr="00C81F30">
        <w:rPr>
          <w:rFonts w:asciiTheme="majorBidi" w:hAnsiTheme="majorBidi" w:cstheme="majorBidi"/>
          <w:color w:val="000000" w:themeColor="text1"/>
          <w:sz w:val="28"/>
          <w:szCs w:val="28"/>
        </w:rPr>
        <w:t xml:space="preserve">One Sample T-Test </w:t>
      </w:r>
      <w:r w:rsidRPr="00C81F30">
        <w:rPr>
          <w:rFonts w:asciiTheme="majorBidi" w:hAnsiTheme="majorBidi" w:cstheme="majorBidi"/>
          <w:color w:val="000000" w:themeColor="text1"/>
          <w:sz w:val="28"/>
          <w:szCs w:val="28"/>
          <w:rtl/>
        </w:rPr>
        <w:t xml:space="preserve"> من خلال برنامج الـ </w:t>
      </w:r>
      <w:r w:rsidRPr="00C81F30">
        <w:rPr>
          <w:rFonts w:asciiTheme="majorBidi" w:hAnsiTheme="majorBidi" w:cstheme="majorBidi"/>
          <w:color w:val="000000" w:themeColor="text1"/>
          <w:sz w:val="28"/>
          <w:szCs w:val="28"/>
        </w:rPr>
        <w:t xml:space="preserve">SPSS </w:t>
      </w:r>
      <w:r w:rsidRPr="00C81F30">
        <w:rPr>
          <w:rFonts w:asciiTheme="majorBidi" w:hAnsiTheme="majorBidi" w:cstheme="majorBidi"/>
          <w:color w:val="000000" w:themeColor="text1"/>
          <w:sz w:val="28"/>
          <w:szCs w:val="28"/>
          <w:rtl/>
        </w:rPr>
        <w:t xml:space="preserve"> (مع اختلاف المتغيرات موضع الدراسة</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hAnsiTheme="majorBidi" w:cstheme="majorBidi"/>
          <w:color w:val="000000" w:themeColor="text1"/>
          <w:sz w:val="28"/>
          <w:szCs w:val="28"/>
          <w:rtl/>
        </w:rPr>
        <w:t xml:space="preserve"> هي </w:t>
      </w:r>
      <w:proofErr w:type="spellStart"/>
      <w:r w:rsidRPr="00C81F30">
        <w:rPr>
          <w:rFonts w:asciiTheme="majorBidi" w:hAnsiTheme="majorBidi" w:cstheme="majorBidi"/>
          <w:color w:val="000000" w:themeColor="text1"/>
          <w:sz w:val="28"/>
          <w:szCs w:val="28"/>
          <w:rtl/>
        </w:rPr>
        <w:t>:</w:t>
      </w:r>
      <w:proofErr w:type="spellEnd"/>
      <w:r w:rsidRPr="00C81F30">
        <w:rPr>
          <w:rFonts w:asciiTheme="majorBidi" w:hAnsiTheme="majorBidi" w:cstheme="majorBidi"/>
          <w:color w:val="000000" w:themeColor="text1"/>
          <w:sz w:val="28"/>
          <w:szCs w:val="28"/>
        </w:rPr>
        <w:t xml:space="preserve"> </w:t>
      </w:r>
    </w:p>
    <w:p w:rsidR="004A017F" w:rsidRPr="00C81F30" w:rsidRDefault="004A017F" w:rsidP="004A017F">
      <w:pPr>
        <w:spacing w:after="0" w:line="240" w:lineRule="auto"/>
        <w:jc w:val="both"/>
        <w:rPr>
          <w:rFonts w:asciiTheme="majorBidi" w:hAnsiTheme="majorBidi" w:cstheme="majorBidi"/>
          <w:color w:val="000000" w:themeColor="text1"/>
          <w:sz w:val="28"/>
          <w:szCs w:val="28"/>
          <w:rtl/>
        </w:rPr>
      </w:pPr>
      <w:r w:rsidRPr="00C81F30">
        <w:rPr>
          <w:rFonts w:asciiTheme="majorBidi" w:hAnsiTheme="majorBidi" w:cstheme="majorBidi"/>
          <w:color w:val="000000" w:themeColor="text1"/>
          <w:sz w:val="28"/>
          <w:szCs w:val="28"/>
        </w:rPr>
        <w:t>T-TEST</w:t>
      </w:r>
    </w:p>
    <w:p w:rsidR="004A017F" w:rsidRPr="00C81F30" w:rsidRDefault="004A017F" w:rsidP="004A017F">
      <w:pPr>
        <w:spacing w:after="0" w:line="240" w:lineRule="auto"/>
        <w:jc w:val="both"/>
        <w:rPr>
          <w:rFonts w:asciiTheme="majorBidi" w:hAnsiTheme="majorBidi" w:cstheme="majorBidi"/>
          <w:color w:val="000000" w:themeColor="text1"/>
          <w:sz w:val="28"/>
          <w:szCs w:val="28"/>
          <w:rtl/>
        </w:rPr>
      </w:pPr>
      <w:r w:rsidRPr="00C81F30">
        <w:rPr>
          <w:rFonts w:asciiTheme="majorBidi" w:hAnsiTheme="majorBidi" w:cstheme="majorBidi"/>
          <w:color w:val="000000" w:themeColor="text1"/>
          <w:sz w:val="28"/>
          <w:szCs w:val="28"/>
        </w:rPr>
        <w:t>/TESTVAL=158</w:t>
      </w:r>
    </w:p>
    <w:p w:rsidR="004A017F" w:rsidRPr="00C81F30" w:rsidRDefault="004A017F" w:rsidP="004A017F">
      <w:pPr>
        <w:spacing w:after="0" w:line="240" w:lineRule="auto"/>
        <w:jc w:val="both"/>
        <w:rPr>
          <w:rFonts w:asciiTheme="majorBidi" w:hAnsiTheme="majorBidi" w:cstheme="majorBidi"/>
          <w:color w:val="000000" w:themeColor="text1"/>
          <w:sz w:val="28"/>
          <w:szCs w:val="28"/>
          <w:rtl/>
        </w:rPr>
      </w:pPr>
      <w:r w:rsidRPr="00C81F30">
        <w:rPr>
          <w:rFonts w:asciiTheme="majorBidi" w:hAnsiTheme="majorBidi" w:cstheme="majorBidi"/>
          <w:color w:val="000000" w:themeColor="text1"/>
          <w:sz w:val="28"/>
          <w:szCs w:val="28"/>
        </w:rPr>
        <w:t>/MISSING=ANALYSIS</w:t>
      </w:r>
    </w:p>
    <w:p w:rsidR="004A017F" w:rsidRPr="00C81F30" w:rsidRDefault="004A017F" w:rsidP="004A017F">
      <w:pPr>
        <w:spacing w:after="0" w:line="240" w:lineRule="auto"/>
        <w:jc w:val="both"/>
        <w:rPr>
          <w:rFonts w:asciiTheme="majorBidi" w:hAnsiTheme="majorBidi" w:cstheme="majorBidi"/>
          <w:color w:val="000000" w:themeColor="text1"/>
          <w:sz w:val="28"/>
          <w:szCs w:val="28"/>
          <w:rtl/>
        </w:rPr>
      </w:pPr>
      <w:r w:rsidRPr="00C81F30">
        <w:rPr>
          <w:rFonts w:asciiTheme="majorBidi" w:hAnsiTheme="majorBidi" w:cstheme="majorBidi"/>
          <w:color w:val="000000" w:themeColor="text1"/>
          <w:sz w:val="28"/>
          <w:szCs w:val="28"/>
        </w:rPr>
        <w:t>/VARIABLES=</w:t>
      </w:r>
      <w:r w:rsidRPr="00C81F30">
        <w:rPr>
          <w:rFonts w:asciiTheme="majorBidi" w:hAnsiTheme="majorBidi" w:cstheme="majorBidi"/>
          <w:color w:val="000000" w:themeColor="text1"/>
          <w:sz w:val="28"/>
          <w:szCs w:val="28"/>
          <w:rtl/>
        </w:rPr>
        <w:t>الطول</w:t>
      </w:r>
      <w:r w:rsidRPr="00C81F30">
        <w:rPr>
          <w:rFonts w:asciiTheme="majorBidi" w:hAnsiTheme="majorBidi" w:cstheme="majorBidi"/>
          <w:color w:val="000000" w:themeColor="text1"/>
          <w:sz w:val="28"/>
          <w:szCs w:val="28"/>
        </w:rPr>
        <w:t xml:space="preserve"> </w:t>
      </w:r>
    </w:p>
    <w:p w:rsidR="004A017F" w:rsidRPr="00C81F30" w:rsidRDefault="004A017F" w:rsidP="004A017F">
      <w:pPr>
        <w:spacing w:after="0" w:line="240" w:lineRule="auto"/>
        <w:jc w:val="both"/>
        <w:rPr>
          <w:rFonts w:asciiTheme="majorBidi" w:hAnsiTheme="majorBidi" w:cstheme="majorBidi"/>
          <w:color w:val="000000" w:themeColor="text1"/>
          <w:sz w:val="28"/>
          <w:szCs w:val="28"/>
          <w:rtl/>
        </w:rPr>
      </w:pPr>
      <w:r w:rsidRPr="00C81F30">
        <w:rPr>
          <w:rFonts w:asciiTheme="majorBidi" w:hAnsiTheme="majorBidi" w:cstheme="majorBidi"/>
          <w:color w:val="000000" w:themeColor="text1"/>
          <w:sz w:val="28"/>
          <w:szCs w:val="28"/>
        </w:rPr>
        <w:t>/CRITERIA=CIN (.95).</w:t>
      </w:r>
    </w:p>
    <w:p w:rsidR="004A017F" w:rsidRPr="00C81F30" w:rsidRDefault="004A017F" w:rsidP="004A017F">
      <w:pPr>
        <w:spacing w:after="0" w:line="240" w:lineRule="auto"/>
        <w:jc w:val="both"/>
        <w:rPr>
          <w:rFonts w:asciiTheme="majorBidi" w:hAnsiTheme="majorBidi" w:cstheme="majorBidi"/>
          <w:color w:val="000000" w:themeColor="text1"/>
          <w:sz w:val="28"/>
          <w:szCs w:val="28"/>
        </w:rPr>
      </w:pPr>
    </w:p>
    <w:p w:rsidR="004A017F" w:rsidRPr="00C81F30" w:rsidRDefault="004A017F" w:rsidP="004A017F">
      <w:pPr>
        <w:spacing w:after="0" w:line="240" w:lineRule="auto"/>
        <w:jc w:val="both"/>
        <w:rPr>
          <w:rFonts w:asciiTheme="majorBidi" w:hAnsiTheme="majorBidi" w:cstheme="majorBidi"/>
          <w:color w:val="000000" w:themeColor="text1"/>
          <w:sz w:val="28"/>
          <w:szCs w:val="28"/>
          <w:rtl/>
        </w:rPr>
      </w:pPr>
    </w:p>
    <w:p w:rsidR="004A017F" w:rsidRPr="00C81F30" w:rsidRDefault="004A017F" w:rsidP="004A017F">
      <w:pPr>
        <w:tabs>
          <w:tab w:val="left" w:pos="5996"/>
        </w:tabs>
        <w:spacing w:after="0" w:line="240" w:lineRule="auto"/>
        <w:jc w:val="both"/>
        <w:rPr>
          <w:rFonts w:asciiTheme="majorBidi" w:hAnsiTheme="majorBidi" w:cstheme="majorBidi"/>
          <w:sz w:val="28"/>
          <w:szCs w:val="28"/>
          <w:rtl/>
        </w:rPr>
      </w:pPr>
      <w:r w:rsidRPr="00C81F30">
        <w:rPr>
          <w:rFonts w:asciiTheme="majorBidi" w:hAnsiTheme="majorBidi" w:cstheme="majorBidi"/>
          <w:sz w:val="28"/>
          <w:szCs w:val="28"/>
          <w:rtl/>
        </w:rPr>
        <w:tab/>
      </w:r>
    </w:p>
    <w:p w:rsidR="00B51909" w:rsidRPr="008B2FFB" w:rsidRDefault="00B51909" w:rsidP="00B51909">
      <w:pPr>
        <w:spacing w:after="0" w:line="240" w:lineRule="auto"/>
        <w:jc w:val="both"/>
        <w:rPr>
          <w:rFonts w:asciiTheme="majorBidi" w:hAnsiTheme="majorBidi" w:cstheme="majorBidi"/>
          <w:color w:val="000000" w:themeColor="text1"/>
          <w:sz w:val="28"/>
          <w:szCs w:val="28"/>
          <w:rtl/>
        </w:rPr>
      </w:pPr>
    </w:p>
    <w:p w:rsidR="00B51909" w:rsidRPr="008B2FFB" w:rsidRDefault="00B51909" w:rsidP="00B51909">
      <w:pPr>
        <w:spacing w:after="0" w:line="240" w:lineRule="auto"/>
        <w:jc w:val="both"/>
        <w:rPr>
          <w:rFonts w:asciiTheme="majorBidi" w:hAnsiTheme="majorBidi" w:cstheme="majorBidi"/>
          <w:color w:val="000000" w:themeColor="text1"/>
          <w:sz w:val="28"/>
          <w:szCs w:val="28"/>
          <w:rtl/>
        </w:rPr>
      </w:pPr>
    </w:p>
    <w:p w:rsidR="00453926" w:rsidRPr="007E7372" w:rsidRDefault="00453926" w:rsidP="00453926">
      <w:pPr>
        <w:tabs>
          <w:tab w:val="left" w:pos="850"/>
        </w:tabs>
        <w:spacing w:after="0" w:line="240" w:lineRule="auto"/>
        <w:jc w:val="center"/>
        <w:rPr>
          <w:rFonts w:asciiTheme="majorBidi" w:hAnsiTheme="majorBidi" w:cstheme="majorBidi"/>
          <w:sz w:val="28"/>
          <w:szCs w:val="28"/>
          <w:rtl/>
        </w:rPr>
      </w:pPr>
      <w:r>
        <w:rPr>
          <w:rFonts w:asciiTheme="majorBidi" w:hAnsiTheme="majorBidi" w:cstheme="majorBidi"/>
          <w:sz w:val="28"/>
          <w:szCs w:val="28"/>
          <w:rtl/>
        </w:rPr>
        <w:lastRenderedPageBreak/>
        <w:t>المحاضرة السابعة</w:t>
      </w:r>
    </w:p>
    <w:p w:rsidR="00453926" w:rsidRPr="007E7372" w:rsidRDefault="00453926" w:rsidP="00453926">
      <w:pPr>
        <w:pStyle w:val="a4"/>
        <w:tabs>
          <w:tab w:val="left" w:pos="850"/>
        </w:tabs>
        <w:kinsoku w:val="0"/>
        <w:overflowPunct w:val="0"/>
        <w:bidi/>
        <w:spacing w:before="134" w:beforeAutospacing="0" w:after="0" w:afterAutospacing="0"/>
        <w:jc w:val="center"/>
        <w:textAlignment w:val="baseline"/>
        <w:rPr>
          <w:rFonts w:asciiTheme="majorBidi" w:hAnsiTheme="majorBidi" w:cstheme="majorBidi"/>
          <w:sz w:val="28"/>
          <w:szCs w:val="28"/>
        </w:rPr>
      </w:pPr>
      <w:proofErr w:type="spellStart"/>
      <w:r w:rsidRPr="007E7372">
        <w:rPr>
          <w:rFonts w:asciiTheme="majorBidi" w:eastAsia="+mn-ea" w:hAnsiTheme="majorBidi" w:cstheme="majorBidi"/>
          <w:b/>
          <w:bCs/>
          <w:color w:val="FF0000"/>
          <w:kern w:val="24"/>
          <w:sz w:val="28"/>
          <w:szCs w:val="28"/>
          <w:rtl/>
        </w:rPr>
        <w:t>الإختبارات</w:t>
      </w:r>
      <w:proofErr w:type="spellEnd"/>
      <w:r w:rsidRPr="007E7372">
        <w:rPr>
          <w:rFonts w:asciiTheme="majorBidi" w:eastAsia="+mn-ea" w:hAnsiTheme="majorBidi" w:cstheme="majorBidi"/>
          <w:b/>
          <w:bCs/>
          <w:color w:val="FF0000"/>
          <w:kern w:val="24"/>
          <w:sz w:val="28"/>
          <w:szCs w:val="28"/>
          <w:rtl/>
        </w:rPr>
        <w:t xml:space="preserve"> الإحصائية لعينتين مستقلتين</w:t>
      </w:r>
    </w:p>
    <w:p w:rsidR="00453926" w:rsidRPr="007E7372" w:rsidRDefault="00453926" w:rsidP="00453926">
      <w:pPr>
        <w:pStyle w:val="a4"/>
        <w:tabs>
          <w:tab w:val="left" w:pos="850"/>
        </w:tabs>
        <w:kinsoku w:val="0"/>
        <w:overflowPunct w:val="0"/>
        <w:bidi/>
        <w:spacing w:before="134" w:beforeAutospacing="0" w:after="0" w:afterAutospacing="0"/>
        <w:jc w:val="center"/>
        <w:textAlignment w:val="baseline"/>
        <w:rPr>
          <w:rFonts w:asciiTheme="majorBidi" w:hAnsiTheme="majorBidi" w:cstheme="majorBidi"/>
          <w:sz w:val="28"/>
          <w:szCs w:val="28"/>
          <w:rtl/>
        </w:rPr>
      </w:pPr>
      <w:r w:rsidRPr="007E7372">
        <w:rPr>
          <w:rFonts w:asciiTheme="majorBidi" w:eastAsia="+mn-ea" w:hAnsiTheme="majorBidi" w:cstheme="majorBidi"/>
          <w:b/>
          <w:bCs/>
          <w:color w:val="FF0000"/>
          <w:kern w:val="24"/>
          <w:sz w:val="28"/>
          <w:szCs w:val="28"/>
          <w:rtl/>
        </w:rPr>
        <w:t xml:space="preserve">(اختبار </w:t>
      </w:r>
      <w:r w:rsidRPr="007E7372">
        <w:rPr>
          <w:rFonts w:asciiTheme="majorBidi" w:eastAsia="+mn-ea" w:hAnsiTheme="majorBidi" w:cstheme="majorBidi"/>
          <w:b/>
          <w:bCs/>
          <w:color w:val="FF0000"/>
          <w:kern w:val="24"/>
          <w:sz w:val="28"/>
          <w:szCs w:val="28"/>
        </w:rPr>
        <w:t>t-test</w:t>
      </w:r>
      <w:r w:rsidRPr="007E7372">
        <w:rPr>
          <w:rFonts w:asciiTheme="majorBidi" w:eastAsia="+mn-ea" w:hAnsiTheme="majorBidi" w:cstheme="majorBidi"/>
          <w:b/>
          <w:bCs/>
          <w:color w:val="FF0000"/>
          <w:kern w:val="24"/>
          <w:sz w:val="28"/>
          <w:szCs w:val="28"/>
          <w:rtl/>
        </w:rPr>
        <w:t xml:space="preserve"> لعينتين مستقلتين</w:t>
      </w:r>
      <w:proofErr w:type="spellStart"/>
      <w:r w:rsidRPr="007E7372">
        <w:rPr>
          <w:rFonts w:asciiTheme="majorBidi" w:eastAsia="+mn-ea" w:hAnsiTheme="majorBidi" w:cstheme="majorBidi"/>
          <w:b/>
          <w:bCs/>
          <w:color w:val="FF0000"/>
          <w:kern w:val="24"/>
          <w:sz w:val="28"/>
          <w:szCs w:val="28"/>
          <w:rtl/>
        </w:rPr>
        <w:t>)</w:t>
      </w:r>
      <w:proofErr w:type="spellEnd"/>
    </w:p>
    <w:p w:rsidR="00453926" w:rsidRDefault="00453926" w:rsidP="00453926">
      <w:pPr>
        <w:pStyle w:val="a4"/>
        <w:tabs>
          <w:tab w:val="left" w:pos="850"/>
        </w:tabs>
        <w:bidi/>
        <w:spacing w:before="0" w:beforeAutospacing="0" w:after="0" w:afterAutospacing="0"/>
        <w:jc w:val="center"/>
        <w:textAlignment w:val="baseline"/>
        <w:rPr>
          <w:rFonts w:asciiTheme="majorBidi" w:hAnsiTheme="majorBidi" w:cstheme="majorBidi" w:hint="cs"/>
          <w:sz w:val="28"/>
          <w:szCs w:val="28"/>
          <w:rtl/>
        </w:rPr>
      </w:pPr>
    </w:p>
    <w:p w:rsidR="00453926" w:rsidRDefault="00453926" w:rsidP="00453926">
      <w:pPr>
        <w:pStyle w:val="a4"/>
        <w:tabs>
          <w:tab w:val="left" w:pos="850"/>
        </w:tabs>
        <w:bidi/>
        <w:spacing w:before="0" w:beforeAutospacing="0" w:after="0" w:afterAutospacing="0"/>
        <w:jc w:val="center"/>
        <w:textAlignment w:val="baseline"/>
        <w:rPr>
          <w:rFonts w:asciiTheme="majorBidi" w:hAnsiTheme="majorBidi" w:cstheme="majorBidi" w:hint="cs"/>
          <w:sz w:val="28"/>
          <w:szCs w:val="28"/>
          <w:rtl/>
        </w:rPr>
      </w:pPr>
      <w:r w:rsidRPr="007E7372">
        <w:rPr>
          <w:rFonts w:asciiTheme="majorBidi" w:hAnsiTheme="majorBidi" w:cstheme="majorBidi"/>
          <w:noProof/>
          <w:sz w:val="28"/>
          <w:szCs w:val="28"/>
        </w:rPr>
        <w:drawing>
          <wp:inline distT="0" distB="0" distL="0" distR="0">
            <wp:extent cx="6238875" cy="1207190"/>
            <wp:effectExtent l="0" t="0" r="0" b="0"/>
            <wp:docPr id="4"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271109" cy="1213427"/>
                    </a:xfrm>
                    <a:prstGeom prst="rect">
                      <a:avLst/>
                    </a:prstGeom>
                    <a:noFill/>
                  </pic:spPr>
                </pic:pic>
              </a:graphicData>
            </a:graphic>
          </wp:inline>
        </w:drawing>
      </w:r>
    </w:p>
    <w:p w:rsidR="00453926" w:rsidRDefault="00453926" w:rsidP="00453926">
      <w:pPr>
        <w:pStyle w:val="a4"/>
        <w:tabs>
          <w:tab w:val="left" w:pos="850"/>
        </w:tabs>
        <w:bidi/>
        <w:spacing w:before="0" w:beforeAutospacing="0" w:after="0" w:afterAutospacing="0"/>
        <w:jc w:val="center"/>
        <w:textAlignment w:val="baseline"/>
        <w:rPr>
          <w:rFonts w:asciiTheme="majorBidi" w:hAnsiTheme="majorBidi" w:cstheme="majorBidi" w:hint="cs"/>
          <w:sz w:val="28"/>
          <w:szCs w:val="28"/>
          <w:rtl/>
        </w:rPr>
      </w:pPr>
    </w:p>
    <w:p w:rsidR="00453926" w:rsidRPr="007E7372" w:rsidRDefault="00453926" w:rsidP="00453926">
      <w:pPr>
        <w:pStyle w:val="a4"/>
        <w:tabs>
          <w:tab w:val="left" w:pos="850"/>
        </w:tabs>
        <w:bidi/>
        <w:spacing w:before="0" w:beforeAutospacing="0" w:after="0" w:afterAutospacing="0"/>
        <w:jc w:val="both"/>
        <w:textAlignment w:val="baseline"/>
        <w:rPr>
          <w:rFonts w:asciiTheme="majorBidi" w:hAnsiTheme="majorBidi" w:cstheme="majorBidi"/>
          <w:sz w:val="28"/>
          <w:szCs w:val="28"/>
        </w:rPr>
      </w:pPr>
      <w:r w:rsidRPr="007E7372">
        <w:rPr>
          <w:rFonts w:asciiTheme="majorBidi" w:eastAsia="+mn-ea" w:hAnsiTheme="majorBidi" w:cstheme="majorBidi"/>
          <w:b/>
          <w:bCs/>
          <w:color w:val="002060"/>
          <w:kern w:val="24"/>
          <w:sz w:val="28"/>
          <w:szCs w:val="28"/>
          <w:rtl/>
        </w:rPr>
        <w:t xml:space="preserve">ويستند هذا الاختبار إلى توفر عدد من الافتراضات وهذه الافتراضات هي </w:t>
      </w:r>
      <w:proofErr w:type="spellStart"/>
      <w:r w:rsidRPr="007E7372">
        <w:rPr>
          <w:rFonts w:asciiTheme="majorBidi" w:eastAsia="+mn-ea" w:hAnsiTheme="majorBidi" w:cstheme="majorBidi"/>
          <w:b/>
          <w:bCs/>
          <w:color w:val="002060"/>
          <w:kern w:val="24"/>
          <w:sz w:val="28"/>
          <w:szCs w:val="28"/>
          <w:rtl/>
        </w:rPr>
        <w:t>:</w:t>
      </w:r>
      <w:proofErr w:type="spellEnd"/>
      <w:r w:rsidRPr="007E7372">
        <w:rPr>
          <w:rFonts w:asciiTheme="majorBidi" w:eastAsia="+mn-ea" w:hAnsiTheme="majorBidi" w:cstheme="majorBidi"/>
          <w:b/>
          <w:bCs/>
          <w:color w:val="002060"/>
          <w:kern w:val="24"/>
          <w:sz w:val="28"/>
          <w:szCs w:val="28"/>
          <w:rtl/>
        </w:rPr>
        <w:t xml:space="preserve"> </w:t>
      </w:r>
    </w:p>
    <w:p w:rsidR="00453926" w:rsidRPr="007E7372" w:rsidRDefault="00453926" w:rsidP="00453926">
      <w:pPr>
        <w:numPr>
          <w:ilvl w:val="1"/>
          <w:numId w:val="31"/>
        </w:numPr>
        <w:tabs>
          <w:tab w:val="clear" w:pos="1440"/>
          <w:tab w:val="left" w:pos="850"/>
        </w:tabs>
        <w:spacing w:after="0" w:line="240" w:lineRule="auto"/>
        <w:ind w:left="0" w:firstLine="0"/>
        <w:contextualSpacing/>
        <w:jc w:val="both"/>
        <w:textAlignment w:val="baseline"/>
        <w:rPr>
          <w:rFonts w:asciiTheme="majorBidi" w:eastAsia="Times New Roman" w:hAnsiTheme="majorBidi" w:cstheme="majorBidi"/>
          <w:sz w:val="28"/>
          <w:szCs w:val="28"/>
          <w:rtl/>
        </w:rPr>
      </w:pPr>
      <w:r w:rsidRPr="007E7372">
        <w:rPr>
          <w:rFonts w:asciiTheme="majorBidi" w:eastAsia="+mn-ea" w:hAnsiTheme="majorBidi" w:cstheme="majorBidi"/>
          <w:b/>
          <w:bCs/>
          <w:color w:val="FF0000"/>
          <w:kern w:val="24"/>
          <w:sz w:val="28"/>
          <w:szCs w:val="28"/>
          <w:rtl/>
        </w:rPr>
        <w:t xml:space="preserve">مستوى </w:t>
      </w:r>
      <w:proofErr w:type="spellStart"/>
      <w:r w:rsidRPr="007E7372">
        <w:rPr>
          <w:rFonts w:asciiTheme="majorBidi" w:eastAsia="+mn-ea" w:hAnsiTheme="majorBidi" w:cstheme="majorBidi"/>
          <w:b/>
          <w:bCs/>
          <w:color w:val="FF0000"/>
          <w:kern w:val="24"/>
          <w:sz w:val="28"/>
          <w:szCs w:val="28"/>
          <w:rtl/>
        </w:rPr>
        <w:t>القياس:</w:t>
      </w:r>
      <w:proofErr w:type="spellEnd"/>
      <w:r w:rsidRPr="007E7372">
        <w:rPr>
          <w:rFonts w:asciiTheme="majorBidi" w:eastAsia="+mn-ea" w:hAnsiTheme="majorBidi" w:cstheme="majorBidi"/>
          <w:b/>
          <w:bCs/>
          <w:color w:val="FF0000"/>
          <w:kern w:val="24"/>
          <w:sz w:val="28"/>
          <w:szCs w:val="28"/>
          <w:rtl/>
        </w:rPr>
        <w:t xml:space="preserve"> </w:t>
      </w:r>
      <w:r w:rsidRPr="007E7372">
        <w:rPr>
          <w:rFonts w:asciiTheme="majorBidi" w:eastAsia="+mn-ea" w:hAnsiTheme="majorBidi" w:cstheme="majorBidi"/>
          <w:color w:val="000000"/>
          <w:kern w:val="24"/>
          <w:sz w:val="28"/>
          <w:szCs w:val="28"/>
          <w:rtl/>
        </w:rPr>
        <w:t>يشترط لاستخدام هذا الاختبار أن تكون البيانات فئوية (</w:t>
      </w:r>
      <w:proofErr w:type="spellStart"/>
      <w:r w:rsidRPr="007E7372">
        <w:rPr>
          <w:rFonts w:asciiTheme="majorBidi" w:eastAsia="+mn-ea" w:hAnsiTheme="majorBidi" w:cstheme="majorBidi"/>
          <w:color w:val="000000"/>
          <w:kern w:val="24"/>
          <w:sz w:val="28"/>
          <w:szCs w:val="28"/>
          <w:rtl/>
        </w:rPr>
        <w:t>فترية)</w:t>
      </w:r>
      <w:proofErr w:type="spellEnd"/>
      <w:r w:rsidRPr="007E7372">
        <w:rPr>
          <w:rFonts w:asciiTheme="majorBidi" w:eastAsia="+mn-ea" w:hAnsiTheme="majorBidi" w:cstheme="majorBidi"/>
          <w:color w:val="000000"/>
          <w:kern w:val="24"/>
          <w:sz w:val="28"/>
          <w:szCs w:val="28"/>
          <w:rtl/>
        </w:rPr>
        <w:t xml:space="preserve"> أو نسبية.</w:t>
      </w:r>
    </w:p>
    <w:p w:rsidR="00453926" w:rsidRPr="007E7372" w:rsidRDefault="00453926" w:rsidP="00453926">
      <w:pPr>
        <w:numPr>
          <w:ilvl w:val="1"/>
          <w:numId w:val="31"/>
        </w:numPr>
        <w:tabs>
          <w:tab w:val="clear" w:pos="1440"/>
          <w:tab w:val="left" w:pos="850"/>
        </w:tabs>
        <w:spacing w:after="0" w:line="240" w:lineRule="auto"/>
        <w:ind w:left="0" w:firstLine="0"/>
        <w:contextualSpacing/>
        <w:jc w:val="both"/>
        <w:textAlignment w:val="baseline"/>
        <w:rPr>
          <w:rFonts w:asciiTheme="majorBidi" w:eastAsia="Times New Roman" w:hAnsiTheme="majorBidi" w:cstheme="majorBidi"/>
          <w:sz w:val="28"/>
          <w:szCs w:val="28"/>
          <w:rtl/>
        </w:rPr>
      </w:pPr>
      <w:r w:rsidRPr="007E7372">
        <w:rPr>
          <w:rFonts w:asciiTheme="majorBidi" w:eastAsia="+mn-ea" w:hAnsiTheme="majorBidi" w:cstheme="majorBidi"/>
          <w:b/>
          <w:bCs/>
          <w:color w:val="FF0000"/>
          <w:kern w:val="24"/>
          <w:sz w:val="28"/>
          <w:szCs w:val="28"/>
          <w:rtl/>
        </w:rPr>
        <w:t xml:space="preserve">أن يكون حجم العينة </w:t>
      </w:r>
      <w:proofErr w:type="spellStart"/>
      <w:r w:rsidRPr="007E7372">
        <w:rPr>
          <w:rFonts w:asciiTheme="majorBidi" w:eastAsia="+mn-ea" w:hAnsiTheme="majorBidi" w:cstheme="majorBidi"/>
          <w:b/>
          <w:bCs/>
          <w:color w:val="FF0000"/>
          <w:kern w:val="24"/>
          <w:sz w:val="28"/>
          <w:szCs w:val="28"/>
          <w:rtl/>
        </w:rPr>
        <w:t>صغيراً:</w:t>
      </w:r>
      <w:proofErr w:type="spellEnd"/>
      <w:r w:rsidRPr="007E7372">
        <w:rPr>
          <w:rFonts w:asciiTheme="majorBidi" w:eastAsia="+mn-ea" w:hAnsiTheme="majorBidi" w:cstheme="majorBidi"/>
          <w:b/>
          <w:bCs/>
          <w:color w:val="FF0000"/>
          <w:kern w:val="24"/>
          <w:sz w:val="28"/>
          <w:szCs w:val="28"/>
          <w:rtl/>
        </w:rPr>
        <w:t xml:space="preserve"> </w:t>
      </w:r>
      <w:r w:rsidRPr="007E7372">
        <w:rPr>
          <w:rFonts w:asciiTheme="majorBidi" w:eastAsia="+mn-ea" w:hAnsiTheme="majorBidi" w:cstheme="majorBidi"/>
          <w:color w:val="000000"/>
          <w:kern w:val="24"/>
          <w:sz w:val="28"/>
          <w:szCs w:val="28"/>
          <w:rtl/>
        </w:rPr>
        <w:t>يقتضي هذا الافتراض أن يكون حجم العينة أقل من (30</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وأكبر من (5</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(وإذا كان حجم العينة أكبر من 30 فلا بأس من ذلك</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بحيث أن حجـم </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لا يسمح بتقدير جـدي لـ </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lang w:val="el-GR"/>
        </w:rPr>
        <w:t>σ</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لذا ولتجنب الخطأ نستعيض عن </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lang w:val="el-GR"/>
        </w:rPr>
        <w:t>σ</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بالمعلمـة </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Pr>
        <w:t>S</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ويجب كذلك أن يكون الفرق بين حجم عينتي البحث صغيراً </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لأنه كلما زاد الفرق بين حجم العينتين أثر ذلك على قيمة </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Pr>
        <w:t>t</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المحسوبة </w:t>
      </w:r>
    </w:p>
    <w:p w:rsidR="00453926" w:rsidRPr="007E7372" w:rsidRDefault="00453926" w:rsidP="00453926">
      <w:pPr>
        <w:pStyle w:val="a3"/>
        <w:numPr>
          <w:ilvl w:val="1"/>
          <w:numId w:val="32"/>
        </w:numPr>
        <w:tabs>
          <w:tab w:val="clear" w:pos="1440"/>
          <w:tab w:val="left" w:pos="850"/>
        </w:tabs>
        <w:spacing w:after="0" w:line="240" w:lineRule="auto"/>
        <w:ind w:left="0" w:firstLine="0"/>
        <w:jc w:val="both"/>
        <w:textAlignment w:val="baseline"/>
        <w:rPr>
          <w:rFonts w:asciiTheme="majorBidi" w:hAnsiTheme="majorBidi" w:cstheme="majorBidi"/>
          <w:sz w:val="28"/>
          <w:szCs w:val="28"/>
        </w:rPr>
      </w:pPr>
      <w:r w:rsidRPr="007E7372">
        <w:rPr>
          <w:rFonts w:asciiTheme="majorBidi" w:hAnsiTheme="majorBidi" w:cstheme="majorBidi"/>
          <w:sz w:val="28"/>
          <w:szCs w:val="28"/>
          <w:rtl/>
        </w:rPr>
        <w:t xml:space="preserve"> </w:t>
      </w:r>
      <w:r w:rsidRPr="007E7372">
        <w:rPr>
          <w:rFonts w:asciiTheme="majorBidi" w:eastAsia="+mn-ea" w:hAnsiTheme="majorBidi" w:cstheme="majorBidi"/>
          <w:b/>
          <w:bCs/>
          <w:color w:val="FF0000"/>
          <w:kern w:val="24"/>
          <w:sz w:val="28"/>
          <w:szCs w:val="28"/>
          <w:rtl/>
        </w:rPr>
        <w:t xml:space="preserve">التوزيع </w:t>
      </w:r>
      <w:proofErr w:type="spellStart"/>
      <w:r w:rsidRPr="007E7372">
        <w:rPr>
          <w:rFonts w:asciiTheme="majorBidi" w:eastAsia="+mn-ea" w:hAnsiTheme="majorBidi" w:cstheme="majorBidi"/>
          <w:b/>
          <w:bCs/>
          <w:color w:val="FF0000"/>
          <w:kern w:val="24"/>
          <w:sz w:val="28"/>
          <w:szCs w:val="28"/>
          <w:rtl/>
        </w:rPr>
        <w:t>الطبيعي:</w:t>
      </w:r>
      <w:proofErr w:type="spellEnd"/>
      <w:r w:rsidRPr="007E7372">
        <w:rPr>
          <w:rFonts w:asciiTheme="majorBidi" w:eastAsia="+mn-ea" w:hAnsiTheme="majorBidi" w:cstheme="majorBidi"/>
          <w:b/>
          <w:bCs/>
          <w:color w:val="FF0000"/>
          <w:kern w:val="24"/>
          <w:sz w:val="28"/>
          <w:szCs w:val="28"/>
          <w:rtl/>
        </w:rPr>
        <w:t xml:space="preserve"> </w:t>
      </w:r>
      <w:r w:rsidRPr="007E7372">
        <w:rPr>
          <w:rFonts w:asciiTheme="majorBidi" w:eastAsia="+mn-ea" w:hAnsiTheme="majorBidi" w:cstheme="majorBidi"/>
          <w:color w:val="000000"/>
          <w:kern w:val="24"/>
          <w:sz w:val="28"/>
          <w:szCs w:val="28"/>
          <w:rtl/>
        </w:rPr>
        <w:t>ويقضي هذا الافتراض أن المشاهدات (س</w:t>
      </w:r>
      <w:r w:rsidRPr="007E7372">
        <w:rPr>
          <w:rFonts w:asciiTheme="majorBidi" w:eastAsia="+mn-ea" w:hAnsiTheme="majorBidi" w:cstheme="majorBidi"/>
          <w:color w:val="000000"/>
          <w:kern w:val="24"/>
          <w:position w:val="-14"/>
          <w:sz w:val="28"/>
          <w:szCs w:val="28"/>
          <w:vertAlign w:val="subscript"/>
          <w:rtl/>
        </w:rPr>
        <w:t>1</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في المجتمع الأول تتخذ شكل التوزيع الطبيعي لوسط يساوي </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lang w:val="el-GR"/>
        </w:rPr>
        <w:t>μ</w:t>
      </w:r>
      <w:r w:rsidRPr="007E7372">
        <w:rPr>
          <w:rFonts w:asciiTheme="majorBidi" w:eastAsia="+mn-ea" w:hAnsiTheme="majorBidi" w:cstheme="majorBidi"/>
          <w:color w:val="000000"/>
          <w:kern w:val="24"/>
          <w:position w:val="-14"/>
          <w:sz w:val="28"/>
          <w:szCs w:val="28"/>
          <w:vertAlign w:val="subscript"/>
        </w:rPr>
        <w:t>1</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وكذلك الأمر بالنسبة للمشاهدات (س</w:t>
      </w:r>
      <w:r w:rsidRPr="007E7372">
        <w:rPr>
          <w:rFonts w:asciiTheme="majorBidi" w:eastAsia="+mn-ea" w:hAnsiTheme="majorBidi" w:cstheme="majorBidi"/>
          <w:color w:val="000000"/>
          <w:kern w:val="24"/>
          <w:position w:val="-14"/>
          <w:sz w:val="28"/>
          <w:szCs w:val="28"/>
          <w:vertAlign w:val="subscript"/>
          <w:rtl/>
        </w:rPr>
        <w:t>2</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في المجتمع الثاني يفترض فيها أن تتخذ شكل التوزيع الطبيعي لوسط يساوي </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lang w:val="el-GR"/>
        </w:rPr>
        <w:t>μ</w:t>
      </w:r>
      <w:r w:rsidRPr="007E7372">
        <w:rPr>
          <w:rFonts w:asciiTheme="majorBidi" w:eastAsia="+mn-ea" w:hAnsiTheme="majorBidi" w:cstheme="majorBidi"/>
          <w:color w:val="000000"/>
          <w:kern w:val="24"/>
          <w:position w:val="-14"/>
          <w:sz w:val="28"/>
          <w:szCs w:val="28"/>
          <w:vertAlign w:val="subscript"/>
        </w:rPr>
        <w:t>2</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وإن مخالفة هذا الافتراض ليس لها تبعات تذكر </w:t>
      </w:r>
      <w:proofErr w:type="spellStart"/>
      <w:r w:rsidRPr="007E7372">
        <w:rPr>
          <w:rFonts w:asciiTheme="majorBidi" w:eastAsia="+mn-ea" w:hAnsiTheme="majorBidi" w:cstheme="majorBidi"/>
          <w:color w:val="000000"/>
          <w:kern w:val="24"/>
          <w:sz w:val="28"/>
          <w:szCs w:val="28"/>
          <w:rtl/>
        </w:rPr>
        <w:t>.</w:t>
      </w:r>
      <w:proofErr w:type="spellEnd"/>
    </w:p>
    <w:p w:rsidR="00453926" w:rsidRPr="007E7372" w:rsidRDefault="00453926" w:rsidP="00453926">
      <w:pPr>
        <w:pStyle w:val="a3"/>
        <w:numPr>
          <w:ilvl w:val="1"/>
          <w:numId w:val="33"/>
        </w:numPr>
        <w:tabs>
          <w:tab w:val="left" w:pos="850"/>
        </w:tabs>
        <w:spacing w:after="0" w:line="240" w:lineRule="auto"/>
        <w:ind w:left="0" w:firstLine="0"/>
        <w:jc w:val="both"/>
        <w:textAlignment w:val="baseline"/>
        <w:rPr>
          <w:rFonts w:asciiTheme="majorBidi" w:hAnsiTheme="majorBidi" w:cstheme="majorBidi"/>
          <w:sz w:val="28"/>
          <w:szCs w:val="28"/>
        </w:rPr>
      </w:pPr>
      <w:r w:rsidRPr="007E7372">
        <w:rPr>
          <w:rFonts w:asciiTheme="majorBidi" w:hAnsiTheme="majorBidi" w:cstheme="majorBidi"/>
          <w:sz w:val="28"/>
          <w:szCs w:val="28"/>
          <w:rtl/>
        </w:rPr>
        <w:t xml:space="preserve"> </w:t>
      </w:r>
      <w:r w:rsidRPr="007E7372">
        <w:rPr>
          <w:rFonts w:asciiTheme="majorBidi" w:eastAsia="+mn-ea" w:hAnsiTheme="majorBidi" w:cstheme="majorBidi"/>
          <w:b/>
          <w:bCs/>
          <w:color w:val="FF0000"/>
          <w:kern w:val="24"/>
          <w:sz w:val="28"/>
          <w:szCs w:val="28"/>
          <w:rtl/>
        </w:rPr>
        <w:t xml:space="preserve">تجانس التباين في </w:t>
      </w:r>
      <w:proofErr w:type="spellStart"/>
      <w:r w:rsidRPr="007E7372">
        <w:rPr>
          <w:rFonts w:asciiTheme="majorBidi" w:eastAsia="+mn-ea" w:hAnsiTheme="majorBidi" w:cstheme="majorBidi"/>
          <w:b/>
          <w:bCs/>
          <w:color w:val="FF0000"/>
          <w:kern w:val="24"/>
          <w:sz w:val="28"/>
          <w:szCs w:val="28"/>
          <w:rtl/>
        </w:rPr>
        <w:t>المجتمعين:</w:t>
      </w:r>
      <w:proofErr w:type="spellEnd"/>
      <w:r w:rsidRPr="007E7372">
        <w:rPr>
          <w:rFonts w:asciiTheme="majorBidi" w:eastAsia="+mn-ea" w:hAnsiTheme="majorBidi" w:cstheme="majorBidi"/>
          <w:b/>
          <w:bCs/>
          <w:color w:val="FF0000"/>
          <w:kern w:val="24"/>
          <w:sz w:val="28"/>
          <w:szCs w:val="28"/>
          <w:rtl/>
        </w:rPr>
        <w:t xml:space="preserve"> </w:t>
      </w:r>
      <w:r w:rsidRPr="007E7372">
        <w:rPr>
          <w:rFonts w:asciiTheme="majorBidi" w:eastAsia="+mn-ea" w:hAnsiTheme="majorBidi" w:cstheme="majorBidi"/>
          <w:color w:val="000000"/>
          <w:kern w:val="24"/>
          <w:sz w:val="28"/>
          <w:szCs w:val="28"/>
          <w:rtl/>
        </w:rPr>
        <w:t xml:space="preserve">وبموجب هذا الافتراض يكون لتباين المشاهدات في كل من المجتمعين نفس القيمة </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lang w:val="el-GR"/>
        </w:rPr>
        <w:t>σ</w:t>
      </w:r>
      <w:r w:rsidRPr="007E7372">
        <w:rPr>
          <w:rFonts w:asciiTheme="majorBidi" w:eastAsia="+mn-ea" w:hAnsiTheme="majorBidi" w:cstheme="majorBidi"/>
          <w:color w:val="000000"/>
          <w:kern w:val="24"/>
          <w:position w:val="17"/>
          <w:sz w:val="28"/>
          <w:szCs w:val="28"/>
          <w:vertAlign w:val="superscript"/>
        </w:rPr>
        <w:t>2</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وبذلك تكون القيمة المتوقعة للتباين في كل العينتين مسـاوية للمقدار </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lang w:val="el-GR"/>
        </w:rPr>
        <w:t>σ</w:t>
      </w:r>
      <w:r w:rsidRPr="007E7372">
        <w:rPr>
          <w:rFonts w:asciiTheme="majorBidi" w:eastAsia="+mn-ea" w:hAnsiTheme="majorBidi" w:cstheme="majorBidi"/>
          <w:color w:val="000000"/>
          <w:kern w:val="24"/>
          <w:position w:val="17"/>
          <w:sz w:val="28"/>
          <w:szCs w:val="28"/>
          <w:vertAlign w:val="superscript"/>
        </w:rPr>
        <w:t>2</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أي يكون كل من </w:t>
      </w:r>
      <w:proofErr w:type="spellStart"/>
      <w:r w:rsidRPr="007E7372">
        <w:rPr>
          <w:rFonts w:asciiTheme="majorBidi" w:eastAsia="+mn-ea" w:hAnsiTheme="majorBidi" w:cstheme="majorBidi"/>
          <w:color w:val="000000"/>
          <w:kern w:val="24"/>
          <w:sz w:val="28"/>
          <w:szCs w:val="28"/>
          <w:rtl/>
        </w:rPr>
        <w:t>(</w:t>
      </w:r>
      <w:proofErr w:type="spellEnd"/>
      <w:r>
        <w:rPr>
          <w:rFonts w:asciiTheme="majorBidi" w:eastAsia="+mn-ea" w:hAnsiTheme="majorBidi" w:cstheme="majorBidi"/>
          <w:color w:val="000000"/>
          <w:kern w:val="24"/>
          <w:sz w:val="28"/>
          <w:szCs w:val="28"/>
          <w:rtl/>
        </w:rPr>
        <w:t xml:space="preserve"> </w:t>
      </w:r>
      <w:proofErr w:type="spellStart"/>
      <w:r>
        <w:rPr>
          <w:rFonts w:asciiTheme="majorBidi" w:eastAsia="+mn-ea" w:hAnsiTheme="majorBidi" w:cstheme="majorBidi"/>
          <w:color w:val="000000"/>
          <w:kern w:val="24"/>
          <w:sz w:val="28"/>
          <w:szCs w:val="28"/>
          <w:rtl/>
        </w:rPr>
        <w:t>،</w:t>
      </w:r>
      <w:proofErr w:type="spellEnd"/>
      <w:r>
        <w:rPr>
          <w:rFonts w:asciiTheme="majorBidi" w:eastAsia="+mn-ea" w:hAnsiTheme="majorBidi" w:cstheme="majorBidi"/>
          <w:color w:val="000000"/>
          <w:kern w:val="24"/>
          <w:sz w:val="28"/>
          <w:szCs w:val="28"/>
          <w:rtl/>
        </w:rPr>
        <w:t xml:space="preserve">  </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position w:val="-14"/>
          <w:sz w:val="28"/>
          <w:szCs w:val="28"/>
          <w:vertAlign w:val="subscript"/>
          <w:rtl/>
        </w:rPr>
        <w:t xml:space="preserve"> </w:t>
      </w:r>
      <w:r w:rsidRPr="007E7372">
        <w:rPr>
          <w:rFonts w:asciiTheme="majorBidi" w:eastAsia="+mn-ea" w:hAnsiTheme="majorBidi" w:cstheme="majorBidi"/>
          <w:color w:val="000000"/>
          <w:kern w:val="24"/>
          <w:sz w:val="28"/>
          <w:szCs w:val="28"/>
          <w:rtl/>
        </w:rPr>
        <w:t xml:space="preserve">تقديراً مستقلاً لنفس المقدار </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lang w:val="el-GR"/>
        </w:rPr>
        <w:t>σ</w:t>
      </w:r>
      <w:r w:rsidRPr="007E7372">
        <w:rPr>
          <w:rFonts w:asciiTheme="majorBidi" w:eastAsia="+mn-ea" w:hAnsiTheme="majorBidi" w:cstheme="majorBidi"/>
          <w:color w:val="000000"/>
          <w:kern w:val="24"/>
          <w:position w:val="17"/>
          <w:sz w:val="28"/>
          <w:szCs w:val="28"/>
          <w:vertAlign w:val="superscript"/>
        </w:rPr>
        <w:t>2</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وإن هناك اتفاقاً بين الإحصائيين على أن افتراض تجانس التباين هذا يمكن مخالفته إذا تساوت العينات في أعداد </w:t>
      </w:r>
      <w:proofErr w:type="spellStart"/>
      <w:r w:rsidRPr="007E7372">
        <w:rPr>
          <w:rFonts w:asciiTheme="majorBidi" w:eastAsia="+mn-ea" w:hAnsiTheme="majorBidi" w:cstheme="majorBidi"/>
          <w:color w:val="000000"/>
          <w:kern w:val="24"/>
          <w:sz w:val="28"/>
          <w:szCs w:val="28"/>
          <w:rtl/>
        </w:rPr>
        <w:t>أفرادها،</w:t>
      </w:r>
      <w:proofErr w:type="spellEnd"/>
      <w:r w:rsidRPr="007E7372">
        <w:rPr>
          <w:rFonts w:asciiTheme="majorBidi" w:eastAsia="+mn-ea" w:hAnsiTheme="majorBidi" w:cstheme="majorBidi"/>
          <w:color w:val="000000"/>
          <w:kern w:val="24"/>
          <w:sz w:val="28"/>
          <w:szCs w:val="28"/>
          <w:rtl/>
        </w:rPr>
        <w:t xml:space="preserve"> أي إذا كانت       </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w:t>
      </w:r>
      <w:proofErr w:type="spellStart"/>
      <w:r w:rsidRPr="007E7372">
        <w:rPr>
          <w:rFonts w:asciiTheme="majorBidi" w:eastAsia="+mn-ea" w:hAnsiTheme="majorBidi" w:cstheme="majorBidi"/>
          <w:color w:val="000000"/>
          <w:kern w:val="24"/>
          <w:sz w:val="28"/>
          <w:szCs w:val="28"/>
          <w:rtl/>
        </w:rPr>
        <w:t>.</w:t>
      </w:r>
      <w:proofErr w:type="spellEnd"/>
    </w:p>
    <w:p w:rsidR="00453926" w:rsidRPr="007E7372" w:rsidRDefault="00453926" w:rsidP="00453926">
      <w:pPr>
        <w:pStyle w:val="a4"/>
        <w:tabs>
          <w:tab w:val="left" w:pos="850"/>
        </w:tabs>
        <w:bidi/>
        <w:spacing w:before="0" w:beforeAutospacing="0" w:after="0" w:afterAutospacing="0"/>
        <w:jc w:val="both"/>
        <w:textAlignment w:val="baseline"/>
        <w:rPr>
          <w:rFonts w:asciiTheme="majorBidi" w:hAnsiTheme="majorBidi" w:cstheme="majorBidi"/>
          <w:sz w:val="28"/>
          <w:szCs w:val="28"/>
        </w:rPr>
      </w:pPr>
      <w:r w:rsidRPr="007E7372">
        <w:rPr>
          <w:rFonts w:asciiTheme="majorBidi" w:hAnsiTheme="majorBidi" w:cstheme="majorBidi"/>
          <w:sz w:val="28"/>
          <w:szCs w:val="28"/>
          <w:rtl/>
        </w:rPr>
        <w:t xml:space="preserve"> </w:t>
      </w:r>
      <w:r w:rsidRPr="007E7372">
        <w:rPr>
          <w:rFonts w:asciiTheme="majorBidi" w:eastAsia="+mn-ea" w:hAnsiTheme="majorBidi" w:cstheme="majorBidi"/>
          <w:b/>
          <w:bCs/>
          <w:color w:val="FF0000"/>
          <w:kern w:val="24"/>
          <w:sz w:val="28"/>
          <w:szCs w:val="28"/>
          <w:rtl/>
        </w:rPr>
        <w:t xml:space="preserve">أما عندما تكون </w:t>
      </w:r>
      <w:proofErr w:type="spellStart"/>
      <w:r w:rsidRPr="007E7372">
        <w:rPr>
          <w:rFonts w:asciiTheme="majorBidi" w:eastAsia="+mn-ea" w:hAnsiTheme="majorBidi" w:cstheme="majorBidi"/>
          <w:b/>
          <w:bCs/>
          <w:color w:val="FF0000"/>
          <w:kern w:val="24"/>
          <w:sz w:val="28"/>
          <w:szCs w:val="28"/>
          <w:rtl/>
        </w:rPr>
        <w:t>(</w:t>
      </w:r>
      <w:proofErr w:type="spellEnd"/>
      <w:r w:rsidRPr="007E7372">
        <w:rPr>
          <w:rFonts w:asciiTheme="majorBidi" w:eastAsia="+mn-ea" w:hAnsiTheme="majorBidi" w:cstheme="majorBidi"/>
          <w:b/>
          <w:bCs/>
          <w:color w:val="FF0000"/>
          <w:kern w:val="24"/>
          <w:sz w:val="28"/>
          <w:szCs w:val="28"/>
          <w:rtl/>
        </w:rPr>
        <w:t xml:space="preserve">    </w:t>
      </w:r>
      <w:r w:rsidRPr="007E7372">
        <w:rPr>
          <w:rFonts w:asciiTheme="majorBidi" w:eastAsia="+mn-ea" w:hAnsiTheme="majorBidi" w:cstheme="majorBidi"/>
          <w:b/>
          <w:bCs/>
          <w:noProof/>
          <w:color w:val="FF0000"/>
          <w:kern w:val="24"/>
          <w:sz w:val="28"/>
          <w:szCs w:val="28"/>
          <w:rtl/>
        </w:rPr>
        <w:drawing>
          <wp:inline distT="0" distB="0" distL="0" distR="0">
            <wp:extent cx="702945" cy="285750"/>
            <wp:effectExtent l="0" t="0" r="1905" b="0"/>
            <wp:docPr id="5" name="صورة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8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02945" cy="285750"/>
                    </a:xfrm>
                    <a:prstGeom prst="rect">
                      <a:avLst/>
                    </a:prstGeom>
                    <a:noFill/>
                    <a:ln>
                      <a:noFill/>
                    </a:ln>
                    <a:effectLst/>
                  </pic:spPr>
                </pic:pic>
              </a:graphicData>
            </a:graphic>
          </wp:inline>
        </w:drawing>
      </w:r>
      <w:r>
        <w:rPr>
          <w:rFonts w:asciiTheme="majorBidi" w:eastAsia="+mn-ea" w:hAnsiTheme="majorBidi" w:cstheme="majorBidi"/>
          <w:b/>
          <w:bCs/>
          <w:color w:val="FF0000"/>
          <w:kern w:val="24"/>
          <w:sz w:val="28"/>
          <w:szCs w:val="28"/>
          <w:rtl/>
        </w:rPr>
        <w:t xml:space="preserve">    </w:t>
      </w:r>
      <w:proofErr w:type="spellStart"/>
      <w:r w:rsidRPr="007E7372">
        <w:rPr>
          <w:rFonts w:asciiTheme="majorBidi" w:eastAsia="+mn-ea" w:hAnsiTheme="majorBidi" w:cstheme="majorBidi"/>
          <w:b/>
          <w:bCs/>
          <w:color w:val="FF0000"/>
          <w:kern w:val="24"/>
          <w:sz w:val="28"/>
          <w:szCs w:val="28"/>
          <w:rtl/>
        </w:rPr>
        <w:t>)</w:t>
      </w:r>
      <w:proofErr w:type="spellEnd"/>
      <w:r w:rsidRPr="007E7372">
        <w:rPr>
          <w:rFonts w:asciiTheme="majorBidi" w:eastAsia="+mn-ea" w:hAnsiTheme="majorBidi" w:cstheme="majorBidi"/>
          <w:b/>
          <w:bCs/>
          <w:color w:val="FF0000"/>
          <w:kern w:val="24"/>
          <w:sz w:val="28"/>
          <w:szCs w:val="28"/>
          <w:rtl/>
        </w:rPr>
        <w:t xml:space="preserve"> فإن هناك وضعين هما </w:t>
      </w:r>
      <w:proofErr w:type="spellStart"/>
      <w:r w:rsidRPr="007E7372">
        <w:rPr>
          <w:rFonts w:asciiTheme="majorBidi" w:eastAsia="+mn-ea" w:hAnsiTheme="majorBidi" w:cstheme="majorBidi"/>
          <w:b/>
          <w:bCs/>
          <w:color w:val="FF0000"/>
          <w:kern w:val="24"/>
          <w:sz w:val="28"/>
          <w:szCs w:val="28"/>
          <w:rtl/>
        </w:rPr>
        <w:t>:</w:t>
      </w:r>
      <w:proofErr w:type="spellEnd"/>
    </w:p>
    <w:p w:rsidR="00453926" w:rsidRPr="007E7372" w:rsidRDefault="00453926" w:rsidP="00453926">
      <w:pPr>
        <w:numPr>
          <w:ilvl w:val="1"/>
          <w:numId w:val="34"/>
        </w:numPr>
        <w:tabs>
          <w:tab w:val="left" w:pos="850"/>
        </w:tabs>
        <w:spacing w:after="0" w:line="240" w:lineRule="auto"/>
        <w:ind w:left="0" w:firstLine="0"/>
        <w:contextualSpacing/>
        <w:jc w:val="both"/>
        <w:textAlignment w:val="baseline"/>
        <w:rPr>
          <w:rFonts w:asciiTheme="majorBidi" w:eastAsia="Times New Roman" w:hAnsiTheme="majorBidi" w:cstheme="majorBidi"/>
          <w:sz w:val="28"/>
          <w:szCs w:val="28"/>
          <w:rtl/>
        </w:rPr>
      </w:pPr>
      <w:r w:rsidRPr="007E7372">
        <w:rPr>
          <w:rFonts w:asciiTheme="majorBidi" w:eastAsia="+mn-ea" w:hAnsiTheme="majorBidi" w:cstheme="majorBidi"/>
          <w:color w:val="000000"/>
          <w:kern w:val="24"/>
          <w:sz w:val="28"/>
          <w:szCs w:val="28"/>
          <w:rtl/>
        </w:rPr>
        <w:t xml:space="preserve">عندما تكون العينية الكبيرة الحجم منتمية للمجتمع ذي التباين </w:t>
      </w:r>
      <w:proofErr w:type="spellStart"/>
      <w:r w:rsidRPr="007E7372">
        <w:rPr>
          <w:rFonts w:asciiTheme="majorBidi" w:eastAsia="+mn-ea" w:hAnsiTheme="majorBidi" w:cstheme="majorBidi"/>
          <w:color w:val="000000"/>
          <w:kern w:val="24"/>
          <w:sz w:val="28"/>
          <w:szCs w:val="28"/>
          <w:rtl/>
        </w:rPr>
        <w:t>الكبير،</w:t>
      </w:r>
      <w:proofErr w:type="spellEnd"/>
      <w:r w:rsidRPr="007E7372">
        <w:rPr>
          <w:rFonts w:asciiTheme="majorBidi" w:eastAsia="+mn-ea" w:hAnsiTheme="majorBidi" w:cstheme="majorBidi"/>
          <w:color w:val="000000"/>
          <w:kern w:val="24"/>
          <w:sz w:val="28"/>
          <w:szCs w:val="28"/>
          <w:rtl/>
        </w:rPr>
        <w:t xml:space="preserve"> والعينة صغيرة الحجم منتمية للمجتمع ذي التباين </w:t>
      </w:r>
      <w:proofErr w:type="spellStart"/>
      <w:r w:rsidRPr="007E7372">
        <w:rPr>
          <w:rFonts w:asciiTheme="majorBidi" w:eastAsia="+mn-ea" w:hAnsiTheme="majorBidi" w:cstheme="majorBidi"/>
          <w:color w:val="000000"/>
          <w:kern w:val="24"/>
          <w:sz w:val="28"/>
          <w:szCs w:val="28"/>
          <w:rtl/>
        </w:rPr>
        <w:t>الصغير،</w:t>
      </w:r>
      <w:proofErr w:type="spellEnd"/>
      <w:r w:rsidRPr="007E7372">
        <w:rPr>
          <w:rFonts w:asciiTheme="majorBidi" w:eastAsia="+mn-ea" w:hAnsiTheme="majorBidi" w:cstheme="majorBidi"/>
          <w:color w:val="000000"/>
          <w:kern w:val="24"/>
          <w:sz w:val="28"/>
          <w:szCs w:val="28"/>
          <w:rtl/>
        </w:rPr>
        <w:t xml:space="preserve"> فإن احتمال ارتكاب الخطأ من النوع الأول تكون أقل من </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lang w:val="el-GR"/>
        </w:rPr>
        <w:t>α</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أي لا يصل الأمر إلى رفض الفرضية الصفرية وهي صحيحة وذلك بسبب مخالفة هذا الافتراض.  ومن ذلك يكون الباحث في هذه الحالة في الجانب </w:t>
      </w:r>
      <w:proofErr w:type="spellStart"/>
      <w:r w:rsidRPr="007E7372">
        <w:rPr>
          <w:rFonts w:asciiTheme="majorBidi" w:eastAsia="+mn-ea" w:hAnsiTheme="majorBidi" w:cstheme="majorBidi"/>
          <w:color w:val="000000"/>
          <w:kern w:val="24"/>
          <w:sz w:val="28"/>
          <w:szCs w:val="28"/>
          <w:rtl/>
        </w:rPr>
        <w:t>الأمين،</w:t>
      </w:r>
      <w:proofErr w:type="spellEnd"/>
      <w:r w:rsidRPr="007E7372">
        <w:rPr>
          <w:rFonts w:asciiTheme="majorBidi" w:eastAsia="+mn-ea" w:hAnsiTheme="majorBidi" w:cstheme="majorBidi"/>
          <w:color w:val="000000"/>
          <w:kern w:val="24"/>
          <w:sz w:val="28"/>
          <w:szCs w:val="28"/>
          <w:rtl/>
        </w:rPr>
        <w:t xml:space="preserve"> أي إن مخالفة تجانس التباين لا تؤثر على نتائج البحث.</w:t>
      </w:r>
    </w:p>
    <w:p w:rsidR="00453926" w:rsidRPr="007E7372" w:rsidRDefault="00453926" w:rsidP="00453926">
      <w:pPr>
        <w:pStyle w:val="a3"/>
        <w:numPr>
          <w:ilvl w:val="0"/>
          <w:numId w:val="35"/>
        </w:numPr>
        <w:tabs>
          <w:tab w:val="left" w:pos="850"/>
        </w:tabs>
        <w:spacing w:after="0" w:line="240" w:lineRule="auto"/>
        <w:ind w:left="0" w:firstLine="0"/>
        <w:jc w:val="both"/>
        <w:textAlignment w:val="baseline"/>
        <w:rPr>
          <w:rFonts w:asciiTheme="majorBidi" w:hAnsiTheme="majorBidi" w:cstheme="majorBidi"/>
          <w:sz w:val="28"/>
          <w:szCs w:val="28"/>
        </w:rPr>
      </w:pPr>
      <w:r w:rsidRPr="007E7372">
        <w:rPr>
          <w:rFonts w:asciiTheme="majorBidi" w:hAnsiTheme="majorBidi" w:cstheme="majorBidi"/>
          <w:sz w:val="28"/>
          <w:szCs w:val="28"/>
          <w:rtl/>
        </w:rPr>
        <w:t xml:space="preserve"> </w:t>
      </w:r>
      <w:r w:rsidRPr="007E7372">
        <w:rPr>
          <w:rFonts w:asciiTheme="majorBidi" w:eastAsia="+mn-ea" w:hAnsiTheme="majorBidi" w:cstheme="majorBidi"/>
          <w:color w:val="000000"/>
          <w:kern w:val="24"/>
          <w:sz w:val="28"/>
          <w:szCs w:val="28"/>
          <w:rtl/>
        </w:rPr>
        <w:t xml:space="preserve">أما عندما تكون العينة كبيرة الحجم منتمية للمجتمع ذي التباين الصغير والعينة صغيرة الحجم منتمية للمجتمع ذي التباين </w:t>
      </w:r>
      <w:proofErr w:type="spellStart"/>
      <w:r w:rsidRPr="007E7372">
        <w:rPr>
          <w:rFonts w:asciiTheme="majorBidi" w:eastAsia="+mn-ea" w:hAnsiTheme="majorBidi" w:cstheme="majorBidi"/>
          <w:color w:val="000000"/>
          <w:kern w:val="24"/>
          <w:sz w:val="28"/>
          <w:szCs w:val="28"/>
          <w:rtl/>
        </w:rPr>
        <w:t>الكبير،</w:t>
      </w:r>
      <w:proofErr w:type="spellEnd"/>
      <w:r w:rsidRPr="007E7372">
        <w:rPr>
          <w:rFonts w:asciiTheme="majorBidi" w:eastAsia="+mn-ea" w:hAnsiTheme="majorBidi" w:cstheme="majorBidi"/>
          <w:color w:val="000000"/>
          <w:kern w:val="24"/>
          <w:sz w:val="28"/>
          <w:szCs w:val="28"/>
          <w:rtl/>
        </w:rPr>
        <w:t xml:space="preserve"> فإن احتمال ارتكاب الخطأ من النوع الأول يزداد (رفض الفرضية الصفرية وهي صحيحة</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وفي هذه الحالة ليس هناك حاجة للقلق من مخالفة هذا الافتراض وذلك عندما تكون الفرضية الصفرية </w:t>
      </w:r>
      <w:proofErr w:type="spellStart"/>
      <w:r w:rsidRPr="007E7372">
        <w:rPr>
          <w:rFonts w:asciiTheme="majorBidi" w:eastAsia="+mn-ea" w:hAnsiTheme="majorBidi" w:cstheme="majorBidi"/>
          <w:color w:val="000000"/>
          <w:kern w:val="24"/>
          <w:sz w:val="28"/>
          <w:szCs w:val="28"/>
          <w:rtl/>
        </w:rPr>
        <w:t>مقبولة،</w:t>
      </w:r>
      <w:proofErr w:type="spellEnd"/>
      <w:r w:rsidRPr="007E7372">
        <w:rPr>
          <w:rFonts w:asciiTheme="majorBidi" w:eastAsia="+mn-ea" w:hAnsiTheme="majorBidi" w:cstheme="majorBidi"/>
          <w:color w:val="000000"/>
          <w:kern w:val="24"/>
          <w:sz w:val="28"/>
          <w:szCs w:val="28"/>
          <w:rtl/>
        </w:rPr>
        <w:t xml:space="preserve"> ولكن يجب أن </w:t>
      </w:r>
      <w:proofErr w:type="spellStart"/>
      <w:r w:rsidRPr="007E7372">
        <w:rPr>
          <w:rFonts w:asciiTheme="majorBidi" w:eastAsia="+mn-ea" w:hAnsiTheme="majorBidi" w:cstheme="majorBidi"/>
          <w:color w:val="000000"/>
          <w:kern w:val="24"/>
          <w:sz w:val="28"/>
          <w:szCs w:val="28"/>
          <w:rtl/>
        </w:rPr>
        <w:t>يساورنا</w:t>
      </w:r>
      <w:proofErr w:type="spellEnd"/>
      <w:r w:rsidRPr="007E7372">
        <w:rPr>
          <w:rFonts w:asciiTheme="majorBidi" w:eastAsia="+mn-ea" w:hAnsiTheme="majorBidi" w:cstheme="majorBidi"/>
          <w:color w:val="000000"/>
          <w:kern w:val="24"/>
          <w:sz w:val="28"/>
          <w:szCs w:val="28"/>
          <w:rtl/>
        </w:rPr>
        <w:t xml:space="preserve"> القلق إذا رفضناها </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وذلك لازدياد احتمال رفضها وهي صحيحة (أي ازدياد احتمال ارتكاب الخطأ من النوع الأول</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ولتفادي ذلك نستخدم اختبار </w:t>
      </w:r>
      <w:proofErr w:type="spellStart"/>
      <w:r w:rsidRPr="007E7372">
        <w:rPr>
          <w:rFonts w:asciiTheme="majorBidi" w:eastAsia="+mn-ea" w:hAnsiTheme="majorBidi" w:cstheme="majorBidi"/>
          <w:color w:val="000000"/>
          <w:kern w:val="24"/>
          <w:sz w:val="28"/>
          <w:szCs w:val="28"/>
          <w:rtl/>
        </w:rPr>
        <w:t>ولتيش</w:t>
      </w:r>
      <w:proofErr w:type="spellEnd"/>
      <w:r w:rsidRPr="007E7372">
        <w:rPr>
          <w:rFonts w:asciiTheme="majorBidi" w:eastAsia="+mn-ea" w:hAnsiTheme="majorBidi" w:cstheme="majorBidi"/>
          <w:color w:val="000000"/>
          <w:kern w:val="24"/>
          <w:sz w:val="28"/>
          <w:szCs w:val="28"/>
          <w:rtl/>
        </w:rPr>
        <w:t xml:space="preserve">  </w:t>
      </w:r>
      <w:proofErr w:type="spellStart"/>
      <w:r w:rsidRPr="007E7372">
        <w:rPr>
          <w:rFonts w:asciiTheme="majorBidi" w:eastAsia="+mn-ea" w:hAnsiTheme="majorBidi" w:cstheme="majorBidi"/>
          <w:color w:val="000000"/>
          <w:kern w:val="24"/>
          <w:sz w:val="28"/>
          <w:szCs w:val="28"/>
        </w:rPr>
        <w:t>Weltch</w:t>
      </w:r>
      <w:proofErr w:type="spellEnd"/>
      <w:r w:rsidRPr="007E7372">
        <w:rPr>
          <w:rFonts w:asciiTheme="majorBidi" w:eastAsia="+mn-ea" w:hAnsiTheme="majorBidi" w:cstheme="majorBidi"/>
          <w:color w:val="000000"/>
          <w:kern w:val="24"/>
          <w:sz w:val="28"/>
          <w:szCs w:val="28"/>
        </w:rPr>
        <w:t xml:space="preserve">  </w:t>
      </w:r>
      <w:r w:rsidRPr="007E7372">
        <w:rPr>
          <w:rFonts w:asciiTheme="majorBidi" w:eastAsia="+mn-ea" w:hAnsiTheme="majorBidi" w:cstheme="majorBidi"/>
          <w:color w:val="000000"/>
          <w:kern w:val="24"/>
          <w:sz w:val="28"/>
          <w:szCs w:val="28"/>
          <w:rtl/>
        </w:rPr>
        <w:t xml:space="preserve">بالعلاقة </w:t>
      </w:r>
      <w:proofErr w:type="spellStart"/>
      <w:r w:rsidRPr="007E7372">
        <w:rPr>
          <w:rFonts w:asciiTheme="majorBidi" w:eastAsia="+mn-ea" w:hAnsiTheme="majorBidi" w:cstheme="majorBidi"/>
          <w:color w:val="000000"/>
          <w:kern w:val="24"/>
          <w:sz w:val="28"/>
          <w:szCs w:val="28"/>
          <w:rtl/>
        </w:rPr>
        <w:t>:</w:t>
      </w:r>
      <w:proofErr w:type="spellEnd"/>
    </w:p>
    <w:p w:rsidR="00453926" w:rsidRPr="007E7372" w:rsidRDefault="00453926" w:rsidP="00453926">
      <w:pPr>
        <w:tabs>
          <w:tab w:val="left" w:pos="850"/>
        </w:tabs>
        <w:spacing w:after="0" w:line="240" w:lineRule="auto"/>
        <w:jc w:val="center"/>
        <w:rPr>
          <w:rFonts w:asciiTheme="majorBidi" w:hAnsiTheme="majorBidi" w:cstheme="majorBidi"/>
          <w:sz w:val="28"/>
          <w:szCs w:val="28"/>
          <w:rtl/>
        </w:rPr>
      </w:pPr>
      <w:r w:rsidRPr="007E7372">
        <w:rPr>
          <w:rFonts w:asciiTheme="majorBidi" w:hAnsiTheme="majorBidi" w:cstheme="majorBidi"/>
          <w:noProof/>
          <w:sz w:val="28"/>
          <w:szCs w:val="28"/>
        </w:rPr>
        <w:drawing>
          <wp:inline distT="0" distB="0" distL="0" distR="0">
            <wp:extent cx="1770285" cy="723900"/>
            <wp:effectExtent l="0" t="0" r="0" b="0"/>
            <wp:docPr id="6"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70285" cy="723900"/>
                    </a:xfrm>
                    <a:prstGeom prst="rect">
                      <a:avLst/>
                    </a:prstGeom>
                    <a:noFill/>
                  </pic:spPr>
                </pic:pic>
              </a:graphicData>
            </a:graphic>
          </wp:inline>
        </w:drawing>
      </w:r>
    </w:p>
    <w:p w:rsidR="00453926" w:rsidRPr="007E7372" w:rsidRDefault="00453926" w:rsidP="00453926">
      <w:pPr>
        <w:tabs>
          <w:tab w:val="left" w:pos="850"/>
        </w:tabs>
        <w:spacing w:after="0" w:line="240" w:lineRule="auto"/>
        <w:rPr>
          <w:rFonts w:asciiTheme="majorBidi" w:hAnsiTheme="majorBidi" w:cstheme="majorBidi"/>
          <w:sz w:val="28"/>
          <w:szCs w:val="28"/>
          <w:rtl/>
        </w:rPr>
      </w:pPr>
      <w:r w:rsidRPr="007E7372">
        <w:rPr>
          <w:rFonts w:asciiTheme="majorBidi" w:hAnsiTheme="majorBidi" w:cstheme="majorBidi"/>
          <w:noProof/>
          <w:sz w:val="28"/>
          <w:szCs w:val="28"/>
        </w:rPr>
        <w:drawing>
          <wp:inline distT="0" distB="0" distL="0" distR="0">
            <wp:extent cx="5817543" cy="1104900"/>
            <wp:effectExtent l="0" t="0" r="0" b="0"/>
            <wp:docPr id="7"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835203" cy="1108254"/>
                    </a:xfrm>
                    <a:prstGeom prst="rect">
                      <a:avLst/>
                    </a:prstGeom>
                    <a:noFill/>
                  </pic:spPr>
                </pic:pic>
              </a:graphicData>
            </a:graphic>
          </wp:inline>
        </w:drawing>
      </w:r>
    </w:p>
    <w:p w:rsidR="00453926" w:rsidRPr="007E7372" w:rsidRDefault="00453926" w:rsidP="00453926">
      <w:pPr>
        <w:tabs>
          <w:tab w:val="left" w:pos="850"/>
        </w:tabs>
        <w:spacing w:after="0" w:line="240" w:lineRule="auto"/>
        <w:rPr>
          <w:rFonts w:asciiTheme="majorBidi" w:hAnsiTheme="majorBidi" w:cstheme="majorBidi"/>
          <w:sz w:val="28"/>
          <w:szCs w:val="28"/>
          <w:rtl/>
        </w:rPr>
      </w:pPr>
      <w:r w:rsidRPr="007E7372">
        <w:rPr>
          <w:rFonts w:asciiTheme="majorBidi" w:hAnsiTheme="majorBidi" w:cstheme="majorBidi"/>
          <w:noProof/>
          <w:sz w:val="28"/>
          <w:szCs w:val="28"/>
        </w:rPr>
        <w:lastRenderedPageBreak/>
        <w:drawing>
          <wp:inline distT="0" distB="0" distL="0" distR="0">
            <wp:extent cx="5810250" cy="751952"/>
            <wp:effectExtent l="0" t="0" r="0" b="0"/>
            <wp:docPr id="71"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844562" cy="756393"/>
                    </a:xfrm>
                    <a:prstGeom prst="rect">
                      <a:avLst/>
                    </a:prstGeom>
                    <a:noFill/>
                  </pic:spPr>
                </pic:pic>
              </a:graphicData>
            </a:graphic>
          </wp:inline>
        </w:drawing>
      </w:r>
    </w:p>
    <w:p w:rsidR="00453926" w:rsidRPr="007E7372" w:rsidRDefault="00453926" w:rsidP="00453926">
      <w:pPr>
        <w:tabs>
          <w:tab w:val="left" w:pos="850"/>
        </w:tabs>
        <w:spacing w:after="0" w:line="240" w:lineRule="auto"/>
        <w:jc w:val="center"/>
        <w:rPr>
          <w:rFonts w:asciiTheme="majorBidi" w:hAnsiTheme="majorBidi" w:cstheme="majorBidi"/>
          <w:sz w:val="28"/>
          <w:szCs w:val="28"/>
          <w:rtl/>
        </w:rPr>
      </w:pPr>
      <w:r w:rsidRPr="007E7372">
        <w:rPr>
          <w:rFonts w:asciiTheme="majorBidi" w:hAnsiTheme="majorBidi" w:cstheme="majorBidi"/>
          <w:noProof/>
          <w:sz w:val="28"/>
          <w:szCs w:val="28"/>
        </w:rPr>
        <w:drawing>
          <wp:inline distT="0" distB="0" distL="0" distR="0">
            <wp:extent cx="5314950" cy="3435613"/>
            <wp:effectExtent l="0" t="0" r="0" b="0"/>
            <wp:docPr id="76" name="صورة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1436" t="9296"/>
                    <a:stretch>
                      <a:fillRect/>
                    </a:stretch>
                  </pic:blipFill>
                  <pic:spPr bwMode="auto">
                    <a:xfrm>
                      <a:off x="0" y="0"/>
                      <a:ext cx="5319454" cy="3438525"/>
                    </a:xfrm>
                    <a:prstGeom prst="rect">
                      <a:avLst/>
                    </a:prstGeom>
                    <a:noFill/>
                  </pic:spPr>
                </pic:pic>
              </a:graphicData>
            </a:graphic>
          </wp:inline>
        </w:drawing>
      </w:r>
    </w:p>
    <w:p w:rsidR="00453926" w:rsidRPr="007E7372" w:rsidRDefault="00453926" w:rsidP="00453926">
      <w:pPr>
        <w:pStyle w:val="a4"/>
        <w:tabs>
          <w:tab w:val="left" w:pos="850"/>
        </w:tabs>
        <w:bidi/>
        <w:spacing w:before="0" w:beforeAutospacing="0" w:after="0" w:afterAutospacing="0"/>
        <w:jc w:val="both"/>
        <w:textAlignment w:val="baseline"/>
        <w:rPr>
          <w:rFonts w:asciiTheme="majorBidi" w:hAnsiTheme="majorBidi" w:cstheme="majorBidi"/>
          <w:sz w:val="28"/>
          <w:szCs w:val="28"/>
        </w:rPr>
      </w:pPr>
      <w:r w:rsidRPr="007E7372">
        <w:rPr>
          <w:rFonts w:asciiTheme="majorBidi" w:eastAsia="+mn-ea" w:hAnsiTheme="majorBidi" w:cstheme="majorBidi"/>
          <w:b/>
          <w:bCs/>
          <w:color w:val="FF0000"/>
          <w:kern w:val="24"/>
          <w:sz w:val="28"/>
          <w:szCs w:val="28"/>
          <w:rtl/>
        </w:rPr>
        <w:t xml:space="preserve">ولتوضيح ما ورد في الجدول السابق </w:t>
      </w:r>
      <w:proofErr w:type="spellStart"/>
      <w:r w:rsidRPr="007E7372">
        <w:rPr>
          <w:rFonts w:asciiTheme="majorBidi" w:eastAsia="+mn-ea" w:hAnsiTheme="majorBidi" w:cstheme="majorBidi"/>
          <w:b/>
          <w:bCs/>
          <w:color w:val="FF0000"/>
          <w:kern w:val="24"/>
          <w:sz w:val="28"/>
          <w:szCs w:val="28"/>
          <w:rtl/>
        </w:rPr>
        <w:t>دعنا</w:t>
      </w:r>
      <w:proofErr w:type="spellEnd"/>
      <w:r w:rsidRPr="007E7372">
        <w:rPr>
          <w:rFonts w:asciiTheme="majorBidi" w:eastAsia="+mn-ea" w:hAnsiTheme="majorBidi" w:cstheme="majorBidi"/>
          <w:b/>
          <w:bCs/>
          <w:color w:val="FF0000"/>
          <w:kern w:val="24"/>
          <w:sz w:val="28"/>
          <w:szCs w:val="28"/>
          <w:rtl/>
        </w:rPr>
        <w:t xml:space="preserve"> نتناول هذا المثال </w:t>
      </w:r>
      <w:proofErr w:type="spellStart"/>
      <w:r w:rsidRPr="007E7372">
        <w:rPr>
          <w:rFonts w:asciiTheme="majorBidi" w:eastAsia="+mn-ea" w:hAnsiTheme="majorBidi" w:cstheme="majorBidi"/>
          <w:b/>
          <w:bCs/>
          <w:color w:val="FF0000"/>
          <w:kern w:val="24"/>
          <w:sz w:val="28"/>
          <w:szCs w:val="28"/>
          <w:rtl/>
        </w:rPr>
        <w:t>:</w:t>
      </w:r>
      <w:proofErr w:type="spellEnd"/>
    </w:p>
    <w:p w:rsidR="00453926" w:rsidRPr="007E7372" w:rsidRDefault="00453926" w:rsidP="00453926">
      <w:pPr>
        <w:pStyle w:val="a4"/>
        <w:tabs>
          <w:tab w:val="left" w:pos="850"/>
        </w:tabs>
        <w:bidi/>
        <w:spacing w:before="0" w:beforeAutospacing="0" w:after="0" w:afterAutospacing="0"/>
        <w:jc w:val="both"/>
        <w:textAlignment w:val="baseline"/>
        <w:rPr>
          <w:rFonts w:asciiTheme="majorBidi" w:hAnsiTheme="majorBidi" w:cstheme="majorBidi"/>
          <w:sz w:val="28"/>
          <w:szCs w:val="28"/>
          <w:rtl/>
        </w:rPr>
      </w:pPr>
      <w:r w:rsidRPr="007E7372">
        <w:rPr>
          <w:rFonts w:asciiTheme="majorBidi" w:eastAsia="+mn-ea" w:hAnsiTheme="majorBidi" w:cstheme="majorBidi"/>
          <w:color w:val="000000"/>
          <w:kern w:val="24"/>
          <w:sz w:val="28"/>
          <w:szCs w:val="28"/>
          <w:rtl/>
        </w:rPr>
        <w:t xml:space="preserve">أراد باحث أن يعرف أثر استخدام نظم مساندة القرارات على كفاءة القرارات التي تتخذها الإدارة بمساعدة تلك </w:t>
      </w:r>
      <w:proofErr w:type="spellStart"/>
      <w:r w:rsidRPr="007E7372">
        <w:rPr>
          <w:rFonts w:asciiTheme="majorBidi" w:eastAsia="+mn-ea" w:hAnsiTheme="majorBidi" w:cstheme="majorBidi"/>
          <w:color w:val="000000"/>
          <w:kern w:val="24"/>
          <w:sz w:val="28"/>
          <w:szCs w:val="28"/>
          <w:rtl/>
        </w:rPr>
        <w:t>النظم،</w:t>
      </w:r>
      <w:proofErr w:type="spellEnd"/>
      <w:r w:rsidRPr="007E7372">
        <w:rPr>
          <w:rFonts w:asciiTheme="majorBidi" w:eastAsia="+mn-ea" w:hAnsiTheme="majorBidi" w:cstheme="majorBidi"/>
          <w:color w:val="000000"/>
          <w:kern w:val="24"/>
          <w:sz w:val="28"/>
          <w:szCs w:val="28"/>
          <w:rtl/>
        </w:rPr>
        <w:t xml:space="preserve"> فوزع 50 مديرا لمنشآت صناعية عشوائيا في </w:t>
      </w:r>
      <w:proofErr w:type="spellStart"/>
      <w:r w:rsidRPr="007E7372">
        <w:rPr>
          <w:rFonts w:asciiTheme="majorBidi" w:eastAsia="+mn-ea" w:hAnsiTheme="majorBidi" w:cstheme="majorBidi"/>
          <w:color w:val="000000"/>
          <w:kern w:val="24"/>
          <w:sz w:val="28"/>
          <w:szCs w:val="28"/>
          <w:rtl/>
        </w:rPr>
        <w:t>مجموعتين،</w:t>
      </w:r>
      <w:proofErr w:type="spellEnd"/>
      <w:r w:rsidRPr="007E7372">
        <w:rPr>
          <w:rFonts w:asciiTheme="majorBidi" w:eastAsia="+mn-ea" w:hAnsiTheme="majorBidi" w:cstheme="majorBidi"/>
          <w:color w:val="000000"/>
          <w:kern w:val="24"/>
          <w:sz w:val="28"/>
          <w:szCs w:val="28"/>
          <w:rtl/>
        </w:rPr>
        <w:t xml:space="preserve"> ثم عين أحدهما بطريقة عشوائية لتكون مجموعة تجريبية والأخرى </w:t>
      </w:r>
      <w:proofErr w:type="spellStart"/>
      <w:r w:rsidRPr="007E7372">
        <w:rPr>
          <w:rFonts w:asciiTheme="majorBidi" w:eastAsia="+mn-ea" w:hAnsiTheme="majorBidi" w:cstheme="majorBidi"/>
          <w:color w:val="000000"/>
          <w:kern w:val="24"/>
          <w:sz w:val="28"/>
          <w:szCs w:val="28"/>
          <w:rtl/>
        </w:rPr>
        <w:t>ضابطة،</w:t>
      </w:r>
      <w:proofErr w:type="spellEnd"/>
      <w:r w:rsidRPr="007E7372">
        <w:rPr>
          <w:rFonts w:asciiTheme="majorBidi" w:eastAsia="+mn-ea" w:hAnsiTheme="majorBidi" w:cstheme="majorBidi"/>
          <w:color w:val="000000"/>
          <w:kern w:val="24"/>
          <w:sz w:val="28"/>
          <w:szCs w:val="28"/>
          <w:rtl/>
        </w:rPr>
        <w:t xml:space="preserve"> وفي نهاية التجربة وزع على المجموعتان استقصاء يقيس درجة فاعلية القرار وكفاءته عندما يتم اتخاذه باستخدام نظم مساندة القرارات بدلا من الطريقة التقليدية فكانت النتائج كما يلي:</w:t>
      </w:r>
    </w:p>
    <w:p w:rsidR="00453926" w:rsidRPr="007E7372" w:rsidRDefault="00453926" w:rsidP="00453926">
      <w:pPr>
        <w:tabs>
          <w:tab w:val="left" w:pos="850"/>
        </w:tabs>
        <w:spacing w:after="0" w:line="240" w:lineRule="auto"/>
        <w:rPr>
          <w:rFonts w:asciiTheme="majorBidi" w:hAnsiTheme="majorBidi" w:cstheme="majorBidi"/>
          <w:noProof/>
          <w:sz w:val="28"/>
          <w:szCs w:val="28"/>
          <w:rtl/>
        </w:rPr>
      </w:pPr>
      <w:r w:rsidRPr="007E7372">
        <w:rPr>
          <w:rFonts w:asciiTheme="majorBidi" w:hAnsiTheme="majorBidi" w:cstheme="majorBidi"/>
          <w:noProof/>
          <w:sz w:val="28"/>
          <w:szCs w:val="28"/>
          <w:rtl/>
        </w:rPr>
        <w:t xml:space="preserve"> </w:t>
      </w:r>
    </w:p>
    <w:p w:rsidR="00453926" w:rsidRPr="007E7372" w:rsidRDefault="00453926" w:rsidP="00453926">
      <w:pPr>
        <w:pStyle w:val="a4"/>
        <w:tabs>
          <w:tab w:val="left" w:pos="850"/>
        </w:tabs>
        <w:bidi/>
        <w:spacing w:before="0" w:beforeAutospacing="0" w:after="0" w:afterAutospacing="0"/>
        <w:textAlignment w:val="baseline"/>
        <w:rPr>
          <w:rFonts w:asciiTheme="majorBidi" w:hAnsiTheme="majorBidi" w:cstheme="majorBidi"/>
          <w:sz w:val="28"/>
          <w:szCs w:val="28"/>
        </w:rPr>
      </w:pPr>
      <w:r w:rsidRPr="007E7372">
        <w:rPr>
          <w:rFonts w:asciiTheme="majorBidi" w:hAnsiTheme="majorBidi" w:cstheme="majorBidi"/>
          <w:noProof/>
          <w:sz w:val="28"/>
          <w:szCs w:val="28"/>
        </w:rPr>
        <w:drawing>
          <wp:inline distT="0" distB="0" distL="0" distR="0">
            <wp:extent cx="6029325" cy="1914525"/>
            <wp:effectExtent l="0" t="0" r="9525" b="0"/>
            <wp:docPr id="77" name="صورة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9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029325" cy="1914525"/>
                    </a:xfrm>
                    <a:prstGeom prst="rect">
                      <a:avLst/>
                    </a:prstGeom>
                    <a:noFill/>
                  </pic:spPr>
                </pic:pic>
              </a:graphicData>
            </a:graphic>
          </wp:inline>
        </w:drawing>
      </w:r>
      <w:r w:rsidRPr="007E7372">
        <w:rPr>
          <w:rFonts w:asciiTheme="majorBidi" w:hAnsiTheme="majorBidi" w:cstheme="majorBidi"/>
          <w:sz w:val="28"/>
          <w:szCs w:val="28"/>
          <w:rtl/>
        </w:rPr>
        <w:t xml:space="preserve"> </w:t>
      </w:r>
      <w:r w:rsidRPr="007E7372">
        <w:rPr>
          <w:rFonts w:asciiTheme="majorBidi" w:eastAsia="+mn-ea" w:hAnsiTheme="majorBidi" w:cstheme="majorBidi"/>
          <w:color w:val="000000"/>
          <w:kern w:val="24"/>
          <w:sz w:val="28"/>
          <w:szCs w:val="28"/>
          <w:rtl/>
        </w:rPr>
        <w:t xml:space="preserve">فهل تدل هذه البيانات على أن أداء المجموعة التجريبية كان أفضل من أداء المجموعة الضابطة عند مستوى  </w:t>
      </w:r>
      <w:r w:rsidRPr="007E7372">
        <w:rPr>
          <w:rFonts w:asciiTheme="majorBidi" w:eastAsia="+mn-ea" w:hAnsiTheme="majorBidi" w:cstheme="majorBidi"/>
          <w:color w:val="000000"/>
          <w:kern w:val="24"/>
          <w:sz w:val="28"/>
          <w:szCs w:val="28"/>
          <w:lang w:val="el-GR"/>
        </w:rPr>
        <w:t>α</w:t>
      </w:r>
      <w:r w:rsidRPr="007E7372">
        <w:rPr>
          <w:rFonts w:asciiTheme="majorBidi" w:eastAsia="+mn-ea" w:hAnsiTheme="majorBidi" w:cstheme="majorBidi"/>
          <w:color w:val="000000"/>
          <w:kern w:val="24"/>
          <w:sz w:val="28"/>
          <w:szCs w:val="28"/>
          <w:rtl/>
        </w:rPr>
        <w:t xml:space="preserve">  </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0.05 </w:t>
      </w:r>
      <w:proofErr w:type="spellStart"/>
      <w:r w:rsidRPr="007E7372">
        <w:rPr>
          <w:rFonts w:asciiTheme="majorBidi" w:eastAsia="+mn-ea" w:hAnsiTheme="majorBidi" w:cstheme="majorBidi"/>
          <w:color w:val="000000"/>
          <w:kern w:val="24"/>
          <w:sz w:val="28"/>
          <w:szCs w:val="28"/>
          <w:rtl/>
        </w:rPr>
        <w:t>؟</w:t>
      </w:r>
      <w:proofErr w:type="spellEnd"/>
    </w:p>
    <w:p w:rsidR="00453926" w:rsidRPr="007E7372" w:rsidRDefault="00453926" w:rsidP="00453926">
      <w:pPr>
        <w:tabs>
          <w:tab w:val="left" w:pos="850"/>
        </w:tabs>
        <w:spacing w:after="0" w:line="240" w:lineRule="auto"/>
        <w:rPr>
          <w:rFonts w:asciiTheme="majorBidi" w:hAnsiTheme="majorBidi" w:cstheme="majorBidi"/>
          <w:sz w:val="28"/>
          <w:szCs w:val="28"/>
          <w:rtl/>
        </w:rPr>
      </w:pPr>
    </w:p>
    <w:p w:rsidR="00453926" w:rsidRPr="007E7372" w:rsidRDefault="00453926" w:rsidP="00453926">
      <w:pPr>
        <w:pStyle w:val="a4"/>
        <w:tabs>
          <w:tab w:val="left" w:pos="850"/>
        </w:tabs>
        <w:bidi/>
        <w:spacing w:before="0" w:beforeAutospacing="0" w:after="0" w:afterAutospacing="0"/>
        <w:jc w:val="both"/>
        <w:textAlignment w:val="baseline"/>
        <w:rPr>
          <w:rFonts w:asciiTheme="majorBidi" w:hAnsiTheme="majorBidi" w:cstheme="majorBidi"/>
          <w:sz w:val="28"/>
          <w:szCs w:val="28"/>
        </w:rPr>
      </w:pPr>
      <w:r w:rsidRPr="007E7372">
        <w:rPr>
          <w:rFonts w:asciiTheme="majorBidi" w:eastAsia="+mn-ea" w:hAnsiTheme="majorBidi" w:cstheme="majorBidi"/>
          <w:color w:val="FF0000"/>
          <w:kern w:val="24"/>
          <w:sz w:val="28"/>
          <w:szCs w:val="28"/>
          <w:u w:val="single"/>
          <w:rtl/>
        </w:rPr>
        <w:t xml:space="preserve">الحل </w:t>
      </w:r>
      <w:proofErr w:type="spellStart"/>
      <w:r w:rsidRPr="007E7372">
        <w:rPr>
          <w:rFonts w:asciiTheme="majorBidi" w:eastAsia="+mn-ea" w:hAnsiTheme="majorBidi" w:cstheme="majorBidi"/>
          <w:color w:val="FF0000"/>
          <w:kern w:val="24"/>
          <w:sz w:val="28"/>
          <w:szCs w:val="28"/>
          <w:u w:val="single"/>
          <w:rtl/>
        </w:rPr>
        <w:t>:</w:t>
      </w:r>
      <w:proofErr w:type="spellEnd"/>
    </w:p>
    <w:p w:rsidR="00453926" w:rsidRPr="007E7372" w:rsidRDefault="00453926" w:rsidP="00453926">
      <w:pPr>
        <w:pStyle w:val="a4"/>
        <w:tabs>
          <w:tab w:val="left" w:pos="850"/>
        </w:tabs>
        <w:bidi/>
        <w:spacing w:before="0" w:beforeAutospacing="0" w:after="0" w:afterAutospacing="0"/>
        <w:jc w:val="both"/>
        <w:textAlignment w:val="baseline"/>
        <w:rPr>
          <w:rFonts w:asciiTheme="majorBidi" w:hAnsiTheme="majorBidi" w:cstheme="majorBidi"/>
          <w:sz w:val="28"/>
          <w:szCs w:val="28"/>
          <w:rtl/>
        </w:rPr>
      </w:pPr>
      <w:r w:rsidRPr="007E7372">
        <w:rPr>
          <w:rFonts w:asciiTheme="majorBidi" w:eastAsia="+mn-ea" w:hAnsiTheme="majorBidi" w:cstheme="majorBidi"/>
          <w:b/>
          <w:bCs/>
          <w:color w:val="000000"/>
          <w:kern w:val="24"/>
          <w:sz w:val="28"/>
          <w:szCs w:val="28"/>
          <w:rtl/>
        </w:rPr>
        <w:t xml:space="preserve">سيتم اختبار الفرضيات التالية </w:t>
      </w:r>
      <w:proofErr w:type="spellStart"/>
      <w:r w:rsidRPr="007E7372">
        <w:rPr>
          <w:rFonts w:asciiTheme="majorBidi" w:eastAsia="+mn-ea" w:hAnsiTheme="majorBidi" w:cstheme="majorBidi"/>
          <w:b/>
          <w:bCs/>
          <w:color w:val="000000"/>
          <w:kern w:val="24"/>
          <w:sz w:val="28"/>
          <w:szCs w:val="28"/>
          <w:rtl/>
        </w:rPr>
        <w:t>:</w:t>
      </w:r>
      <w:proofErr w:type="spellEnd"/>
    </w:p>
    <w:p w:rsidR="00453926" w:rsidRPr="007E7372" w:rsidRDefault="00453926" w:rsidP="00453926">
      <w:pPr>
        <w:pStyle w:val="a4"/>
        <w:tabs>
          <w:tab w:val="left" w:pos="850"/>
        </w:tabs>
        <w:bidi/>
        <w:spacing w:before="0" w:beforeAutospacing="0" w:after="0" w:afterAutospacing="0"/>
        <w:jc w:val="both"/>
        <w:textAlignment w:val="baseline"/>
        <w:rPr>
          <w:rFonts w:asciiTheme="majorBidi" w:hAnsiTheme="majorBidi" w:cstheme="majorBidi"/>
          <w:sz w:val="28"/>
          <w:szCs w:val="28"/>
          <w:rtl/>
        </w:rPr>
      </w:pPr>
      <w:r w:rsidRPr="007E7372">
        <w:rPr>
          <w:rFonts w:asciiTheme="majorBidi" w:eastAsia="+mn-ea" w:hAnsiTheme="majorBidi" w:cstheme="majorBidi"/>
          <w:color w:val="000000"/>
          <w:kern w:val="24"/>
          <w:sz w:val="28"/>
          <w:szCs w:val="28"/>
          <w:u w:val="single"/>
          <w:rtl/>
        </w:rPr>
        <w:t xml:space="preserve">الفرضية الصفرية </w:t>
      </w:r>
      <w:proofErr w:type="spellStart"/>
      <w:r w:rsidRPr="007E7372">
        <w:rPr>
          <w:rFonts w:asciiTheme="majorBidi" w:eastAsia="+mn-ea" w:hAnsiTheme="majorBidi" w:cstheme="majorBidi"/>
          <w:color w:val="000000"/>
          <w:kern w:val="24"/>
          <w:sz w:val="28"/>
          <w:szCs w:val="28"/>
          <w:u w:val="single"/>
          <w:rtl/>
        </w:rPr>
        <w:t>:</w:t>
      </w:r>
      <w:proofErr w:type="spellEnd"/>
      <w:r w:rsidRPr="007E7372">
        <w:rPr>
          <w:rFonts w:asciiTheme="majorBidi" w:eastAsia="+mn-ea" w:hAnsiTheme="majorBidi" w:cstheme="majorBidi"/>
          <w:color w:val="000000"/>
          <w:kern w:val="24"/>
          <w:sz w:val="28"/>
          <w:szCs w:val="28"/>
          <w:rtl/>
        </w:rPr>
        <w:t xml:space="preserve"> لا توجد فروق ذات دلالة إحصائية بين متوسط المجموعة التجريبية ومتوسط المجموعة الضابطة </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w:t>
      </w:r>
      <w:r w:rsidRPr="007E7372">
        <w:rPr>
          <w:rFonts w:asciiTheme="majorBidi" w:eastAsia="+mn-ea" w:hAnsiTheme="majorBidi" w:cstheme="majorBidi"/>
          <w:color w:val="000000"/>
          <w:kern w:val="24"/>
          <w:sz w:val="28"/>
          <w:szCs w:val="28"/>
        </w:rPr>
        <w:t>μ</w:t>
      </w:r>
      <w:r w:rsidRPr="007E7372">
        <w:rPr>
          <w:rFonts w:asciiTheme="majorBidi" w:eastAsia="+mn-ea" w:hAnsiTheme="majorBidi" w:cstheme="majorBidi"/>
          <w:color w:val="000000"/>
          <w:kern w:val="24"/>
          <w:position w:val="-14"/>
          <w:sz w:val="28"/>
          <w:szCs w:val="28"/>
          <w:vertAlign w:val="subscript"/>
        </w:rPr>
        <w:t>1</w:t>
      </w:r>
      <w:r w:rsidRPr="007E7372">
        <w:rPr>
          <w:rFonts w:asciiTheme="majorBidi" w:eastAsia="+mn-ea" w:hAnsiTheme="majorBidi" w:cstheme="majorBidi"/>
          <w:color w:val="000000"/>
          <w:kern w:val="24"/>
          <w:sz w:val="28"/>
          <w:szCs w:val="28"/>
        </w:rPr>
        <w:t>=μ</w:t>
      </w:r>
      <w:r w:rsidRPr="007E7372">
        <w:rPr>
          <w:rFonts w:asciiTheme="majorBidi" w:eastAsia="+mn-ea" w:hAnsiTheme="majorBidi" w:cstheme="majorBidi"/>
          <w:color w:val="000000"/>
          <w:kern w:val="24"/>
          <w:position w:val="-14"/>
          <w:sz w:val="28"/>
          <w:szCs w:val="28"/>
          <w:vertAlign w:val="subscript"/>
        </w:rPr>
        <w:t>2</w:t>
      </w:r>
      <w:r w:rsidRPr="007E7372">
        <w:rPr>
          <w:rFonts w:asciiTheme="majorBidi" w:eastAsia="+mn-ea" w:hAnsiTheme="majorBidi" w:cstheme="majorBidi"/>
          <w:color w:val="000000"/>
          <w:kern w:val="24"/>
          <w:sz w:val="28"/>
          <w:szCs w:val="28"/>
          <w:rtl/>
        </w:rPr>
        <w:t xml:space="preserve"> </w:t>
      </w:r>
      <w:proofErr w:type="spellStart"/>
      <w:r w:rsidRPr="007E7372">
        <w:rPr>
          <w:rFonts w:asciiTheme="majorBidi" w:eastAsia="+mn-ea" w:hAnsiTheme="majorBidi" w:cstheme="majorBidi"/>
          <w:color w:val="000000"/>
          <w:kern w:val="24"/>
          <w:sz w:val="28"/>
          <w:szCs w:val="28"/>
          <w:rtl/>
        </w:rPr>
        <w:t>).</w:t>
      </w:r>
      <w:proofErr w:type="spellEnd"/>
    </w:p>
    <w:p w:rsidR="00453926" w:rsidRPr="007E7372" w:rsidRDefault="00453926" w:rsidP="00453926">
      <w:pPr>
        <w:pStyle w:val="a4"/>
        <w:tabs>
          <w:tab w:val="left" w:pos="850"/>
        </w:tabs>
        <w:bidi/>
        <w:spacing w:before="0" w:beforeAutospacing="0" w:after="0" w:afterAutospacing="0"/>
        <w:jc w:val="both"/>
        <w:textAlignment w:val="baseline"/>
        <w:rPr>
          <w:rFonts w:asciiTheme="majorBidi" w:hAnsiTheme="majorBidi" w:cstheme="majorBidi"/>
          <w:sz w:val="28"/>
          <w:szCs w:val="28"/>
          <w:rtl/>
        </w:rPr>
      </w:pPr>
      <w:r w:rsidRPr="007E7372">
        <w:rPr>
          <w:rFonts w:asciiTheme="majorBidi" w:eastAsia="+mn-ea" w:hAnsiTheme="majorBidi" w:cstheme="majorBidi"/>
          <w:color w:val="000000"/>
          <w:kern w:val="24"/>
          <w:sz w:val="28"/>
          <w:szCs w:val="28"/>
          <w:u w:val="single"/>
          <w:rtl/>
        </w:rPr>
        <w:t xml:space="preserve">الفرضية البديلة </w:t>
      </w:r>
      <w:proofErr w:type="spellStart"/>
      <w:r w:rsidRPr="007E7372">
        <w:rPr>
          <w:rFonts w:asciiTheme="majorBidi" w:eastAsia="+mn-ea" w:hAnsiTheme="majorBidi" w:cstheme="majorBidi"/>
          <w:color w:val="000000"/>
          <w:kern w:val="24"/>
          <w:sz w:val="28"/>
          <w:szCs w:val="28"/>
          <w:u w:val="single"/>
          <w:rtl/>
        </w:rPr>
        <w:t>:</w:t>
      </w:r>
      <w:proofErr w:type="spellEnd"/>
      <w:r w:rsidRPr="007E7372">
        <w:rPr>
          <w:rFonts w:asciiTheme="majorBidi" w:eastAsia="+mn-ea" w:hAnsiTheme="majorBidi" w:cstheme="majorBidi"/>
          <w:color w:val="000000"/>
          <w:kern w:val="24"/>
          <w:sz w:val="28"/>
          <w:szCs w:val="28"/>
          <w:rtl/>
        </w:rPr>
        <w:t xml:space="preserve"> توجد فروق ذات دلالة إحصائية بين متوسط المجموعة التجريبية ومتوسط المجموعة الضابطة لصالح المجموعة التجريبية </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Pr>
        <w:t>μ</w:t>
      </w:r>
      <w:r w:rsidRPr="007E7372">
        <w:rPr>
          <w:rFonts w:asciiTheme="majorBidi" w:eastAsia="+mn-ea" w:hAnsiTheme="majorBidi" w:cstheme="majorBidi"/>
          <w:color w:val="000000"/>
          <w:kern w:val="24"/>
          <w:position w:val="-14"/>
          <w:sz w:val="28"/>
          <w:szCs w:val="28"/>
          <w:vertAlign w:val="subscript"/>
        </w:rPr>
        <w:t>1</w:t>
      </w:r>
      <w:r w:rsidRPr="007E7372">
        <w:rPr>
          <w:rFonts w:asciiTheme="majorBidi" w:eastAsia="+mn-ea" w:hAnsiTheme="majorBidi" w:cstheme="majorBidi"/>
          <w:color w:val="000000"/>
          <w:kern w:val="24"/>
          <w:sz w:val="28"/>
          <w:szCs w:val="28"/>
        </w:rPr>
        <w:t>&gt;μ</w:t>
      </w:r>
      <w:r w:rsidRPr="007E7372">
        <w:rPr>
          <w:rFonts w:asciiTheme="majorBidi" w:eastAsia="+mn-ea" w:hAnsiTheme="majorBidi" w:cstheme="majorBidi"/>
          <w:color w:val="000000"/>
          <w:kern w:val="24"/>
          <w:position w:val="-14"/>
          <w:sz w:val="28"/>
          <w:szCs w:val="28"/>
          <w:vertAlign w:val="subscript"/>
        </w:rPr>
        <w:t>2</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w:t>
      </w:r>
    </w:p>
    <w:p w:rsidR="00453926" w:rsidRPr="007E7372" w:rsidRDefault="00453926" w:rsidP="00453926">
      <w:pPr>
        <w:pStyle w:val="a4"/>
        <w:tabs>
          <w:tab w:val="left" w:pos="850"/>
        </w:tabs>
        <w:bidi/>
        <w:spacing w:before="0" w:beforeAutospacing="0" w:after="0" w:afterAutospacing="0"/>
        <w:jc w:val="both"/>
        <w:textAlignment w:val="baseline"/>
        <w:rPr>
          <w:rFonts w:asciiTheme="majorBidi" w:hAnsiTheme="majorBidi" w:cstheme="majorBidi"/>
          <w:sz w:val="28"/>
          <w:szCs w:val="28"/>
        </w:rPr>
      </w:pPr>
      <w:r w:rsidRPr="007E7372">
        <w:rPr>
          <w:rFonts w:asciiTheme="majorBidi" w:eastAsia="+mn-ea" w:hAnsiTheme="majorBidi" w:cstheme="majorBidi"/>
          <w:color w:val="000000"/>
          <w:kern w:val="24"/>
          <w:sz w:val="28"/>
          <w:szCs w:val="28"/>
          <w:u w:val="single"/>
          <w:rtl/>
        </w:rPr>
        <w:t xml:space="preserve">مستوى الدلالة </w:t>
      </w:r>
      <w:proofErr w:type="spellStart"/>
      <w:r w:rsidRPr="007E7372">
        <w:rPr>
          <w:rFonts w:asciiTheme="majorBidi" w:eastAsia="+mn-ea" w:hAnsiTheme="majorBidi" w:cstheme="majorBidi"/>
          <w:color w:val="000000"/>
          <w:kern w:val="24"/>
          <w:sz w:val="28"/>
          <w:szCs w:val="28"/>
          <w:u w:val="single"/>
          <w:rtl/>
        </w:rPr>
        <w:t>:</w:t>
      </w:r>
      <w:proofErr w:type="spellEnd"/>
      <w:r w:rsidRPr="007E7372">
        <w:rPr>
          <w:rFonts w:asciiTheme="majorBidi" w:eastAsia="+mn-ea" w:hAnsiTheme="majorBidi" w:cstheme="majorBidi"/>
          <w:color w:val="000000"/>
          <w:kern w:val="24"/>
          <w:sz w:val="28"/>
          <w:szCs w:val="28"/>
          <w:rtl/>
        </w:rPr>
        <w:t xml:space="preserve">  </w:t>
      </w:r>
      <w:r w:rsidRPr="007E7372">
        <w:rPr>
          <w:rFonts w:asciiTheme="majorBidi" w:eastAsia="+mn-ea" w:hAnsiTheme="majorBidi" w:cstheme="majorBidi"/>
          <w:color w:val="000000"/>
          <w:kern w:val="24"/>
          <w:sz w:val="28"/>
          <w:szCs w:val="28"/>
          <w:lang w:val="el-GR"/>
        </w:rPr>
        <w:t>α</w:t>
      </w:r>
      <w:r w:rsidRPr="007E7372">
        <w:rPr>
          <w:rFonts w:asciiTheme="majorBidi" w:eastAsia="+mn-ea" w:hAnsiTheme="majorBidi" w:cstheme="majorBidi"/>
          <w:color w:val="000000"/>
          <w:kern w:val="24"/>
          <w:sz w:val="28"/>
          <w:szCs w:val="28"/>
          <w:rtl/>
        </w:rPr>
        <w:t xml:space="preserve"> </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0.05</w:t>
      </w:r>
    </w:p>
    <w:p w:rsidR="00453926" w:rsidRPr="007E7372" w:rsidRDefault="00453926" w:rsidP="00453926">
      <w:pPr>
        <w:pStyle w:val="a4"/>
        <w:tabs>
          <w:tab w:val="left" w:pos="850"/>
        </w:tabs>
        <w:bidi/>
        <w:spacing w:before="0" w:beforeAutospacing="0" w:after="0" w:afterAutospacing="0"/>
        <w:jc w:val="both"/>
        <w:textAlignment w:val="baseline"/>
        <w:rPr>
          <w:rFonts w:asciiTheme="majorBidi" w:hAnsiTheme="majorBidi" w:cstheme="majorBidi"/>
          <w:sz w:val="28"/>
          <w:szCs w:val="28"/>
          <w:rtl/>
        </w:rPr>
      </w:pPr>
      <w:r w:rsidRPr="007E7372">
        <w:rPr>
          <w:rFonts w:asciiTheme="majorBidi" w:eastAsia="+mn-ea" w:hAnsiTheme="majorBidi" w:cstheme="majorBidi"/>
          <w:color w:val="000000"/>
          <w:kern w:val="24"/>
          <w:sz w:val="28"/>
          <w:szCs w:val="28"/>
          <w:u w:val="single"/>
          <w:rtl/>
        </w:rPr>
        <w:lastRenderedPageBreak/>
        <w:t xml:space="preserve">منطقة الرفض </w:t>
      </w:r>
      <w:proofErr w:type="spellStart"/>
      <w:r w:rsidRPr="007E7372">
        <w:rPr>
          <w:rFonts w:asciiTheme="majorBidi" w:eastAsia="+mn-ea" w:hAnsiTheme="majorBidi" w:cstheme="majorBidi"/>
          <w:color w:val="000000"/>
          <w:kern w:val="24"/>
          <w:sz w:val="28"/>
          <w:szCs w:val="28"/>
          <w:u w:val="single"/>
          <w:rtl/>
        </w:rPr>
        <w:t>:</w:t>
      </w:r>
      <w:proofErr w:type="spellEnd"/>
      <w:r w:rsidRPr="007E7372">
        <w:rPr>
          <w:rFonts w:asciiTheme="majorBidi" w:eastAsia="+mn-ea" w:hAnsiTheme="majorBidi" w:cstheme="majorBidi"/>
          <w:color w:val="000000"/>
          <w:kern w:val="24"/>
          <w:sz w:val="28"/>
          <w:szCs w:val="28"/>
          <w:rtl/>
        </w:rPr>
        <w:t xml:space="preserve">  </w:t>
      </w:r>
      <w:r w:rsidRPr="007E7372">
        <w:rPr>
          <w:rFonts w:asciiTheme="majorBidi" w:eastAsia="+mn-ea" w:hAnsiTheme="majorBidi" w:cstheme="majorBidi"/>
          <w:b/>
          <w:bCs/>
          <w:color w:val="000000"/>
          <w:kern w:val="24"/>
          <w:sz w:val="28"/>
          <w:szCs w:val="28"/>
          <w:rtl/>
        </w:rPr>
        <w:t>0</w:t>
      </w:r>
      <w:proofErr w:type="spellStart"/>
      <w:r w:rsidRPr="007E7372">
        <w:rPr>
          <w:rFonts w:asciiTheme="majorBidi" w:eastAsia="+mn-ea" w:hAnsiTheme="majorBidi" w:cstheme="majorBidi"/>
          <w:b/>
          <w:bCs/>
          <w:color w:val="000000"/>
          <w:kern w:val="24"/>
          <w:position w:val="-14"/>
          <w:sz w:val="28"/>
          <w:szCs w:val="28"/>
          <w:vertAlign w:val="subscript"/>
          <w:rtl/>
        </w:rPr>
        <w:t>0</w:t>
      </w:r>
      <w:r w:rsidRPr="007E7372">
        <w:rPr>
          <w:rFonts w:asciiTheme="majorBidi" w:eastAsia="+mn-ea" w:hAnsiTheme="majorBidi" w:cstheme="majorBidi"/>
          <w:b/>
          <w:bCs/>
          <w:color w:val="000000"/>
          <w:kern w:val="24"/>
          <w:sz w:val="28"/>
          <w:szCs w:val="28"/>
          <w:rtl/>
        </w:rPr>
        <w:t>0</w:t>
      </w:r>
      <w:proofErr w:type="spellEnd"/>
      <w:r w:rsidRPr="007E7372">
        <w:rPr>
          <w:rFonts w:asciiTheme="majorBidi" w:eastAsia="+mn-ea" w:hAnsiTheme="majorBidi" w:cstheme="majorBidi"/>
          <w:color w:val="000000"/>
          <w:kern w:val="24"/>
          <w:sz w:val="28"/>
          <w:szCs w:val="28"/>
          <w:rtl/>
        </w:rPr>
        <w:t xml:space="preserve"> قيمة مستوى الدلالة  </w:t>
      </w:r>
      <w:r w:rsidRPr="007E7372">
        <w:rPr>
          <w:rFonts w:asciiTheme="majorBidi" w:eastAsia="+mn-ea" w:hAnsiTheme="majorBidi" w:cstheme="majorBidi"/>
          <w:color w:val="000000"/>
          <w:kern w:val="24"/>
          <w:sz w:val="28"/>
          <w:szCs w:val="28"/>
          <w:lang w:val="el-GR"/>
        </w:rPr>
        <w:t>α</w:t>
      </w:r>
      <w:r w:rsidRPr="007E7372">
        <w:rPr>
          <w:rFonts w:asciiTheme="majorBidi" w:eastAsia="+mn-ea" w:hAnsiTheme="majorBidi" w:cstheme="majorBidi"/>
          <w:color w:val="000000"/>
          <w:kern w:val="24"/>
          <w:sz w:val="28"/>
          <w:szCs w:val="28"/>
          <w:rtl/>
        </w:rPr>
        <w:t xml:space="preserve">  </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0.05  والاختبار بذيل واحد </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ودرجات الحرية </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25 </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25 </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2 </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48 </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بذلك تكون قيمة (ت</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w:t>
      </w:r>
      <w:proofErr w:type="spellStart"/>
      <w:r w:rsidRPr="007E7372">
        <w:rPr>
          <w:rFonts w:asciiTheme="majorBidi" w:eastAsia="+mn-ea" w:hAnsiTheme="majorBidi" w:cstheme="majorBidi"/>
          <w:color w:val="000000"/>
          <w:kern w:val="24"/>
          <w:sz w:val="28"/>
          <w:szCs w:val="28"/>
          <w:rtl/>
        </w:rPr>
        <w:t>الجدولية</w:t>
      </w:r>
      <w:proofErr w:type="spellEnd"/>
      <w:r w:rsidRPr="007E7372">
        <w:rPr>
          <w:rFonts w:asciiTheme="majorBidi" w:eastAsia="+mn-ea" w:hAnsiTheme="majorBidi" w:cstheme="majorBidi"/>
          <w:color w:val="000000"/>
          <w:kern w:val="24"/>
          <w:sz w:val="28"/>
          <w:szCs w:val="28"/>
          <w:rtl/>
        </w:rPr>
        <w:t xml:space="preserve"> </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1.68</w:t>
      </w:r>
    </w:p>
    <w:p w:rsidR="00453926" w:rsidRPr="007E7372" w:rsidRDefault="00453926" w:rsidP="00453926">
      <w:pPr>
        <w:pStyle w:val="a4"/>
        <w:tabs>
          <w:tab w:val="left" w:pos="850"/>
        </w:tabs>
        <w:bidi/>
        <w:spacing w:before="0" w:beforeAutospacing="0" w:after="0" w:afterAutospacing="0"/>
        <w:jc w:val="both"/>
        <w:textAlignment w:val="baseline"/>
        <w:rPr>
          <w:rFonts w:asciiTheme="majorBidi" w:hAnsiTheme="majorBidi" w:cstheme="majorBidi"/>
          <w:sz w:val="28"/>
          <w:szCs w:val="28"/>
          <w:rtl/>
        </w:rPr>
      </w:pPr>
      <w:r w:rsidRPr="007E7372">
        <w:rPr>
          <w:rFonts w:asciiTheme="majorBidi" w:eastAsia="+mn-ea" w:hAnsiTheme="majorBidi" w:cstheme="majorBidi"/>
          <w:color w:val="000000"/>
          <w:kern w:val="24"/>
          <w:sz w:val="28"/>
          <w:szCs w:val="28"/>
          <w:u w:val="single"/>
          <w:rtl/>
        </w:rPr>
        <w:t xml:space="preserve">المختبر الإحصائي </w:t>
      </w:r>
      <w:proofErr w:type="spellStart"/>
      <w:r w:rsidRPr="007E7372">
        <w:rPr>
          <w:rFonts w:asciiTheme="majorBidi" w:eastAsia="+mn-ea" w:hAnsiTheme="majorBidi" w:cstheme="majorBidi"/>
          <w:color w:val="000000"/>
          <w:kern w:val="24"/>
          <w:sz w:val="28"/>
          <w:szCs w:val="28"/>
          <w:u w:val="single"/>
          <w:rtl/>
        </w:rPr>
        <w:t>:</w:t>
      </w:r>
      <w:proofErr w:type="spellEnd"/>
    </w:p>
    <w:p w:rsidR="00453926" w:rsidRPr="007E7372" w:rsidRDefault="00453926" w:rsidP="00453926">
      <w:pPr>
        <w:tabs>
          <w:tab w:val="left" w:pos="850"/>
        </w:tabs>
        <w:spacing w:after="0" w:line="240" w:lineRule="auto"/>
        <w:rPr>
          <w:rFonts w:asciiTheme="majorBidi" w:hAnsiTheme="majorBidi" w:cstheme="majorBidi"/>
          <w:sz w:val="28"/>
          <w:szCs w:val="28"/>
          <w:rtl/>
        </w:rPr>
      </w:pPr>
    </w:p>
    <w:p w:rsidR="00453926" w:rsidRPr="007E7372" w:rsidRDefault="00453926" w:rsidP="00453926">
      <w:pPr>
        <w:tabs>
          <w:tab w:val="left" w:pos="850"/>
        </w:tabs>
        <w:spacing w:after="0" w:line="240" w:lineRule="auto"/>
        <w:jc w:val="center"/>
        <w:rPr>
          <w:rFonts w:asciiTheme="majorBidi" w:hAnsiTheme="majorBidi" w:cstheme="majorBidi"/>
          <w:sz w:val="28"/>
          <w:szCs w:val="28"/>
          <w:rtl/>
        </w:rPr>
      </w:pPr>
      <w:r w:rsidRPr="007E7372">
        <w:rPr>
          <w:rFonts w:asciiTheme="majorBidi" w:hAnsiTheme="majorBidi" w:cstheme="majorBidi"/>
          <w:noProof/>
          <w:sz w:val="28"/>
          <w:szCs w:val="28"/>
        </w:rPr>
        <w:drawing>
          <wp:inline distT="0" distB="0" distL="0" distR="0">
            <wp:extent cx="1889237" cy="723900"/>
            <wp:effectExtent l="0" t="0" r="0" b="0"/>
            <wp:docPr id="78" name="صورة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89237" cy="723900"/>
                    </a:xfrm>
                    <a:prstGeom prst="rect">
                      <a:avLst/>
                    </a:prstGeom>
                    <a:noFill/>
                  </pic:spPr>
                </pic:pic>
              </a:graphicData>
            </a:graphic>
          </wp:inline>
        </w:drawing>
      </w:r>
    </w:p>
    <w:p w:rsidR="00453926" w:rsidRPr="007E7372" w:rsidRDefault="00453926" w:rsidP="00453926">
      <w:pPr>
        <w:tabs>
          <w:tab w:val="left" w:pos="850"/>
        </w:tabs>
        <w:spacing w:after="0" w:line="240" w:lineRule="auto"/>
        <w:jc w:val="center"/>
        <w:rPr>
          <w:rFonts w:asciiTheme="majorBidi" w:hAnsiTheme="majorBidi" w:cstheme="majorBidi"/>
          <w:sz w:val="28"/>
          <w:szCs w:val="28"/>
          <w:rtl/>
        </w:rPr>
      </w:pPr>
      <w:r w:rsidRPr="007E7372">
        <w:rPr>
          <w:rFonts w:asciiTheme="majorBidi" w:hAnsiTheme="majorBidi" w:cstheme="majorBidi"/>
          <w:noProof/>
          <w:sz w:val="28"/>
          <w:szCs w:val="28"/>
          <w:rt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5" o:spid="_x0000_s1026" type="#_x0000_t75" style="position:absolute;left:0;text-align:left;margin-left:50.25pt;margin-top:128.6pt;width:319.75pt;height:50.25pt;z-index:251660288;visibility:visible">
            <v:imagedata r:id="rId195" o:title=""/>
            <w10:wrap anchorx="page"/>
          </v:shape>
          <o:OLEObject Type="Embed" ProgID="Equation.3" ShapeID="Object 5" DrawAspect="Content" ObjectID="_1415697522" r:id="rId196"/>
        </w:pict>
      </w:r>
      <w:r w:rsidRPr="007E7372">
        <w:rPr>
          <w:rFonts w:asciiTheme="majorBidi" w:hAnsiTheme="majorBidi" w:cstheme="majorBidi"/>
          <w:noProof/>
          <w:sz w:val="28"/>
          <w:szCs w:val="28"/>
        </w:rPr>
        <w:drawing>
          <wp:inline distT="0" distB="0" distL="0" distR="0">
            <wp:extent cx="5317574" cy="1276350"/>
            <wp:effectExtent l="0" t="0" r="0" b="0"/>
            <wp:docPr id="79" name="صورة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9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29994" cy="1279331"/>
                    </a:xfrm>
                    <a:prstGeom prst="rect">
                      <a:avLst/>
                    </a:prstGeom>
                    <a:noFill/>
                  </pic:spPr>
                </pic:pic>
              </a:graphicData>
            </a:graphic>
          </wp:inline>
        </w:drawing>
      </w:r>
    </w:p>
    <w:p w:rsidR="00453926" w:rsidRPr="007E7372" w:rsidRDefault="00453926" w:rsidP="00453926">
      <w:pPr>
        <w:tabs>
          <w:tab w:val="left" w:pos="850"/>
        </w:tabs>
        <w:spacing w:after="0" w:line="240" w:lineRule="auto"/>
        <w:rPr>
          <w:rFonts w:asciiTheme="majorBidi" w:hAnsiTheme="majorBidi" w:cstheme="majorBidi"/>
          <w:sz w:val="28"/>
          <w:szCs w:val="28"/>
          <w:rtl/>
        </w:rPr>
      </w:pPr>
    </w:p>
    <w:p w:rsidR="00453926" w:rsidRPr="007E7372" w:rsidRDefault="00453926" w:rsidP="00453926">
      <w:pPr>
        <w:tabs>
          <w:tab w:val="left" w:pos="850"/>
        </w:tabs>
        <w:spacing w:after="0" w:line="240" w:lineRule="auto"/>
        <w:rPr>
          <w:rFonts w:asciiTheme="majorBidi" w:hAnsiTheme="majorBidi" w:cstheme="majorBidi"/>
          <w:sz w:val="28"/>
          <w:szCs w:val="28"/>
          <w:rtl/>
        </w:rPr>
      </w:pPr>
    </w:p>
    <w:p w:rsidR="00453926" w:rsidRPr="007E7372" w:rsidRDefault="00453926" w:rsidP="00453926">
      <w:pPr>
        <w:tabs>
          <w:tab w:val="left" w:pos="850"/>
        </w:tabs>
        <w:spacing w:after="0" w:line="240" w:lineRule="auto"/>
        <w:jc w:val="center"/>
        <w:rPr>
          <w:rFonts w:asciiTheme="majorBidi" w:hAnsiTheme="majorBidi" w:cstheme="majorBidi"/>
          <w:sz w:val="28"/>
          <w:szCs w:val="28"/>
          <w:rtl/>
        </w:rPr>
      </w:pPr>
      <w:r w:rsidRPr="007E7372">
        <w:rPr>
          <w:rFonts w:asciiTheme="majorBidi" w:hAnsiTheme="majorBidi" w:cstheme="majorBidi"/>
          <w:noProof/>
          <w:sz w:val="28"/>
          <w:szCs w:val="28"/>
        </w:rPr>
        <w:drawing>
          <wp:inline distT="0" distB="0" distL="0" distR="0">
            <wp:extent cx="5248275" cy="1472812"/>
            <wp:effectExtent l="0" t="0" r="0" b="0"/>
            <wp:docPr id="80" name="صورة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9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47900" cy="1472707"/>
                    </a:xfrm>
                    <a:prstGeom prst="rect">
                      <a:avLst/>
                    </a:prstGeom>
                    <a:noFill/>
                    <a:ln>
                      <a:noFill/>
                    </a:ln>
                    <a:effectLst/>
                  </pic:spPr>
                </pic:pic>
              </a:graphicData>
            </a:graphic>
          </wp:inline>
        </w:drawing>
      </w:r>
    </w:p>
    <w:p w:rsidR="00453926" w:rsidRPr="007E7372" w:rsidRDefault="00453926" w:rsidP="00453926">
      <w:pPr>
        <w:tabs>
          <w:tab w:val="left" w:pos="850"/>
        </w:tabs>
        <w:spacing w:after="0" w:line="240" w:lineRule="auto"/>
        <w:jc w:val="center"/>
        <w:rPr>
          <w:rFonts w:asciiTheme="majorBidi" w:hAnsiTheme="majorBidi" w:cstheme="majorBidi"/>
          <w:sz w:val="28"/>
          <w:szCs w:val="28"/>
          <w:rtl/>
        </w:rPr>
      </w:pPr>
      <w:r w:rsidRPr="007E7372">
        <w:rPr>
          <w:rFonts w:asciiTheme="majorBidi" w:hAnsiTheme="majorBidi" w:cstheme="majorBidi"/>
          <w:noProof/>
          <w:sz w:val="28"/>
          <w:szCs w:val="28"/>
        </w:rPr>
        <w:drawing>
          <wp:inline distT="0" distB="0" distL="0" distR="0">
            <wp:extent cx="3943350" cy="787521"/>
            <wp:effectExtent l="0" t="0" r="0" b="0"/>
            <wp:docPr id="81" name="صورة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9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953356" cy="789519"/>
                    </a:xfrm>
                    <a:prstGeom prst="rect">
                      <a:avLst/>
                    </a:prstGeom>
                    <a:noFill/>
                    <a:ln>
                      <a:noFill/>
                    </a:ln>
                    <a:effectLst/>
                  </pic:spPr>
                </pic:pic>
              </a:graphicData>
            </a:graphic>
          </wp:inline>
        </w:drawing>
      </w:r>
    </w:p>
    <w:p w:rsidR="00453926" w:rsidRPr="007E7372" w:rsidRDefault="00453926" w:rsidP="00453926">
      <w:pPr>
        <w:pStyle w:val="a4"/>
        <w:tabs>
          <w:tab w:val="left" w:pos="850"/>
        </w:tabs>
        <w:bidi/>
        <w:spacing w:before="0" w:beforeAutospacing="0" w:after="0" w:afterAutospacing="0"/>
        <w:textAlignment w:val="baseline"/>
        <w:rPr>
          <w:rFonts w:asciiTheme="majorBidi" w:hAnsiTheme="majorBidi" w:cstheme="majorBidi"/>
          <w:sz w:val="28"/>
          <w:szCs w:val="28"/>
        </w:rPr>
      </w:pPr>
      <w:r w:rsidRPr="007E7372">
        <w:rPr>
          <w:rFonts w:asciiTheme="majorBidi" w:eastAsia="+mn-ea" w:hAnsiTheme="majorBidi" w:cstheme="majorBidi"/>
          <w:color w:val="000000"/>
          <w:kern w:val="24"/>
          <w:sz w:val="28"/>
          <w:szCs w:val="28"/>
          <w:u w:val="single"/>
          <w:rtl/>
        </w:rPr>
        <w:t xml:space="preserve">القرار </w:t>
      </w:r>
      <w:proofErr w:type="spellStart"/>
      <w:r w:rsidRPr="007E7372">
        <w:rPr>
          <w:rFonts w:asciiTheme="majorBidi" w:eastAsia="+mn-ea" w:hAnsiTheme="majorBidi" w:cstheme="majorBidi"/>
          <w:color w:val="000000"/>
          <w:kern w:val="24"/>
          <w:sz w:val="28"/>
          <w:szCs w:val="28"/>
          <w:u w:val="single"/>
          <w:rtl/>
        </w:rPr>
        <w:t>:</w:t>
      </w:r>
      <w:proofErr w:type="spellEnd"/>
    </w:p>
    <w:p w:rsidR="00453926" w:rsidRPr="007E7372" w:rsidRDefault="00453926" w:rsidP="00453926">
      <w:pPr>
        <w:pStyle w:val="a4"/>
        <w:tabs>
          <w:tab w:val="left" w:pos="850"/>
        </w:tabs>
        <w:bidi/>
        <w:spacing w:before="0" w:beforeAutospacing="0" w:after="0" w:afterAutospacing="0"/>
        <w:textAlignment w:val="baseline"/>
        <w:rPr>
          <w:rFonts w:asciiTheme="majorBidi" w:hAnsiTheme="majorBidi" w:cstheme="majorBidi"/>
          <w:sz w:val="28"/>
          <w:szCs w:val="28"/>
          <w:rtl/>
        </w:rPr>
      </w:pPr>
      <w:r w:rsidRPr="007E7372">
        <w:rPr>
          <w:rFonts w:asciiTheme="majorBidi" w:eastAsia="+mn-ea" w:hAnsiTheme="majorBidi" w:cstheme="majorBidi"/>
          <w:b/>
          <w:bCs/>
          <w:color w:val="000000"/>
          <w:kern w:val="24"/>
          <w:sz w:val="28"/>
          <w:szCs w:val="28"/>
          <w:rtl/>
        </w:rPr>
        <w:t>0</w:t>
      </w:r>
      <w:proofErr w:type="spellStart"/>
      <w:r w:rsidRPr="007E7372">
        <w:rPr>
          <w:rFonts w:asciiTheme="majorBidi" w:eastAsia="+mn-ea" w:hAnsiTheme="majorBidi" w:cstheme="majorBidi"/>
          <w:b/>
          <w:bCs/>
          <w:color w:val="000000"/>
          <w:kern w:val="24"/>
          <w:position w:val="-14"/>
          <w:sz w:val="28"/>
          <w:szCs w:val="28"/>
          <w:vertAlign w:val="subscript"/>
          <w:rtl/>
        </w:rPr>
        <w:t>0</w:t>
      </w:r>
      <w:r w:rsidRPr="007E7372">
        <w:rPr>
          <w:rFonts w:asciiTheme="majorBidi" w:eastAsia="+mn-ea" w:hAnsiTheme="majorBidi" w:cstheme="majorBidi"/>
          <w:b/>
          <w:bCs/>
          <w:color w:val="000000"/>
          <w:kern w:val="24"/>
          <w:sz w:val="28"/>
          <w:szCs w:val="28"/>
          <w:rtl/>
        </w:rPr>
        <w:t>0</w:t>
      </w:r>
      <w:proofErr w:type="spellEnd"/>
      <w:r w:rsidRPr="007E7372">
        <w:rPr>
          <w:rFonts w:asciiTheme="majorBidi" w:eastAsia="+mn-ea" w:hAnsiTheme="majorBidi" w:cstheme="majorBidi"/>
          <w:color w:val="000000"/>
          <w:kern w:val="24"/>
          <w:sz w:val="28"/>
          <w:szCs w:val="28"/>
          <w:rtl/>
        </w:rPr>
        <w:t xml:space="preserve"> قيمة </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Pr>
        <w:t xml:space="preserve"> t </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المحسوبة (2.77</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أكبر من قيمـــة (ت</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المجدولة (1.68</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عند مستوى دلالة </w:t>
      </w:r>
      <w:r w:rsidRPr="007E7372">
        <w:rPr>
          <w:rFonts w:asciiTheme="majorBidi" w:eastAsia="+mn-ea" w:hAnsiTheme="majorBidi" w:cstheme="majorBidi"/>
          <w:color w:val="000000"/>
          <w:kern w:val="24"/>
          <w:sz w:val="28"/>
          <w:szCs w:val="28"/>
          <w:lang w:val="el-GR"/>
        </w:rPr>
        <w:t>α</w:t>
      </w:r>
      <w:r w:rsidRPr="007E7372">
        <w:rPr>
          <w:rFonts w:asciiTheme="majorBidi" w:eastAsia="+mn-ea" w:hAnsiTheme="majorBidi" w:cstheme="majorBidi"/>
          <w:color w:val="000000"/>
          <w:kern w:val="24"/>
          <w:sz w:val="28"/>
          <w:szCs w:val="28"/>
          <w:rtl/>
        </w:rPr>
        <w:t xml:space="preserve"> </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0.05 </w:t>
      </w:r>
      <w:proofErr w:type="spellStart"/>
      <w:r w:rsidRPr="007E7372">
        <w:rPr>
          <w:rFonts w:asciiTheme="majorBidi" w:eastAsia="+mn-ea" w:hAnsiTheme="majorBidi" w:cstheme="majorBidi"/>
          <w:color w:val="000000"/>
          <w:kern w:val="24"/>
          <w:sz w:val="28"/>
          <w:szCs w:val="28"/>
          <w:rtl/>
        </w:rPr>
        <w:t>.</w:t>
      </w:r>
      <w:proofErr w:type="spellEnd"/>
    </w:p>
    <w:p w:rsidR="00453926" w:rsidRPr="007E7372" w:rsidRDefault="00453926" w:rsidP="00453926">
      <w:pPr>
        <w:pStyle w:val="a4"/>
        <w:tabs>
          <w:tab w:val="left" w:pos="850"/>
        </w:tabs>
        <w:bidi/>
        <w:spacing w:before="0" w:beforeAutospacing="0" w:after="0" w:afterAutospacing="0"/>
        <w:textAlignment w:val="baseline"/>
        <w:rPr>
          <w:rFonts w:asciiTheme="majorBidi" w:hAnsiTheme="majorBidi" w:cstheme="majorBidi"/>
          <w:sz w:val="28"/>
          <w:szCs w:val="28"/>
          <w:rtl/>
        </w:rPr>
      </w:pPr>
      <w:r w:rsidRPr="007E7372">
        <w:rPr>
          <w:rFonts w:asciiTheme="majorBidi" w:eastAsia="+mn-ea" w:hAnsiTheme="majorBidi" w:cstheme="majorBidi"/>
          <w:color w:val="000000"/>
          <w:kern w:val="24"/>
          <w:sz w:val="28"/>
          <w:szCs w:val="28"/>
        </w:rPr>
        <w:sym w:font="Symbol" w:char="F05C"/>
      </w:r>
      <w:r w:rsidRPr="007E7372">
        <w:rPr>
          <w:rFonts w:asciiTheme="majorBidi" w:eastAsia="+mn-ea" w:hAnsiTheme="majorBidi" w:cstheme="majorBidi"/>
          <w:color w:val="000000"/>
          <w:kern w:val="24"/>
          <w:sz w:val="28"/>
          <w:szCs w:val="28"/>
          <w:rtl/>
        </w:rPr>
        <w:t xml:space="preserve"> نرفض الفرضية الصفرية ونقبل البديلة</w:t>
      </w:r>
    </w:p>
    <w:p w:rsidR="00453926" w:rsidRPr="007E7372" w:rsidRDefault="00453926" w:rsidP="00453926">
      <w:pPr>
        <w:pStyle w:val="a4"/>
        <w:tabs>
          <w:tab w:val="left" w:pos="850"/>
        </w:tabs>
        <w:bidi/>
        <w:spacing w:before="0" w:beforeAutospacing="0" w:after="0" w:afterAutospacing="0"/>
        <w:textAlignment w:val="baseline"/>
        <w:rPr>
          <w:rFonts w:asciiTheme="majorBidi" w:hAnsiTheme="majorBidi" w:cstheme="majorBidi"/>
          <w:sz w:val="28"/>
          <w:szCs w:val="28"/>
          <w:rtl/>
        </w:rPr>
      </w:pPr>
      <w:r w:rsidRPr="007E7372">
        <w:rPr>
          <w:rFonts w:asciiTheme="majorBidi" w:eastAsia="+mn-ea" w:hAnsiTheme="majorBidi" w:cstheme="majorBidi"/>
          <w:color w:val="000000"/>
          <w:kern w:val="24"/>
          <w:sz w:val="28"/>
          <w:szCs w:val="28"/>
          <w:rtl/>
        </w:rPr>
        <w:t xml:space="preserve">أي أن المجموعة التي خضعت للتجربة يصبح أداؤهم أفضل في عملية اتخاذ القرار من الذين لم يخضعون للتجربة وذلك عند مستوى دلالة  </w:t>
      </w:r>
      <w:r w:rsidRPr="007E7372">
        <w:rPr>
          <w:rFonts w:asciiTheme="majorBidi" w:eastAsia="+mn-ea" w:hAnsiTheme="majorBidi" w:cstheme="majorBidi"/>
          <w:color w:val="000000"/>
          <w:kern w:val="24"/>
          <w:sz w:val="28"/>
          <w:szCs w:val="28"/>
          <w:lang w:val="el-GR"/>
        </w:rPr>
        <w:t xml:space="preserve">α  </w:t>
      </w:r>
      <w:r w:rsidRPr="007E7372">
        <w:rPr>
          <w:rFonts w:asciiTheme="majorBidi" w:eastAsia="+mn-ea" w:hAnsiTheme="majorBidi" w:cstheme="majorBidi"/>
          <w:color w:val="000000"/>
          <w:kern w:val="24"/>
          <w:sz w:val="28"/>
          <w:szCs w:val="28"/>
          <w:rtl/>
        </w:rPr>
        <w:t xml:space="preserve">0.05 </w:t>
      </w:r>
      <w:proofErr w:type="spellStart"/>
      <w:r w:rsidRPr="007E7372">
        <w:rPr>
          <w:rFonts w:asciiTheme="majorBidi" w:eastAsia="+mn-ea" w:hAnsiTheme="majorBidi" w:cstheme="majorBidi"/>
          <w:color w:val="000000"/>
          <w:kern w:val="24"/>
          <w:sz w:val="28"/>
          <w:szCs w:val="28"/>
          <w:rtl/>
        </w:rPr>
        <w:t>.</w:t>
      </w:r>
      <w:proofErr w:type="spellEnd"/>
    </w:p>
    <w:p w:rsidR="00453926" w:rsidRPr="007E7372" w:rsidRDefault="00453926" w:rsidP="00453926">
      <w:pPr>
        <w:tabs>
          <w:tab w:val="left" w:pos="850"/>
        </w:tabs>
        <w:spacing w:after="0" w:line="240" w:lineRule="auto"/>
        <w:rPr>
          <w:rFonts w:asciiTheme="majorBidi" w:hAnsiTheme="majorBidi" w:cstheme="majorBidi"/>
          <w:sz w:val="28"/>
          <w:szCs w:val="28"/>
          <w:rtl/>
        </w:rPr>
      </w:pPr>
    </w:p>
    <w:p w:rsidR="00453926" w:rsidRPr="007E7372" w:rsidRDefault="00453926" w:rsidP="00453926">
      <w:pPr>
        <w:pStyle w:val="a4"/>
        <w:tabs>
          <w:tab w:val="left" w:pos="850"/>
        </w:tabs>
        <w:bidi/>
        <w:spacing w:before="0" w:beforeAutospacing="0" w:after="0" w:afterAutospacing="0"/>
        <w:jc w:val="both"/>
        <w:textAlignment w:val="baseline"/>
        <w:rPr>
          <w:rFonts w:asciiTheme="majorBidi" w:hAnsiTheme="majorBidi" w:cstheme="majorBidi"/>
          <w:sz w:val="28"/>
          <w:szCs w:val="28"/>
        </w:rPr>
      </w:pPr>
      <w:r w:rsidRPr="007E7372">
        <w:rPr>
          <w:rFonts w:asciiTheme="majorBidi" w:eastAsia="+mn-ea" w:hAnsiTheme="majorBidi" w:cstheme="majorBidi"/>
          <w:color w:val="000000"/>
          <w:kern w:val="24"/>
          <w:sz w:val="28"/>
          <w:szCs w:val="28"/>
          <w:rtl/>
        </w:rPr>
        <w:t xml:space="preserve">أما في حالة عدم تجانس التباين فإننا نستخدم طريقة </w:t>
      </w:r>
      <w:proofErr w:type="spellStart"/>
      <w:r w:rsidRPr="007E7372">
        <w:rPr>
          <w:rFonts w:asciiTheme="majorBidi" w:eastAsia="+mn-ea" w:hAnsiTheme="majorBidi" w:cstheme="majorBidi"/>
          <w:color w:val="000000"/>
          <w:kern w:val="24"/>
          <w:sz w:val="28"/>
          <w:szCs w:val="28"/>
          <w:rtl/>
        </w:rPr>
        <w:t>وليتش</w:t>
      </w:r>
      <w:proofErr w:type="spellEnd"/>
      <w:r w:rsidRPr="007E7372">
        <w:rPr>
          <w:rFonts w:asciiTheme="majorBidi" w:eastAsia="+mn-ea" w:hAnsiTheme="majorBidi" w:cstheme="majorBidi"/>
          <w:color w:val="000000"/>
          <w:kern w:val="24"/>
          <w:sz w:val="28"/>
          <w:szCs w:val="28"/>
          <w:rtl/>
        </w:rPr>
        <w:t xml:space="preserve"> </w:t>
      </w:r>
      <w:proofErr w:type="spellStart"/>
      <w:r w:rsidRPr="007E7372">
        <w:rPr>
          <w:rFonts w:asciiTheme="majorBidi" w:eastAsia="+mn-ea" w:hAnsiTheme="majorBidi" w:cstheme="majorBidi"/>
          <w:color w:val="000000"/>
          <w:kern w:val="24"/>
          <w:sz w:val="28"/>
          <w:szCs w:val="28"/>
        </w:rPr>
        <w:t>Weltch</w:t>
      </w:r>
      <w:proofErr w:type="spellEnd"/>
      <w:r w:rsidRPr="007E7372">
        <w:rPr>
          <w:rFonts w:asciiTheme="majorBidi" w:eastAsia="+mn-ea" w:hAnsiTheme="majorBidi" w:cstheme="majorBidi"/>
          <w:color w:val="000000"/>
          <w:kern w:val="24"/>
          <w:sz w:val="28"/>
          <w:szCs w:val="28"/>
        </w:rPr>
        <w:t xml:space="preserve"> </w:t>
      </w:r>
      <w:r w:rsidRPr="007E7372">
        <w:rPr>
          <w:rFonts w:asciiTheme="majorBidi" w:eastAsia="+mn-ea" w:hAnsiTheme="majorBidi" w:cstheme="majorBidi"/>
          <w:color w:val="000000"/>
          <w:kern w:val="24"/>
          <w:sz w:val="28"/>
          <w:szCs w:val="28"/>
          <w:rtl/>
        </w:rPr>
        <w:t xml:space="preserve"> لحساب قيمة </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w:t>
      </w:r>
      <w:r w:rsidRPr="007E7372">
        <w:rPr>
          <w:rFonts w:asciiTheme="majorBidi" w:eastAsia="+mn-ea" w:hAnsiTheme="majorBidi" w:cstheme="majorBidi"/>
          <w:color w:val="000000"/>
          <w:kern w:val="24"/>
          <w:sz w:val="28"/>
          <w:szCs w:val="28"/>
        </w:rPr>
        <w:t xml:space="preserve"> t</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وذلك من خلال تطبيق العلاقة </w:t>
      </w:r>
      <w:proofErr w:type="spellStart"/>
      <w:r w:rsidRPr="007E7372">
        <w:rPr>
          <w:rFonts w:asciiTheme="majorBidi" w:eastAsia="+mn-ea" w:hAnsiTheme="majorBidi" w:cstheme="majorBidi"/>
          <w:color w:val="000000"/>
          <w:kern w:val="24"/>
          <w:sz w:val="28"/>
          <w:szCs w:val="28"/>
          <w:rtl/>
        </w:rPr>
        <w:t>:</w:t>
      </w:r>
      <w:proofErr w:type="spellEnd"/>
    </w:p>
    <w:p w:rsidR="00453926" w:rsidRPr="007E7372" w:rsidRDefault="00453926" w:rsidP="00453926">
      <w:pPr>
        <w:tabs>
          <w:tab w:val="left" w:pos="850"/>
        </w:tabs>
        <w:spacing w:after="0" w:line="240" w:lineRule="auto"/>
        <w:jc w:val="center"/>
        <w:rPr>
          <w:rFonts w:asciiTheme="majorBidi" w:hAnsiTheme="majorBidi" w:cstheme="majorBidi"/>
          <w:sz w:val="28"/>
          <w:szCs w:val="28"/>
          <w:rtl/>
        </w:rPr>
      </w:pPr>
      <w:r w:rsidRPr="007E7372">
        <w:rPr>
          <w:rFonts w:asciiTheme="majorBidi" w:hAnsiTheme="majorBidi" w:cstheme="majorBidi"/>
          <w:noProof/>
          <w:sz w:val="28"/>
          <w:szCs w:val="28"/>
        </w:rPr>
        <w:drawing>
          <wp:inline distT="0" distB="0" distL="0" distR="0">
            <wp:extent cx="2914370" cy="695325"/>
            <wp:effectExtent l="0" t="0" r="0" b="0"/>
            <wp:docPr id="82" name="صورة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0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23000" cy="697384"/>
                    </a:xfrm>
                    <a:prstGeom prst="rect">
                      <a:avLst/>
                    </a:prstGeom>
                    <a:noFill/>
                    <a:ln>
                      <a:noFill/>
                    </a:ln>
                    <a:effectLst/>
                  </pic:spPr>
                </pic:pic>
              </a:graphicData>
            </a:graphic>
          </wp:inline>
        </w:drawing>
      </w:r>
    </w:p>
    <w:p w:rsidR="00453926" w:rsidRPr="007E7372" w:rsidRDefault="00453926" w:rsidP="00453926">
      <w:pPr>
        <w:tabs>
          <w:tab w:val="left" w:pos="850"/>
        </w:tabs>
        <w:spacing w:after="0" w:line="240" w:lineRule="auto"/>
        <w:jc w:val="center"/>
        <w:rPr>
          <w:rFonts w:asciiTheme="majorBidi" w:hAnsiTheme="majorBidi" w:cstheme="majorBidi"/>
          <w:sz w:val="28"/>
          <w:szCs w:val="28"/>
          <w:rtl/>
        </w:rPr>
      </w:pPr>
      <w:r w:rsidRPr="007E7372">
        <w:rPr>
          <w:rFonts w:asciiTheme="majorBidi" w:hAnsiTheme="majorBidi" w:cstheme="majorBidi"/>
          <w:noProof/>
          <w:sz w:val="28"/>
          <w:szCs w:val="28"/>
        </w:rPr>
        <w:lastRenderedPageBreak/>
        <w:drawing>
          <wp:inline distT="0" distB="0" distL="0" distR="0">
            <wp:extent cx="5551101" cy="2047875"/>
            <wp:effectExtent l="0" t="0" r="0" b="0"/>
            <wp:docPr id="83" name="صورة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0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565240" cy="2053091"/>
                    </a:xfrm>
                    <a:prstGeom prst="rect">
                      <a:avLst/>
                    </a:prstGeom>
                    <a:noFill/>
                    <a:ln>
                      <a:noFill/>
                    </a:ln>
                    <a:effectLst/>
                  </pic:spPr>
                </pic:pic>
              </a:graphicData>
            </a:graphic>
          </wp:inline>
        </w:drawing>
      </w:r>
    </w:p>
    <w:p w:rsidR="00453926" w:rsidRPr="007E7372" w:rsidRDefault="00453926" w:rsidP="00453926">
      <w:pPr>
        <w:tabs>
          <w:tab w:val="left" w:pos="850"/>
        </w:tabs>
        <w:spacing w:after="0" w:line="240" w:lineRule="auto"/>
        <w:rPr>
          <w:rFonts w:asciiTheme="majorBidi" w:hAnsiTheme="majorBidi" w:cstheme="majorBidi"/>
          <w:sz w:val="28"/>
          <w:szCs w:val="28"/>
          <w:rtl/>
        </w:rPr>
      </w:pPr>
    </w:p>
    <w:p w:rsidR="00453926" w:rsidRPr="007E7372" w:rsidRDefault="00453926" w:rsidP="00453926">
      <w:pPr>
        <w:tabs>
          <w:tab w:val="left" w:pos="850"/>
        </w:tabs>
        <w:spacing w:after="0" w:line="240" w:lineRule="auto"/>
        <w:rPr>
          <w:rFonts w:asciiTheme="majorBidi" w:hAnsiTheme="majorBidi" w:cstheme="majorBidi"/>
          <w:sz w:val="28"/>
          <w:szCs w:val="28"/>
          <w:rtl/>
        </w:rPr>
      </w:pPr>
    </w:p>
    <w:p w:rsidR="00453926" w:rsidRPr="007E7372" w:rsidRDefault="00453926" w:rsidP="00453926">
      <w:pPr>
        <w:pStyle w:val="a4"/>
        <w:tabs>
          <w:tab w:val="left" w:pos="850"/>
        </w:tabs>
        <w:bidi/>
        <w:spacing w:before="0" w:beforeAutospacing="0" w:after="0" w:afterAutospacing="0"/>
        <w:jc w:val="center"/>
        <w:textAlignment w:val="baseline"/>
        <w:rPr>
          <w:rFonts w:asciiTheme="majorBidi" w:hAnsiTheme="majorBidi" w:cstheme="majorBidi"/>
          <w:sz w:val="28"/>
          <w:szCs w:val="28"/>
        </w:rPr>
      </w:pPr>
      <w:r w:rsidRPr="007E7372">
        <w:rPr>
          <w:rFonts w:asciiTheme="majorBidi" w:eastAsia="+mn-ea" w:hAnsiTheme="majorBidi" w:cstheme="majorBidi"/>
          <w:b/>
          <w:bCs/>
          <w:color w:val="FF0000"/>
          <w:kern w:val="24"/>
          <w:sz w:val="28"/>
          <w:szCs w:val="28"/>
          <w:rtl/>
        </w:rPr>
        <w:t>حساب اختبار (ت</w:t>
      </w:r>
      <w:proofErr w:type="spellStart"/>
      <w:r w:rsidRPr="007E7372">
        <w:rPr>
          <w:rFonts w:asciiTheme="majorBidi" w:eastAsia="+mn-ea" w:hAnsiTheme="majorBidi" w:cstheme="majorBidi"/>
          <w:b/>
          <w:bCs/>
          <w:color w:val="FF0000"/>
          <w:kern w:val="24"/>
          <w:sz w:val="28"/>
          <w:szCs w:val="28"/>
          <w:rtl/>
        </w:rPr>
        <w:t>)</w:t>
      </w:r>
      <w:proofErr w:type="spellEnd"/>
      <w:r w:rsidRPr="007E7372">
        <w:rPr>
          <w:rFonts w:asciiTheme="majorBidi" w:eastAsia="+mn-ea" w:hAnsiTheme="majorBidi" w:cstheme="majorBidi"/>
          <w:b/>
          <w:bCs/>
          <w:color w:val="FF0000"/>
          <w:kern w:val="24"/>
          <w:sz w:val="28"/>
          <w:szCs w:val="28"/>
          <w:rtl/>
        </w:rPr>
        <w:t xml:space="preserve"> للعينات المستقلة</w:t>
      </w:r>
    </w:p>
    <w:p w:rsidR="00453926" w:rsidRPr="007E7372" w:rsidRDefault="00453926" w:rsidP="00453926">
      <w:pPr>
        <w:pStyle w:val="a4"/>
        <w:tabs>
          <w:tab w:val="left" w:pos="850"/>
        </w:tabs>
        <w:bidi/>
        <w:spacing w:before="0" w:beforeAutospacing="0" w:after="0" w:afterAutospacing="0"/>
        <w:jc w:val="center"/>
        <w:textAlignment w:val="baseline"/>
        <w:rPr>
          <w:rFonts w:asciiTheme="majorBidi" w:hAnsiTheme="majorBidi" w:cstheme="majorBidi"/>
          <w:sz w:val="28"/>
          <w:szCs w:val="28"/>
          <w:rtl/>
        </w:rPr>
      </w:pPr>
      <w:r w:rsidRPr="007E7372">
        <w:rPr>
          <w:rFonts w:asciiTheme="majorBidi" w:eastAsia="+mn-ea" w:hAnsiTheme="majorBidi" w:cstheme="majorBidi"/>
          <w:b/>
          <w:bCs/>
          <w:color w:val="FF0000"/>
          <w:kern w:val="24"/>
          <w:sz w:val="28"/>
          <w:szCs w:val="28"/>
          <w:rtl/>
        </w:rPr>
        <w:t xml:space="preserve"> </w:t>
      </w:r>
      <w:r w:rsidRPr="007E7372">
        <w:rPr>
          <w:rFonts w:asciiTheme="majorBidi" w:eastAsia="+mn-ea" w:hAnsiTheme="majorBidi" w:cstheme="majorBidi"/>
          <w:b/>
          <w:bCs/>
          <w:color w:val="FF0000"/>
          <w:kern w:val="24"/>
          <w:sz w:val="28"/>
          <w:szCs w:val="28"/>
        </w:rPr>
        <w:t xml:space="preserve">Independent Samples T-Test </w:t>
      </w:r>
      <w:r w:rsidRPr="007E7372">
        <w:rPr>
          <w:rFonts w:asciiTheme="majorBidi" w:eastAsia="+mn-ea" w:hAnsiTheme="majorBidi" w:cstheme="majorBidi"/>
          <w:b/>
          <w:bCs/>
          <w:color w:val="FF0000"/>
          <w:kern w:val="24"/>
          <w:sz w:val="28"/>
          <w:szCs w:val="28"/>
          <w:rtl/>
        </w:rPr>
        <w:t xml:space="preserve"> من خلال الـ </w:t>
      </w:r>
      <w:r w:rsidRPr="007E7372">
        <w:rPr>
          <w:rFonts w:asciiTheme="majorBidi" w:eastAsia="+mn-ea" w:hAnsiTheme="majorBidi" w:cstheme="majorBidi"/>
          <w:b/>
          <w:bCs/>
          <w:color w:val="FF0000"/>
          <w:kern w:val="24"/>
          <w:sz w:val="28"/>
          <w:szCs w:val="28"/>
        </w:rPr>
        <w:t>SPSS</w:t>
      </w:r>
    </w:p>
    <w:p w:rsidR="00453926" w:rsidRPr="007E7372" w:rsidRDefault="00453926" w:rsidP="00453926">
      <w:pPr>
        <w:tabs>
          <w:tab w:val="left" w:pos="850"/>
        </w:tabs>
        <w:spacing w:after="0" w:line="240" w:lineRule="auto"/>
        <w:jc w:val="both"/>
        <w:textAlignment w:val="baseline"/>
        <w:rPr>
          <w:rFonts w:asciiTheme="majorBidi" w:eastAsia="Times New Roman" w:hAnsiTheme="majorBidi" w:cstheme="majorBidi"/>
          <w:sz w:val="28"/>
          <w:szCs w:val="28"/>
        </w:rPr>
      </w:pPr>
      <w:r w:rsidRPr="007E7372">
        <w:rPr>
          <w:rFonts w:asciiTheme="majorBidi" w:eastAsia="+mn-ea" w:hAnsiTheme="majorBidi" w:cstheme="majorBidi"/>
          <w:color w:val="000000"/>
          <w:kern w:val="24"/>
          <w:sz w:val="28"/>
          <w:szCs w:val="28"/>
          <w:rtl/>
        </w:rPr>
        <w:t>لغرض حساب قيمة (ت</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لنفس المثال السابق من خلال استخدام برنامج الـ </w:t>
      </w:r>
      <w:r w:rsidRPr="007E7372">
        <w:rPr>
          <w:rFonts w:asciiTheme="majorBidi" w:eastAsia="+mn-ea" w:hAnsiTheme="majorBidi" w:cstheme="majorBidi"/>
          <w:color w:val="000000"/>
          <w:kern w:val="24"/>
          <w:sz w:val="28"/>
          <w:szCs w:val="28"/>
        </w:rPr>
        <w:t>SPSS</w:t>
      </w:r>
      <w:r w:rsidRPr="007E7372">
        <w:rPr>
          <w:rFonts w:asciiTheme="majorBidi" w:eastAsia="+mn-ea" w:hAnsiTheme="majorBidi" w:cstheme="majorBidi"/>
          <w:color w:val="000000"/>
          <w:kern w:val="24"/>
          <w:sz w:val="28"/>
          <w:szCs w:val="28"/>
          <w:rtl/>
        </w:rPr>
        <w:t xml:space="preserve"> نتبع الخطوات التالية </w:t>
      </w:r>
      <w:proofErr w:type="spellStart"/>
      <w:r w:rsidRPr="007E7372">
        <w:rPr>
          <w:rFonts w:asciiTheme="majorBidi" w:eastAsia="+mn-ea" w:hAnsiTheme="majorBidi" w:cstheme="majorBidi"/>
          <w:color w:val="000000"/>
          <w:kern w:val="24"/>
          <w:sz w:val="28"/>
          <w:szCs w:val="28"/>
          <w:rtl/>
        </w:rPr>
        <w:t>:</w:t>
      </w:r>
      <w:proofErr w:type="spellEnd"/>
    </w:p>
    <w:p w:rsidR="00453926" w:rsidRPr="007E7372" w:rsidRDefault="00453926" w:rsidP="00453926">
      <w:pPr>
        <w:numPr>
          <w:ilvl w:val="0"/>
          <w:numId w:val="36"/>
        </w:numPr>
        <w:tabs>
          <w:tab w:val="left" w:pos="850"/>
        </w:tabs>
        <w:spacing w:after="0" w:line="240" w:lineRule="auto"/>
        <w:ind w:left="0" w:firstLine="0"/>
        <w:contextualSpacing/>
        <w:jc w:val="both"/>
        <w:textAlignment w:val="baseline"/>
        <w:rPr>
          <w:rFonts w:asciiTheme="majorBidi" w:eastAsia="Times New Roman" w:hAnsiTheme="majorBidi" w:cstheme="majorBidi"/>
          <w:sz w:val="28"/>
          <w:szCs w:val="28"/>
          <w:rtl/>
        </w:rPr>
      </w:pPr>
      <w:r w:rsidRPr="007E7372">
        <w:rPr>
          <w:rFonts w:asciiTheme="majorBidi" w:eastAsia="+mn-ea" w:hAnsiTheme="majorBidi" w:cstheme="majorBidi"/>
          <w:color w:val="000000"/>
          <w:kern w:val="24"/>
          <w:sz w:val="28"/>
          <w:szCs w:val="28"/>
          <w:rtl/>
        </w:rPr>
        <w:t xml:space="preserve">قم بإدخال البيانات المراد تحليلها من خلال شاشة تحرير البيانات </w:t>
      </w:r>
      <w:r w:rsidRPr="007E7372">
        <w:rPr>
          <w:rFonts w:asciiTheme="majorBidi" w:eastAsia="+mn-ea" w:hAnsiTheme="majorBidi" w:cstheme="majorBidi"/>
          <w:color w:val="000000"/>
          <w:kern w:val="24"/>
          <w:sz w:val="28"/>
          <w:szCs w:val="28"/>
        </w:rPr>
        <w:t>Data Editor</w:t>
      </w:r>
      <w:r w:rsidRPr="007E7372">
        <w:rPr>
          <w:rFonts w:asciiTheme="majorBidi" w:eastAsia="+mn-ea" w:hAnsiTheme="majorBidi" w:cstheme="majorBidi"/>
          <w:color w:val="000000"/>
          <w:kern w:val="24"/>
          <w:sz w:val="28"/>
          <w:szCs w:val="28"/>
          <w:rtl/>
        </w:rPr>
        <w:t xml:space="preserve"> بالطريقة المناسبة كالتالي:</w:t>
      </w:r>
    </w:p>
    <w:p w:rsidR="00453926" w:rsidRPr="007E7372" w:rsidRDefault="00453926" w:rsidP="00453926">
      <w:pPr>
        <w:tabs>
          <w:tab w:val="left" w:pos="850"/>
        </w:tabs>
        <w:spacing w:after="0" w:line="240" w:lineRule="auto"/>
        <w:jc w:val="center"/>
        <w:rPr>
          <w:rFonts w:asciiTheme="majorBidi" w:hAnsiTheme="majorBidi" w:cstheme="majorBidi"/>
          <w:sz w:val="28"/>
          <w:szCs w:val="28"/>
          <w:rtl/>
        </w:rPr>
      </w:pPr>
      <w:r w:rsidRPr="007E7372">
        <w:rPr>
          <w:rFonts w:asciiTheme="majorBidi" w:hAnsiTheme="majorBidi" w:cstheme="majorBidi"/>
          <w:noProof/>
          <w:sz w:val="28"/>
          <w:szCs w:val="28"/>
        </w:rPr>
        <w:drawing>
          <wp:inline distT="0" distB="0" distL="0" distR="0">
            <wp:extent cx="5309324" cy="1609725"/>
            <wp:effectExtent l="0" t="0" r="5715" b="0"/>
            <wp:docPr id="84" name="صورة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0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36205" cy="1617875"/>
                    </a:xfrm>
                    <a:prstGeom prst="rect">
                      <a:avLst/>
                    </a:prstGeom>
                    <a:noFill/>
                    <a:ln>
                      <a:noFill/>
                    </a:ln>
                    <a:effectLst/>
                  </pic:spPr>
                </pic:pic>
              </a:graphicData>
            </a:graphic>
          </wp:inline>
        </w:drawing>
      </w:r>
    </w:p>
    <w:p w:rsidR="00453926" w:rsidRPr="007E7372" w:rsidRDefault="00453926" w:rsidP="00453926">
      <w:pPr>
        <w:tabs>
          <w:tab w:val="left" w:pos="850"/>
        </w:tabs>
        <w:spacing w:after="0" w:line="240" w:lineRule="auto"/>
        <w:jc w:val="both"/>
        <w:textAlignment w:val="baseline"/>
        <w:rPr>
          <w:rFonts w:asciiTheme="majorBidi" w:eastAsia="Times New Roman" w:hAnsiTheme="majorBidi" w:cstheme="majorBidi"/>
          <w:sz w:val="28"/>
          <w:szCs w:val="28"/>
        </w:rPr>
      </w:pPr>
      <w:r w:rsidRPr="007E7372">
        <w:rPr>
          <w:rFonts w:asciiTheme="majorBidi" w:eastAsia="+mn-ea" w:hAnsiTheme="majorBidi" w:cstheme="majorBidi"/>
          <w:color w:val="000000"/>
          <w:kern w:val="24"/>
          <w:sz w:val="28"/>
          <w:szCs w:val="28"/>
          <w:rtl/>
        </w:rPr>
        <w:t xml:space="preserve">لاحظ أنه تم إدخال النتائج المتحصل عليها تحت متغير واحد باسم </w:t>
      </w:r>
      <w:proofErr w:type="spellStart"/>
      <w:r w:rsidRPr="007E7372">
        <w:rPr>
          <w:rFonts w:asciiTheme="majorBidi" w:eastAsia="+mn-ea" w:hAnsiTheme="majorBidi" w:cstheme="majorBidi"/>
          <w:color w:val="000000"/>
          <w:kern w:val="24"/>
          <w:sz w:val="28"/>
          <w:szCs w:val="28"/>
        </w:rPr>
        <w:t>dss</w:t>
      </w:r>
      <w:proofErr w:type="spellEnd"/>
      <w:r w:rsidRPr="007E7372">
        <w:rPr>
          <w:rFonts w:asciiTheme="majorBidi" w:eastAsia="+mn-ea" w:hAnsiTheme="majorBidi" w:cstheme="majorBidi"/>
          <w:color w:val="000000"/>
          <w:kern w:val="24"/>
          <w:sz w:val="28"/>
          <w:szCs w:val="28"/>
          <w:rtl/>
        </w:rPr>
        <w:t xml:space="preserve"> </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وتم إنشاء متغير آخر بمسمى </w:t>
      </w:r>
      <w:r w:rsidRPr="007E7372">
        <w:rPr>
          <w:rFonts w:asciiTheme="majorBidi" w:eastAsia="+mn-ea" w:hAnsiTheme="majorBidi" w:cstheme="majorBidi"/>
          <w:color w:val="000000"/>
          <w:kern w:val="24"/>
          <w:sz w:val="28"/>
          <w:szCs w:val="28"/>
        </w:rPr>
        <w:t>group</w:t>
      </w:r>
      <w:r w:rsidRPr="007E7372">
        <w:rPr>
          <w:rFonts w:asciiTheme="majorBidi" w:eastAsia="+mn-ea" w:hAnsiTheme="majorBidi" w:cstheme="majorBidi"/>
          <w:color w:val="000000"/>
          <w:kern w:val="24"/>
          <w:sz w:val="28"/>
          <w:szCs w:val="28"/>
          <w:rtl/>
        </w:rPr>
        <w:t xml:space="preserve"> ليحوي رمز للمجموعة التجريبية والمجموعة الضابطة </w:t>
      </w:r>
      <w:proofErr w:type="spellStart"/>
      <w:r w:rsidRPr="007E7372">
        <w:rPr>
          <w:rFonts w:asciiTheme="majorBidi" w:eastAsia="+mn-ea" w:hAnsiTheme="majorBidi" w:cstheme="majorBidi"/>
          <w:color w:val="000000"/>
          <w:kern w:val="24"/>
          <w:sz w:val="28"/>
          <w:szCs w:val="28"/>
          <w:rtl/>
        </w:rPr>
        <w:t>.</w:t>
      </w:r>
      <w:proofErr w:type="spellEnd"/>
    </w:p>
    <w:p w:rsidR="00453926" w:rsidRPr="007E7372" w:rsidRDefault="00453926" w:rsidP="00453926">
      <w:pPr>
        <w:numPr>
          <w:ilvl w:val="0"/>
          <w:numId w:val="37"/>
        </w:numPr>
        <w:tabs>
          <w:tab w:val="left" w:pos="850"/>
        </w:tabs>
        <w:spacing w:after="0" w:line="240" w:lineRule="auto"/>
        <w:ind w:left="0" w:firstLine="0"/>
        <w:contextualSpacing/>
        <w:jc w:val="both"/>
        <w:textAlignment w:val="baseline"/>
        <w:rPr>
          <w:rFonts w:asciiTheme="majorBidi" w:eastAsia="Times New Roman" w:hAnsiTheme="majorBidi" w:cstheme="majorBidi"/>
          <w:sz w:val="28"/>
          <w:szCs w:val="28"/>
          <w:rtl/>
        </w:rPr>
      </w:pPr>
      <w:r w:rsidRPr="007E7372">
        <w:rPr>
          <w:rFonts w:asciiTheme="majorBidi" w:eastAsia="+mn-ea" w:hAnsiTheme="majorBidi" w:cstheme="majorBidi"/>
          <w:color w:val="000000"/>
          <w:kern w:val="24"/>
          <w:sz w:val="28"/>
          <w:szCs w:val="28"/>
          <w:rtl/>
        </w:rPr>
        <w:t xml:space="preserve">من القائمة "تحليل" </w:t>
      </w:r>
      <w:r w:rsidRPr="007E7372">
        <w:rPr>
          <w:rFonts w:asciiTheme="majorBidi" w:eastAsia="+mn-ea" w:hAnsiTheme="majorBidi" w:cstheme="majorBidi"/>
          <w:color w:val="000000"/>
          <w:kern w:val="24"/>
          <w:sz w:val="28"/>
          <w:szCs w:val="28"/>
        </w:rPr>
        <w:t>Analyze</w:t>
      </w:r>
      <w:r w:rsidRPr="007E7372">
        <w:rPr>
          <w:rFonts w:asciiTheme="majorBidi" w:eastAsia="+mn-ea" w:hAnsiTheme="majorBidi" w:cstheme="majorBidi"/>
          <w:color w:val="000000"/>
          <w:kern w:val="24"/>
          <w:sz w:val="28"/>
          <w:szCs w:val="28"/>
          <w:rtl/>
        </w:rPr>
        <w:t xml:space="preserve"> اختر الأمر "مقارنة المتوسطات" </w:t>
      </w:r>
      <w:r w:rsidRPr="007E7372">
        <w:rPr>
          <w:rFonts w:asciiTheme="majorBidi" w:eastAsia="+mn-ea" w:hAnsiTheme="majorBidi" w:cstheme="majorBidi"/>
          <w:color w:val="000000"/>
          <w:kern w:val="24"/>
          <w:sz w:val="28"/>
          <w:szCs w:val="28"/>
        </w:rPr>
        <w:t>Compare Means</w:t>
      </w:r>
      <w:r w:rsidRPr="007E7372">
        <w:rPr>
          <w:rFonts w:asciiTheme="majorBidi" w:eastAsia="+mn-ea" w:hAnsiTheme="majorBidi" w:cstheme="majorBidi"/>
          <w:color w:val="000000"/>
          <w:kern w:val="24"/>
          <w:sz w:val="28"/>
          <w:szCs w:val="28"/>
          <w:rtl/>
        </w:rPr>
        <w:t xml:space="preserve"> فتظهر قائمة أوامر فرعية اختر منها "اختبار (ت</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للعينات المستقلة" </w:t>
      </w:r>
      <w:r w:rsidRPr="007E7372">
        <w:rPr>
          <w:rFonts w:asciiTheme="majorBidi" w:eastAsia="+mn-ea" w:hAnsiTheme="majorBidi" w:cstheme="majorBidi"/>
          <w:color w:val="000000"/>
          <w:kern w:val="24"/>
          <w:sz w:val="28"/>
          <w:szCs w:val="28"/>
        </w:rPr>
        <w:t xml:space="preserve">Independent Samples T-Test </w:t>
      </w:r>
      <w:r w:rsidRPr="007E7372">
        <w:rPr>
          <w:rFonts w:asciiTheme="majorBidi" w:eastAsia="+mn-ea" w:hAnsiTheme="majorBidi" w:cstheme="majorBidi"/>
          <w:color w:val="000000"/>
          <w:kern w:val="24"/>
          <w:sz w:val="28"/>
          <w:szCs w:val="28"/>
          <w:rtl/>
        </w:rPr>
        <w:t>كالتالي:</w:t>
      </w:r>
    </w:p>
    <w:p w:rsidR="00453926" w:rsidRPr="007E7372" w:rsidRDefault="00453926" w:rsidP="00453926">
      <w:pPr>
        <w:tabs>
          <w:tab w:val="left" w:pos="850"/>
        </w:tabs>
        <w:spacing w:after="0" w:line="240" w:lineRule="auto"/>
        <w:jc w:val="center"/>
        <w:rPr>
          <w:rFonts w:asciiTheme="majorBidi" w:hAnsiTheme="majorBidi" w:cstheme="majorBidi"/>
          <w:sz w:val="28"/>
          <w:szCs w:val="28"/>
          <w:rtl/>
        </w:rPr>
      </w:pPr>
      <w:r w:rsidRPr="007E7372">
        <w:rPr>
          <w:rFonts w:asciiTheme="majorBidi" w:hAnsiTheme="majorBidi" w:cstheme="majorBidi"/>
          <w:noProof/>
          <w:sz w:val="28"/>
          <w:szCs w:val="28"/>
        </w:rPr>
        <w:drawing>
          <wp:inline distT="0" distB="0" distL="0" distR="0">
            <wp:extent cx="4791075" cy="1760245"/>
            <wp:effectExtent l="0" t="0" r="0" b="0"/>
            <wp:docPr id="85" name="صورة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0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92919" cy="1760923"/>
                    </a:xfrm>
                    <a:prstGeom prst="rect">
                      <a:avLst/>
                    </a:prstGeom>
                    <a:noFill/>
                    <a:ln>
                      <a:noFill/>
                    </a:ln>
                    <a:effectLst/>
                  </pic:spPr>
                </pic:pic>
              </a:graphicData>
            </a:graphic>
          </wp:inline>
        </w:drawing>
      </w:r>
    </w:p>
    <w:p w:rsidR="00453926" w:rsidRPr="007E7372" w:rsidRDefault="00453926" w:rsidP="00453926">
      <w:pPr>
        <w:numPr>
          <w:ilvl w:val="0"/>
          <w:numId w:val="38"/>
        </w:numPr>
        <w:tabs>
          <w:tab w:val="left" w:pos="850"/>
        </w:tabs>
        <w:spacing w:after="0" w:line="240" w:lineRule="auto"/>
        <w:ind w:left="0" w:firstLine="0"/>
        <w:contextualSpacing/>
        <w:jc w:val="both"/>
        <w:textAlignment w:val="baseline"/>
        <w:rPr>
          <w:rFonts w:asciiTheme="majorBidi" w:eastAsia="Times New Roman" w:hAnsiTheme="majorBidi" w:cstheme="majorBidi"/>
          <w:sz w:val="28"/>
          <w:szCs w:val="28"/>
        </w:rPr>
      </w:pPr>
      <w:r w:rsidRPr="007E7372">
        <w:rPr>
          <w:rFonts w:asciiTheme="majorBidi" w:eastAsia="+mn-ea" w:hAnsiTheme="majorBidi" w:cstheme="majorBidi"/>
          <w:color w:val="000000"/>
          <w:kern w:val="24"/>
          <w:sz w:val="28"/>
          <w:szCs w:val="28"/>
          <w:rtl/>
        </w:rPr>
        <w:t>بعد اختيار الأمر "اختبار (ت</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للعينات المستقلة" </w:t>
      </w:r>
      <w:r w:rsidRPr="007E7372">
        <w:rPr>
          <w:rFonts w:asciiTheme="majorBidi" w:eastAsia="+mn-ea" w:hAnsiTheme="majorBidi" w:cstheme="majorBidi"/>
          <w:color w:val="000000"/>
          <w:kern w:val="24"/>
          <w:sz w:val="28"/>
          <w:szCs w:val="28"/>
        </w:rPr>
        <w:t xml:space="preserve">Independent Samples T-Test </w:t>
      </w:r>
      <w:r w:rsidRPr="007E7372">
        <w:rPr>
          <w:rFonts w:asciiTheme="majorBidi" w:eastAsia="+mn-ea" w:hAnsiTheme="majorBidi" w:cstheme="majorBidi"/>
          <w:color w:val="000000"/>
          <w:kern w:val="24"/>
          <w:sz w:val="28"/>
          <w:szCs w:val="28"/>
          <w:rtl/>
        </w:rPr>
        <w:t xml:space="preserve">سوف يظهر لك صندوق الحوار التالي </w:t>
      </w:r>
      <w:proofErr w:type="spellStart"/>
      <w:r w:rsidRPr="007E7372">
        <w:rPr>
          <w:rFonts w:asciiTheme="majorBidi" w:eastAsia="+mn-ea" w:hAnsiTheme="majorBidi" w:cstheme="majorBidi"/>
          <w:color w:val="000000"/>
          <w:kern w:val="24"/>
          <w:sz w:val="28"/>
          <w:szCs w:val="28"/>
          <w:rtl/>
        </w:rPr>
        <w:t>:</w:t>
      </w:r>
      <w:proofErr w:type="spellEnd"/>
    </w:p>
    <w:p w:rsidR="00453926" w:rsidRPr="007E7372" w:rsidRDefault="00453926" w:rsidP="00453926">
      <w:pPr>
        <w:tabs>
          <w:tab w:val="left" w:pos="850"/>
        </w:tabs>
        <w:spacing w:after="0" w:line="240" w:lineRule="auto"/>
        <w:jc w:val="center"/>
        <w:rPr>
          <w:rFonts w:asciiTheme="majorBidi" w:hAnsiTheme="majorBidi" w:cstheme="majorBidi"/>
          <w:sz w:val="28"/>
          <w:szCs w:val="28"/>
          <w:rtl/>
        </w:rPr>
      </w:pPr>
      <w:r w:rsidRPr="007E7372">
        <w:rPr>
          <w:rFonts w:asciiTheme="majorBidi" w:hAnsiTheme="majorBidi" w:cstheme="majorBidi"/>
          <w:noProof/>
          <w:sz w:val="28"/>
          <w:szCs w:val="28"/>
        </w:rPr>
        <w:drawing>
          <wp:inline distT="0" distB="0" distL="0" distR="0">
            <wp:extent cx="5311435" cy="1571625"/>
            <wp:effectExtent l="0" t="0" r="3810" b="0"/>
            <wp:docPr id="86" name="صورة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0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19955" cy="1574146"/>
                    </a:xfrm>
                    <a:prstGeom prst="rect">
                      <a:avLst/>
                    </a:prstGeom>
                    <a:noFill/>
                    <a:ln>
                      <a:noFill/>
                    </a:ln>
                    <a:effectLst/>
                  </pic:spPr>
                </pic:pic>
              </a:graphicData>
            </a:graphic>
          </wp:inline>
        </w:drawing>
      </w:r>
    </w:p>
    <w:p w:rsidR="00453926" w:rsidRPr="007E7372" w:rsidRDefault="00453926" w:rsidP="00453926">
      <w:pPr>
        <w:numPr>
          <w:ilvl w:val="0"/>
          <w:numId w:val="39"/>
        </w:numPr>
        <w:tabs>
          <w:tab w:val="left" w:pos="850"/>
        </w:tabs>
        <w:spacing w:after="0" w:line="240" w:lineRule="auto"/>
        <w:ind w:left="0" w:firstLine="0"/>
        <w:contextualSpacing/>
        <w:jc w:val="both"/>
        <w:textAlignment w:val="baseline"/>
        <w:rPr>
          <w:rFonts w:asciiTheme="majorBidi" w:eastAsia="Times New Roman" w:hAnsiTheme="majorBidi" w:cstheme="majorBidi"/>
          <w:sz w:val="28"/>
          <w:szCs w:val="28"/>
        </w:rPr>
      </w:pPr>
      <w:r w:rsidRPr="007E7372">
        <w:rPr>
          <w:rFonts w:asciiTheme="majorBidi" w:eastAsia="+mn-ea" w:hAnsiTheme="majorBidi" w:cstheme="majorBidi"/>
          <w:color w:val="000000"/>
          <w:kern w:val="24"/>
          <w:sz w:val="28"/>
          <w:szCs w:val="28"/>
          <w:rtl/>
        </w:rPr>
        <w:lastRenderedPageBreak/>
        <w:t xml:space="preserve">من قائمة المتغيرات في الجهة اليسرى من صندوق الحوار حدد المتغير المراد نقله إلى المستطيل الخاص </w:t>
      </w:r>
      <w:proofErr w:type="spellStart"/>
      <w:r w:rsidRPr="007E7372">
        <w:rPr>
          <w:rFonts w:asciiTheme="majorBidi" w:eastAsia="+mn-ea" w:hAnsiTheme="majorBidi" w:cstheme="majorBidi"/>
          <w:color w:val="000000"/>
          <w:kern w:val="24"/>
          <w:sz w:val="28"/>
          <w:szCs w:val="28"/>
          <w:rtl/>
        </w:rPr>
        <w:t>بـ</w:t>
      </w:r>
      <w:proofErr w:type="spellEnd"/>
      <w:r w:rsidRPr="007E7372">
        <w:rPr>
          <w:rFonts w:asciiTheme="majorBidi" w:eastAsia="+mn-ea" w:hAnsiTheme="majorBidi" w:cstheme="majorBidi"/>
          <w:color w:val="000000"/>
          <w:kern w:val="24"/>
          <w:sz w:val="28"/>
          <w:szCs w:val="28"/>
          <w:rtl/>
        </w:rPr>
        <w:t xml:space="preserve"> "متغيرات الاختبار" </w:t>
      </w:r>
      <w:r w:rsidRPr="007E7372">
        <w:rPr>
          <w:rFonts w:asciiTheme="majorBidi" w:eastAsia="+mn-ea" w:hAnsiTheme="majorBidi" w:cstheme="majorBidi"/>
          <w:color w:val="000000"/>
          <w:kern w:val="24"/>
          <w:sz w:val="28"/>
          <w:szCs w:val="28"/>
        </w:rPr>
        <w:t>Test Variable(s)</w:t>
      </w:r>
      <w:r w:rsidRPr="007E7372">
        <w:rPr>
          <w:rFonts w:asciiTheme="majorBidi" w:eastAsia="+mn-ea" w:hAnsiTheme="majorBidi" w:cstheme="majorBidi"/>
          <w:color w:val="000000"/>
          <w:kern w:val="24"/>
          <w:sz w:val="28"/>
          <w:szCs w:val="28"/>
          <w:rtl/>
        </w:rPr>
        <w:t xml:space="preserve"> ومن ثم أنقر على السهم الذي يظهر مقابل المستطيل الخاص </w:t>
      </w:r>
      <w:proofErr w:type="spellStart"/>
      <w:r w:rsidRPr="007E7372">
        <w:rPr>
          <w:rFonts w:asciiTheme="majorBidi" w:eastAsia="+mn-ea" w:hAnsiTheme="majorBidi" w:cstheme="majorBidi"/>
          <w:color w:val="000000"/>
          <w:kern w:val="24"/>
          <w:sz w:val="28"/>
          <w:szCs w:val="28"/>
          <w:rtl/>
        </w:rPr>
        <w:t>بـ</w:t>
      </w:r>
      <w:proofErr w:type="spellEnd"/>
      <w:r w:rsidRPr="007E7372">
        <w:rPr>
          <w:rFonts w:asciiTheme="majorBidi" w:eastAsia="+mn-ea" w:hAnsiTheme="majorBidi" w:cstheme="majorBidi"/>
          <w:color w:val="000000"/>
          <w:kern w:val="24"/>
          <w:sz w:val="28"/>
          <w:szCs w:val="28"/>
          <w:rtl/>
        </w:rPr>
        <w:t xml:space="preserve"> "متغيرات </w:t>
      </w:r>
      <w:proofErr w:type="spellStart"/>
      <w:r w:rsidRPr="007E7372">
        <w:rPr>
          <w:rFonts w:asciiTheme="majorBidi" w:eastAsia="+mn-ea" w:hAnsiTheme="majorBidi" w:cstheme="majorBidi"/>
          <w:color w:val="000000"/>
          <w:kern w:val="24"/>
          <w:sz w:val="28"/>
          <w:szCs w:val="28"/>
          <w:rtl/>
        </w:rPr>
        <w:t>الاختبار"</w:t>
      </w:r>
      <w:proofErr w:type="spellEnd"/>
      <w:r w:rsidRPr="007E7372">
        <w:rPr>
          <w:rFonts w:asciiTheme="majorBidi" w:eastAsia="+mn-ea" w:hAnsiTheme="majorBidi" w:cstheme="majorBidi"/>
          <w:color w:val="000000"/>
          <w:kern w:val="24"/>
          <w:sz w:val="28"/>
          <w:szCs w:val="28"/>
          <w:rtl/>
        </w:rPr>
        <w:t xml:space="preserve"> </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ستلاحظ انتقال المتغير مباشرة في المستطيل "متغيرات الاختبار" </w:t>
      </w:r>
      <w:r w:rsidRPr="007E7372">
        <w:rPr>
          <w:rFonts w:asciiTheme="majorBidi" w:eastAsia="+mn-ea" w:hAnsiTheme="majorBidi" w:cstheme="majorBidi"/>
          <w:color w:val="000000"/>
          <w:kern w:val="24"/>
          <w:sz w:val="28"/>
          <w:szCs w:val="28"/>
        </w:rPr>
        <w:t>Test Variable(s)</w:t>
      </w:r>
      <w:r w:rsidRPr="007E7372">
        <w:rPr>
          <w:rFonts w:asciiTheme="majorBidi" w:eastAsia="+mn-ea" w:hAnsiTheme="majorBidi" w:cstheme="majorBidi"/>
          <w:color w:val="000000"/>
          <w:kern w:val="24"/>
          <w:sz w:val="28"/>
          <w:szCs w:val="28"/>
          <w:rtl/>
        </w:rPr>
        <w:t xml:space="preserve"> </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واعمل نفس الشيء مع المتغير </w:t>
      </w:r>
      <w:r w:rsidRPr="007E7372">
        <w:rPr>
          <w:rFonts w:asciiTheme="majorBidi" w:eastAsia="+mn-ea" w:hAnsiTheme="majorBidi" w:cstheme="majorBidi"/>
          <w:color w:val="000000"/>
          <w:kern w:val="24"/>
          <w:sz w:val="28"/>
          <w:szCs w:val="28"/>
        </w:rPr>
        <w:t>group</w:t>
      </w:r>
      <w:r w:rsidRPr="007E7372">
        <w:rPr>
          <w:rFonts w:asciiTheme="majorBidi" w:eastAsia="+mn-ea" w:hAnsiTheme="majorBidi" w:cstheme="majorBidi"/>
          <w:color w:val="000000"/>
          <w:kern w:val="24"/>
          <w:sz w:val="28"/>
          <w:szCs w:val="28"/>
          <w:rtl/>
        </w:rPr>
        <w:t xml:space="preserve"> لنقله إلى الحقل الخاص </w:t>
      </w:r>
      <w:proofErr w:type="spellStart"/>
      <w:r w:rsidRPr="007E7372">
        <w:rPr>
          <w:rFonts w:asciiTheme="majorBidi" w:eastAsia="+mn-ea" w:hAnsiTheme="majorBidi" w:cstheme="majorBidi"/>
          <w:color w:val="000000"/>
          <w:kern w:val="24"/>
          <w:sz w:val="28"/>
          <w:szCs w:val="28"/>
          <w:rtl/>
        </w:rPr>
        <w:t>بـ</w:t>
      </w:r>
      <w:proofErr w:type="spellEnd"/>
      <w:r w:rsidRPr="007E7372">
        <w:rPr>
          <w:rFonts w:asciiTheme="majorBidi" w:eastAsia="+mn-ea" w:hAnsiTheme="majorBidi" w:cstheme="majorBidi"/>
          <w:color w:val="000000"/>
          <w:kern w:val="24"/>
          <w:sz w:val="28"/>
          <w:szCs w:val="28"/>
          <w:rtl/>
        </w:rPr>
        <w:t xml:space="preserve"> "مجاميع المتغيرات" </w:t>
      </w:r>
      <w:r w:rsidRPr="007E7372">
        <w:rPr>
          <w:rFonts w:asciiTheme="majorBidi" w:eastAsia="+mn-ea" w:hAnsiTheme="majorBidi" w:cstheme="majorBidi"/>
          <w:color w:val="000000"/>
          <w:kern w:val="24"/>
          <w:sz w:val="28"/>
          <w:szCs w:val="28"/>
        </w:rPr>
        <w:t>Grouping Variable</w:t>
      </w:r>
      <w:r w:rsidRPr="007E7372">
        <w:rPr>
          <w:rFonts w:asciiTheme="majorBidi" w:eastAsia="+mn-ea" w:hAnsiTheme="majorBidi" w:cstheme="majorBidi"/>
          <w:color w:val="000000"/>
          <w:kern w:val="24"/>
          <w:sz w:val="28"/>
          <w:szCs w:val="28"/>
          <w:rtl/>
        </w:rPr>
        <w:t xml:space="preserve"> </w:t>
      </w:r>
      <w:proofErr w:type="spellStart"/>
      <w:r w:rsidRPr="007E7372">
        <w:rPr>
          <w:rFonts w:asciiTheme="majorBidi" w:eastAsia="+mn-ea" w:hAnsiTheme="majorBidi" w:cstheme="majorBidi"/>
          <w:color w:val="000000"/>
          <w:kern w:val="24"/>
          <w:sz w:val="28"/>
          <w:szCs w:val="28"/>
          <w:rtl/>
        </w:rPr>
        <w:t>.</w:t>
      </w:r>
      <w:proofErr w:type="spellEnd"/>
    </w:p>
    <w:p w:rsidR="00453926" w:rsidRPr="007E7372" w:rsidRDefault="00453926" w:rsidP="00453926">
      <w:pPr>
        <w:tabs>
          <w:tab w:val="left" w:pos="850"/>
        </w:tabs>
        <w:spacing w:after="0" w:line="240" w:lineRule="auto"/>
        <w:jc w:val="center"/>
        <w:rPr>
          <w:rFonts w:asciiTheme="majorBidi" w:hAnsiTheme="majorBidi" w:cstheme="majorBidi"/>
          <w:sz w:val="28"/>
          <w:szCs w:val="28"/>
          <w:rtl/>
        </w:rPr>
      </w:pPr>
      <w:r w:rsidRPr="007E7372">
        <w:rPr>
          <w:rFonts w:asciiTheme="majorBidi" w:hAnsiTheme="majorBidi" w:cstheme="majorBidi"/>
          <w:noProof/>
          <w:sz w:val="28"/>
          <w:szCs w:val="28"/>
        </w:rPr>
        <w:drawing>
          <wp:inline distT="0" distB="0" distL="0" distR="0">
            <wp:extent cx="5295454" cy="1457325"/>
            <wp:effectExtent l="0" t="0" r="635" b="0"/>
            <wp:docPr id="87" name="صورة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0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91584" cy="1456260"/>
                    </a:xfrm>
                    <a:prstGeom prst="rect">
                      <a:avLst/>
                    </a:prstGeom>
                    <a:noFill/>
                    <a:ln>
                      <a:noFill/>
                    </a:ln>
                    <a:effectLst/>
                  </pic:spPr>
                </pic:pic>
              </a:graphicData>
            </a:graphic>
          </wp:inline>
        </w:drawing>
      </w:r>
    </w:p>
    <w:p w:rsidR="00453926" w:rsidRPr="007E7372" w:rsidRDefault="00453926" w:rsidP="00453926">
      <w:pPr>
        <w:numPr>
          <w:ilvl w:val="0"/>
          <w:numId w:val="40"/>
        </w:numPr>
        <w:tabs>
          <w:tab w:val="left" w:pos="850"/>
        </w:tabs>
        <w:spacing w:after="0" w:line="240" w:lineRule="auto"/>
        <w:ind w:left="0" w:firstLine="0"/>
        <w:contextualSpacing/>
        <w:jc w:val="both"/>
        <w:textAlignment w:val="baseline"/>
        <w:rPr>
          <w:rFonts w:asciiTheme="majorBidi" w:eastAsia="Times New Roman" w:hAnsiTheme="majorBidi" w:cstheme="majorBidi"/>
          <w:sz w:val="28"/>
          <w:szCs w:val="28"/>
        </w:rPr>
      </w:pPr>
      <w:r w:rsidRPr="007E7372">
        <w:rPr>
          <w:rFonts w:asciiTheme="majorBidi" w:eastAsia="+mn-ea" w:hAnsiTheme="majorBidi" w:cstheme="majorBidi"/>
          <w:color w:val="000000"/>
          <w:kern w:val="24"/>
          <w:sz w:val="28"/>
          <w:szCs w:val="28"/>
          <w:rtl/>
        </w:rPr>
        <w:t xml:space="preserve">أنقر على زر "تعريف المجموعات" </w:t>
      </w:r>
      <w:r w:rsidRPr="007E7372">
        <w:rPr>
          <w:rFonts w:asciiTheme="majorBidi" w:eastAsia="+mn-ea" w:hAnsiTheme="majorBidi" w:cstheme="majorBidi"/>
          <w:color w:val="000000"/>
          <w:kern w:val="24"/>
          <w:sz w:val="28"/>
          <w:szCs w:val="28"/>
        </w:rPr>
        <w:t>Define Groups</w:t>
      </w:r>
      <w:r w:rsidRPr="007E7372">
        <w:rPr>
          <w:rFonts w:asciiTheme="majorBidi" w:eastAsia="+mn-ea" w:hAnsiTheme="majorBidi" w:cstheme="majorBidi"/>
          <w:color w:val="000000"/>
          <w:kern w:val="24"/>
          <w:sz w:val="28"/>
          <w:szCs w:val="28"/>
          <w:rtl/>
        </w:rPr>
        <w:t xml:space="preserve"> في أسفل صندوق الحوار السابق </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سيؤدي ذلك إلى فتح صندوق حوار صغير يتيح الفرصة للمستخدم لتعريف قيم المجموعة الأولى (والتي يمثلها الرقم 1</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وقيم المجموعة الثانية (والتي يمثلها الرقم 2</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w:t>
      </w:r>
      <w:proofErr w:type="spellStart"/>
      <w:r w:rsidRPr="007E7372">
        <w:rPr>
          <w:rFonts w:asciiTheme="majorBidi" w:eastAsia="+mn-ea" w:hAnsiTheme="majorBidi" w:cstheme="majorBidi"/>
          <w:color w:val="000000"/>
          <w:kern w:val="24"/>
          <w:sz w:val="28"/>
          <w:szCs w:val="28"/>
          <w:rtl/>
        </w:rPr>
        <w:t>.</w:t>
      </w:r>
      <w:proofErr w:type="spellEnd"/>
    </w:p>
    <w:p w:rsidR="00453926" w:rsidRPr="007E7372" w:rsidRDefault="00453926" w:rsidP="00453926">
      <w:pPr>
        <w:tabs>
          <w:tab w:val="left" w:pos="850"/>
        </w:tabs>
        <w:spacing w:after="0" w:line="240" w:lineRule="auto"/>
        <w:jc w:val="center"/>
        <w:rPr>
          <w:rFonts w:asciiTheme="majorBidi" w:hAnsiTheme="majorBidi" w:cstheme="majorBidi"/>
          <w:sz w:val="28"/>
          <w:szCs w:val="28"/>
          <w:rtl/>
        </w:rPr>
      </w:pPr>
      <w:r w:rsidRPr="007E7372">
        <w:rPr>
          <w:rFonts w:asciiTheme="majorBidi" w:hAnsiTheme="majorBidi" w:cstheme="majorBidi"/>
          <w:noProof/>
          <w:sz w:val="28"/>
          <w:szCs w:val="28"/>
        </w:rPr>
        <w:drawing>
          <wp:inline distT="0" distB="0" distL="0" distR="0">
            <wp:extent cx="5219700" cy="1552575"/>
            <wp:effectExtent l="0" t="0" r="0" b="9525"/>
            <wp:docPr id="88" name="صورة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0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35267" cy="1557205"/>
                    </a:xfrm>
                    <a:prstGeom prst="rect">
                      <a:avLst/>
                    </a:prstGeom>
                    <a:noFill/>
                    <a:ln>
                      <a:noFill/>
                    </a:ln>
                    <a:effectLst/>
                  </pic:spPr>
                </pic:pic>
              </a:graphicData>
            </a:graphic>
          </wp:inline>
        </w:drawing>
      </w:r>
    </w:p>
    <w:p w:rsidR="00453926" w:rsidRPr="007E7372" w:rsidRDefault="00453926" w:rsidP="00453926">
      <w:pPr>
        <w:tabs>
          <w:tab w:val="left" w:pos="850"/>
        </w:tabs>
        <w:spacing w:after="0" w:line="240" w:lineRule="auto"/>
        <w:rPr>
          <w:rFonts w:asciiTheme="majorBidi" w:hAnsiTheme="majorBidi" w:cstheme="majorBidi"/>
          <w:sz w:val="28"/>
          <w:szCs w:val="28"/>
          <w:rtl/>
        </w:rPr>
      </w:pPr>
    </w:p>
    <w:p w:rsidR="00453926" w:rsidRPr="007E7372" w:rsidRDefault="00453926" w:rsidP="00453926">
      <w:pPr>
        <w:numPr>
          <w:ilvl w:val="0"/>
          <w:numId w:val="41"/>
        </w:numPr>
        <w:tabs>
          <w:tab w:val="left" w:pos="850"/>
        </w:tabs>
        <w:spacing w:after="0" w:line="240" w:lineRule="auto"/>
        <w:ind w:left="0" w:firstLine="0"/>
        <w:contextualSpacing/>
        <w:jc w:val="both"/>
        <w:textAlignment w:val="baseline"/>
        <w:rPr>
          <w:rFonts w:asciiTheme="majorBidi" w:eastAsia="Times New Roman" w:hAnsiTheme="majorBidi" w:cstheme="majorBidi"/>
          <w:sz w:val="28"/>
          <w:szCs w:val="28"/>
        </w:rPr>
      </w:pPr>
      <w:r w:rsidRPr="007E7372">
        <w:rPr>
          <w:rFonts w:asciiTheme="majorBidi" w:eastAsia="+mn-ea" w:hAnsiTheme="majorBidi" w:cstheme="majorBidi"/>
          <w:color w:val="000000"/>
          <w:kern w:val="24"/>
          <w:sz w:val="28"/>
          <w:szCs w:val="28"/>
          <w:rtl/>
        </w:rPr>
        <w:t xml:space="preserve">أنقر على زر "خيارات" </w:t>
      </w:r>
      <w:r w:rsidRPr="007E7372">
        <w:rPr>
          <w:rFonts w:asciiTheme="majorBidi" w:eastAsia="+mn-ea" w:hAnsiTheme="majorBidi" w:cstheme="majorBidi"/>
          <w:color w:val="000000"/>
          <w:kern w:val="24"/>
          <w:sz w:val="28"/>
          <w:szCs w:val="28"/>
        </w:rPr>
        <w:t>Options</w:t>
      </w:r>
      <w:r w:rsidRPr="007E7372">
        <w:rPr>
          <w:rFonts w:asciiTheme="majorBidi" w:eastAsia="+mn-ea" w:hAnsiTheme="majorBidi" w:cstheme="majorBidi"/>
          <w:color w:val="000000"/>
          <w:kern w:val="24"/>
          <w:sz w:val="28"/>
          <w:szCs w:val="28"/>
          <w:rtl/>
        </w:rPr>
        <w:t xml:space="preserve"> في الجهة السفلية اليمنى من صندوق الحوار السابق وذلك عند الرغبة في تغيير قيمة "فترة الثقة" </w:t>
      </w:r>
      <w:r w:rsidRPr="007E7372">
        <w:rPr>
          <w:rFonts w:asciiTheme="majorBidi" w:eastAsia="+mn-ea" w:hAnsiTheme="majorBidi" w:cstheme="majorBidi"/>
          <w:color w:val="000000"/>
          <w:kern w:val="24"/>
          <w:sz w:val="28"/>
          <w:szCs w:val="28"/>
        </w:rPr>
        <w:t>Confidence Interval</w:t>
      </w:r>
      <w:r w:rsidRPr="007E7372">
        <w:rPr>
          <w:rFonts w:asciiTheme="majorBidi" w:eastAsia="+mn-ea" w:hAnsiTheme="majorBidi" w:cstheme="majorBidi"/>
          <w:color w:val="000000"/>
          <w:kern w:val="24"/>
          <w:sz w:val="28"/>
          <w:szCs w:val="28"/>
          <w:rtl/>
        </w:rPr>
        <w:t xml:space="preserve"> حيث يظهر لك صندوق الحوار التالي والذي يتيح إمكانية تغيير فترة الثقة المختبرة (بشكل تلقائي سوف تظهر القيمة </w:t>
      </w:r>
      <w:proofErr w:type="spellStart"/>
      <w:r w:rsidRPr="007E7372">
        <w:rPr>
          <w:rFonts w:asciiTheme="majorBidi" w:eastAsia="+mn-ea" w:hAnsiTheme="majorBidi" w:cstheme="majorBidi"/>
          <w:color w:val="000000"/>
          <w:kern w:val="24"/>
          <w:sz w:val="28"/>
          <w:szCs w:val="28"/>
          <w:rtl/>
        </w:rPr>
        <w:t>95%</w:t>
      </w:r>
      <w:proofErr w:type="spellEnd"/>
      <w:r w:rsidRPr="007E7372">
        <w:rPr>
          <w:rFonts w:asciiTheme="majorBidi" w:eastAsia="+mn-ea" w:hAnsiTheme="majorBidi" w:cstheme="majorBidi"/>
          <w:color w:val="000000"/>
          <w:kern w:val="24"/>
          <w:sz w:val="28"/>
          <w:szCs w:val="28"/>
          <w:rtl/>
        </w:rPr>
        <w:t xml:space="preserve"> </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وبعد الانتهاء من التعديل على هذا الصندوق الحواري أنقر على زر "استمرار" </w:t>
      </w:r>
      <w:r w:rsidRPr="007E7372">
        <w:rPr>
          <w:rFonts w:asciiTheme="majorBidi" w:eastAsia="+mn-ea" w:hAnsiTheme="majorBidi" w:cstheme="majorBidi"/>
          <w:color w:val="000000"/>
          <w:kern w:val="24"/>
          <w:sz w:val="28"/>
          <w:szCs w:val="28"/>
        </w:rPr>
        <w:t>Continue</w:t>
      </w:r>
      <w:r w:rsidRPr="007E7372">
        <w:rPr>
          <w:rFonts w:asciiTheme="majorBidi" w:eastAsia="+mn-ea" w:hAnsiTheme="majorBidi" w:cstheme="majorBidi"/>
          <w:color w:val="000000"/>
          <w:kern w:val="24"/>
          <w:sz w:val="28"/>
          <w:szCs w:val="28"/>
          <w:rtl/>
        </w:rPr>
        <w:t xml:space="preserve"> </w:t>
      </w:r>
      <w:proofErr w:type="spellStart"/>
      <w:r w:rsidRPr="007E7372">
        <w:rPr>
          <w:rFonts w:asciiTheme="majorBidi" w:eastAsia="+mn-ea" w:hAnsiTheme="majorBidi" w:cstheme="majorBidi"/>
          <w:color w:val="000000"/>
          <w:kern w:val="24"/>
          <w:sz w:val="28"/>
          <w:szCs w:val="28"/>
          <w:rtl/>
        </w:rPr>
        <w:t>.</w:t>
      </w:r>
      <w:proofErr w:type="spellEnd"/>
    </w:p>
    <w:p w:rsidR="00453926" w:rsidRPr="007E7372" w:rsidRDefault="00453926" w:rsidP="00453926">
      <w:pPr>
        <w:tabs>
          <w:tab w:val="left" w:pos="850"/>
        </w:tabs>
        <w:spacing w:after="0" w:line="240" w:lineRule="auto"/>
        <w:jc w:val="center"/>
        <w:rPr>
          <w:rFonts w:asciiTheme="majorBidi" w:hAnsiTheme="majorBidi" w:cstheme="majorBidi"/>
          <w:sz w:val="28"/>
          <w:szCs w:val="28"/>
          <w:rtl/>
        </w:rPr>
      </w:pPr>
      <w:bookmarkStart w:id="0" w:name="_GoBack"/>
      <w:r w:rsidRPr="007E7372">
        <w:rPr>
          <w:rFonts w:asciiTheme="majorBidi" w:hAnsiTheme="majorBidi" w:cstheme="majorBidi"/>
          <w:noProof/>
          <w:sz w:val="28"/>
          <w:szCs w:val="28"/>
        </w:rPr>
        <w:drawing>
          <wp:inline distT="0" distB="0" distL="0" distR="0">
            <wp:extent cx="4810125" cy="1602339"/>
            <wp:effectExtent l="0" t="0" r="0" b="0"/>
            <wp:docPr id="89" name="صورة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0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811424" cy="1602772"/>
                    </a:xfrm>
                    <a:prstGeom prst="rect">
                      <a:avLst/>
                    </a:prstGeom>
                    <a:noFill/>
                    <a:ln>
                      <a:noFill/>
                    </a:ln>
                    <a:effectLst/>
                  </pic:spPr>
                </pic:pic>
              </a:graphicData>
            </a:graphic>
          </wp:inline>
        </w:drawing>
      </w:r>
      <w:bookmarkEnd w:id="0"/>
    </w:p>
    <w:p w:rsidR="00453926" w:rsidRPr="007E7372" w:rsidRDefault="00453926" w:rsidP="00453926">
      <w:pPr>
        <w:numPr>
          <w:ilvl w:val="0"/>
          <w:numId w:val="42"/>
        </w:numPr>
        <w:tabs>
          <w:tab w:val="left" w:pos="850"/>
        </w:tabs>
        <w:spacing w:after="0" w:line="240" w:lineRule="auto"/>
        <w:ind w:left="0" w:firstLine="0"/>
        <w:contextualSpacing/>
        <w:jc w:val="both"/>
        <w:textAlignment w:val="baseline"/>
        <w:rPr>
          <w:rFonts w:asciiTheme="majorBidi" w:eastAsia="Times New Roman" w:hAnsiTheme="majorBidi" w:cstheme="majorBidi"/>
          <w:sz w:val="28"/>
          <w:szCs w:val="28"/>
        </w:rPr>
      </w:pPr>
      <w:r w:rsidRPr="007E7372">
        <w:rPr>
          <w:rFonts w:asciiTheme="majorBidi" w:eastAsia="+mn-ea" w:hAnsiTheme="majorBidi" w:cstheme="majorBidi"/>
          <w:color w:val="000000"/>
          <w:kern w:val="24"/>
          <w:sz w:val="28"/>
          <w:szCs w:val="28"/>
          <w:rtl/>
        </w:rPr>
        <w:t xml:space="preserve">أنقر بعد ذلك على زر "موافق" </w:t>
      </w:r>
      <w:r w:rsidRPr="007E7372">
        <w:rPr>
          <w:rFonts w:asciiTheme="majorBidi" w:eastAsia="+mn-ea" w:hAnsiTheme="majorBidi" w:cstheme="majorBidi"/>
          <w:color w:val="000000"/>
          <w:kern w:val="24"/>
          <w:sz w:val="28"/>
          <w:szCs w:val="28"/>
        </w:rPr>
        <w:t>OK</w:t>
      </w:r>
      <w:r w:rsidRPr="007E7372">
        <w:rPr>
          <w:rFonts w:asciiTheme="majorBidi" w:eastAsia="+mn-ea" w:hAnsiTheme="majorBidi" w:cstheme="majorBidi"/>
          <w:color w:val="000000"/>
          <w:kern w:val="24"/>
          <w:sz w:val="28"/>
          <w:szCs w:val="28"/>
          <w:rtl/>
        </w:rPr>
        <w:t xml:space="preserve"> سيؤدي ذلك إلى تنفيذ </w:t>
      </w:r>
      <w:proofErr w:type="spellStart"/>
      <w:r w:rsidRPr="007E7372">
        <w:rPr>
          <w:rFonts w:asciiTheme="majorBidi" w:eastAsia="+mn-ea" w:hAnsiTheme="majorBidi" w:cstheme="majorBidi"/>
          <w:color w:val="000000"/>
          <w:kern w:val="24"/>
          <w:sz w:val="28"/>
          <w:szCs w:val="28"/>
          <w:rtl/>
        </w:rPr>
        <w:t>الاختبار،</w:t>
      </w:r>
      <w:proofErr w:type="spellEnd"/>
      <w:r w:rsidRPr="007E7372">
        <w:rPr>
          <w:rFonts w:asciiTheme="majorBidi" w:eastAsia="+mn-ea" w:hAnsiTheme="majorBidi" w:cstheme="majorBidi"/>
          <w:color w:val="000000"/>
          <w:kern w:val="24"/>
          <w:sz w:val="28"/>
          <w:szCs w:val="28"/>
          <w:rtl/>
        </w:rPr>
        <w:t xml:space="preserve"> وستلاحظ ظهور النتائج في شاشة المخرجات كالتالي </w:t>
      </w:r>
      <w:proofErr w:type="spellStart"/>
      <w:r w:rsidRPr="007E7372">
        <w:rPr>
          <w:rFonts w:asciiTheme="majorBidi" w:eastAsia="+mn-ea" w:hAnsiTheme="majorBidi" w:cstheme="majorBidi"/>
          <w:color w:val="000000"/>
          <w:kern w:val="24"/>
          <w:sz w:val="28"/>
          <w:szCs w:val="28"/>
          <w:rtl/>
        </w:rPr>
        <w:t>:</w:t>
      </w:r>
      <w:proofErr w:type="spellEnd"/>
    </w:p>
    <w:p w:rsidR="00453926" w:rsidRPr="007E7372" w:rsidRDefault="00453926" w:rsidP="00453926">
      <w:pPr>
        <w:tabs>
          <w:tab w:val="left" w:pos="850"/>
        </w:tabs>
        <w:spacing w:after="0" w:line="240" w:lineRule="auto"/>
        <w:jc w:val="center"/>
        <w:rPr>
          <w:rFonts w:asciiTheme="majorBidi" w:hAnsiTheme="majorBidi" w:cstheme="majorBidi"/>
          <w:sz w:val="28"/>
          <w:szCs w:val="28"/>
          <w:rtl/>
        </w:rPr>
      </w:pPr>
      <w:r w:rsidRPr="007E7372">
        <w:rPr>
          <w:rFonts w:asciiTheme="majorBidi" w:hAnsiTheme="majorBidi" w:cstheme="majorBidi"/>
          <w:noProof/>
          <w:sz w:val="28"/>
          <w:szCs w:val="28"/>
        </w:rPr>
        <w:drawing>
          <wp:inline distT="0" distB="0" distL="0" distR="0">
            <wp:extent cx="4800521" cy="1847850"/>
            <wp:effectExtent l="0" t="0" r="635" b="0"/>
            <wp:docPr id="90" name="صورة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0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801033" cy="1848047"/>
                    </a:xfrm>
                    <a:prstGeom prst="rect">
                      <a:avLst/>
                    </a:prstGeom>
                    <a:noFill/>
                    <a:ln>
                      <a:noFill/>
                    </a:ln>
                    <a:effectLst/>
                  </pic:spPr>
                </pic:pic>
              </a:graphicData>
            </a:graphic>
          </wp:inline>
        </w:drawing>
      </w:r>
    </w:p>
    <w:p w:rsidR="00453926" w:rsidRPr="007E7372" w:rsidRDefault="00453926" w:rsidP="00453926">
      <w:pPr>
        <w:pStyle w:val="a4"/>
        <w:tabs>
          <w:tab w:val="left" w:pos="850"/>
        </w:tabs>
        <w:bidi/>
        <w:spacing w:before="0" w:beforeAutospacing="0" w:after="0" w:afterAutospacing="0"/>
        <w:jc w:val="both"/>
        <w:textAlignment w:val="baseline"/>
        <w:rPr>
          <w:rFonts w:asciiTheme="majorBidi" w:hAnsiTheme="majorBidi" w:cstheme="majorBidi"/>
          <w:sz w:val="28"/>
          <w:szCs w:val="28"/>
        </w:rPr>
      </w:pPr>
      <w:r w:rsidRPr="007E7372">
        <w:rPr>
          <w:rFonts w:asciiTheme="majorBidi" w:eastAsia="+mn-ea" w:hAnsiTheme="majorBidi" w:cstheme="majorBidi"/>
          <w:color w:val="000000"/>
          <w:kern w:val="24"/>
          <w:sz w:val="28"/>
          <w:szCs w:val="28"/>
          <w:rtl/>
        </w:rPr>
        <w:t xml:space="preserve">يتضح من النتائج أن قيمة </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w:t>
      </w:r>
      <w:r w:rsidRPr="007E7372">
        <w:rPr>
          <w:rFonts w:asciiTheme="majorBidi" w:eastAsia="+mn-ea" w:hAnsiTheme="majorBidi" w:cstheme="majorBidi"/>
          <w:color w:val="000000"/>
          <w:kern w:val="24"/>
          <w:sz w:val="28"/>
          <w:szCs w:val="28"/>
        </w:rPr>
        <w:t>F</w:t>
      </w:r>
      <w:r w:rsidRPr="007E7372">
        <w:rPr>
          <w:rFonts w:asciiTheme="majorBidi" w:eastAsia="+mn-ea" w:hAnsiTheme="majorBidi" w:cstheme="majorBidi"/>
          <w:color w:val="000000"/>
          <w:kern w:val="24"/>
          <w:sz w:val="28"/>
          <w:szCs w:val="28"/>
          <w:rtl/>
        </w:rPr>
        <w:t xml:space="preserve"> </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1.095 ومستوى دلالتها 0.301 وهذه القيمة أكبر من 0.05 </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مما يدل على أنها غير دالة (وهذا يعني أن هناك تجانس بين تباين المجموعتين</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وهذا يدفعنا إلى قراءة نتائج اختبار (ت</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المقابلة </w:t>
      </w:r>
      <w:r w:rsidRPr="007E7372">
        <w:rPr>
          <w:rFonts w:asciiTheme="majorBidi" w:eastAsia="+mn-ea" w:hAnsiTheme="majorBidi" w:cstheme="majorBidi"/>
          <w:color w:val="000000"/>
          <w:kern w:val="24"/>
          <w:sz w:val="28"/>
          <w:szCs w:val="28"/>
          <w:rtl/>
        </w:rPr>
        <w:lastRenderedPageBreak/>
        <w:t xml:space="preserve">للعبارة "افتراض تساوي التباين" </w:t>
      </w:r>
      <w:r w:rsidRPr="007E7372">
        <w:rPr>
          <w:rFonts w:asciiTheme="majorBidi" w:eastAsia="+mn-ea" w:hAnsiTheme="majorBidi" w:cstheme="majorBidi"/>
          <w:color w:val="000000"/>
          <w:kern w:val="24"/>
          <w:sz w:val="28"/>
          <w:szCs w:val="28"/>
        </w:rPr>
        <w:t>Equal variances assumed</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من هذه النتائج نلاحظ أن قيمة (ت</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المحسوبة </w:t>
      </w:r>
      <w:r w:rsidRPr="007E7372">
        <w:rPr>
          <w:rFonts w:asciiTheme="majorBidi" w:eastAsia="+mn-ea" w:hAnsiTheme="majorBidi" w:cstheme="majorBidi"/>
          <w:color w:val="000000"/>
          <w:kern w:val="24"/>
          <w:sz w:val="28"/>
          <w:szCs w:val="28"/>
        </w:rPr>
        <w:t>t-test</w:t>
      </w:r>
      <w:r w:rsidRPr="007E7372">
        <w:rPr>
          <w:rFonts w:asciiTheme="majorBidi" w:eastAsia="+mn-ea" w:hAnsiTheme="majorBidi" w:cstheme="majorBidi"/>
          <w:color w:val="000000"/>
          <w:kern w:val="24"/>
          <w:sz w:val="28"/>
          <w:szCs w:val="28"/>
          <w:rtl/>
        </w:rPr>
        <w:t xml:space="preserve"> </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2.771 </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ودرجات الحرية </w:t>
      </w:r>
      <w:proofErr w:type="spellStart"/>
      <w:r w:rsidRPr="007E7372">
        <w:rPr>
          <w:rFonts w:asciiTheme="majorBidi" w:eastAsia="+mn-ea" w:hAnsiTheme="majorBidi" w:cstheme="majorBidi"/>
          <w:color w:val="000000"/>
          <w:kern w:val="24"/>
          <w:sz w:val="28"/>
          <w:szCs w:val="28"/>
        </w:rPr>
        <w:t>df</w:t>
      </w:r>
      <w:proofErr w:type="spellEnd"/>
      <w:r w:rsidRPr="007E7372">
        <w:rPr>
          <w:rFonts w:asciiTheme="majorBidi" w:eastAsia="+mn-ea" w:hAnsiTheme="majorBidi" w:cstheme="majorBidi"/>
          <w:color w:val="000000"/>
          <w:kern w:val="24"/>
          <w:sz w:val="28"/>
          <w:szCs w:val="28"/>
          <w:rtl/>
        </w:rPr>
        <w:t xml:space="preserve"> </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48 </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وقيمة </w:t>
      </w:r>
      <w:r w:rsidRPr="007E7372">
        <w:rPr>
          <w:rFonts w:asciiTheme="majorBidi" w:eastAsia="+mn-ea" w:hAnsiTheme="majorBidi" w:cstheme="majorBidi"/>
          <w:color w:val="000000"/>
          <w:kern w:val="24"/>
          <w:sz w:val="28"/>
          <w:szCs w:val="28"/>
        </w:rPr>
        <w:t>Sig. (2-tailed)</w:t>
      </w:r>
      <w:r w:rsidRPr="007E7372">
        <w:rPr>
          <w:rFonts w:asciiTheme="majorBidi" w:eastAsia="+mn-ea" w:hAnsiTheme="majorBidi" w:cstheme="majorBidi"/>
          <w:color w:val="000000"/>
          <w:kern w:val="24"/>
          <w:sz w:val="28"/>
          <w:szCs w:val="28"/>
          <w:rtl/>
        </w:rPr>
        <w:t xml:space="preserve"> =0.008 </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وبما أن قيمة </w:t>
      </w:r>
      <w:r w:rsidRPr="007E7372">
        <w:rPr>
          <w:rFonts w:asciiTheme="majorBidi" w:eastAsia="+mn-ea" w:hAnsiTheme="majorBidi" w:cstheme="majorBidi"/>
          <w:color w:val="000000"/>
          <w:kern w:val="24"/>
          <w:sz w:val="28"/>
          <w:szCs w:val="28"/>
        </w:rPr>
        <w:t>Sig. (2-tailed)</w:t>
      </w:r>
      <w:r w:rsidRPr="007E7372">
        <w:rPr>
          <w:rFonts w:asciiTheme="majorBidi" w:eastAsia="+mn-ea" w:hAnsiTheme="majorBidi" w:cstheme="majorBidi"/>
          <w:color w:val="000000"/>
          <w:kern w:val="24"/>
          <w:sz w:val="28"/>
          <w:szCs w:val="28"/>
          <w:rtl/>
        </w:rPr>
        <w:t xml:space="preserve"> في الجدول (0.008</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أصغر من قيمة </w:t>
      </w:r>
      <w:r w:rsidRPr="007E7372">
        <w:rPr>
          <w:rFonts w:asciiTheme="majorBidi" w:eastAsia="+mn-ea" w:hAnsiTheme="majorBidi" w:cstheme="majorBidi"/>
          <w:color w:val="000000"/>
          <w:kern w:val="24"/>
          <w:sz w:val="28"/>
          <w:szCs w:val="28"/>
          <w:lang w:val="el-GR"/>
        </w:rPr>
        <w:t>α</w:t>
      </w:r>
      <w:r w:rsidRPr="007E7372">
        <w:rPr>
          <w:rFonts w:asciiTheme="majorBidi" w:eastAsia="+mn-ea" w:hAnsiTheme="majorBidi" w:cstheme="majorBidi"/>
          <w:color w:val="000000"/>
          <w:kern w:val="24"/>
          <w:sz w:val="28"/>
          <w:szCs w:val="28"/>
          <w:rtl/>
        </w:rPr>
        <w:t xml:space="preserve"> </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0.05 </w:t>
      </w:r>
    </w:p>
    <w:p w:rsidR="00453926" w:rsidRPr="007E7372" w:rsidRDefault="00453926" w:rsidP="00453926">
      <w:pPr>
        <w:pStyle w:val="a4"/>
        <w:tabs>
          <w:tab w:val="left" w:pos="850"/>
        </w:tabs>
        <w:bidi/>
        <w:spacing w:before="0" w:beforeAutospacing="0" w:after="0" w:afterAutospacing="0"/>
        <w:jc w:val="both"/>
        <w:textAlignment w:val="baseline"/>
        <w:rPr>
          <w:rFonts w:asciiTheme="majorBidi" w:hAnsiTheme="majorBidi" w:cstheme="majorBidi"/>
          <w:sz w:val="28"/>
          <w:szCs w:val="28"/>
          <w:rtl/>
        </w:rPr>
      </w:pPr>
      <w:r w:rsidRPr="007E7372">
        <w:rPr>
          <w:rFonts w:asciiTheme="majorBidi" w:eastAsia="+mn-ea" w:hAnsiTheme="majorBidi" w:cstheme="majorBidi"/>
          <w:color w:val="000000"/>
          <w:kern w:val="24"/>
          <w:sz w:val="28"/>
          <w:szCs w:val="28"/>
          <w:rtl/>
        </w:rPr>
        <w:t xml:space="preserve">فإننا بالتالي نرفض الفرضية </w:t>
      </w:r>
      <w:proofErr w:type="spellStart"/>
      <w:r w:rsidRPr="007E7372">
        <w:rPr>
          <w:rFonts w:asciiTheme="majorBidi" w:eastAsia="+mn-ea" w:hAnsiTheme="majorBidi" w:cstheme="majorBidi"/>
          <w:color w:val="000000"/>
          <w:kern w:val="24"/>
          <w:sz w:val="28"/>
          <w:szCs w:val="28"/>
          <w:rtl/>
        </w:rPr>
        <w:t>الصفرية،</w:t>
      </w:r>
      <w:proofErr w:type="spellEnd"/>
      <w:r w:rsidRPr="007E7372">
        <w:rPr>
          <w:rFonts w:asciiTheme="majorBidi" w:eastAsia="+mn-ea" w:hAnsiTheme="majorBidi" w:cstheme="majorBidi"/>
          <w:color w:val="000000"/>
          <w:kern w:val="24"/>
          <w:sz w:val="28"/>
          <w:szCs w:val="28"/>
          <w:rtl/>
        </w:rPr>
        <w:t xml:space="preserve"> أي أنه توجد فروق ذات دلالة إحصائية بين متوسط المجموعة التجريبية ومتوسط المجموعة الضابطة لصالح المجموعة الضابطة (وذلك بسبب حصو</w:t>
      </w:r>
      <w:r>
        <w:rPr>
          <w:rFonts w:asciiTheme="majorBidi" w:eastAsia="+mn-ea" w:hAnsiTheme="majorBidi" w:cstheme="majorBidi"/>
          <w:color w:val="000000"/>
          <w:kern w:val="24"/>
          <w:sz w:val="28"/>
          <w:szCs w:val="28"/>
          <w:rtl/>
        </w:rPr>
        <w:t xml:space="preserve">لها على متوسط حسابي أكبر </w:t>
      </w:r>
      <w:proofErr w:type="spellStart"/>
      <w:r>
        <w:rPr>
          <w:rFonts w:asciiTheme="majorBidi" w:eastAsia="+mn-ea" w:hAnsiTheme="majorBidi" w:cstheme="majorBidi"/>
          <w:color w:val="000000"/>
          <w:kern w:val="24"/>
          <w:sz w:val="28"/>
          <w:szCs w:val="28"/>
          <w:rtl/>
        </w:rPr>
        <w:t>=</w:t>
      </w:r>
      <w:proofErr w:type="spellEnd"/>
      <w:r>
        <w:rPr>
          <w:rFonts w:asciiTheme="majorBidi" w:eastAsia="+mn-ea" w:hAnsiTheme="majorBidi" w:cstheme="majorBidi"/>
          <w:color w:val="000000"/>
          <w:kern w:val="24"/>
          <w:sz w:val="28"/>
          <w:szCs w:val="28"/>
          <w:rtl/>
        </w:rPr>
        <w:t xml:space="preserve"> 7.60</w:t>
      </w:r>
      <w:proofErr w:type="spellStart"/>
      <w:r w:rsidRPr="007E7372">
        <w:rPr>
          <w:rFonts w:asciiTheme="majorBidi" w:eastAsia="+mn-ea" w:hAnsiTheme="majorBidi" w:cstheme="majorBidi"/>
          <w:color w:val="000000"/>
          <w:kern w:val="24"/>
          <w:sz w:val="28"/>
          <w:szCs w:val="28"/>
          <w:rtl/>
        </w:rPr>
        <w:t>).</w:t>
      </w:r>
      <w:proofErr w:type="spellEnd"/>
    </w:p>
    <w:p w:rsidR="00453926" w:rsidRPr="007E7372" w:rsidRDefault="00453926" w:rsidP="00453926">
      <w:pPr>
        <w:pStyle w:val="a4"/>
        <w:tabs>
          <w:tab w:val="left" w:pos="850"/>
        </w:tabs>
        <w:bidi/>
        <w:spacing w:before="0" w:beforeAutospacing="0" w:after="0" w:afterAutospacing="0"/>
        <w:jc w:val="both"/>
        <w:textAlignment w:val="baseline"/>
        <w:rPr>
          <w:rFonts w:asciiTheme="majorBidi" w:hAnsiTheme="majorBidi" w:cstheme="majorBidi"/>
          <w:sz w:val="28"/>
          <w:szCs w:val="28"/>
        </w:rPr>
      </w:pPr>
      <w:r w:rsidRPr="007E7372">
        <w:rPr>
          <w:rFonts w:asciiTheme="majorBidi" w:eastAsia="+mn-ea" w:hAnsiTheme="majorBidi" w:cstheme="majorBidi"/>
          <w:color w:val="000000"/>
          <w:kern w:val="24"/>
          <w:sz w:val="28"/>
          <w:szCs w:val="28"/>
          <w:rtl/>
        </w:rPr>
        <w:t>والأوامر المستخدمة لحساب اختبار (ت</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للعينات المستقلة </w:t>
      </w:r>
      <w:r w:rsidRPr="007E7372">
        <w:rPr>
          <w:rFonts w:asciiTheme="majorBidi" w:eastAsia="+mn-ea" w:hAnsiTheme="majorBidi" w:cstheme="majorBidi"/>
          <w:color w:val="000000"/>
          <w:kern w:val="24"/>
          <w:sz w:val="28"/>
          <w:szCs w:val="28"/>
        </w:rPr>
        <w:t xml:space="preserve">Independent Samples T-Test </w:t>
      </w:r>
      <w:r w:rsidRPr="007E7372">
        <w:rPr>
          <w:rFonts w:asciiTheme="majorBidi" w:eastAsia="+mn-ea" w:hAnsiTheme="majorBidi" w:cstheme="majorBidi"/>
          <w:color w:val="000000"/>
          <w:kern w:val="24"/>
          <w:sz w:val="28"/>
          <w:szCs w:val="28"/>
          <w:rtl/>
        </w:rPr>
        <w:t xml:space="preserve">من خلال برنامج الـ </w:t>
      </w:r>
      <w:r w:rsidRPr="007E7372">
        <w:rPr>
          <w:rFonts w:asciiTheme="majorBidi" w:eastAsia="+mn-ea" w:hAnsiTheme="majorBidi" w:cstheme="majorBidi"/>
          <w:color w:val="000000"/>
          <w:kern w:val="24"/>
          <w:sz w:val="28"/>
          <w:szCs w:val="28"/>
        </w:rPr>
        <w:t xml:space="preserve">SPSS </w:t>
      </w:r>
      <w:r w:rsidRPr="007E7372">
        <w:rPr>
          <w:rFonts w:asciiTheme="majorBidi" w:eastAsia="+mn-ea" w:hAnsiTheme="majorBidi" w:cstheme="majorBidi"/>
          <w:color w:val="000000"/>
          <w:kern w:val="24"/>
          <w:sz w:val="28"/>
          <w:szCs w:val="28"/>
          <w:rtl/>
        </w:rPr>
        <w:t>(مع اختلاف المتغيرات موضع الدراسة</w:t>
      </w:r>
      <w:proofErr w:type="spellStart"/>
      <w:r w:rsidRPr="007E7372">
        <w:rPr>
          <w:rFonts w:asciiTheme="majorBidi" w:eastAsia="+mn-ea" w:hAnsiTheme="majorBidi" w:cstheme="majorBidi"/>
          <w:color w:val="000000"/>
          <w:kern w:val="24"/>
          <w:sz w:val="28"/>
          <w:szCs w:val="28"/>
          <w:rtl/>
        </w:rPr>
        <w:t>)</w:t>
      </w:r>
      <w:proofErr w:type="spellEnd"/>
      <w:r w:rsidRPr="007E7372">
        <w:rPr>
          <w:rFonts w:asciiTheme="majorBidi" w:eastAsia="+mn-ea" w:hAnsiTheme="majorBidi" w:cstheme="majorBidi"/>
          <w:color w:val="000000"/>
          <w:kern w:val="24"/>
          <w:sz w:val="28"/>
          <w:szCs w:val="28"/>
          <w:rtl/>
        </w:rPr>
        <w:t xml:space="preserve"> هي:</w:t>
      </w:r>
    </w:p>
    <w:p w:rsidR="00453926" w:rsidRPr="007E7372" w:rsidRDefault="00453926" w:rsidP="00453926">
      <w:pPr>
        <w:pStyle w:val="a4"/>
        <w:tabs>
          <w:tab w:val="left" w:pos="850"/>
        </w:tabs>
        <w:bidi/>
        <w:spacing w:before="0" w:beforeAutospacing="0" w:after="0" w:afterAutospacing="0"/>
        <w:jc w:val="right"/>
        <w:textAlignment w:val="baseline"/>
        <w:rPr>
          <w:rFonts w:asciiTheme="majorBidi" w:hAnsiTheme="majorBidi" w:cstheme="majorBidi"/>
          <w:sz w:val="28"/>
          <w:szCs w:val="28"/>
          <w:rtl/>
        </w:rPr>
      </w:pPr>
      <w:r w:rsidRPr="007E7372">
        <w:rPr>
          <w:rFonts w:asciiTheme="majorBidi" w:eastAsia="+mn-ea" w:hAnsiTheme="majorBidi" w:cstheme="majorBidi"/>
          <w:color w:val="5C8A00"/>
          <w:kern w:val="24"/>
          <w:sz w:val="28"/>
          <w:szCs w:val="28"/>
        </w:rPr>
        <w:t>T-TEST</w:t>
      </w:r>
    </w:p>
    <w:p w:rsidR="00453926" w:rsidRPr="007E7372" w:rsidRDefault="00453926" w:rsidP="00453926">
      <w:pPr>
        <w:pStyle w:val="a4"/>
        <w:tabs>
          <w:tab w:val="left" w:pos="850"/>
        </w:tabs>
        <w:bidi/>
        <w:spacing w:before="0" w:beforeAutospacing="0" w:after="0" w:afterAutospacing="0"/>
        <w:jc w:val="right"/>
        <w:textAlignment w:val="baseline"/>
        <w:rPr>
          <w:rFonts w:asciiTheme="majorBidi" w:hAnsiTheme="majorBidi" w:cstheme="majorBidi"/>
          <w:sz w:val="28"/>
          <w:szCs w:val="28"/>
          <w:rtl/>
        </w:rPr>
      </w:pPr>
      <w:r w:rsidRPr="007E7372">
        <w:rPr>
          <w:rFonts w:asciiTheme="majorBidi" w:eastAsia="+mn-ea" w:hAnsiTheme="majorBidi" w:cstheme="majorBidi"/>
          <w:color w:val="5C8A00"/>
          <w:kern w:val="24"/>
          <w:sz w:val="28"/>
          <w:szCs w:val="28"/>
        </w:rPr>
        <w:t>GROUPS=group(1 2)</w:t>
      </w:r>
    </w:p>
    <w:p w:rsidR="00453926" w:rsidRPr="007E7372" w:rsidRDefault="00453926" w:rsidP="00453926">
      <w:pPr>
        <w:pStyle w:val="a4"/>
        <w:tabs>
          <w:tab w:val="left" w:pos="850"/>
        </w:tabs>
        <w:bidi/>
        <w:spacing w:before="0" w:beforeAutospacing="0" w:after="0" w:afterAutospacing="0"/>
        <w:jc w:val="right"/>
        <w:textAlignment w:val="baseline"/>
        <w:rPr>
          <w:rFonts w:asciiTheme="majorBidi" w:hAnsiTheme="majorBidi" w:cstheme="majorBidi"/>
          <w:sz w:val="28"/>
          <w:szCs w:val="28"/>
          <w:rtl/>
        </w:rPr>
      </w:pPr>
      <w:r w:rsidRPr="007E7372">
        <w:rPr>
          <w:rFonts w:asciiTheme="majorBidi" w:eastAsia="+mn-ea" w:hAnsiTheme="majorBidi" w:cstheme="majorBidi"/>
          <w:color w:val="5C8A00"/>
          <w:kern w:val="24"/>
          <w:sz w:val="28"/>
          <w:szCs w:val="28"/>
        </w:rPr>
        <w:t>/MISSING=ANALYSIS</w:t>
      </w:r>
    </w:p>
    <w:p w:rsidR="00453926" w:rsidRPr="007E7372" w:rsidRDefault="00453926" w:rsidP="00453926">
      <w:pPr>
        <w:pStyle w:val="a4"/>
        <w:tabs>
          <w:tab w:val="left" w:pos="850"/>
        </w:tabs>
        <w:bidi/>
        <w:spacing w:before="0" w:beforeAutospacing="0" w:after="0" w:afterAutospacing="0"/>
        <w:jc w:val="right"/>
        <w:textAlignment w:val="baseline"/>
        <w:rPr>
          <w:rFonts w:asciiTheme="majorBidi" w:hAnsiTheme="majorBidi" w:cstheme="majorBidi"/>
          <w:sz w:val="28"/>
          <w:szCs w:val="28"/>
          <w:rtl/>
        </w:rPr>
      </w:pPr>
      <w:r w:rsidRPr="007E7372">
        <w:rPr>
          <w:rFonts w:asciiTheme="majorBidi" w:eastAsia="+mn-ea" w:hAnsiTheme="majorBidi" w:cstheme="majorBidi"/>
          <w:color w:val="5C8A00"/>
          <w:kern w:val="24"/>
          <w:sz w:val="28"/>
          <w:szCs w:val="28"/>
        </w:rPr>
        <w:t>/VARIABLES=</w:t>
      </w:r>
      <w:proofErr w:type="spellStart"/>
      <w:r w:rsidRPr="007E7372">
        <w:rPr>
          <w:rFonts w:asciiTheme="majorBidi" w:eastAsia="+mn-ea" w:hAnsiTheme="majorBidi" w:cstheme="majorBidi"/>
          <w:color w:val="5C8A00"/>
          <w:kern w:val="24"/>
          <w:sz w:val="28"/>
          <w:szCs w:val="28"/>
        </w:rPr>
        <w:t>use_gdss</w:t>
      </w:r>
      <w:proofErr w:type="spellEnd"/>
    </w:p>
    <w:p w:rsidR="00453926" w:rsidRPr="007E7372" w:rsidRDefault="00453926" w:rsidP="00453926">
      <w:pPr>
        <w:pStyle w:val="a4"/>
        <w:tabs>
          <w:tab w:val="left" w:pos="850"/>
        </w:tabs>
        <w:bidi/>
        <w:spacing w:before="0" w:beforeAutospacing="0" w:after="0" w:afterAutospacing="0"/>
        <w:jc w:val="right"/>
        <w:textAlignment w:val="baseline"/>
        <w:rPr>
          <w:rFonts w:asciiTheme="majorBidi" w:hAnsiTheme="majorBidi" w:cstheme="majorBidi"/>
          <w:sz w:val="28"/>
          <w:szCs w:val="28"/>
          <w:rtl/>
        </w:rPr>
      </w:pPr>
      <w:r w:rsidRPr="007E7372">
        <w:rPr>
          <w:rFonts w:asciiTheme="majorBidi" w:eastAsia="+mn-ea" w:hAnsiTheme="majorBidi" w:cstheme="majorBidi"/>
          <w:color w:val="5C8A00"/>
          <w:kern w:val="24"/>
          <w:sz w:val="28"/>
          <w:szCs w:val="28"/>
        </w:rPr>
        <w:t>/CRITERIA=CIN(.95) .</w:t>
      </w:r>
    </w:p>
    <w:p w:rsidR="00453926" w:rsidRPr="007E7372" w:rsidRDefault="00453926" w:rsidP="00453926">
      <w:pPr>
        <w:tabs>
          <w:tab w:val="left" w:pos="850"/>
        </w:tabs>
        <w:spacing w:after="0" w:line="240" w:lineRule="auto"/>
        <w:rPr>
          <w:rFonts w:asciiTheme="majorBidi" w:hAnsiTheme="majorBidi" w:cstheme="majorBidi" w:hint="cs"/>
          <w:sz w:val="28"/>
          <w:szCs w:val="28"/>
          <w:rtl/>
        </w:rPr>
      </w:pPr>
    </w:p>
    <w:p w:rsidR="00B51909" w:rsidRPr="008B2FFB" w:rsidRDefault="00B51909" w:rsidP="00B51909">
      <w:pPr>
        <w:spacing w:after="0" w:line="240" w:lineRule="auto"/>
        <w:jc w:val="both"/>
        <w:rPr>
          <w:rFonts w:asciiTheme="majorBidi" w:hAnsiTheme="majorBidi" w:cstheme="majorBidi"/>
          <w:color w:val="000000" w:themeColor="text1"/>
          <w:sz w:val="28"/>
          <w:szCs w:val="28"/>
          <w:rtl/>
        </w:rPr>
      </w:pPr>
    </w:p>
    <w:p w:rsidR="00B51909" w:rsidRPr="008B2FFB" w:rsidRDefault="00B51909" w:rsidP="00B51909">
      <w:pPr>
        <w:spacing w:after="0" w:line="240" w:lineRule="auto"/>
        <w:jc w:val="both"/>
        <w:rPr>
          <w:rFonts w:asciiTheme="majorBidi" w:hAnsiTheme="majorBidi" w:cstheme="majorBidi"/>
          <w:sz w:val="28"/>
          <w:szCs w:val="28"/>
          <w:rtl/>
        </w:rPr>
      </w:pPr>
    </w:p>
    <w:p w:rsidR="00B51909" w:rsidRPr="008B2FFB" w:rsidRDefault="00B51909" w:rsidP="00B51909">
      <w:pPr>
        <w:spacing w:after="0" w:line="240" w:lineRule="auto"/>
        <w:jc w:val="both"/>
        <w:rPr>
          <w:rFonts w:asciiTheme="majorBidi" w:hAnsiTheme="majorBidi" w:cstheme="majorBidi"/>
          <w:sz w:val="28"/>
          <w:szCs w:val="28"/>
          <w:rtl/>
        </w:rPr>
      </w:pPr>
    </w:p>
    <w:p w:rsidR="00B51909" w:rsidRPr="008B2FFB" w:rsidRDefault="00B51909" w:rsidP="00B51909">
      <w:pPr>
        <w:tabs>
          <w:tab w:val="left" w:pos="5996"/>
        </w:tabs>
        <w:spacing w:after="0" w:line="240" w:lineRule="auto"/>
        <w:jc w:val="both"/>
        <w:rPr>
          <w:rFonts w:asciiTheme="majorBidi" w:hAnsiTheme="majorBidi" w:cstheme="majorBidi"/>
          <w:sz w:val="28"/>
          <w:szCs w:val="28"/>
          <w:rtl/>
        </w:rPr>
      </w:pPr>
      <w:r w:rsidRPr="008B2FFB">
        <w:rPr>
          <w:rFonts w:asciiTheme="majorBidi" w:hAnsiTheme="majorBidi" w:cstheme="majorBidi"/>
          <w:sz w:val="28"/>
          <w:szCs w:val="28"/>
          <w:rtl/>
        </w:rPr>
        <w:tab/>
      </w:r>
    </w:p>
    <w:p w:rsidR="005B7F05" w:rsidRDefault="005B7F05" w:rsidP="00611F0D">
      <w:pPr>
        <w:spacing w:after="0" w:line="240" w:lineRule="auto"/>
        <w:rPr>
          <w:rFonts w:asciiTheme="majorBidi" w:eastAsia="Times New Roman" w:hAnsiTheme="majorBidi" w:cstheme="majorBidi"/>
          <w:color w:val="000000" w:themeColor="text1"/>
          <w:sz w:val="28"/>
          <w:szCs w:val="28"/>
          <w:rtl/>
        </w:rPr>
      </w:pPr>
    </w:p>
    <w:p w:rsidR="00B51909" w:rsidRDefault="00B51909" w:rsidP="00611F0D">
      <w:pPr>
        <w:spacing w:after="0" w:line="240" w:lineRule="auto"/>
        <w:rPr>
          <w:rFonts w:asciiTheme="majorBidi" w:eastAsia="Times New Roman" w:hAnsiTheme="majorBidi" w:cstheme="majorBidi"/>
          <w:color w:val="000000" w:themeColor="text1"/>
          <w:sz w:val="28"/>
          <w:szCs w:val="28"/>
          <w:rtl/>
        </w:rPr>
      </w:pPr>
    </w:p>
    <w:p w:rsidR="00B51909" w:rsidRDefault="00B51909" w:rsidP="00611F0D">
      <w:pPr>
        <w:spacing w:after="0" w:line="240" w:lineRule="auto"/>
        <w:rPr>
          <w:rFonts w:asciiTheme="majorBidi" w:eastAsia="Times New Roman" w:hAnsiTheme="majorBidi" w:cstheme="majorBidi"/>
          <w:color w:val="000000" w:themeColor="text1"/>
          <w:sz w:val="28"/>
          <w:szCs w:val="28"/>
          <w:rtl/>
        </w:rPr>
      </w:pPr>
    </w:p>
    <w:p w:rsidR="00B51909" w:rsidRDefault="00B51909" w:rsidP="00611F0D">
      <w:pPr>
        <w:spacing w:after="0" w:line="240" w:lineRule="auto"/>
        <w:rPr>
          <w:rFonts w:asciiTheme="majorBidi" w:eastAsia="Times New Roman" w:hAnsiTheme="majorBidi" w:cstheme="majorBidi"/>
          <w:color w:val="000000" w:themeColor="text1"/>
          <w:sz w:val="28"/>
          <w:szCs w:val="28"/>
          <w:rtl/>
        </w:rPr>
      </w:pPr>
    </w:p>
    <w:p w:rsidR="00B51909" w:rsidRDefault="00B51909" w:rsidP="00611F0D">
      <w:pPr>
        <w:spacing w:after="0" w:line="240" w:lineRule="auto"/>
        <w:rPr>
          <w:rFonts w:asciiTheme="majorBidi" w:eastAsia="Times New Roman" w:hAnsiTheme="majorBidi" w:cstheme="majorBidi"/>
          <w:color w:val="000000" w:themeColor="text1"/>
          <w:sz w:val="28"/>
          <w:szCs w:val="28"/>
          <w:rtl/>
        </w:rPr>
      </w:pPr>
    </w:p>
    <w:p w:rsidR="00B51909" w:rsidRDefault="00B51909" w:rsidP="00611F0D">
      <w:pPr>
        <w:spacing w:after="0" w:line="240" w:lineRule="auto"/>
        <w:rPr>
          <w:rFonts w:asciiTheme="majorBidi" w:eastAsia="Times New Roman" w:hAnsiTheme="majorBidi" w:cstheme="majorBidi"/>
          <w:color w:val="000000" w:themeColor="text1"/>
          <w:sz w:val="28"/>
          <w:szCs w:val="28"/>
          <w:rtl/>
        </w:rPr>
      </w:pPr>
    </w:p>
    <w:p w:rsidR="00B51909" w:rsidRDefault="00B51909" w:rsidP="00611F0D">
      <w:pPr>
        <w:spacing w:after="0" w:line="240" w:lineRule="auto"/>
        <w:rPr>
          <w:rFonts w:asciiTheme="majorBidi" w:eastAsia="Times New Roman" w:hAnsiTheme="majorBidi" w:cstheme="majorBidi"/>
          <w:color w:val="000000" w:themeColor="text1"/>
          <w:sz w:val="28"/>
          <w:szCs w:val="28"/>
          <w:rtl/>
        </w:rPr>
      </w:pPr>
    </w:p>
    <w:p w:rsidR="00B51909" w:rsidRDefault="00B51909" w:rsidP="00611F0D">
      <w:pPr>
        <w:spacing w:after="0" w:line="240" w:lineRule="auto"/>
        <w:rPr>
          <w:rFonts w:asciiTheme="majorBidi" w:eastAsia="Times New Roman" w:hAnsiTheme="majorBidi" w:cstheme="majorBidi"/>
          <w:color w:val="000000" w:themeColor="text1"/>
          <w:sz w:val="28"/>
          <w:szCs w:val="28"/>
          <w:rtl/>
        </w:rPr>
      </w:pPr>
    </w:p>
    <w:p w:rsidR="00B51909" w:rsidRDefault="00B51909" w:rsidP="00611F0D">
      <w:pPr>
        <w:spacing w:after="0" w:line="240" w:lineRule="auto"/>
        <w:rPr>
          <w:rFonts w:asciiTheme="majorBidi" w:eastAsia="Times New Roman" w:hAnsiTheme="majorBidi" w:cstheme="majorBidi"/>
          <w:color w:val="000000" w:themeColor="text1"/>
          <w:sz w:val="28"/>
          <w:szCs w:val="28"/>
          <w:rtl/>
        </w:rPr>
      </w:pPr>
    </w:p>
    <w:p w:rsidR="00B51909" w:rsidRDefault="00B51909" w:rsidP="00611F0D">
      <w:pPr>
        <w:spacing w:after="0" w:line="240" w:lineRule="auto"/>
        <w:rPr>
          <w:rFonts w:asciiTheme="majorBidi" w:eastAsia="Times New Roman" w:hAnsiTheme="majorBidi" w:cstheme="majorBidi"/>
          <w:color w:val="000000" w:themeColor="text1"/>
          <w:sz w:val="28"/>
          <w:szCs w:val="28"/>
          <w:rtl/>
        </w:rPr>
      </w:pPr>
    </w:p>
    <w:p w:rsidR="00B51909" w:rsidRDefault="00B51909" w:rsidP="00611F0D">
      <w:pPr>
        <w:spacing w:after="0" w:line="240" w:lineRule="auto"/>
        <w:rPr>
          <w:rFonts w:asciiTheme="majorBidi" w:eastAsia="Times New Roman" w:hAnsiTheme="majorBidi" w:cstheme="majorBidi"/>
          <w:color w:val="000000" w:themeColor="text1"/>
          <w:sz w:val="28"/>
          <w:szCs w:val="28"/>
          <w:rtl/>
        </w:rPr>
      </w:pPr>
    </w:p>
    <w:p w:rsidR="00B51909" w:rsidRDefault="00B51909" w:rsidP="00611F0D">
      <w:pPr>
        <w:spacing w:after="0" w:line="240" w:lineRule="auto"/>
        <w:rPr>
          <w:rFonts w:asciiTheme="majorBidi" w:eastAsia="Times New Roman" w:hAnsiTheme="majorBidi" w:cstheme="majorBidi"/>
          <w:color w:val="000000" w:themeColor="text1"/>
          <w:sz w:val="28"/>
          <w:szCs w:val="28"/>
          <w:rtl/>
        </w:rPr>
      </w:pPr>
    </w:p>
    <w:p w:rsidR="00B51909" w:rsidRDefault="00B51909" w:rsidP="00611F0D">
      <w:pPr>
        <w:spacing w:after="0" w:line="240" w:lineRule="auto"/>
        <w:rPr>
          <w:rFonts w:asciiTheme="majorBidi" w:eastAsia="Times New Roman" w:hAnsiTheme="majorBidi" w:cstheme="majorBidi"/>
          <w:color w:val="000000" w:themeColor="text1"/>
          <w:sz w:val="28"/>
          <w:szCs w:val="28"/>
          <w:rtl/>
        </w:rPr>
      </w:pPr>
    </w:p>
    <w:p w:rsidR="00B51909" w:rsidRDefault="00B51909" w:rsidP="00611F0D">
      <w:pPr>
        <w:spacing w:after="0" w:line="240" w:lineRule="auto"/>
        <w:rPr>
          <w:rFonts w:asciiTheme="majorBidi" w:eastAsia="Times New Roman" w:hAnsiTheme="majorBidi" w:cstheme="majorBidi"/>
          <w:color w:val="000000" w:themeColor="text1"/>
          <w:sz w:val="28"/>
          <w:szCs w:val="28"/>
          <w:rtl/>
        </w:rPr>
      </w:pPr>
    </w:p>
    <w:p w:rsidR="00B51909" w:rsidRDefault="00B51909" w:rsidP="00611F0D">
      <w:pPr>
        <w:spacing w:after="0" w:line="240" w:lineRule="auto"/>
        <w:rPr>
          <w:rFonts w:asciiTheme="majorBidi" w:eastAsia="Times New Roman" w:hAnsiTheme="majorBidi" w:cstheme="majorBidi"/>
          <w:color w:val="000000" w:themeColor="text1"/>
          <w:sz w:val="28"/>
          <w:szCs w:val="28"/>
          <w:rtl/>
        </w:rPr>
      </w:pPr>
    </w:p>
    <w:p w:rsidR="00B51909" w:rsidRDefault="00B51909" w:rsidP="00611F0D">
      <w:pPr>
        <w:spacing w:after="0" w:line="240" w:lineRule="auto"/>
        <w:rPr>
          <w:rFonts w:asciiTheme="majorBidi" w:eastAsia="Times New Roman" w:hAnsiTheme="majorBidi" w:cstheme="majorBidi"/>
          <w:color w:val="000000" w:themeColor="text1"/>
          <w:sz w:val="28"/>
          <w:szCs w:val="28"/>
          <w:rtl/>
        </w:rPr>
      </w:pPr>
    </w:p>
    <w:p w:rsidR="00B51909" w:rsidRDefault="00B51909" w:rsidP="00611F0D">
      <w:pPr>
        <w:spacing w:after="0" w:line="240" w:lineRule="auto"/>
        <w:rPr>
          <w:rFonts w:asciiTheme="majorBidi" w:eastAsia="Times New Roman" w:hAnsiTheme="majorBidi" w:cstheme="majorBidi"/>
          <w:color w:val="000000" w:themeColor="text1"/>
          <w:sz w:val="28"/>
          <w:szCs w:val="28"/>
          <w:rtl/>
        </w:rPr>
      </w:pPr>
    </w:p>
    <w:p w:rsidR="00B51909" w:rsidRDefault="00B51909" w:rsidP="00611F0D">
      <w:pPr>
        <w:spacing w:after="0" w:line="240" w:lineRule="auto"/>
        <w:rPr>
          <w:rFonts w:asciiTheme="majorBidi" w:eastAsia="Times New Roman" w:hAnsiTheme="majorBidi" w:cstheme="majorBidi"/>
          <w:color w:val="000000" w:themeColor="text1"/>
          <w:sz w:val="28"/>
          <w:szCs w:val="28"/>
          <w:rtl/>
        </w:rPr>
      </w:pPr>
    </w:p>
    <w:p w:rsidR="00B51909" w:rsidRDefault="00B51909" w:rsidP="00611F0D">
      <w:pPr>
        <w:spacing w:after="0" w:line="240" w:lineRule="auto"/>
        <w:rPr>
          <w:rFonts w:asciiTheme="majorBidi" w:eastAsia="Times New Roman" w:hAnsiTheme="majorBidi" w:cstheme="majorBidi"/>
          <w:color w:val="000000" w:themeColor="text1"/>
          <w:sz w:val="28"/>
          <w:szCs w:val="28"/>
          <w:rtl/>
        </w:rPr>
      </w:pPr>
    </w:p>
    <w:p w:rsidR="00B51909" w:rsidRDefault="00B51909" w:rsidP="00611F0D">
      <w:pPr>
        <w:spacing w:after="0" w:line="240" w:lineRule="auto"/>
        <w:rPr>
          <w:rFonts w:asciiTheme="majorBidi" w:eastAsia="Times New Roman" w:hAnsiTheme="majorBidi" w:cstheme="majorBidi"/>
          <w:color w:val="000000" w:themeColor="text1"/>
          <w:sz w:val="28"/>
          <w:szCs w:val="28"/>
          <w:rtl/>
        </w:rPr>
      </w:pPr>
    </w:p>
    <w:p w:rsidR="00B51909" w:rsidRDefault="00B51909" w:rsidP="00611F0D">
      <w:pPr>
        <w:spacing w:after="0" w:line="240" w:lineRule="auto"/>
        <w:rPr>
          <w:rFonts w:asciiTheme="majorBidi" w:eastAsia="Times New Roman" w:hAnsiTheme="majorBidi" w:cstheme="majorBidi"/>
          <w:color w:val="000000" w:themeColor="text1"/>
          <w:sz w:val="28"/>
          <w:szCs w:val="28"/>
          <w:rtl/>
        </w:rPr>
      </w:pPr>
    </w:p>
    <w:p w:rsidR="00B51909" w:rsidRDefault="00B51909" w:rsidP="00611F0D">
      <w:pPr>
        <w:spacing w:after="0" w:line="240" w:lineRule="auto"/>
        <w:rPr>
          <w:rFonts w:asciiTheme="majorBidi" w:eastAsia="Times New Roman" w:hAnsiTheme="majorBidi" w:cstheme="majorBidi"/>
          <w:color w:val="000000" w:themeColor="text1"/>
          <w:sz w:val="28"/>
          <w:szCs w:val="28"/>
          <w:rtl/>
        </w:rPr>
      </w:pPr>
    </w:p>
    <w:p w:rsidR="00B51909" w:rsidRDefault="00B51909" w:rsidP="00611F0D">
      <w:pPr>
        <w:spacing w:after="0" w:line="240" w:lineRule="auto"/>
        <w:rPr>
          <w:rFonts w:asciiTheme="majorBidi" w:eastAsia="Times New Roman" w:hAnsiTheme="majorBidi" w:cstheme="majorBidi"/>
          <w:color w:val="000000" w:themeColor="text1"/>
          <w:sz w:val="28"/>
          <w:szCs w:val="28"/>
          <w:rtl/>
        </w:rPr>
      </w:pPr>
    </w:p>
    <w:p w:rsidR="00B51909" w:rsidRDefault="00B51909" w:rsidP="00611F0D">
      <w:pPr>
        <w:spacing w:after="0" w:line="240" w:lineRule="auto"/>
        <w:rPr>
          <w:rFonts w:asciiTheme="majorBidi" w:eastAsia="Times New Roman" w:hAnsiTheme="majorBidi" w:cstheme="majorBidi"/>
          <w:color w:val="000000" w:themeColor="text1"/>
          <w:sz w:val="28"/>
          <w:szCs w:val="28"/>
          <w:rtl/>
        </w:rPr>
      </w:pPr>
    </w:p>
    <w:p w:rsidR="00B51909" w:rsidRDefault="00B51909" w:rsidP="00611F0D">
      <w:pPr>
        <w:spacing w:after="0" w:line="240" w:lineRule="auto"/>
        <w:rPr>
          <w:rFonts w:asciiTheme="majorBidi" w:eastAsia="Times New Roman" w:hAnsiTheme="majorBidi" w:cstheme="majorBidi"/>
          <w:color w:val="000000" w:themeColor="text1"/>
          <w:sz w:val="28"/>
          <w:szCs w:val="28"/>
          <w:rtl/>
        </w:rPr>
      </w:pPr>
    </w:p>
    <w:p w:rsidR="00B51909" w:rsidRDefault="00B51909" w:rsidP="00611F0D">
      <w:pPr>
        <w:spacing w:after="0" w:line="240" w:lineRule="auto"/>
        <w:rPr>
          <w:rFonts w:asciiTheme="majorBidi" w:eastAsia="Times New Roman" w:hAnsiTheme="majorBidi" w:cstheme="majorBidi"/>
          <w:color w:val="000000" w:themeColor="text1"/>
          <w:sz w:val="28"/>
          <w:szCs w:val="28"/>
          <w:rtl/>
        </w:rPr>
      </w:pPr>
    </w:p>
    <w:p w:rsidR="00B51909" w:rsidRDefault="00B51909" w:rsidP="00611F0D">
      <w:pPr>
        <w:spacing w:after="0" w:line="240" w:lineRule="auto"/>
        <w:rPr>
          <w:rFonts w:asciiTheme="majorBidi" w:eastAsia="Times New Roman" w:hAnsiTheme="majorBidi" w:cstheme="majorBidi"/>
          <w:color w:val="000000" w:themeColor="text1"/>
          <w:sz w:val="28"/>
          <w:szCs w:val="28"/>
          <w:rtl/>
        </w:rPr>
      </w:pPr>
    </w:p>
    <w:p w:rsidR="00B51909" w:rsidRDefault="00B51909" w:rsidP="00611F0D">
      <w:pPr>
        <w:spacing w:after="0" w:line="240" w:lineRule="auto"/>
        <w:rPr>
          <w:rFonts w:asciiTheme="majorBidi" w:eastAsia="Times New Roman" w:hAnsiTheme="majorBidi" w:cstheme="majorBidi"/>
          <w:color w:val="000000" w:themeColor="text1"/>
          <w:sz w:val="28"/>
          <w:szCs w:val="28"/>
          <w:rtl/>
        </w:rPr>
      </w:pPr>
    </w:p>
    <w:p w:rsidR="00B51909" w:rsidRDefault="00B51909" w:rsidP="00611F0D">
      <w:pPr>
        <w:spacing w:after="0" w:line="240" w:lineRule="auto"/>
        <w:rPr>
          <w:rFonts w:asciiTheme="majorBidi" w:eastAsia="Times New Roman" w:hAnsiTheme="majorBidi" w:cstheme="majorBidi"/>
          <w:color w:val="000000" w:themeColor="text1"/>
          <w:sz w:val="28"/>
          <w:szCs w:val="28"/>
          <w:rtl/>
        </w:rPr>
      </w:pPr>
    </w:p>
    <w:p w:rsidR="00B51909" w:rsidRDefault="00B51909" w:rsidP="00611F0D">
      <w:pPr>
        <w:spacing w:after="0" w:line="240" w:lineRule="auto"/>
        <w:rPr>
          <w:rFonts w:asciiTheme="majorBidi" w:eastAsia="Times New Roman" w:hAnsiTheme="majorBidi" w:cstheme="majorBidi"/>
          <w:color w:val="000000" w:themeColor="text1"/>
          <w:sz w:val="28"/>
          <w:szCs w:val="28"/>
          <w:rtl/>
        </w:rPr>
      </w:pPr>
    </w:p>
    <w:p w:rsidR="00C6445B" w:rsidRPr="00F053C6" w:rsidRDefault="00C6445B" w:rsidP="00C6445B">
      <w:pPr>
        <w:spacing w:after="0" w:line="240" w:lineRule="auto"/>
        <w:jc w:val="center"/>
        <w:rPr>
          <w:rFonts w:asciiTheme="majorBidi" w:hAnsiTheme="majorBidi" w:cstheme="majorBidi"/>
          <w:sz w:val="28"/>
          <w:szCs w:val="28"/>
          <w:rtl/>
        </w:rPr>
      </w:pPr>
      <w:r>
        <w:rPr>
          <w:rFonts w:asciiTheme="majorBidi" w:hAnsiTheme="majorBidi" w:cstheme="majorBidi"/>
          <w:sz w:val="28"/>
          <w:szCs w:val="28"/>
          <w:rtl/>
        </w:rPr>
        <w:t>المحاضرة الثامنة</w:t>
      </w:r>
    </w:p>
    <w:p w:rsidR="00C6445B" w:rsidRPr="00F053C6" w:rsidRDefault="00C6445B" w:rsidP="00C6445B">
      <w:pPr>
        <w:pStyle w:val="a4"/>
        <w:kinsoku w:val="0"/>
        <w:overflowPunct w:val="0"/>
        <w:bidi/>
        <w:spacing w:before="134" w:beforeAutospacing="0" w:after="0" w:afterAutospacing="0"/>
        <w:jc w:val="center"/>
        <w:textAlignment w:val="baseline"/>
        <w:rPr>
          <w:rFonts w:asciiTheme="majorBidi" w:hAnsiTheme="majorBidi" w:cstheme="majorBidi"/>
          <w:sz w:val="28"/>
          <w:szCs w:val="28"/>
        </w:rPr>
      </w:pPr>
      <w:proofErr w:type="spellStart"/>
      <w:r w:rsidRPr="00F053C6">
        <w:rPr>
          <w:rFonts w:asciiTheme="majorBidi" w:eastAsia="+mn-ea" w:hAnsiTheme="majorBidi" w:cstheme="majorBidi"/>
          <w:b/>
          <w:bCs/>
          <w:color w:val="FF0000"/>
          <w:kern w:val="24"/>
          <w:sz w:val="28"/>
          <w:szCs w:val="28"/>
          <w:rtl/>
        </w:rPr>
        <w:t>الإختبارات</w:t>
      </w:r>
      <w:proofErr w:type="spellEnd"/>
      <w:r w:rsidRPr="00F053C6">
        <w:rPr>
          <w:rFonts w:asciiTheme="majorBidi" w:eastAsia="+mn-ea" w:hAnsiTheme="majorBidi" w:cstheme="majorBidi"/>
          <w:b/>
          <w:bCs/>
          <w:color w:val="FF0000"/>
          <w:kern w:val="24"/>
          <w:sz w:val="28"/>
          <w:szCs w:val="28"/>
          <w:rtl/>
        </w:rPr>
        <w:t xml:space="preserve"> الإحصائية لعينتين مرتبطتين</w:t>
      </w:r>
    </w:p>
    <w:p w:rsidR="00C6445B" w:rsidRPr="00F053C6" w:rsidRDefault="00C6445B" w:rsidP="00C6445B">
      <w:pPr>
        <w:pStyle w:val="a4"/>
        <w:kinsoku w:val="0"/>
        <w:overflowPunct w:val="0"/>
        <w:bidi/>
        <w:spacing w:before="134" w:beforeAutospacing="0" w:after="0" w:afterAutospacing="0"/>
        <w:jc w:val="center"/>
        <w:textAlignment w:val="baseline"/>
        <w:rPr>
          <w:rFonts w:asciiTheme="majorBidi" w:hAnsiTheme="majorBidi" w:cstheme="majorBidi"/>
          <w:sz w:val="28"/>
          <w:szCs w:val="28"/>
          <w:rtl/>
        </w:rPr>
      </w:pPr>
      <w:r w:rsidRPr="00F053C6">
        <w:rPr>
          <w:rFonts w:asciiTheme="majorBidi" w:eastAsia="+mn-ea" w:hAnsiTheme="majorBidi" w:cstheme="majorBidi"/>
          <w:b/>
          <w:bCs/>
          <w:color w:val="FF0000"/>
          <w:kern w:val="24"/>
          <w:sz w:val="28"/>
          <w:szCs w:val="28"/>
          <w:rtl/>
        </w:rPr>
        <w:t xml:space="preserve">(اختبار </w:t>
      </w:r>
      <w:r w:rsidRPr="00F053C6">
        <w:rPr>
          <w:rFonts w:asciiTheme="majorBidi" w:eastAsia="+mn-ea" w:hAnsiTheme="majorBidi" w:cstheme="majorBidi"/>
          <w:b/>
          <w:bCs/>
          <w:color w:val="FF0000"/>
          <w:kern w:val="24"/>
          <w:sz w:val="28"/>
          <w:szCs w:val="28"/>
        </w:rPr>
        <w:t>t-test</w:t>
      </w:r>
      <w:r w:rsidRPr="00F053C6">
        <w:rPr>
          <w:rFonts w:asciiTheme="majorBidi" w:eastAsia="+mn-ea" w:hAnsiTheme="majorBidi" w:cstheme="majorBidi"/>
          <w:b/>
          <w:bCs/>
          <w:color w:val="FF0000"/>
          <w:kern w:val="24"/>
          <w:sz w:val="28"/>
          <w:szCs w:val="28"/>
          <w:rtl/>
        </w:rPr>
        <w:t xml:space="preserve"> لعينتين مرتبطتين</w:t>
      </w:r>
      <w:proofErr w:type="spellStart"/>
      <w:r w:rsidRPr="00F053C6">
        <w:rPr>
          <w:rFonts w:asciiTheme="majorBidi" w:eastAsia="+mn-ea" w:hAnsiTheme="majorBidi" w:cstheme="majorBidi"/>
          <w:b/>
          <w:bCs/>
          <w:color w:val="FF0000"/>
          <w:kern w:val="24"/>
          <w:sz w:val="28"/>
          <w:szCs w:val="28"/>
          <w:rtl/>
        </w:rPr>
        <w:t>)</w:t>
      </w:r>
      <w:proofErr w:type="spellEnd"/>
    </w:p>
    <w:p w:rsidR="00C6445B" w:rsidRPr="00F053C6" w:rsidRDefault="00C6445B" w:rsidP="00C6445B">
      <w:pPr>
        <w:pStyle w:val="a4"/>
        <w:bidi/>
        <w:spacing w:before="0" w:beforeAutospacing="0" w:after="0" w:afterAutospacing="0"/>
        <w:jc w:val="both"/>
        <w:textAlignment w:val="baseline"/>
        <w:rPr>
          <w:rFonts w:asciiTheme="majorBidi" w:hAnsiTheme="majorBidi" w:cstheme="majorBidi"/>
          <w:sz w:val="28"/>
          <w:szCs w:val="28"/>
        </w:rPr>
      </w:pPr>
      <w:r w:rsidRPr="00F053C6">
        <w:rPr>
          <w:rFonts w:asciiTheme="majorBidi" w:eastAsia="+mn-ea" w:hAnsiTheme="majorBidi" w:cstheme="majorBidi"/>
          <w:color w:val="000000"/>
          <w:kern w:val="24"/>
          <w:sz w:val="28"/>
          <w:szCs w:val="28"/>
          <w:rtl/>
        </w:rPr>
        <w:t xml:space="preserve">يستخدم هذا النوع للحكم على دلالة الفروق </w:t>
      </w:r>
      <w:proofErr w:type="spellStart"/>
      <w:r w:rsidRPr="00F053C6">
        <w:rPr>
          <w:rFonts w:asciiTheme="majorBidi" w:eastAsia="+mn-ea" w:hAnsiTheme="majorBidi" w:cstheme="majorBidi"/>
          <w:color w:val="000000"/>
          <w:kern w:val="24"/>
          <w:sz w:val="28"/>
          <w:szCs w:val="28"/>
          <w:rtl/>
        </w:rPr>
        <w:t>ومعنويتها</w:t>
      </w:r>
      <w:proofErr w:type="spellEnd"/>
      <w:r w:rsidRPr="00F053C6">
        <w:rPr>
          <w:rFonts w:asciiTheme="majorBidi" w:eastAsia="+mn-ea" w:hAnsiTheme="majorBidi" w:cstheme="majorBidi"/>
          <w:color w:val="000000"/>
          <w:kern w:val="24"/>
          <w:sz w:val="28"/>
          <w:szCs w:val="28"/>
          <w:rtl/>
        </w:rPr>
        <w:t xml:space="preserve"> </w:t>
      </w:r>
      <w:r w:rsidRPr="00F053C6">
        <w:rPr>
          <w:rFonts w:asciiTheme="majorBidi" w:eastAsia="+mn-ea" w:hAnsiTheme="majorBidi" w:cstheme="majorBidi"/>
          <w:color w:val="000000"/>
          <w:kern w:val="24"/>
          <w:sz w:val="28"/>
          <w:szCs w:val="28"/>
        </w:rPr>
        <w:t>Significance</w:t>
      </w:r>
      <w:r w:rsidRPr="00F053C6">
        <w:rPr>
          <w:rFonts w:asciiTheme="majorBidi" w:eastAsia="+mn-ea" w:hAnsiTheme="majorBidi" w:cstheme="majorBidi"/>
          <w:color w:val="000000"/>
          <w:kern w:val="24"/>
          <w:sz w:val="28"/>
          <w:szCs w:val="28"/>
          <w:rtl/>
        </w:rPr>
        <w:t xml:space="preserve"> بين متوسطي عينتين مرتبطتين </w:t>
      </w:r>
      <w:r w:rsidRPr="00F053C6">
        <w:rPr>
          <w:rFonts w:asciiTheme="majorBidi" w:eastAsia="+mn-ea" w:hAnsiTheme="majorBidi" w:cstheme="majorBidi"/>
          <w:color w:val="000000"/>
          <w:kern w:val="24"/>
          <w:sz w:val="28"/>
          <w:szCs w:val="28"/>
        </w:rPr>
        <w:t>Correlated Data</w:t>
      </w:r>
      <w:proofErr w:type="spellStart"/>
      <w:r w:rsidRPr="00F053C6">
        <w:rPr>
          <w:rFonts w:asciiTheme="majorBidi" w:eastAsia="+mn-ea" w:hAnsiTheme="majorBidi" w:cstheme="majorBidi"/>
          <w:color w:val="000000"/>
          <w:kern w:val="24"/>
          <w:sz w:val="28"/>
          <w:szCs w:val="28"/>
          <w:rtl/>
        </w:rPr>
        <w:t>،</w:t>
      </w:r>
      <w:proofErr w:type="spellEnd"/>
      <w:r w:rsidRPr="00F053C6">
        <w:rPr>
          <w:rFonts w:asciiTheme="majorBidi" w:eastAsia="+mn-ea" w:hAnsiTheme="majorBidi" w:cstheme="majorBidi"/>
          <w:color w:val="000000"/>
          <w:kern w:val="24"/>
          <w:sz w:val="28"/>
          <w:szCs w:val="28"/>
          <w:rtl/>
        </w:rPr>
        <w:t xml:space="preserve"> مثل اختبار دلالة الفروق بين متوسط أداء الموظفين قبل التدريب وبعد التدريب.  ولغرض توضيح ذلك إليك هذا العرض الموجز لخطوات اختبار (ت</w:t>
      </w:r>
      <w:proofErr w:type="spellStart"/>
      <w:r w:rsidRPr="00F053C6">
        <w:rPr>
          <w:rFonts w:asciiTheme="majorBidi" w:eastAsia="+mn-ea" w:hAnsiTheme="majorBidi" w:cstheme="majorBidi"/>
          <w:color w:val="000000"/>
          <w:kern w:val="24"/>
          <w:sz w:val="28"/>
          <w:szCs w:val="28"/>
          <w:rtl/>
        </w:rPr>
        <w:t>)</w:t>
      </w:r>
      <w:proofErr w:type="spellEnd"/>
      <w:r w:rsidRPr="00F053C6">
        <w:rPr>
          <w:rFonts w:asciiTheme="majorBidi" w:eastAsia="+mn-ea" w:hAnsiTheme="majorBidi" w:cstheme="majorBidi"/>
          <w:color w:val="000000"/>
          <w:kern w:val="24"/>
          <w:sz w:val="28"/>
          <w:szCs w:val="28"/>
          <w:rtl/>
        </w:rPr>
        <w:t xml:space="preserve"> حول متوسطين مرتبطين على افتراض أن تباين المجتمع  و  غير معلومين وأن حجم العينة صغير </w:t>
      </w:r>
      <w:proofErr w:type="spellStart"/>
      <w:r w:rsidRPr="00F053C6">
        <w:rPr>
          <w:rFonts w:asciiTheme="majorBidi" w:eastAsia="+mn-ea" w:hAnsiTheme="majorBidi" w:cstheme="majorBidi"/>
          <w:color w:val="000000"/>
          <w:kern w:val="24"/>
          <w:sz w:val="28"/>
          <w:szCs w:val="28"/>
          <w:rtl/>
        </w:rPr>
        <w:t>.</w:t>
      </w:r>
      <w:proofErr w:type="spellEnd"/>
    </w:p>
    <w:p w:rsidR="00C6445B" w:rsidRPr="00F053C6" w:rsidRDefault="00C6445B" w:rsidP="00C6445B">
      <w:pPr>
        <w:pStyle w:val="a4"/>
        <w:bidi/>
        <w:spacing w:before="0" w:beforeAutospacing="0" w:after="0" w:afterAutospacing="0"/>
        <w:jc w:val="center"/>
        <w:textAlignment w:val="baseline"/>
        <w:rPr>
          <w:rFonts w:asciiTheme="majorBidi" w:hAnsiTheme="majorBidi" w:cstheme="majorBidi"/>
          <w:sz w:val="28"/>
          <w:szCs w:val="28"/>
          <w:rtl/>
        </w:rPr>
      </w:pPr>
      <w:r w:rsidRPr="00F053C6">
        <w:rPr>
          <w:rFonts w:asciiTheme="majorBidi" w:eastAsia="+mn-ea" w:hAnsiTheme="majorBidi" w:cstheme="majorBidi"/>
          <w:b/>
          <w:bCs/>
          <w:color w:val="5C8A00"/>
          <w:kern w:val="24"/>
          <w:sz w:val="28"/>
          <w:szCs w:val="28"/>
          <w:rtl/>
        </w:rPr>
        <w:t xml:space="preserve">والجدول التالي يوضح </w:t>
      </w:r>
      <w:r w:rsidRPr="00F053C6">
        <w:rPr>
          <w:rFonts w:asciiTheme="majorBidi" w:eastAsia="+mn-ea" w:hAnsiTheme="majorBidi" w:cstheme="majorBidi"/>
          <w:b/>
          <w:bCs/>
          <w:color w:val="FF3300"/>
          <w:kern w:val="24"/>
          <w:sz w:val="28"/>
          <w:szCs w:val="28"/>
          <w:rtl/>
        </w:rPr>
        <w:t>خطوات اختبار الفرق بين متوسطين مرتبطين باستخدام المختبر الإحصائي (ت</w:t>
      </w:r>
      <w:proofErr w:type="spellStart"/>
      <w:r w:rsidRPr="00F053C6">
        <w:rPr>
          <w:rFonts w:asciiTheme="majorBidi" w:eastAsia="+mn-ea" w:hAnsiTheme="majorBidi" w:cstheme="majorBidi"/>
          <w:b/>
          <w:bCs/>
          <w:color w:val="FF3300"/>
          <w:kern w:val="24"/>
          <w:sz w:val="28"/>
          <w:szCs w:val="28"/>
          <w:rtl/>
        </w:rPr>
        <w:t>)</w:t>
      </w:r>
      <w:proofErr w:type="spellEnd"/>
      <w:r w:rsidRPr="00F053C6">
        <w:rPr>
          <w:rFonts w:asciiTheme="majorBidi" w:eastAsia="+mn-ea" w:hAnsiTheme="majorBidi" w:cstheme="majorBidi"/>
          <w:b/>
          <w:bCs/>
          <w:color w:val="FF3300"/>
          <w:kern w:val="24"/>
          <w:sz w:val="28"/>
          <w:szCs w:val="28"/>
          <w:rtl/>
        </w:rPr>
        <w:t xml:space="preserve"> </w:t>
      </w:r>
      <w:r w:rsidRPr="00F053C6">
        <w:rPr>
          <w:rFonts w:asciiTheme="majorBidi" w:eastAsia="+mn-ea" w:hAnsiTheme="majorBidi" w:cstheme="majorBidi"/>
          <w:b/>
          <w:bCs/>
          <w:color w:val="5C8A00"/>
          <w:kern w:val="24"/>
          <w:sz w:val="28"/>
          <w:szCs w:val="28"/>
          <w:rtl/>
        </w:rPr>
        <w:t xml:space="preserve">على افتراض أن تباين المجتمع     و  غير </w:t>
      </w:r>
      <w:proofErr w:type="spellStart"/>
      <w:r w:rsidRPr="00F053C6">
        <w:rPr>
          <w:rFonts w:asciiTheme="majorBidi" w:eastAsia="+mn-ea" w:hAnsiTheme="majorBidi" w:cstheme="majorBidi"/>
          <w:b/>
          <w:bCs/>
          <w:color w:val="5C8A00"/>
          <w:kern w:val="24"/>
          <w:sz w:val="28"/>
          <w:szCs w:val="28"/>
          <w:rtl/>
        </w:rPr>
        <w:t>معلومين،</w:t>
      </w:r>
      <w:proofErr w:type="spellEnd"/>
      <w:r w:rsidRPr="00F053C6">
        <w:rPr>
          <w:rFonts w:asciiTheme="majorBidi" w:eastAsia="+mn-ea" w:hAnsiTheme="majorBidi" w:cstheme="majorBidi"/>
          <w:b/>
          <w:bCs/>
          <w:color w:val="5C8A00"/>
          <w:kern w:val="24"/>
          <w:sz w:val="28"/>
          <w:szCs w:val="28"/>
          <w:rtl/>
        </w:rPr>
        <w:t xml:space="preserve"> وأن حجم العينة صغير</w:t>
      </w:r>
    </w:p>
    <w:p w:rsidR="00C6445B" w:rsidRPr="00F053C6" w:rsidRDefault="00C6445B" w:rsidP="00C6445B">
      <w:pPr>
        <w:spacing w:after="0" w:line="240" w:lineRule="auto"/>
        <w:rPr>
          <w:rFonts w:asciiTheme="majorBidi" w:hAnsiTheme="majorBidi" w:cstheme="majorBidi"/>
          <w:sz w:val="28"/>
          <w:szCs w:val="28"/>
        </w:rPr>
      </w:pPr>
    </w:p>
    <w:p w:rsidR="00C6445B" w:rsidRPr="00F053C6" w:rsidRDefault="00C6445B" w:rsidP="00C6445B">
      <w:pPr>
        <w:spacing w:after="0" w:line="240" w:lineRule="auto"/>
        <w:rPr>
          <w:rFonts w:asciiTheme="majorBidi" w:hAnsiTheme="majorBidi" w:cstheme="majorBidi"/>
          <w:sz w:val="28"/>
          <w:szCs w:val="28"/>
          <w:rtl/>
        </w:rPr>
      </w:pPr>
      <w:r w:rsidRPr="00F053C6">
        <w:rPr>
          <w:rFonts w:asciiTheme="majorBidi" w:hAnsiTheme="majorBidi" w:cstheme="majorBidi"/>
          <w:noProof/>
          <w:sz w:val="28"/>
          <w:szCs w:val="28"/>
        </w:rPr>
        <w:drawing>
          <wp:inline distT="0" distB="0" distL="0" distR="0">
            <wp:extent cx="5198110" cy="2752725"/>
            <wp:effectExtent l="19050" t="0" r="2540" b="0"/>
            <wp:docPr id="91"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1656" t="10802"/>
                    <a:stretch>
                      <a:fillRect/>
                    </a:stretch>
                  </pic:blipFill>
                  <pic:spPr bwMode="auto">
                    <a:xfrm>
                      <a:off x="0" y="0"/>
                      <a:ext cx="5198110" cy="2752725"/>
                    </a:xfrm>
                    <a:prstGeom prst="rect">
                      <a:avLst/>
                    </a:prstGeom>
                    <a:noFill/>
                  </pic:spPr>
                </pic:pic>
              </a:graphicData>
            </a:graphic>
          </wp:inline>
        </w:drawing>
      </w:r>
      <w:r w:rsidRPr="00F053C6">
        <w:rPr>
          <w:rFonts w:asciiTheme="majorBidi" w:hAnsiTheme="majorBidi" w:cstheme="majorBidi"/>
          <w:sz w:val="28"/>
          <w:szCs w:val="28"/>
          <w:rtl/>
        </w:rPr>
        <w:t xml:space="preserve"> </w:t>
      </w:r>
    </w:p>
    <w:p w:rsidR="00C6445B" w:rsidRPr="00F053C6" w:rsidRDefault="00C6445B" w:rsidP="00C6445B">
      <w:pPr>
        <w:pStyle w:val="a4"/>
        <w:bidi/>
        <w:spacing w:before="0" w:beforeAutospacing="0" w:after="0" w:afterAutospacing="0"/>
        <w:jc w:val="both"/>
        <w:textAlignment w:val="baseline"/>
        <w:rPr>
          <w:rFonts w:asciiTheme="majorBidi" w:hAnsiTheme="majorBidi" w:cstheme="majorBidi"/>
          <w:sz w:val="28"/>
          <w:szCs w:val="28"/>
        </w:rPr>
      </w:pPr>
      <w:r w:rsidRPr="00F053C6">
        <w:rPr>
          <w:rFonts w:asciiTheme="majorBidi" w:eastAsia="+mn-ea" w:hAnsiTheme="majorBidi" w:cstheme="majorBidi"/>
          <w:b/>
          <w:bCs/>
          <w:color w:val="FF0000"/>
          <w:kern w:val="24"/>
          <w:sz w:val="28"/>
          <w:szCs w:val="28"/>
          <w:rtl/>
        </w:rPr>
        <w:t xml:space="preserve">ولتوضيح ما ورد في الجدول السابق </w:t>
      </w:r>
      <w:proofErr w:type="spellStart"/>
      <w:r w:rsidRPr="00F053C6">
        <w:rPr>
          <w:rFonts w:asciiTheme="majorBidi" w:eastAsia="+mn-ea" w:hAnsiTheme="majorBidi" w:cstheme="majorBidi"/>
          <w:b/>
          <w:bCs/>
          <w:color w:val="FF0000"/>
          <w:kern w:val="24"/>
          <w:sz w:val="28"/>
          <w:szCs w:val="28"/>
          <w:rtl/>
        </w:rPr>
        <w:t>دعنا</w:t>
      </w:r>
      <w:proofErr w:type="spellEnd"/>
      <w:r w:rsidRPr="00F053C6">
        <w:rPr>
          <w:rFonts w:asciiTheme="majorBidi" w:eastAsia="+mn-ea" w:hAnsiTheme="majorBidi" w:cstheme="majorBidi"/>
          <w:b/>
          <w:bCs/>
          <w:color w:val="FF0000"/>
          <w:kern w:val="24"/>
          <w:sz w:val="28"/>
          <w:szCs w:val="28"/>
          <w:rtl/>
        </w:rPr>
        <w:t xml:space="preserve"> نتناول هذا المثال </w:t>
      </w:r>
      <w:proofErr w:type="spellStart"/>
      <w:r w:rsidRPr="00F053C6">
        <w:rPr>
          <w:rFonts w:asciiTheme="majorBidi" w:eastAsia="+mn-ea" w:hAnsiTheme="majorBidi" w:cstheme="majorBidi"/>
          <w:b/>
          <w:bCs/>
          <w:color w:val="FF0000"/>
          <w:kern w:val="24"/>
          <w:sz w:val="28"/>
          <w:szCs w:val="28"/>
          <w:rtl/>
        </w:rPr>
        <w:t>:</w:t>
      </w:r>
      <w:proofErr w:type="spellEnd"/>
    </w:p>
    <w:p w:rsidR="00C6445B" w:rsidRPr="00F053C6" w:rsidRDefault="00C6445B" w:rsidP="00C6445B">
      <w:pPr>
        <w:pStyle w:val="a4"/>
        <w:bidi/>
        <w:spacing w:before="0" w:beforeAutospacing="0" w:after="0" w:afterAutospacing="0"/>
        <w:jc w:val="both"/>
        <w:textAlignment w:val="baseline"/>
        <w:rPr>
          <w:rFonts w:asciiTheme="majorBidi" w:hAnsiTheme="majorBidi" w:cstheme="majorBidi"/>
          <w:sz w:val="28"/>
          <w:szCs w:val="28"/>
          <w:rtl/>
        </w:rPr>
      </w:pPr>
      <w:r w:rsidRPr="00F053C6">
        <w:rPr>
          <w:rFonts w:asciiTheme="majorBidi" w:eastAsia="+mn-ea" w:hAnsiTheme="majorBidi" w:cstheme="majorBidi"/>
          <w:color w:val="000000"/>
          <w:kern w:val="24"/>
          <w:sz w:val="28"/>
          <w:szCs w:val="28"/>
          <w:rtl/>
        </w:rPr>
        <w:t xml:space="preserve">أراد باحث أن يعرف أثر برنامج التدريب الصيفي في الميدان على أداء الطلاب وتحصيلهم في كلية العلوم </w:t>
      </w:r>
      <w:proofErr w:type="spellStart"/>
      <w:r w:rsidRPr="00F053C6">
        <w:rPr>
          <w:rFonts w:asciiTheme="majorBidi" w:eastAsia="+mn-ea" w:hAnsiTheme="majorBidi" w:cstheme="majorBidi"/>
          <w:color w:val="000000"/>
          <w:kern w:val="24"/>
          <w:sz w:val="28"/>
          <w:szCs w:val="28"/>
          <w:rtl/>
        </w:rPr>
        <w:t>الإدارية،</w:t>
      </w:r>
      <w:proofErr w:type="spellEnd"/>
      <w:r w:rsidRPr="00F053C6">
        <w:rPr>
          <w:rFonts w:asciiTheme="majorBidi" w:eastAsia="+mn-ea" w:hAnsiTheme="majorBidi" w:cstheme="majorBidi"/>
          <w:color w:val="000000"/>
          <w:kern w:val="24"/>
          <w:sz w:val="28"/>
          <w:szCs w:val="28"/>
          <w:rtl/>
        </w:rPr>
        <w:t xml:space="preserve"> ولغرض تحقيق ذلك قام الباحث باختبار الطلاب قبل وبعد البرنامج </w:t>
      </w:r>
      <w:proofErr w:type="spellStart"/>
      <w:r w:rsidRPr="00F053C6">
        <w:rPr>
          <w:rFonts w:asciiTheme="majorBidi" w:eastAsia="+mn-ea" w:hAnsiTheme="majorBidi" w:cstheme="majorBidi"/>
          <w:color w:val="000000"/>
          <w:kern w:val="24"/>
          <w:sz w:val="28"/>
          <w:szCs w:val="28"/>
          <w:rtl/>
        </w:rPr>
        <w:t>التدريبي،</w:t>
      </w:r>
      <w:proofErr w:type="spellEnd"/>
      <w:r w:rsidRPr="00F053C6">
        <w:rPr>
          <w:rFonts w:asciiTheme="majorBidi" w:eastAsia="+mn-ea" w:hAnsiTheme="majorBidi" w:cstheme="majorBidi"/>
          <w:color w:val="000000"/>
          <w:kern w:val="24"/>
          <w:sz w:val="28"/>
          <w:szCs w:val="28"/>
          <w:rtl/>
        </w:rPr>
        <w:t xml:space="preserve"> ولكون نفس الطلاب أخذوا </w:t>
      </w:r>
      <w:proofErr w:type="spellStart"/>
      <w:r w:rsidRPr="00F053C6">
        <w:rPr>
          <w:rFonts w:asciiTheme="majorBidi" w:eastAsia="+mn-ea" w:hAnsiTheme="majorBidi" w:cstheme="majorBidi"/>
          <w:color w:val="000000"/>
          <w:kern w:val="24"/>
          <w:sz w:val="28"/>
          <w:szCs w:val="28"/>
          <w:rtl/>
        </w:rPr>
        <w:t>الاختبارين،</w:t>
      </w:r>
      <w:proofErr w:type="spellEnd"/>
      <w:r w:rsidRPr="00F053C6">
        <w:rPr>
          <w:rFonts w:asciiTheme="majorBidi" w:eastAsia="+mn-ea" w:hAnsiTheme="majorBidi" w:cstheme="majorBidi"/>
          <w:color w:val="000000"/>
          <w:kern w:val="24"/>
          <w:sz w:val="28"/>
          <w:szCs w:val="28"/>
          <w:rtl/>
        </w:rPr>
        <w:t xml:space="preserve"> فإن الباحث يتوقع معامل ارتباط موجب بين تحصيل الطلبة في كلا القياسين.  ولغرض اختبار مدى دلالة الفروق بين الاختبار القبلي والاختبار </w:t>
      </w:r>
      <w:proofErr w:type="spellStart"/>
      <w:r w:rsidRPr="00F053C6">
        <w:rPr>
          <w:rFonts w:asciiTheme="majorBidi" w:eastAsia="+mn-ea" w:hAnsiTheme="majorBidi" w:cstheme="majorBidi"/>
          <w:color w:val="000000"/>
          <w:kern w:val="24"/>
          <w:sz w:val="28"/>
          <w:szCs w:val="28"/>
          <w:rtl/>
        </w:rPr>
        <w:t>البعدي،</w:t>
      </w:r>
      <w:proofErr w:type="spellEnd"/>
      <w:r w:rsidRPr="00F053C6">
        <w:rPr>
          <w:rFonts w:asciiTheme="majorBidi" w:eastAsia="+mn-ea" w:hAnsiTheme="majorBidi" w:cstheme="majorBidi"/>
          <w:color w:val="000000"/>
          <w:kern w:val="24"/>
          <w:sz w:val="28"/>
          <w:szCs w:val="28"/>
          <w:rtl/>
        </w:rPr>
        <w:t xml:space="preserve"> لا بد على الباحث أن يتأكد من قيمة الارتباط بين الاختبارين والتي كانت </w:t>
      </w:r>
      <w:r w:rsidRPr="00F053C6">
        <w:rPr>
          <w:rFonts w:asciiTheme="majorBidi" w:eastAsia="+mn-ea" w:hAnsiTheme="majorBidi" w:cstheme="majorBidi"/>
          <w:color w:val="000000"/>
          <w:kern w:val="24"/>
          <w:sz w:val="28"/>
          <w:szCs w:val="28"/>
        </w:rPr>
        <w:t>r = 0.46</w:t>
      </w:r>
      <w:r w:rsidRPr="00F053C6">
        <w:rPr>
          <w:rFonts w:asciiTheme="majorBidi" w:eastAsia="+mn-ea" w:hAnsiTheme="majorBidi" w:cstheme="majorBidi"/>
          <w:color w:val="000000"/>
          <w:kern w:val="24"/>
          <w:sz w:val="28"/>
          <w:szCs w:val="28"/>
          <w:rtl/>
        </w:rPr>
        <w:t xml:space="preserve"> </w:t>
      </w:r>
      <w:proofErr w:type="spellStart"/>
      <w:r w:rsidRPr="00F053C6">
        <w:rPr>
          <w:rFonts w:asciiTheme="majorBidi" w:eastAsia="+mn-ea" w:hAnsiTheme="majorBidi" w:cstheme="majorBidi"/>
          <w:color w:val="000000"/>
          <w:kern w:val="24"/>
          <w:sz w:val="28"/>
          <w:szCs w:val="28"/>
          <w:rtl/>
        </w:rPr>
        <w:t>،</w:t>
      </w:r>
      <w:proofErr w:type="spellEnd"/>
      <w:r w:rsidRPr="00F053C6">
        <w:rPr>
          <w:rFonts w:asciiTheme="majorBidi" w:eastAsia="+mn-ea" w:hAnsiTheme="majorBidi" w:cstheme="majorBidi"/>
          <w:color w:val="000000"/>
          <w:kern w:val="24"/>
          <w:sz w:val="28"/>
          <w:szCs w:val="28"/>
          <w:rtl/>
        </w:rPr>
        <w:t xml:space="preserve"> وقد كانت النتائج التي تم التوصل إليها كما يلي </w:t>
      </w:r>
      <w:proofErr w:type="spellStart"/>
      <w:r w:rsidRPr="00F053C6">
        <w:rPr>
          <w:rFonts w:asciiTheme="majorBidi" w:eastAsia="+mn-ea" w:hAnsiTheme="majorBidi" w:cstheme="majorBidi"/>
          <w:color w:val="000000"/>
          <w:kern w:val="24"/>
          <w:sz w:val="28"/>
          <w:szCs w:val="28"/>
          <w:rtl/>
        </w:rPr>
        <w:t>:</w:t>
      </w:r>
      <w:proofErr w:type="spellEnd"/>
    </w:p>
    <w:p w:rsidR="00C6445B" w:rsidRPr="00F053C6" w:rsidRDefault="00C6445B" w:rsidP="00C6445B">
      <w:pPr>
        <w:spacing w:after="0" w:line="240" w:lineRule="auto"/>
        <w:rPr>
          <w:rFonts w:asciiTheme="majorBidi" w:hAnsiTheme="majorBidi" w:cstheme="majorBidi"/>
          <w:sz w:val="28"/>
          <w:szCs w:val="28"/>
          <w:rtl/>
        </w:rPr>
      </w:pPr>
      <w:r w:rsidRPr="00F053C6">
        <w:rPr>
          <w:rFonts w:asciiTheme="majorBidi" w:hAnsiTheme="majorBidi" w:cstheme="majorBidi"/>
          <w:noProof/>
          <w:sz w:val="28"/>
          <w:szCs w:val="28"/>
        </w:rPr>
        <w:drawing>
          <wp:inline distT="0" distB="0" distL="0" distR="0">
            <wp:extent cx="5350563" cy="1323975"/>
            <wp:effectExtent l="0" t="0" r="2540" b="0"/>
            <wp:docPr id="92"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63018" cy="1327057"/>
                    </a:xfrm>
                    <a:prstGeom prst="rect">
                      <a:avLst/>
                    </a:prstGeom>
                    <a:noFill/>
                  </pic:spPr>
                </pic:pic>
              </a:graphicData>
            </a:graphic>
          </wp:inline>
        </w:drawing>
      </w:r>
    </w:p>
    <w:p w:rsidR="00C6445B" w:rsidRPr="00F053C6" w:rsidRDefault="00C6445B" w:rsidP="00C6445B">
      <w:pPr>
        <w:pStyle w:val="a4"/>
        <w:bidi/>
        <w:spacing w:before="0" w:beforeAutospacing="0" w:after="0" w:afterAutospacing="0"/>
        <w:jc w:val="both"/>
        <w:textAlignment w:val="baseline"/>
        <w:rPr>
          <w:rFonts w:asciiTheme="majorBidi" w:hAnsiTheme="majorBidi" w:cstheme="majorBidi"/>
          <w:sz w:val="28"/>
          <w:szCs w:val="28"/>
        </w:rPr>
      </w:pPr>
      <w:r w:rsidRPr="00F053C6">
        <w:rPr>
          <w:rFonts w:asciiTheme="majorBidi" w:eastAsia="+mn-ea" w:hAnsiTheme="majorBidi" w:cstheme="majorBidi"/>
          <w:color w:val="000000"/>
          <w:kern w:val="24"/>
          <w:sz w:val="28"/>
          <w:szCs w:val="28"/>
          <w:rtl/>
        </w:rPr>
        <w:t xml:space="preserve">فهل تدل هذه البيانات على أن أداء الطلاب التحصيلي في الكلية بعد أخذ البرنامج التدريبي كان أفضل من أدائهم قبل أخذ البرنامج التدريبي عند مستوى </w:t>
      </w:r>
      <w:r w:rsidRPr="00F053C6">
        <w:rPr>
          <w:rFonts w:asciiTheme="majorBidi" w:eastAsia="+mn-ea" w:hAnsiTheme="majorBidi" w:cstheme="majorBidi"/>
          <w:color w:val="000000"/>
          <w:kern w:val="24"/>
          <w:sz w:val="28"/>
          <w:szCs w:val="28"/>
          <w:lang w:val="el-GR"/>
        </w:rPr>
        <w:t>α</w:t>
      </w:r>
      <w:r w:rsidRPr="00F053C6">
        <w:rPr>
          <w:rFonts w:asciiTheme="majorBidi" w:eastAsia="+mn-ea" w:hAnsiTheme="majorBidi" w:cstheme="majorBidi"/>
          <w:color w:val="000000"/>
          <w:kern w:val="24"/>
          <w:sz w:val="28"/>
          <w:szCs w:val="28"/>
          <w:rtl/>
        </w:rPr>
        <w:t xml:space="preserve"> </w:t>
      </w:r>
      <w:proofErr w:type="spellStart"/>
      <w:r w:rsidRPr="00F053C6">
        <w:rPr>
          <w:rFonts w:asciiTheme="majorBidi" w:eastAsia="+mn-ea" w:hAnsiTheme="majorBidi" w:cstheme="majorBidi"/>
          <w:color w:val="000000"/>
          <w:kern w:val="24"/>
          <w:sz w:val="28"/>
          <w:szCs w:val="28"/>
          <w:rtl/>
        </w:rPr>
        <w:t>=</w:t>
      </w:r>
      <w:proofErr w:type="spellEnd"/>
      <w:r w:rsidRPr="00F053C6">
        <w:rPr>
          <w:rFonts w:asciiTheme="majorBidi" w:eastAsia="+mn-ea" w:hAnsiTheme="majorBidi" w:cstheme="majorBidi"/>
          <w:color w:val="000000"/>
          <w:kern w:val="24"/>
          <w:sz w:val="28"/>
          <w:szCs w:val="28"/>
          <w:rtl/>
        </w:rPr>
        <w:t xml:space="preserve"> 0.05 </w:t>
      </w:r>
      <w:proofErr w:type="spellStart"/>
      <w:r w:rsidRPr="00F053C6">
        <w:rPr>
          <w:rFonts w:asciiTheme="majorBidi" w:eastAsia="+mn-ea" w:hAnsiTheme="majorBidi" w:cstheme="majorBidi"/>
          <w:color w:val="000000"/>
          <w:kern w:val="24"/>
          <w:sz w:val="28"/>
          <w:szCs w:val="28"/>
          <w:rtl/>
        </w:rPr>
        <w:t>؟</w:t>
      </w:r>
      <w:proofErr w:type="spellEnd"/>
    </w:p>
    <w:p w:rsidR="00C6445B" w:rsidRPr="00F053C6" w:rsidRDefault="00C6445B" w:rsidP="00C6445B">
      <w:pPr>
        <w:pStyle w:val="a4"/>
        <w:bidi/>
        <w:spacing w:before="0" w:beforeAutospacing="0" w:after="0" w:afterAutospacing="0"/>
        <w:jc w:val="both"/>
        <w:textAlignment w:val="baseline"/>
        <w:rPr>
          <w:rFonts w:asciiTheme="majorBidi" w:hAnsiTheme="majorBidi" w:cstheme="majorBidi"/>
          <w:sz w:val="28"/>
          <w:szCs w:val="28"/>
        </w:rPr>
      </w:pPr>
      <w:r w:rsidRPr="00F053C6">
        <w:rPr>
          <w:rFonts w:asciiTheme="majorBidi" w:eastAsia="+mn-ea" w:hAnsiTheme="majorBidi" w:cstheme="majorBidi"/>
          <w:b/>
          <w:bCs/>
          <w:color w:val="FF0000"/>
          <w:kern w:val="24"/>
          <w:sz w:val="28"/>
          <w:szCs w:val="28"/>
          <w:u w:val="single"/>
          <w:rtl/>
        </w:rPr>
        <w:t xml:space="preserve">الحل </w:t>
      </w:r>
      <w:proofErr w:type="spellStart"/>
      <w:r w:rsidRPr="00F053C6">
        <w:rPr>
          <w:rFonts w:asciiTheme="majorBidi" w:eastAsia="+mn-ea" w:hAnsiTheme="majorBidi" w:cstheme="majorBidi"/>
          <w:b/>
          <w:bCs/>
          <w:color w:val="FF0000"/>
          <w:kern w:val="24"/>
          <w:sz w:val="28"/>
          <w:szCs w:val="28"/>
          <w:u w:val="single"/>
          <w:rtl/>
        </w:rPr>
        <w:t>:</w:t>
      </w:r>
      <w:proofErr w:type="spellEnd"/>
    </w:p>
    <w:p w:rsidR="00C6445B" w:rsidRPr="00F053C6" w:rsidRDefault="00C6445B" w:rsidP="00C6445B">
      <w:pPr>
        <w:pStyle w:val="a4"/>
        <w:bidi/>
        <w:spacing w:before="0" w:beforeAutospacing="0" w:after="0" w:afterAutospacing="0"/>
        <w:jc w:val="both"/>
        <w:textAlignment w:val="baseline"/>
        <w:rPr>
          <w:rFonts w:asciiTheme="majorBidi" w:hAnsiTheme="majorBidi" w:cstheme="majorBidi"/>
          <w:sz w:val="28"/>
          <w:szCs w:val="28"/>
          <w:rtl/>
        </w:rPr>
      </w:pPr>
      <w:r w:rsidRPr="00F053C6">
        <w:rPr>
          <w:rFonts w:asciiTheme="majorBidi" w:eastAsia="+mn-ea" w:hAnsiTheme="majorBidi" w:cstheme="majorBidi"/>
          <w:b/>
          <w:bCs/>
          <w:color w:val="000000"/>
          <w:kern w:val="24"/>
          <w:sz w:val="28"/>
          <w:szCs w:val="28"/>
          <w:rtl/>
        </w:rPr>
        <w:t xml:space="preserve">سيتم اختبار الفرضيات التالية </w:t>
      </w:r>
      <w:proofErr w:type="spellStart"/>
      <w:r w:rsidRPr="00F053C6">
        <w:rPr>
          <w:rFonts w:asciiTheme="majorBidi" w:eastAsia="+mn-ea" w:hAnsiTheme="majorBidi" w:cstheme="majorBidi"/>
          <w:b/>
          <w:bCs/>
          <w:color w:val="000000"/>
          <w:kern w:val="24"/>
          <w:sz w:val="28"/>
          <w:szCs w:val="28"/>
          <w:rtl/>
        </w:rPr>
        <w:t>:</w:t>
      </w:r>
      <w:proofErr w:type="spellEnd"/>
    </w:p>
    <w:p w:rsidR="00C6445B" w:rsidRPr="00F053C6" w:rsidRDefault="00C6445B" w:rsidP="00C6445B">
      <w:pPr>
        <w:pStyle w:val="a4"/>
        <w:bidi/>
        <w:spacing w:before="0" w:beforeAutospacing="0" w:after="0" w:afterAutospacing="0"/>
        <w:jc w:val="both"/>
        <w:textAlignment w:val="baseline"/>
        <w:rPr>
          <w:rFonts w:asciiTheme="majorBidi" w:hAnsiTheme="majorBidi" w:cstheme="majorBidi"/>
          <w:sz w:val="28"/>
          <w:szCs w:val="28"/>
          <w:rtl/>
        </w:rPr>
      </w:pPr>
      <w:r w:rsidRPr="00F053C6">
        <w:rPr>
          <w:rFonts w:asciiTheme="majorBidi" w:eastAsia="+mn-ea" w:hAnsiTheme="majorBidi" w:cstheme="majorBidi"/>
          <w:color w:val="000000"/>
          <w:kern w:val="24"/>
          <w:sz w:val="28"/>
          <w:szCs w:val="28"/>
          <w:u w:val="single"/>
          <w:rtl/>
        </w:rPr>
        <w:t xml:space="preserve">الفرضية الصفرية </w:t>
      </w:r>
      <w:proofErr w:type="spellStart"/>
      <w:r w:rsidRPr="00F053C6">
        <w:rPr>
          <w:rFonts w:asciiTheme="majorBidi" w:eastAsia="+mn-ea" w:hAnsiTheme="majorBidi" w:cstheme="majorBidi"/>
          <w:color w:val="000000"/>
          <w:kern w:val="24"/>
          <w:sz w:val="28"/>
          <w:szCs w:val="28"/>
          <w:u w:val="single"/>
          <w:rtl/>
        </w:rPr>
        <w:t>:</w:t>
      </w:r>
      <w:proofErr w:type="spellEnd"/>
      <w:r w:rsidRPr="00F053C6">
        <w:rPr>
          <w:rFonts w:asciiTheme="majorBidi" w:eastAsia="+mn-ea" w:hAnsiTheme="majorBidi" w:cstheme="majorBidi"/>
          <w:color w:val="000000"/>
          <w:kern w:val="24"/>
          <w:sz w:val="28"/>
          <w:szCs w:val="28"/>
          <w:rtl/>
        </w:rPr>
        <w:t xml:space="preserve"> لا توجد فروق ذات دلالة إحصائية بين متوسط تحصيل الطلاب قبل وبعد البرنامج التدريبي </w:t>
      </w:r>
      <w:proofErr w:type="spellStart"/>
      <w:r w:rsidRPr="00F053C6">
        <w:rPr>
          <w:rFonts w:asciiTheme="majorBidi" w:eastAsia="+mn-ea" w:hAnsiTheme="majorBidi" w:cstheme="majorBidi"/>
          <w:color w:val="000000"/>
          <w:kern w:val="24"/>
          <w:sz w:val="28"/>
          <w:szCs w:val="28"/>
          <w:rtl/>
        </w:rPr>
        <w:t>(</w:t>
      </w:r>
      <w:proofErr w:type="spellEnd"/>
      <w:r w:rsidRPr="00F053C6">
        <w:rPr>
          <w:rFonts w:asciiTheme="majorBidi" w:eastAsia="+mn-ea" w:hAnsiTheme="majorBidi" w:cstheme="majorBidi"/>
          <w:color w:val="000000"/>
          <w:kern w:val="24"/>
          <w:sz w:val="28"/>
          <w:szCs w:val="28"/>
          <w:rtl/>
        </w:rPr>
        <w:t xml:space="preserve"> </w:t>
      </w:r>
      <w:r w:rsidRPr="00F053C6">
        <w:rPr>
          <w:rFonts w:asciiTheme="majorBidi" w:eastAsia="+mn-ea" w:hAnsiTheme="majorBidi" w:cstheme="majorBidi"/>
          <w:color w:val="000000"/>
          <w:kern w:val="24"/>
          <w:sz w:val="28"/>
          <w:szCs w:val="28"/>
        </w:rPr>
        <w:t>μ</w:t>
      </w:r>
      <w:r w:rsidRPr="00F053C6">
        <w:rPr>
          <w:rFonts w:asciiTheme="majorBidi" w:eastAsia="+mn-ea" w:hAnsiTheme="majorBidi" w:cstheme="majorBidi"/>
          <w:color w:val="000000"/>
          <w:kern w:val="24"/>
          <w:position w:val="-14"/>
          <w:sz w:val="28"/>
          <w:szCs w:val="28"/>
          <w:vertAlign w:val="subscript"/>
        </w:rPr>
        <w:t>1</w:t>
      </w:r>
      <w:r w:rsidRPr="00F053C6">
        <w:rPr>
          <w:rFonts w:asciiTheme="majorBidi" w:eastAsia="+mn-ea" w:hAnsiTheme="majorBidi" w:cstheme="majorBidi"/>
          <w:color w:val="000000"/>
          <w:kern w:val="24"/>
          <w:sz w:val="28"/>
          <w:szCs w:val="28"/>
        </w:rPr>
        <w:t>=μ</w:t>
      </w:r>
      <w:r w:rsidRPr="00F053C6">
        <w:rPr>
          <w:rFonts w:asciiTheme="majorBidi" w:eastAsia="+mn-ea" w:hAnsiTheme="majorBidi" w:cstheme="majorBidi"/>
          <w:color w:val="000000"/>
          <w:kern w:val="24"/>
          <w:position w:val="-14"/>
          <w:sz w:val="28"/>
          <w:szCs w:val="28"/>
          <w:vertAlign w:val="subscript"/>
        </w:rPr>
        <w:t>2</w:t>
      </w:r>
      <w:r w:rsidRPr="00F053C6">
        <w:rPr>
          <w:rFonts w:asciiTheme="majorBidi" w:eastAsia="+mn-ea" w:hAnsiTheme="majorBidi" w:cstheme="majorBidi"/>
          <w:color w:val="000000"/>
          <w:kern w:val="24"/>
          <w:sz w:val="28"/>
          <w:szCs w:val="28"/>
          <w:rtl/>
        </w:rPr>
        <w:t xml:space="preserve"> </w:t>
      </w:r>
      <w:proofErr w:type="spellStart"/>
      <w:r w:rsidRPr="00F053C6">
        <w:rPr>
          <w:rFonts w:asciiTheme="majorBidi" w:eastAsia="+mn-ea" w:hAnsiTheme="majorBidi" w:cstheme="majorBidi"/>
          <w:color w:val="000000"/>
          <w:kern w:val="24"/>
          <w:sz w:val="28"/>
          <w:szCs w:val="28"/>
          <w:rtl/>
        </w:rPr>
        <w:t>).</w:t>
      </w:r>
      <w:proofErr w:type="spellEnd"/>
    </w:p>
    <w:p w:rsidR="00C6445B" w:rsidRPr="00F053C6" w:rsidRDefault="00C6445B" w:rsidP="00C6445B">
      <w:pPr>
        <w:pStyle w:val="a4"/>
        <w:bidi/>
        <w:spacing w:before="0" w:beforeAutospacing="0" w:after="0" w:afterAutospacing="0"/>
        <w:jc w:val="both"/>
        <w:textAlignment w:val="baseline"/>
        <w:rPr>
          <w:rFonts w:asciiTheme="majorBidi" w:hAnsiTheme="majorBidi" w:cstheme="majorBidi"/>
          <w:sz w:val="28"/>
          <w:szCs w:val="28"/>
          <w:rtl/>
        </w:rPr>
      </w:pPr>
      <w:r w:rsidRPr="00F053C6">
        <w:rPr>
          <w:rFonts w:asciiTheme="majorBidi" w:eastAsia="+mn-ea" w:hAnsiTheme="majorBidi" w:cstheme="majorBidi"/>
          <w:color w:val="000000"/>
          <w:kern w:val="24"/>
          <w:sz w:val="28"/>
          <w:szCs w:val="28"/>
          <w:u w:val="single"/>
          <w:rtl/>
        </w:rPr>
        <w:t xml:space="preserve">الفرضية البديلة </w:t>
      </w:r>
      <w:proofErr w:type="spellStart"/>
      <w:r w:rsidRPr="00F053C6">
        <w:rPr>
          <w:rFonts w:asciiTheme="majorBidi" w:eastAsia="+mn-ea" w:hAnsiTheme="majorBidi" w:cstheme="majorBidi"/>
          <w:color w:val="000000"/>
          <w:kern w:val="24"/>
          <w:sz w:val="28"/>
          <w:szCs w:val="28"/>
          <w:u w:val="single"/>
          <w:rtl/>
        </w:rPr>
        <w:t>:</w:t>
      </w:r>
      <w:proofErr w:type="spellEnd"/>
      <w:r w:rsidRPr="00F053C6">
        <w:rPr>
          <w:rFonts w:asciiTheme="majorBidi" w:eastAsia="+mn-ea" w:hAnsiTheme="majorBidi" w:cstheme="majorBidi"/>
          <w:color w:val="000000"/>
          <w:kern w:val="24"/>
          <w:sz w:val="28"/>
          <w:szCs w:val="28"/>
          <w:rtl/>
        </w:rPr>
        <w:t xml:space="preserve"> توجد فروق ذات دلالة إحصائية بين متوسط تحصيل الطلاب قبل وبعد البرنامج التدريبي لصالح بعد البرنامج </w:t>
      </w:r>
      <w:proofErr w:type="spellStart"/>
      <w:r w:rsidRPr="00F053C6">
        <w:rPr>
          <w:rFonts w:asciiTheme="majorBidi" w:eastAsia="+mn-ea" w:hAnsiTheme="majorBidi" w:cstheme="majorBidi"/>
          <w:color w:val="000000"/>
          <w:kern w:val="24"/>
          <w:sz w:val="28"/>
          <w:szCs w:val="28"/>
          <w:rtl/>
        </w:rPr>
        <w:t>(</w:t>
      </w:r>
      <w:proofErr w:type="spellEnd"/>
      <w:r w:rsidRPr="00F053C6">
        <w:rPr>
          <w:rFonts w:asciiTheme="majorBidi" w:eastAsia="+mn-ea" w:hAnsiTheme="majorBidi" w:cstheme="majorBidi"/>
          <w:color w:val="000000"/>
          <w:kern w:val="24"/>
          <w:sz w:val="28"/>
          <w:szCs w:val="28"/>
          <w:rtl/>
        </w:rPr>
        <w:t xml:space="preserve"> </w:t>
      </w:r>
      <w:r w:rsidRPr="00F053C6">
        <w:rPr>
          <w:rFonts w:asciiTheme="majorBidi" w:eastAsia="+mn-ea" w:hAnsiTheme="majorBidi" w:cstheme="majorBidi"/>
          <w:color w:val="000000"/>
          <w:kern w:val="24"/>
          <w:sz w:val="28"/>
          <w:szCs w:val="28"/>
          <w:lang w:val="el-GR"/>
        </w:rPr>
        <w:t>μ</w:t>
      </w:r>
      <w:r w:rsidRPr="00F053C6">
        <w:rPr>
          <w:rFonts w:asciiTheme="majorBidi" w:eastAsia="+mn-ea" w:hAnsiTheme="majorBidi" w:cstheme="majorBidi"/>
          <w:color w:val="000000"/>
          <w:kern w:val="24"/>
          <w:position w:val="-14"/>
          <w:sz w:val="28"/>
          <w:szCs w:val="28"/>
          <w:vertAlign w:val="subscript"/>
        </w:rPr>
        <w:t xml:space="preserve"> 1 </w:t>
      </w:r>
      <w:r w:rsidRPr="00F053C6">
        <w:rPr>
          <w:rFonts w:asciiTheme="majorBidi" w:eastAsia="+mn-ea" w:hAnsiTheme="majorBidi" w:cstheme="majorBidi"/>
          <w:color w:val="000000"/>
          <w:kern w:val="24"/>
          <w:position w:val="-14"/>
          <w:sz w:val="28"/>
          <w:szCs w:val="28"/>
          <w:vertAlign w:val="subscript"/>
          <w:rtl/>
        </w:rPr>
        <w:t xml:space="preserve">   </w:t>
      </w:r>
      <w:proofErr w:type="spellStart"/>
      <w:r w:rsidRPr="00F053C6">
        <w:rPr>
          <w:rFonts w:asciiTheme="majorBidi" w:eastAsia="+mn-ea" w:hAnsiTheme="majorBidi" w:cstheme="majorBidi"/>
          <w:color w:val="000000"/>
          <w:kern w:val="24"/>
          <w:position w:val="-14"/>
          <w:sz w:val="28"/>
          <w:szCs w:val="28"/>
          <w:vertAlign w:val="subscript"/>
          <w:rtl/>
        </w:rPr>
        <w:t>≤</w:t>
      </w:r>
      <w:proofErr w:type="spellEnd"/>
      <w:r w:rsidRPr="00F053C6">
        <w:rPr>
          <w:rFonts w:asciiTheme="majorBidi" w:eastAsia="+mn-ea" w:hAnsiTheme="majorBidi" w:cstheme="majorBidi"/>
          <w:color w:val="000000"/>
          <w:kern w:val="24"/>
          <w:position w:val="-14"/>
          <w:sz w:val="28"/>
          <w:szCs w:val="28"/>
          <w:vertAlign w:val="subscript"/>
          <w:rtl/>
        </w:rPr>
        <w:t xml:space="preserve">    </w:t>
      </w:r>
      <w:r w:rsidRPr="00F053C6">
        <w:rPr>
          <w:rFonts w:asciiTheme="majorBidi" w:eastAsia="+mn-ea" w:hAnsiTheme="majorBidi" w:cstheme="majorBidi"/>
          <w:color w:val="000000"/>
          <w:kern w:val="24"/>
          <w:sz w:val="28"/>
          <w:szCs w:val="28"/>
          <w:lang w:val="el-GR"/>
        </w:rPr>
        <w:t xml:space="preserve"> μ</w:t>
      </w:r>
      <w:r w:rsidRPr="00F053C6">
        <w:rPr>
          <w:rFonts w:asciiTheme="majorBidi" w:eastAsia="+mn-ea" w:hAnsiTheme="majorBidi" w:cstheme="majorBidi"/>
          <w:color w:val="000000"/>
          <w:kern w:val="24"/>
          <w:position w:val="-14"/>
          <w:sz w:val="28"/>
          <w:szCs w:val="28"/>
          <w:vertAlign w:val="subscript"/>
        </w:rPr>
        <w:t>2</w:t>
      </w:r>
      <w:proofErr w:type="spellStart"/>
      <w:r w:rsidRPr="00F053C6">
        <w:rPr>
          <w:rFonts w:asciiTheme="majorBidi" w:eastAsia="+mn-ea" w:hAnsiTheme="majorBidi" w:cstheme="majorBidi"/>
          <w:color w:val="000000"/>
          <w:kern w:val="24"/>
          <w:sz w:val="28"/>
          <w:szCs w:val="28"/>
          <w:rtl/>
        </w:rPr>
        <w:t>)</w:t>
      </w:r>
      <w:proofErr w:type="spellEnd"/>
      <w:r w:rsidRPr="00F053C6">
        <w:rPr>
          <w:rFonts w:asciiTheme="majorBidi" w:eastAsia="+mn-ea" w:hAnsiTheme="majorBidi" w:cstheme="majorBidi"/>
          <w:color w:val="000000"/>
          <w:kern w:val="24"/>
          <w:sz w:val="28"/>
          <w:szCs w:val="28"/>
          <w:rtl/>
        </w:rPr>
        <w:t xml:space="preserve"> </w:t>
      </w:r>
    </w:p>
    <w:p w:rsidR="00C6445B" w:rsidRPr="00F053C6" w:rsidRDefault="00C6445B" w:rsidP="00C6445B">
      <w:pPr>
        <w:pStyle w:val="a4"/>
        <w:bidi/>
        <w:spacing w:before="0" w:beforeAutospacing="0" w:after="0" w:afterAutospacing="0"/>
        <w:jc w:val="both"/>
        <w:textAlignment w:val="baseline"/>
        <w:rPr>
          <w:rFonts w:asciiTheme="majorBidi" w:hAnsiTheme="majorBidi" w:cstheme="majorBidi"/>
          <w:sz w:val="28"/>
          <w:szCs w:val="28"/>
          <w:rtl/>
        </w:rPr>
      </w:pPr>
      <w:r w:rsidRPr="00F053C6">
        <w:rPr>
          <w:rFonts w:asciiTheme="majorBidi" w:eastAsia="+mn-ea" w:hAnsiTheme="majorBidi" w:cstheme="majorBidi"/>
          <w:color w:val="000000"/>
          <w:kern w:val="24"/>
          <w:sz w:val="28"/>
          <w:szCs w:val="28"/>
          <w:u w:val="single"/>
          <w:rtl/>
        </w:rPr>
        <w:t xml:space="preserve">مستوى الدلالة </w:t>
      </w:r>
      <w:proofErr w:type="spellStart"/>
      <w:r w:rsidRPr="00F053C6">
        <w:rPr>
          <w:rFonts w:asciiTheme="majorBidi" w:eastAsia="+mn-ea" w:hAnsiTheme="majorBidi" w:cstheme="majorBidi"/>
          <w:color w:val="000000"/>
          <w:kern w:val="24"/>
          <w:sz w:val="28"/>
          <w:szCs w:val="28"/>
          <w:u w:val="single"/>
          <w:rtl/>
        </w:rPr>
        <w:t>:</w:t>
      </w:r>
      <w:proofErr w:type="spellEnd"/>
      <w:r w:rsidRPr="00F053C6">
        <w:rPr>
          <w:rFonts w:asciiTheme="majorBidi" w:eastAsia="+mn-ea" w:hAnsiTheme="majorBidi" w:cstheme="majorBidi"/>
          <w:color w:val="000000"/>
          <w:kern w:val="24"/>
          <w:sz w:val="28"/>
          <w:szCs w:val="28"/>
          <w:rtl/>
        </w:rPr>
        <w:t xml:space="preserve">  </w:t>
      </w:r>
      <w:r w:rsidRPr="00F053C6">
        <w:rPr>
          <w:rFonts w:asciiTheme="majorBidi" w:eastAsia="+mn-ea" w:hAnsiTheme="majorBidi" w:cstheme="majorBidi"/>
          <w:color w:val="000000"/>
          <w:kern w:val="24"/>
          <w:sz w:val="28"/>
          <w:szCs w:val="28"/>
          <w:lang w:val="el-GR"/>
        </w:rPr>
        <w:t>α</w:t>
      </w:r>
      <w:r w:rsidRPr="00F053C6">
        <w:rPr>
          <w:rFonts w:asciiTheme="majorBidi" w:eastAsia="+mn-ea" w:hAnsiTheme="majorBidi" w:cstheme="majorBidi"/>
          <w:color w:val="000000"/>
          <w:kern w:val="24"/>
          <w:sz w:val="28"/>
          <w:szCs w:val="28"/>
          <w:rtl/>
        </w:rPr>
        <w:t xml:space="preserve"> </w:t>
      </w:r>
      <w:proofErr w:type="spellStart"/>
      <w:r w:rsidRPr="00F053C6">
        <w:rPr>
          <w:rFonts w:asciiTheme="majorBidi" w:eastAsia="+mn-ea" w:hAnsiTheme="majorBidi" w:cstheme="majorBidi"/>
          <w:color w:val="000000"/>
          <w:kern w:val="24"/>
          <w:sz w:val="28"/>
          <w:szCs w:val="28"/>
          <w:rtl/>
        </w:rPr>
        <w:t>=</w:t>
      </w:r>
      <w:proofErr w:type="spellEnd"/>
      <w:r w:rsidRPr="00F053C6">
        <w:rPr>
          <w:rFonts w:asciiTheme="majorBidi" w:eastAsia="+mn-ea" w:hAnsiTheme="majorBidi" w:cstheme="majorBidi"/>
          <w:color w:val="000000"/>
          <w:kern w:val="24"/>
          <w:sz w:val="28"/>
          <w:szCs w:val="28"/>
          <w:rtl/>
        </w:rPr>
        <w:t xml:space="preserve"> 0.05</w:t>
      </w:r>
    </w:p>
    <w:p w:rsidR="00C6445B" w:rsidRPr="00F053C6" w:rsidRDefault="00C6445B" w:rsidP="00C6445B">
      <w:pPr>
        <w:pStyle w:val="a4"/>
        <w:bidi/>
        <w:spacing w:before="0" w:beforeAutospacing="0" w:after="0" w:afterAutospacing="0"/>
        <w:jc w:val="both"/>
        <w:textAlignment w:val="baseline"/>
        <w:rPr>
          <w:rFonts w:asciiTheme="majorBidi" w:hAnsiTheme="majorBidi" w:cstheme="majorBidi"/>
          <w:sz w:val="28"/>
          <w:szCs w:val="28"/>
          <w:rtl/>
        </w:rPr>
      </w:pPr>
      <w:r w:rsidRPr="00F053C6">
        <w:rPr>
          <w:rFonts w:asciiTheme="majorBidi" w:eastAsia="+mn-ea" w:hAnsiTheme="majorBidi" w:cstheme="majorBidi"/>
          <w:color w:val="000000"/>
          <w:kern w:val="24"/>
          <w:sz w:val="28"/>
          <w:szCs w:val="28"/>
          <w:u w:val="single"/>
          <w:rtl/>
        </w:rPr>
        <w:lastRenderedPageBreak/>
        <w:t xml:space="preserve">منطقة الرفض </w:t>
      </w:r>
      <w:proofErr w:type="spellStart"/>
      <w:r w:rsidRPr="00F053C6">
        <w:rPr>
          <w:rFonts w:asciiTheme="majorBidi" w:eastAsia="+mn-ea" w:hAnsiTheme="majorBidi" w:cstheme="majorBidi"/>
          <w:color w:val="000000"/>
          <w:kern w:val="24"/>
          <w:sz w:val="28"/>
          <w:szCs w:val="28"/>
          <w:u w:val="single"/>
          <w:rtl/>
        </w:rPr>
        <w:t>:</w:t>
      </w:r>
      <w:proofErr w:type="spellEnd"/>
      <w:r w:rsidRPr="00F053C6">
        <w:rPr>
          <w:rFonts w:asciiTheme="majorBidi" w:eastAsia="+mn-ea" w:hAnsiTheme="majorBidi" w:cstheme="majorBidi"/>
          <w:color w:val="000000"/>
          <w:kern w:val="24"/>
          <w:sz w:val="28"/>
          <w:szCs w:val="28"/>
          <w:rtl/>
        </w:rPr>
        <w:t xml:space="preserve"> قيمة مستوى الدلالة  </w:t>
      </w:r>
      <w:r w:rsidRPr="00F053C6">
        <w:rPr>
          <w:rFonts w:asciiTheme="majorBidi" w:eastAsia="+mn-ea" w:hAnsiTheme="majorBidi" w:cstheme="majorBidi"/>
          <w:color w:val="000000"/>
          <w:kern w:val="24"/>
          <w:sz w:val="28"/>
          <w:szCs w:val="28"/>
          <w:lang w:val="el-GR"/>
        </w:rPr>
        <w:t>α</w:t>
      </w:r>
      <w:r w:rsidRPr="00F053C6">
        <w:rPr>
          <w:rFonts w:asciiTheme="majorBidi" w:eastAsia="+mn-ea" w:hAnsiTheme="majorBidi" w:cstheme="majorBidi"/>
          <w:color w:val="000000"/>
          <w:kern w:val="24"/>
          <w:sz w:val="28"/>
          <w:szCs w:val="28"/>
          <w:rtl/>
        </w:rPr>
        <w:t xml:space="preserve"> </w:t>
      </w:r>
      <w:proofErr w:type="spellStart"/>
      <w:r w:rsidRPr="00F053C6">
        <w:rPr>
          <w:rFonts w:asciiTheme="majorBidi" w:eastAsia="+mn-ea" w:hAnsiTheme="majorBidi" w:cstheme="majorBidi"/>
          <w:color w:val="000000"/>
          <w:kern w:val="24"/>
          <w:sz w:val="28"/>
          <w:szCs w:val="28"/>
          <w:rtl/>
        </w:rPr>
        <w:t>=</w:t>
      </w:r>
      <w:proofErr w:type="spellEnd"/>
      <w:r w:rsidRPr="00F053C6">
        <w:rPr>
          <w:rFonts w:asciiTheme="majorBidi" w:eastAsia="+mn-ea" w:hAnsiTheme="majorBidi" w:cstheme="majorBidi"/>
          <w:color w:val="000000"/>
          <w:kern w:val="24"/>
          <w:sz w:val="28"/>
          <w:szCs w:val="28"/>
          <w:rtl/>
        </w:rPr>
        <w:t xml:space="preserve">  0.05  والاختبار بذيل </w:t>
      </w:r>
      <w:proofErr w:type="spellStart"/>
      <w:r w:rsidRPr="00F053C6">
        <w:rPr>
          <w:rFonts w:asciiTheme="majorBidi" w:eastAsia="+mn-ea" w:hAnsiTheme="majorBidi" w:cstheme="majorBidi"/>
          <w:color w:val="000000"/>
          <w:kern w:val="24"/>
          <w:sz w:val="28"/>
          <w:szCs w:val="28"/>
          <w:rtl/>
        </w:rPr>
        <w:t>واحد،</w:t>
      </w:r>
      <w:proofErr w:type="spellEnd"/>
      <w:r w:rsidRPr="00F053C6">
        <w:rPr>
          <w:rFonts w:asciiTheme="majorBidi" w:eastAsia="+mn-ea" w:hAnsiTheme="majorBidi" w:cstheme="majorBidi"/>
          <w:color w:val="000000"/>
          <w:kern w:val="24"/>
          <w:sz w:val="28"/>
          <w:szCs w:val="28"/>
          <w:rtl/>
        </w:rPr>
        <w:t xml:space="preserve"> ودرجات الحرية </w:t>
      </w:r>
      <w:proofErr w:type="spellStart"/>
      <w:r w:rsidRPr="00F053C6">
        <w:rPr>
          <w:rFonts w:asciiTheme="majorBidi" w:eastAsia="+mn-ea" w:hAnsiTheme="majorBidi" w:cstheme="majorBidi"/>
          <w:color w:val="000000"/>
          <w:kern w:val="24"/>
          <w:sz w:val="28"/>
          <w:szCs w:val="28"/>
          <w:rtl/>
        </w:rPr>
        <w:t>=</w:t>
      </w:r>
      <w:proofErr w:type="spellEnd"/>
      <w:r w:rsidRPr="00F053C6">
        <w:rPr>
          <w:rFonts w:asciiTheme="majorBidi" w:eastAsia="+mn-ea" w:hAnsiTheme="majorBidi" w:cstheme="majorBidi"/>
          <w:color w:val="000000"/>
          <w:kern w:val="24"/>
          <w:sz w:val="28"/>
          <w:szCs w:val="28"/>
          <w:rtl/>
        </w:rPr>
        <w:t xml:space="preserve"> </w:t>
      </w:r>
      <w:proofErr w:type="spellStart"/>
      <w:r w:rsidRPr="00F053C6">
        <w:rPr>
          <w:rFonts w:asciiTheme="majorBidi" w:eastAsia="+mn-ea" w:hAnsiTheme="majorBidi" w:cstheme="majorBidi"/>
          <w:color w:val="000000"/>
          <w:kern w:val="24"/>
          <w:sz w:val="28"/>
          <w:szCs w:val="28"/>
          <w:rtl/>
        </w:rPr>
        <w:t>100-1=</w:t>
      </w:r>
      <w:proofErr w:type="spellEnd"/>
      <w:r w:rsidRPr="00F053C6">
        <w:rPr>
          <w:rFonts w:asciiTheme="majorBidi" w:eastAsia="+mn-ea" w:hAnsiTheme="majorBidi" w:cstheme="majorBidi"/>
          <w:color w:val="000000"/>
          <w:kern w:val="24"/>
          <w:sz w:val="28"/>
          <w:szCs w:val="28"/>
          <w:rtl/>
        </w:rPr>
        <w:t xml:space="preserve"> 99 </w:t>
      </w:r>
      <w:proofErr w:type="spellStart"/>
      <w:r w:rsidRPr="00F053C6">
        <w:rPr>
          <w:rFonts w:asciiTheme="majorBidi" w:eastAsia="+mn-ea" w:hAnsiTheme="majorBidi" w:cstheme="majorBidi"/>
          <w:color w:val="000000"/>
          <w:kern w:val="24"/>
          <w:sz w:val="28"/>
          <w:szCs w:val="28"/>
          <w:rtl/>
        </w:rPr>
        <w:t>،</w:t>
      </w:r>
      <w:proofErr w:type="spellEnd"/>
      <w:r w:rsidRPr="00F053C6">
        <w:rPr>
          <w:rFonts w:asciiTheme="majorBidi" w:eastAsia="+mn-ea" w:hAnsiTheme="majorBidi" w:cstheme="majorBidi"/>
          <w:color w:val="000000"/>
          <w:kern w:val="24"/>
          <w:sz w:val="28"/>
          <w:szCs w:val="28"/>
          <w:rtl/>
        </w:rPr>
        <w:t xml:space="preserve"> بذلك تكون قيمة (ت</w:t>
      </w:r>
      <w:proofErr w:type="spellStart"/>
      <w:r w:rsidRPr="00F053C6">
        <w:rPr>
          <w:rFonts w:asciiTheme="majorBidi" w:eastAsia="+mn-ea" w:hAnsiTheme="majorBidi" w:cstheme="majorBidi"/>
          <w:color w:val="000000"/>
          <w:kern w:val="24"/>
          <w:sz w:val="28"/>
          <w:szCs w:val="28"/>
          <w:rtl/>
        </w:rPr>
        <w:t>)</w:t>
      </w:r>
      <w:proofErr w:type="spellEnd"/>
      <w:r w:rsidRPr="00F053C6">
        <w:rPr>
          <w:rFonts w:asciiTheme="majorBidi" w:eastAsia="+mn-ea" w:hAnsiTheme="majorBidi" w:cstheme="majorBidi"/>
          <w:color w:val="000000"/>
          <w:kern w:val="24"/>
          <w:sz w:val="28"/>
          <w:szCs w:val="28"/>
          <w:rtl/>
        </w:rPr>
        <w:t xml:space="preserve"> </w:t>
      </w:r>
      <w:proofErr w:type="spellStart"/>
      <w:r w:rsidRPr="00F053C6">
        <w:rPr>
          <w:rFonts w:asciiTheme="majorBidi" w:eastAsia="+mn-ea" w:hAnsiTheme="majorBidi" w:cstheme="majorBidi"/>
          <w:color w:val="000000"/>
          <w:kern w:val="24"/>
          <w:sz w:val="28"/>
          <w:szCs w:val="28"/>
          <w:rtl/>
        </w:rPr>
        <w:t>الجدولية</w:t>
      </w:r>
      <w:proofErr w:type="spellEnd"/>
      <w:r w:rsidRPr="00F053C6">
        <w:rPr>
          <w:rFonts w:asciiTheme="majorBidi" w:eastAsia="+mn-ea" w:hAnsiTheme="majorBidi" w:cstheme="majorBidi"/>
          <w:color w:val="000000"/>
          <w:kern w:val="24"/>
          <w:sz w:val="28"/>
          <w:szCs w:val="28"/>
          <w:rtl/>
        </w:rPr>
        <w:t xml:space="preserve"> </w:t>
      </w:r>
      <w:proofErr w:type="spellStart"/>
      <w:r w:rsidRPr="00F053C6">
        <w:rPr>
          <w:rFonts w:asciiTheme="majorBidi" w:eastAsia="+mn-ea" w:hAnsiTheme="majorBidi" w:cstheme="majorBidi"/>
          <w:color w:val="000000"/>
          <w:kern w:val="24"/>
          <w:sz w:val="28"/>
          <w:szCs w:val="28"/>
          <w:rtl/>
        </w:rPr>
        <w:t>=</w:t>
      </w:r>
      <w:proofErr w:type="spellEnd"/>
      <w:r w:rsidRPr="00F053C6">
        <w:rPr>
          <w:rFonts w:asciiTheme="majorBidi" w:eastAsia="+mn-ea" w:hAnsiTheme="majorBidi" w:cstheme="majorBidi"/>
          <w:color w:val="000000"/>
          <w:kern w:val="24"/>
          <w:sz w:val="28"/>
          <w:szCs w:val="28"/>
          <w:rtl/>
        </w:rPr>
        <w:t xml:space="preserve">  1.660 </w:t>
      </w:r>
    </w:p>
    <w:p w:rsidR="00C6445B" w:rsidRPr="00F053C6" w:rsidRDefault="00C6445B" w:rsidP="00C6445B">
      <w:pPr>
        <w:pStyle w:val="a4"/>
        <w:bidi/>
        <w:spacing w:before="0" w:beforeAutospacing="0" w:after="0" w:afterAutospacing="0"/>
        <w:textAlignment w:val="baseline"/>
        <w:rPr>
          <w:rFonts w:asciiTheme="majorBidi" w:hAnsiTheme="majorBidi" w:cstheme="majorBidi"/>
          <w:sz w:val="28"/>
          <w:szCs w:val="28"/>
        </w:rPr>
      </w:pPr>
      <w:r w:rsidRPr="00F053C6">
        <w:rPr>
          <w:rFonts w:asciiTheme="majorBidi" w:eastAsia="+mn-ea" w:hAnsiTheme="majorBidi" w:cstheme="majorBidi"/>
          <w:color w:val="000000"/>
          <w:kern w:val="24"/>
          <w:sz w:val="28"/>
          <w:szCs w:val="28"/>
          <w:u w:val="single"/>
          <w:rtl/>
        </w:rPr>
        <w:t xml:space="preserve">المختبر الإحصائي </w:t>
      </w:r>
      <w:proofErr w:type="spellStart"/>
      <w:r w:rsidRPr="00F053C6">
        <w:rPr>
          <w:rFonts w:asciiTheme="majorBidi" w:eastAsia="+mn-ea" w:hAnsiTheme="majorBidi" w:cstheme="majorBidi"/>
          <w:color w:val="000000"/>
          <w:kern w:val="24"/>
          <w:sz w:val="28"/>
          <w:szCs w:val="28"/>
          <w:u w:val="single"/>
          <w:rtl/>
        </w:rPr>
        <w:t>:</w:t>
      </w:r>
      <w:proofErr w:type="spellEnd"/>
    </w:p>
    <w:p w:rsidR="00C6445B" w:rsidRPr="00F053C6" w:rsidRDefault="00C6445B" w:rsidP="00C6445B">
      <w:pPr>
        <w:spacing w:after="0" w:line="240" w:lineRule="auto"/>
        <w:rPr>
          <w:rFonts w:asciiTheme="majorBidi" w:hAnsiTheme="majorBidi" w:cstheme="majorBidi"/>
          <w:sz w:val="28"/>
          <w:szCs w:val="28"/>
          <w:rtl/>
        </w:rPr>
      </w:pPr>
      <w:r w:rsidRPr="00F053C6">
        <w:rPr>
          <w:rFonts w:asciiTheme="majorBidi" w:hAnsiTheme="majorBidi" w:cstheme="majorBidi"/>
          <w:noProof/>
          <w:sz w:val="28"/>
          <w:szCs w:val="28"/>
        </w:rPr>
        <w:drawing>
          <wp:inline distT="0" distB="0" distL="0" distR="0">
            <wp:extent cx="4626402" cy="1038225"/>
            <wp:effectExtent l="0" t="0" r="3175" b="0"/>
            <wp:docPr id="93"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626402" cy="1038225"/>
                    </a:xfrm>
                    <a:prstGeom prst="rect">
                      <a:avLst/>
                    </a:prstGeom>
                    <a:noFill/>
                  </pic:spPr>
                </pic:pic>
              </a:graphicData>
            </a:graphic>
          </wp:inline>
        </w:drawing>
      </w:r>
    </w:p>
    <w:p w:rsidR="00C6445B" w:rsidRPr="00F053C6" w:rsidRDefault="00C6445B" w:rsidP="00C6445B">
      <w:pPr>
        <w:pStyle w:val="a4"/>
        <w:bidi/>
        <w:spacing w:before="0" w:beforeAutospacing="0" w:after="0" w:afterAutospacing="0"/>
        <w:textAlignment w:val="baseline"/>
        <w:rPr>
          <w:rFonts w:asciiTheme="majorBidi" w:hAnsiTheme="majorBidi" w:cstheme="majorBidi"/>
          <w:sz w:val="28"/>
          <w:szCs w:val="28"/>
        </w:rPr>
      </w:pPr>
      <w:r w:rsidRPr="00F053C6">
        <w:rPr>
          <w:rFonts w:asciiTheme="majorBidi" w:eastAsia="+mn-ea" w:hAnsiTheme="majorBidi" w:cstheme="majorBidi"/>
          <w:color w:val="000000"/>
          <w:kern w:val="24"/>
          <w:sz w:val="28"/>
          <w:szCs w:val="28"/>
          <w:rtl/>
        </w:rPr>
        <w:t>إذا قيمة (ت</w:t>
      </w:r>
      <w:proofErr w:type="spellStart"/>
      <w:r w:rsidRPr="00F053C6">
        <w:rPr>
          <w:rFonts w:asciiTheme="majorBidi" w:eastAsia="+mn-ea" w:hAnsiTheme="majorBidi" w:cstheme="majorBidi"/>
          <w:color w:val="000000"/>
          <w:kern w:val="24"/>
          <w:sz w:val="28"/>
          <w:szCs w:val="28"/>
          <w:rtl/>
        </w:rPr>
        <w:t>)</w:t>
      </w:r>
      <w:proofErr w:type="spellEnd"/>
      <w:r w:rsidRPr="00F053C6">
        <w:rPr>
          <w:rFonts w:asciiTheme="majorBidi" w:eastAsia="+mn-ea" w:hAnsiTheme="majorBidi" w:cstheme="majorBidi"/>
          <w:color w:val="000000"/>
          <w:kern w:val="24"/>
          <w:sz w:val="28"/>
          <w:szCs w:val="28"/>
          <w:rtl/>
        </w:rPr>
        <w:t xml:space="preserve"> تساوي </w:t>
      </w:r>
      <w:proofErr w:type="spellStart"/>
      <w:r w:rsidRPr="00F053C6">
        <w:rPr>
          <w:rFonts w:asciiTheme="majorBidi" w:eastAsia="+mn-ea" w:hAnsiTheme="majorBidi" w:cstheme="majorBidi"/>
          <w:color w:val="000000"/>
          <w:kern w:val="24"/>
          <w:sz w:val="28"/>
          <w:szCs w:val="28"/>
          <w:rtl/>
        </w:rPr>
        <w:t>:</w:t>
      </w:r>
      <w:proofErr w:type="spellEnd"/>
    </w:p>
    <w:p w:rsidR="00C6445B" w:rsidRPr="00F053C6" w:rsidRDefault="00C6445B" w:rsidP="00C6445B">
      <w:pPr>
        <w:pStyle w:val="a4"/>
        <w:bidi/>
        <w:spacing w:before="0" w:beforeAutospacing="0" w:after="0" w:afterAutospacing="0"/>
        <w:textAlignment w:val="baseline"/>
        <w:rPr>
          <w:rFonts w:asciiTheme="majorBidi" w:hAnsiTheme="majorBidi" w:cstheme="majorBidi"/>
          <w:sz w:val="28"/>
          <w:szCs w:val="28"/>
        </w:rPr>
      </w:pPr>
      <w:r w:rsidRPr="00F053C6">
        <w:rPr>
          <w:rFonts w:asciiTheme="majorBidi" w:hAnsiTheme="majorBidi" w:cstheme="majorBidi"/>
          <w:noProof/>
          <w:sz w:val="28"/>
          <w:szCs w:val="28"/>
        </w:rPr>
        <w:drawing>
          <wp:inline distT="0" distB="0" distL="0" distR="0">
            <wp:extent cx="5448300" cy="1186286"/>
            <wp:effectExtent l="0" t="0" r="0" b="0"/>
            <wp:docPr id="94"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448300" cy="1186286"/>
                    </a:xfrm>
                    <a:prstGeom prst="rect">
                      <a:avLst/>
                    </a:prstGeom>
                    <a:noFill/>
                  </pic:spPr>
                </pic:pic>
              </a:graphicData>
            </a:graphic>
          </wp:inline>
        </w:drawing>
      </w:r>
      <w:r w:rsidRPr="00F053C6">
        <w:rPr>
          <w:rFonts w:asciiTheme="majorBidi" w:hAnsiTheme="majorBidi" w:cstheme="majorBidi"/>
          <w:sz w:val="28"/>
          <w:szCs w:val="28"/>
          <w:rtl/>
        </w:rPr>
        <w:t xml:space="preserve"> </w:t>
      </w:r>
      <w:r w:rsidRPr="00F053C6">
        <w:rPr>
          <w:rFonts w:asciiTheme="majorBidi" w:eastAsia="+mn-ea" w:hAnsiTheme="majorBidi" w:cstheme="majorBidi"/>
          <w:b/>
          <w:bCs/>
          <w:color w:val="FF0000"/>
          <w:kern w:val="24"/>
          <w:sz w:val="28"/>
          <w:szCs w:val="28"/>
          <w:rtl/>
        </w:rPr>
        <w:t xml:space="preserve">في هذه المعادلة ليس هناك مانع من الابتداء </w:t>
      </w:r>
      <w:proofErr w:type="spellStart"/>
      <w:r w:rsidRPr="00F053C6">
        <w:rPr>
          <w:rFonts w:asciiTheme="majorBidi" w:eastAsia="+mn-ea" w:hAnsiTheme="majorBidi" w:cstheme="majorBidi"/>
          <w:b/>
          <w:bCs/>
          <w:color w:val="FF0000"/>
          <w:kern w:val="24"/>
          <w:sz w:val="28"/>
          <w:szCs w:val="28"/>
          <w:rtl/>
        </w:rPr>
        <w:t>بـ</w:t>
      </w:r>
      <w:proofErr w:type="spellEnd"/>
      <w:r w:rsidRPr="00F053C6">
        <w:rPr>
          <w:rFonts w:asciiTheme="majorBidi" w:eastAsia="+mn-ea" w:hAnsiTheme="majorBidi" w:cstheme="majorBidi"/>
          <w:b/>
          <w:bCs/>
          <w:color w:val="FF0000"/>
          <w:kern w:val="24"/>
          <w:sz w:val="28"/>
          <w:szCs w:val="28"/>
          <w:rtl/>
        </w:rPr>
        <w:t xml:space="preserve"> </w:t>
      </w:r>
      <w:r w:rsidRPr="00F053C6">
        <w:rPr>
          <w:rFonts w:asciiTheme="majorBidi" w:eastAsia="+mn-ea" w:hAnsiTheme="majorBidi" w:cstheme="majorBidi"/>
          <w:b/>
          <w:bCs/>
          <w:color w:val="FF0000"/>
          <w:kern w:val="24"/>
          <w:sz w:val="28"/>
          <w:szCs w:val="28"/>
        </w:rPr>
        <w:t>X</w:t>
      </w:r>
      <w:r w:rsidRPr="00F053C6">
        <w:rPr>
          <w:rFonts w:asciiTheme="majorBidi" w:eastAsia="+mn-ea" w:hAnsiTheme="majorBidi" w:cstheme="majorBidi"/>
          <w:b/>
          <w:bCs/>
          <w:color w:val="FF0000"/>
          <w:kern w:val="24"/>
          <w:position w:val="-10"/>
          <w:sz w:val="28"/>
          <w:szCs w:val="28"/>
          <w:vertAlign w:val="subscript"/>
        </w:rPr>
        <w:t>1</w:t>
      </w:r>
      <w:r w:rsidRPr="00F053C6">
        <w:rPr>
          <w:rFonts w:asciiTheme="majorBidi" w:eastAsia="+mn-ea" w:hAnsiTheme="majorBidi" w:cstheme="majorBidi"/>
          <w:b/>
          <w:bCs/>
          <w:color w:val="FF0000"/>
          <w:kern w:val="24"/>
          <w:sz w:val="28"/>
          <w:szCs w:val="28"/>
          <w:rtl/>
        </w:rPr>
        <w:t xml:space="preserve"> أو </w:t>
      </w:r>
      <w:r w:rsidRPr="00F053C6">
        <w:rPr>
          <w:rFonts w:asciiTheme="majorBidi" w:eastAsia="+mn-ea" w:hAnsiTheme="majorBidi" w:cstheme="majorBidi"/>
          <w:b/>
          <w:bCs/>
          <w:color w:val="FF0000"/>
          <w:kern w:val="24"/>
          <w:sz w:val="28"/>
          <w:szCs w:val="28"/>
        </w:rPr>
        <w:t>X</w:t>
      </w:r>
      <w:r w:rsidRPr="00F053C6">
        <w:rPr>
          <w:rFonts w:asciiTheme="majorBidi" w:eastAsia="+mn-ea" w:hAnsiTheme="majorBidi" w:cstheme="majorBidi"/>
          <w:b/>
          <w:bCs/>
          <w:color w:val="FF0000"/>
          <w:kern w:val="24"/>
          <w:position w:val="-10"/>
          <w:sz w:val="28"/>
          <w:szCs w:val="28"/>
          <w:vertAlign w:val="subscript"/>
        </w:rPr>
        <w:t>2</w:t>
      </w:r>
      <w:r w:rsidRPr="00F053C6">
        <w:rPr>
          <w:rFonts w:asciiTheme="majorBidi" w:eastAsia="+mn-ea" w:hAnsiTheme="majorBidi" w:cstheme="majorBidi"/>
          <w:b/>
          <w:bCs/>
          <w:color w:val="FF0000"/>
          <w:kern w:val="24"/>
          <w:sz w:val="28"/>
          <w:szCs w:val="28"/>
          <w:rtl/>
        </w:rPr>
        <w:t xml:space="preserve"> في الترتيب </w:t>
      </w:r>
      <w:proofErr w:type="spellStart"/>
      <w:r w:rsidRPr="00F053C6">
        <w:rPr>
          <w:rFonts w:asciiTheme="majorBidi" w:eastAsia="+mn-ea" w:hAnsiTheme="majorBidi" w:cstheme="majorBidi"/>
          <w:b/>
          <w:bCs/>
          <w:color w:val="FF0000"/>
          <w:kern w:val="24"/>
          <w:sz w:val="28"/>
          <w:szCs w:val="28"/>
          <w:rtl/>
        </w:rPr>
        <w:t>،</w:t>
      </w:r>
      <w:proofErr w:type="spellEnd"/>
      <w:r w:rsidRPr="00F053C6">
        <w:rPr>
          <w:rFonts w:asciiTheme="majorBidi" w:eastAsia="+mn-ea" w:hAnsiTheme="majorBidi" w:cstheme="majorBidi"/>
          <w:b/>
          <w:bCs/>
          <w:color w:val="FF0000"/>
          <w:kern w:val="24"/>
          <w:sz w:val="28"/>
          <w:szCs w:val="28"/>
          <w:rtl/>
        </w:rPr>
        <w:t xml:space="preserve"> لأن الإشارة ليس لها أي تأثير على النتيجة </w:t>
      </w:r>
      <w:proofErr w:type="spellStart"/>
      <w:r w:rsidRPr="00F053C6">
        <w:rPr>
          <w:rFonts w:asciiTheme="majorBidi" w:eastAsia="+mn-ea" w:hAnsiTheme="majorBidi" w:cstheme="majorBidi"/>
          <w:b/>
          <w:bCs/>
          <w:color w:val="FF0000"/>
          <w:kern w:val="24"/>
          <w:sz w:val="28"/>
          <w:szCs w:val="28"/>
          <w:rtl/>
        </w:rPr>
        <w:t>المتحصلة</w:t>
      </w:r>
      <w:proofErr w:type="spellEnd"/>
    </w:p>
    <w:p w:rsidR="00C6445B" w:rsidRPr="00F053C6" w:rsidRDefault="00C6445B" w:rsidP="00C6445B">
      <w:pPr>
        <w:pStyle w:val="a4"/>
        <w:bidi/>
        <w:spacing w:before="0" w:beforeAutospacing="0" w:after="0" w:afterAutospacing="0"/>
        <w:jc w:val="both"/>
        <w:textAlignment w:val="baseline"/>
        <w:rPr>
          <w:rFonts w:asciiTheme="majorBidi" w:hAnsiTheme="majorBidi" w:cstheme="majorBidi"/>
          <w:sz w:val="28"/>
          <w:szCs w:val="28"/>
        </w:rPr>
      </w:pPr>
      <w:r w:rsidRPr="00F053C6">
        <w:rPr>
          <w:rFonts w:asciiTheme="majorBidi" w:eastAsia="+mn-ea" w:hAnsiTheme="majorBidi" w:cstheme="majorBidi"/>
          <w:color w:val="000000"/>
          <w:kern w:val="24"/>
          <w:sz w:val="28"/>
          <w:szCs w:val="28"/>
          <w:u w:val="single"/>
          <w:rtl/>
        </w:rPr>
        <w:t xml:space="preserve">القرار </w:t>
      </w:r>
      <w:proofErr w:type="spellStart"/>
      <w:r w:rsidRPr="00F053C6">
        <w:rPr>
          <w:rFonts w:asciiTheme="majorBidi" w:eastAsia="+mn-ea" w:hAnsiTheme="majorBidi" w:cstheme="majorBidi"/>
          <w:color w:val="000000"/>
          <w:kern w:val="24"/>
          <w:sz w:val="28"/>
          <w:szCs w:val="28"/>
          <w:u w:val="single"/>
          <w:rtl/>
        </w:rPr>
        <w:t>:</w:t>
      </w:r>
      <w:proofErr w:type="spellEnd"/>
    </w:p>
    <w:p w:rsidR="00C6445B" w:rsidRPr="00F053C6" w:rsidRDefault="00C6445B" w:rsidP="00C6445B">
      <w:pPr>
        <w:pStyle w:val="a4"/>
        <w:bidi/>
        <w:spacing w:before="0" w:beforeAutospacing="0" w:after="0" w:afterAutospacing="0"/>
        <w:jc w:val="both"/>
        <w:textAlignment w:val="baseline"/>
        <w:rPr>
          <w:rFonts w:asciiTheme="majorBidi" w:hAnsiTheme="majorBidi" w:cstheme="majorBidi"/>
          <w:sz w:val="28"/>
          <w:szCs w:val="28"/>
          <w:rtl/>
        </w:rPr>
      </w:pPr>
      <w:r w:rsidRPr="00F053C6">
        <w:rPr>
          <w:rFonts w:asciiTheme="majorBidi" w:eastAsia="+mn-ea" w:hAnsiTheme="majorBidi" w:cstheme="majorBidi"/>
          <w:color w:val="000000"/>
          <w:kern w:val="24"/>
          <w:sz w:val="28"/>
          <w:szCs w:val="28"/>
          <w:rtl/>
        </w:rPr>
        <w:t>قيمة (ت</w:t>
      </w:r>
      <w:proofErr w:type="spellStart"/>
      <w:r w:rsidRPr="00F053C6">
        <w:rPr>
          <w:rFonts w:asciiTheme="majorBidi" w:eastAsia="+mn-ea" w:hAnsiTheme="majorBidi" w:cstheme="majorBidi"/>
          <w:color w:val="000000"/>
          <w:kern w:val="24"/>
          <w:sz w:val="28"/>
          <w:szCs w:val="28"/>
          <w:rtl/>
        </w:rPr>
        <w:t>)</w:t>
      </w:r>
      <w:proofErr w:type="spellEnd"/>
      <w:r w:rsidRPr="00F053C6">
        <w:rPr>
          <w:rFonts w:asciiTheme="majorBidi" w:eastAsia="+mn-ea" w:hAnsiTheme="majorBidi" w:cstheme="majorBidi"/>
          <w:color w:val="000000"/>
          <w:kern w:val="24"/>
          <w:sz w:val="28"/>
          <w:szCs w:val="28"/>
          <w:rtl/>
        </w:rPr>
        <w:t xml:space="preserve"> المحسوبة (5.57</w:t>
      </w:r>
      <w:proofErr w:type="spellStart"/>
      <w:r w:rsidRPr="00F053C6">
        <w:rPr>
          <w:rFonts w:asciiTheme="majorBidi" w:eastAsia="+mn-ea" w:hAnsiTheme="majorBidi" w:cstheme="majorBidi"/>
          <w:color w:val="000000"/>
          <w:kern w:val="24"/>
          <w:sz w:val="28"/>
          <w:szCs w:val="28"/>
          <w:rtl/>
        </w:rPr>
        <w:t>)</w:t>
      </w:r>
      <w:proofErr w:type="spellEnd"/>
      <w:r w:rsidRPr="00F053C6">
        <w:rPr>
          <w:rFonts w:asciiTheme="majorBidi" w:eastAsia="+mn-ea" w:hAnsiTheme="majorBidi" w:cstheme="majorBidi"/>
          <w:color w:val="000000"/>
          <w:kern w:val="24"/>
          <w:sz w:val="28"/>
          <w:szCs w:val="28"/>
          <w:rtl/>
        </w:rPr>
        <w:t xml:space="preserve"> أكبر من قيمـــة (ت</w:t>
      </w:r>
      <w:proofErr w:type="spellStart"/>
      <w:r w:rsidRPr="00F053C6">
        <w:rPr>
          <w:rFonts w:asciiTheme="majorBidi" w:eastAsia="+mn-ea" w:hAnsiTheme="majorBidi" w:cstheme="majorBidi"/>
          <w:color w:val="000000"/>
          <w:kern w:val="24"/>
          <w:sz w:val="28"/>
          <w:szCs w:val="28"/>
          <w:rtl/>
        </w:rPr>
        <w:t>)</w:t>
      </w:r>
      <w:proofErr w:type="spellEnd"/>
      <w:r w:rsidRPr="00F053C6">
        <w:rPr>
          <w:rFonts w:asciiTheme="majorBidi" w:eastAsia="+mn-ea" w:hAnsiTheme="majorBidi" w:cstheme="majorBidi"/>
          <w:color w:val="000000"/>
          <w:kern w:val="24"/>
          <w:sz w:val="28"/>
          <w:szCs w:val="28"/>
          <w:rtl/>
        </w:rPr>
        <w:t xml:space="preserve"> المجدولة   </w:t>
      </w:r>
      <w:proofErr w:type="spellStart"/>
      <w:r w:rsidRPr="00F053C6">
        <w:rPr>
          <w:rFonts w:asciiTheme="majorBidi" w:eastAsia="+mn-ea" w:hAnsiTheme="majorBidi" w:cstheme="majorBidi"/>
          <w:color w:val="000000"/>
          <w:kern w:val="24"/>
          <w:sz w:val="28"/>
          <w:szCs w:val="28"/>
          <w:rtl/>
        </w:rPr>
        <w:t>(</w:t>
      </w:r>
      <w:proofErr w:type="spellEnd"/>
      <w:r w:rsidRPr="00F053C6">
        <w:rPr>
          <w:rFonts w:asciiTheme="majorBidi" w:eastAsia="+mn-ea" w:hAnsiTheme="majorBidi" w:cstheme="majorBidi"/>
          <w:color w:val="000000"/>
          <w:kern w:val="24"/>
          <w:sz w:val="28"/>
          <w:szCs w:val="28"/>
          <w:rtl/>
        </w:rPr>
        <w:t xml:space="preserve"> 1.660</w:t>
      </w:r>
      <w:proofErr w:type="spellStart"/>
      <w:r w:rsidRPr="00F053C6">
        <w:rPr>
          <w:rFonts w:asciiTheme="majorBidi" w:eastAsia="+mn-ea" w:hAnsiTheme="majorBidi" w:cstheme="majorBidi"/>
          <w:color w:val="000000"/>
          <w:kern w:val="24"/>
          <w:sz w:val="28"/>
          <w:szCs w:val="28"/>
          <w:rtl/>
        </w:rPr>
        <w:t>)</w:t>
      </w:r>
      <w:proofErr w:type="spellEnd"/>
      <w:r w:rsidRPr="00F053C6">
        <w:rPr>
          <w:rFonts w:asciiTheme="majorBidi" w:eastAsia="+mn-ea" w:hAnsiTheme="majorBidi" w:cstheme="majorBidi"/>
          <w:color w:val="000000"/>
          <w:kern w:val="24"/>
          <w:sz w:val="28"/>
          <w:szCs w:val="28"/>
          <w:rtl/>
        </w:rPr>
        <w:t xml:space="preserve"> .عند مستوى دلالة </w:t>
      </w:r>
      <w:r w:rsidRPr="00F053C6">
        <w:rPr>
          <w:rFonts w:asciiTheme="majorBidi" w:eastAsia="+mn-ea" w:hAnsiTheme="majorBidi" w:cstheme="majorBidi"/>
          <w:color w:val="000000"/>
          <w:kern w:val="24"/>
          <w:sz w:val="28"/>
          <w:szCs w:val="28"/>
          <w:lang w:val="el-GR"/>
        </w:rPr>
        <w:t>α</w:t>
      </w:r>
      <w:r w:rsidRPr="00F053C6">
        <w:rPr>
          <w:rFonts w:asciiTheme="majorBidi" w:eastAsia="+mn-ea" w:hAnsiTheme="majorBidi" w:cstheme="majorBidi"/>
          <w:color w:val="000000"/>
          <w:kern w:val="24"/>
          <w:sz w:val="28"/>
          <w:szCs w:val="28"/>
          <w:rtl/>
        </w:rPr>
        <w:t xml:space="preserve"> </w:t>
      </w:r>
      <w:proofErr w:type="spellStart"/>
      <w:r w:rsidRPr="00F053C6">
        <w:rPr>
          <w:rFonts w:asciiTheme="majorBidi" w:eastAsia="+mn-ea" w:hAnsiTheme="majorBidi" w:cstheme="majorBidi"/>
          <w:color w:val="000000"/>
          <w:kern w:val="24"/>
          <w:sz w:val="28"/>
          <w:szCs w:val="28"/>
          <w:rtl/>
        </w:rPr>
        <w:t>=</w:t>
      </w:r>
      <w:proofErr w:type="spellEnd"/>
      <w:r w:rsidRPr="00F053C6">
        <w:rPr>
          <w:rFonts w:asciiTheme="majorBidi" w:eastAsia="+mn-ea" w:hAnsiTheme="majorBidi" w:cstheme="majorBidi"/>
          <w:color w:val="000000"/>
          <w:kern w:val="24"/>
          <w:sz w:val="28"/>
          <w:szCs w:val="28"/>
          <w:rtl/>
        </w:rPr>
        <w:t xml:space="preserve"> 0.05 </w:t>
      </w:r>
      <w:proofErr w:type="spellStart"/>
      <w:r w:rsidRPr="00F053C6">
        <w:rPr>
          <w:rFonts w:asciiTheme="majorBidi" w:eastAsia="+mn-ea" w:hAnsiTheme="majorBidi" w:cstheme="majorBidi"/>
          <w:color w:val="000000"/>
          <w:kern w:val="24"/>
          <w:sz w:val="28"/>
          <w:szCs w:val="28"/>
          <w:rtl/>
        </w:rPr>
        <w:t>.</w:t>
      </w:r>
      <w:proofErr w:type="spellEnd"/>
    </w:p>
    <w:p w:rsidR="00C6445B" w:rsidRPr="00F053C6" w:rsidRDefault="00C6445B" w:rsidP="00C6445B">
      <w:pPr>
        <w:pStyle w:val="a4"/>
        <w:bidi/>
        <w:spacing w:before="0" w:beforeAutospacing="0" w:after="0" w:afterAutospacing="0"/>
        <w:jc w:val="both"/>
        <w:textAlignment w:val="baseline"/>
        <w:rPr>
          <w:rFonts w:asciiTheme="majorBidi" w:hAnsiTheme="majorBidi" w:cstheme="majorBidi"/>
          <w:sz w:val="28"/>
          <w:szCs w:val="28"/>
          <w:rtl/>
        </w:rPr>
      </w:pPr>
      <w:r w:rsidRPr="00F053C6">
        <w:rPr>
          <w:rFonts w:asciiTheme="majorBidi" w:eastAsia="+mn-ea" w:hAnsiTheme="majorBidi" w:cstheme="majorBidi"/>
          <w:color w:val="000000"/>
          <w:kern w:val="24"/>
          <w:sz w:val="28"/>
          <w:szCs w:val="28"/>
        </w:rPr>
        <w:sym w:font="Symbol" w:char="F05C"/>
      </w:r>
      <w:r w:rsidRPr="00F053C6">
        <w:rPr>
          <w:rFonts w:asciiTheme="majorBidi" w:eastAsia="+mn-ea" w:hAnsiTheme="majorBidi" w:cstheme="majorBidi"/>
          <w:color w:val="000000"/>
          <w:kern w:val="24"/>
          <w:sz w:val="28"/>
          <w:szCs w:val="28"/>
          <w:rtl/>
        </w:rPr>
        <w:t xml:space="preserve"> نرفض الفرضية الصفرية ونقبل </w:t>
      </w:r>
      <w:proofErr w:type="spellStart"/>
      <w:r w:rsidRPr="00F053C6">
        <w:rPr>
          <w:rFonts w:asciiTheme="majorBidi" w:eastAsia="+mn-ea" w:hAnsiTheme="majorBidi" w:cstheme="majorBidi"/>
          <w:color w:val="000000"/>
          <w:kern w:val="24"/>
          <w:sz w:val="28"/>
          <w:szCs w:val="28"/>
          <w:rtl/>
        </w:rPr>
        <w:t>البديلة،</w:t>
      </w:r>
      <w:proofErr w:type="spellEnd"/>
      <w:r w:rsidRPr="00F053C6">
        <w:rPr>
          <w:rFonts w:asciiTheme="majorBidi" w:eastAsia="+mn-ea" w:hAnsiTheme="majorBidi" w:cstheme="majorBidi"/>
          <w:color w:val="000000"/>
          <w:kern w:val="24"/>
          <w:sz w:val="28"/>
          <w:szCs w:val="28"/>
          <w:rtl/>
        </w:rPr>
        <w:t xml:space="preserve"> أي أن للبرنامج التدريبي تأثير إيجابي على تحصيل الطلاب وأدائهم في الكلية وذلك عند مستوى دلالة</w:t>
      </w:r>
      <w:r w:rsidRPr="00F053C6">
        <w:rPr>
          <w:rFonts w:asciiTheme="majorBidi" w:eastAsia="+mn-ea" w:hAnsiTheme="majorBidi" w:cstheme="majorBidi"/>
          <w:color w:val="000000"/>
          <w:kern w:val="24"/>
          <w:sz w:val="28"/>
          <w:szCs w:val="28"/>
        </w:rPr>
        <w:t xml:space="preserve">α  </w:t>
      </w:r>
      <w:r w:rsidRPr="00F053C6">
        <w:rPr>
          <w:rFonts w:asciiTheme="majorBidi" w:eastAsia="+mn-ea" w:hAnsiTheme="majorBidi" w:cstheme="majorBidi"/>
          <w:color w:val="000000"/>
          <w:kern w:val="24"/>
          <w:sz w:val="28"/>
          <w:szCs w:val="28"/>
          <w:rtl/>
        </w:rPr>
        <w:t xml:space="preserve">.05 </w:t>
      </w:r>
    </w:p>
    <w:p w:rsidR="00C6445B" w:rsidRPr="00F053C6" w:rsidRDefault="00C6445B" w:rsidP="00C6445B">
      <w:pPr>
        <w:pStyle w:val="a4"/>
        <w:bidi/>
        <w:spacing w:before="0" w:beforeAutospacing="0" w:after="0" w:afterAutospacing="0"/>
        <w:jc w:val="both"/>
        <w:textAlignment w:val="baseline"/>
        <w:rPr>
          <w:rFonts w:asciiTheme="majorBidi" w:hAnsiTheme="majorBidi" w:cstheme="majorBidi"/>
          <w:sz w:val="28"/>
          <w:szCs w:val="28"/>
          <w:rtl/>
        </w:rPr>
      </w:pPr>
    </w:p>
    <w:p w:rsidR="00C6445B" w:rsidRPr="00F053C6" w:rsidRDefault="00C6445B" w:rsidP="00C6445B">
      <w:pPr>
        <w:pStyle w:val="a4"/>
        <w:bidi/>
        <w:spacing w:before="0" w:beforeAutospacing="0" w:after="0" w:afterAutospacing="0"/>
        <w:jc w:val="center"/>
        <w:textAlignment w:val="baseline"/>
        <w:rPr>
          <w:rFonts w:asciiTheme="majorBidi" w:hAnsiTheme="majorBidi" w:cstheme="majorBidi"/>
          <w:sz w:val="28"/>
          <w:szCs w:val="28"/>
        </w:rPr>
      </w:pPr>
      <w:r w:rsidRPr="00F053C6">
        <w:rPr>
          <w:rFonts w:asciiTheme="majorBidi" w:eastAsia="+mn-ea" w:hAnsiTheme="majorBidi" w:cstheme="majorBidi"/>
          <w:b/>
          <w:bCs/>
          <w:color w:val="FF0000"/>
          <w:kern w:val="24"/>
          <w:sz w:val="28"/>
          <w:szCs w:val="28"/>
          <w:rtl/>
        </w:rPr>
        <w:t>حساب اختبار (ت</w:t>
      </w:r>
      <w:proofErr w:type="spellStart"/>
      <w:r w:rsidRPr="00F053C6">
        <w:rPr>
          <w:rFonts w:asciiTheme="majorBidi" w:eastAsia="+mn-ea" w:hAnsiTheme="majorBidi" w:cstheme="majorBidi"/>
          <w:b/>
          <w:bCs/>
          <w:color w:val="FF0000"/>
          <w:kern w:val="24"/>
          <w:sz w:val="28"/>
          <w:szCs w:val="28"/>
          <w:rtl/>
        </w:rPr>
        <w:t>)</w:t>
      </w:r>
      <w:proofErr w:type="spellEnd"/>
      <w:r w:rsidRPr="00F053C6">
        <w:rPr>
          <w:rFonts w:asciiTheme="majorBidi" w:eastAsia="+mn-ea" w:hAnsiTheme="majorBidi" w:cstheme="majorBidi"/>
          <w:b/>
          <w:bCs/>
          <w:color w:val="FF0000"/>
          <w:kern w:val="24"/>
          <w:sz w:val="28"/>
          <w:szCs w:val="28"/>
          <w:rtl/>
        </w:rPr>
        <w:t xml:space="preserve"> لعينتين غير مستقلتين (العينات المرتبطة</w:t>
      </w:r>
      <w:proofErr w:type="spellStart"/>
      <w:r w:rsidRPr="00F053C6">
        <w:rPr>
          <w:rFonts w:asciiTheme="majorBidi" w:eastAsia="+mn-ea" w:hAnsiTheme="majorBidi" w:cstheme="majorBidi"/>
          <w:b/>
          <w:bCs/>
          <w:color w:val="FF0000"/>
          <w:kern w:val="24"/>
          <w:sz w:val="28"/>
          <w:szCs w:val="28"/>
          <w:rtl/>
        </w:rPr>
        <w:t>)</w:t>
      </w:r>
      <w:proofErr w:type="spellEnd"/>
    </w:p>
    <w:p w:rsidR="00C6445B" w:rsidRPr="00F053C6" w:rsidRDefault="00C6445B" w:rsidP="00C6445B">
      <w:pPr>
        <w:pStyle w:val="a4"/>
        <w:bidi/>
        <w:spacing w:before="0" w:beforeAutospacing="0" w:after="0" w:afterAutospacing="0"/>
        <w:jc w:val="center"/>
        <w:textAlignment w:val="baseline"/>
        <w:rPr>
          <w:rFonts w:asciiTheme="majorBidi" w:hAnsiTheme="majorBidi" w:cstheme="majorBidi"/>
          <w:sz w:val="28"/>
          <w:szCs w:val="28"/>
          <w:rtl/>
        </w:rPr>
      </w:pPr>
      <w:r w:rsidRPr="00F053C6">
        <w:rPr>
          <w:rFonts w:asciiTheme="majorBidi" w:eastAsia="+mn-ea" w:hAnsiTheme="majorBidi" w:cstheme="majorBidi"/>
          <w:b/>
          <w:bCs/>
          <w:color w:val="FF0000"/>
          <w:kern w:val="24"/>
          <w:sz w:val="28"/>
          <w:szCs w:val="28"/>
          <w:rtl/>
        </w:rPr>
        <w:t xml:space="preserve"> </w:t>
      </w:r>
      <w:r w:rsidRPr="00F053C6">
        <w:rPr>
          <w:rFonts w:asciiTheme="majorBidi" w:eastAsia="+mn-ea" w:hAnsiTheme="majorBidi" w:cstheme="majorBidi"/>
          <w:b/>
          <w:bCs/>
          <w:color w:val="FF0000"/>
          <w:kern w:val="24"/>
          <w:sz w:val="28"/>
          <w:szCs w:val="28"/>
        </w:rPr>
        <w:t xml:space="preserve">Paired Samples T-Test </w:t>
      </w:r>
      <w:r w:rsidRPr="00F053C6">
        <w:rPr>
          <w:rFonts w:asciiTheme="majorBidi" w:eastAsia="+mn-ea" w:hAnsiTheme="majorBidi" w:cstheme="majorBidi"/>
          <w:b/>
          <w:bCs/>
          <w:color w:val="FF0000"/>
          <w:kern w:val="24"/>
          <w:sz w:val="28"/>
          <w:szCs w:val="28"/>
          <w:rtl/>
        </w:rPr>
        <w:t xml:space="preserve"> من خلال الـ </w:t>
      </w:r>
      <w:r w:rsidRPr="00F053C6">
        <w:rPr>
          <w:rFonts w:asciiTheme="majorBidi" w:eastAsia="+mn-ea" w:hAnsiTheme="majorBidi" w:cstheme="majorBidi"/>
          <w:b/>
          <w:bCs/>
          <w:color w:val="FF0000"/>
          <w:kern w:val="24"/>
          <w:sz w:val="28"/>
          <w:szCs w:val="28"/>
        </w:rPr>
        <w:t>SPSS</w:t>
      </w:r>
    </w:p>
    <w:p w:rsidR="00C6445B" w:rsidRPr="00F053C6" w:rsidRDefault="00C6445B" w:rsidP="00C6445B">
      <w:pPr>
        <w:spacing w:after="0" w:line="240" w:lineRule="auto"/>
        <w:jc w:val="both"/>
        <w:textAlignment w:val="baseline"/>
        <w:rPr>
          <w:rFonts w:asciiTheme="majorBidi" w:eastAsia="Times New Roman" w:hAnsiTheme="majorBidi" w:cstheme="majorBidi"/>
          <w:sz w:val="28"/>
          <w:szCs w:val="28"/>
        </w:rPr>
      </w:pPr>
      <w:r w:rsidRPr="00F053C6">
        <w:rPr>
          <w:rFonts w:asciiTheme="majorBidi" w:eastAsia="+mn-ea" w:hAnsiTheme="majorBidi" w:cstheme="majorBidi"/>
          <w:color w:val="000000"/>
          <w:kern w:val="24"/>
          <w:sz w:val="28"/>
          <w:szCs w:val="28"/>
          <w:rtl/>
        </w:rPr>
        <w:t>لغرض حساب قيمة (ت</w:t>
      </w:r>
      <w:proofErr w:type="spellStart"/>
      <w:r w:rsidRPr="00F053C6">
        <w:rPr>
          <w:rFonts w:asciiTheme="majorBidi" w:eastAsia="+mn-ea" w:hAnsiTheme="majorBidi" w:cstheme="majorBidi"/>
          <w:color w:val="000000"/>
          <w:kern w:val="24"/>
          <w:sz w:val="28"/>
          <w:szCs w:val="28"/>
          <w:rtl/>
        </w:rPr>
        <w:t>)</w:t>
      </w:r>
      <w:proofErr w:type="spellEnd"/>
      <w:r w:rsidRPr="00F053C6">
        <w:rPr>
          <w:rFonts w:asciiTheme="majorBidi" w:eastAsia="+mn-ea" w:hAnsiTheme="majorBidi" w:cstheme="majorBidi"/>
          <w:color w:val="000000"/>
          <w:kern w:val="24"/>
          <w:sz w:val="28"/>
          <w:szCs w:val="28"/>
          <w:rtl/>
        </w:rPr>
        <w:t xml:space="preserve"> لنفس المثال السابق من خلال استخدام برنامج الـ </w:t>
      </w:r>
      <w:r w:rsidRPr="00F053C6">
        <w:rPr>
          <w:rFonts w:asciiTheme="majorBidi" w:eastAsia="+mn-ea" w:hAnsiTheme="majorBidi" w:cstheme="majorBidi"/>
          <w:color w:val="000000"/>
          <w:kern w:val="24"/>
          <w:sz w:val="28"/>
          <w:szCs w:val="28"/>
        </w:rPr>
        <w:t>SPSS</w:t>
      </w:r>
      <w:r w:rsidRPr="00F053C6">
        <w:rPr>
          <w:rFonts w:asciiTheme="majorBidi" w:eastAsia="+mn-ea" w:hAnsiTheme="majorBidi" w:cstheme="majorBidi"/>
          <w:color w:val="000000"/>
          <w:kern w:val="24"/>
          <w:sz w:val="28"/>
          <w:szCs w:val="28"/>
          <w:rtl/>
        </w:rPr>
        <w:t xml:space="preserve"> نتبع الخطوات التالية </w:t>
      </w:r>
      <w:proofErr w:type="spellStart"/>
      <w:r w:rsidRPr="00F053C6">
        <w:rPr>
          <w:rFonts w:asciiTheme="majorBidi" w:eastAsia="+mn-ea" w:hAnsiTheme="majorBidi" w:cstheme="majorBidi"/>
          <w:color w:val="000000"/>
          <w:kern w:val="24"/>
          <w:sz w:val="28"/>
          <w:szCs w:val="28"/>
          <w:rtl/>
        </w:rPr>
        <w:t>:</w:t>
      </w:r>
      <w:proofErr w:type="spellEnd"/>
    </w:p>
    <w:p w:rsidR="00C6445B" w:rsidRPr="00F053C6" w:rsidRDefault="00C6445B" w:rsidP="00C6445B">
      <w:pPr>
        <w:numPr>
          <w:ilvl w:val="0"/>
          <w:numId w:val="43"/>
        </w:numPr>
        <w:spacing w:after="0" w:line="240" w:lineRule="auto"/>
        <w:ind w:left="0" w:firstLine="0"/>
        <w:contextualSpacing/>
        <w:jc w:val="both"/>
        <w:textAlignment w:val="baseline"/>
        <w:rPr>
          <w:rFonts w:asciiTheme="majorBidi" w:eastAsia="Times New Roman" w:hAnsiTheme="majorBidi" w:cstheme="majorBidi"/>
          <w:sz w:val="28"/>
          <w:szCs w:val="28"/>
          <w:rtl/>
        </w:rPr>
      </w:pPr>
      <w:r w:rsidRPr="00F053C6">
        <w:rPr>
          <w:rFonts w:asciiTheme="majorBidi" w:eastAsia="+mn-ea" w:hAnsiTheme="majorBidi" w:cstheme="majorBidi"/>
          <w:color w:val="000000"/>
          <w:kern w:val="24"/>
          <w:sz w:val="28"/>
          <w:szCs w:val="28"/>
          <w:rtl/>
        </w:rPr>
        <w:t xml:space="preserve">قم بإدخال البيانات المراد تحليلها من خلال شاشة تحرير البيانات </w:t>
      </w:r>
      <w:r w:rsidRPr="00F053C6">
        <w:rPr>
          <w:rFonts w:asciiTheme="majorBidi" w:eastAsia="+mn-ea" w:hAnsiTheme="majorBidi" w:cstheme="majorBidi"/>
          <w:color w:val="000000"/>
          <w:kern w:val="24"/>
          <w:sz w:val="28"/>
          <w:szCs w:val="28"/>
        </w:rPr>
        <w:t>Data Editor</w:t>
      </w:r>
      <w:r w:rsidRPr="00F053C6">
        <w:rPr>
          <w:rFonts w:asciiTheme="majorBidi" w:eastAsia="+mn-ea" w:hAnsiTheme="majorBidi" w:cstheme="majorBidi"/>
          <w:color w:val="000000"/>
          <w:kern w:val="24"/>
          <w:sz w:val="28"/>
          <w:szCs w:val="28"/>
          <w:rtl/>
        </w:rPr>
        <w:t xml:space="preserve"> بالطريقة المناسبة كالتالي </w:t>
      </w:r>
      <w:proofErr w:type="spellStart"/>
      <w:r w:rsidRPr="00F053C6">
        <w:rPr>
          <w:rFonts w:asciiTheme="majorBidi" w:eastAsia="+mn-ea" w:hAnsiTheme="majorBidi" w:cstheme="majorBidi"/>
          <w:color w:val="000000"/>
          <w:kern w:val="24"/>
          <w:sz w:val="28"/>
          <w:szCs w:val="28"/>
          <w:rtl/>
        </w:rPr>
        <w:t>:</w:t>
      </w:r>
      <w:proofErr w:type="spellEnd"/>
      <w:r w:rsidRPr="00F053C6">
        <w:rPr>
          <w:rFonts w:asciiTheme="majorBidi" w:eastAsia="+mn-ea" w:hAnsiTheme="majorBidi" w:cstheme="majorBidi"/>
          <w:b/>
          <w:bCs/>
          <w:color w:val="000000"/>
          <w:kern w:val="24"/>
          <w:sz w:val="28"/>
          <w:szCs w:val="28"/>
          <w:rtl/>
        </w:rPr>
        <w:t> </w:t>
      </w:r>
    </w:p>
    <w:p w:rsidR="00C6445B" w:rsidRPr="00F053C6" w:rsidRDefault="00C6445B" w:rsidP="00C6445B">
      <w:pPr>
        <w:spacing w:after="0" w:line="240" w:lineRule="auto"/>
        <w:rPr>
          <w:rFonts w:asciiTheme="majorBidi" w:hAnsiTheme="majorBidi" w:cstheme="majorBidi"/>
          <w:sz w:val="28"/>
          <w:szCs w:val="28"/>
          <w:rtl/>
        </w:rPr>
      </w:pPr>
      <w:r w:rsidRPr="00F053C6">
        <w:rPr>
          <w:rFonts w:asciiTheme="majorBidi" w:hAnsiTheme="majorBidi" w:cstheme="majorBidi"/>
          <w:noProof/>
          <w:sz w:val="28"/>
          <w:szCs w:val="28"/>
        </w:rPr>
        <w:drawing>
          <wp:inline distT="0" distB="0" distL="0" distR="0">
            <wp:extent cx="5505450" cy="1617350"/>
            <wp:effectExtent l="0" t="0" r="0" b="1905"/>
            <wp:docPr id="95"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517129" cy="1620781"/>
                    </a:xfrm>
                    <a:prstGeom prst="rect">
                      <a:avLst/>
                    </a:prstGeom>
                    <a:noFill/>
                  </pic:spPr>
                </pic:pic>
              </a:graphicData>
            </a:graphic>
          </wp:inline>
        </w:drawing>
      </w:r>
      <w:r w:rsidRPr="00F053C6">
        <w:rPr>
          <w:rFonts w:asciiTheme="majorBidi" w:hAnsiTheme="majorBidi" w:cstheme="majorBidi"/>
          <w:sz w:val="28"/>
          <w:szCs w:val="28"/>
          <w:rtl/>
        </w:rPr>
        <w:t xml:space="preserve"> </w:t>
      </w:r>
    </w:p>
    <w:p w:rsidR="00C6445B" w:rsidRPr="00F053C6" w:rsidRDefault="00C6445B" w:rsidP="00C6445B">
      <w:pPr>
        <w:pStyle w:val="a4"/>
        <w:bidi/>
        <w:spacing w:before="0" w:beforeAutospacing="0" w:after="0" w:afterAutospacing="0"/>
        <w:jc w:val="both"/>
        <w:textAlignment w:val="baseline"/>
        <w:rPr>
          <w:rFonts w:asciiTheme="majorBidi" w:hAnsiTheme="majorBidi" w:cstheme="majorBidi"/>
          <w:sz w:val="28"/>
          <w:szCs w:val="28"/>
        </w:rPr>
      </w:pPr>
      <w:r w:rsidRPr="00F053C6">
        <w:rPr>
          <w:rFonts w:asciiTheme="majorBidi" w:eastAsia="+mn-ea" w:hAnsiTheme="majorBidi" w:cstheme="majorBidi"/>
          <w:color w:val="5C8A00"/>
          <w:kern w:val="24"/>
          <w:sz w:val="28"/>
          <w:szCs w:val="28"/>
          <w:rtl/>
        </w:rPr>
        <w:t xml:space="preserve">لاحظ أنه تم إدخال البيانات بطريقة مختلفة عن ما تم اتباعه في حالة العينتين </w:t>
      </w:r>
      <w:proofErr w:type="spellStart"/>
      <w:r w:rsidRPr="00F053C6">
        <w:rPr>
          <w:rFonts w:asciiTheme="majorBidi" w:eastAsia="+mn-ea" w:hAnsiTheme="majorBidi" w:cstheme="majorBidi"/>
          <w:color w:val="5C8A00"/>
          <w:kern w:val="24"/>
          <w:sz w:val="28"/>
          <w:szCs w:val="28"/>
          <w:rtl/>
        </w:rPr>
        <w:t>المستقلتين،</w:t>
      </w:r>
      <w:proofErr w:type="spellEnd"/>
      <w:r w:rsidRPr="00F053C6">
        <w:rPr>
          <w:rFonts w:asciiTheme="majorBidi" w:eastAsia="+mn-ea" w:hAnsiTheme="majorBidi" w:cstheme="majorBidi"/>
          <w:color w:val="5C8A00"/>
          <w:kern w:val="24"/>
          <w:sz w:val="28"/>
          <w:szCs w:val="28"/>
          <w:rtl/>
        </w:rPr>
        <w:t xml:space="preserve"> هنا لابد من إدخال بيانات كل متغير في عمود منفصل عن </w:t>
      </w:r>
      <w:proofErr w:type="spellStart"/>
      <w:r w:rsidRPr="00F053C6">
        <w:rPr>
          <w:rFonts w:asciiTheme="majorBidi" w:eastAsia="+mn-ea" w:hAnsiTheme="majorBidi" w:cstheme="majorBidi"/>
          <w:color w:val="5C8A00"/>
          <w:kern w:val="24"/>
          <w:sz w:val="28"/>
          <w:szCs w:val="28"/>
          <w:rtl/>
        </w:rPr>
        <w:t>الآخر،</w:t>
      </w:r>
      <w:proofErr w:type="spellEnd"/>
      <w:r w:rsidRPr="00F053C6">
        <w:rPr>
          <w:rFonts w:asciiTheme="majorBidi" w:eastAsia="+mn-ea" w:hAnsiTheme="majorBidi" w:cstheme="majorBidi"/>
          <w:color w:val="5C8A00"/>
          <w:kern w:val="24"/>
          <w:sz w:val="28"/>
          <w:szCs w:val="28"/>
          <w:rtl/>
        </w:rPr>
        <w:t xml:space="preserve"> وقد تم إعطاء كل متغير اسم مختلف عن الآخر </w:t>
      </w:r>
      <w:r w:rsidRPr="00F053C6">
        <w:rPr>
          <w:rFonts w:asciiTheme="majorBidi" w:eastAsia="+mn-ea" w:hAnsiTheme="majorBidi" w:cstheme="majorBidi"/>
          <w:color w:val="5C8A00"/>
          <w:kern w:val="24"/>
          <w:sz w:val="28"/>
          <w:szCs w:val="28"/>
        </w:rPr>
        <w:t xml:space="preserve"> posttest </w:t>
      </w:r>
      <w:r w:rsidRPr="00F053C6">
        <w:rPr>
          <w:rFonts w:asciiTheme="majorBidi" w:eastAsia="+mn-ea" w:hAnsiTheme="majorBidi" w:cstheme="majorBidi"/>
          <w:color w:val="5C8A00"/>
          <w:kern w:val="24"/>
          <w:sz w:val="28"/>
          <w:szCs w:val="28"/>
          <w:rtl/>
        </w:rPr>
        <w:t>و</w:t>
      </w:r>
      <w:r w:rsidRPr="00F053C6">
        <w:rPr>
          <w:rFonts w:asciiTheme="majorBidi" w:eastAsia="+mn-ea" w:hAnsiTheme="majorBidi" w:cstheme="majorBidi"/>
          <w:color w:val="5C8A00"/>
          <w:kern w:val="24"/>
          <w:sz w:val="28"/>
          <w:szCs w:val="28"/>
        </w:rPr>
        <w:t xml:space="preserve">pretest </w:t>
      </w:r>
    </w:p>
    <w:p w:rsidR="00C6445B" w:rsidRPr="00F053C6" w:rsidRDefault="00C6445B" w:rsidP="00C6445B">
      <w:pPr>
        <w:pStyle w:val="a3"/>
        <w:numPr>
          <w:ilvl w:val="0"/>
          <w:numId w:val="44"/>
        </w:numPr>
        <w:spacing w:after="0" w:line="240" w:lineRule="auto"/>
        <w:ind w:left="0" w:firstLine="0"/>
        <w:jc w:val="both"/>
        <w:textAlignment w:val="baseline"/>
        <w:rPr>
          <w:rFonts w:asciiTheme="majorBidi" w:hAnsiTheme="majorBidi" w:cstheme="majorBidi"/>
          <w:sz w:val="28"/>
          <w:szCs w:val="28"/>
        </w:rPr>
      </w:pPr>
      <w:r w:rsidRPr="00F053C6">
        <w:rPr>
          <w:rFonts w:asciiTheme="majorBidi" w:eastAsia="+mn-ea" w:hAnsiTheme="majorBidi" w:cstheme="majorBidi"/>
          <w:color w:val="000000"/>
          <w:kern w:val="24"/>
          <w:sz w:val="28"/>
          <w:szCs w:val="28"/>
          <w:rtl/>
        </w:rPr>
        <w:t xml:space="preserve">من القائمة "تحليل" </w:t>
      </w:r>
      <w:r w:rsidRPr="00F053C6">
        <w:rPr>
          <w:rFonts w:asciiTheme="majorBidi" w:eastAsia="+mn-ea" w:hAnsiTheme="majorBidi" w:cstheme="majorBidi"/>
          <w:color w:val="000000"/>
          <w:kern w:val="24"/>
          <w:sz w:val="28"/>
          <w:szCs w:val="28"/>
        </w:rPr>
        <w:t>Analyze</w:t>
      </w:r>
      <w:r w:rsidRPr="00F053C6">
        <w:rPr>
          <w:rFonts w:asciiTheme="majorBidi" w:eastAsia="+mn-ea" w:hAnsiTheme="majorBidi" w:cstheme="majorBidi"/>
          <w:color w:val="000000"/>
          <w:kern w:val="24"/>
          <w:sz w:val="28"/>
          <w:szCs w:val="28"/>
          <w:rtl/>
        </w:rPr>
        <w:t xml:space="preserve"> اختر الأمر "مقارنة المتوسطات" </w:t>
      </w:r>
      <w:r w:rsidRPr="00F053C6">
        <w:rPr>
          <w:rFonts w:asciiTheme="majorBidi" w:eastAsia="+mn-ea" w:hAnsiTheme="majorBidi" w:cstheme="majorBidi"/>
          <w:color w:val="000000"/>
          <w:kern w:val="24"/>
          <w:sz w:val="28"/>
          <w:szCs w:val="28"/>
        </w:rPr>
        <w:t>Compare Means</w:t>
      </w:r>
      <w:r w:rsidRPr="00F053C6">
        <w:rPr>
          <w:rFonts w:asciiTheme="majorBidi" w:eastAsia="+mn-ea" w:hAnsiTheme="majorBidi" w:cstheme="majorBidi"/>
          <w:color w:val="000000"/>
          <w:kern w:val="24"/>
          <w:sz w:val="28"/>
          <w:szCs w:val="28"/>
          <w:rtl/>
        </w:rPr>
        <w:t xml:space="preserve"> فتظهر قائمة أوامر فرعية اختر منها "اختبار (ت</w:t>
      </w:r>
      <w:proofErr w:type="spellStart"/>
      <w:r w:rsidRPr="00F053C6">
        <w:rPr>
          <w:rFonts w:asciiTheme="majorBidi" w:eastAsia="+mn-ea" w:hAnsiTheme="majorBidi" w:cstheme="majorBidi"/>
          <w:color w:val="000000"/>
          <w:kern w:val="24"/>
          <w:sz w:val="28"/>
          <w:szCs w:val="28"/>
          <w:rtl/>
        </w:rPr>
        <w:t>)</w:t>
      </w:r>
      <w:proofErr w:type="spellEnd"/>
      <w:r w:rsidRPr="00F053C6">
        <w:rPr>
          <w:rFonts w:asciiTheme="majorBidi" w:eastAsia="+mn-ea" w:hAnsiTheme="majorBidi" w:cstheme="majorBidi"/>
          <w:color w:val="000000"/>
          <w:kern w:val="24"/>
          <w:sz w:val="28"/>
          <w:szCs w:val="28"/>
          <w:rtl/>
        </w:rPr>
        <w:t xml:space="preserve"> للعينات المرتبطة" </w:t>
      </w:r>
      <w:r w:rsidRPr="00F053C6">
        <w:rPr>
          <w:rFonts w:asciiTheme="majorBidi" w:eastAsia="+mn-ea" w:hAnsiTheme="majorBidi" w:cstheme="majorBidi"/>
          <w:color w:val="000000"/>
          <w:kern w:val="24"/>
          <w:sz w:val="28"/>
          <w:szCs w:val="28"/>
        </w:rPr>
        <w:t xml:space="preserve">Paired-Samples T-Test </w:t>
      </w:r>
      <w:r w:rsidRPr="00F053C6">
        <w:rPr>
          <w:rFonts w:asciiTheme="majorBidi" w:eastAsia="+mn-ea" w:hAnsiTheme="majorBidi" w:cstheme="majorBidi"/>
          <w:color w:val="000000"/>
          <w:kern w:val="24"/>
          <w:sz w:val="28"/>
          <w:szCs w:val="28"/>
          <w:rtl/>
        </w:rPr>
        <w:t xml:space="preserve">كالتالي </w:t>
      </w:r>
      <w:proofErr w:type="spellStart"/>
      <w:r w:rsidRPr="00F053C6">
        <w:rPr>
          <w:rFonts w:asciiTheme="majorBidi" w:eastAsia="+mn-ea" w:hAnsiTheme="majorBidi" w:cstheme="majorBidi"/>
          <w:color w:val="000000"/>
          <w:kern w:val="24"/>
          <w:sz w:val="28"/>
          <w:szCs w:val="28"/>
          <w:rtl/>
        </w:rPr>
        <w:t>:</w:t>
      </w:r>
      <w:proofErr w:type="spellEnd"/>
    </w:p>
    <w:p w:rsidR="00C6445B" w:rsidRPr="00F053C6" w:rsidRDefault="00C6445B" w:rsidP="00C6445B">
      <w:pPr>
        <w:spacing w:after="0" w:line="240" w:lineRule="auto"/>
        <w:rPr>
          <w:rFonts w:asciiTheme="majorBidi" w:hAnsiTheme="majorBidi" w:cstheme="majorBidi"/>
          <w:sz w:val="28"/>
          <w:szCs w:val="28"/>
          <w:rtl/>
        </w:rPr>
      </w:pPr>
      <w:r w:rsidRPr="00F053C6">
        <w:rPr>
          <w:rFonts w:asciiTheme="majorBidi" w:hAnsiTheme="majorBidi" w:cstheme="majorBidi"/>
          <w:noProof/>
          <w:sz w:val="28"/>
          <w:szCs w:val="28"/>
        </w:rPr>
        <w:lastRenderedPageBreak/>
        <w:drawing>
          <wp:inline distT="0" distB="0" distL="0" distR="0">
            <wp:extent cx="5208706" cy="1790700"/>
            <wp:effectExtent l="0" t="0" r="0" b="0"/>
            <wp:docPr id="96"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30274" cy="1798115"/>
                    </a:xfrm>
                    <a:prstGeom prst="rect">
                      <a:avLst/>
                    </a:prstGeom>
                    <a:noFill/>
                  </pic:spPr>
                </pic:pic>
              </a:graphicData>
            </a:graphic>
          </wp:inline>
        </w:drawing>
      </w:r>
    </w:p>
    <w:p w:rsidR="00C6445B" w:rsidRPr="00F053C6" w:rsidRDefault="00C6445B" w:rsidP="00C6445B">
      <w:pPr>
        <w:numPr>
          <w:ilvl w:val="0"/>
          <w:numId w:val="45"/>
        </w:numPr>
        <w:spacing w:after="0" w:line="240" w:lineRule="auto"/>
        <w:ind w:left="0" w:firstLine="0"/>
        <w:contextualSpacing/>
        <w:jc w:val="both"/>
        <w:textAlignment w:val="baseline"/>
        <w:rPr>
          <w:rFonts w:asciiTheme="majorBidi" w:eastAsia="Times New Roman" w:hAnsiTheme="majorBidi" w:cstheme="majorBidi"/>
          <w:sz w:val="28"/>
          <w:szCs w:val="28"/>
        </w:rPr>
      </w:pPr>
      <w:r w:rsidRPr="00F053C6">
        <w:rPr>
          <w:rFonts w:asciiTheme="majorBidi" w:eastAsia="+mn-ea" w:hAnsiTheme="majorBidi" w:cstheme="majorBidi"/>
          <w:color w:val="000000"/>
          <w:kern w:val="24"/>
          <w:sz w:val="28"/>
          <w:szCs w:val="28"/>
          <w:rtl/>
        </w:rPr>
        <w:t>بعد اختيار الأمر "اختبار (ت</w:t>
      </w:r>
      <w:proofErr w:type="spellStart"/>
      <w:r w:rsidRPr="00F053C6">
        <w:rPr>
          <w:rFonts w:asciiTheme="majorBidi" w:eastAsia="+mn-ea" w:hAnsiTheme="majorBidi" w:cstheme="majorBidi"/>
          <w:color w:val="000000"/>
          <w:kern w:val="24"/>
          <w:sz w:val="28"/>
          <w:szCs w:val="28"/>
          <w:rtl/>
        </w:rPr>
        <w:t>)</w:t>
      </w:r>
      <w:proofErr w:type="spellEnd"/>
      <w:r w:rsidRPr="00F053C6">
        <w:rPr>
          <w:rFonts w:asciiTheme="majorBidi" w:eastAsia="+mn-ea" w:hAnsiTheme="majorBidi" w:cstheme="majorBidi"/>
          <w:color w:val="000000"/>
          <w:kern w:val="24"/>
          <w:sz w:val="28"/>
          <w:szCs w:val="28"/>
          <w:rtl/>
        </w:rPr>
        <w:t xml:space="preserve"> للعينات المرتبطة" </w:t>
      </w:r>
      <w:r w:rsidRPr="00F053C6">
        <w:rPr>
          <w:rFonts w:asciiTheme="majorBidi" w:eastAsia="+mn-ea" w:hAnsiTheme="majorBidi" w:cstheme="majorBidi"/>
          <w:color w:val="000000"/>
          <w:kern w:val="24"/>
          <w:sz w:val="28"/>
          <w:szCs w:val="28"/>
        </w:rPr>
        <w:t xml:space="preserve">Paired-Samples T-Test </w:t>
      </w:r>
      <w:r w:rsidRPr="00F053C6">
        <w:rPr>
          <w:rFonts w:asciiTheme="majorBidi" w:eastAsia="+mn-ea" w:hAnsiTheme="majorBidi" w:cstheme="majorBidi"/>
          <w:color w:val="000000"/>
          <w:kern w:val="24"/>
          <w:sz w:val="28"/>
          <w:szCs w:val="28"/>
          <w:rtl/>
        </w:rPr>
        <w:t xml:space="preserve">سوف يظهر لك صندوق الحوار التالي </w:t>
      </w:r>
      <w:proofErr w:type="spellStart"/>
      <w:r w:rsidRPr="00F053C6">
        <w:rPr>
          <w:rFonts w:asciiTheme="majorBidi" w:eastAsia="+mn-ea" w:hAnsiTheme="majorBidi" w:cstheme="majorBidi"/>
          <w:color w:val="000000"/>
          <w:kern w:val="24"/>
          <w:sz w:val="28"/>
          <w:szCs w:val="28"/>
          <w:rtl/>
        </w:rPr>
        <w:t>:</w:t>
      </w:r>
      <w:proofErr w:type="spellEnd"/>
    </w:p>
    <w:p w:rsidR="00C6445B" w:rsidRPr="00F053C6" w:rsidRDefault="00C6445B" w:rsidP="00C6445B">
      <w:pPr>
        <w:spacing w:after="0" w:line="240" w:lineRule="auto"/>
        <w:rPr>
          <w:rFonts w:asciiTheme="majorBidi" w:hAnsiTheme="majorBidi" w:cstheme="majorBidi"/>
          <w:sz w:val="28"/>
          <w:szCs w:val="28"/>
          <w:rtl/>
        </w:rPr>
      </w:pPr>
      <w:r w:rsidRPr="00F053C6">
        <w:rPr>
          <w:rFonts w:asciiTheme="majorBidi" w:hAnsiTheme="majorBidi" w:cstheme="majorBidi"/>
          <w:noProof/>
          <w:sz w:val="28"/>
          <w:szCs w:val="28"/>
        </w:rPr>
        <w:drawing>
          <wp:inline distT="0" distB="0" distL="0" distR="0">
            <wp:extent cx="5505450" cy="1550377"/>
            <wp:effectExtent l="0" t="0" r="0" b="0"/>
            <wp:docPr id="97" name="صورة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514058" cy="1552801"/>
                    </a:xfrm>
                    <a:prstGeom prst="rect">
                      <a:avLst/>
                    </a:prstGeom>
                    <a:noFill/>
                  </pic:spPr>
                </pic:pic>
              </a:graphicData>
            </a:graphic>
          </wp:inline>
        </w:drawing>
      </w:r>
    </w:p>
    <w:p w:rsidR="00C6445B" w:rsidRPr="00F053C6" w:rsidRDefault="00C6445B" w:rsidP="00C6445B">
      <w:pPr>
        <w:numPr>
          <w:ilvl w:val="0"/>
          <w:numId w:val="46"/>
        </w:numPr>
        <w:spacing w:after="0" w:line="240" w:lineRule="auto"/>
        <w:ind w:left="0" w:firstLine="0"/>
        <w:contextualSpacing/>
        <w:jc w:val="both"/>
        <w:textAlignment w:val="baseline"/>
        <w:rPr>
          <w:rFonts w:asciiTheme="majorBidi" w:eastAsia="Times New Roman" w:hAnsiTheme="majorBidi" w:cstheme="majorBidi"/>
          <w:sz w:val="28"/>
          <w:szCs w:val="28"/>
        </w:rPr>
      </w:pPr>
      <w:r w:rsidRPr="00F053C6">
        <w:rPr>
          <w:rFonts w:asciiTheme="majorBidi" w:eastAsia="+mn-ea" w:hAnsiTheme="majorBidi" w:cstheme="majorBidi"/>
          <w:color w:val="000000"/>
          <w:kern w:val="24"/>
          <w:sz w:val="28"/>
          <w:szCs w:val="28"/>
          <w:rtl/>
        </w:rPr>
        <w:t xml:space="preserve">من قائمة المتغيرات في الجهة اليسرى من صندوق الحوار حدد المتغيرين المرتبطين مع بعضها لتحليلها </w:t>
      </w:r>
      <w:proofErr w:type="spellStart"/>
      <w:r w:rsidRPr="00F053C6">
        <w:rPr>
          <w:rFonts w:asciiTheme="majorBidi" w:eastAsia="+mn-ea" w:hAnsiTheme="majorBidi" w:cstheme="majorBidi"/>
          <w:color w:val="000000"/>
          <w:kern w:val="24"/>
          <w:sz w:val="28"/>
          <w:szCs w:val="28"/>
          <w:rtl/>
        </w:rPr>
        <w:t>كأزواج،</w:t>
      </w:r>
      <w:proofErr w:type="spellEnd"/>
      <w:r w:rsidRPr="00F053C6">
        <w:rPr>
          <w:rFonts w:asciiTheme="majorBidi" w:eastAsia="+mn-ea" w:hAnsiTheme="majorBidi" w:cstheme="majorBidi"/>
          <w:color w:val="000000"/>
          <w:kern w:val="24"/>
          <w:sz w:val="28"/>
          <w:szCs w:val="28"/>
          <w:rtl/>
        </w:rPr>
        <w:t xml:space="preserve"> ونقلها إلى المستطيل الخاص </w:t>
      </w:r>
      <w:proofErr w:type="spellStart"/>
      <w:r w:rsidRPr="00F053C6">
        <w:rPr>
          <w:rFonts w:asciiTheme="majorBidi" w:eastAsia="+mn-ea" w:hAnsiTheme="majorBidi" w:cstheme="majorBidi"/>
          <w:color w:val="000000"/>
          <w:kern w:val="24"/>
          <w:sz w:val="28"/>
          <w:szCs w:val="28"/>
          <w:rtl/>
        </w:rPr>
        <w:t>بـ</w:t>
      </w:r>
      <w:proofErr w:type="spellEnd"/>
      <w:r w:rsidRPr="00F053C6">
        <w:rPr>
          <w:rFonts w:asciiTheme="majorBidi" w:eastAsia="+mn-ea" w:hAnsiTheme="majorBidi" w:cstheme="majorBidi"/>
          <w:color w:val="000000"/>
          <w:kern w:val="24"/>
          <w:sz w:val="28"/>
          <w:szCs w:val="28"/>
          <w:rtl/>
        </w:rPr>
        <w:t xml:space="preserve"> "المتغيرات الزوجية" </w:t>
      </w:r>
      <w:r w:rsidRPr="00F053C6">
        <w:rPr>
          <w:rFonts w:asciiTheme="majorBidi" w:eastAsia="+mn-ea" w:hAnsiTheme="majorBidi" w:cstheme="majorBidi"/>
          <w:color w:val="000000"/>
          <w:kern w:val="24"/>
          <w:sz w:val="28"/>
          <w:szCs w:val="28"/>
        </w:rPr>
        <w:t>Paired Variables</w:t>
      </w:r>
      <w:r w:rsidRPr="00F053C6">
        <w:rPr>
          <w:rFonts w:asciiTheme="majorBidi" w:eastAsia="+mn-ea" w:hAnsiTheme="majorBidi" w:cstheme="majorBidi"/>
          <w:color w:val="000000"/>
          <w:kern w:val="24"/>
          <w:sz w:val="28"/>
          <w:szCs w:val="28"/>
          <w:rtl/>
        </w:rPr>
        <w:t xml:space="preserve"> (سوف تلاحظ أثناء التحديد ظهور اسم المتغير الأول واسم المتغير الثاني بعد كل عملية تحديد في المربع اسفل قائمة المتغيرات</w:t>
      </w:r>
      <w:proofErr w:type="spellStart"/>
      <w:r w:rsidRPr="00F053C6">
        <w:rPr>
          <w:rFonts w:asciiTheme="majorBidi" w:eastAsia="+mn-ea" w:hAnsiTheme="majorBidi" w:cstheme="majorBidi"/>
          <w:color w:val="000000"/>
          <w:kern w:val="24"/>
          <w:sz w:val="28"/>
          <w:szCs w:val="28"/>
          <w:rtl/>
        </w:rPr>
        <w:t>)،</w:t>
      </w:r>
      <w:proofErr w:type="spellEnd"/>
      <w:r w:rsidRPr="00F053C6">
        <w:rPr>
          <w:rFonts w:asciiTheme="majorBidi" w:eastAsia="+mn-ea" w:hAnsiTheme="majorBidi" w:cstheme="majorBidi"/>
          <w:color w:val="000000"/>
          <w:kern w:val="24"/>
          <w:sz w:val="28"/>
          <w:szCs w:val="28"/>
          <w:rtl/>
        </w:rPr>
        <w:t xml:space="preserve"> ثم بعد ذلك أنقر على السهم الذي يظهر مقابل المستطيل الخاص </w:t>
      </w:r>
      <w:proofErr w:type="spellStart"/>
      <w:r w:rsidRPr="00F053C6">
        <w:rPr>
          <w:rFonts w:asciiTheme="majorBidi" w:eastAsia="+mn-ea" w:hAnsiTheme="majorBidi" w:cstheme="majorBidi"/>
          <w:color w:val="000000"/>
          <w:kern w:val="24"/>
          <w:sz w:val="28"/>
          <w:szCs w:val="28"/>
          <w:rtl/>
        </w:rPr>
        <w:t>بـ</w:t>
      </w:r>
      <w:proofErr w:type="spellEnd"/>
      <w:r w:rsidRPr="00F053C6">
        <w:rPr>
          <w:rFonts w:asciiTheme="majorBidi" w:eastAsia="+mn-ea" w:hAnsiTheme="majorBidi" w:cstheme="majorBidi"/>
          <w:color w:val="000000"/>
          <w:kern w:val="24"/>
          <w:sz w:val="28"/>
          <w:szCs w:val="28"/>
          <w:rtl/>
        </w:rPr>
        <w:t xml:space="preserve"> "متغيرات </w:t>
      </w:r>
      <w:proofErr w:type="spellStart"/>
      <w:r w:rsidRPr="00F053C6">
        <w:rPr>
          <w:rFonts w:asciiTheme="majorBidi" w:eastAsia="+mn-ea" w:hAnsiTheme="majorBidi" w:cstheme="majorBidi"/>
          <w:color w:val="000000"/>
          <w:kern w:val="24"/>
          <w:sz w:val="28"/>
          <w:szCs w:val="28"/>
          <w:rtl/>
        </w:rPr>
        <w:t>الاختبار"</w:t>
      </w:r>
      <w:proofErr w:type="spellEnd"/>
      <w:r w:rsidRPr="00F053C6">
        <w:rPr>
          <w:rFonts w:asciiTheme="majorBidi" w:eastAsia="+mn-ea" w:hAnsiTheme="majorBidi" w:cstheme="majorBidi"/>
          <w:color w:val="000000"/>
          <w:kern w:val="24"/>
          <w:sz w:val="28"/>
          <w:szCs w:val="28"/>
          <w:rtl/>
        </w:rPr>
        <w:t xml:space="preserve"> </w:t>
      </w:r>
      <w:proofErr w:type="spellStart"/>
      <w:r w:rsidRPr="00F053C6">
        <w:rPr>
          <w:rFonts w:asciiTheme="majorBidi" w:eastAsia="+mn-ea" w:hAnsiTheme="majorBidi" w:cstheme="majorBidi"/>
          <w:color w:val="000000"/>
          <w:kern w:val="24"/>
          <w:sz w:val="28"/>
          <w:szCs w:val="28"/>
          <w:rtl/>
        </w:rPr>
        <w:t>،</w:t>
      </w:r>
      <w:proofErr w:type="spellEnd"/>
      <w:r w:rsidRPr="00F053C6">
        <w:rPr>
          <w:rFonts w:asciiTheme="majorBidi" w:eastAsia="+mn-ea" w:hAnsiTheme="majorBidi" w:cstheme="majorBidi"/>
          <w:color w:val="000000"/>
          <w:kern w:val="24"/>
          <w:sz w:val="28"/>
          <w:szCs w:val="28"/>
          <w:rtl/>
        </w:rPr>
        <w:t xml:space="preserve"> ستلاحظ انتقال المتغير مباشرة في المستطيل "المتغيرات الزوجية" </w:t>
      </w:r>
      <w:r w:rsidRPr="00F053C6">
        <w:rPr>
          <w:rFonts w:asciiTheme="majorBidi" w:eastAsia="+mn-ea" w:hAnsiTheme="majorBidi" w:cstheme="majorBidi"/>
          <w:color w:val="000000"/>
          <w:kern w:val="24"/>
          <w:sz w:val="28"/>
          <w:szCs w:val="28"/>
        </w:rPr>
        <w:t>Paired Variable(s)</w:t>
      </w:r>
      <w:proofErr w:type="spellStart"/>
      <w:r w:rsidRPr="00F053C6">
        <w:rPr>
          <w:rFonts w:asciiTheme="majorBidi" w:eastAsia="+mn-ea" w:hAnsiTheme="majorBidi" w:cstheme="majorBidi"/>
          <w:color w:val="000000"/>
          <w:kern w:val="24"/>
          <w:sz w:val="28"/>
          <w:szCs w:val="28"/>
          <w:rtl/>
        </w:rPr>
        <w:t>،</w:t>
      </w:r>
      <w:proofErr w:type="spellEnd"/>
      <w:r w:rsidRPr="00F053C6">
        <w:rPr>
          <w:rFonts w:asciiTheme="majorBidi" w:eastAsia="+mn-ea" w:hAnsiTheme="majorBidi" w:cstheme="majorBidi"/>
          <w:color w:val="000000"/>
          <w:kern w:val="24"/>
          <w:sz w:val="28"/>
          <w:szCs w:val="28"/>
          <w:rtl/>
        </w:rPr>
        <w:t xml:space="preserve"> كرر نفس الإجراء مع المتغيرات الزوجية الأخرى والمراد تحليلها </w:t>
      </w:r>
    </w:p>
    <w:p w:rsidR="00C6445B" w:rsidRPr="00F053C6" w:rsidRDefault="00C6445B" w:rsidP="00C6445B">
      <w:pPr>
        <w:spacing w:after="0" w:line="240" w:lineRule="auto"/>
        <w:rPr>
          <w:rFonts w:asciiTheme="majorBidi" w:hAnsiTheme="majorBidi" w:cstheme="majorBidi"/>
          <w:sz w:val="28"/>
          <w:szCs w:val="28"/>
          <w:rtl/>
        </w:rPr>
      </w:pPr>
      <w:r w:rsidRPr="00F053C6">
        <w:rPr>
          <w:rFonts w:asciiTheme="majorBidi" w:hAnsiTheme="majorBidi" w:cstheme="majorBidi"/>
          <w:noProof/>
          <w:sz w:val="28"/>
          <w:szCs w:val="28"/>
        </w:rPr>
        <w:drawing>
          <wp:inline distT="0" distB="0" distL="0" distR="0">
            <wp:extent cx="5232181" cy="1352550"/>
            <wp:effectExtent l="0" t="0" r="6985" b="0"/>
            <wp:docPr id="98" name="صورة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58745" cy="1359417"/>
                    </a:xfrm>
                    <a:prstGeom prst="rect">
                      <a:avLst/>
                    </a:prstGeom>
                    <a:noFill/>
                  </pic:spPr>
                </pic:pic>
              </a:graphicData>
            </a:graphic>
          </wp:inline>
        </w:drawing>
      </w:r>
      <w:r w:rsidRPr="00F053C6">
        <w:rPr>
          <w:rFonts w:asciiTheme="majorBidi" w:hAnsiTheme="majorBidi" w:cstheme="majorBidi"/>
          <w:sz w:val="28"/>
          <w:szCs w:val="28"/>
          <w:rtl/>
        </w:rPr>
        <w:t xml:space="preserve"> </w:t>
      </w:r>
    </w:p>
    <w:p w:rsidR="00C6445B" w:rsidRPr="00F053C6" w:rsidRDefault="00C6445B" w:rsidP="00C6445B">
      <w:pPr>
        <w:numPr>
          <w:ilvl w:val="0"/>
          <w:numId w:val="47"/>
        </w:numPr>
        <w:spacing w:after="0" w:line="240" w:lineRule="auto"/>
        <w:ind w:left="0" w:firstLine="0"/>
        <w:contextualSpacing/>
        <w:jc w:val="both"/>
        <w:textAlignment w:val="baseline"/>
        <w:rPr>
          <w:rFonts w:asciiTheme="majorBidi" w:eastAsia="Times New Roman" w:hAnsiTheme="majorBidi" w:cstheme="majorBidi"/>
          <w:sz w:val="28"/>
          <w:szCs w:val="28"/>
        </w:rPr>
      </w:pPr>
      <w:r w:rsidRPr="00F053C6">
        <w:rPr>
          <w:rFonts w:asciiTheme="majorBidi" w:eastAsia="+mn-ea" w:hAnsiTheme="majorBidi" w:cstheme="majorBidi"/>
          <w:color w:val="000000"/>
          <w:kern w:val="24"/>
          <w:sz w:val="28"/>
          <w:szCs w:val="28"/>
          <w:rtl/>
        </w:rPr>
        <w:t xml:space="preserve">أنقر على زر "خيارات" </w:t>
      </w:r>
      <w:r w:rsidRPr="00F053C6">
        <w:rPr>
          <w:rFonts w:asciiTheme="majorBidi" w:eastAsia="+mn-ea" w:hAnsiTheme="majorBidi" w:cstheme="majorBidi"/>
          <w:color w:val="000000"/>
          <w:kern w:val="24"/>
          <w:sz w:val="28"/>
          <w:szCs w:val="28"/>
        </w:rPr>
        <w:t>Options</w:t>
      </w:r>
      <w:r w:rsidRPr="00F053C6">
        <w:rPr>
          <w:rFonts w:asciiTheme="majorBidi" w:eastAsia="+mn-ea" w:hAnsiTheme="majorBidi" w:cstheme="majorBidi"/>
          <w:color w:val="000000"/>
          <w:kern w:val="24"/>
          <w:sz w:val="28"/>
          <w:szCs w:val="28"/>
          <w:rtl/>
        </w:rPr>
        <w:t xml:space="preserve"> في الجهة السفلية اليمنى من صندوق الحوار السابق وذلك عند الرغبة في تغيير قيمة "فترة الثقة" </w:t>
      </w:r>
      <w:r w:rsidRPr="00F053C6">
        <w:rPr>
          <w:rFonts w:asciiTheme="majorBidi" w:eastAsia="+mn-ea" w:hAnsiTheme="majorBidi" w:cstheme="majorBidi"/>
          <w:color w:val="000000"/>
          <w:kern w:val="24"/>
          <w:sz w:val="28"/>
          <w:szCs w:val="28"/>
        </w:rPr>
        <w:t>Confidence Interval</w:t>
      </w:r>
      <w:r w:rsidRPr="00F053C6">
        <w:rPr>
          <w:rFonts w:asciiTheme="majorBidi" w:eastAsia="+mn-ea" w:hAnsiTheme="majorBidi" w:cstheme="majorBidi"/>
          <w:color w:val="000000"/>
          <w:kern w:val="24"/>
          <w:sz w:val="28"/>
          <w:szCs w:val="28"/>
          <w:rtl/>
        </w:rPr>
        <w:t xml:space="preserve"> حيث يظهر لك صندوق الحوار التالي والذي يتيح إمكانية تغيير فترة الثقة المختبرة (بشكل تلقائي سوف تظهر القيمة </w:t>
      </w:r>
      <w:proofErr w:type="spellStart"/>
      <w:r w:rsidRPr="00F053C6">
        <w:rPr>
          <w:rFonts w:asciiTheme="majorBidi" w:eastAsia="+mn-ea" w:hAnsiTheme="majorBidi" w:cstheme="majorBidi"/>
          <w:color w:val="000000"/>
          <w:kern w:val="24"/>
          <w:sz w:val="28"/>
          <w:szCs w:val="28"/>
          <w:rtl/>
        </w:rPr>
        <w:t>95%</w:t>
      </w:r>
      <w:proofErr w:type="spellEnd"/>
      <w:r w:rsidRPr="00F053C6">
        <w:rPr>
          <w:rFonts w:asciiTheme="majorBidi" w:eastAsia="+mn-ea" w:hAnsiTheme="majorBidi" w:cstheme="majorBidi"/>
          <w:color w:val="000000"/>
          <w:kern w:val="24"/>
          <w:sz w:val="28"/>
          <w:szCs w:val="28"/>
          <w:rtl/>
        </w:rPr>
        <w:t xml:space="preserve"> </w:t>
      </w:r>
      <w:proofErr w:type="spellStart"/>
      <w:r w:rsidRPr="00F053C6">
        <w:rPr>
          <w:rFonts w:asciiTheme="majorBidi" w:eastAsia="+mn-ea" w:hAnsiTheme="majorBidi" w:cstheme="majorBidi"/>
          <w:color w:val="000000"/>
          <w:kern w:val="24"/>
          <w:sz w:val="28"/>
          <w:szCs w:val="28"/>
          <w:rtl/>
        </w:rPr>
        <w:t>)</w:t>
      </w:r>
      <w:proofErr w:type="spellEnd"/>
      <w:r w:rsidRPr="00F053C6">
        <w:rPr>
          <w:rFonts w:asciiTheme="majorBidi" w:eastAsia="+mn-ea" w:hAnsiTheme="majorBidi" w:cstheme="majorBidi"/>
          <w:color w:val="000000"/>
          <w:kern w:val="24"/>
          <w:sz w:val="28"/>
          <w:szCs w:val="28"/>
          <w:rtl/>
        </w:rPr>
        <w:t xml:space="preserve"> </w:t>
      </w:r>
      <w:proofErr w:type="spellStart"/>
      <w:r w:rsidRPr="00F053C6">
        <w:rPr>
          <w:rFonts w:asciiTheme="majorBidi" w:eastAsia="+mn-ea" w:hAnsiTheme="majorBidi" w:cstheme="majorBidi"/>
          <w:color w:val="000000"/>
          <w:kern w:val="24"/>
          <w:sz w:val="28"/>
          <w:szCs w:val="28"/>
          <w:rtl/>
        </w:rPr>
        <w:t>،</w:t>
      </w:r>
      <w:proofErr w:type="spellEnd"/>
      <w:r w:rsidRPr="00F053C6">
        <w:rPr>
          <w:rFonts w:asciiTheme="majorBidi" w:eastAsia="+mn-ea" w:hAnsiTheme="majorBidi" w:cstheme="majorBidi"/>
          <w:color w:val="000000"/>
          <w:kern w:val="24"/>
          <w:sz w:val="28"/>
          <w:szCs w:val="28"/>
          <w:rtl/>
        </w:rPr>
        <w:t xml:space="preserve"> وبعد الانتهاء من التعديل على هذا الصندوق الحواري أنقر على زر "استمرار" </w:t>
      </w:r>
      <w:r w:rsidRPr="00F053C6">
        <w:rPr>
          <w:rFonts w:asciiTheme="majorBidi" w:eastAsia="+mn-ea" w:hAnsiTheme="majorBidi" w:cstheme="majorBidi"/>
          <w:color w:val="000000"/>
          <w:kern w:val="24"/>
          <w:sz w:val="28"/>
          <w:szCs w:val="28"/>
        </w:rPr>
        <w:t>Continue</w:t>
      </w:r>
      <w:r w:rsidRPr="00F053C6">
        <w:rPr>
          <w:rFonts w:asciiTheme="majorBidi" w:eastAsia="+mn-ea" w:hAnsiTheme="majorBidi" w:cstheme="majorBidi"/>
          <w:color w:val="000000"/>
          <w:kern w:val="24"/>
          <w:sz w:val="28"/>
          <w:szCs w:val="28"/>
          <w:rtl/>
        </w:rPr>
        <w:t xml:space="preserve"> </w:t>
      </w:r>
      <w:proofErr w:type="spellStart"/>
      <w:r w:rsidRPr="00F053C6">
        <w:rPr>
          <w:rFonts w:asciiTheme="majorBidi" w:eastAsia="+mn-ea" w:hAnsiTheme="majorBidi" w:cstheme="majorBidi"/>
          <w:color w:val="000000"/>
          <w:kern w:val="24"/>
          <w:sz w:val="28"/>
          <w:szCs w:val="28"/>
          <w:rtl/>
        </w:rPr>
        <w:t>.</w:t>
      </w:r>
      <w:proofErr w:type="spellEnd"/>
    </w:p>
    <w:p w:rsidR="00C6445B" w:rsidRPr="00F053C6" w:rsidRDefault="00C6445B" w:rsidP="00C6445B">
      <w:pPr>
        <w:spacing w:after="0" w:line="240" w:lineRule="auto"/>
        <w:rPr>
          <w:rFonts w:asciiTheme="majorBidi" w:hAnsiTheme="majorBidi" w:cstheme="majorBidi"/>
          <w:sz w:val="28"/>
          <w:szCs w:val="28"/>
          <w:rtl/>
        </w:rPr>
      </w:pPr>
      <w:r w:rsidRPr="00F053C6">
        <w:rPr>
          <w:rFonts w:asciiTheme="majorBidi" w:hAnsiTheme="majorBidi" w:cstheme="majorBidi"/>
          <w:noProof/>
          <w:sz w:val="28"/>
          <w:szCs w:val="28"/>
        </w:rPr>
        <w:drawing>
          <wp:inline distT="0" distB="0" distL="0" distR="0">
            <wp:extent cx="5076825" cy="1418447"/>
            <wp:effectExtent l="0" t="0" r="0" b="0"/>
            <wp:docPr id="99" name="صورة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081421" cy="1419731"/>
                    </a:xfrm>
                    <a:prstGeom prst="rect">
                      <a:avLst/>
                    </a:prstGeom>
                    <a:noFill/>
                  </pic:spPr>
                </pic:pic>
              </a:graphicData>
            </a:graphic>
          </wp:inline>
        </w:drawing>
      </w:r>
      <w:r w:rsidRPr="00F053C6">
        <w:rPr>
          <w:rFonts w:asciiTheme="majorBidi" w:hAnsiTheme="majorBidi" w:cstheme="majorBidi"/>
          <w:sz w:val="28"/>
          <w:szCs w:val="28"/>
          <w:rtl/>
        </w:rPr>
        <w:t xml:space="preserve"> </w:t>
      </w:r>
    </w:p>
    <w:p w:rsidR="00C6445B" w:rsidRPr="00F053C6" w:rsidRDefault="00C6445B" w:rsidP="00C6445B">
      <w:pPr>
        <w:numPr>
          <w:ilvl w:val="0"/>
          <w:numId w:val="48"/>
        </w:numPr>
        <w:spacing w:after="0" w:line="240" w:lineRule="auto"/>
        <w:ind w:left="0" w:firstLine="0"/>
        <w:contextualSpacing/>
        <w:jc w:val="both"/>
        <w:textAlignment w:val="baseline"/>
        <w:rPr>
          <w:rFonts w:asciiTheme="majorBidi" w:eastAsia="Times New Roman" w:hAnsiTheme="majorBidi" w:cstheme="majorBidi"/>
          <w:sz w:val="28"/>
          <w:szCs w:val="28"/>
        </w:rPr>
      </w:pPr>
      <w:r w:rsidRPr="00F053C6">
        <w:rPr>
          <w:rFonts w:asciiTheme="majorBidi" w:eastAsia="+mn-ea" w:hAnsiTheme="majorBidi" w:cstheme="majorBidi"/>
          <w:color w:val="000000"/>
          <w:kern w:val="24"/>
          <w:sz w:val="28"/>
          <w:szCs w:val="28"/>
          <w:rtl/>
        </w:rPr>
        <w:t xml:space="preserve">أنقر بعد ذلك على زر "موافق" </w:t>
      </w:r>
      <w:r w:rsidRPr="00F053C6">
        <w:rPr>
          <w:rFonts w:asciiTheme="majorBidi" w:eastAsia="+mn-ea" w:hAnsiTheme="majorBidi" w:cstheme="majorBidi"/>
          <w:color w:val="000000"/>
          <w:kern w:val="24"/>
          <w:sz w:val="28"/>
          <w:szCs w:val="28"/>
        </w:rPr>
        <w:t>OK</w:t>
      </w:r>
      <w:r w:rsidRPr="00F053C6">
        <w:rPr>
          <w:rFonts w:asciiTheme="majorBidi" w:eastAsia="+mn-ea" w:hAnsiTheme="majorBidi" w:cstheme="majorBidi"/>
          <w:color w:val="000000"/>
          <w:kern w:val="24"/>
          <w:sz w:val="28"/>
          <w:szCs w:val="28"/>
          <w:rtl/>
        </w:rPr>
        <w:t xml:space="preserve"> سيؤدي ذلك إلى تنفيذ </w:t>
      </w:r>
      <w:proofErr w:type="spellStart"/>
      <w:r w:rsidRPr="00F053C6">
        <w:rPr>
          <w:rFonts w:asciiTheme="majorBidi" w:eastAsia="+mn-ea" w:hAnsiTheme="majorBidi" w:cstheme="majorBidi"/>
          <w:color w:val="000000"/>
          <w:kern w:val="24"/>
          <w:sz w:val="28"/>
          <w:szCs w:val="28"/>
          <w:rtl/>
        </w:rPr>
        <w:t>الاختبار،</w:t>
      </w:r>
      <w:proofErr w:type="spellEnd"/>
      <w:r w:rsidRPr="00F053C6">
        <w:rPr>
          <w:rFonts w:asciiTheme="majorBidi" w:eastAsia="+mn-ea" w:hAnsiTheme="majorBidi" w:cstheme="majorBidi"/>
          <w:color w:val="000000"/>
          <w:kern w:val="24"/>
          <w:sz w:val="28"/>
          <w:szCs w:val="28"/>
          <w:rtl/>
        </w:rPr>
        <w:t xml:space="preserve"> وستلاحظ ظهور النتائج في شاشة المخرجات كالتالي </w:t>
      </w:r>
      <w:proofErr w:type="spellStart"/>
      <w:r w:rsidRPr="00F053C6">
        <w:rPr>
          <w:rFonts w:asciiTheme="majorBidi" w:eastAsia="+mn-ea" w:hAnsiTheme="majorBidi" w:cstheme="majorBidi"/>
          <w:color w:val="000000"/>
          <w:kern w:val="24"/>
          <w:sz w:val="28"/>
          <w:szCs w:val="28"/>
          <w:rtl/>
        </w:rPr>
        <w:t>:</w:t>
      </w:r>
      <w:proofErr w:type="spellEnd"/>
    </w:p>
    <w:p w:rsidR="00C6445B" w:rsidRPr="00F053C6" w:rsidRDefault="00C6445B" w:rsidP="00C6445B">
      <w:pPr>
        <w:spacing w:after="0" w:line="240" w:lineRule="auto"/>
        <w:rPr>
          <w:rFonts w:asciiTheme="majorBidi" w:hAnsiTheme="majorBidi" w:cstheme="majorBidi"/>
          <w:sz w:val="28"/>
          <w:szCs w:val="28"/>
          <w:rtl/>
        </w:rPr>
      </w:pPr>
      <w:r w:rsidRPr="00F053C6">
        <w:rPr>
          <w:rFonts w:asciiTheme="majorBidi" w:hAnsiTheme="majorBidi" w:cstheme="majorBidi"/>
          <w:sz w:val="28"/>
          <w:szCs w:val="28"/>
        </w:rPr>
        <w:lastRenderedPageBreak/>
        <w:t xml:space="preserve"> </w:t>
      </w:r>
      <w:r w:rsidRPr="00F053C6">
        <w:rPr>
          <w:rFonts w:asciiTheme="majorBidi" w:hAnsiTheme="majorBidi" w:cstheme="majorBidi"/>
          <w:noProof/>
          <w:sz w:val="28"/>
          <w:szCs w:val="28"/>
        </w:rPr>
        <w:drawing>
          <wp:inline distT="0" distB="0" distL="0" distR="0">
            <wp:extent cx="5247620" cy="1628775"/>
            <wp:effectExtent l="0" t="0" r="0" b="0"/>
            <wp:docPr id="100" name="صورة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65230" cy="1634241"/>
                    </a:xfrm>
                    <a:prstGeom prst="rect">
                      <a:avLst/>
                    </a:prstGeom>
                    <a:noFill/>
                  </pic:spPr>
                </pic:pic>
              </a:graphicData>
            </a:graphic>
          </wp:inline>
        </w:drawing>
      </w:r>
      <w:r w:rsidRPr="00F053C6">
        <w:rPr>
          <w:rFonts w:asciiTheme="majorBidi" w:hAnsiTheme="majorBidi" w:cstheme="majorBidi"/>
          <w:sz w:val="28"/>
          <w:szCs w:val="28"/>
          <w:rtl/>
        </w:rPr>
        <w:t xml:space="preserve"> </w:t>
      </w:r>
    </w:p>
    <w:p w:rsidR="00C6445B" w:rsidRPr="00F053C6" w:rsidRDefault="00C6445B" w:rsidP="00C6445B">
      <w:pPr>
        <w:spacing w:after="0" w:line="240" w:lineRule="auto"/>
        <w:rPr>
          <w:rFonts w:asciiTheme="majorBidi" w:hAnsiTheme="majorBidi" w:cstheme="majorBidi"/>
          <w:sz w:val="28"/>
          <w:szCs w:val="28"/>
          <w:rtl/>
        </w:rPr>
      </w:pPr>
      <w:r w:rsidRPr="00F053C6">
        <w:rPr>
          <w:rFonts w:asciiTheme="majorBidi" w:hAnsiTheme="majorBidi" w:cstheme="majorBidi"/>
          <w:noProof/>
          <w:sz w:val="28"/>
          <w:szCs w:val="28"/>
        </w:rPr>
        <w:drawing>
          <wp:inline distT="0" distB="0" distL="0" distR="0">
            <wp:extent cx="4857750" cy="1326546"/>
            <wp:effectExtent l="0" t="0" r="0" b="6985"/>
            <wp:docPr id="101" name="صورة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871039" cy="1330175"/>
                    </a:xfrm>
                    <a:prstGeom prst="rect">
                      <a:avLst/>
                    </a:prstGeom>
                    <a:noFill/>
                  </pic:spPr>
                </pic:pic>
              </a:graphicData>
            </a:graphic>
          </wp:inline>
        </w:drawing>
      </w:r>
      <w:r w:rsidRPr="00F053C6">
        <w:rPr>
          <w:rFonts w:asciiTheme="majorBidi" w:hAnsiTheme="majorBidi" w:cstheme="majorBidi"/>
          <w:sz w:val="28"/>
          <w:szCs w:val="28"/>
          <w:rtl/>
        </w:rPr>
        <w:t xml:space="preserve"> </w:t>
      </w:r>
    </w:p>
    <w:p w:rsidR="00C6445B" w:rsidRPr="00F053C6" w:rsidRDefault="00C6445B" w:rsidP="00C6445B">
      <w:pPr>
        <w:pStyle w:val="a4"/>
        <w:bidi/>
        <w:spacing w:before="0" w:beforeAutospacing="0" w:after="0" w:afterAutospacing="0"/>
        <w:jc w:val="both"/>
        <w:textAlignment w:val="baseline"/>
        <w:rPr>
          <w:rFonts w:asciiTheme="majorBidi" w:hAnsiTheme="majorBidi" w:cstheme="majorBidi"/>
          <w:sz w:val="28"/>
          <w:szCs w:val="28"/>
        </w:rPr>
      </w:pPr>
      <w:r w:rsidRPr="00F053C6">
        <w:rPr>
          <w:rFonts w:asciiTheme="majorBidi" w:eastAsia="+mn-ea" w:hAnsiTheme="majorBidi" w:cstheme="majorBidi"/>
          <w:color w:val="000000"/>
          <w:kern w:val="24"/>
          <w:sz w:val="28"/>
          <w:szCs w:val="28"/>
          <w:rtl/>
        </w:rPr>
        <w:t xml:space="preserve">نلاحظ أن برنامج الـ </w:t>
      </w:r>
      <w:r w:rsidRPr="00F053C6">
        <w:rPr>
          <w:rFonts w:asciiTheme="majorBidi" w:eastAsia="+mn-ea" w:hAnsiTheme="majorBidi" w:cstheme="majorBidi"/>
          <w:color w:val="000000"/>
          <w:kern w:val="24"/>
          <w:sz w:val="28"/>
          <w:szCs w:val="28"/>
        </w:rPr>
        <w:t>SPSS</w:t>
      </w:r>
      <w:r w:rsidRPr="00F053C6">
        <w:rPr>
          <w:rFonts w:asciiTheme="majorBidi" w:eastAsia="+mn-ea" w:hAnsiTheme="majorBidi" w:cstheme="majorBidi"/>
          <w:color w:val="000000"/>
          <w:kern w:val="24"/>
          <w:sz w:val="28"/>
          <w:szCs w:val="28"/>
          <w:rtl/>
        </w:rPr>
        <w:t xml:space="preserve"> قام مباشرة بحساب الإحصاءات الأساسية للبيانات مثل المتوسط الحسابي للمتغير </w:t>
      </w:r>
      <w:r w:rsidRPr="00F053C6">
        <w:rPr>
          <w:rFonts w:asciiTheme="majorBidi" w:eastAsia="+mn-ea" w:hAnsiTheme="majorBidi" w:cstheme="majorBidi"/>
          <w:color w:val="000000"/>
          <w:kern w:val="24"/>
          <w:sz w:val="28"/>
          <w:szCs w:val="28"/>
        </w:rPr>
        <w:t>Posttest</w:t>
      </w:r>
      <w:r w:rsidRPr="00F053C6">
        <w:rPr>
          <w:rFonts w:asciiTheme="majorBidi" w:eastAsia="+mn-ea" w:hAnsiTheme="majorBidi" w:cstheme="majorBidi"/>
          <w:color w:val="000000"/>
          <w:kern w:val="24"/>
          <w:sz w:val="28"/>
          <w:szCs w:val="28"/>
          <w:rtl/>
        </w:rPr>
        <w:t xml:space="preserve"> (58.660</w:t>
      </w:r>
      <w:proofErr w:type="spellStart"/>
      <w:r w:rsidRPr="00F053C6">
        <w:rPr>
          <w:rFonts w:asciiTheme="majorBidi" w:eastAsia="+mn-ea" w:hAnsiTheme="majorBidi" w:cstheme="majorBidi"/>
          <w:color w:val="000000"/>
          <w:kern w:val="24"/>
          <w:sz w:val="28"/>
          <w:szCs w:val="28"/>
          <w:rtl/>
        </w:rPr>
        <w:t>)</w:t>
      </w:r>
      <w:proofErr w:type="spellEnd"/>
      <w:r w:rsidRPr="00F053C6">
        <w:rPr>
          <w:rFonts w:asciiTheme="majorBidi" w:eastAsia="+mn-ea" w:hAnsiTheme="majorBidi" w:cstheme="majorBidi"/>
          <w:color w:val="000000"/>
          <w:kern w:val="24"/>
          <w:sz w:val="28"/>
          <w:szCs w:val="28"/>
          <w:rtl/>
        </w:rPr>
        <w:t xml:space="preserve"> والانحراف المعياري لنفس المتغير (8.00</w:t>
      </w:r>
      <w:proofErr w:type="spellStart"/>
      <w:r w:rsidRPr="00F053C6">
        <w:rPr>
          <w:rFonts w:asciiTheme="majorBidi" w:eastAsia="+mn-ea" w:hAnsiTheme="majorBidi" w:cstheme="majorBidi"/>
          <w:color w:val="000000"/>
          <w:kern w:val="24"/>
          <w:sz w:val="28"/>
          <w:szCs w:val="28"/>
          <w:rtl/>
        </w:rPr>
        <w:t>)</w:t>
      </w:r>
      <w:proofErr w:type="spellEnd"/>
      <w:r w:rsidRPr="00F053C6">
        <w:rPr>
          <w:rFonts w:asciiTheme="majorBidi" w:eastAsia="+mn-ea" w:hAnsiTheme="majorBidi" w:cstheme="majorBidi"/>
          <w:color w:val="000000"/>
          <w:kern w:val="24"/>
          <w:sz w:val="28"/>
          <w:szCs w:val="28"/>
          <w:rtl/>
        </w:rPr>
        <w:t xml:space="preserve"> </w:t>
      </w:r>
      <w:proofErr w:type="spellStart"/>
      <w:r w:rsidRPr="00F053C6">
        <w:rPr>
          <w:rFonts w:asciiTheme="majorBidi" w:eastAsia="+mn-ea" w:hAnsiTheme="majorBidi" w:cstheme="majorBidi"/>
          <w:color w:val="000000"/>
          <w:kern w:val="24"/>
          <w:sz w:val="28"/>
          <w:szCs w:val="28"/>
          <w:rtl/>
        </w:rPr>
        <w:t>،</w:t>
      </w:r>
      <w:proofErr w:type="spellEnd"/>
      <w:r w:rsidRPr="00F053C6">
        <w:rPr>
          <w:rFonts w:asciiTheme="majorBidi" w:eastAsia="+mn-ea" w:hAnsiTheme="majorBidi" w:cstheme="majorBidi"/>
          <w:color w:val="000000"/>
          <w:kern w:val="24"/>
          <w:sz w:val="28"/>
          <w:szCs w:val="28"/>
          <w:rtl/>
        </w:rPr>
        <w:t xml:space="preserve"> أما المتغير </w:t>
      </w:r>
      <w:r w:rsidRPr="00F053C6">
        <w:rPr>
          <w:rFonts w:asciiTheme="majorBidi" w:eastAsia="+mn-ea" w:hAnsiTheme="majorBidi" w:cstheme="majorBidi"/>
          <w:color w:val="000000"/>
          <w:kern w:val="24"/>
          <w:sz w:val="28"/>
          <w:szCs w:val="28"/>
        </w:rPr>
        <w:t>Pretest</w:t>
      </w:r>
      <w:r w:rsidRPr="00F053C6">
        <w:rPr>
          <w:rFonts w:asciiTheme="majorBidi" w:eastAsia="+mn-ea" w:hAnsiTheme="majorBidi" w:cstheme="majorBidi"/>
          <w:color w:val="000000"/>
          <w:kern w:val="24"/>
          <w:sz w:val="28"/>
          <w:szCs w:val="28"/>
          <w:rtl/>
        </w:rPr>
        <w:t xml:space="preserve"> فقد كان المتوسط الحسابي (54.280</w:t>
      </w:r>
      <w:proofErr w:type="spellStart"/>
      <w:r w:rsidRPr="00F053C6">
        <w:rPr>
          <w:rFonts w:asciiTheme="majorBidi" w:eastAsia="+mn-ea" w:hAnsiTheme="majorBidi" w:cstheme="majorBidi"/>
          <w:color w:val="000000"/>
          <w:kern w:val="24"/>
          <w:sz w:val="28"/>
          <w:szCs w:val="28"/>
          <w:rtl/>
        </w:rPr>
        <w:t>)</w:t>
      </w:r>
      <w:proofErr w:type="spellEnd"/>
      <w:r w:rsidRPr="00F053C6">
        <w:rPr>
          <w:rFonts w:asciiTheme="majorBidi" w:eastAsia="+mn-ea" w:hAnsiTheme="majorBidi" w:cstheme="majorBidi"/>
          <w:color w:val="000000"/>
          <w:kern w:val="24"/>
          <w:sz w:val="28"/>
          <w:szCs w:val="28"/>
          <w:rtl/>
        </w:rPr>
        <w:t xml:space="preserve"> والانحراف المعياري (7.00</w:t>
      </w:r>
      <w:proofErr w:type="spellStart"/>
      <w:r w:rsidRPr="00F053C6">
        <w:rPr>
          <w:rFonts w:asciiTheme="majorBidi" w:eastAsia="+mn-ea" w:hAnsiTheme="majorBidi" w:cstheme="majorBidi"/>
          <w:color w:val="000000"/>
          <w:kern w:val="24"/>
          <w:sz w:val="28"/>
          <w:szCs w:val="28"/>
          <w:rtl/>
        </w:rPr>
        <w:t>)</w:t>
      </w:r>
      <w:proofErr w:type="spellEnd"/>
      <w:r w:rsidRPr="00F053C6">
        <w:rPr>
          <w:rFonts w:asciiTheme="majorBidi" w:eastAsia="+mn-ea" w:hAnsiTheme="majorBidi" w:cstheme="majorBidi"/>
          <w:color w:val="000000"/>
          <w:kern w:val="24"/>
          <w:sz w:val="28"/>
          <w:szCs w:val="28"/>
          <w:rtl/>
        </w:rPr>
        <w:t xml:space="preserve"> </w:t>
      </w:r>
      <w:proofErr w:type="spellStart"/>
      <w:r w:rsidRPr="00F053C6">
        <w:rPr>
          <w:rFonts w:asciiTheme="majorBidi" w:eastAsia="+mn-ea" w:hAnsiTheme="majorBidi" w:cstheme="majorBidi"/>
          <w:color w:val="000000"/>
          <w:kern w:val="24"/>
          <w:sz w:val="28"/>
          <w:szCs w:val="28"/>
          <w:rtl/>
        </w:rPr>
        <w:t>.</w:t>
      </w:r>
      <w:proofErr w:type="spellEnd"/>
      <w:r w:rsidRPr="00F053C6">
        <w:rPr>
          <w:rFonts w:asciiTheme="majorBidi" w:eastAsia="+mn-ea" w:hAnsiTheme="majorBidi" w:cstheme="majorBidi"/>
          <w:color w:val="000000"/>
          <w:kern w:val="24"/>
          <w:sz w:val="28"/>
          <w:szCs w:val="28"/>
          <w:rtl/>
        </w:rPr>
        <w:t xml:space="preserve">  بالإضافة إلى ذلك تم حساب معامل ارتباط </w:t>
      </w:r>
      <w:proofErr w:type="spellStart"/>
      <w:r w:rsidRPr="00F053C6">
        <w:rPr>
          <w:rFonts w:asciiTheme="majorBidi" w:eastAsia="+mn-ea" w:hAnsiTheme="majorBidi" w:cstheme="majorBidi"/>
          <w:color w:val="000000"/>
          <w:kern w:val="24"/>
          <w:sz w:val="28"/>
          <w:szCs w:val="28"/>
          <w:rtl/>
        </w:rPr>
        <w:t>بيرسون</w:t>
      </w:r>
      <w:proofErr w:type="spellEnd"/>
      <w:r w:rsidRPr="00F053C6">
        <w:rPr>
          <w:rFonts w:asciiTheme="majorBidi" w:eastAsia="+mn-ea" w:hAnsiTheme="majorBidi" w:cstheme="majorBidi"/>
          <w:color w:val="000000"/>
          <w:kern w:val="24"/>
          <w:sz w:val="28"/>
          <w:szCs w:val="28"/>
          <w:rtl/>
        </w:rPr>
        <w:t xml:space="preserve"> للمتغيرات موضع الدراسة </w:t>
      </w:r>
      <w:r w:rsidRPr="00F053C6">
        <w:rPr>
          <w:rFonts w:asciiTheme="majorBidi" w:eastAsia="+mn-ea" w:hAnsiTheme="majorBidi" w:cstheme="majorBidi"/>
          <w:color w:val="000000"/>
          <w:kern w:val="24"/>
          <w:sz w:val="28"/>
          <w:szCs w:val="28"/>
        </w:rPr>
        <w:t>Paired Sample Correlation</w:t>
      </w:r>
      <w:r w:rsidRPr="00F053C6">
        <w:rPr>
          <w:rFonts w:asciiTheme="majorBidi" w:eastAsia="+mn-ea" w:hAnsiTheme="majorBidi" w:cstheme="majorBidi"/>
          <w:color w:val="000000"/>
          <w:kern w:val="24"/>
          <w:sz w:val="28"/>
          <w:szCs w:val="28"/>
          <w:rtl/>
        </w:rPr>
        <w:t xml:space="preserve"> وقد كانت قيمته (0.458</w:t>
      </w:r>
      <w:proofErr w:type="spellStart"/>
      <w:r w:rsidRPr="00F053C6">
        <w:rPr>
          <w:rFonts w:asciiTheme="majorBidi" w:eastAsia="+mn-ea" w:hAnsiTheme="majorBidi" w:cstheme="majorBidi"/>
          <w:color w:val="000000"/>
          <w:kern w:val="24"/>
          <w:sz w:val="28"/>
          <w:szCs w:val="28"/>
          <w:rtl/>
        </w:rPr>
        <w:t>)</w:t>
      </w:r>
      <w:proofErr w:type="spellEnd"/>
      <w:r w:rsidRPr="00F053C6">
        <w:rPr>
          <w:rFonts w:asciiTheme="majorBidi" w:eastAsia="+mn-ea" w:hAnsiTheme="majorBidi" w:cstheme="majorBidi"/>
          <w:color w:val="000000"/>
          <w:kern w:val="24"/>
          <w:sz w:val="28"/>
          <w:szCs w:val="28"/>
          <w:rtl/>
        </w:rPr>
        <w:t xml:space="preserve"> </w:t>
      </w:r>
      <w:proofErr w:type="spellStart"/>
      <w:r w:rsidRPr="00F053C6">
        <w:rPr>
          <w:rFonts w:asciiTheme="majorBidi" w:eastAsia="+mn-ea" w:hAnsiTheme="majorBidi" w:cstheme="majorBidi"/>
          <w:color w:val="000000"/>
          <w:kern w:val="24"/>
          <w:sz w:val="28"/>
          <w:szCs w:val="28"/>
          <w:rtl/>
        </w:rPr>
        <w:t>.</w:t>
      </w:r>
      <w:proofErr w:type="spellEnd"/>
    </w:p>
    <w:p w:rsidR="00C6445B" w:rsidRPr="00F053C6" w:rsidRDefault="00C6445B" w:rsidP="00C6445B">
      <w:pPr>
        <w:spacing w:after="0" w:line="240" w:lineRule="auto"/>
        <w:rPr>
          <w:rFonts w:asciiTheme="majorBidi" w:hAnsiTheme="majorBidi" w:cstheme="majorBidi"/>
          <w:sz w:val="28"/>
          <w:szCs w:val="28"/>
          <w:rtl/>
        </w:rPr>
      </w:pPr>
    </w:p>
    <w:p w:rsidR="00C6445B" w:rsidRPr="00F053C6" w:rsidRDefault="00C6445B" w:rsidP="00C6445B">
      <w:pPr>
        <w:pStyle w:val="a4"/>
        <w:bidi/>
        <w:spacing w:before="0" w:beforeAutospacing="0" w:after="0" w:afterAutospacing="0"/>
        <w:jc w:val="both"/>
        <w:textAlignment w:val="baseline"/>
        <w:rPr>
          <w:rFonts w:asciiTheme="majorBidi" w:hAnsiTheme="majorBidi" w:cstheme="majorBidi"/>
          <w:sz w:val="28"/>
          <w:szCs w:val="28"/>
        </w:rPr>
      </w:pPr>
      <w:r w:rsidRPr="00F053C6">
        <w:rPr>
          <w:rFonts w:asciiTheme="majorBidi" w:eastAsia="+mn-ea" w:hAnsiTheme="majorBidi" w:cstheme="majorBidi"/>
          <w:color w:val="000000"/>
          <w:kern w:val="24"/>
          <w:sz w:val="28"/>
          <w:szCs w:val="28"/>
          <w:rtl/>
        </w:rPr>
        <w:t>ثم بعد ذلك قام البرنامج بحساب قيمة (ت</w:t>
      </w:r>
      <w:proofErr w:type="spellStart"/>
      <w:r w:rsidRPr="00F053C6">
        <w:rPr>
          <w:rFonts w:asciiTheme="majorBidi" w:eastAsia="+mn-ea" w:hAnsiTheme="majorBidi" w:cstheme="majorBidi"/>
          <w:color w:val="000000"/>
          <w:kern w:val="24"/>
          <w:sz w:val="28"/>
          <w:szCs w:val="28"/>
          <w:rtl/>
        </w:rPr>
        <w:t>)</w:t>
      </w:r>
      <w:proofErr w:type="spellEnd"/>
      <w:r w:rsidRPr="00F053C6">
        <w:rPr>
          <w:rFonts w:asciiTheme="majorBidi" w:eastAsia="+mn-ea" w:hAnsiTheme="majorBidi" w:cstheme="majorBidi"/>
          <w:color w:val="000000"/>
          <w:kern w:val="24"/>
          <w:sz w:val="28"/>
          <w:szCs w:val="28"/>
          <w:rtl/>
        </w:rPr>
        <w:t xml:space="preserve"> للمتغيرات موضع الدراسة في الجدول المعنون </w:t>
      </w:r>
      <w:proofErr w:type="spellStart"/>
      <w:r w:rsidRPr="00F053C6">
        <w:rPr>
          <w:rFonts w:asciiTheme="majorBidi" w:eastAsia="+mn-ea" w:hAnsiTheme="majorBidi" w:cstheme="majorBidi"/>
          <w:color w:val="000000"/>
          <w:kern w:val="24"/>
          <w:sz w:val="28"/>
          <w:szCs w:val="28"/>
          <w:rtl/>
        </w:rPr>
        <w:t>بـ</w:t>
      </w:r>
      <w:proofErr w:type="spellEnd"/>
      <w:r w:rsidRPr="00F053C6">
        <w:rPr>
          <w:rFonts w:asciiTheme="majorBidi" w:eastAsia="+mn-ea" w:hAnsiTheme="majorBidi" w:cstheme="majorBidi"/>
          <w:color w:val="000000"/>
          <w:kern w:val="24"/>
          <w:sz w:val="28"/>
          <w:szCs w:val="28"/>
          <w:rtl/>
        </w:rPr>
        <w:t xml:space="preserve"> "اختبار العينات المرتبطة" </w:t>
      </w:r>
      <w:r w:rsidRPr="00F053C6">
        <w:rPr>
          <w:rFonts w:asciiTheme="majorBidi" w:eastAsia="+mn-ea" w:hAnsiTheme="majorBidi" w:cstheme="majorBidi"/>
          <w:color w:val="000000"/>
          <w:kern w:val="24"/>
          <w:sz w:val="28"/>
          <w:szCs w:val="28"/>
        </w:rPr>
        <w:t>Paired Sample Test</w:t>
      </w:r>
      <w:r w:rsidRPr="00F053C6">
        <w:rPr>
          <w:rFonts w:asciiTheme="majorBidi" w:eastAsia="+mn-ea" w:hAnsiTheme="majorBidi" w:cstheme="majorBidi"/>
          <w:color w:val="000000"/>
          <w:kern w:val="24"/>
          <w:sz w:val="28"/>
          <w:szCs w:val="28"/>
          <w:rtl/>
        </w:rPr>
        <w:t xml:space="preserve"> </w:t>
      </w:r>
      <w:proofErr w:type="spellStart"/>
      <w:r w:rsidRPr="00F053C6">
        <w:rPr>
          <w:rFonts w:asciiTheme="majorBidi" w:eastAsia="+mn-ea" w:hAnsiTheme="majorBidi" w:cstheme="majorBidi"/>
          <w:color w:val="000000"/>
          <w:kern w:val="24"/>
          <w:sz w:val="28"/>
          <w:szCs w:val="28"/>
          <w:rtl/>
        </w:rPr>
        <w:t>،</w:t>
      </w:r>
      <w:proofErr w:type="spellEnd"/>
      <w:r w:rsidRPr="00F053C6">
        <w:rPr>
          <w:rFonts w:asciiTheme="majorBidi" w:eastAsia="+mn-ea" w:hAnsiTheme="majorBidi" w:cstheme="majorBidi"/>
          <w:color w:val="000000"/>
          <w:kern w:val="24"/>
          <w:sz w:val="28"/>
          <w:szCs w:val="28"/>
          <w:rtl/>
        </w:rPr>
        <w:t xml:space="preserve"> ومن هذه النتائج نلاحظ أن قيمة (ت</w:t>
      </w:r>
      <w:proofErr w:type="spellStart"/>
      <w:r w:rsidRPr="00F053C6">
        <w:rPr>
          <w:rFonts w:asciiTheme="majorBidi" w:eastAsia="+mn-ea" w:hAnsiTheme="majorBidi" w:cstheme="majorBidi"/>
          <w:color w:val="000000"/>
          <w:kern w:val="24"/>
          <w:sz w:val="28"/>
          <w:szCs w:val="28"/>
          <w:rtl/>
        </w:rPr>
        <w:t>)</w:t>
      </w:r>
      <w:proofErr w:type="spellEnd"/>
      <w:r w:rsidRPr="00F053C6">
        <w:rPr>
          <w:rFonts w:asciiTheme="majorBidi" w:eastAsia="+mn-ea" w:hAnsiTheme="majorBidi" w:cstheme="majorBidi"/>
          <w:color w:val="000000"/>
          <w:kern w:val="24"/>
          <w:sz w:val="28"/>
          <w:szCs w:val="28"/>
          <w:rtl/>
        </w:rPr>
        <w:t xml:space="preserve"> المحسوبة </w:t>
      </w:r>
      <w:r w:rsidRPr="00F053C6">
        <w:rPr>
          <w:rFonts w:asciiTheme="majorBidi" w:eastAsia="+mn-ea" w:hAnsiTheme="majorBidi" w:cstheme="majorBidi"/>
          <w:color w:val="000000"/>
          <w:kern w:val="24"/>
          <w:sz w:val="28"/>
          <w:szCs w:val="28"/>
        </w:rPr>
        <w:t>t-test</w:t>
      </w:r>
      <w:r w:rsidRPr="00F053C6">
        <w:rPr>
          <w:rFonts w:asciiTheme="majorBidi" w:eastAsia="+mn-ea" w:hAnsiTheme="majorBidi" w:cstheme="majorBidi"/>
          <w:color w:val="000000"/>
          <w:kern w:val="24"/>
          <w:sz w:val="28"/>
          <w:szCs w:val="28"/>
          <w:rtl/>
        </w:rPr>
        <w:t xml:space="preserve"> </w:t>
      </w:r>
      <w:proofErr w:type="spellStart"/>
      <w:r w:rsidRPr="00F053C6">
        <w:rPr>
          <w:rFonts w:asciiTheme="majorBidi" w:eastAsia="+mn-ea" w:hAnsiTheme="majorBidi" w:cstheme="majorBidi"/>
          <w:color w:val="000000"/>
          <w:kern w:val="24"/>
          <w:sz w:val="28"/>
          <w:szCs w:val="28"/>
          <w:rtl/>
        </w:rPr>
        <w:t>=</w:t>
      </w:r>
      <w:proofErr w:type="spellEnd"/>
      <w:r w:rsidRPr="00F053C6">
        <w:rPr>
          <w:rFonts w:asciiTheme="majorBidi" w:eastAsia="+mn-ea" w:hAnsiTheme="majorBidi" w:cstheme="majorBidi"/>
          <w:color w:val="000000"/>
          <w:kern w:val="24"/>
          <w:sz w:val="28"/>
          <w:szCs w:val="28"/>
          <w:rtl/>
        </w:rPr>
        <w:t xml:space="preserve"> 5.575 </w:t>
      </w:r>
      <w:proofErr w:type="spellStart"/>
      <w:r w:rsidRPr="00F053C6">
        <w:rPr>
          <w:rFonts w:asciiTheme="majorBidi" w:eastAsia="+mn-ea" w:hAnsiTheme="majorBidi" w:cstheme="majorBidi"/>
          <w:color w:val="000000"/>
          <w:kern w:val="24"/>
          <w:sz w:val="28"/>
          <w:szCs w:val="28"/>
          <w:rtl/>
        </w:rPr>
        <w:t>،</w:t>
      </w:r>
      <w:proofErr w:type="spellEnd"/>
      <w:r w:rsidRPr="00F053C6">
        <w:rPr>
          <w:rFonts w:asciiTheme="majorBidi" w:eastAsia="+mn-ea" w:hAnsiTheme="majorBidi" w:cstheme="majorBidi"/>
          <w:color w:val="000000"/>
          <w:kern w:val="24"/>
          <w:sz w:val="28"/>
          <w:szCs w:val="28"/>
          <w:rtl/>
        </w:rPr>
        <w:t xml:space="preserve"> ودرجات الحرية </w:t>
      </w:r>
      <w:proofErr w:type="spellStart"/>
      <w:r w:rsidRPr="00F053C6">
        <w:rPr>
          <w:rFonts w:asciiTheme="majorBidi" w:eastAsia="+mn-ea" w:hAnsiTheme="majorBidi" w:cstheme="majorBidi"/>
          <w:color w:val="000000"/>
          <w:kern w:val="24"/>
          <w:sz w:val="28"/>
          <w:szCs w:val="28"/>
        </w:rPr>
        <w:t>df</w:t>
      </w:r>
      <w:proofErr w:type="spellEnd"/>
      <w:r w:rsidRPr="00F053C6">
        <w:rPr>
          <w:rFonts w:asciiTheme="majorBidi" w:eastAsia="+mn-ea" w:hAnsiTheme="majorBidi" w:cstheme="majorBidi"/>
          <w:color w:val="000000"/>
          <w:kern w:val="24"/>
          <w:sz w:val="28"/>
          <w:szCs w:val="28"/>
          <w:rtl/>
        </w:rPr>
        <w:t xml:space="preserve"> </w:t>
      </w:r>
      <w:proofErr w:type="spellStart"/>
      <w:r w:rsidRPr="00F053C6">
        <w:rPr>
          <w:rFonts w:asciiTheme="majorBidi" w:eastAsia="+mn-ea" w:hAnsiTheme="majorBidi" w:cstheme="majorBidi"/>
          <w:color w:val="000000"/>
          <w:kern w:val="24"/>
          <w:sz w:val="28"/>
          <w:szCs w:val="28"/>
          <w:rtl/>
        </w:rPr>
        <w:t>=</w:t>
      </w:r>
      <w:proofErr w:type="spellEnd"/>
      <w:r w:rsidRPr="00F053C6">
        <w:rPr>
          <w:rFonts w:asciiTheme="majorBidi" w:eastAsia="+mn-ea" w:hAnsiTheme="majorBidi" w:cstheme="majorBidi"/>
          <w:color w:val="000000"/>
          <w:kern w:val="24"/>
          <w:sz w:val="28"/>
          <w:szCs w:val="28"/>
          <w:rtl/>
        </w:rPr>
        <w:t xml:space="preserve"> 99 </w:t>
      </w:r>
      <w:proofErr w:type="spellStart"/>
      <w:r w:rsidRPr="00F053C6">
        <w:rPr>
          <w:rFonts w:asciiTheme="majorBidi" w:eastAsia="+mn-ea" w:hAnsiTheme="majorBidi" w:cstheme="majorBidi"/>
          <w:color w:val="000000"/>
          <w:kern w:val="24"/>
          <w:sz w:val="28"/>
          <w:szCs w:val="28"/>
          <w:rtl/>
        </w:rPr>
        <w:t>،</w:t>
      </w:r>
      <w:proofErr w:type="spellEnd"/>
      <w:r w:rsidRPr="00F053C6">
        <w:rPr>
          <w:rFonts w:asciiTheme="majorBidi" w:eastAsia="+mn-ea" w:hAnsiTheme="majorBidi" w:cstheme="majorBidi"/>
          <w:color w:val="000000"/>
          <w:kern w:val="24"/>
          <w:sz w:val="28"/>
          <w:szCs w:val="28"/>
          <w:rtl/>
        </w:rPr>
        <w:t xml:space="preserve"> وقيمة </w:t>
      </w:r>
      <w:r w:rsidRPr="00F053C6">
        <w:rPr>
          <w:rFonts w:asciiTheme="majorBidi" w:eastAsia="+mn-ea" w:hAnsiTheme="majorBidi" w:cstheme="majorBidi"/>
          <w:color w:val="000000"/>
          <w:kern w:val="24"/>
          <w:sz w:val="28"/>
          <w:szCs w:val="28"/>
        </w:rPr>
        <w:t>Sig. (2-tailed)</w:t>
      </w:r>
      <w:r w:rsidRPr="00F053C6">
        <w:rPr>
          <w:rFonts w:asciiTheme="majorBidi" w:eastAsia="+mn-ea" w:hAnsiTheme="majorBidi" w:cstheme="majorBidi"/>
          <w:color w:val="000000"/>
          <w:kern w:val="24"/>
          <w:sz w:val="28"/>
          <w:szCs w:val="28"/>
          <w:rtl/>
        </w:rPr>
        <w:t xml:space="preserve"> =0.000 </w:t>
      </w:r>
      <w:proofErr w:type="spellStart"/>
      <w:r w:rsidRPr="00F053C6">
        <w:rPr>
          <w:rFonts w:asciiTheme="majorBidi" w:eastAsia="+mn-ea" w:hAnsiTheme="majorBidi" w:cstheme="majorBidi"/>
          <w:color w:val="000000"/>
          <w:kern w:val="24"/>
          <w:sz w:val="28"/>
          <w:szCs w:val="28"/>
          <w:rtl/>
        </w:rPr>
        <w:t>،</w:t>
      </w:r>
      <w:proofErr w:type="spellEnd"/>
      <w:r w:rsidRPr="00F053C6">
        <w:rPr>
          <w:rFonts w:asciiTheme="majorBidi" w:eastAsia="+mn-ea" w:hAnsiTheme="majorBidi" w:cstheme="majorBidi"/>
          <w:color w:val="000000"/>
          <w:kern w:val="24"/>
          <w:sz w:val="28"/>
          <w:szCs w:val="28"/>
          <w:rtl/>
        </w:rPr>
        <w:t xml:space="preserve"> وبما أن قيمة </w:t>
      </w:r>
      <w:r w:rsidRPr="00F053C6">
        <w:rPr>
          <w:rFonts w:asciiTheme="majorBidi" w:eastAsia="+mn-ea" w:hAnsiTheme="majorBidi" w:cstheme="majorBidi"/>
          <w:color w:val="000000"/>
          <w:kern w:val="24"/>
          <w:sz w:val="28"/>
          <w:szCs w:val="28"/>
        </w:rPr>
        <w:t>Sig. (2-tailed)</w:t>
      </w:r>
      <w:r w:rsidRPr="00F053C6">
        <w:rPr>
          <w:rFonts w:asciiTheme="majorBidi" w:eastAsia="+mn-ea" w:hAnsiTheme="majorBidi" w:cstheme="majorBidi"/>
          <w:color w:val="000000"/>
          <w:kern w:val="24"/>
          <w:sz w:val="28"/>
          <w:szCs w:val="28"/>
          <w:rtl/>
        </w:rPr>
        <w:t xml:space="preserve"> في الجدول (0.000</w:t>
      </w:r>
      <w:proofErr w:type="spellStart"/>
      <w:r w:rsidRPr="00F053C6">
        <w:rPr>
          <w:rFonts w:asciiTheme="majorBidi" w:eastAsia="+mn-ea" w:hAnsiTheme="majorBidi" w:cstheme="majorBidi"/>
          <w:color w:val="000000"/>
          <w:kern w:val="24"/>
          <w:sz w:val="28"/>
          <w:szCs w:val="28"/>
          <w:rtl/>
        </w:rPr>
        <w:t>)</w:t>
      </w:r>
      <w:proofErr w:type="spellEnd"/>
      <w:r w:rsidRPr="00F053C6">
        <w:rPr>
          <w:rFonts w:asciiTheme="majorBidi" w:eastAsia="+mn-ea" w:hAnsiTheme="majorBidi" w:cstheme="majorBidi"/>
          <w:color w:val="000000"/>
          <w:kern w:val="24"/>
          <w:sz w:val="28"/>
          <w:szCs w:val="28"/>
          <w:rtl/>
        </w:rPr>
        <w:t xml:space="preserve"> أصغر من قيمة </w:t>
      </w:r>
      <w:r w:rsidRPr="00F053C6">
        <w:rPr>
          <w:rFonts w:asciiTheme="majorBidi" w:eastAsia="+mn-ea" w:hAnsiTheme="majorBidi" w:cstheme="majorBidi"/>
          <w:color w:val="000000"/>
          <w:kern w:val="24"/>
          <w:sz w:val="28"/>
          <w:szCs w:val="28"/>
          <w:lang w:val="el-GR"/>
        </w:rPr>
        <w:t>α</w:t>
      </w:r>
      <w:r w:rsidRPr="00F053C6">
        <w:rPr>
          <w:rFonts w:asciiTheme="majorBidi" w:eastAsia="+mn-ea" w:hAnsiTheme="majorBidi" w:cstheme="majorBidi"/>
          <w:color w:val="000000"/>
          <w:kern w:val="24"/>
          <w:sz w:val="28"/>
          <w:szCs w:val="28"/>
          <w:rtl/>
        </w:rPr>
        <w:t xml:space="preserve"> </w:t>
      </w:r>
      <w:proofErr w:type="spellStart"/>
      <w:r w:rsidRPr="00F053C6">
        <w:rPr>
          <w:rFonts w:asciiTheme="majorBidi" w:eastAsia="+mn-ea" w:hAnsiTheme="majorBidi" w:cstheme="majorBidi"/>
          <w:color w:val="000000"/>
          <w:kern w:val="24"/>
          <w:sz w:val="28"/>
          <w:szCs w:val="28"/>
          <w:rtl/>
        </w:rPr>
        <w:t>=</w:t>
      </w:r>
      <w:proofErr w:type="spellEnd"/>
      <w:r w:rsidRPr="00F053C6">
        <w:rPr>
          <w:rFonts w:asciiTheme="majorBidi" w:eastAsia="+mn-ea" w:hAnsiTheme="majorBidi" w:cstheme="majorBidi"/>
          <w:color w:val="000000"/>
          <w:kern w:val="24"/>
          <w:sz w:val="28"/>
          <w:szCs w:val="28"/>
          <w:rtl/>
        </w:rPr>
        <w:t xml:space="preserve"> 0.05 فإننا بالتالي نرفض الفرضية الصفرية </w:t>
      </w:r>
      <w:proofErr w:type="spellStart"/>
      <w:r w:rsidRPr="00F053C6">
        <w:rPr>
          <w:rFonts w:asciiTheme="majorBidi" w:eastAsia="+mn-ea" w:hAnsiTheme="majorBidi" w:cstheme="majorBidi"/>
          <w:color w:val="000000"/>
          <w:kern w:val="24"/>
          <w:sz w:val="28"/>
          <w:szCs w:val="28"/>
          <w:rtl/>
        </w:rPr>
        <w:t>،</w:t>
      </w:r>
      <w:proofErr w:type="spellEnd"/>
      <w:r w:rsidRPr="00F053C6">
        <w:rPr>
          <w:rFonts w:asciiTheme="majorBidi" w:eastAsia="+mn-ea" w:hAnsiTheme="majorBidi" w:cstheme="majorBidi"/>
          <w:color w:val="000000"/>
          <w:kern w:val="24"/>
          <w:sz w:val="28"/>
          <w:szCs w:val="28"/>
          <w:rtl/>
        </w:rPr>
        <w:t xml:space="preserve"> أي أن أداء الطلاب في الكلية بعد أخذ البرنامج التدريبي كان أفضل من أدائهم قبل أخذ البرنامج التدريبي عند مستوى  </w:t>
      </w:r>
      <w:r w:rsidRPr="00F053C6">
        <w:rPr>
          <w:rFonts w:asciiTheme="majorBidi" w:eastAsia="+mn-ea" w:hAnsiTheme="majorBidi" w:cstheme="majorBidi"/>
          <w:color w:val="000000"/>
          <w:kern w:val="24"/>
          <w:sz w:val="28"/>
          <w:szCs w:val="28"/>
          <w:lang w:val="el-GR"/>
        </w:rPr>
        <w:t>α</w:t>
      </w:r>
      <w:r w:rsidRPr="00F053C6">
        <w:rPr>
          <w:rFonts w:asciiTheme="majorBidi" w:eastAsia="+mn-ea" w:hAnsiTheme="majorBidi" w:cstheme="majorBidi"/>
          <w:color w:val="000000"/>
          <w:kern w:val="24"/>
          <w:sz w:val="28"/>
          <w:szCs w:val="28"/>
          <w:rtl/>
        </w:rPr>
        <w:t xml:space="preserve">  </w:t>
      </w:r>
      <w:proofErr w:type="spellStart"/>
      <w:r w:rsidRPr="00F053C6">
        <w:rPr>
          <w:rFonts w:asciiTheme="majorBidi" w:eastAsia="+mn-ea" w:hAnsiTheme="majorBidi" w:cstheme="majorBidi"/>
          <w:color w:val="000000"/>
          <w:kern w:val="24"/>
          <w:sz w:val="28"/>
          <w:szCs w:val="28"/>
          <w:rtl/>
        </w:rPr>
        <w:t>=</w:t>
      </w:r>
      <w:proofErr w:type="spellEnd"/>
      <w:r w:rsidRPr="00F053C6">
        <w:rPr>
          <w:rFonts w:asciiTheme="majorBidi" w:eastAsia="+mn-ea" w:hAnsiTheme="majorBidi" w:cstheme="majorBidi"/>
          <w:color w:val="000000"/>
          <w:kern w:val="24"/>
          <w:sz w:val="28"/>
          <w:szCs w:val="28"/>
          <w:rtl/>
        </w:rPr>
        <w:t xml:space="preserve">  0.05 </w:t>
      </w:r>
      <w:proofErr w:type="spellStart"/>
      <w:r w:rsidRPr="00F053C6">
        <w:rPr>
          <w:rFonts w:asciiTheme="majorBidi" w:eastAsia="+mn-ea" w:hAnsiTheme="majorBidi" w:cstheme="majorBidi"/>
          <w:color w:val="000000"/>
          <w:kern w:val="24"/>
          <w:sz w:val="28"/>
          <w:szCs w:val="28"/>
          <w:rtl/>
        </w:rPr>
        <w:t>.</w:t>
      </w:r>
      <w:proofErr w:type="spellEnd"/>
    </w:p>
    <w:p w:rsidR="00C6445B" w:rsidRPr="00F053C6" w:rsidRDefault="00C6445B" w:rsidP="00C6445B">
      <w:pPr>
        <w:spacing w:after="0" w:line="240" w:lineRule="auto"/>
        <w:rPr>
          <w:rFonts w:asciiTheme="majorBidi" w:hAnsiTheme="majorBidi" w:cstheme="majorBidi"/>
          <w:sz w:val="28"/>
          <w:szCs w:val="28"/>
          <w:rtl/>
        </w:rPr>
      </w:pPr>
    </w:p>
    <w:p w:rsidR="00C6445B" w:rsidRPr="00F053C6" w:rsidRDefault="00C6445B" w:rsidP="00C6445B">
      <w:pPr>
        <w:pStyle w:val="a4"/>
        <w:bidi/>
        <w:spacing w:before="0" w:beforeAutospacing="0" w:after="0" w:afterAutospacing="0"/>
        <w:textAlignment w:val="baseline"/>
        <w:rPr>
          <w:rFonts w:asciiTheme="majorBidi" w:hAnsiTheme="majorBidi" w:cstheme="majorBidi"/>
          <w:sz w:val="28"/>
          <w:szCs w:val="28"/>
        </w:rPr>
      </w:pPr>
      <w:r w:rsidRPr="00F053C6">
        <w:rPr>
          <w:rFonts w:asciiTheme="majorBidi" w:eastAsia="+mn-ea" w:hAnsiTheme="majorBidi" w:cstheme="majorBidi"/>
          <w:color w:val="000000"/>
          <w:kern w:val="24"/>
          <w:sz w:val="28"/>
          <w:szCs w:val="28"/>
          <w:rtl/>
        </w:rPr>
        <w:t>والأوامر المستخدمة لحساب اختبار (ت</w:t>
      </w:r>
      <w:proofErr w:type="spellStart"/>
      <w:r w:rsidRPr="00F053C6">
        <w:rPr>
          <w:rFonts w:asciiTheme="majorBidi" w:eastAsia="+mn-ea" w:hAnsiTheme="majorBidi" w:cstheme="majorBidi"/>
          <w:color w:val="000000"/>
          <w:kern w:val="24"/>
          <w:sz w:val="28"/>
          <w:szCs w:val="28"/>
          <w:rtl/>
        </w:rPr>
        <w:t>)</w:t>
      </w:r>
      <w:proofErr w:type="spellEnd"/>
      <w:r w:rsidRPr="00F053C6">
        <w:rPr>
          <w:rFonts w:asciiTheme="majorBidi" w:eastAsia="+mn-ea" w:hAnsiTheme="majorBidi" w:cstheme="majorBidi"/>
          <w:color w:val="000000"/>
          <w:kern w:val="24"/>
          <w:sz w:val="28"/>
          <w:szCs w:val="28"/>
          <w:rtl/>
        </w:rPr>
        <w:t xml:space="preserve"> للعينات المرتبطة </w:t>
      </w:r>
      <w:r w:rsidRPr="00F053C6">
        <w:rPr>
          <w:rFonts w:asciiTheme="majorBidi" w:eastAsia="+mn-ea" w:hAnsiTheme="majorBidi" w:cstheme="majorBidi"/>
          <w:color w:val="000000"/>
          <w:kern w:val="24"/>
          <w:sz w:val="28"/>
          <w:szCs w:val="28"/>
        </w:rPr>
        <w:t>Paired Samples T-Test</w:t>
      </w:r>
      <w:r w:rsidRPr="00F053C6">
        <w:rPr>
          <w:rFonts w:asciiTheme="majorBidi" w:eastAsia="+mn-ea" w:hAnsiTheme="majorBidi" w:cstheme="majorBidi"/>
          <w:color w:val="000000"/>
          <w:kern w:val="24"/>
          <w:sz w:val="28"/>
          <w:szCs w:val="28"/>
          <w:rtl/>
        </w:rPr>
        <w:t xml:space="preserve"> من خلال برنامج الـ </w:t>
      </w:r>
      <w:r w:rsidRPr="00F053C6">
        <w:rPr>
          <w:rFonts w:asciiTheme="majorBidi" w:eastAsia="+mn-ea" w:hAnsiTheme="majorBidi" w:cstheme="majorBidi"/>
          <w:color w:val="000000"/>
          <w:kern w:val="24"/>
          <w:sz w:val="28"/>
          <w:szCs w:val="28"/>
        </w:rPr>
        <w:t xml:space="preserve">SPSS </w:t>
      </w:r>
      <w:r w:rsidRPr="00F053C6">
        <w:rPr>
          <w:rFonts w:asciiTheme="majorBidi" w:eastAsia="+mn-ea" w:hAnsiTheme="majorBidi" w:cstheme="majorBidi"/>
          <w:color w:val="000000"/>
          <w:kern w:val="24"/>
          <w:sz w:val="28"/>
          <w:szCs w:val="28"/>
          <w:rtl/>
        </w:rPr>
        <w:t>(مع اختلاف المتغيرات موضع الدراسة</w:t>
      </w:r>
      <w:proofErr w:type="spellStart"/>
      <w:r w:rsidRPr="00F053C6">
        <w:rPr>
          <w:rFonts w:asciiTheme="majorBidi" w:eastAsia="+mn-ea" w:hAnsiTheme="majorBidi" w:cstheme="majorBidi"/>
          <w:color w:val="000000"/>
          <w:kern w:val="24"/>
          <w:sz w:val="28"/>
          <w:szCs w:val="28"/>
          <w:rtl/>
        </w:rPr>
        <w:t>)</w:t>
      </w:r>
      <w:proofErr w:type="spellEnd"/>
      <w:r w:rsidRPr="00F053C6">
        <w:rPr>
          <w:rFonts w:asciiTheme="majorBidi" w:eastAsia="+mn-ea" w:hAnsiTheme="majorBidi" w:cstheme="majorBidi"/>
          <w:color w:val="000000"/>
          <w:kern w:val="24"/>
          <w:sz w:val="28"/>
          <w:szCs w:val="28"/>
          <w:rtl/>
        </w:rPr>
        <w:t xml:space="preserve"> هي:</w:t>
      </w:r>
    </w:p>
    <w:p w:rsidR="00C6445B" w:rsidRPr="00F053C6" w:rsidRDefault="00C6445B" w:rsidP="00C6445B">
      <w:pPr>
        <w:pStyle w:val="a4"/>
        <w:bidi/>
        <w:spacing w:before="0" w:beforeAutospacing="0" w:after="0" w:afterAutospacing="0"/>
        <w:jc w:val="right"/>
        <w:textAlignment w:val="baseline"/>
        <w:rPr>
          <w:rFonts w:asciiTheme="majorBidi" w:hAnsiTheme="majorBidi" w:cstheme="majorBidi"/>
          <w:sz w:val="28"/>
          <w:szCs w:val="28"/>
          <w:rtl/>
        </w:rPr>
      </w:pPr>
      <w:r w:rsidRPr="00F053C6">
        <w:rPr>
          <w:rFonts w:asciiTheme="majorBidi" w:eastAsia="+mn-ea" w:hAnsiTheme="majorBidi" w:cstheme="majorBidi"/>
          <w:color w:val="5C8A00"/>
          <w:kern w:val="24"/>
          <w:sz w:val="28"/>
          <w:szCs w:val="28"/>
        </w:rPr>
        <w:t>T-TEST</w:t>
      </w:r>
    </w:p>
    <w:p w:rsidR="00C6445B" w:rsidRPr="00F053C6" w:rsidRDefault="00C6445B" w:rsidP="00C6445B">
      <w:pPr>
        <w:pStyle w:val="a4"/>
        <w:bidi/>
        <w:spacing w:before="0" w:beforeAutospacing="0" w:after="0" w:afterAutospacing="0"/>
        <w:jc w:val="right"/>
        <w:textAlignment w:val="baseline"/>
        <w:rPr>
          <w:rFonts w:asciiTheme="majorBidi" w:hAnsiTheme="majorBidi" w:cstheme="majorBidi"/>
          <w:sz w:val="28"/>
          <w:szCs w:val="28"/>
          <w:rtl/>
        </w:rPr>
      </w:pPr>
      <w:r w:rsidRPr="00F053C6">
        <w:rPr>
          <w:rFonts w:asciiTheme="majorBidi" w:eastAsia="+mn-ea" w:hAnsiTheme="majorBidi" w:cstheme="majorBidi"/>
          <w:color w:val="5C8A00"/>
          <w:kern w:val="24"/>
          <w:sz w:val="28"/>
          <w:szCs w:val="28"/>
        </w:rPr>
        <w:t xml:space="preserve">PAIRS= </w:t>
      </w:r>
      <w:proofErr w:type="spellStart"/>
      <w:r w:rsidRPr="00F053C6">
        <w:rPr>
          <w:rFonts w:asciiTheme="majorBidi" w:eastAsia="+mn-ea" w:hAnsiTheme="majorBidi" w:cstheme="majorBidi"/>
          <w:color w:val="5C8A00"/>
          <w:kern w:val="24"/>
          <w:sz w:val="28"/>
          <w:szCs w:val="28"/>
        </w:rPr>
        <w:t>postest</w:t>
      </w:r>
      <w:proofErr w:type="spellEnd"/>
      <w:r w:rsidRPr="00F053C6">
        <w:rPr>
          <w:rFonts w:asciiTheme="majorBidi" w:eastAsia="+mn-ea" w:hAnsiTheme="majorBidi" w:cstheme="majorBidi"/>
          <w:color w:val="5C8A00"/>
          <w:kern w:val="24"/>
          <w:sz w:val="28"/>
          <w:szCs w:val="28"/>
        </w:rPr>
        <w:t xml:space="preserve">  WITH pretest (PAIRED)</w:t>
      </w:r>
    </w:p>
    <w:p w:rsidR="00C6445B" w:rsidRPr="00F053C6" w:rsidRDefault="00C6445B" w:rsidP="00C6445B">
      <w:pPr>
        <w:pStyle w:val="a4"/>
        <w:bidi/>
        <w:spacing w:before="0" w:beforeAutospacing="0" w:after="0" w:afterAutospacing="0"/>
        <w:jc w:val="right"/>
        <w:textAlignment w:val="baseline"/>
        <w:rPr>
          <w:rFonts w:asciiTheme="majorBidi" w:hAnsiTheme="majorBidi" w:cstheme="majorBidi"/>
          <w:sz w:val="28"/>
          <w:szCs w:val="28"/>
          <w:rtl/>
        </w:rPr>
      </w:pPr>
      <w:r w:rsidRPr="00F053C6">
        <w:rPr>
          <w:rFonts w:asciiTheme="majorBidi" w:eastAsia="+mn-ea" w:hAnsiTheme="majorBidi" w:cstheme="majorBidi"/>
          <w:color w:val="5C8A00"/>
          <w:kern w:val="24"/>
          <w:sz w:val="28"/>
          <w:szCs w:val="28"/>
        </w:rPr>
        <w:t>/CRITERIA=CIN(.95)</w:t>
      </w:r>
    </w:p>
    <w:p w:rsidR="00C6445B" w:rsidRPr="00F053C6" w:rsidRDefault="00C6445B" w:rsidP="00C6445B">
      <w:pPr>
        <w:pStyle w:val="a4"/>
        <w:bidi/>
        <w:spacing w:before="0" w:beforeAutospacing="0" w:after="0" w:afterAutospacing="0"/>
        <w:jc w:val="right"/>
        <w:textAlignment w:val="baseline"/>
        <w:rPr>
          <w:rFonts w:asciiTheme="majorBidi" w:hAnsiTheme="majorBidi" w:cstheme="majorBidi"/>
          <w:sz w:val="28"/>
          <w:szCs w:val="28"/>
          <w:rtl/>
        </w:rPr>
      </w:pPr>
      <w:r w:rsidRPr="00F053C6">
        <w:rPr>
          <w:rFonts w:asciiTheme="majorBidi" w:eastAsia="+mn-ea" w:hAnsiTheme="majorBidi" w:cstheme="majorBidi"/>
          <w:color w:val="5C8A00"/>
          <w:kern w:val="24"/>
          <w:sz w:val="28"/>
          <w:szCs w:val="28"/>
        </w:rPr>
        <w:t>/MISSING=ANALYSIS</w:t>
      </w:r>
      <w:r w:rsidRPr="00F053C6">
        <w:rPr>
          <w:rFonts w:asciiTheme="majorBidi" w:eastAsia="+mn-ea" w:hAnsiTheme="majorBidi" w:cstheme="majorBidi"/>
          <w:b/>
          <w:bCs/>
          <w:color w:val="000000"/>
          <w:kern w:val="24"/>
          <w:sz w:val="28"/>
          <w:szCs w:val="28"/>
        </w:rPr>
        <w:t>.</w:t>
      </w:r>
    </w:p>
    <w:p w:rsidR="00B51909" w:rsidRDefault="00B51909" w:rsidP="00611F0D">
      <w:pPr>
        <w:spacing w:after="0" w:line="240" w:lineRule="auto"/>
        <w:rPr>
          <w:rFonts w:asciiTheme="majorBidi" w:eastAsia="Times New Roman" w:hAnsiTheme="majorBidi" w:cstheme="majorBidi"/>
          <w:color w:val="000000" w:themeColor="text1"/>
          <w:sz w:val="28"/>
          <w:szCs w:val="28"/>
          <w:rtl/>
        </w:rPr>
      </w:pPr>
    </w:p>
    <w:p w:rsidR="00B51909" w:rsidRDefault="00B51909" w:rsidP="00611F0D">
      <w:pPr>
        <w:spacing w:after="0" w:line="240" w:lineRule="auto"/>
        <w:rPr>
          <w:rFonts w:asciiTheme="majorBidi" w:eastAsia="Times New Roman" w:hAnsiTheme="majorBidi" w:cstheme="majorBidi"/>
          <w:color w:val="000000" w:themeColor="text1"/>
          <w:sz w:val="28"/>
          <w:szCs w:val="28"/>
          <w:rtl/>
        </w:rPr>
      </w:pPr>
    </w:p>
    <w:p w:rsidR="00B51909" w:rsidRDefault="00B51909" w:rsidP="00611F0D">
      <w:pPr>
        <w:spacing w:after="0" w:line="240" w:lineRule="auto"/>
        <w:rPr>
          <w:rFonts w:asciiTheme="majorBidi" w:eastAsia="Times New Roman" w:hAnsiTheme="majorBidi" w:cstheme="majorBidi"/>
          <w:color w:val="000000" w:themeColor="text1"/>
          <w:sz w:val="28"/>
          <w:szCs w:val="28"/>
          <w:rtl/>
        </w:rPr>
      </w:pPr>
    </w:p>
    <w:p w:rsidR="00B51909" w:rsidRDefault="00B51909" w:rsidP="00611F0D">
      <w:pPr>
        <w:spacing w:after="0" w:line="240" w:lineRule="auto"/>
        <w:rPr>
          <w:rFonts w:asciiTheme="majorBidi" w:eastAsia="Times New Roman" w:hAnsiTheme="majorBidi" w:cstheme="majorBidi"/>
          <w:color w:val="000000" w:themeColor="text1"/>
          <w:sz w:val="28"/>
          <w:szCs w:val="28"/>
          <w:rtl/>
        </w:rPr>
      </w:pPr>
    </w:p>
    <w:p w:rsidR="00B51909" w:rsidRDefault="00B51909" w:rsidP="00611F0D">
      <w:pPr>
        <w:spacing w:after="0" w:line="240" w:lineRule="auto"/>
        <w:rPr>
          <w:rFonts w:asciiTheme="majorBidi" w:eastAsia="Times New Roman" w:hAnsiTheme="majorBidi" w:cstheme="majorBidi"/>
          <w:color w:val="000000" w:themeColor="text1"/>
          <w:sz w:val="28"/>
          <w:szCs w:val="28"/>
          <w:rtl/>
        </w:rPr>
      </w:pPr>
    </w:p>
    <w:p w:rsidR="00B51909" w:rsidRDefault="00B51909" w:rsidP="00611F0D">
      <w:pPr>
        <w:spacing w:after="0" w:line="240" w:lineRule="auto"/>
        <w:rPr>
          <w:rFonts w:asciiTheme="majorBidi" w:eastAsia="Times New Roman" w:hAnsiTheme="majorBidi" w:cstheme="majorBidi"/>
          <w:color w:val="000000" w:themeColor="text1"/>
          <w:sz w:val="28"/>
          <w:szCs w:val="28"/>
          <w:rtl/>
        </w:rPr>
      </w:pPr>
    </w:p>
    <w:sectPr w:rsidR="00B51909" w:rsidSect="00611F0D">
      <w:pgSz w:w="11906" w:h="16838"/>
      <w:pgMar w:top="567" w:right="991" w:bottom="851" w:left="993"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E0586" w:rsidRDefault="000E0586" w:rsidP="00013092">
      <w:pPr>
        <w:spacing w:after="0" w:line="240" w:lineRule="auto"/>
      </w:pPr>
      <w:r>
        <w:separator/>
      </w:r>
    </w:p>
  </w:endnote>
  <w:endnote w:type="continuationSeparator" w:id="0">
    <w:p w:rsidR="000E0586" w:rsidRDefault="000E0586" w:rsidP="0001309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mn-ea">
    <w:panose1 w:val="00000000000000000000"/>
    <w:charset w:val="00"/>
    <w:family w:val="roman"/>
    <w:notTrueType/>
    <w:pitch w:val="default"/>
    <w:sig w:usb0="00000000" w:usb1="00000000" w:usb2="00000000" w:usb3="00000000" w:csb0="00000000" w:csb1="00000000"/>
  </w:font>
  <w:font w:name="SimSun">
    <w:altName w:val="宋体"/>
    <w:panose1 w:val="02010600030101010101"/>
    <w:charset w:val="86"/>
    <w:family w:val="auto"/>
    <w:notTrueType/>
    <w:pitch w:val="variable"/>
    <w:sig w:usb0="00000001" w:usb1="080E0000" w:usb2="00000010" w:usb3="00000000" w:csb0="0004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E0586" w:rsidRDefault="000E0586" w:rsidP="00013092">
      <w:pPr>
        <w:spacing w:after="0" w:line="240" w:lineRule="auto"/>
      </w:pPr>
      <w:r>
        <w:separator/>
      </w:r>
    </w:p>
  </w:footnote>
  <w:footnote w:type="continuationSeparator" w:id="0">
    <w:p w:rsidR="000E0586" w:rsidRDefault="000E0586" w:rsidP="0001309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14362"/>
    <w:multiLevelType w:val="hybridMultilevel"/>
    <w:tmpl w:val="8C3203C4"/>
    <w:lvl w:ilvl="0" w:tplc="EB10749A">
      <w:start w:val="2"/>
      <w:numFmt w:val="decimal"/>
      <w:lvlText w:val="%1."/>
      <w:lvlJc w:val="left"/>
      <w:pPr>
        <w:tabs>
          <w:tab w:val="num" w:pos="720"/>
        </w:tabs>
        <w:ind w:left="720" w:hanging="360"/>
      </w:pPr>
    </w:lvl>
    <w:lvl w:ilvl="1" w:tplc="C0E6B948" w:tentative="1">
      <w:start w:val="1"/>
      <w:numFmt w:val="decimal"/>
      <w:lvlText w:val="%2."/>
      <w:lvlJc w:val="left"/>
      <w:pPr>
        <w:tabs>
          <w:tab w:val="num" w:pos="1440"/>
        </w:tabs>
        <w:ind w:left="1440" w:hanging="360"/>
      </w:pPr>
    </w:lvl>
    <w:lvl w:ilvl="2" w:tplc="93B62E46" w:tentative="1">
      <w:start w:val="1"/>
      <w:numFmt w:val="decimal"/>
      <w:lvlText w:val="%3."/>
      <w:lvlJc w:val="left"/>
      <w:pPr>
        <w:tabs>
          <w:tab w:val="num" w:pos="2160"/>
        </w:tabs>
        <w:ind w:left="2160" w:hanging="360"/>
      </w:pPr>
    </w:lvl>
    <w:lvl w:ilvl="3" w:tplc="ADE251F2" w:tentative="1">
      <w:start w:val="1"/>
      <w:numFmt w:val="decimal"/>
      <w:lvlText w:val="%4."/>
      <w:lvlJc w:val="left"/>
      <w:pPr>
        <w:tabs>
          <w:tab w:val="num" w:pos="2880"/>
        </w:tabs>
        <w:ind w:left="2880" w:hanging="360"/>
      </w:pPr>
    </w:lvl>
    <w:lvl w:ilvl="4" w:tplc="1616A418" w:tentative="1">
      <w:start w:val="1"/>
      <w:numFmt w:val="decimal"/>
      <w:lvlText w:val="%5."/>
      <w:lvlJc w:val="left"/>
      <w:pPr>
        <w:tabs>
          <w:tab w:val="num" w:pos="3600"/>
        </w:tabs>
        <w:ind w:left="3600" w:hanging="360"/>
      </w:pPr>
    </w:lvl>
    <w:lvl w:ilvl="5" w:tplc="D09C7D96" w:tentative="1">
      <w:start w:val="1"/>
      <w:numFmt w:val="decimal"/>
      <w:lvlText w:val="%6."/>
      <w:lvlJc w:val="left"/>
      <w:pPr>
        <w:tabs>
          <w:tab w:val="num" w:pos="4320"/>
        </w:tabs>
        <w:ind w:left="4320" w:hanging="360"/>
      </w:pPr>
    </w:lvl>
    <w:lvl w:ilvl="6" w:tplc="52F4EBD6" w:tentative="1">
      <w:start w:val="1"/>
      <w:numFmt w:val="decimal"/>
      <w:lvlText w:val="%7."/>
      <w:lvlJc w:val="left"/>
      <w:pPr>
        <w:tabs>
          <w:tab w:val="num" w:pos="5040"/>
        </w:tabs>
        <w:ind w:left="5040" w:hanging="360"/>
      </w:pPr>
    </w:lvl>
    <w:lvl w:ilvl="7" w:tplc="1E366934" w:tentative="1">
      <w:start w:val="1"/>
      <w:numFmt w:val="decimal"/>
      <w:lvlText w:val="%8."/>
      <w:lvlJc w:val="left"/>
      <w:pPr>
        <w:tabs>
          <w:tab w:val="num" w:pos="5760"/>
        </w:tabs>
        <w:ind w:left="5760" w:hanging="360"/>
      </w:pPr>
    </w:lvl>
    <w:lvl w:ilvl="8" w:tplc="6D249B9E" w:tentative="1">
      <w:start w:val="1"/>
      <w:numFmt w:val="decimal"/>
      <w:lvlText w:val="%9."/>
      <w:lvlJc w:val="left"/>
      <w:pPr>
        <w:tabs>
          <w:tab w:val="num" w:pos="6480"/>
        </w:tabs>
        <w:ind w:left="6480" w:hanging="360"/>
      </w:pPr>
    </w:lvl>
  </w:abstractNum>
  <w:abstractNum w:abstractNumId="1">
    <w:nsid w:val="03FC7F75"/>
    <w:multiLevelType w:val="hybridMultilevel"/>
    <w:tmpl w:val="F2A2E6D0"/>
    <w:lvl w:ilvl="0" w:tplc="79EE3E28">
      <w:start w:val="1"/>
      <w:numFmt w:val="bullet"/>
      <w:lvlText w:val=""/>
      <w:lvlJc w:val="left"/>
      <w:pPr>
        <w:tabs>
          <w:tab w:val="num" w:pos="720"/>
        </w:tabs>
        <w:ind w:left="720" w:hanging="360"/>
      </w:pPr>
      <w:rPr>
        <w:rFonts w:ascii="Wingdings" w:hAnsi="Wingdings" w:hint="default"/>
      </w:rPr>
    </w:lvl>
    <w:lvl w:ilvl="1" w:tplc="E848B84E">
      <w:start w:val="1"/>
      <w:numFmt w:val="bullet"/>
      <w:lvlText w:val=""/>
      <w:lvlJc w:val="left"/>
      <w:pPr>
        <w:tabs>
          <w:tab w:val="num" w:pos="1440"/>
        </w:tabs>
        <w:ind w:left="1440" w:hanging="360"/>
      </w:pPr>
      <w:rPr>
        <w:rFonts w:ascii="Wingdings" w:hAnsi="Wingdings" w:hint="default"/>
      </w:rPr>
    </w:lvl>
    <w:lvl w:ilvl="2" w:tplc="1C8A383C" w:tentative="1">
      <w:start w:val="1"/>
      <w:numFmt w:val="bullet"/>
      <w:lvlText w:val=""/>
      <w:lvlJc w:val="left"/>
      <w:pPr>
        <w:tabs>
          <w:tab w:val="num" w:pos="2160"/>
        </w:tabs>
        <w:ind w:left="2160" w:hanging="360"/>
      </w:pPr>
      <w:rPr>
        <w:rFonts w:ascii="Wingdings" w:hAnsi="Wingdings" w:hint="default"/>
      </w:rPr>
    </w:lvl>
    <w:lvl w:ilvl="3" w:tplc="CD0E3596" w:tentative="1">
      <w:start w:val="1"/>
      <w:numFmt w:val="bullet"/>
      <w:lvlText w:val=""/>
      <w:lvlJc w:val="left"/>
      <w:pPr>
        <w:tabs>
          <w:tab w:val="num" w:pos="2880"/>
        </w:tabs>
        <w:ind w:left="2880" w:hanging="360"/>
      </w:pPr>
      <w:rPr>
        <w:rFonts w:ascii="Wingdings" w:hAnsi="Wingdings" w:hint="default"/>
      </w:rPr>
    </w:lvl>
    <w:lvl w:ilvl="4" w:tplc="32DEFD82" w:tentative="1">
      <w:start w:val="1"/>
      <w:numFmt w:val="bullet"/>
      <w:lvlText w:val=""/>
      <w:lvlJc w:val="left"/>
      <w:pPr>
        <w:tabs>
          <w:tab w:val="num" w:pos="3600"/>
        </w:tabs>
        <w:ind w:left="3600" w:hanging="360"/>
      </w:pPr>
      <w:rPr>
        <w:rFonts w:ascii="Wingdings" w:hAnsi="Wingdings" w:hint="default"/>
      </w:rPr>
    </w:lvl>
    <w:lvl w:ilvl="5" w:tplc="F47CDC9C" w:tentative="1">
      <w:start w:val="1"/>
      <w:numFmt w:val="bullet"/>
      <w:lvlText w:val=""/>
      <w:lvlJc w:val="left"/>
      <w:pPr>
        <w:tabs>
          <w:tab w:val="num" w:pos="4320"/>
        </w:tabs>
        <w:ind w:left="4320" w:hanging="360"/>
      </w:pPr>
      <w:rPr>
        <w:rFonts w:ascii="Wingdings" w:hAnsi="Wingdings" w:hint="default"/>
      </w:rPr>
    </w:lvl>
    <w:lvl w:ilvl="6" w:tplc="DC204876" w:tentative="1">
      <w:start w:val="1"/>
      <w:numFmt w:val="bullet"/>
      <w:lvlText w:val=""/>
      <w:lvlJc w:val="left"/>
      <w:pPr>
        <w:tabs>
          <w:tab w:val="num" w:pos="5040"/>
        </w:tabs>
        <w:ind w:left="5040" w:hanging="360"/>
      </w:pPr>
      <w:rPr>
        <w:rFonts w:ascii="Wingdings" w:hAnsi="Wingdings" w:hint="default"/>
      </w:rPr>
    </w:lvl>
    <w:lvl w:ilvl="7" w:tplc="28DCF18E" w:tentative="1">
      <w:start w:val="1"/>
      <w:numFmt w:val="bullet"/>
      <w:lvlText w:val=""/>
      <w:lvlJc w:val="left"/>
      <w:pPr>
        <w:tabs>
          <w:tab w:val="num" w:pos="5760"/>
        </w:tabs>
        <w:ind w:left="5760" w:hanging="360"/>
      </w:pPr>
      <w:rPr>
        <w:rFonts w:ascii="Wingdings" w:hAnsi="Wingdings" w:hint="default"/>
      </w:rPr>
    </w:lvl>
    <w:lvl w:ilvl="8" w:tplc="7B7CA968" w:tentative="1">
      <w:start w:val="1"/>
      <w:numFmt w:val="bullet"/>
      <w:lvlText w:val=""/>
      <w:lvlJc w:val="left"/>
      <w:pPr>
        <w:tabs>
          <w:tab w:val="num" w:pos="6480"/>
        </w:tabs>
        <w:ind w:left="6480" w:hanging="360"/>
      </w:pPr>
      <w:rPr>
        <w:rFonts w:ascii="Wingdings" w:hAnsi="Wingdings" w:hint="default"/>
      </w:rPr>
    </w:lvl>
  </w:abstractNum>
  <w:abstractNum w:abstractNumId="2">
    <w:nsid w:val="041267EF"/>
    <w:multiLevelType w:val="hybridMultilevel"/>
    <w:tmpl w:val="28CEAE2A"/>
    <w:lvl w:ilvl="0" w:tplc="26725672">
      <w:start w:val="1"/>
      <w:numFmt w:val="bullet"/>
      <w:lvlText w:val="•"/>
      <w:lvlJc w:val="left"/>
      <w:pPr>
        <w:tabs>
          <w:tab w:val="num" w:pos="720"/>
        </w:tabs>
        <w:ind w:left="720" w:hanging="360"/>
      </w:pPr>
      <w:rPr>
        <w:rFonts w:ascii="Arial" w:hAnsi="Arial" w:hint="default"/>
      </w:rPr>
    </w:lvl>
    <w:lvl w:ilvl="1" w:tplc="AB403E2A">
      <w:start w:val="1"/>
      <w:numFmt w:val="bullet"/>
      <w:lvlText w:val="•"/>
      <w:lvlJc w:val="left"/>
      <w:pPr>
        <w:tabs>
          <w:tab w:val="num" w:pos="1440"/>
        </w:tabs>
        <w:ind w:left="1440" w:hanging="360"/>
      </w:pPr>
      <w:rPr>
        <w:rFonts w:ascii="Arial" w:hAnsi="Arial" w:hint="default"/>
      </w:rPr>
    </w:lvl>
    <w:lvl w:ilvl="2" w:tplc="44B41248" w:tentative="1">
      <w:start w:val="1"/>
      <w:numFmt w:val="bullet"/>
      <w:lvlText w:val="•"/>
      <w:lvlJc w:val="left"/>
      <w:pPr>
        <w:tabs>
          <w:tab w:val="num" w:pos="2160"/>
        </w:tabs>
        <w:ind w:left="2160" w:hanging="360"/>
      </w:pPr>
      <w:rPr>
        <w:rFonts w:ascii="Arial" w:hAnsi="Arial" w:hint="default"/>
      </w:rPr>
    </w:lvl>
    <w:lvl w:ilvl="3" w:tplc="BDA869C6" w:tentative="1">
      <w:start w:val="1"/>
      <w:numFmt w:val="bullet"/>
      <w:lvlText w:val="•"/>
      <w:lvlJc w:val="left"/>
      <w:pPr>
        <w:tabs>
          <w:tab w:val="num" w:pos="2880"/>
        </w:tabs>
        <w:ind w:left="2880" w:hanging="360"/>
      </w:pPr>
      <w:rPr>
        <w:rFonts w:ascii="Arial" w:hAnsi="Arial" w:hint="default"/>
      </w:rPr>
    </w:lvl>
    <w:lvl w:ilvl="4" w:tplc="31DACAA8" w:tentative="1">
      <w:start w:val="1"/>
      <w:numFmt w:val="bullet"/>
      <w:lvlText w:val="•"/>
      <w:lvlJc w:val="left"/>
      <w:pPr>
        <w:tabs>
          <w:tab w:val="num" w:pos="3600"/>
        </w:tabs>
        <w:ind w:left="3600" w:hanging="360"/>
      </w:pPr>
      <w:rPr>
        <w:rFonts w:ascii="Arial" w:hAnsi="Arial" w:hint="default"/>
      </w:rPr>
    </w:lvl>
    <w:lvl w:ilvl="5" w:tplc="0BAC41A0" w:tentative="1">
      <w:start w:val="1"/>
      <w:numFmt w:val="bullet"/>
      <w:lvlText w:val="•"/>
      <w:lvlJc w:val="left"/>
      <w:pPr>
        <w:tabs>
          <w:tab w:val="num" w:pos="4320"/>
        </w:tabs>
        <w:ind w:left="4320" w:hanging="360"/>
      </w:pPr>
      <w:rPr>
        <w:rFonts w:ascii="Arial" w:hAnsi="Arial" w:hint="default"/>
      </w:rPr>
    </w:lvl>
    <w:lvl w:ilvl="6" w:tplc="1250E456" w:tentative="1">
      <w:start w:val="1"/>
      <w:numFmt w:val="bullet"/>
      <w:lvlText w:val="•"/>
      <w:lvlJc w:val="left"/>
      <w:pPr>
        <w:tabs>
          <w:tab w:val="num" w:pos="5040"/>
        </w:tabs>
        <w:ind w:left="5040" w:hanging="360"/>
      </w:pPr>
      <w:rPr>
        <w:rFonts w:ascii="Arial" w:hAnsi="Arial" w:hint="default"/>
      </w:rPr>
    </w:lvl>
    <w:lvl w:ilvl="7" w:tplc="57362938" w:tentative="1">
      <w:start w:val="1"/>
      <w:numFmt w:val="bullet"/>
      <w:lvlText w:val="•"/>
      <w:lvlJc w:val="left"/>
      <w:pPr>
        <w:tabs>
          <w:tab w:val="num" w:pos="5760"/>
        </w:tabs>
        <w:ind w:left="5760" w:hanging="360"/>
      </w:pPr>
      <w:rPr>
        <w:rFonts w:ascii="Arial" w:hAnsi="Arial" w:hint="default"/>
      </w:rPr>
    </w:lvl>
    <w:lvl w:ilvl="8" w:tplc="AB80E7AA" w:tentative="1">
      <w:start w:val="1"/>
      <w:numFmt w:val="bullet"/>
      <w:lvlText w:val="•"/>
      <w:lvlJc w:val="left"/>
      <w:pPr>
        <w:tabs>
          <w:tab w:val="num" w:pos="6480"/>
        </w:tabs>
        <w:ind w:left="6480" w:hanging="360"/>
      </w:pPr>
      <w:rPr>
        <w:rFonts w:ascii="Arial" w:hAnsi="Arial" w:hint="default"/>
      </w:rPr>
    </w:lvl>
  </w:abstractNum>
  <w:abstractNum w:abstractNumId="3">
    <w:nsid w:val="048D36B2"/>
    <w:multiLevelType w:val="hybridMultilevel"/>
    <w:tmpl w:val="174C4108"/>
    <w:lvl w:ilvl="0" w:tplc="2CC86D4C">
      <w:start w:val="1"/>
      <w:numFmt w:val="bullet"/>
      <w:lvlText w:val=""/>
      <w:lvlJc w:val="left"/>
      <w:pPr>
        <w:tabs>
          <w:tab w:val="num" w:pos="720"/>
        </w:tabs>
        <w:ind w:left="720" w:hanging="360"/>
      </w:pPr>
      <w:rPr>
        <w:rFonts w:ascii="Wingdings" w:hAnsi="Wingdings" w:hint="default"/>
      </w:rPr>
    </w:lvl>
    <w:lvl w:ilvl="1" w:tplc="592A0224" w:tentative="1">
      <w:start w:val="1"/>
      <w:numFmt w:val="bullet"/>
      <w:lvlText w:val=""/>
      <w:lvlJc w:val="left"/>
      <w:pPr>
        <w:tabs>
          <w:tab w:val="num" w:pos="1440"/>
        </w:tabs>
        <w:ind w:left="1440" w:hanging="360"/>
      </w:pPr>
      <w:rPr>
        <w:rFonts w:ascii="Wingdings" w:hAnsi="Wingdings" w:hint="default"/>
      </w:rPr>
    </w:lvl>
    <w:lvl w:ilvl="2" w:tplc="7DC205C0" w:tentative="1">
      <w:start w:val="1"/>
      <w:numFmt w:val="bullet"/>
      <w:lvlText w:val=""/>
      <w:lvlJc w:val="left"/>
      <w:pPr>
        <w:tabs>
          <w:tab w:val="num" w:pos="2160"/>
        </w:tabs>
        <w:ind w:left="2160" w:hanging="360"/>
      </w:pPr>
      <w:rPr>
        <w:rFonts w:ascii="Wingdings" w:hAnsi="Wingdings" w:hint="default"/>
      </w:rPr>
    </w:lvl>
    <w:lvl w:ilvl="3" w:tplc="11DEE974" w:tentative="1">
      <w:start w:val="1"/>
      <w:numFmt w:val="bullet"/>
      <w:lvlText w:val=""/>
      <w:lvlJc w:val="left"/>
      <w:pPr>
        <w:tabs>
          <w:tab w:val="num" w:pos="2880"/>
        </w:tabs>
        <w:ind w:left="2880" w:hanging="360"/>
      </w:pPr>
      <w:rPr>
        <w:rFonts w:ascii="Wingdings" w:hAnsi="Wingdings" w:hint="default"/>
      </w:rPr>
    </w:lvl>
    <w:lvl w:ilvl="4" w:tplc="A24851DC" w:tentative="1">
      <w:start w:val="1"/>
      <w:numFmt w:val="bullet"/>
      <w:lvlText w:val=""/>
      <w:lvlJc w:val="left"/>
      <w:pPr>
        <w:tabs>
          <w:tab w:val="num" w:pos="3600"/>
        </w:tabs>
        <w:ind w:left="3600" w:hanging="360"/>
      </w:pPr>
      <w:rPr>
        <w:rFonts w:ascii="Wingdings" w:hAnsi="Wingdings" w:hint="default"/>
      </w:rPr>
    </w:lvl>
    <w:lvl w:ilvl="5" w:tplc="FC1E9A78" w:tentative="1">
      <w:start w:val="1"/>
      <w:numFmt w:val="bullet"/>
      <w:lvlText w:val=""/>
      <w:lvlJc w:val="left"/>
      <w:pPr>
        <w:tabs>
          <w:tab w:val="num" w:pos="4320"/>
        </w:tabs>
        <w:ind w:left="4320" w:hanging="360"/>
      </w:pPr>
      <w:rPr>
        <w:rFonts w:ascii="Wingdings" w:hAnsi="Wingdings" w:hint="default"/>
      </w:rPr>
    </w:lvl>
    <w:lvl w:ilvl="6" w:tplc="9B024B18" w:tentative="1">
      <w:start w:val="1"/>
      <w:numFmt w:val="bullet"/>
      <w:lvlText w:val=""/>
      <w:lvlJc w:val="left"/>
      <w:pPr>
        <w:tabs>
          <w:tab w:val="num" w:pos="5040"/>
        </w:tabs>
        <w:ind w:left="5040" w:hanging="360"/>
      </w:pPr>
      <w:rPr>
        <w:rFonts w:ascii="Wingdings" w:hAnsi="Wingdings" w:hint="default"/>
      </w:rPr>
    </w:lvl>
    <w:lvl w:ilvl="7" w:tplc="462A07FE" w:tentative="1">
      <w:start w:val="1"/>
      <w:numFmt w:val="bullet"/>
      <w:lvlText w:val=""/>
      <w:lvlJc w:val="left"/>
      <w:pPr>
        <w:tabs>
          <w:tab w:val="num" w:pos="5760"/>
        </w:tabs>
        <w:ind w:left="5760" w:hanging="360"/>
      </w:pPr>
      <w:rPr>
        <w:rFonts w:ascii="Wingdings" w:hAnsi="Wingdings" w:hint="default"/>
      </w:rPr>
    </w:lvl>
    <w:lvl w:ilvl="8" w:tplc="DF36DFA8" w:tentative="1">
      <w:start w:val="1"/>
      <w:numFmt w:val="bullet"/>
      <w:lvlText w:val=""/>
      <w:lvlJc w:val="left"/>
      <w:pPr>
        <w:tabs>
          <w:tab w:val="num" w:pos="6480"/>
        </w:tabs>
        <w:ind w:left="6480" w:hanging="360"/>
      </w:pPr>
      <w:rPr>
        <w:rFonts w:ascii="Wingdings" w:hAnsi="Wingdings" w:hint="default"/>
      </w:rPr>
    </w:lvl>
  </w:abstractNum>
  <w:abstractNum w:abstractNumId="4">
    <w:nsid w:val="049C16E0"/>
    <w:multiLevelType w:val="hybridMultilevel"/>
    <w:tmpl w:val="99D65298"/>
    <w:lvl w:ilvl="0" w:tplc="FB2086BA">
      <w:start w:val="1"/>
      <w:numFmt w:val="bullet"/>
      <w:lvlText w:val=""/>
      <w:lvlJc w:val="left"/>
      <w:pPr>
        <w:tabs>
          <w:tab w:val="num" w:pos="720"/>
        </w:tabs>
        <w:ind w:left="720" w:hanging="360"/>
      </w:pPr>
      <w:rPr>
        <w:rFonts w:ascii="Wingdings" w:hAnsi="Wingdings" w:hint="default"/>
      </w:rPr>
    </w:lvl>
    <w:lvl w:ilvl="1" w:tplc="F1F27590" w:tentative="1">
      <w:start w:val="1"/>
      <w:numFmt w:val="bullet"/>
      <w:lvlText w:val=""/>
      <w:lvlJc w:val="left"/>
      <w:pPr>
        <w:tabs>
          <w:tab w:val="num" w:pos="1440"/>
        </w:tabs>
        <w:ind w:left="1440" w:hanging="360"/>
      </w:pPr>
      <w:rPr>
        <w:rFonts w:ascii="Wingdings" w:hAnsi="Wingdings" w:hint="default"/>
      </w:rPr>
    </w:lvl>
    <w:lvl w:ilvl="2" w:tplc="760C2902" w:tentative="1">
      <w:start w:val="1"/>
      <w:numFmt w:val="bullet"/>
      <w:lvlText w:val=""/>
      <w:lvlJc w:val="left"/>
      <w:pPr>
        <w:tabs>
          <w:tab w:val="num" w:pos="2160"/>
        </w:tabs>
        <w:ind w:left="2160" w:hanging="360"/>
      </w:pPr>
      <w:rPr>
        <w:rFonts w:ascii="Wingdings" w:hAnsi="Wingdings" w:hint="default"/>
      </w:rPr>
    </w:lvl>
    <w:lvl w:ilvl="3" w:tplc="790A0B40" w:tentative="1">
      <w:start w:val="1"/>
      <w:numFmt w:val="bullet"/>
      <w:lvlText w:val=""/>
      <w:lvlJc w:val="left"/>
      <w:pPr>
        <w:tabs>
          <w:tab w:val="num" w:pos="2880"/>
        </w:tabs>
        <w:ind w:left="2880" w:hanging="360"/>
      </w:pPr>
      <w:rPr>
        <w:rFonts w:ascii="Wingdings" w:hAnsi="Wingdings" w:hint="default"/>
      </w:rPr>
    </w:lvl>
    <w:lvl w:ilvl="4" w:tplc="0B90F8F4" w:tentative="1">
      <w:start w:val="1"/>
      <w:numFmt w:val="bullet"/>
      <w:lvlText w:val=""/>
      <w:lvlJc w:val="left"/>
      <w:pPr>
        <w:tabs>
          <w:tab w:val="num" w:pos="3600"/>
        </w:tabs>
        <w:ind w:left="3600" w:hanging="360"/>
      </w:pPr>
      <w:rPr>
        <w:rFonts w:ascii="Wingdings" w:hAnsi="Wingdings" w:hint="default"/>
      </w:rPr>
    </w:lvl>
    <w:lvl w:ilvl="5" w:tplc="2CA29048" w:tentative="1">
      <w:start w:val="1"/>
      <w:numFmt w:val="bullet"/>
      <w:lvlText w:val=""/>
      <w:lvlJc w:val="left"/>
      <w:pPr>
        <w:tabs>
          <w:tab w:val="num" w:pos="4320"/>
        </w:tabs>
        <w:ind w:left="4320" w:hanging="360"/>
      </w:pPr>
      <w:rPr>
        <w:rFonts w:ascii="Wingdings" w:hAnsi="Wingdings" w:hint="default"/>
      </w:rPr>
    </w:lvl>
    <w:lvl w:ilvl="6" w:tplc="A9A00AA2" w:tentative="1">
      <w:start w:val="1"/>
      <w:numFmt w:val="bullet"/>
      <w:lvlText w:val=""/>
      <w:lvlJc w:val="left"/>
      <w:pPr>
        <w:tabs>
          <w:tab w:val="num" w:pos="5040"/>
        </w:tabs>
        <w:ind w:left="5040" w:hanging="360"/>
      </w:pPr>
      <w:rPr>
        <w:rFonts w:ascii="Wingdings" w:hAnsi="Wingdings" w:hint="default"/>
      </w:rPr>
    </w:lvl>
    <w:lvl w:ilvl="7" w:tplc="539AA482" w:tentative="1">
      <w:start w:val="1"/>
      <w:numFmt w:val="bullet"/>
      <w:lvlText w:val=""/>
      <w:lvlJc w:val="left"/>
      <w:pPr>
        <w:tabs>
          <w:tab w:val="num" w:pos="5760"/>
        </w:tabs>
        <w:ind w:left="5760" w:hanging="360"/>
      </w:pPr>
      <w:rPr>
        <w:rFonts w:ascii="Wingdings" w:hAnsi="Wingdings" w:hint="default"/>
      </w:rPr>
    </w:lvl>
    <w:lvl w:ilvl="8" w:tplc="998AB976" w:tentative="1">
      <w:start w:val="1"/>
      <w:numFmt w:val="bullet"/>
      <w:lvlText w:val=""/>
      <w:lvlJc w:val="left"/>
      <w:pPr>
        <w:tabs>
          <w:tab w:val="num" w:pos="6480"/>
        </w:tabs>
        <w:ind w:left="6480" w:hanging="360"/>
      </w:pPr>
      <w:rPr>
        <w:rFonts w:ascii="Wingdings" w:hAnsi="Wingdings" w:hint="default"/>
      </w:rPr>
    </w:lvl>
  </w:abstractNum>
  <w:abstractNum w:abstractNumId="5">
    <w:nsid w:val="077A062F"/>
    <w:multiLevelType w:val="hybridMultilevel"/>
    <w:tmpl w:val="F2648806"/>
    <w:lvl w:ilvl="0" w:tplc="BD944994">
      <w:start w:val="1"/>
      <w:numFmt w:val="bullet"/>
      <w:lvlText w:val=""/>
      <w:lvlJc w:val="left"/>
      <w:pPr>
        <w:tabs>
          <w:tab w:val="num" w:pos="720"/>
        </w:tabs>
        <w:ind w:left="720" w:hanging="360"/>
      </w:pPr>
      <w:rPr>
        <w:rFonts w:ascii="Wingdings" w:hAnsi="Wingdings" w:hint="default"/>
      </w:rPr>
    </w:lvl>
    <w:lvl w:ilvl="1" w:tplc="260CDC1C" w:tentative="1">
      <w:start w:val="1"/>
      <w:numFmt w:val="bullet"/>
      <w:lvlText w:val=""/>
      <w:lvlJc w:val="left"/>
      <w:pPr>
        <w:tabs>
          <w:tab w:val="num" w:pos="1440"/>
        </w:tabs>
        <w:ind w:left="1440" w:hanging="360"/>
      </w:pPr>
      <w:rPr>
        <w:rFonts w:ascii="Wingdings" w:hAnsi="Wingdings" w:hint="default"/>
      </w:rPr>
    </w:lvl>
    <w:lvl w:ilvl="2" w:tplc="E0C45E46" w:tentative="1">
      <w:start w:val="1"/>
      <w:numFmt w:val="bullet"/>
      <w:lvlText w:val=""/>
      <w:lvlJc w:val="left"/>
      <w:pPr>
        <w:tabs>
          <w:tab w:val="num" w:pos="2160"/>
        </w:tabs>
        <w:ind w:left="2160" w:hanging="360"/>
      </w:pPr>
      <w:rPr>
        <w:rFonts w:ascii="Wingdings" w:hAnsi="Wingdings" w:hint="default"/>
      </w:rPr>
    </w:lvl>
    <w:lvl w:ilvl="3" w:tplc="33E68998" w:tentative="1">
      <w:start w:val="1"/>
      <w:numFmt w:val="bullet"/>
      <w:lvlText w:val=""/>
      <w:lvlJc w:val="left"/>
      <w:pPr>
        <w:tabs>
          <w:tab w:val="num" w:pos="2880"/>
        </w:tabs>
        <w:ind w:left="2880" w:hanging="360"/>
      </w:pPr>
      <w:rPr>
        <w:rFonts w:ascii="Wingdings" w:hAnsi="Wingdings" w:hint="default"/>
      </w:rPr>
    </w:lvl>
    <w:lvl w:ilvl="4" w:tplc="F1700AE4" w:tentative="1">
      <w:start w:val="1"/>
      <w:numFmt w:val="bullet"/>
      <w:lvlText w:val=""/>
      <w:lvlJc w:val="left"/>
      <w:pPr>
        <w:tabs>
          <w:tab w:val="num" w:pos="3600"/>
        </w:tabs>
        <w:ind w:left="3600" w:hanging="360"/>
      </w:pPr>
      <w:rPr>
        <w:rFonts w:ascii="Wingdings" w:hAnsi="Wingdings" w:hint="default"/>
      </w:rPr>
    </w:lvl>
    <w:lvl w:ilvl="5" w:tplc="2B466E56" w:tentative="1">
      <w:start w:val="1"/>
      <w:numFmt w:val="bullet"/>
      <w:lvlText w:val=""/>
      <w:lvlJc w:val="left"/>
      <w:pPr>
        <w:tabs>
          <w:tab w:val="num" w:pos="4320"/>
        </w:tabs>
        <w:ind w:left="4320" w:hanging="360"/>
      </w:pPr>
      <w:rPr>
        <w:rFonts w:ascii="Wingdings" w:hAnsi="Wingdings" w:hint="default"/>
      </w:rPr>
    </w:lvl>
    <w:lvl w:ilvl="6" w:tplc="58089D40" w:tentative="1">
      <w:start w:val="1"/>
      <w:numFmt w:val="bullet"/>
      <w:lvlText w:val=""/>
      <w:lvlJc w:val="left"/>
      <w:pPr>
        <w:tabs>
          <w:tab w:val="num" w:pos="5040"/>
        </w:tabs>
        <w:ind w:left="5040" w:hanging="360"/>
      </w:pPr>
      <w:rPr>
        <w:rFonts w:ascii="Wingdings" w:hAnsi="Wingdings" w:hint="default"/>
      </w:rPr>
    </w:lvl>
    <w:lvl w:ilvl="7" w:tplc="3DB47FD8" w:tentative="1">
      <w:start w:val="1"/>
      <w:numFmt w:val="bullet"/>
      <w:lvlText w:val=""/>
      <w:lvlJc w:val="left"/>
      <w:pPr>
        <w:tabs>
          <w:tab w:val="num" w:pos="5760"/>
        </w:tabs>
        <w:ind w:left="5760" w:hanging="360"/>
      </w:pPr>
      <w:rPr>
        <w:rFonts w:ascii="Wingdings" w:hAnsi="Wingdings" w:hint="default"/>
      </w:rPr>
    </w:lvl>
    <w:lvl w:ilvl="8" w:tplc="0704632A" w:tentative="1">
      <w:start w:val="1"/>
      <w:numFmt w:val="bullet"/>
      <w:lvlText w:val=""/>
      <w:lvlJc w:val="left"/>
      <w:pPr>
        <w:tabs>
          <w:tab w:val="num" w:pos="6480"/>
        </w:tabs>
        <w:ind w:left="6480" w:hanging="360"/>
      </w:pPr>
      <w:rPr>
        <w:rFonts w:ascii="Wingdings" w:hAnsi="Wingdings" w:hint="default"/>
      </w:rPr>
    </w:lvl>
  </w:abstractNum>
  <w:abstractNum w:abstractNumId="6">
    <w:nsid w:val="07904687"/>
    <w:multiLevelType w:val="hybridMultilevel"/>
    <w:tmpl w:val="B8DEBDA2"/>
    <w:lvl w:ilvl="0" w:tplc="88443CD6">
      <w:start w:val="1"/>
      <w:numFmt w:val="bullet"/>
      <w:lvlText w:val="•"/>
      <w:lvlJc w:val="left"/>
      <w:pPr>
        <w:tabs>
          <w:tab w:val="num" w:pos="720"/>
        </w:tabs>
        <w:ind w:left="720" w:hanging="360"/>
      </w:pPr>
      <w:rPr>
        <w:rFonts w:ascii="Arial" w:hAnsi="Arial" w:hint="default"/>
      </w:rPr>
    </w:lvl>
    <w:lvl w:ilvl="1" w:tplc="4A82C098">
      <w:start w:val="1"/>
      <w:numFmt w:val="bullet"/>
      <w:lvlText w:val="•"/>
      <w:lvlJc w:val="left"/>
      <w:pPr>
        <w:tabs>
          <w:tab w:val="num" w:pos="1440"/>
        </w:tabs>
        <w:ind w:left="1440" w:hanging="360"/>
      </w:pPr>
      <w:rPr>
        <w:rFonts w:ascii="Arial" w:hAnsi="Arial" w:hint="default"/>
      </w:rPr>
    </w:lvl>
    <w:lvl w:ilvl="2" w:tplc="0E48296A" w:tentative="1">
      <w:start w:val="1"/>
      <w:numFmt w:val="bullet"/>
      <w:lvlText w:val="•"/>
      <w:lvlJc w:val="left"/>
      <w:pPr>
        <w:tabs>
          <w:tab w:val="num" w:pos="2160"/>
        </w:tabs>
        <w:ind w:left="2160" w:hanging="360"/>
      </w:pPr>
      <w:rPr>
        <w:rFonts w:ascii="Arial" w:hAnsi="Arial" w:hint="default"/>
      </w:rPr>
    </w:lvl>
    <w:lvl w:ilvl="3" w:tplc="32BA84E6" w:tentative="1">
      <w:start w:val="1"/>
      <w:numFmt w:val="bullet"/>
      <w:lvlText w:val="•"/>
      <w:lvlJc w:val="left"/>
      <w:pPr>
        <w:tabs>
          <w:tab w:val="num" w:pos="2880"/>
        </w:tabs>
        <w:ind w:left="2880" w:hanging="360"/>
      </w:pPr>
      <w:rPr>
        <w:rFonts w:ascii="Arial" w:hAnsi="Arial" w:hint="default"/>
      </w:rPr>
    </w:lvl>
    <w:lvl w:ilvl="4" w:tplc="DC36B676" w:tentative="1">
      <w:start w:val="1"/>
      <w:numFmt w:val="bullet"/>
      <w:lvlText w:val="•"/>
      <w:lvlJc w:val="left"/>
      <w:pPr>
        <w:tabs>
          <w:tab w:val="num" w:pos="3600"/>
        </w:tabs>
        <w:ind w:left="3600" w:hanging="360"/>
      </w:pPr>
      <w:rPr>
        <w:rFonts w:ascii="Arial" w:hAnsi="Arial" w:hint="default"/>
      </w:rPr>
    </w:lvl>
    <w:lvl w:ilvl="5" w:tplc="4D844AFE" w:tentative="1">
      <w:start w:val="1"/>
      <w:numFmt w:val="bullet"/>
      <w:lvlText w:val="•"/>
      <w:lvlJc w:val="left"/>
      <w:pPr>
        <w:tabs>
          <w:tab w:val="num" w:pos="4320"/>
        </w:tabs>
        <w:ind w:left="4320" w:hanging="360"/>
      </w:pPr>
      <w:rPr>
        <w:rFonts w:ascii="Arial" w:hAnsi="Arial" w:hint="default"/>
      </w:rPr>
    </w:lvl>
    <w:lvl w:ilvl="6" w:tplc="8A5C69A0" w:tentative="1">
      <w:start w:val="1"/>
      <w:numFmt w:val="bullet"/>
      <w:lvlText w:val="•"/>
      <w:lvlJc w:val="left"/>
      <w:pPr>
        <w:tabs>
          <w:tab w:val="num" w:pos="5040"/>
        </w:tabs>
        <w:ind w:left="5040" w:hanging="360"/>
      </w:pPr>
      <w:rPr>
        <w:rFonts w:ascii="Arial" w:hAnsi="Arial" w:hint="default"/>
      </w:rPr>
    </w:lvl>
    <w:lvl w:ilvl="7" w:tplc="B988412A" w:tentative="1">
      <w:start w:val="1"/>
      <w:numFmt w:val="bullet"/>
      <w:lvlText w:val="•"/>
      <w:lvlJc w:val="left"/>
      <w:pPr>
        <w:tabs>
          <w:tab w:val="num" w:pos="5760"/>
        </w:tabs>
        <w:ind w:left="5760" w:hanging="360"/>
      </w:pPr>
      <w:rPr>
        <w:rFonts w:ascii="Arial" w:hAnsi="Arial" w:hint="default"/>
      </w:rPr>
    </w:lvl>
    <w:lvl w:ilvl="8" w:tplc="3FB67FDC" w:tentative="1">
      <w:start w:val="1"/>
      <w:numFmt w:val="bullet"/>
      <w:lvlText w:val="•"/>
      <w:lvlJc w:val="left"/>
      <w:pPr>
        <w:tabs>
          <w:tab w:val="num" w:pos="6480"/>
        </w:tabs>
        <w:ind w:left="6480" w:hanging="360"/>
      </w:pPr>
      <w:rPr>
        <w:rFonts w:ascii="Arial" w:hAnsi="Arial" w:hint="default"/>
      </w:rPr>
    </w:lvl>
  </w:abstractNum>
  <w:abstractNum w:abstractNumId="7">
    <w:nsid w:val="07C250C2"/>
    <w:multiLevelType w:val="hybridMultilevel"/>
    <w:tmpl w:val="AF8CFA46"/>
    <w:lvl w:ilvl="0" w:tplc="DFEE7052">
      <w:start w:val="1"/>
      <w:numFmt w:val="bullet"/>
      <w:lvlText w:val="•"/>
      <w:lvlJc w:val="left"/>
      <w:pPr>
        <w:tabs>
          <w:tab w:val="num" w:pos="720"/>
        </w:tabs>
        <w:ind w:left="720" w:hanging="360"/>
      </w:pPr>
      <w:rPr>
        <w:rFonts w:ascii="Arial" w:hAnsi="Arial" w:hint="default"/>
      </w:rPr>
    </w:lvl>
    <w:lvl w:ilvl="1" w:tplc="52CA713E">
      <w:start w:val="1"/>
      <w:numFmt w:val="bullet"/>
      <w:lvlText w:val="•"/>
      <w:lvlJc w:val="left"/>
      <w:pPr>
        <w:tabs>
          <w:tab w:val="num" w:pos="1440"/>
        </w:tabs>
        <w:ind w:left="1440" w:hanging="360"/>
      </w:pPr>
      <w:rPr>
        <w:rFonts w:ascii="Arial" w:hAnsi="Arial" w:hint="default"/>
      </w:rPr>
    </w:lvl>
    <w:lvl w:ilvl="2" w:tplc="E292A64A">
      <w:start w:val="1"/>
      <w:numFmt w:val="bullet"/>
      <w:lvlText w:val="•"/>
      <w:lvlJc w:val="left"/>
      <w:pPr>
        <w:tabs>
          <w:tab w:val="num" w:pos="2160"/>
        </w:tabs>
        <w:ind w:left="2160" w:hanging="360"/>
      </w:pPr>
      <w:rPr>
        <w:rFonts w:ascii="Arial" w:hAnsi="Arial" w:hint="default"/>
      </w:rPr>
    </w:lvl>
    <w:lvl w:ilvl="3" w:tplc="0C8E0A44" w:tentative="1">
      <w:start w:val="1"/>
      <w:numFmt w:val="bullet"/>
      <w:lvlText w:val="•"/>
      <w:lvlJc w:val="left"/>
      <w:pPr>
        <w:tabs>
          <w:tab w:val="num" w:pos="2880"/>
        </w:tabs>
        <w:ind w:left="2880" w:hanging="360"/>
      </w:pPr>
      <w:rPr>
        <w:rFonts w:ascii="Arial" w:hAnsi="Arial" w:hint="default"/>
      </w:rPr>
    </w:lvl>
    <w:lvl w:ilvl="4" w:tplc="40822A8C" w:tentative="1">
      <w:start w:val="1"/>
      <w:numFmt w:val="bullet"/>
      <w:lvlText w:val="•"/>
      <w:lvlJc w:val="left"/>
      <w:pPr>
        <w:tabs>
          <w:tab w:val="num" w:pos="3600"/>
        </w:tabs>
        <w:ind w:left="3600" w:hanging="360"/>
      </w:pPr>
      <w:rPr>
        <w:rFonts w:ascii="Arial" w:hAnsi="Arial" w:hint="default"/>
      </w:rPr>
    </w:lvl>
    <w:lvl w:ilvl="5" w:tplc="AAE24C5A" w:tentative="1">
      <w:start w:val="1"/>
      <w:numFmt w:val="bullet"/>
      <w:lvlText w:val="•"/>
      <w:lvlJc w:val="left"/>
      <w:pPr>
        <w:tabs>
          <w:tab w:val="num" w:pos="4320"/>
        </w:tabs>
        <w:ind w:left="4320" w:hanging="360"/>
      </w:pPr>
      <w:rPr>
        <w:rFonts w:ascii="Arial" w:hAnsi="Arial" w:hint="default"/>
      </w:rPr>
    </w:lvl>
    <w:lvl w:ilvl="6" w:tplc="8AAC77DC" w:tentative="1">
      <w:start w:val="1"/>
      <w:numFmt w:val="bullet"/>
      <w:lvlText w:val="•"/>
      <w:lvlJc w:val="left"/>
      <w:pPr>
        <w:tabs>
          <w:tab w:val="num" w:pos="5040"/>
        </w:tabs>
        <w:ind w:left="5040" w:hanging="360"/>
      </w:pPr>
      <w:rPr>
        <w:rFonts w:ascii="Arial" w:hAnsi="Arial" w:hint="default"/>
      </w:rPr>
    </w:lvl>
    <w:lvl w:ilvl="7" w:tplc="A86CC2BA" w:tentative="1">
      <w:start w:val="1"/>
      <w:numFmt w:val="bullet"/>
      <w:lvlText w:val="•"/>
      <w:lvlJc w:val="left"/>
      <w:pPr>
        <w:tabs>
          <w:tab w:val="num" w:pos="5760"/>
        </w:tabs>
        <w:ind w:left="5760" w:hanging="360"/>
      </w:pPr>
      <w:rPr>
        <w:rFonts w:ascii="Arial" w:hAnsi="Arial" w:hint="default"/>
      </w:rPr>
    </w:lvl>
    <w:lvl w:ilvl="8" w:tplc="EECA3BD8" w:tentative="1">
      <w:start w:val="1"/>
      <w:numFmt w:val="bullet"/>
      <w:lvlText w:val="•"/>
      <w:lvlJc w:val="left"/>
      <w:pPr>
        <w:tabs>
          <w:tab w:val="num" w:pos="6480"/>
        </w:tabs>
        <w:ind w:left="6480" w:hanging="360"/>
      </w:pPr>
      <w:rPr>
        <w:rFonts w:ascii="Arial" w:hAnsi="Arial" w:hint="default"/>
      </w:rPr>
    </w:lvl>
  </w:abstractNum>
  <w:abstractNum w:abstractNumId="8">
    <w:nsid w:val="08B2343C"/>
    <w:multiLevelType w:val="hybridMultilevel"/>
    <w:tmpl w:val="26C852D4"/>
    <w:lvl w:ilvl="0" w:tplc="182CBC18">
      <w:start w:val="1"/>
      <w:numFmt w:val="lowerRoman"/>
      <w:lvlText w:val="(%1)"/>
      <w:lvlJc w:val="right"/>
      <w:pPr>
        <w:tabs>
          <w:tab w:val="num" w:pos="720"/>
        </w:tabs>
        <w:ind w:left="720" w:hanging="360"/>
      </w:pPr>
    </w:lvl>
    <w:lvl w:ilvl="1" w:tplc="782802EA">
      <w:start w:val="1"/>
      <w:numFmt w:val="lowerRoman"/>
      <w:lvlText w:val="(%2)"/>
      <w:lvlJc w:val="right"/>
      <w:pPr>
        <w:tabs>
          <w:tab w:val="num" w:pos="1440"/>
        </w:tabs>
        <w:ind w:left="1440" w:hanging="360"/>
      </w:pPr>
    </w:lvl>
    <w:lvl w:ilvl="2" w:tplc="2B5CADA0" w:tentative="1">
      <w:start w:val="1"/>
      <w:numFmt w:val="lowerRoman"/>
      <w:lvlText w:val="(%3)"/>
      <w:lvlJc w:val="right"/>
      <w:pPr>
        <w:tabs>
          <w:tab w:val="num" w:pos="2160"/>
        </w:tabs>
        <w:ind w:left="2160" w:hanging="360"/>
      </w:pPr>
    </w:lvl>
    <w:lvl w:ilvl="3" w:tplc="79A420E0" w:tentative="1">
      <w:start w:val="1"/>
      <w:numFmt w:val="lowerRoman"/>
      <w:lvlText w:val="(%4)"/>
      <w:lvlJc w:val="right"/>
      <w:pPr>
        <w:tabs>
          <w:tab w:val="num" w:pos="2880"/>
        </w:tabs>
        <w:ind w:left="2880" w:hanging="360"/>
      </w:pPr>
    </w:lvl>
    <w:lvl w:ilvl="4" w:tplc="8D6CCC4A" w:tentative="1">
      <w:start w:val="1"/>
      <w:numFmt w:val="lowerRoman"/>
      <w:lvlText w:val="(%5)"/>
      <w:lvlJc w:val="right"/>
      <w:pPr>
        <w:tabs>
          <w:tab w:val="num" w:pos="3600"/>
        </w:tabs>
        <w:ind w:left="3600" w:hanging="360"/>
      </w:pPr>
    </w:lvl>
    <w:lvl w:ilvl="5" w:tplc="D5E68072" w:tentative="1">
      <w:start w:val="1"/>
      <w:numFmt w:val="lowerRoman"/>
      <w:lvlText w:val="(%6)"/>
      <w:lvlJc w:val="right"/>
      <w:pPr>
        <w:tabs>
          <w:tab w:val="num" w:pos="4320"/>
        </w:tabs>
        <w:ind w:left="4320" w:hanging="360"/>
      </w:pPr>
    </w:lvl>
    <w:lvl w:ilvl="6" w:tplc="01660E52" w:tentative="1">
      <w:start w:val="1"/>
      <w:numFmt w:val="lowerRoman"/>
      <w:lvlText w:val="(%7)"/>
      <w:lvlJc w:val="right"/>
      <w:pPr>
        <w:tabs>
          <w:tab w:val="num" w:pos="5040"/>
        </w:tabs>
        <w:ind w:left="5040" w:hanging="360"/>
      </w:pPr>
    </w:lvl>
    <w:lvl w:ilvl="7" w:tplc="D2D864E0" w:tentative="1">
      <w:start w:val="1"/>
      <w:numFmt w:val="lowerRoman"/>
      <w:lvlText w:val="(%8)"/>
      <w:lvlJc w:val="right"/>
      <w:pPr>
        <w:tabs>
          <w:tab w:val="num" w:pos="5760"/>
        </w:tabs>
        <w:ind w:left="5760" w:hanging="360"/>
      </w:pPr>
    </w:lvl>
    <w:lvl w:ilvl="8" w:tplc="4EF46DCE" w:tentative="1">
      <w:start w:val="1"/>
      <w:numFmt w:val="lowerRoman"/>
      <w:lvlText w:val="(%9)"/>
      <w:lvlJc w:val="right"/>
      <w:pPr>
        <w:tabs>
          <w:tab w:val="num" w:pos="6480"/>
        </w:tabs>
        <w:ind w:left="6480" w:hanging="360"/>
      </w:pPr>
    </w:lvl>
  </w:abstractNum>
  <w:abstractNum w:abstractNumId="9">
    <w:nsid w:val="0C501B86"/>
    <w:multiLevelType w:val="hybridMultilevel"/>
    <w:tmpl w:val="516AD4D0"/>
    <w:lvl w:ilvl="0" w:tplc="C8469EF6">
      <w:start w:val="1"/>
      <w:numFmt w:val="bullet"/>
      <w:lvlText w:val=""/>
      <w:lvlJc w:val="left"/>
      <w:pPr>
        <w:tabs>
          <w:tab w:val="num" w:pos="720"/>
        </w:tabs>
        <w:ind w:left="720" w:hanging="360"/>
      </w:pPr>
      <w:rPr>
        <w:rFonts w:ascii="Wingdings" w:hAnsi="Wingdings" w:hint="default"/>
      </w:rPr>
    </w:lvl>
    <w:lvl w:ilvl="1" w:tplc="DFBA9518">
      <w:start w:val="1"/>
      <w:numFmt w:val="bullet"/>
      <w:lvlText w:val=""/>
      <w:lvlJc w:val="left"/>
      <w:pPr>
        <w:tabs>
          <w:tab w:val="num" w:pos="1440"/>
        </w:tabs>
        <w:ind w:left="1440" w:hanging="360"/>
      </w:pPr>
      <w:rPr>
        <w:rFonts w:ascii="Wingdings" w:hAnsi="Wingdings" w:hint="default"/>
      </w:rPr>
    </w:lvl>
    <w:lvl w:ilvl="2" w:tplc="2A38ED92" w:tentative="1">
      <w:start w:val="1"/>
      <w:numFmt w:val="bullet"/>
      <w:lvlText w:val=""/>
      <w:lvlJc w:val="left"/>
      <w:pPr>
        <w:tabs>
          <w:tab w:val="num" w:pos="2160"/>
        </w:tabs>
        <w:ind w:left="2160" w:hanging="360"/>
      </w:pPr>
      <w:rPr>
        <w:rFonts w:ascii="Wingdings" w:hAnsi="Wingdings" w:hint="default"/>
      </w:rPr>
    </w:lvl>
    <w:lvl w:ilvl="3" w:tplc="9C807D6A" w:tentative="1">
      <w:start w:val="1"/>
      <w:numFmt w:val="bullet"/>
      <w:lvlText w:val=""/>
      <w:lvlJc w:val="left"/>
      <w:pPr>
        <w:tabs>
          <w:tab w:val="num" w:pos="2880"/>
        </w:tabs>
        <w:ind w:left="2880" w:hanging="360"/>
      </w:pPr>
      <w:rPr>
        <w:rFonts w:ascii="Wingdings" w:hAnsi="Wingdings" w:hint="default"/>
      </w:rPr>
    </w:lvl>
    <w:lvl w:ilvl="4" w:tplc="E9F4F9DE" w:tentative="1">
      <w:start w:val="1"/>
      <w:numFmt w:val="bullet"/>
      <w:lvlText w:val=""/>
      <w:lvlJc w:val="left"/>
      <w:pPr>
        <w:tabs>
          <w:tab w:val="num" w:pos="3600"/>
        </w:tabs>
        <w:ind w:left="3600" w:hanging="360"/>
      </w:pPr>
      <w:rPr>
        <w:rFonts w:ascii="Wingdings" w:hAnsi="Wingdings" w:hint="default"/>
      </w:rPr>
    </w:lvl>
    <w:lvl w:ilvl="5" w:tplc="814A792E" w:tentative="1">
      <w:start w:val="1"/>
      <w:numFmt w:val="bullet"/>
      <w:lvlText w:val=""/>
      <w:lvlJc w:val="left"/>
      <w:pPr>
        <w:tabs>
          <w:tab w:val="num" w:pos="4320"/>
        </w:tabs>
        <w:ind w:left="4320" w:hanging="360"/>
      </w:pPr>
      <w:rPr>
        <w:rFonts w:ascii="Wingdings" w:hAnsi="Wingdings" w:hint="default"/>
      </w:rPr>
    </w:lvl>
    <w:lvl w:ilvl="6" w:tplc="4A7CF088" w:tentative="1">
      <w:start w:val="1"/>
      <w:numFmt w:val="bullet"/>
      <w:lvlText w:val=""/>
      <w:lvlJc w:val="left"/>
      <w:pPr>
        <w:tabs>
          <w:tab w:val="num" w:pos="5040"/>
        </w:tabs>
        <w:ind w:left="5040" w:hanging="360"/>
      </w:pPr>
      <w:rPr>
        <w:rFonts w:ascii="Wingdings" w:hAnsi="Wingdings" w:hint="default"/>
      </w:rPr>
    </w:lvl>
    <w:lvl w:ilvl="7" w:tplc="3A5C6392" w:tentative="1">
      <w:start w:val="1"/>
      <w:numFmt w:val="bullet"/>
      <w:lvlText w:val=""/>
      <w:lvlJc w:val="left"/>
      <w:pPr>
        <w:tabs>
          <w:tab w:val="num" w:pos="5760"/>
        </w:tabs>
        <w:ind w:left="5760" w:hanging="360"/>
      </w:pPr>
      <w:rPr>
        <w:rFonts w:ascii="Wingdings" w:hAnsi="Wingdings" w:hint="default"/>
      </w:rPr>
    </w:lvl>
    <w:lvl w:ilvl="8" w:tplc="70B89EB8" w:tentative="1">
      <w:start w:val="1"/>
      <w:numFmt w:val="bullet"/>
      <w:lvlText w:val=""/>
      <w:lvlJc w:val="left"/>
      <w:pPr>
        <w:tabs>
          <w:tab w:val="num" w:pos="6480"/>
        </w:tabs>
        <w:ind w:left="6480" w:hanging="360"/>
      </w:pPr>
      <w:rPr>
        <w:rFonts w:ascii="Wingdings" w:hAnsi="Wingdings" w:hint="default"/>
      </w:rPr>
    </w:lvl>
  </w:abstractNum>
  <w:abstractNum w:abstractNumId="10">
    <w:nsid w:val="0D67549D"/>
    <w:multiLevelType w:val="hybridMultilevel"/>
    <w:tmpl w:val="BC0A4AD6"/>
    <w:lvl w:ilvl="0" w:tplc="421EF63C">
      <w:start w:val="1"/>
      <w:numFmt w:val="bullet"/>
      <w:lvlText w:val="•"/>
      <w:lvlJc w:val="left"/>
      <w:pPr>
        <w:tabs>
          <w:tab w:val="num" w:pos="720"/>
        </w:tabs>
        <w:ind w:left="720" w:hanging="360"/>
      </w:pPr>
      <w:rPr>
        <w:rFonts w:ascii="Times New Roman" w:hAnsi="Times New Roman" w:hint="default"/>
      </w:rPr>
    </w:lvl>
    <w:lvl w:ilvl="1" w:tplc="DC2625C8" w:tentative="1">
      <w:start w:val="1"/>
      <w:numFmt w:val="bullet"/>
      <w:lvlText w:val="•"/>
      <w:lvlJc w:val="left"/>
      <w:pPr>
        <w:tabs>
          <w:tab w:val="num" w:pos="1440"/>
        </w:tabs>
        <w:ind w:left="1440" w:hanging="360"/>
      </w:pPr>
      <w:rPr>
        <w:rFonts w:ascii="Times New Roman" w:hAnsi="Times New Roman" w:hint="default"/>
      </w:rPr>
    </w:lvl>
    <w:lvl w:ilvl="2" w:tplc="B5BC7E84" w:tentative="1">
      <w:start w:val="1"/>
      <w:numFmt w:val="bullet"/>
      <w:lvlText w:val="•"/>
      <w:lvlJc w:val="left"/>
      <w:pPr>
        <w:tabs>
          <w:tab w:val="num" w:pos="2160"/>
        </w:tabs>
        <w:ind w:left="2160" w:hanging="360"/>
      </w:pPr>
      <w:rPr>
        <w:rFonts w:ascii="Times New Roman" w:hAnsi="Times New Roman" w:hint="default"/>
      </w:rPr>
    </w:lvl>
    <w:lvl w:ilvl="3" w:tplc="2AB83C6C" w:tentative="1">
      <w:start w:val="1"/>
      <w:numFmt w:val="bullet"/>
      <w:lvlText w:val="•"/>
      <w:lvlJc w:val="left"/>
      <w:pPr>
        <w:tabs>
          <w:tab w:val="num" w:pos="2880"/>
        </w:tabs>
        <w:ind w:left="2880" w:hanging="360"/>
      </w:pPr>
      <w:rPr>
        <w:rFonts w:ascii="Times New Roman" w:hAnsi="Times New Roman" w:hint="default"/>
      </w:rPr>
    </w:lvl>
    <w:lvl w:ilvl="4" w:tplc="79DC5334" w:tentative="1">
      <w:start w:val="1"/>
      <w:numFmt w:val="bullet"/>
      <w:lvlText w:val="•"/>
      <w:lvlJc w:val="left"/>
      <w:pPr>
        <w:tabs>
          <w:tab w:val="num" w:pos="3600"/>
        </w:tabs>
        <w:ind w:left="3600" w:hanging="360"/>
      </w:pPr>
      <w:rPr>
        <w:rFonts w:ascii="Times New Roman" w:hAnsi="Times New Roman" w:hint="default"/>
      </w:rPr>
    </w:lvl>
    <w:lvl w:ilvl="5" w:tplc="57220D12" w:tentative="1">
      <w:start w:val="1"/>
      <w:numFmt w:val="bullet"/>
      <w:lvlText w:val="•"/>
      <w:lvlJc w:val="left"/>
      <w:pPr>
        <w:tabs>
          <w:tab w:val="num" w:pos="4320"/>
        </w:tabs>
        <w:ind w:left="4320" w:hanging="360"/>
      </w:pPr>
      <w:rPr>
        <w:rFonts w:ascii="Times New Roman" w:hAnsi="Times New Roman" w:hint="default"/>
      </w:rPr>
    </w:lvl>
    <w:lvl w:ilvl="6" w:tplc="C0C6ECCE" w:tentative="1">
      <w:start w:val="1"/>
      <w:numFmt w:val="bullet"/>
      <w:lvlText w:val="•"/>
      <w:lvlJc w:val="left"/>
      <w:pPr>
        <w:tabs>
          <w:tab w:val="num" w:pos="5040"/>
        </w:tabs>
        <w:ind w:left="5040" w:hanging="360"/>
      </w:pPr>
      <w:rPr>
        <w:rFonts w:ascii="Times New Roman" w:hAnsi="Times New Roman" w:hint="default"/>
      </w:rPr>
    </w:lvl>
    <w:lvl w:ilvl="7" w:tplc="5E0C539A" w:tentative="1">
      <w:start w:val="1"/>
      <w:numFmt w:val="bullet"/>
      <w:lvlText w:val="•"/>
      <w:lvlJc w:val="left"/>
      <w:pPr>
        <w:tabs>
          <w:tab w:val="num" w:pos="5760"/>
        </w:tabs>
        <w:ind w:left="5760" w:hanging="360"/>
      </w:pPr>
      <w:rPr>
        <w:rFonts w:ascii="Times New Roman" w:hAnsi="Times New Roman" w:hint="default"/>
      </w:rPr>
    </w:lvl>
    <w:lvl w:ilvl="8" w:tplc="94BC7BD8" w:tentative="1">
      <w:start w:val="1"/>
      <w:numFmt w:val="bullet"/>
      <w:lvlText w:val="•"/>
      <w:lvlJc w:val="left"/>
      <w:pPr>
        <w:tabs>
          <w:tab w:val="num" w:pos="6480"/>
        </w:tabs>
        <w:ind w:left="6480" w:hanging="360"/>
      </w:pPr>
      <w:rPr>
        <w:rFonts w:ascii="Times New Roman" w:hAnsi="Times New Roman" w:hint="default"/>
      </w:rPr>
    </w:lvl>
  </w:abstractNum>
  <w:abstractNum w:abstractNumId="11">
    <w:nsid w:val="0E742E1E"/>
    <w:multiLevelType w:val="hybridMultilevel"/>
    <w:tmpl w:val="FB9293FE"/>
    <w:lvl w:ilvl="0" w:tplc="195AD298">
      <w:start w:val="1"/>
      <w:numFmt w:val="bullet"/>
      <w:lvlText w:val="•"/>
      <w:lvlJc w:val="left"/>
      <w:pPr>
        <w:tabs>
          <w:tab w:val="num" w:pos="720"/>
        </w:tabs>
        <w:ind w:left="720" w:hanging="360"/>
      </w:pPr>
      <w:rPr>
        <w:rFonts w:ascii="Arial" w:hAnsi="Arial" w:hint="default"/>
      </w:rPr>
    </w:lvl>
    <w:lvl w:ilvl="1" w:tplc="B1D855DE">
      <w:start w:val="1"/>
      <w:numFmt w:val="bullet"/>
      <w:lvlText w:val="•"/>
      <w:lvlJc w:val="left"/>
      <w:pPr>
        <w:tabs>
          <w:tab w:val="num" w:pos="1440"/>
        </w:tabs>
        <w:ind w:left="1440" w:hanging="360"/>
      </w:pPr>
      <w:rPr>
        <w:rFonts w:ascii="Arial" w:hAnsi="Arial" w:hint="default"/>
      </w:rPr>
    </w:lvl>
    <w:lvl w:ilvl="2" w:tplc="9928381E" w:tentative="1">
      <w:start w:val="1"/>
      <w:numFmt w:val="bullet"/>
      <w:lvlText w:val="•"/>
      <w:lvlJc w:val="left"/>
      <w:pPr>
        <w:tabs>
          <w:tab w:val="num" w:pos="2160"/>
        </w:tabs>
        <w:ind w:left="2160" w:hanging="360"/>
      </w:pPr>
      <w:rPr>
        <w:rFonts w:ascii="Arial" w:hAnsi="Arial" w:hint="default"/>
      </w:rPr>
    </w:lvl>
    <w:lvl w:ilvl="3" w:tplc="24588868" w:tentative="1">
      <w:start w:val="1"/>
      <w:numFmt w:val="bullet"/>
      <w:lvlText w:val="•"/>
      <w:lvlJc w:val="left"/>
      <w:pPr>
        <w:tabs>
          <w:tab w:val="num" w:pos="2880"/>
        </w:tabs>
        <w:ind w:left="2880" w:hanging="360"/>
      </w:pPr>
      <w:rPr>
        <w:rFonts w:ascii="Arial" w:hAnsi="Arial" w:hint="default"/>
      </w:rPr>
    </w:lvl>
    <w:lvl w:ilvl="4" w:tplc="950691C2" w:tentative="1">
      <w:start w:val="1"/>
      <w:numFmt w:val="bullet"/>
      <w:lvlText w:val="•"/>
      <w:lvlJc w:val="left"/>
      <w:pPr>
        <w:tabs>
          <w:tab w:val="num" w:pos="3600"/>
        </w:tabs>
        <w:ind w:left="3600" w:hanging="360"/>
      </w:pPr>
      <w:rPr>
        <w:rFonts w:ascii="Arial" w:hAnsi="Arial" w:hint="default"/>
      </w:rPr>
    </w:lvl>
    <w:lvl w:ilvl="5" w:tplc="2A429E76" w:tentative="1">
      <w:start w:val="1"/>
      <w:numFmt w:val="bullet"/>
      <w:lvlText w:val="•"/>
      <w:lvlJc w:val="left"/>
      <w:pPr>
        <w:tabs>
          <w:tab w:val="num" w:pos="4320"/>
        </w:tabs>
        <w:ind w:left="4320" w:hanging="360"/>
      </w:pPr>
      <w:rPr>
        <w:rFonts w:ascii="Arial" w:hAnsi="Arial" w:hint="default"/>
      </w:rPr>
    </w:lvl>
    <w:lvl w:ilvl="6" w:tplc="BCBC2CB4" w:tentative="1">
      <w:start w:val="1"/>
      <w:numFmt w:val="bullet"/>
      <w:lvlText w:val="•"/>
      <w:lvlJc w:val="left"/>
      <w:pPr>
        <w:tabs>
          <w:tab w:val="num" w:pos="5040"/>
        </w:tabs>
        <w:ind w:left="5040" w:hanging="360"/>
      </w:pPr>
      <w:rPr>
        <w:rFonts w:ascii="Arial" w:hAnsi="Arial" w:hint="default"/>
      </w:rPr>
    </w:lvl>
    <w:lvl w:ilvl="7" w:tplc="44A27E20" w:tentative="1">
      <w:start w:val="1"/>
      <w:numFmt w:val="bullet"/>
      <w:lvlText w:val="•"/>
      <w:lvlJc w:val="left"/>
      <w:pPr>
        <w:tabs>
          <w:tab w:val="num" w:pos="5760"/>
        </w:tabs>
        <w:ind w:left="5760" w:hanging="360"/>
      </w:pPr>
      <w:rPr>
        <w:rFonts w:ascii="Arial" w:hAnsi="Arial" w:hint="default"/>
      </w:rPr>
    </w:lvl>
    <w:lvl w:ilvl="8" w:tplc="0AC4652E" w:tentative="1">
      <w:start w:val="1"/>
      <w:numFmt w:val="bullet"/>
      <w:lvlText w:val="•"/>
      <w:lvlJc w:val="left"/>
      <w:pPr>
        <w:tabs>
          <w:tab w:val="num" w:pos="6480"/>
        </w:tabs>
        <w:ind w:left="6480" w:hanging="360"/>
      </w:pPr>
      <w:rPr>
        <w:rFonts w:ascii="Arial" w:hAnsi="Arial" w:hint="default"/>
      </w:rPr>
    </w:lvl>
  </w:abstractNum>
  <w:abstractNum w:abstractNumId="12">
    <w:nsid w:val="11005362"/>
    <w:multiLevelType w:val="hybridMultilevel"/>
    <w:tmpl w:val="3C58583A"/>
    <w:lvl w:ilvl="0" w:tplc="3C108F32">
      <w:start w:val="1"/>
      <w:numFmt w:val="bullet"/>
      <w:lvlText w:val="•"/>
      <w:lvlJc w:val="left"/>
      <w:pPr>
        <w:tabs>
          <w:tab w:val="num" w:pos="720"/>
        </w:tabs>
        <w:ind w:left="720" w:hanging="360"/>
      </w:pPr>
      <w:rPr>
        <w:rFonts w:ascii="Times New Roman" w:hAnsi="Times New Roman" w:hint="default"/>
      </w:rPr>
    </w:lvl>
    <w:lvl w:ilvl="1" w:tplc="F580B608" w:tentative="1">
      <w:start w:val="1"/>
      <w:numFmt w:val="bullet"/>
      <w:lvlText w:val="•"/>
      <w:lvlJc w:val="left"/>
      <w:pPr>
        <w:tabs>
          <w:tab w:val="num" w:pos="1440"/>
        </w:tabs>
        <w:ind w:left="1440" w:hanging="360"/>
      </w:pPr>
      <w:rPr>
        <w:rFonts w:ascii="Times New Roman" w:hAnsi="Times New Roman" w:hint="default"/>
      </w:rPr>
    </w:lvl>
    <w:lvl w:ilvl="2" w:tplc="C540C53C" w:tentative="1">
      <w:start w:val="1"/>
      <w:numFmt w:val="bullet"/>
      <w:lvlText w:val="•"/>
      <w:lvlJc w:val="left"/>
      <w:pPr>
        <w:tabs>
          <w:tab w:val="num" w:pos="2160"/>
        </w:tabs>
        <w:ind w:left="2160" w:hanging="360"/>
      </w:pPr>
      <w:rPr>
        <w:rFonts w:ascii="Times New Roman" w:hAnsi="Times New Roman" w:hint="default"/>
      </w:rPr>
    </w:lvl>
    <w:lvl w:ilvl="3" w:tplc="14F8CEB6" w:tentative="1">
      <w:start w:val="1"/>
      <w:numFmt w:val="bullet"/>
      <w:lvlText w:val="•"/>
      <w:lvlJc w:val="left"/>
      <w:pPr>
        <w:tabs>
          <w:tab w:val="num" w:pos="2880"/>
        </w:tabs>
        <w:ind w:left="2880" w:hanging="360"/>
      </w:pPr>
      <w:rPr>
        <w:rFonts w:ascii="Times New Roman" w:hAnsi="Times New Roman" w:hint="default"/>
      </w:rPr>
    </w:lvl>
    <w:lvl w:ilvl="4" w:tplc="BFF248A4" w:tentative="1">
      <w:start w:val="1"/>
      <w:numFmt w:val="bullet"/>
      <w:lvlText w:val="•"/>
      <w:lvlJc w:val="left"/>
      <w:pPr>
        <w:tabs>
          <w:tab w:val="num" w:pos="3600"/>
        </w:tabs>
        <w:ind w:left="3600" w:hanging="360"/>
      </w:pPr>
      <w:rPr>
        <w:rFonts w:ascii="Times New Roman" w:hAnsi="Times New Roman" w:hint="default"/>
      </w:rPr>
    </w:lvl>
    <w:lvl w:ilvl="5" w:tplc="31EEE5A2" w:tentative="1">
      <w:start w:val="1"/>
      <w:numFmt w:val="bullet"/>
      <w:lvlText w:val="•"/>
      <w:lvlJc w:val="left"/>
      <w:pPr>
        <w:tabs>
          <w:tab w:val="num" w:pos="4320"/>
        </w:tabs>
        <w:ind w:left="4320" w:hanging="360"/>
      </w:pPr>
      <w:rPr>
        <w:rFonts w:ascii="Times New Roman" w:hAnsi="Times New Roman" w:hint="default"/>
      </w:rPr>
    </w:lvl>
    <w:lvl w:ilvl="6" w:tplc="356E2A70" w:tentative="1">
      <w:start w:val="1"/>
      <w:numFmt w:val="bullet"/>
      <w:lvlText w:val="•"/>
      <w:lvlJc w:val="left"/>
      <w:pPr>
        <w:tabs>
          <w:tab w:val="num" w:pos="5040"/>
        </w:tabs>
        <w:ind w:left="5040" w:hanging="360"/>
      </w:pPr>
      <w:rPr>
        <w:rFonts w:ascii="Times New Roman" w:hAnsi="Times New Roman" w:hint="default"/>
      </w:rPr>
    </w:lvl>
    <w:lvl w:ilvl="7" w:tplc="7152D32E" w:tentative="1">
      <w:start w:val="1"/>
      <w:numFmt w:val="bullet"/>
      <w:lvlText w:val="•"/>
      <w:lvlJc w:val="left"/>
      <w:pPr>
        <w:tabs>
          <w:tab w:val="num" w:pos="5760"/>
        </w:tabs>
        <w:ind w:left="5760" w:hanging="360"/>
      </w:pPr>
      <w:rPr>
        <w:rFonts w:ascii="Times New Roman" w:hAnsi="Times New Roman" w:hint="default"/>
      </w:rPr>
    </w:lvl>
    <w:lvl w:ilvl="8" w:tplc="105A87E0" w:tentative="1">
      <w:start w:val="1"/>
      <w:numFmt w:val="bullet"/>
      <w:lvlText w:val="•"/>
      <w:lvlJc w:val="left"/>
      <w:pPr>
        <w:tabs>
          <w:tab w:val="num" w:pos="6480"/>
        </w:tabs>
        <w:ind w:left="6480" w:hanging="360"/>
      </w:pPr>
      <w:rPr>
        <w:rFonts w:ascii="Times New Roman" w:hAnsi="Times New Roman" w:hint="default"/>
      </w:rPr>
    </w:lvl>
  </w:abstractNum>
  <w:abstractNum w:abstractNumId="13">
    <w:nsid w:val="1550586F"/>
    <w:multiLevelType w:val="hybridMultilevel"/>
    <w:tmpl w:val="EBDE50E0"/>
    <w:lvl w:ilvl="0" w:tplc="F6CEEA62">
      <w:start w:val="1"/>
      <w:numFmt w:val="bullet"/>
      <w:lvlText w:val=""/>
      <w:lvlJc w:val="left"/>
      <w:pPr>
        <w:tabs>
          <w:tab w:val="num" w:pos="720"/>
        </w:tabs>
        <w:ind w:left="720" w:hanging="360"/>
      </w:pPr>
      <w:rPr>
        <w:rFonts w:ascii="Wingdings" w:hAnsi="Wingdings" w:hint="default"/>
      </w:rPr>
    </w:lvl>
    <w:lvl w:ilvl="1" w:tplc="4294A6E0">
      <w:start w:val="1"/>
      <w:numFmt w:val="bullet"/>
      <w:lvlText w:val=""/>
      <w:lvlJc w:val="left"/>
      <w:pPr>
        <w:tabs>
          <w:tab w:val="num" w:pos="1440"/>
        </w:tabs>
        <w:ind w:left="1440" w:hanging="360"/>
      </w:pPr>
      <w:rPr>
        <w:rFonts w:ascii="Wingdings" w:hAnsi="Wingdings" w:hint="default"/>
      </w:rPr>
    </w:lvl>
    <w:lvl w:ilvl="2" w:tplc="71040CB0" w:tentative="1">
      <w:start w:val="1"/>
      <w:numFmt w:val="bullet"/>
      <w:lvlText w:val=""/>
      <w:lvlJc w:val="left"/>
      <w:pPr>
        <w:tabs>
          <w:tab w:val="num" w:pos="2160"/>
        </w:tabs>
        <w:ind w:left="2160" w:hanging="360"/>
      </w:pPr>
      <w:rPr>
        <w:rFonts w:ascii="Wingdings" w:hAnsi="Wingdings" w:hint="default"/>
      </w:rPr>
    </w:lvl>
    <w:lvl w:ilvl="3" w:tplc="FEEA10C2" w:tentative="1">
      <w:start w:val="1"/>
      <w:numFmt w:val="bullet"/>
      <w:lvlText w:val=""/>
      <w:lvlJc w:val="left"/>
      <w:pPr>
        <w:tabs>
          <w:tab w:val="num" w:pos="2880"/>
        </w:tabs>
        <w:ind w:left="2880" w:hanging="360"/>
      </w:pPr>
      <w:rPr>
        <w:rFonts w:ascii="Wingdings" w:hAnsi="Wingdings" w:hint="default"/>
      </w:rPr>
    </w:lvl>
    <w:lvl w:ilvl="4" w:tplc="1F2E94DA" w:tentative="1">
      <w:start w:val="1"/>
      <w:numFmt w:val="bullet"/>
      <w:lvlText w:val=""/>
      <w:lvlJc w:val="left"/>
      <w:pPr>
        <w:tabs>
          <w:tab w:val="num" w:pos="3600"/>
        </w:tabs>
        <w:ind w:left="3600" w:hanging="360"/>
      </w:pPr>
      <w:rPr>
        <w:rFonts w:ascii="Wingdings" w:hAnsi="Wingdings" w:hint="default"/>
      </w:rPr>
    </w:lvl>
    <w:lvl w:ilvl="5" w:tplc="115C5FEA" w:tentative="1">
      <w:start w:val="1"/>
      <w:numFmt w:val="bullet"/>
      <w:lvlText w:val=""/>
      <w:lvlJc w:val="left"/>
      <w:pPr>
        <w:tabs>
          <w:tab w:val="num" w:pos="4320"/>
        </w:tabs>
        <w:ind w:left="4320" w:hanging="360"/>
      </w:pPr>
      <w:rPr>
        <w:rFonts w:ascii="Wingdings" w:hAnsi="Wingdings" w:hint="default"/>
      </w:rPr>
    </w:lvl>
    <w:lvl w:ilvl="6" w:tplc="02D87DB2" w:tentative="1">
      <w:start w:val="1"/>
      <w:numFmt w:val="bullet"/>
      <w:lvlText w:val=""/>
      <w:lvlJc w:val="left"/>
      <w:pPr>
        <w:tabs>
          <w:tab w:val="num" w:pos="5040"/>
        </w:tabs>
        <w:ind w:left="5040" w:hanging="360"/>
      </w:pPr>
      <w:rPr>
        <w:rFonts w:ascii="Wingdings" w:hAnsi="Wingdings" w:hint="default"/>
      </w:rPr>
    </w:lvl>
    <w:lvl w:ilvl="7" w:tplc="B538DAEE" w:tentative="1">
      <w:start w:val="1"/>
      <w:numFmt w:val="bullet"/>
      <w:lvlText w:val=""/>
      <w:lvlJc w:val="left"/>
      <w:pPr>
        <w:tabs>
          <w:tab w:val="num" w:pos="5760"/>
        </w:tabs>
        <w:ind w:left="5760" w:hanging="360"/>
      </w:pPr>
      <w:rPr>
        <w:rFonts w:ascii="Wingdings" w:hAnsi="Wingdings" w:hint="default"/>
      </w:rPr>
    </w:lvl>
    <w:lvl w:ilvl="8" w:tplc="637E6ED2" w:tentative="1">
      <w:start w:val="1"/>
      <w:numFmt w:val="bullet"/>
      <w:lvlText w:val=""/>
      <w:lvlJc w:val="left"/>
      <w:pPr>
        <w:tabs>
          <w:tab w:val="num" w:pos="6480"/>
        </w:tabs>
        <w:ind w:left="6480" w:hanging="360"/>
      </w:pPr>
      <w:rPr>
        <w:rFonts w:ascii="Wingdings" w:hAnsi="Wingdings" w:hint="default"/>
      </w:rPr>
    </w:lvl>
  </w:abstractNum>
  <w:abstractNum w:abstractNumId="14">
    <w:nsid w:val="15B3275B"/>
    <w:multiLevelType w:val="hybridMultilevel"/>
    <w:tmpl w:val="0CD00924"/>
    <w:lvl w:ilvl="0" w:tplc="F91C608C">
      <w:start w:val="1"/>
      <w:numFmt w:val="bullet"/>
      <w:lvlText w:val="•"/>
      <w:lvlJc w:val="left"/>
      <w:pPr>
        <w:tabs>
          <w:tab w:val="num" w:pos="720"/>
        </w:tabs>
        <w:ind w:left="720" w:hanging="360"/>
      </w:pPr>
      <w:rPr>
        <w:rFonts w:ascii="Arial" w:hAnsi="Arial" w:hint="default"/>
      </w:rPr>
    </w:lvl>
    <w:lvl w:ilvl="1" w:tplc="67EE98D8">
      <w:start w:val="1"/>
      <w:numFmt w:val="bullet"/>
      <w:lvlText w:val="•"/>
      <w:lvlJc w:val="left"/>
      <w:pPr>
        <w:tabs>
          <w:tab w:val="num" w:pos="1440"/>
        </w:tabs>
        <w:ind w:left="1440" w:hanging="360"/>
      </w:pPr>
      <w:rPr>
        <w:rFonts w:ascii="Arial" w:hAnsi="Arial" w:hint="default"/>
      </w:rPr>
    </w:lvl>
    <w:lvl w:ilvl="2" w:tplc="0D5AB758" w:tentative="1">
      <w:start w:val="1"/>
      <w:numFmt w:val="bullet"/>
      <w:lvlText w:val="•"/>
      <w:lvlJc w:val="left"/>
      <w:pPr>
        <w:tabs>
          <w:tab w:val="num" w:pos="2160"/>
        </w:tabs>
        <w:ind w:left="2160" w:hanging="360"/>
      </w:pPr>
      <w:rPr>
        <w:rFonts w:ascii="Arial" w:hAnsi="Arial" w:hint="default"/>
      </w:rPr>
    </w:lvl>
    <w:lvl w:ilvl="3" w:tplc="51162FC8" w:tentative="1">
      <w:start w:val="1"/>
      <w:numFmt w:val="bullet"/>
      <w:lvlText w:val="•"/>
      <w:lvlJc w:val="left"/>
      <w:pPr>
        <w:tabs>
          <w:tab w:val="num" w:pos="2880"/>
        </w:tabs>
        <w:ind w:left="2880" w:hanging="360"/>
      </w:pPr>
      <w:rPr>
        <w:rFonts w:ascii="Arial" w:hAnsi="Arial" w:hint="default"/>
      </w:rPr>
    </w:lvl>
    <w:lvl w:ilvl="4" w:tplc="95208BEA" w:tentative="1">
      <w:start w:val="1"/>
      <w:numFmt w:val="bullet"/>
      <w:lvlText w:val="•"/>
      <w:lvlJc w:val="left"/>
      <w:pPr>
        <w:tabs>
          <w:tab w:val="num" w:pos="3600"/>
        </w:tabs>
        <w:ind w:left="3600" w:hanging="360"/>
      </w:pPr>
      <w:rPr>
        <w:rFonts w:ascii="Arial" w:hAnsi="Arial" w:hint="default"/>
      </w:rPr>
    </w:lvl>
    <w:lvl w:ilvl="5" w:tplc="1E60A198" w:tentative="1">
      <w:start w:val="1"/>
      <w:numFmt w:val="bullet"/>
      <w:lvlText w:val="•"/>
      <w:lvlJc w:val="left"/>
      <w:pPr>
        <w:tabs>
          <w:tab w:val="num" w:pos="4320"/>
        </w:tabs>
        <w:ind w:left="4320" w:hanging="360"/>
      </w:pPr>
      <w:rPr>
        <w:rFonts w:ascii="Arial" w:hAnsi="Arial" w:hint="default"/>
      </w:rPr>
    </w:lvl>
    <w:lvl w:ilvl="6" w:tplc="DD348D5C" w:tentative="1">
      <w:start w:val="1"/>
      <w:numFmt w:val="bullet"/>
      <w:lvlText w:val="•"/>
      <w:lvlJc w:val="left"/>
      <w:pPr>
        <w:tabs>
          <w:tab w:val="num" w:pos="5040"/>
        </w:tabs>
        <w:ind w:left="5040" w:hanging="360"/>
      </w:pPr>
      <w:rPr>
        <w:rFonts w:ascii="Arial" w:hAnsi="Arial" w:hint="default"/>
      </w:rPr>
    </w:lvl>
    <w:lvl w:ilvl="7" w:tplc="6C46548A" w:tentative="1">
      <w:start w:val="1"/>
      <w:numFmt w:val="bullet"/>
      <w:lvlText w:val="•"/>
      <w:lvlJc w:val="left"/>
      <w:pPr>
        <w:tabs>
          <w:tab w:val="num" w:pos="5760"/>
        </w:tabs>
        <w:ind w:left="5760" w:hanging="360"/>
      </w:pPr>
      <w:rPr>
        <w:rFonts w:ascii="Arial" w:hAnsi="Arial" w:hint="default"/>
      </w:rPr>
    </w:lvl>
    <w:lvl w:ilvl="8" w:tplc="82E64722" w:tentative="1">
      <w:start w:val="1"/>
      <w:numFmt w:val="bullet"/>
      <w:lvlText w:val="•"/>
      <w:lvlJc w:val="left"/>
      <w:pPr>
        <w:tabs>
          <w:tab w:val="num" w:pos="6480"/>
        </w:tabs>
        <w:ind w:left="6480" w:hanging="360"/>
      </w:pPr>
      <w:rPr>
        <w:rFonts w:ascii="Arial" w:hAnsi="Arial" w:hint="default"/>
      </w:rPr>
    </w:lvl>
  </w:abstractNum>
  <w:abstractNum w:abstractNumId="15">
    <w:nsid w:val="16F20048"/>
    <w:multiLevelType w:val="hybridMultilevel"/>
    <w:tmpl w:val="DB281AE6"/>
    <w:lvl w:ilvl="0" w:tplc="4D0E7A70">
      <w:start w:val="1"/>
      <w:numFmt w:val="bullet"/>
      <w:lvlText w:val="•"/>
      <w:lvlJc w:val="left"/>
      <w:pPr>
        <w:tabs>
          <w:tab w:val="num" w:pos="720"/>
        </w:tabs>
        <w:ind w:left="720" w:hanging="360"/>
      </w:pPr>
      <w:rPr>
        <w:rFonts w:ascii="Arial" w:hAnsi="Arial" w:hint="default"/>
      </w:rPr>
    </w:lvl>
    <w:lvl w:ilvl="1" w:tplc="AEA8E7B6">
      <w:start w:val="1"/>
      <w:numFmt w:val="bullet"/>
      <w:lvlText w:val="•"/>
      <w:lvlJc w:val="left"/>
      <w:pPr>
        <w:tabs>
          <w:tab w:val="num" w:pos="1440"/>
        </w:tabs>
        <w:ind w:left="1440" w:hanging="360"/>
      </w:pPr>
      <w:rPr>
        <w:rFonts w:ascii="Arial" w:hAnsi="Arial" w:hint="default"/>
      </w:rPr>
    </w:lvl>
    <w:lvl w:ilvl="2" w:tplc="C7FCA48C" w:tentative="1">
      <w:start w:val="1"/>
      <w:numFmt w:val="bullet"/>
      <w:lvlText w:val="•"/>
      <w:lvlJc w:val="left"/>
      <w:pPr>
        <w:tabs>
          <w:tab w:val="num" w:pos="2160"/>
        </w:tabs>
        <w:ind w:left="2160" w:hanging="360"/>
      </w:pPr>
      <w:rPr>
        <w:rFonts w:ascii="Arial" w:hAnsi="Arial" w:hint="default"/>
      </w:rPr>
    </w:lvl>
    <w:lvl w:ilvl="3" w:tplc="26FE2C8C" w:tentative="1">
      <w:start w:val="1"/>
      <w:numFmt w:val="bullet"/>
      <w:lvlText w:val="•"/>
      <w:lvlJc w:val="left"/>
      <w:pPr>
        <w:tabs>
          <w:tab w:val="num" w:pos="2880"/>
        </w:tabs>
        <w:ind w:left="2880" w:hanging="360"/>
      </w:pPr>
      <w:rPr>
        <w:rFonts w:ascii="Arial" w:hAnsi="Arial" w:hint="default"/>
      </w:rPr>
    </w:lvl>
    <w:lvl w:ilvl="4" w:tplc="4C04B342" w:tentative="1">
      <w:start w:val="1"/>
      <w:numFmt w:val="bullet"/>
      <w:lvlText w:val="•"/>
      <w:lvlJc w:val="left"/>
      <w:pPr>
        <w:tabs>
          <w:tab w:val="num" w:pos="3600"/>
        </w:tabs>
        <w:ind w:left="3600" w:hanging="360"/>
      </w:pPr>
      <w:rPr>
        <w:rFonts w:ascii="Arial" w:hAnsi="Arial" w:hint="default"/>
      </w:rPr>
    </w:lvl>
    <w:lvl w:ilvl="5" w:tplc="71203ED6" w:tentative="1">
      <w:start w:val="1"/>
      <w:numFmt w:val="bullet"/>
      <w:lvlText w:val="•"/>
      <w:lvlJc w:val="left"/>
      <w:pPr>
        <w:tabs>
          <w:tab w:val="num" w:pos="4320"/>
        </w:tabs>
        <w:ind w:left="4320" w:hanging="360"/>
      </w:pPr>
      <w:rPr>
        <w:rFonts w:ascii="Arial" w:hAnsi="Arial" w:hint="default"/>
      </w:rPr>
    </w:lvl>
    <w:lvl w:ilvl="6" w:tplc="FC7254F8" w:tentative="1">
      <w:start w:val="1"/>
      <w:numFmt w:val="bullet"/>
      <w:lvlText w:val="•"/>
      <w:lvlJc w:val="left"/>
      <w:pPr>
        <w:tabs>
          <w:tab w:val="num" w:pos="5040"/>
        </w:tabs>
        <w:ind w:left="5040" w:hanging="360"/>
      </w:pPr>
      <w:rPr>
        <w:rFonts w:ascii="Arial" w:hAnsi="Arial" w:hint="default"/>
      </w:rPr>
    </w:lvl>
    <w:lvl w:ilvl="7" w:tplc="12803E48" w:tentative="1">
      <w:start w:val="1"/>
      <w:numFmt w:val="bullet"/>
      <w:lvlText w:val="•"/>
      <w:lvlJc w:val="left"/>
      <w:pPr>
        <w:tabs>
          <w:tab w:val="num" w:pos="5760"/>
        </w:tabs>
        <w:ind w:left="5760" w:hanging="360"/>
      </w:pPr>
      <w:rPr>
        <w:rFonts w:ascii="Arial" w:hAnsi="Arial" w:hint="default"/>
      </w:rPr>
    </w:lvl>
    <w:lvl w:ilvl="8" w:tplc="C72A340A" w:tentative="1">
      <w:start w:val="1"/>
      <w:numFmt w:val="bullet"/>
      <w:lvlText w:val="•"/>
      <w:lvlJc w:val="left"/>
      <w:pPr>
        <w:tabs>
          <w:tab w:val="num" w:pos="6480"/>
        </w:tabs>
        <w:ind w:left="6480" w:hanging="360"/>
      </w:pPr>
      <w:rPr>
        <w:rFonts w:ascii="Arial" w:hAnsi="Arial" w:hint="default"/>
      </w:rPr>
    </w:lvl>
  </w:abstractNum>
  <w:abstractNum w:abstractNumId="16">
    <w:nsid w:val="18C579C8"/>
    <w:multiLevelType w:val="hybridMultilevel"/>
    <w:tmpl w:val="7D9EB454"/>
    <w:lvl w:ilvl="0" w:tplc="8FEAAC82">
      <w:start w:val="1"/>
      <w:numFmt w:val="bullet"/>
      <w:lvlText w:val=""/>
      <w:lvlJc w:val="left"/>
      <w:pPr>
        <w:tabs>
          <w:tab w:val="num" w:pos="720"/>
        </w:tabs>
        <w:ind w:left="720" w:hanging="360"/>
      </w:pPr>
      <w:rPr>
        <w:rFonts w:ascii="Wingdings" w:hAnsi="Wingdings" w:hint="default"/>
      </w:rPr>
    </w:lvl>
    <w:lvl w:ilvl="1" w:tplc="9E5CDE04" w:tentative="1">
      <w:start w:val="1"/>
      <w:numFmt w:val="bullet"/>
      <w:lvlText w:val=""/>
      <w:lvlJc w:val="left"/>
      <w:pPr>
        <w:tabs>
          <w:tab w:val="num" w:pos="1440"/>
        </w:tabs>
        <w:ind w:left="1440" w:hanging="360"/>
      </w:pPr>
      <w:rPr>
        <w:rFonts w:ascii="Wingdings" w:hAnsi="Wingdings" w:hint="default"/>
      </w:rPr>
    </w:lvl>
    <w:lvl w:ilvl="2" w:tplc="C82CFAAE" w:tentative="1">
      <w:start w:val="1"/>
      <w:numFmt w:val="bullet"/>
      <w:lvlText w:val=""/>
      <w:lvlJc w:val="left"/>
      <w:pPr>
        <w:tabs>
          <w:tab w:val="num" w:pos="2160"/>
        </w:tabs>
        <w:ind w:left="2160" w:hanging="360"/>
      </w:pPr>
      <w:rPr>
        <w:rFonts w:ascii="Wingdings" w:hAnsi="Wingdings" w:hint="default"/>
      </w:rPr>
    </w:lvl>
    <w:lvl w:ilvl="3" w:tplc="A9A0FA66" w:tentative="1">
      <w:start w:val="1"/>
      <w:numFmt w:val="bullet"/>
      <w:lvlText w:val=""/>
      <w:lvlJc w:val="left"/>
      <w:pPr>
        <w:tabs>
          <w:tab w:val="num" w:pos="2880"/>
        </w:tabs>
        <w:ind w:left="2880" w:hanging="360"/>
      </w:pPr>
      <w:rPr>
        <w:rFonts w:ascii="Wingdings" w:hAnsi="Wingdings" w:hint="default"/>
      </w:rPr>
    </w:lvl>
    <w:lvl w:ilvl="4" w:tplc="D6028C62" w:tentative="1">
      <w:start w:val="1"/>
      <w:numFmt w:val="bullet"/>
      <w:lvlText w:val=""/>
      <w:lvlJc w:val="left"/>
      <w:pPr>
        <w:tabs>
          <w:tab w:val="num" w:pos="3600"/>
        </w:tabs>
        <w:ind w:left="3600" w:hanging="360"/>
      </w:pPr>
      <w:rPr>
        <w:rFonts w:ascii="Wingdings" w:hAnsi="Wingdings" w:hint="default"/>
      </w:rPr>
    </w:lvl>
    <w:lvl w:ilvl="5" w:tplc="0D886808" w:tentative="1">
      <w:start w:val="1"/>
      <w:numFmt w:val="bullet"/>
      <w:lvlText w:val=""/>
      <w:lvlJc w:val="left"/>
      <w:pPr>
        <w:tabs>
          <w:tab w:val="num" w:pos="4320"/>
        </w:tabs>
        <w:ind w:left="4320" w:hanging="360"/>
      </w:pPr>
      <w:rPr>
        <w:rFonts w:ascii="Wingdings" w:hAnsi="Wingdings" w:hint="default"/>
      </w:rPr>
    </w:lvl>
    <w:lvl w:ilvl="6" w:tplc="5CF82E28" w:tentative="1">
      <w:start w:val="1"/>
      <w:numFmt w:val="bullet"/>
      <w:lvlText w:val=""/>
      <w:lvlJc w:val="left"/>
      <w:pPr>
        <w:tabs>
          <w:tab w:val="num" w:pos="5040"/>
        </w:tabs>
        <w:ind w:left="5040" w:hanging="360"/>
      </w:pPr>
      <w:rPr>
        <w:rFonts w:ascii="Wingdings" w:hAnsi="Wingdings" w:hint="default"/>
      </w:rPr>
    </w:lvl>
    <w:lvl w:ilvl="7" w:tplc="361422CC" w:tentative="1">
      <w:start w:val="1"/>
      <w:numFmt w:val="bullet"/>
      <w:lvlText w:val=""/>
      <w:lvlJc w:val="left"/>
      <w:pPr>
        <w:tabs>
          <w:tab w:val="num" w:pos="5760"/>
        </w:tabs>
        <w:ind w:left="5760" w:hanging="360"/>
      </w:pPr>
      <w:rPr>
        <w:rFonts w:ascii="Wingdings" w:hAnsi="Wingdings" w:hint="default"/>
      </w:rPr>
    </w:lvl>
    <w:lvl w:ilvl="8" w:tplc="40126B84" w:tentative="1">
      <w:start w:val="1"/>
      <w:numFmt w:val="bullet"/>
      <w:lvlText w:val=""/>
      <w:lvlJc w:val="left"/>
      <w:pPr>
        <w:tabs>
          <w:tab w:val="num" w:pos="6480"/>
        </w:tabs>
        <w:ind w:left="6480" w:hanging="360"/>
      </w:pPr>
      <w:rPr>
        <w:rFonts w:ascii="Wingdings" w:hAnsi="Wingdings" w:hint="default"/>
      </w:rPr>
    </w:lvl>
  </w:abstractNum>
  <w:abstractNum w:abstractNumId="17">
    <w:nsid w:val="22153591"/>
    <w:multiLevelType w:val="hybridMultilevel"/>
    <w:tmpl w:val="80525DB4"/>
    <w:lvl w:ilvl="0" w:tplc="44D61A0C">
      <w:start w:val="1"/>
      <w:numFmt w:val="bullet"/>
      <w:lvlText w:val=""/>
      <w:lvlJc w:val="left"/>
      <w:pPr>
        <w:tabs>
          <w:tab w:val="num" w:pos="720"/>
        </w:tabs>
        <w:ind w:left="720" w:hanging="360"/>
      </w:pPr>
      <w:rPr>
        <w:rFonts w:ascii="Wingdings" w:hAnsi="Wingdings" w:hint="default"/>
      </w:rPr>
    </w:lvl>
    <w:lvl w:ilvl="1" w:tplc="91C6EF58" w:tentative="1">
      <w:start w:val="1"/>
      <w:numFmt w:val="bullet"/>
      <w:lvlText w:val=""/>
      <w:lvlJc w:val="left"/>
      <w:pPr>
        <w:tabs>
          <w:tab w:val="num" w:pos="1440"/>
        </w:tabs>
        <w:ind w:left="1440" w:hanging="360"/>
      </w:pPr>
      <w:rPr>
        <w:rFonts w:ascii="Wingdings" w:hAnsi="Wingdings" w:hint="default"/>
      </w:rPr>
    </w:lvl>
    <w:lvl w:ilvl="2" w:tplc="904669A0" w:tentative="1">
      <w:start w:val="1"/>
      <w:numFmt w:val="bullet"/>
      <w:lvlText w:val=""/>
      <w:lvlJc w:val="left"/>
      <w:pPr>
        <w:tabs>
          <w:tab w:val="num" w:pos="2160"/>
        </w:tabs>
        <w:ind w:left="2160" w:hanging="360"/>
      </w:pPr>
      <w:rPr>
        <w:rFonts w:ascii="Wingdings" w:hAnsi="Wingdings" w:hint="default"/>
      </w:rPr>
    </w:lvl>
    <w:lvl w:ilvl="3" w:tplc="AC06D9C0" w:tentative="1">
      <w:start w:val="1"/>
      <w:numFmt w:val="bullet"/>
      <w:lvlText w:val=""/>
      <w:lvlJc w:val="left"/>
      <w:pPr>
        <w:tabs>
          <w:tab w:val="num" w:pos="2880"/>
        </w:tabs>
        <w:ind w:left="2880" w:hanging="360"/>
      </w:pPr>
      <w:rPr>
        <w:rFonts w:ascii="Wingdings" w:hAnsi="Wingdings" w:hint="default"/>
      </w:rPr>
    </w:lvl>
    <w:lvl w:ilvl="4" w:tplc="40A2E3E2" w:tentative="1">
      <w:start w:val="1"/>
      <w:numFmt w:val="bullet"/>
      <w:lvlText w:val=""/>
      <w:lvlJc w:val="left"/>
      <w:pPr>
        <w:tabs>
          <w:tab w:val="num" w:pos="3600"/>
        </w:tabs>
        <w:ind w:left="3600" w:hanging="360"/>
      </w:pPr>
      <w:rPr>
        <w:rFonts w:ascii="Wingdings" w:hAnsi="Wingdings" w:hint="default"/>
      </w:rPr>
    </w:lvl>
    <w:lvl w:ilvl="5" w:tplc="DD5EEBEC" w:tentative="1">
      <w:start w:val="1"/>
      <w:numFmt w:val="bullet"/>
      <w:lvlText w:val=""/>
      <w:lvlJc w:val="left"/>
      <w:pPr>
        <w:tabs>
          <w:tab w:val="num" w:pos="4320"/>
        </w:tabs>
        <w:ind w:left="4320" w:hanging="360"/>
      </w:pPr>
      <w:rPr>
        <w:rFonts w:ascii="Wingdings" w:hAnsi="Wingdings" w:hint="default"/>
      </w:rPr>
    </w:lvl>
    <w:lvl w:ilvl="6" w:tplc="3F3C7324" w:tentative="1">
      <w:start w:val="1"/>
      <w:numFmt w:val="bullet"/>
      <w:lvlText w:val=""/>
      <w:lvlJc w:val="left"/>
      <w:pPr>
        <w:tabs>
          <w:tab w:val="num" w:pos="5040"/>
        </w:tabs>
        <w:ind w:left="5040" w:hanging="360"/>
      </w:pPr>
      <w:rPr>
        <w:rFonts w:ascii="Wingdings" w:hAnsi="Wingdings" w:hint="default"/>
      </w:rPr>
    </w:lvl>
    <w:lvl w:ilvl="7" w:tplc="B12EDB92" w:tentative="1">
      <w:start w:val="1"/>
      <w:numFmt w:val="bullet"/>
      <w:lvlText w:val=""/>
      <w:lvlJc w:val="left"/>
      <w:pPr>
        <w:tabs>
          <w:tab w:val="num" w:pos="5760"/>
        </w:tabs>
        <w:ind w:left="5760" w:hanging="360"/>
      </w:pPr>
      <w:rPr>
        <w:rFonts w:ascii="Wingdings" w:hAnsi="Wingdings" w:hint="default"/>
      </w:rPr>
    </w:lvl>
    <w:lvl w:ilvl="8" w:tplc="E8D00CA8" w:tentative="1">
      <w:start w:val="1"/>
      <w:numFmt w:val="bullet"/>
      <w:lvlText w:val=""/>
      <w:lvlJc w:val="left"/>
      <w:pPr>
        <w:tabs>
          <w:tab w:val="num" w:pos="6480"/>
        </w:tabs>
        <w:ind w:left="6480" w:hanging="360"/>
      </w:pPr>
      <w:rPr>
        <w:rFonts w:ascii="Wingdings" w:hAnsi="Wingdings" w:hint="default"/>
      </w:rPr>
    </w:lvl>
  </w:abstractNum>
  <w:abstractNum w:abstractNumId="18">
    <w:nsid w:val="2388586E"/>
    <w:multiLevelType w:val="hybridMultilevel"/>
    <w:tmpl w:val="655A8748"/>
    <w:lvl w:ilvl="0" w:tplc="5FD27D52">
      <w:start w:val="1"/>
      <w:numFmt w:val="bullet"/>
      <w:lvlText w:val="•"/>
      <w:lvlJc w:val="left"/>
      <w:pPr>
        <w:tabs>
          <w:tab w:val="num" w:pos="720"/>
        </w:tabs>
        <w:ind w:left="720" w:hanging="360"/>
      </w:pPr>
      <w:rPr>
        <w:rFonts w:ascii="Times New Roman" w:hAnsi="Times New Roman" w:hint="default"/>
      </w:rPr>
    </w:lvl>
    <w:lvl w:ilvl="1" w:tplc="3DC61E96" w:tentative="1">
      <w:start w:val="1"/>
      <w:numFmt w:val="bullet"/>
      <w:lvlText w:val="•"/>
      <w:lvlJc w:val="left"/>
      <w:pPr>
        <w:tabs>
          <w:tab w:val="num" w:pos="1440"/>
        </w:tabs>
        <w:ind w:left="1440" w:hanging="360"/>
      </w:pPr>
      <w:rPr>
        <w:rFonts w:ascii="Times New Roman" w:hAnsi="Times New Roman" w:hint="default"/>
      </w:rPr>
    </w:lvl>
    <w:lvl w:ilvl="2" w:tplc="B21EB1A6" w:tentative="1">
      <w:start w:val="1"/>
      <w:numFmt w:val="bullet"/>
      <w:lvlText w:val="•"/>
      <w:lvlJc w:val="left"/>
      <w:pPr>
        <w:tabs>
          <w:tab w:val="num" w:pos="2160"/>
        </w:tabs>
        <w:ind w:left="2160" w:hanging="360"/>
      </w:pPr>
      <w:rPr>
        <w:rFonts w:ascii="Times New Roman" w:hAnsi="Times New Roman" w:hint="default"/>
      </w:rPr>
    </w:lvl>
    <w:lvl w:ilvl="3" w:tplc="AC104B9E" w:tentative="1">
      <w:start w:val="1"/>
      <w:numFmt w:val="bullet"/>
      <w:lvlText w:val="•"/>
      <w:lvlJc w:val="left"/>
      <w:pPr>
        <w:tabs>
          <w:tab w:val="num" w:pos="2880"/>
        </w:tabs>
        <w:ind w:left="2880" w:hanging="360"/>
      </w:pPr>
      <w:rPr>
        <w:rFonts w:ascii="Times New Roman" w:hAnsi="Times New Roman" w:hint="default"/>
      </w:rPr>
    </w:lvl>
    <w:lvl w:ilvl="4" w:tplc="3AEAB35E" w:tentative="1">
      <w:start w:val="1"/>
      <w:numFmt w:val="bullet"/>
      <w:lvlText w:val="•"/>
      <w:lvlJc w:val="left"/>
      <w:pPr>
        <w:tabs>
          <w:tab w:val="num" w:pos="3600"/>
        </w:tabs>
        <w:ind w:left="3600" w:hanging="360"/>
      </w:pPr>
      <w:rPr>
        <w:rFonts w:ascii="Times New Roman" w:hAnsi="Times New Roman" w:hint="default"/>
      </w:rPr>
    </w:lvl>
    <w:lvl w:ilvl="5" w:tplc="B0FEAF98" w:tentative="1">
      <w:start w:val="1"/>
      <w:numFmt w:val="bullet"/>
      <w:lvlText w:val="•"/>
      <w:lvlJc w:val="left"/>
      <w:pPr>
        <w:tabs>
          <w:tab w:val="num" w:pos="4320"/>
        </w:tabs>
        <w:ind w:left="4320" w:hanging="360"/>
      </w:pPr>
      <w:rPr>
        <w:rFonts w:ascii="Times New Roman" w:hAnsi="Times New Roman" w:hint="default"/>
      </w:rPr>
    </w:lvl>
    <w:lvl w:ilvl="6" w:tplc="CD2A434C" w:tentative="1">
      <w:start w:val="1"/>
      <w:numFmt w:val="bullet"/>
      <w:lvlText w:val="•"/>
      <w:lvlJc w:val="left"/>
      <w:pPr>
        <w:tabs>
          <w:tab w:val="num" w:pos="5040"/>
        </w:tabs>
        <w:ind w:left="5040" w:hanging="360"/>
      </w:pPr>
      <w:rPr>
        <w:rFonts w:ascii="Times New Roman" w:hAnsi="Times New Roman" w:hint="default"/>
      </w:rPr>
    </w:lvl>
    <w:lvl w:ilvl="7" w:tplc="2DBE22CC" w:tentative="1">
      <w:start w:val="1"/>
      <w:numFmt w:val="bullet"/>
      <w:lvlText w:val="•"/>
      <w:lvlJc w:val="left"/>
      <w:pPr>
        <w:tabs>
          <w:tab w:val="num" w:pos="5760"/>
        </w:tabs>
        <w:ind w:left="5760" w:hanging="360"/>
      </w:pPr>
      <w:rPr>
        <w:rFonts w:ascii="Times New Roman" w:hAnsi="Times New Roman" w:hint="default"/>
      </w:rPr>
    </w:lvl>
    <w:lvl w:ilvl="8" w:tplc="2EACDB96" w:tentative="1">
      <w:start w:val="1"/>
      <w:numFmt w:val="bullet"/>
      <w:lvlText w:val="•"/>
      <w:lvlJc w:val="left"/>
      <w:pPr>
        <w:tabs>
          <w:tab w:val="num" w:pos="6480"/>
        </w:tabs>
        <w:ind w:left="6480" w:hanging="360"/>
      </w:pPr>
      <w:rPr>
        <w:rFonts w:ascii="Times New Roman" w:hAnsi="Times New Roman" w:hint="default"/>
      </w:rPr>
    </w:lvl>
  </w:abstractNum>
  <w:abstractNum w:abstractNumId="19">
    <w:nsid w:val="240B6F23"/>
    <w:multiLevelType w:val="hybridMultilevel"/>
    <w:tmpl w:val="B80A05BA"/>
    <w:lvl w:ilvl="0" w:tplc="F4003A10">
      <w:start w:val="1"/>
      <w:numFmt w:val="bullet"/>
      <w:lvlText w:val="•"/>
      <w:lvlJc w:val="left"/>
      <w:pPr>
        <w:tabs>
          <w:tab w:val="num" w:pos="720"/>
        </w:tabs>
        <w:ind w:left="720" w:hanging="360"/>
      </w:pPr>
      <w:rPr>
        <w:rFonts w:ascii="Arial" w:hAnsi="Arial" w:hint="default"/>
      </w:rPr>
    </w:lvl>
    <w:lvl w:ilvl="1" w:tplc="FD02F3D6" w:tentative="1">
      <w:start w:val="1"/>
      <w:numFmt w:val="bullet"/>
      <w:lvlText w:val="•"/>
      <w:lvlJc w:val="left"/>
      <w:pPr>
        <w:tabs>
          <w:tab w:val="num" w:pos="1440"/>
        </w:tabs>
        <w:ind w:left="1440" w:hanging="360"/>
      </w:pPr>
      <w:rPr>
        <w:rFonts w:ascii="Arial" w:hAnsi="Arial" w:hint="default"/>
      </w:rPr>
    </w:lvl>
    <w:lvl w:ilvl="2" w:tplc="E1700AA6" w:tentative="1">
      <w:start w:val="1"/>
      <w:numFmt w:val="bullet"/>
      <w:lvlText w:val="•"/>
      <w:lvlJc w:val="left"/>
      <w:pPr>
        <w:tabs>
          <w:tab w:val="num" w:pos="2160"/>
        </w:tabs>
        <w:ind w:left="2160" w:hanging="360"/>
      </w:pPr>
      <w:rPr>
        <w:rFonts w:ascii="Arial" w:hAnsi="Arial" w:hint="default"/>
      </w:rPr>
    </w:lvl>
    <w:lvl w:ilvl="3" w:tplc="E7B4A898" w:tentative="1">
      <w:start w:val="1"/>
      <w:numFmt w:val="bullet"/>
      <w:lvlText w:val="•"/>
      <w:lvlJc w:val="left"/>
      <w:pPr>
        <w:tabs>
          <w:tab w:val="num" w:pos="2880"/>
        </w:tabs>
        <w:ind w:left="2880" w:hanging="360"/>
      </w:pPr>
      <w:rPr>
        <w:rFonts w:ascii="Arial" w:hAnsi="Arial" w:hint="default"/>
      </w:rPr>
    </w:lvl>
    <w:lvl w:ilvl="4" w:tplc="647C6978" w:tentative="1">
      <w:start w:val="1"/>
      <w:numFmt w:val="bullet"/>
      <w:lvlText w:val="•"/>
      <w:lvlJc w:val="left"/>
      <w:pPr>
        <w:tabs>
          <w:tab w:val="num" w:pos="3600"/>
        </w:tabs>
        <w:ind w:left="3600" w:hanging="360"/>
      </w:pPr>
      <w:rPr>
        <w:rFonts w:ascii="Arial" w:hAnsi="Arial" w:hint="default"/>
      </w:rPr>
    </w:lvl>
    <w:lvl w:ilvl="5" w:tplc="AA7616FA" w:tentative="1">
      <w:start w:val="1"/>
      <w:numFmt w:val="bullet"/>
      <w:lvlText w:val="•"/>
      <w:lvlJc w:val="left"/>
      <w:pPr>
        <w:tabs>
          <w:tab w:val="num" w:pos="4320"/>
        </w:tabs>
        <w:ind w:left="4320" w:hanging="360"/>
      </w:pPr>
      <w:rPr>
        <w:rFonts w:ascii="Arial" w:hAnsi="Arial" w:hint="default"/>
      </w:rPr>
    </w:lvl>
    <w:lvl w:ilvl="6" w:tplc="BBE61094" w:tentative="1">
      <w:start w:val="1"/>
      <w:numFmt w:val="bullet"/>
      <w:lvlText w:val="•"/>
      <w:lvlJc w:val="left"/>
      <w:pPr>
        <w:tabs>
          <w:tab w:val="num" w:pos="5040"/>
        </w:tabs>
        <w:ind w:left="5040" w:hanging="360"/>
      </w:pPr>
      <w:rPr>
        <w:rFonts w:ascii="Arial" w:hAnsi="Arial" w:hint="default"/>
      </w:rPr>
    </w:lvl>
    <w:lvl w:ilvl="7" w:tplc="53E04A7A" w:tentative="1">
      <w:start w:val="1"/>
      <w:numFmt w:val="bullet"/>
      <w:lvlText w:val="•"/>
      <w:lvlJc w:val="left"/>
      <w:pPr>
        <w:tabs>
          <w:tab w:val="num" w:pos="5760"/>
        </w:tabs>
        <w:ind w:left="5760" w:hanging="360"/>
      </w:pPr>
      <w:rPr>
        <w:rFonts w:ascii="Arial" w:hAnsi="Arial" w:hint="default"/>
      </w:rPr>
    </w:lvl>
    <w:lvl w:ilvl="8" w:tplc="A4BA0064" w:tentative="1">
      <w:start w:val="1"/>
      <w:numFmt w:val="bullet"/>
      <w:lvlText w:val="•"/>
      <w:lvlJc w:val="left"/>
      <w:pPr>
        <w:tabs>
          <w:tab w:val="num" w:pos="6480"/>
        </w:tabs>
        <w:ind w:left="6480" w:hanging="360"/>
      </w:pPr>
      <w:rPr>
        <w:rFonts w:ascii="Arial" w:hAnsi="Arial" w:hint="default"/>
      </w:rPr>
    </w:lvl>
  </w:abstractNum>
  <w:abstractNum w:abstractNumId="20">
    <w:nsid w:val="24602F7C"/>
    <w:multiLevelType w:val="hybridMultilevel"/>
    <w:tmpl w:val="CB7CE604"/>
    <w:lvl w:ilvl="0" w:tplc="AF8ADA2A">
      <w:start w:val="1"/>
      <w:numFmt w:val="bullet"/>
      <w:lvlText w:val=""/>
      <w:lvlJc w:val="left"/>
      <w:pPr>
        <w:tabs>
          <w:tab w:val="num" w:pos="720"/>
        </w:tabs>
        <w:ind w:left="720" w:hanging="360"/>
      </w:pPr>
      <w:rPr>
        <w:rFonts w:ascii="Wingdings" w:hAnsi="Wingdings" w:hint="default"/>
      </w:rPr>
    </w:lvl>
    <w:lvl w:ilvl="1" w:tplc="F9C82A00" w:tentative="1">
      <w:start w:val="1"/>
      <w:numFmt w:val="bullet"/>
      <w:lvlText w:val=""/>
      <w:lvlJc w:val="left"/>
      <w:pPr>
        <w:tabs>
          <w:tab w:val="num" w:pos="1440"/>
        </w:tabs>
        <w:ind w:left="1440" w:hanging="360"/>
      </w:pPr>
      <w:rPr>
        <w:rFonts w:ascii="Wingdings" w:hAnsi="Wingdings" w:hint="default"/>
      </w:rPr>
    </w:lvl>
    <w:lvl w:ilvl="2" w:tplc="CC3CBE98" w:tentative="1">
      <w:start w:val="1"/>
      <w:numFmt w:val="bullet"/>
      <w:lvlText w:val=""/>
      <w:lvlJc w:val="left"/>
      <w:pPr>
        <w:tabs>
          <w:tab w:val="num" w:pos="2160"/>
        </w:tabs>
        <w:ind w:left="2160" w:hanging="360"/>
      </w:pPr>
      <w:rPr>
        <w:rFonts w:ascii="Wingdings" w:hAnsi="Wingdings" w:hint="default"/>
      </w:rPr>
    </w:lvl>
    <w:lvl w:ilvl="3" w:tplc="46C20A70" w:tentative="1">
      <w:start w:val="1"/>
      <w:numFmt w:val="bullet"/>
      <w:lvlText w:val=""/>
      <w:lvlJc w:val="left"/>
      <w:pPr>
        <w:tabs>
          <w:tab w:val="num" w:pos="2880"/>
        </w:tabs>
        <w:ind w:left="2880" w:hanging="360"/>
      </w:pPr>
      <w:rPr>
        <w:rFonts w:ascii="Wingdings" w:hAnsi="Wingdings" w:hint="default"/>
      </w:rPr>
    </w:lvl>
    <w:lvl w:ilvl="4" w:tplc="D5522B7C" w:tentative="1">
      <w:start w:val="1"/>
      <w:numFmt w:val="bullet"/>
      <w:lvlText w:val=""/>
      <w:lvlJc w:val="left"/>
      <w:pPr>
        <w:tabs>
          <w:tab w:val="num" w:pos="3600"/>
        </w:tabs>
        <w:ind w:left="3600" w:hanging="360"/>
      </w:pPr>
      <w:rPr>
        <w:rFonts w:ascii="Wingdings" w:hAnsi="Wingdings" w:hint="default"/>
      </w:rPr>
    </w:lvl>
    <w:lvl w:ilvl="5" w:tplc="AAC27C32" w:tentative="1">
      <w:start w:val="1"/>
      <w:numFmt w:val="bullet"/>
      <w:lvlText w:val=""/>
      <w:lvlJc w:val="left"/>
      <w:pPr>
        <w:tabs>
          <w:tab w:val="num" w:pos="4320"/>
        </w:tabs>
        <w:ind w:left="4320" w:hanging="360"/>
      </w:pPr>
      <w:rPr>
        <w:rFonts w:ascii="Wingdings" w:hAnsi="Wingdings" w:hint="default"/>
      </w:rPr>
    </w:lvl>
    <w:lvl w:ilvl="6" w:tplc="25F6D508" w:tentative="1">
      <w:start w:val="1"/>
      <w:numFmt w:val="bullet"/>
      <w:lvlText w:val=""/>
      <w:lvlJc w:val="left"/>
      <w:pPr>
        <w:tabs>
          <w:tab w:val="num" w:pos="5040"/>
        </w:tabs>
        <w:ind w:left="5040" w:hanging="360"/>
      </w:pPr>
      <w:rPr>
        <w:rFonts w:ascii="Wingdings" w:hAnsi="Wingdings" w:hint="default"/>
      </w:rPr>
    </w:lvl>
    <w:lvl w:ilvl="7" w:tplc="3E92F582" w:tentative="1">
      <w:start w:val="1"/>
      <w:numFmt w:val="bullet"/>
      <w:lvlText w:val=""/>
      <w:lvlJc w:val="left"/>
      <w:pPr>
        <w:tabs>
          <w:tab w:val="num" w:pos="5760"/>
        </w:tabs>
        <w:ind w:left="5760" w:hanging="360"/>
      </w:pPr>
      <w:rPr>
        <w:rFonts w:ascii="Wingdings" w:hAnsi="Wingdings" w:hint="default"/>
      </w:rPr>
    </w:lvl>
    <w:lvl w:ilvl="8" w:tplc="274E4142" w:tentative="1">
      <w:start w:val="1"/>
      <w:numFmt w:val="bullet"/>
      <w:lvlText w:val=""/>
      <w:lvlJc w:val="left"/>
      <w:pPr>
        <w:tabs>
          <w:tab w:val="num" w:pos="6480"/>
        </w:tabs>
        <w:ind w:left="6480" w:hanging="360"/>
      </w:pPr>
      <w:rPr>
        <w:rFonts w:ascii="Wingdings" w:hAnsi="Wingdings" w:hint="default"/>
      </w:rPr>
    </w:lvl>
  </w:abstractNum>
  <w:abstractNum w:abstractNumId="21">
    <w:nsid w:val="27C32D1D"/>
    <w:multiLevelType w:val="hybridMultilevel"/>
    <w:tmpl w:val="C5A0FD76"/>
    <w:lvl w:ilvl="0" w:tplc="351CCF26">
      <w:start w:val="1"/>
      <w:numFmt w:val="bullet"/>
      <w:lvlText w:val=""/>
      <w:lvlJc w:val="left"/>
      <w:pPr>
        <w:tabs>
          <w:tab w:val="num" w:pos="720"/>
        </w:tabs>
        <w:ind w:left="720" w:hanging="360"/>
      </w:pPr>
      <w:rPr>
        <w:rFonts w:ascii="Wingdings" w:hAnsi="Wingdings" w:hint="default"/>
      </w:rPr>
    </w:lvl>
    <w:lvl w:ilvl="1" w:tplc="618EEC6A" w:tentative="1">
      <w:start w:val="1"/>
      <w:numFmt w:val="bullet"/>
      <w:lvlText w:val=""/>
      <w:lvlJc w:val="left"/>
      <w:pPr>
        <w:tabs>
          <w:tab w:val="num" w:pos="1440"/>
        </w:tabs>
        <w:ind w:left="1440" w:hanging="360"/>
      </w:pPr>
      <w:rPr>
        <w:rFonts w:ascii="Wingdings" w:hAnsi="Wingdings" w:hint="default"/>
      </w:rPr>
    </w:lvl>
    <w:lvl w:ilvl="2" w:tplc="302C6B92" w:tentative="1">
      <w:start w:val="1"/>
      <w:numFmt w:val="bullet"/>
      <w:lvlText w:val=""/>
      <w:lvlJc w:val="left"/>
      <w:pPr>
        <w:tabs>
          <w:tab w:val="num" w:pos="2160"/>
        </w:tabs>
        <w:ind w:left="2160" w:hanging="360"/>
      </w:pPr>
      <w:rPr>
        <w:rFonts w:ascii="Wingdings" w:hAnsi="Wingdings" w:hint="default"/>
      </w:rPr>
    </w:lvl>
    <w:lvl w:ilvl="3" w:tplc="20582632" w:tentative="1">
      <w:start w:val="1"/>
      <w:numFmt w:val="bullet"/>
      <w:lvlText w:val=""/>
      <w:lvlJc w:val="left"/>
      <w:pPr>
        <w:tabs>
          <w:tab w:val="num" w:pos="2880"/>
        </w:tabs>
        <w:ind w:left="2880" w:hanging="360"/>
      </w:pPr>
      <w:rPr>
        <w:rFonts w:ascii="Wingdings" w:hAnsi="Wingdings" w:hint="default"/>
      </w:rPr>
    </w:lvl>
    <w:lvl w:ilvl="4" w:tplc="90B87872" w:tentative="1">
      <w:start w:val="1"/>
      <w:numFmt w:val="bullet"/>
      <w:lvlText w:val=""/>
      <w:lvlJc w:val="left"/>
      <w:pPr>
        <w:tabs>
          <w:tab w:val="num" w:pos="3600"/>
        </w:tabs>
        <w:ind w:left="3600" w:hanging="360"/>
      </w:pPr>
      <w:rPr>
        <w:rFonts w:ascii="Wingdings" w:hAnsi="Wingdings" w:hint="default"/>
      </w:rPr>
    </w:lvl>
    <w:lvl w:ilvl="5" w:tplc="4344023E" w:tentative="1">
      <w:start w:val="1"/>
      <w:numFmt w:val="bullet"/>
      <w:lvlText w:val=""/>
      <w:lvlJc w:val="left"/>
      <w:pPr>
        <w:tabs>
          <w:tab w:val="num" w:pos="4320"/>
        </w:tabs>
        <w:ind w:left="4320" w:hanging="360"/>
      </w:pPr>
      <w:rPr>
        <w:rFonts w:ascii="Wingdings" w:hAnsi="Wingdings" w:hint="default"/>
      </w:rPr>
    </w:lvl>
    <w:lvl w:ilvl="6" w:tplc="7FA44066" w:tentative="1">
      <w:start w:val="1"/>
      <w:numFmt w:val="bullet"/>
      <w:lvlText w:val=""/>
      <w:lvlJc w:val="left"/>
      <w:pPr>
        <w:tabs>
          <w:tab w:val="num" w:pos="5040"/>
        </w:tabs>
        <w:ind w:left="5040" w:hanging="360"/>
      </w:pPr>
      <w:rPr>
        <w:rFonts w:ascii="Wingdings" w:hAnsi="Wingdings" w:hint="default"/>
      </w:rPr>
    </w:lvl>
    <w:lvl w:ilvl="7" w:tplc="F1EECD6C" w:tentative="1">
      <w:start w:val="1"/>
      <w:numFmt w:val="bullet"/>
      <w:lvlText w:val=""/>
      <w:lvlJc w:val="left"/>
      <w:pPr>
        <w:tabs>
          <w:tab w:val="num" w:pos="5760"/>
        </w:tabs>
        <w:ind w:left="5760" w:hanging="360"/>
      </w:pPr>
      <w:rPr>
        <w:rFonts w:ascii="Wingdings" w:hAnsi="Wingdings" w:hint="default"/>
      </w:rPr>
    </w:lvl>
    <w:lvl w:ilvl="8" w:tplc="3B6062B8" w:tentative="1">
      <w:start w:val="1"/>
      <w:numFmt w:val="bullet"/>
      <w:lvlText w:val=""/>
      <w:lvlJc w:val="left"/>
      <w:pPr>
        <w:tabs>
          <w:tab w:val="num" w:pos="6480"/>
        </w:tabs>
        <w:ind w:left="6480" w:hanging="360"/>
      </w:pPr>
      <w:rPr>
        <w:rFonts w:ascii="Wingdings" w:hAnsi="Wingdings" w:hint="default"/>
      </w:rPr>
    </w:lvl>
  </w:abstractNum>
  <w:abstractNum w:abstractNumId="22">
    <w:nsid w:val="2B1F7FCA"/>
    <w:multiLevelType w:val="hybridMultilevel"/>
    <w:tmpl w:val="6F9066E0"/>
    <w:lvl w:ilvl="0" w:tplc="0724366A">
      <w:start w:val="1"/>
      <w:numFmt w:val="decimal"/>
      <w:lvlText w:val="%1."/>
      <w:lvlJc w:val="left"/>
      <w:pPr>
        <w:tabs>
          <w:tab w:val="num" w:pos="720"/>
        </w:tabs>
        <w:ind w:left="720" w:hanging="360"/>
      </w:pPr>
    </w:lvl>
    <w:lvl w:ilvl="1" w:tplc="010EC4B8">
      <w:start w:val="1"/>
      <w:numFmt w:val="decimal"/>
      <w:lvlText w:val="%2."/>
      <w:lvlJc w:val="left"/>
      <w:pPr>
        <w:tabs>
          <w:tab w:val="num" w:pos="1440"/>
        </w:tabs>
        <w:ind w:left="1440" w:hanging="360"/>
      </w:pPr>
    </w:lvl>
    <w:lvl w:ilvl="2" w:tplc="7D90742E">
      <w:start w:val="1"/>
      <w:numFmt w:val="decimal"/>
      <w:lvlText w:val="%3."/>
      <w:lvlJc w:val="left"/>
      <w:pPr>
        <w:tabs>
          <w:tab w:val="num" w:pos="2160"/>
        </w:tabs>
        <w:ind w:left="2160" w:hanging="360"/>
      </w:pPr>
    </w:lvl>
    <w:lvl w:ilvl="3" w:tplc="664E2256" w:tentative="1">
      <w:start w:val="1"/>
      <w:numFmt w:val="decimal"/>
      <w:lvlText w:val="%4."/>
      <w:lvlJc w:val="left"/>
      <w:pPr>
        <w:tabs>
          <w:tab w:val="num" w:pos="2880"/>
        </w:tabs>
        <w:ind w:left="2880" w:hanging="360"/>
      </w:pPr>
    </w:lvl>
    <w:lvl w:ilvl="4" w:tplc="80B07342" w:tentative="1">
      <w:start w:val="1"/>
      <w:numFmt w:val="decimal"/>
      <w:lvlText w:val="%5."/>
      <w:lvlJc w:val="left"/>
      <w:pPr>
        <w:tabs>
          <w:tab w:val="num" w:pos="3600"/>
        </w:tabs>
        <w:ind w:left="3600" w:hanging="360"/>
      </w:pPr>
    </w:lvl>
    <w:lvl w:ilvl="5" w:tplc="1BD4F762" w:tentative="1">
      <w:start w:val="1"/>
      <w:numFmt w:val="decimal"/>
      <w:lvlText w:val="%6."/>
      <w:lvlJc w:val="left"/>
      <w:pPr>
        <w:tabs>
          <w:tab w:val="num" w:pos="4320"/>
        </w:tabs>
        <w:ind w:left="4320" w:hanging="360"/>
      </w:pPr>
    </w:lvl>
    <w:lvl w:ilvl="6" w:tplc="F5D48E56" w:tentative="1">
      <w:start w:val="1"/>
      <w:numFmt w:val="decimal"/>
      <w:lvlText w:val="%7."/>
      <w:lvlJc w:val="left"/>
      <w:pPr>
        <w:tabs>
          <w:tab w:val="num" w:pos="5040"/>
        </w:tabs>
        <w:ind w:left="5040" w:hanging="360"/>
      </w:pPr>
    </w:lvl>
    <w:lvl w:ilvl="7" w:tplc="DF96041C" w:tentative="1">
      <w:start w:val="1"/>
      <w:numFmt w:val="decimal"/>
      <w:lvlText w:val="%8."/>
      <w:lvlJc w:val="left"/>
      <w:pPr>
        <w:tabs>
          <w:tab w:val="num" w:pos="5760"/>
        </w:tabs>
        <w:ind w:left="5760" w:hanging="360"/>
      </w:pPr>
    </w:lvl>
    <w:lvl w:ilvl="8" w:tplc="04F81E32" w:tentative="1">
      <w:start w:val="1"/>
      <w:numFmt w:val="decimal"/>
      <w:lvlText w:val="%9."/>
      <w:lvlJc w:val="left"/>
      <w:pPr>
        <w:tabs>
          <w:tab w:val="num" w:pos="6480"/>
        </w:tabs>
        <w:ind w:left="6480" w:hanging="360"/>
      </w:pPr>
    </w:lvl>
  </w:abstractNum>
  <w:abstractNum w:abstractNumId="23">
    <w:nsid w:val="2D1076E5"/>
    <w:multiLevelType w:val="hybridMultilevel"/>
    <w:tmpl w:val="E59C276E"/>
    <w:lvl w:ilvl="0" w:tplc="F800BB12">
      <w:start w:val="1"/>
      <w:numFmt w:val="bullet"/>
      <w:lvlText w:val=""/>
      <w:lvlJc w:val="left"/>
      <w:pPr>
        <w:tabs>
          <w:tab w:val="num" w:pos="720"/>
        </w:tabs>
        <w:ind w:left="720" w:hanging="360"/>
      </w:pPr>
      <w:rPr>
        <w:rFonts w:ascii="Wingdings" w:hAnsi="Wingdings" w:hint="default"/>
      </w:rPr>
    </w:lvl>
    <w:lvl w:ilvl="1" w:tplc="1EF61C18">
      <w:start w:val="1"/>
      <w:numFmt w:val="bullet"/>
      <w:lvlText w:val=""/>
      <w:lvlJc w:val="left"/>
      <w:pPr>
        <w:tabs>
          <w:tab w:val="num" w:pos="1440"/>
        </w:tabs>
        <w:ind w:left="1440" w:hanging="360"/>
      </w:pPr>
      <w:rPr>
        <w:rFonts w:ascii="Wingdings" w:hAnsi="Wingdings" w:hint="default"/>
      </w:rPr>
    </w:lvl>
    <w:lvl w:ilvl="2" w:tplc="3242878C" w:tentative="1">
      <w:start w:val="1"/>
      <w:numFmt w:val="bullet"/>
      <w:lvlText w:val=""/>
      <w:lvlJc w:val="left"/>
      <w:pPr>
        <w:tabs>
          <w:tab w:val="num" w:pos="2160"/>
        </w:tabs>
        <w:ind w:left="2160" w:hanging="360"/>
      </w:pPr>
      <w:rPr>
        <w:rFonts w:ascii="Wingdings" w:hAnsi="Wingdings" w:hint="default"/>
      </w:rPr>
    </w:lvl>
    <w:lvl w:ilvl="3" w:tplc="704EC598" w:tentative="1">
      <w:start w:val="1"/>
      <w:numFmt w:val="bullet"/>
      <w:lvlText w:val=""/>
      <w:lvlJc w:val="left"/>
      <w:pPr>
        <w:tabs>
          <w:tab w:val="num" w:pos="2880"/>
        </w:tabs>
        <w:ind w:left="2880" w:hanging="360"/>
      </w:pPr>
      <w:rPr>
        <w:rFonts w:ascii="Wingdings" w:hAnsi="Wingdings" w:hint="default"/>
      </w:rPr>
    </w:lvl>
    <w:lvl w:ilvl="4" w:tplc="F8709C7E" w:tentative="1">
      <w:start w:val="1"/>
      <w:numFmt w:val="bullet"/>
      <w:lvlText w:val=""/>
      <w:lvlJc w:val="left"/>
      <w:pPr>
        <w:tabs>
          <w:tab w:val="num" w:pos="3600"/>
        </w:tabs>
        <w:ind w:left="3600" w:hanging="360"/>
      </w:pPr>
      <w:rPr>
        <w:rFonts w:ascii="Wingdings" w:hAnsi="Wingdings" w:hint="default"/>
      </w:rPr>
    </w:lvl>
    <w:lvl w:ilvl="5" w:tplc="1CECD6E8" w:tentative="1">
      <w:start w:val="1"/>
      <w:numFmt w:val="bullet"/>
      <w:lvlText w:val=""/>
      <w:lvlJc w:val="left"/>
      <w:pPr>
        <w:tabs>
          <w:tab w:val="num" w:pos="4320"/>
        </w:tabs>
        <w:ind w:left="4320" w:hanging="360"/>
      </w:pPr>
      <w:rPr>
        <w:rFonts w:ascii="Wingdings" w:hAnsi="Wingdings" w:hint="default"/>
      </w:rPr>
    </w:lvl>
    <w:lvl w:ilvl="6" w:tplc="3ABCBC9C" w:tentative="1">
      <w:start w:val="1"/>
      <w:numFmt w:val="bullet"/>
      <w:lvlText w:val=""/>
      <w:lvlJc w:val="left"/>
      <w:pPr>
        <w:tabs>
          <w:tab w:val="num" w:pos="5040"/>
        </w:tabs>
        <w:ind w:left="5040" w:hanging="360"/>
      </w:pPr>
      <w:rPr>
        <w:rFonts w:ascii="Wingdings" w:hAnsi="Wingdings" w:hint="default"/>
      </w:rPr>
    </w:lvl>
    <w:lvl w:ilvl="7" w:tplc="300452C6" w:tentative="1">
      <w:start w:val="1"/>
      <w:numFmt w:val="bullet"/>
      <w:lvlText w:val=""/>
      <w:lvlJc w:val="left"/>
      <w:pPr>
        <w:tabs>
          <w:tab w:val="num" w:pos="5760"/>
        </w:tabs>
        <w:ind w:left="5760" w:hanging="360"/>
      </w:pPr>
      <w:rPr>
        <w:rFonts w:ascii="Wingdings" w:hAnsi="Wingdings" w:hint="default"/>
      </w:rPr>
    </w:lvl>
    <w:lvl w:ilvl="8" w:tplc="DD1C029E" w:tentative="1">
      <w:start w:val="1"/>
      <w:numFmt w:val="bullet"/>
      <w:lvlText w:val=""/>
      <w:lvlJc w:val="left"/>
      <w:pPr>
        <w:tabs>
          <w:tab w:val="num" w:pos="6480"/>
        </w:tabs>
        <w:ind w:left="6480" w:hanging="360"/>
      </w:pPr>
      <w:rPr>
        <w:rFonts w:ascii="Wingdings" w:hAnsi="Wingdings" w:hint="default"/>
      </w:rPr>
    </w:lvl>
  </w:abstractNum>
  <w:abstractNum w:abstractNumId="24">
    <w:nsid w:val="2FF50C69"/>
    <w:multiLevelType w:val="hybridMultilevel"/>
    <w:tmpl w:val="7D687394"/>
    <w:lvl w:ilvl="0" w:tplc="5E4883C2">
      <w:start w:val="1"/>
      <w:numFmt w:val="bullet"/>
      <w:lvlText w:val=""/>
      <w:lvlJc w:val="left"/>
      <w:pPr>
        <w:tabs>
          <w:tab w:val="num" w:pos="720"/>
        </w:tabs>
        <w:ind w:left="720" w:hanging="360"/>
      </w:pPr>
      <w:rPr>
        <w:rFonts w:ascii="Wingdings" w:hAnsi="Wingdings" w:hint="default"/>
      </w:rPr>
    </w:lvl>
    <w:lvl w:ilvl="1" w:tplc="17EAB5F2" w:tentative="1">
      <w:start w:val="1"/>
      <w:numFmt w:val="bullet"/>
      <w:lvlText w:val=""/>
      <w:lvlJc w:val="left"/>
      <w:pPr>
        <w:tabs>
          <w:tab w:val="num" w:pos="1440"/>
        </w:tabs>
        <w:ind w:left="1440" w:hanging="360"/>
      </w:pPr>
      <w:rPr>
        <w:rFonts w:ascii="Wingdings" w:hAnsi="Wingdings" w:hint="default"/>
      </w:rPr>
    </w:lvl>
    <w:lvl w:ilvl="2" w:tplc="75A60042" w:tentative="1">
      <w:start w:val="1"/>
      <w:numFmt w:val="bullet"/>
      <w:lvlText w:val=""/>
      <w:lvlJc w:val="left"/>
      <w:pPr>
        <w:tabs>
          <w:tab w:val="num" w:pos="2160"/>
        </w:tabs>
        <w:ind w:left="2160" w:hanging="360"/>
      </w:pPr>
      <w:rPr>
        <w:rFonts w:ascii="Wingdings" w:hAnsi="Wingdings" w:hint="default"/>
      </w:rPr>
    </w:lvl>
    <w:lvl w:ilvl="3" w:tplc="264CAB34" w:tentative="1">
      <w:start w:val="1"/>
      <w:numFmt w:val="bullet"/>
      <w:lvlText w:val=""/>
      <w:lvlJc w:val="left"/>
      <w:pPr>
        <w:tabs>
          <w:tab w:val="num" w:pos="2880"/>
        </w:tabs>
        <w:ind w:left="2880" w:hanging="360"/>
      </w:pPr>
      <w:rPr>
        <w:rFonts w:ascii="Wingdings" w:hAnsi="Wingdings" w:hint="default"/>
      </w:rPr>
    </w:lvl>
    <w:lvl w:ilvl="4" w:tplc="641AC6DC" w:tentative="1">
      <w:start w:val="1"/>
      <w:numFmt w:val="bullet"/>
      <w:lvlText w:val=""/>
      <w:lvlJc w:val="left"/>
      <w:pPr>
        <w:tabs>
          <w:tab w:val="num" w:pos="3600"/>
        </w:tabs>
        <w:ind w:left="3600" w:hanging="360"/>
      </w:pPr>
      <w:rPr>
        <w:rFonts w:ascii="Wingdings" w:hAnsi="Wingdings" w:hint="default"/>
      </w:rPr>
    </w:lvl>
    <w:lvl w:ilvl="5" w:tplc="9EA6EBB0" w:tentative="1">
      <w:start w:val="1"/>
      <w:numFmt w:val="bullet"/>
      <w:lvlText w:val=""/>
      <w:lvlJc w:val="left"/>
      <w:pPr>
        <w:tabs>
          <w:tab w:val="num" w:pos="4320"/>
        </w:tabs>
        <w:ind w:left="4320" w:hanging="360"/>
      </w:pPr>
      <w:rPr>
        <w:rFonts w:ascii="Wingdings" w:hAnsi="Wingdings" w:hint="default"/>
      </w:rPr>
    </w:lvl>
    <w:lvl w:ilvl="6" w:tplc="6F3A89B6" w:tentative="1">
      <w:start w:val="1"/>
      <w:numFmt w:val="bullet"/>
      <w:lvlText w:val=""/>
      <w:lvlJc w:val="left"/>
      <w:pPr>
        <w:tabs>
          <w:tab w:val="num" w:pos="5040"/>
        </w:tabs>
        <w:ind w:left="5040" w:hanging="360"/>
      </w:pPr>
      <w:rPr>
        <w:rFonts w:ascii="Wingdings" w:hAnsi="Wingdings" w:hint="default"/>
      </w:rPr>
    </w:lvl>
    <w:lvl w:ilvl="7" w:tplc="980A5192" w:tentative="1">
      <w:start w:val="1"/>
      <w:numFmt w:val="bullet"/>
      <w:lvlText w:val=""/>
      <w:lvlJc w:val="left"/>
      <w:pPr>
        <w:tabs>
          <w:tab w:val="num" w:pos="5760"/>
        </w:tabs>
        <w:ind w:left="5760" w:hanging="360"/>
      </w:pPr>
      <w:rPr>
        <w:rFonts w:ascii="Wingdings" w:hAnsi="Wingdings" w:hint="default"/>
      </w:rPr>
    </w:lvl>
    <w:lvl w:ilvl="8" w:tplc="D150770E" w:tentative="1">
      <w:start w:val="1"/>
      <w:numFmt w:val="bullet"/>
      <w:lvlText w:val=""/>
      <w:lvlJc w:val="left"/>
      <w:pPr>
        <w:tabs>
          <w:tab w:val="num" w:pos="6480"/>
        </w:tabs>
        <w:ind w:left="6480" w:hanging="360"/>
      </w:pPr>
      <w:rPr>
        <w:rFonts w:ascii="Wingdings" w:hAnsi="Wingdings" w:hint="default"/>
      </w:rPr>
    </w:lvl>
  </w:abstractNum>
  <w:abstractNum w:abstractNumId="25">
    <w:nsid w:val="30D75304"/>
    <w:multiLevelType w:val="hybridMultilevel"/>
    <w:tmpl w:val="2654C628"/>
    <w:lvl w:ilvl="0" w:tplc="99A0FC02">
      <w:start w:val="1"/>
      <w:numFmt w:val="bullet"/>
      <w:lvlText w:val=""/>
      <w:lvlJc w:val="left"/>
      <w:pPr>
        <w:tabs>
          <w:tab w:val="num" w:pos="720"/>
        </w:tabs>
        <w:ind w:left="720" w:hanging="360"/>
      </w:pPr>
      <w:rPr>
        <w:rFonts w:ascii="Wingdings" w:hAnsi="Wingdings" w:hint="default"/>
      </w:rPr>
    </w:lvl>
    <w:lvl w:ilvl="1" w:tplc="64D0DBF8" w:tentative="1">
      <w:start w:val="1"/>
      <w:numFmt w:val="bullet"/>
      <w:lvlText w:val=""/>
      <w:lvlJc w:val="left"/>
      <w:pPr>
        <w:tabs>
          <w:tab w:val="num" w:pos="1440"/>
        </w:tabs>
        <w:ind w:left="1440" w:hanging="360"/>
      </w:pPr>
      <w:rPr>
        <w:rFonts w:ascii="Wingdings" w:hAnsi="Wingdings" w:hint="default"/>
      </w:rPr>
    </w:lvl>
    <w:lvl w:ilvl="2" w:tplc="67CEE716" w:tentative="1">
      <w:start w:val="1"/>
      <w:numFmt w:val="bullet"/>
      <w:lvlText w:val=""/>
      <w:lvlJc w:val="left"/>
      <w:pPr>
        <w:tabs>
          <w:tab w:val="num" w:pos="2160"/>
        </w:tabs>
        <w:ind w:left="2160" w:hanging="360"/>
      </w:pPr>
      <w:rPr>
        <w:rFonts w:ascii="Wingdings" w:hAnsi="Wingdings" w:hint="default"/>
      </w:rPr>
    </w:lvl>
    <w:lvl w:ilvl="3" w:tplc="B9FC8080" w:tentative="1">
      <w:start w:val="1"/>
      <w:numFmt w:val="bullet"/>
      <w:lvlText w:val=""/>
      <w:lvlJc w:val="left"/>
      <w:pPr>
        <w:tabs>
          <w:tab w:val="num" w:pos="2880"/>
        </w:tabs>
        <w:ind w:left="2880" w:hanging="360"/>
      </w:pPr>
      <w:rPr>
        <w:rFonts w:ascii="Wingdings" w:hAnsi="Wingdings" w:hint="default"/>
      </w:rPr>
    </w:lvl>
    <w:lvl w:ilvl="4" w:tplc="1690DA84" w:tentative="1">
      <w:start w:val="1"/>
      <w:numFmt w:val="bullet"/>
      <w:lvlText w:val=""/>
      <w:lvlJc w:val="left"/>
      <w:pPr>
        <w:tabs>
          <w:tab w:val="num" w:pos="3600"/>
        </w:tabs>
        <w:ind w:left="3600" w:hanging="360"/>
      </w:pPr>
      <w:rPr>
        <w:rFonts w:ascii="Wingdings" w:hAnsi="Wingdings" w:hint="default"/>
      </w:rPr>
    </w:lvl>
    <w:lvl w:ilvl="5" w:tplc="83B67AC4" w:tentative="1">
      <w:start w:val="1"/>
      <w:numFmt w:val="bullet"/>
      <w:lvlText w:val=""/>
      <w:lvlJc w:val="left"/>
      <w:pPr>
        <w:tabs>
          <w:tab w:val="num" w:pos="4320"/>
        </w:tabs>
        <w:ind w:left="4320" w:hanging="360"/>
      </w:pPr>
      <w:rPr>
        <w:rFonts w:ascii="Wingdings" w:hAnsi="Wingdings" w:hint="default"/>
      </w:rPr>
    </w:lvl>
    <w:lvl w:ilvl="6" w:tplc="1D0E0348" w:tentative="1">
      <w:start w:val="1"/>
      <w:numFmt w:val="bullet"/>
      <w:lvlText w:val=""/>
      <w:lvlJc w:val="left"/>
      <w:pPr>
        <w:tabs>
          <w:tab w:val="num" w:pos="5040"/>
        </w:tabs>
        <w:ind w:left="5040" w:hanging="360"/>
      </w:pPr>
      <w:rPr>
        <w:rFonts w:ascii="Wingdings" w:hAnsi="Wingdings" w:hint="default"/>
      </w:rPr>
    </w:lvl>
    <w:lvl w:ilvl="7" w:tplc="5DE211AC" w:tentative="1">
      <w:start w:val="1"/>
      <w:numFmt w:val="bullet"/>
      <w:lvlText w:val=""/>
      <w:lvlJc w:val="left"/>
      <w:pPr>
        <w:tabs>
          <w:tab w:val="num" w:pos="5760"/>
        </w:tabs>
        <w:ind w:left="5760" w:hanging="360"/>
      </w:pPr>
      <w:rPr>
        <w:rFonts w:ascii="Wingdings" w:hAnsi="Wingdings" w:hint="default"/>
      </w:rPr>
    </w:lvl>
    <w:lvl w:ilvl="8" w:tplc="415CB67C" w:tentative="1">
      <w:start w:val="1"/>
      <w:numFmt w:val="bullet"/>
      <w:lvlText w:val=""/>
      <w:lvlJc w:val="left"/>
      <w:pPr>
        <w:tabs>
          <w:tab w:val="num" w:pos="6480"/>
        </w:tabs>
        <w:ind w:left="6480" w:hanging="360"/>
      </w:pPr>
      <w:rPr>
        <w:rFonts w:ascii="Wingdings" w:hAnsi="Wingdings" w:hint="default"/>
      </w:rPr>
    </w:lvl>
  </w:abstractNum>
  <w:abstractNum w:abstractNumId="26">
    <w:nsid w:val="3BB2697C"/>
    <w:multiLevelType w:val="hybridMultilevel"/>
    <w:tmpl w:val="0AFA95D8"/>
    <w:lvl w:ilvl="0" w:tplc="166A57B8">
      <w:start w:val="1"/>
      <w:numFmt w:val="bullet"/>
      <w:lvlText w:val="•"/>
      <w:lvlJc w:val="left"/>
      <w:pPr>
        <w:tabs>
          <w:tab w:val="num" w:pos="720"/>
        </w:tabs>
        <w:ind w:left="720" w:hanging="360"/>
      </w:pPr>
      <w:rPr>
        <w:rFonts w:ascii="Arial" w:hAnsi="Arial" w:hint="default"/>
      </w:rPr>
    </w:lvl>
    <w:lvl w:ilvl="1" w:tplc="CA5E2A0E">
      <w:start w:val="1"/>
      <w:numFmt w:val="bullet"/>
      <w:lvlText w:val="•"/>
      <w:lvlJc w:val="left"/>
      <w:pPr>
        <w:tabs>
          <w:tab w:val="num" w:pos="1440"/>
        </w:tabs>
        <w:ind w:left="1440" w:hanging="360"/>
      </w:pPr>
      <w:rPr>
        <w:rFonts w:ascii="Arial" w:hAnsi="Arial" w:hint="default"/>
      </w:rPr>
    </w:lvl>
    <w:lvl w:ilvl="2" w:tplc="B030CFCC" w:tentative="1">
      <w:start w:val="1"/>
      <w:numFmt w:val="bullet"/>
      <w:lvlText w:val="•"/>
      <w:lvlJc w:val="left"/>
      <w:pPr>
        <w:tabs>
          <w:tab w:val="num" w:pos="2160"/>
        </w:tabs>
        <w:ind w:left="2160" w:hanging="360"/>
      </w:pPr>
      <w:rPr>
        <w:rFonts w:ascii="Arial" w:hAnsi="Arial" w:hint="default"/>
      </w:rPr>
    </w:lvl>
    <w:lvl w:ilvl="3" w:tplc="5DA6FE48" w:tentative="1">
      <w:start w:val="1"/>
      <w:numFmt w:val="bullet"/>
      <w:lvlText w:val="•"/>
      <w:lvlJc w:val="left"/>
      <w:pPr>
        <w:tabs>
          <w:tab w:val="num" w:pos="2880"/>
        </w:tabs>
        <w:ind w:left="2880" w:hanging="360"/>
      </w:pPr>
      <w:rPr>
        <w:rFonts w:ascii="Arial" w:hAnsi="Arial" w:hint="default"/>
      </w:rPr>
    </w:lvl>
    <w:lvl w:ilvl="4" w:tplc="A6523306" w:tentative="1">
      <w:start w:val="1"/>
      <w:numFmt w:val="bullet"/>
      <w:lvlText w:val="•"/>
      <w:lvlJc w:val="left"/>
      <w:pPr>
        <w:tabs>
          <w:tab w:val="num" w:pos="3600"/>
        </w:tabs>
        <w:ind w:left="3600" w:hanging="360"/>
      </w:pPr>
      <w:rPr>
        <w:rFonts w:ascii="Arial" w:hAnsi="Arial" w:hint="default"/>
      </w:rPr>
    </w:lvl>
    <w:lvl w:ilvl="5" w:tplc="F9943206" w:tentative="1">
      <w:start w:val="1"/>
      <w:numFmt w:val="bullet"/>
      <w:lvlText w:val="•"/>
      <w:lvlJc w:val="left"/>
      <w:pPr>
        <w:tabs>
          <w:tab w:val="num" w:pos="4320"/>
        </w:tabs>
        <w:ind w:left="4320" w:hanging="360"/>
      </w:pPr>
      <w:rPr>
        <w:rFonts w:ascii="Arial" w:hAnsi="Arial" w:hint="default"/>
      </w:rPr>
    </w:lvl>
    <w:lvl w:ilvl="6" w:tplc="640A60D0" w:tentative="1">
      <w:start w:val="1"/>
      <w:numFmt w:val="bullet"/>
      <w:lvlText w:val="•"/>
      <w:lvlJc w:val="left"/>
      <w:pPr>
        <w:tabs>
          <w:tab w:val="num" w:pos="5040"/>
        </w:tabs>
        <w:ind w:left="5040" w:hanging="360"/>
      </w:pPr>
      <w:rPr>
        <w:rFonts w:ascii="Arial" w:hAnsi="Arial" w:hint="default"/>
      </w:rPr>
    </w:lvl>
    <w:lvl w:ilvl="7" w:tplc="951CE2C8" w:tentative="1">
      <w:start w:val="1"/>
      <w:numFmt w:val="bullet"/>
      <w:lvlText w:val="•"/>
      <w:lvlJc w:val="left"/>
      <w:pPr>
        <w:tabs>
          <w:tab w:val="num" w:pos="5760"/>
        </w:tabs>
        <w:ind w:left="5760" w:hanging="360"/>
      </w:pPr>
      <w:rPr>
        <w:rFonts w:ascii="Arial" w:hAnsi="Arial" w:hint="default"/>
      </w:rPr>
    </w:lvl>
    <w:lvl w:ilvl="8" w:tplc="CE7E3AAC" w:tentative="1">
      <w:start w:val="1"/>
      <w:numFmt w:val="bullet"/>
      <w:lvlText w:val="•"/>
      <w:lvlJc w:val="left"/>
      <w:pPr>
        <w:tabs>
          <w:tab w:val="num" w:pos="6480"/>
        </w:tabs>
        <w:ind w:left="6480" w:hanging="360"/>
      </w:pPr>
      <w:rPr>
        <w:rFonts w:ascii="Arial" w:hAnsi="Arial" w:hint="default"/>
      </w:rPr>
    </w:lvl>
  </w:abstractNum>
  <w:abstractNum w:abstractNumId="27">
    <w:nsid w:val="3D5B1777"/>
    <w:multiLevelType w:val="hybridMultilevel"/>
    <w:tmpl w:val="D26C12B2"/>
    <w:lvl w:ilvl="0" w:tplc="BD6ECB6E">
      <w:start w:val="1"/>
      <w:numFmt w:val="bullet"/>
      <w:lvlText w:val=""/>
      <w:lvlJc w:val="left"/>
      <w:pPr>
        <w:tabs>
          <w:tab w:val="num" w:pos="720"/>
        </w:tabs>
        <w:ind w:left="720" w:hanging="360"/>
      </w:pPr>
      <w:rPr>
        <w:rFonts w:ascii="Wingdings" w:hAnsi="Wingdings" w:hint="default"/>
      </w:rPr>
    </w:lvl>
    <w:lvl w:ilvl="1" w:tplc="CBD8B002">
      <w:start w:val="1"/>
      <w:numFmt w:val="bullet"/>
      <w:lvlText w:val=""/>
      <w:lvlJc w:val="left"/>
      <w:pPr>
        <w:tabs>
          <w:tab w:val="num" w:pos="1440"/>
        </w:tabs>
        <w:ind w:left="1440" w:hanging="360"/>
      </w:pPr>
      <w:rPr>
        <w:rFonts w:ascii="Wingdings" w:hAnsi="Wingdings" w:hint="default"/>
      </w:rPr>
    </w:lvl>
    <w:lvl w:ilvl="2" w:tplc="D040A322" w:tentative="1">
      <w:start w:val="1"/>
      <w:numFmt w:val="bullet"/>
      <w:lvlText w:val=""/>
      <w:lvlJc w:val="left"/>
      <w:pPr>
        <w:tabs>
          <w:tab w:val="num" w:pos="2160"/>
        </w:tabs>
        <w:ind w:left="2160" w:hanging="360"/>
      </w:pPr>
      <w:rPr>
        <w:rFonts w:ascii="Wingdings" w:hAnsi="Wingdings" w:hint="default"/>
      </w:rPr>
    </w:lvl>
    <w:lvl w:ilvl="3" w:tplc="D9261DF0" w:tentative="1">
      <w:start w:val="1"/>
      <w:numFmt w:val="bullet"/>
      <w:lvlText w:val=""/>
      <w:lvlJc w:val="left"/>
      <w:pPr>
        <w:tabs>
          <w:tab w:val="num" w:pos="2880"/>
        </w:tabs>
        <w:ind w:left="2880" w:hanging="360"/>
      </w:pPr>
      <w:rPr>
        <w:rFonts w:ascii="Wingdings" w:hAnsi="Wingdings" w:hint="default"/>
      </w:rPr>
    </w:lvl>
    <w:lvl w:ilvl="4" w:tplc="0A141038" w:tentative="1">
      <w:start w:val="1"/>
      <w:numFmt w:val="bullet"/>
      <w:lvlText w:val=""/>
      <w:lvlJc w:val="left"/>
      <w:pPr>
        <w:tabs>
          <w:tab w:val="num" w:pos="3600"/>
        </w:tabs>
        <w:ind w:left="3600" w:hanging="360"/>
      </w:pPr>
      <w:rPr>
        <w:rFonts w:ascii="Wingdings" w:hAnsi="Wingdings" w:hint="default"/>
      </w:rPr>
    </w:lvl>
    <w:lvl w:ilvl="5" w:tplc="B9C6814E" w:tentative="1">
      <w:start w:val="1"/>
      <w:numFmt w:val="bullet"/>
      <w:lvlText w:val=""/>
      <w:lvlJc w:val="left"/>
      <w:pPr>
        <w:tabs>
          <w:tab w:val="num" w:pos="4320"/>
        </w:tabs>
        <w:ind w:left="4320" w:hanging="360"/>
      </w:pPr>
      <w:rPr>
        <w:rFonts w:ascii="Wingdings" w:hAnsi="Wingdings" w:hint="default"/>
      </w:rPr>
    </w:lvl>
    <w:lvl w:ilvl="6" w:tplc="20B4DCF4" w:tentative="1">
      <w:start w:val="1"/>
      <w:numFmt w:val="bullet"/>
      <w:lvlText w:val=""/>
      <w:lvlJc w:val="left"/>
      <w:pPr>
        <w:tabs>
          <w:tab w:val="num" w:pos="5040"/>
        </w:tabs>
        <w:ind w:left="5040" w:hanging="360"/>
      </w:pPr>
      <w:rPr>
        <w:rFonts w:ascii="Wingdings" w:hAnsi="Wingdings" w:hint="default"/>
      </w:rPr>
    </w:lvl>
    <w:lvl w:ilvl="7" w:tplc="F616465A" w:tentative="1">
      <w:start w:val="1"/>
      <w:numFmt w:val="bullet"/>
      <w:lvlText w:val=""/>
      <w:lvlJc w:val="left"/>
      <w:pPr>
        <w:tabs>
          <w:tab w:val="num" w:pos="5760"/>
        </w:tabs>
        <w:ind w:left="5760" w:hanging="360"/>
      </w:pPr>
      <w:rPr>
        <w:rFonts w:ascii="Wingdings" w:hAnsi="Wingdings" w:hint="default"/>
      </w:rPr>
    </w:lvl>
    <w:lvl w:ilvl="8" w:tplc="45DC89F2" w:tentative="1">
      <w:start w:val="1"/>
      <w:numFmt w:val="bullet"/>
      <w:lvlText w:val=""/>
      <w:lvlJc w:val="left"/>
      <w:pPr>
        <w:tabs>
          <w:tab w:val="num" w:pos="6480"/>
        </w:tabs>
        <w:ind w:left="6480" w:hanging="360"/>
      </w:pPr>
      <w:rPr>
        <w:rFonts w:ascii="Wingdings" w:hAnsi="Wingdings" w:hint="default"/>
      </w:rPr>
    </w:lvl>
  </w:abstractNum>
  <w:abstractNum w:abstractNumId="28">
    <w:nsid w:val="40647642"/>
    <w:multiLevelType w:val="hybridMultilevel"/>
    <w:tmpl w:val="44783C78"/>
    <w:lvl w:ilvl="0" w:tplc="46BCFDA4">
      <w:start w:val="1"/>
      <w:numFmt w:val="decimal"/>
      <w:lvlText w:val="%1."/>
      <w:lvlJc w:val="left"/>
      <w:pPr>
        <w:tabs>
          <w:tab w:val="num" w:pos="720"/>
        </w:tabs>
        <w:ind w:left="720" w:hanging="360"/>
      </w:pPr>
    </w:lvl>
    <w:lvl w:ilvl="1" w:tplc="0A20C2EE">
      <w:start w:val="1"/>
      <w:numFmt w:val="decimal"/>
      <w:lvlText w:val="%2."/>
      <w:lvlJc w:val="left"/>
      <w:pPr>
        <w:tabs>
          <w:tab w:val="num" w:pos="1440"/>
        </w:tabs>
        <w:ind w:left="1440" w:hanging="360"/>
      </w:pPr>
    </w:lvl>
    <w:lvl w:ilvl="2" w:tplc="CB6686FA" w:tentative="1">
      <w:start w:val="1"/>
      <w:numFmt w:val="decimal"/>
      <w:lvlText w:val="%3."/>
      <w:lvlJc w:val="left"/>
      <w:pPr>
        <w:tabs>
          <w:tab w:val="num" w:pos="2160"/>
        </w:tabs>
        <w:ind w:left="2160" w:hanging="360"/>
      </w:pPr>
    </w:lvl>
    <w:lvl w:ilvl="3" w:tplc="851032EA" w:tentative="1">
      <w:start w:val="1"/>
      <w:numFmt w:val="decimal"/>
      <w:lvlText w:val="%4."/>
      <w:lvlJc w:val="left"/>
      <w:pPr>
        <w:tabs>
          <w:tab w:val="num" w:pos="2880"/>
        </w:tabs>
        <w:ind w:left="2880" w:hanging="360"/>
      </w:pPr>
    </w:lvl>
    <w:lvl w:ilvl="4" w:tplc="B5B8E244" w:tentative="1">
      <w:start w:val="1"/>
      <w:numFmt w:val="decimal"/>
      <w:lvlText w:val="%5."/>
      <w:lvlJc w:val="left"/>
      <w:pPr>
        <w:tabs>
          <w:tab w:val="num" w:pos="3600"/>
        </w:tabs>
        <w:ind w:left="3600" w:hanging="360"/>
      </w:pPr>
    </w:lvl>
    <w:lvl w:ilvl="5" w:tplc="F87C4660" w:tentative="1">
      <w:start w:val="1"/>
      <w:numFmt w:val="decimal"/>
      <w:lvlText w:val="%6."/>
      <w:lvlJc w:val="left"/>
      <w:pPr>
        <w:tabs>
          <w:tab w:val="num" w:pos="4320"/>
        </w:tabs>
        <w:ind w:left="4320" w:hanging="360"/>
      </w:pPr>
    </w:lvl>
    <w:lvl w:ilvl="6" w:tplc="6598041A" w:tentative="1">
      <w:start w:val="1"/>
      <w:numFmt w:val="decimal"/>
      <w:lvlText w:val="%7."/>
      <w:lvlJc w:val="left"/>
      <w:pPr>
        <w:tabs>
          <w:tab w:val="num" w:pos="5040"/>
        </w:tabs>
        <w:ind w:left="5040" w:hanging="360"/>
      </w:pPr>
    </w:lvl>
    <w:lvl w:ilvl="7" w:tplc="9B582B82" w:tentative="1">
      <w:start w:val="1"/>
      <w:numFmt w:val="decimal"/>
      <w:lvlText w:val="%8."/>
      <w:lvlJc w:val="left"/>
      <w:pPr>
        <w:tabs>
          <w:tab w:val="num" w:pos="5760"/>
        </w:tabs>
        <w:ind w:left="5760" w:hanging="360"/>
      </w:pPr>
    </w:lvl>
    <w:lvl w:ilvl="8" w:tplc="728278E6" w:tentative="1">
      <w:start w:val="1"/>
      <w:numFmt w:val="decimal"/>
      <w:lvlText w:val="%9."/>
      <w:lvlJc w:val="left"/>
      <w:pPr>
        <w:tabs>
          <w:tab w:val="num" w:pos="6480"/>
        </w:tabs>
        <w:ind w:left="6480" w:hanging="360"/>
      </w:pPr>
    </w:lvl>
  </w:abstractNum>
  <w:abstractNum w:abstractNumId="29">
    <w:nsid w:val="41EA5D3C"/>
    <w:multiLevelType w:val="hybridMultilevel"/>
    <w:tmpl w:val="17BE49E6"/>
    <w:lvl w:ilvl="0" w:tplc="7946100E">
      <w:start w:val="1"/>
      <w:numFmt w:val="bullet"/>
      <w:lvlText w:val=""/>
      <w:lvlJc w:val="left"/>
      <w:pPr>
        <w:tabs>
          <w:tab w:val="num" w:pos="720"/>
        </w:tabs>
        <w:ind w:left="720" w:hanging="360"/>
      </w:pPr>
      <w:rPr>
        <w:rFonts w:ascii="Wingdings" w:hAnsi="Wingdings" w:hint="default"/>
      </w:rPr>
    </w:lvl>
    <w:lvl w:ilvl="1" w:tplc="59AC7892">
      <w:start w:val="1"/>
      <w:numFmt w:val="bullet"/>
      <w:lvlText w:val=""/>
      <w:lvlJc w:val="left"/>
      <w:pPr>
        <w:tabs>
          <w:tab w:val="num" w:pos="1440"/>
        </w:tabs>
        <w:ind w:left="1440" w:hanging="360"/>
      </w:pPr>
      <w:rPr>
        <w:rFonts w:ascii="Wingdings" w:hAnsi="Wingdings" w:hint="default"/>
      </w:rPr>
    </w:lvl>
    <w:lvl w:ilvl="2" w:tplc="1D384D40" w:tentative="1">
      <w:start w:val="1"/>
      <w:numFmt w:val="bullet"/>
      <w:lvlText w:val=""/>
      <w:lvlJc w:val="left"/>
      <w:pPr>
        <w:tabs>
          <w:tab w:val="num" w:pos="2160"/>
        </w:tabs>
        <w:ind w:left="2160" w:hanging="360"/>
      </w:pPr>
      <w:rPr>
        <w:rFonts w:ascii="Wingdings" w:hAnsi="Wingdings" w:hint="default"/>
      </w:rPr>
    </w:lvl>
    <w:lvl w:ilvl="3" w:tplc="F8161264" w:tentative="1">
      <w:start w:val="1"/>
      <w:numFmt w:val="bullet"/>
      <w:lvlText w:val=""/>
      <w:lvlJc w:val="left"/>
      <w:pPr>
        <w:tabs>
          <w:tab w:val="num" w:pos="2880"/>
        </w:tabs>
        <w:ind w:left="2880" w:hanging="360"/>
      </w:pPr>
      <w:rPr>
        <w:rFonts w:ascii="Wingdings" w:hAnsi="Wingdings" w:hint="default"/>
      </w:rPr>
    </w:lvl>
    <w:lvl w:ilvl="4" w:tplc="CD582A68" w:tentative="1">
      <w:start w:val="1"/>
      <w:numFmt w:val="bullet"/>
      <w:lvlText w:val=""/>
      <w:lvlJc w:val="left"/>
      <w:pPr>
        <w:tabs>
          <w:tab w:val="num" w:pos="3600"/>
        </w:tabs>
        <w:ind w:left="3600" w:hanging="360"/>
      </w:pPr>
      <w:rPr>
        <w:rFonts w:ascii="Wingdings" w:hAnsi="Wingdings" w:hint="default"/>
      </w:rPr>
    </w:lvl>
    <w:lvl w:ilvl="5" w:tplc="3ED85CD2" w:tentative="1">
      <w:start w:val="1"/>
      <w:numFmt w:val="bullet"/>
      <w:lvlText w:val=""/>
      <w:lvlJc w:val="left"/>
      <w:pPr>
        <w:tabs>
          <w:tab w:val="num" w:pos="4320"/>
        </w:tabs>
        <w:ind w:left="4320" w:hanging="360"/>
      </w:pPr>
      <w:rPr>
        <w:rFonts w:ascii="Wingdings" w:hAnsi="Wingdings" w:hint="default"/>
      </w:rPr>
    </w:lvl>
    <w:lvl w:ilvl="6" w:tplc="45567D4E" w:tentative="1">
      <w:start w:val="1"/>
      <w:numFmt w:val="bullet"/>
      <w:lvlText w:val=""/>
      <w:lvlJc w:val="left"/>
      <w:pPr>
        <w:tabs>
          <w:tab w:val="num" w:pos="5040"/>
        </w:tabs>
        <w:ind w:left="5040" w:hanging="360"/>
      </w:pPr>
      <w:rPr>
        <w:rFonts w:ascii="Wingdings" w:hAnsi="Wingdings" w:hint="default"/>
      </w:rPr>
    </w:lvl>
    <w:lvl w:ilvl="7" w:tplc="9856B184" w:tentative="1">
      <w:start w:val="1"/>
      <w:numFmt w:val="bullet"/>
      <w:lvlText w:val=""/>
      <w:lvlJc w:val="left"/>
      <w:pPr>
        <w:tabs>
          <w:tab w:val="num" w:pos="5760"/>
        </w:tabs>
        <w:ind w:left="5760" w:hanging="360"/>
      </w:pPr>
      <w:rPr>
        <w:rFonts w:ascii="Wingdings" w:hAnsi="Wingdings" w:hint="default"/>
      </w:rPr>
    </w:lvl>
    <w:lvl w:ilvl="8" w:tplc="92F0A044" w:tentative="1">
      <w:start w:val="1"/>
      <w:numFmt w:val="bullet"/>
      <w:lvlText w:val=""/>
      <w:lvlJc w:val="left"/>
      <w:pPr>
        <w:tabs>
          <w:tab w:val="num" w:pos="6480"/>
        </w:tabs>
        <w:ind w:left="6480" w:hanging="360"/>
      </w:pPr>
      <w:rPr>
        <w:rFonts w:ascii="Wingdings" w:hAnsi="Wingdings" w:hint="default"/>
      </w:rPr>
    </w:lvl>
  </w:abstractNum>
  <w:abstractNum w:abstractNumId="30">
    <w:nsid w:val="41F34057"/>
    <w:multiLevelType w:val="hybridMultilevel"/>
    <w:tmpl w:val="2842E780"/>
    <w:lvl w:ilvl="0" w:tplc="9508CBB8">
      <w:start w:val="1"/>
      <w:numFmt w:val="bullet"/>
      <w:lvlText w:val=""/>
      <w:lvlJc w:val="left"/>
      <w:pPr>
        <w:tabs>
          <w:tab w:val="num" w:pos="720"/>
        </w:tabs>
        <w:ind w:left="720" w:hanging="360"/>
      </w:pPr>
      <w:rPr>
        <w:rFonts w:ascii="Wingdings" w:hAnsi="Wingdings" w:hint="default"/>
      </w:rPr>
    </w:lvl>
    <w:lvl w:ilvl="1" w:tplc="C85E5948" w:tentative="1">
      <w:start w:val="1"/>
      <w:numFmt w:val="bullet"/>
      <w:lvlText w:val=""/>
      <w:lvlJc w:val="left"/>
      <w:pPr>
        <w:tabs>
          <w:tab w:val="num" w:pos="1440"/>
        </w:tabs>
        <w:ind w:left="1440" w:hanging="360"/>
      </w:pPr>
      <w:rPr>
        <w:rFonts w:ascii="Wingdings" w:hAnsi="Wingdings" w:hint="default"/>
      </w:rPr>
    </w:lvl>
    <w:lvl w:ilvl="2" w:tplc="9AE48A8A" w:tentative="1">
      <w:start w:val="1"/>
      <w:numFmt w:val="bullet"/>
      <w:lvlText w:val=""/>
      <w:lvlJc w:val="left"/>
      <w:pPr>
        <w:tabs>
          <w:tab w:val="num" w:pos="2160"/>
        </w:tabs>
        <w:ind w:left="2160" w:hanging="360"/>
      </w:pPr>
      <w:rPr>
        <w:rFonts w:ascii="Wingdings" w:hAnsi="Wingdings" w:hint="default"/>
      </w:rPr>
    </w:lvl>
    <w:lvl w:ilvl="3" w:tplc="74C0459A" w:tentative="1">
      <w:start w:val="1"/>
      <w:numFmt w:val="bullet"/>
      <w:lvlText w:val=""/>
      <w:lvlJc w:val="left"/>
      <w:pPr>
        <w:tabs>
          <w:tab w:val="num" w:pos="2880"/>
        </w:tabs>
        <w:ind w:left="2880" w:hanging="360"/>
      </w:pPr>
      <w:rPr>
        <w:rFonts w:ascii="Wingdings" w:hAnsi="Wingdings" w:hint="default"/>
      </w:rPr>
    </w:lvl>
    <w:lvl w:ilvl="4" w:tplc="7E40BE6C" w:tentative="1">
      <w:start w:val="1"/>
      <w:numFmt w:val="bullet"/>
      <w:lvlText w:val=""/>
      <w:lvlJc w:val="left"/>
      <w:pPr>
        <w:tabs>
          <w:tab w:val="num" w:pos="3600"/>
        </w:tabs>
        <w:ind w:left="3600" w:hanging="360"/>
      </w:pPr>
      <w:rPr>
        <w:rFonts w:ascii="Wingdings" w:hAnsi="Wingdings" w:hint="default"/>
      </w:rPr>
    </w:lvl>
    <w:lvl w:ilvl="5" w:tplc="EC8443BC" w:tentative="1">
      <w:start w:val="1"/>
      <w:numFmt w:val="bullet"/>
      <w:lvlText w:val=""/>
      <w:lvlJc w:val="left"/>
      <w:pPr>
        <w:tabs>
          <w:tab w:val="num" w:pos="4320"/>
        </w:tabs>
        <w:ind w:left="4320" w:hanging="360"/>
      </w:pPr>
      <w:rPr>
        <w:rFonts w:ascii="Wingdings" w:hAnsi="Wingdings" w:hint="default"/>
      </w:rPr>
    </w:lvl>
    <w:lvl w:ilvl="6" w:tplc="D108AB9E" w:tentative="1">
      <w:start w:val="1"/>
      <w:numFmt w:val="bullet"/>
      <w:lvlText w:val=""/>
      <w:lvlJc w:val="left"/>
      <w:pPr>
        <w:tabs>
          <w:tab w:val="num" w:pos="5040"/>
        </w:tabs>
        <w:ind w:left="5040" w:hanging="360"/>
      </w:pPr>
      <w:rPr>
        <w:rFonts w:ascii="Wingdings" w:hAnsi="Wingdings" w:hint="default"/>
      </w:rPr>
    </w:lvl>
    <w:lvl w:ilvl="7" w:tplc="6650A3CC" w:tentative="1">
      <w:start w:val="1"/>
      <w:numFmt w:val="bullet"/>
      <w:lvlText w:val=""/>
      <w:lvlJc w:val="left"/>
      <w:pPr>
        <w:tabs>
          <w:tab w:val="num" w:pos="5760"/>
        </w:tabs>
        <w:ind w:left="5760" w:hanging="360"/>
      </w:pPr>
      <w:rPr>
        <w:rFonts w:ascii="Wingdings" w:hAnsi="Wingdings" w:hint="default"/>
      </w:rPr>
    </w:lvl>
    <w:lvl w:ilvl="8" w:tplc="7840CAEC" w:tentative="1">
      <w:start w:val="1"/>
      <w:numFmt w:val="bullet"/>
      <w:lvlText w:val=""/>
      <w:lvlJc w:val="left"/>
      <w:pPr>
        <w:tabs>
          <w:tab w:val="num" w:pos="6480"/>
        </w:tabs>
        <w:ind w:left="6480" w:hanging="360"/>
      </w:pPr>
      <w:rPr>
        <w:rFonts w:ascii="Wingdings" w:hAnsi="Wingdings" w:hint="default"/>
      </w:rPr>
    </w:lvl>
  </w:abstractNum>
  <w:abstractNum w:abstractNumId="31">
    <w:nsid w:val="48C73F61"/>
    <w:multiLevelType w:val="hybridMultilevel"/>
    <w:tmpl w:val="7C2AFD82"/>
    <w:lvl w:ilvl="0" w:tplc="2E480C50">
      <w:start w:val="1"/>
      <w:numFmt w:val="bullet"/>
      <w:lvlText w:val=""/>
      <w:lvlJc w:val="left"/>
      <w:pPr>
        <w:tabs>
          <w:tab w:val="num" w:pos="720"/>
        </w:tabs>
        <w:ind w:left="720" w:hanging="360"/>
      </w:pPr>
      <w:rPr>
        <w:rFonts w:ascii="Wingdings" w:hAnsi="Wingdings" w:hint="default"/>
      </w:rPr>
    </w:lvl>
    <w:lvl w:ilvl="1" w:tplc="D474F980">
      <w:start w:val="1"/>
      <w:numFmt w:val="bullet"/>
      <w:lvlText w:val=""/>
      <w:lvlJc w:val="left"/>
      <w:pPr>
        <w:tabs>
          <w:tab w:val="num" w:pos="1440"/>
        </w:tabs>
        <w:ind w:left="1440" w:hanging="360"/>
      </w:pPr>
      <w:rPr>
        <w:rFonts w:ascii="Wingdings" w:hAnsi="Wingdings" w:hint="default"/>
      </w:rPr>
    </w:lvl>
    <w:lvl w:ilvl="2" w:tplc="3C5E5FF8" w:tentative="1">
      <w:start w:val="1"/>
      <w:numFmt w:val="bullet"/>
      <w:lvlText w:val=""/>
      <w:lvlJc w:val="left"/>
      <w:pPr>
        <w:tabs>
          <w:tab w:val="num" w:pos="2160"/>
        </w:tabs>
        <w:ind w:left="2160" w:hanging="360"/>
      </w:pPr>
      <w:rPr>
        <w:rFonts w:ascii="Wingdings" w:hAnsi="Wingdings" w:hint="default"/>
      </w:rPr>
    </w:lvl>
    <w:lvl w:ilvl="3" w:tplc="4A1EF006" w:tentative="1">
      <w:start w:val="1"/>
      <w:numFmt w:val="bullet"/>
      <w:lvlText w:val=""/>
      <w:lvlJc w:val="left"/>
      <w:pPr>
        <w:tabs>
          <w:tab w:val="num" w:pos="2880"/>
        </w:tabs>
        <w:ind w:left="2880" w:hanging="360"/>
      </w:pPr>
      <w:rPr>
        <w:rFonts w:ascii="Wingdings" w:hAnsi="Wingdings" w:hint="default"/>
      </w:rPr>
    </w:lvl>
    <w:lvl w:ilvl="4" w:tplc="BD448AE4" w:tentative="1">
      <w:start w:val="1"/>
      <w:numFmt w:val="bullet"/>
      <w:lvlText w:val=""/>
      <w:lvlJc w:val="left"/>
      <w:pPr>
        <w:tabs>
          <w:tab w:val="num" w:pos="3600"/>
        </w:tabs>
        <w:ind w:left="3600" w:hanging="360"/>
      </w:pPr>
      <w:rPr>
        <w:rFonts w:ascii="Wingdings" w:hAnsi="Wingdings" w:hint="default"/>
      </w:rPr>
    </w:lvl>
    <w:lvl w:ilvl="5" w:tplc="EC62FC8E" w:tentative="1">
      <w:start w:val="1"/>
      <w:numFmt w:val="bullet"/>
      <w:lvlText w:val=""/>
      <w:lvlJc w:val="left"/>
      <w:pPr>
        <w:tabs>
          <w:tab w:val="num" w:pos="4320"/>
        </w:tabs>
        <w:ind w:left="4320" w:hanging="360"/>
      </w:pPr>
      <w:rPr>
        <w:rFonts w:ascii="Wingdings" w:hAnsi="Wingdings" w:hint="default"/>
      </w:rPr>
    </w:lvl>
    <w:lvl w:ilvl="6" w:tplc="8CD07C18" w:tentative="1">
      <w:start w:val="1"/>
      <w:numFmt w:val="bullet"/>
      <w:lvlText w:val=""/>
      <w:lvlJc w:val="left"/>
      <w:pPr>
        <w:tabs>
          <w:tab w:val="num" w:pos="5040"/>
        </w:tabs>
        <w:ind w:left="5040" w:hanging="360"/>
      </w:pPr>
      <w:rPr>
        <w:rFonts w:ascii="Wingdings" w:hAnsi="Wingdings" w:hint="default"/>
      </w:rPr>
    </w:lvl>
    <w:lvl w:ilvl="7" w:tplc="42A4F19C" w:tentative="1">
      <w:start w:val="1"/>
      <w:numFmt w:val="bullet"/>
      <w:lvlText w:val=""/>
      <w:lvlJc w:val="left"/>
      <w:pPr>
        <w:tabs>
          <w:tab w:val="num" w:pos="5760"/>
        </w:tabs>
        <w:ind w:left="5760" w:hanging="360"/>
      </w:pPr>
      <w:rPr>
        <w:rFonts w:ascii="Wingdings" w:hAnsi="Wingdings" w:hint="default"/>
      </w:rPr>
    </w:lvl>
    <w:lvl w:ilvl="8" w:tplc="800CC850" w:tentative="1">
      <w:start w:val="1"/>
      <w:numFmt w:val="bullet"/>
      <w:lvlText w:val=""/>
      <w:lvlJc w:val="left"/>
      <w:pPr>
        <w:tabs>
          <w:tab w:val="num" w:pos="6480"/>
        </w:tabs>
        <w:ind w:left="6480" w:hanging="360"/>
      </w:pPr>
      <w:rPr>
        <w:rFonts w:ascii="Wingdings" w:hAnsi="Wingdings" w:hint="default"/>
      </w:rPr>
    </w:lvl>
  </w:abstractNum>
  <w:abstractNum w:abstractNumId="32">
    <w:nsid w:val="4AD87868"/>
    <w:multiLevelType w:val="hybridMultilevel"/>
    <w:tmpl w:val="EC00594E"/>
    <w:lvl w:ilvl="0" w:tplc="73AABFBE">
      <w:start w:val="1"/>
      <w:numFmt w:val="bullet"/>
      <w:lvlText w:val="•"/>
      <w:lvlJc w:val="left"/>
      <w:pPr>
        <w:tabs>
          <w:tab w:val="num" w:pos="720"/>
        </w:tabs>
        <w:ind w:left="720" w:hanging="360"/>
      </w:pPr>
      <w:rPr>
        <w:rFonts w:ascii="Times New Roman" w:hAnsi="Times New Roman" w:hint="default"/>
      </w:rPr>
    </w:lvl>
    <w:lvl w:ilvl="1" w:tplc="840A1272" w:tentative="1">
      <w:start w:val="1"/>
      <w:numFmt w:val="bullet"/>
      <w:lvlText w:val="•"/>
      <w:lvlJc w:val="left"/>
      <w:pPr>
        <w:tabs>
          <w:tab w:val="num" w:pos="1440"/>
        </w:tabs>
        <w:ind w:left="1440" w:hanging="360"/>
      </w:pPr>
      <w:rPr>
        <w:rFonts w:ascii="Times New Roman" w:hAnsi="Times New Roman" w:hint="default"/>
      </w:rPr>
    </w:lvl>
    <w:lvl w:ilvl="2" w:tplc="108E7F20" w:tentative="1">
      <w:start w:val="1"/>
      <w:numFmt w:val="bullet"/>
      <w:lvlText w:val="•"/>
      <w:lvlJc w:val="left"/>
      <w:pPr>
        <w:tabs>
          <w:tab w:val="num" w:pos="2160"/>
        </w:tabs>
        <w:ind w:left="2160" w:hanging="360"/>
      </w:pPr>
      <w:rPr>
        <w:rFonts w:ascii="Times New Roman" w:hAnsi="Times New Roman" w:hint="default"/>
      </w:rPr>
    </w:lvl>
    <w:lvl w:ilvl="3" w:tplc="7D42DB22" w:tentative="1">
      <w:start w:val="1"/>
      <w:numFmt w:val="bullet"/>
      <w:lvlText w:val="•"/>
      <w:lvlJc w:val="left"/>
      <w:pPr>
        <w:tabs>
          <w:tab w:val="num" w:pos="2880"/>
        </w:tabs>
        <w:ind w:left="2880" w:hanging="360"/>
      </w:pPr>
      <w:rPr>
        <w:rFonts w:ascii="Times New Roman" w:hAnsi="Times New Roman" w:hint="default"/>
      </w:rPr>
    </w:lvl>
    <w:lvl w:ilvl="4" w:tplc="49164A18" w:tentative="1">
      <w:start w:val="1"/>
      <w:numFmt w:val="bullet"/>
      <w:lvlText w:val="•"/>
      <w:lvlJc w:val="left"/>
      <w:pPr>
        <w:tabs>
          <w:tab w:val="num" w:pos="3600"/>
        </w:tabs>
        <w:ind w:left="3600" w:hanging="360"/>
      </w:pPr>
      <w:rPr>
        <w:rFonts w:ascii="Times New Roman" w:hAnsi="Times New Roman" w:hint="default"/>
      </w:rPr>
    </w:lvl>
    <w:lvl w:ilvl="5" w:tplc="DC6CC41C" w:tentative="1">
      <w:start w:val="1"/>
      <w:numFmt w:val="bullet"/>
      <w:lvlText w:val="•"/>
      <w:lvlJc w:val="left"/>
      <w:pPr>
        <w:tabs>
          <w:tab w:val="num" w:pos="4320"/>
        </w:tabs>
        <w:ind w:left="4320" w:hanging="360"/>
      </w:pPr>
      <w:rPr>
        <w:rFonts w:ascii="Times New Roman" w:hAnsi="Times New Roman" w:hint="default"/>
      </w:rPr>
    </w:lvl>
    <w:lvl w:ilvl="6" w:tplc="DF7AE1A0" w:tentative="1">
      <w:start w:val="1"/>
      <w:numFmt w:val="bullet"/>
      <w:lvlText w:val="•"/>
      <w:lvlJc w:val="left"/>
      <w:pPr>
        <w:tabs>
          <w:tab w:val="num" w:pos="5040"/>
        </w:tabs>
        <w:ind w:left="5040" w:hanging="360"/>
      </w:pPr>
      <w:rPr>
        <w:rFonts w:ascii="Times New Roman" w:hAnsi="Times New Roman" w:hint="default"/>
      </w:rPr>
    </w:lvl>
    <w:lvl w:ilvl="7" w:tplc="6EA4F318" w:tentative="1">
      <w:start w:val="1"/>
      <w:numFmt w:val="bullet"/>
      <w:lvlText w:val="•"/>
      <w:lvlJc w:val="left"/>
      <w:pPr>
        <w:tabs>
          <w:tab w:val="num" w:pos="5760"/>
        </w:tabs>
        <w:ind w:left="5760" w:hanging="360"/>
      </w:pPr>
      <w:rPr>
        <w:rFonts w:ascii="Times New Roman" w:hAnsi="Times New Roman" w:hint="default"/>
      </w:rPr>
    </w:lvl>
    <w:lvl w:ilvl="8" w:tplc="7CEE3AAC" w:tentative="1">
      <w:start w:val="1"/>
      <w:numFmt w:val="bullet"/>
      <w:lvlText w:val="•"/>
      <w:lvlJc w:val="left"/>
      <w:pPr>
        <w:tabs>
          <w:tab w:val="num" w:pos="6480"/>
        </w:tabs>
        <w:ind w:left="6480" w:hanging="360"/>
      </w:pPr>
      <w:rPr>
        <w:rFonts w:ascii="Times New Roman" w:hAnsi="Times New Roman" w:hint="default"/>
      </w:rPr>
    </w:lvl>
  </w:abstractNum>
  <w:abstractNum w:abstractNumId="33">
    <w:nsid w:val="4B194D5D"/>
    <w:multiLevelType w:val="hybridMultilevel"/>
    <w:tmpl w:val="3794855C"/>
    <w:lvl w:ilvl="0" w:tplc="8F52D092">
      <w:start w:val="1"/>
      <w:numFmt w:val="bullet"/>
      <w:lvlText w:val="•"/>
      <w:lvlJc w:val="left"/>
      <w:pPr>
        <w:tabs>
          <w:tab w:val="num" w:pos="720"/>
        </w:tabs>
        <w:ind w:left="720" w:hanging="360"/>
      </w:pPr>
      <w:rPr>
        <w:rFonts w:ascii="Times New Roman" w:hAnsi="Times New Roman" w:hint="default"/>
      </w:rPr>
    </w:lvl>
    <w:lvl w:ilvl="1" w:tplc="205CB0DE" w:tentative="1">
      <w:start w:val="1"/>
      <w:numFmt w:val="bullet"/>
      <w:lvlText w:val="•"/>
      <w:lvlJc w:val="left"/>
      <w:pPr>
        <w:tabs>
          <w:tab w:val="num" w:pos="1440"/>
        </w:tabs>
        <w:ind w:left="1440" w:hanging="360"/>
      </w:pPr>
      <w:rPr>
        <w:rFonts w:ascii="Times New Roman" w:hAnsi="Times New Roman" w:hint="default"/>
      </w:rPr>
    </w:lvl>
    <w:lvl w:ilvl="2" w:tplc="BBA098BA" w:tentative="1">
      <w:start w:val="1"/>
      <w:numFmt w:val="bullet"/>
      <w:lvlText w:val="•"/>
      <w:lvlJc w:val="left"/>
      <w:pPr>
        <w:tabs>
          <w:tab w:val="num" w:pos="2160"/>
        </w:tabs>
        <w:ind w:left="2160" w:hanging="360"/>
      </w:pPr>
      <w:rPr>
        <w:rFonts w:ascii="Times New Roman" w:hAnsi="Times New Roman" w:hint="default"/>
      </w:rPr>
    </w:lvl>
    <w:lvl w:ilvl="3" w:tplc="C0D2E89E" w:tentative="1">
      <w:start w:val="1"/>
      <w:numFmt w:val="bullet"/>
      <w:lvlText w:val="•"/>
      <w:lvlJc w:val="left"/>
      <w:pPr>
        <w:tabs>
          <w:tab w:val="num" w:pos="2880"/>
        </w:tabs>
        <w:ind w:left="2880" w:hanging="360"/>
      </w:pPr>
      <w:rPr>
        <w:rFonts w:ascii="Times New Roman" w:hAnsi="Times New Roman" w:hint="default"/>
      </w:rPr>
    </w:lvl>
    <w:lvl w:ilvl="4" w:tplc="8EB66D12" w:tentative="1">
      <w:start w:val="1"/>
      <w:numFmt w:val="bullet"/>
      <w:lvlText w:val="•"/>
      <w:lvlJc w:val="left"/>
      <w:pPr>
        <w:tabs>
          <w:tab w:val="num" w:pos="3600"/>
        </w:tabs>
        <w:ind w:left="3600" w:hanging="360"/>
      </w:pPr>
      <w:rPr>
        <w:rFonts w:ascii="Times New Roman" w:hAnsi="Times New Roman" w:hint="default"/>
      </w:rPr>
    </w:lvl>
    <w:lvl w:ilvl="5" w:tplc="BD7CCDAC" w:tentative="1">
      <w:start w:val="1"/>
      <w:numFmt w:val="bullet"/>
      <w:lvlText w:val="•"/>
      <w:lvlJc w:val="left"/>
      <w:pPr>
        <w:tabs>
          <w:tab w:val="num" w:pos="4320"/>
        </w:tabs>
        <w:ind w:left="4320" w:hanging="360"/>
      </w:pPr>
      <w:rPr>
        <w:rFonts w:ascii="Times New Roman" w:hAnsi="Times New Roman" w:hint="default"/>
      </w:rPr>
    </w:lvl>
    <w:lvl w:ilvl="6" w:tplc="F04EA9DE" w:tentative="1">
      <w:start w:val="1"/>
      <w:numFmt w:val="bullet"/>
      <w:lvlText w:val="•"/>
      <w:lvlJc w:val="left"/>
      <w:pPr>
        <w:tabs>
          <w:tab w:val="num" w:pos="5040"/>
        </w:tabs>
        <w:ind w:left="5040" w:hanging="360"/>
      </w:pPr>
      <w:rPr>
        <w:rFonts w:ascii="Times New Roman" w:hAnsi="Times New Roman" w:hint="default"/>
      </w:rPr>
    </w:lvl>
    <w:lvl w:ilvl="7" w:tplc="3EA260A0" w:tentative="1">
      <w:start w:val="1"/>
      <w:numFmt w:val="bullet"/>
      <w:lvlText w:val="•"/>
      <w:lvlJc w:val="left"/>
      <w:pPr>
        <w:tabs>
          <w:tab w:val="num" w:pos="5760"/>
        </w:tabs>
        <w:ind w:left="5760" w:hanging="360"/>
      </w:pPr>
      <w:rPr>
        <w:rFonts w:ascii="Times New Roman" w:hAnsi="Times New Roman" w:hint="default"/>
      </w:rPr>
    </w:lvl>
    <w:lvl w:ilvl="8" w:tplc="4D0649EE" w:tentative="1">
      <w:start w:val="1"/>
      <w:numFmt w:val="bullet"/>
      <w:lvlText w:val="•"/>
      <w:lvlJc w:val="left"/>
      <w:pPr>
        <w:tabs>
          <w:tab w:val="num" w:pos="6480"/>
        </w:tabs>
        <w:ind w:left="6480" w:hanging="360"/>
      </w:pPr>
      <w:rPr>
        <w:rFonts w:ascii="Times New Roman" w:hAnsi="Times New Roman" w:hint="default"/>
      </w:rPr>
    </w:lvl>
  </w:abstractNum>
  <w:abstractNum w:abstractNumId="34">
    <w:nsid w:val="4D765A9A"/>
    <w:multiLevelType w:val="hybridMultilevel"/>
    <w:tmpl w:val="393ADD10"/>
    <w:lvl w:ilvl="0" w:tplc="6C207D54">
      <w:start w:val="1"/>
      <w:numFmt w:val="bullet"/>
      <w:lvlText w:val=""/>
      <w:lvlJc w:val="left"/>
      <w:pPr>
        <w:tabs>
          <w:tab w:val="num" w:pos="720"/>
        </w:tabs>
        <w:ind w:left="720" w:hanging="360"/>
      </w:pPr>
      <w:rPr>
        <w:rFonts w:ascii="Wingdings" w:hAnsi="Wingdings" w:hint="default"/>
      </w:rPr>
    </w:lvl>
    <w:lvl w:ilvl="1" w:tplc="793C6380" w:tentative="1">
      <w:start w:val="1"/>
      <w:numFmt w:val="bullet"/>
      <w:lvlText w:val=""/>
      <w:lvlJc w:val="left"/>
      <w:pPr>
        <w:tabs>
          <w:tab w:val="num" w:pos="1440"/>
        </w:tabs>
        <w:ind w:left="1440" w:hanging="360"/>
      </w:pPr>
      <w:rPr>
        <w:rFonts w:ascii="Wingdings" w:hAnsi="Wingdings" w:hint="default"/>
      </w:rPr>
    </w:lvl>
    <w:lvl w:ilvl="2" w:tplc="7C9850A6" w:tentative="1">
      <w:start w:val="1"/>
      <w:numFmt w:val="bullet"/>
      <w:lvlText w:val=""/>
      <w:lvlJc w:val="left"/>
      <w:pPr>
        <w:tabs>
          <w:tab w:val="num" w:pos="2160"/>
        </w:tabs>
        <w:ind w:left="2160" w:hanging="360"/>
      </w:pPr>
      <w:rPr>
        <w:rFonts w:ascii="Wingdings" w:hAnsi="Wingdings" w:hint="default"/>
      </w:rPr>
    </w:lvl>
    <w:lvl w:ilvl="3" w:tplc="4D262642" w:tentative="1">
      <w:start w:val="1"/>
      <w:numFmt w:val="bullet"/>
      <w:lvlText w:val=""/>
      <w:lvlJc w:val="left"/>
      <w:pPr>
        <w:tabs>
          <w:tab w:val="num" w:pos="2880"/>
        </w:tabs>
        <w:ind w:left="2880" w:hanging="360"/>
      </w:pPr>
      <w:rPr>
        <w:rFonts w:ascii="Wingdings" w:hAnsi="Wingdings" w:hint="default"/>
      </w:rPr>
    </w:lvl>
    <w:lvl w:ilvl="4" w:tplc="32426D04" w:tentative="1">
      <w:start w:val="1"/>
      <w:numFmt w:val="bullet"/>
      <w:lvlText w:val=""/>
      <w:lvlJc w:val="left"/>
      <w:pPr>
        <w:tabs>
          <w:tab w:val="num" w:pos="3600"/>
        </w:tabs>
        <w:ind w:left="3600" w:hanging="360"/>
      </w:pPr>
      <w:rPr>
        <w:rFonts w:ascii="Wingdings" w:hAnsi="Wingdings" w:hint="default"/>
      </w:rPr>
    </w:lvl>
    <w:lvl w:ilvl="5" w:tplc="C7C8DA0C" w:tentative="1">
      <w:start w:val="1"/>
      <w:numFmt w:val="bullet"/>
      <w:lvlText w:val=""/>
      <w:lvlJc w:val="left"/>
      <w:pPr>
        <w:tabs>
          <w:tab w:val="num" w:pos="4320"/>
        </w:tabs>
        <w:ind w:left="4320" w:hanging="360"/>
      </w:pPr>
      <w:rPr>
        <w:rFonts w:ascii="Wingdings" w:hAnsi="Wingdings" w:hint="default"/>
      </w:rPr>
    </w:lvl>
    <w:lvl w:ilvl="6" w:tplc="7AA46018" w:tentative="1">
      <w:start w:val="1"/>
      <w:numFmt w:val="bullet"/>
      <w:lvlText w:val=""/>
      <w:lvlJc w:val="left"/>
      <w:pPr>
        <w:tabs>
          <w:tab w:val="num" w:pos="5040"/>
        </w:tabs>
        <w:ind w:left="5040" w:hanging="360"/>
      </w:pPr>
      <w:rPr>
        <w:rFonts w:ascii="Wingdings" w:hAnsi="Wingdings" w:hint="default"/>
      </w:rPr>
    </w:lvl>
    <w:lvl w:ilvl="7" w:tplc="EEB64942" w:tentative="1">
      <w:start w:val="1"/>
      <w:numFmt w:val="bullet"/>
      <w:lvlText w:val=""/>
      <w:lvlJc w:val="left"/>
      <w:pPr>
        <w:tabs>
          <w:tab w:val="num" w:pos="5760"/>
        </w:tabs>
        <w:ind w:left="5760" w:hanging="360"/>
      </w:pPr>
      <w:rPr>
        <w:rFonts w:ascii="Wingdings" w:hAnsi="Wingdings" w:hint="default"/>
      </w:rPr>
    </w:lvl>
    <w:lvl w:ilvl="8" w:tplc="CC58F784" w:tentative="1">
      <w:start w:val="1"/>
      <w:numFmt w:val="bullet"/>
      <w:lvlText w:val=""/>
      <w:lvlJc w:val="left"/>
      <w:pPr>
        <w:tabs>
          <w:tab w:val="num" w:pos="6480"/>
        </w:tabs>
        <w:ind w:left="6480" w:hanging="360"/>
      </w:pPr>
      <w:rPr>
        <w:rFonts w:ascii="Wingdings" w:hAnsi="Wingdings" w:hint="default"/>
      </w:rPr>
    </w:lvl>
  </w:abstractNum>
  <w:abstractNum w:abstractNumId="35">
    <w:nsid w:val="52A07A4E"/>
    <w:multiLevelType w:val="hybridMultilevel"/>
    <w:tmpl w:val="8B1AD57C"/>
    <w:lvl w:ilvl="0" w:tplc="8A684106">
      <w:start w:val="1"/>
      <w:numFmt w:val="bullet"/>
      <w:lvlText w:val="•"/>
      <w:lvlJc w:val="left"/>
      <w:pPr>
        <w:tabs>
          <w:tab w:val="num" w:pos="720"/>
        </w:tabs>
        <w:ind w:left="720" w:hanging="360"/>
      </w:pPr>
      <w:rPr>
        <w:rFonts w:ascii="Arial" w:hAnsi="Arial" w:hint="default"/>
      </w:rPr>
    </w:lvl>
    <w:lvl w:ilvl="1" w:tplc="F196B4CE">
      <w:start w:val="1"/>
      <w:numFmt w:val="bullet"/>
      <w:lvlText w:val="•"/>
      <w:lvlJc w:val="left"/>
      <w:pPr>
        <w:tabs>
          <w:tab w:val="num" w:pos="1440"/>
        </w:tabs>
        <w:ind w:left="1440" w:hanging="360"/>
      </w:pPr>
      <w:rPr>
        <w:rFonts w:ascii="Arial" w:hAnsi="Arial" w:hint="default"/>
      </w:rPr>
    </w:lvl>
    <w:lvl w:ilvl="2" w:tplc="F072C554" w:tentative="1">
      <w:start w:val="1"/>
      <w:numFmt w:val="bullet"/>
      <w:lvlText w:val="•"/>
      <w:lvlJc w:val="left"/>
      <w:pPr>
        <w:tabs>
          <w:tab w:val="num" w:pos="2160"/>
        </w:tabs>
        <w:ind w:left="2160" w:hanging="360"/>
      </w:pPr>
      <w:rPr>
        <w:rFonts w:ascii="Arial" w:hAnsi="Arial" w:hint="default"/>
      </w:rPr>
    </w:lvl>
    <w:lvl w:ilvl="3" w:tplc="A2D086B2" w:tentative="1">
      <w:start w:val="1"/>
      <w:numFmt w:val="bullet"/>
      <w:lvlText w:val="•"/>
      <w:lvlJc w:val="left"/>
      <w:pPr>
        <w:tabs>
          <w:tab w:val="num" w:pos="2880"/>
        </w:tabs>
        <w:ind w:left="2880" w:hanging="360"/>
      </w:pPr>
      <w:rPr>
        <w:rFonts w:ascii="Arial" w:hAnsi="Arial" w:hint="default"/>
      </w:rPr>
    </w:lvl>
    <w:lvl w:ilvl="4" w:tplc="CCF0B69E" w:tentative="1">
      <w:start w:val="1"/>
      <w:numFmt w:val="bullet"/>
      <w:lvlText w:val="•"/>
      <w:lvlJc w:val="left"/>
      <w:pPr>
        <w:tabs>
          <w:tab w:val="num" w:pos="3600"/>
        </w:tabs>
        <w:ind w:left="3600" w:hanging="360"/>
      </w:pPr>
      <w:rPr>
        <w:rFonts w:ascii="Arial" w:hAnsi="Arial" w:hint="default"/>
      </w:rPr>
    </w:lvl>
    <w:lvl w:ilvl="5" w:tplc="644415E8" w:tentative="1">
      <w:start w:val="1"/>
      <w:numFmt w:val="bullet"/>
      <w:lvlText w:val="•"/>
      <w:lvlJc w:val="left"/>
      <w:pPr>
        <w:tabs>
          <w:tab w:val="num" w:pos="4320"/>
        </w:tabs>
        <w:ind w:left="4320" w:hanging="360"/>
      </w:pPr>
      <w:rPr>
        <w:rFonts w:ascii="Arial" w:hAnsi="Arial" w:hint="default"/>
      </w:rPr>
    </w:lvl>
    <w:lvl w:ilvl="6" w:tplc="EA72A40A" w:tentative="1">
      <w:start w:val="1"/>
      <w:numFmt w:val="bullet"/>
      <w:lvlText w:val="•"/>
      <w:lvlJc w:val="left"/>
      <w:pPr>
        <w:tabs>
          <w:tab w:val="num" w:pos="5040"/>
        </w:tabs>
        <w:ind w:left="5040" w:hanging="360"/>
      </w:pPr>
      <w:rPr>
        <w:rFonts w:ascii="Arial" w:hAnsi="Arial" w:hint="default"/>
      </w:rPr>
    </w:lvl>
    <w:lvl w:ilvl="7" w:tplc="8A78844A" w:tentative="1">
      <w:start w:val="1"/>
      <w:numFmt w:val="bullet"/>
      <w:lvlText w:val="•"/>
      <w:lvlJc w:val="left"/>
      <w:pPr>
        <w:tabs>
          <w:tab w:val="num" w:pos="5760"/>
        </w:tabs>
        <w:ind w:left="5760" w:hanging="360"/>
      </w:pPr>
      <w:rPr>
        <w:rFonts w:ascii="Arial" w:hAnsi="Arial" w:hint="default"/>
      </w:rPr>
    </w:lvl>
    <w:lvl w:ilvl="8" w:tplc="87C0501E" w:tentative="1">
      <w:start w:val="1"/>
      <w:numFmt w:val="bullet"/>
      <w:lvlText w:val="•"/>
      <w:lvlJc w:val="left"/>
      <w:pPr>
        <w:tabs>
          <w:tab w:val="num" w:pos="6480"/>
        </w:tabs>
        <w:ind w:left="6480" w:hanging="360"/>
      </w:pPr>
      <w:rPr>
        <w:rFonts w:ascii="Arial" w:hAnsi="Arial" w:hint="default"/>
      </w:rPr>
    </w:lvl>
  </w:abstractNum>
  <w:abstractNum w:abstractNumId="36">
    <w:nsid w:val="535E7B9C"/>
    <w:multiLevelType w:val="hybridMultilevel"/>
    <w:tmpl w:val="CA0CA512"/>
    <w:lvl w:ilvl="0" w:tplc="3DBE1B9C">
      <w:start w:val="1"/>
      <w:numFmt w:val="bullet"/>
      <w:lvlText w:val=""/>
      <w:lvlJc w:val="left"/>
      <w:pPr>
        <w:tabs>
          <w:tab w:val="num" w:pos="720"/>
        </w:tabs>
        <w:ind w:left="720" w:hanging="360"/>
      </w:pPr>
      <w:rPr>
        <w:rFonts w:ascii="Wingdings" w:hAnsi="Wingdings" w:hint="default"/>
      </w:rPr>
    </w:lvl>
    <w:lvl w:ilvl="1" w:tplc="B5B09D6E" w:tentative="1">
      <w:start w:val="1"/>
      <w:numFmt w:val="bullet"/>
      <w:lvlText w:val=""/>
      <w:lvlJc w:val="left"/>
      <w:pPr>
        <w:tabs>
          <w:tab w:val="num" w:pos="1440"/>
        </w:tabs>
        <w:ind w:left="1440" w:hanging="360"/>
      </w:pPr>
      <w:rPr>
        <w:rFonts w:ascii="Wingdings" w:hAnsi="Wingdings" w:hint="default"/>
      </w:rPr>
    </w:lvl>
    <w:lvl w:ilvl="2" w:tplc="F0A0BB86" w:tentative="1">
      <w:start w:val="1"/>
      <w:numFmt w:val="bullet"/>
      <w:lvlText w:val=""/>
      <w:lvlJc w:val="left"/>
      <w:pPr>
        <w:tabs>
          <w:tab w:val="num" w:pos="2160"/>
        </w:tabs>
        <w:ind w:left="2160" w:hanging="360"/>
      </w:pPr>
      <w:rPr>
        <w:rFonts w:ascii="Wingdings" w:hAnsi="Wingdings" w:hint="default"/>
      </w:rPr>
    </w:lvl>
    <w:lvl w:ilvl="3" w:tplc="741844E8" w:tentative="1">
      <w:start w:val="1"/>
      <w:numFmt w:val="bullet"/>
      <w:lvlText w:val=""/>
      <w:lvlJc w:val="left"/>
      <w:pPr>
        <w:tabs>
          <w:tab w:val="num" w:pos="2880"/>
        </w:tabs>
        <w:ind w:left="2880" w:hanging="360"/>
      </w:pPr>
      <w:rPr>
        <w:rFonts w:ascii="Wingdings" w:hAnsi="Wingdings" w:hint="default"/>
      </w:rPr>
    </w:lvl>
    <w:lvl w:ilvl="4" w:tplc="09764920" w:tentative="1">
      <w:start w:val="1"/>
      <w:numFmt w:val="bullet"/>
      <w:lvlText w:val=""/>
      <w:lvlJc w:val="left"/>
      <w:pPr>
        <w:tabs>
          <w:tab w:val="num" w:pos="3600"/>
        </w:tabs>
        <w:ind w:left="3600" w:hanging="360"/>
      </w:pPr>
      <w:rPr>
        <w:rFonts w:ascii="Wingdings" w:hAnsi="Wingdings" w:hint="default"/>
      </w:rPr>
    </w:lvl>
    <w:lvl w:ilvl="5" w:tplc="E744DBA4" w:tentative="1">
      <w:start w:val="1"/>
      <w:numFmt w:val="bullet"/>
      <w:lvlText w:val=""/>
      <w:lvlJc w:val="left"/>
      <w:pPr>
        <w:tabs>
          <w:tab w:val="num" w:pos="4320"/>
        </w:tabs>
        <w:ind w:left="4320" w:hanging="360"/>
      </w:pPr>
      <w:rPr>
        <w:rFonts w:ascii="Wingdings" w:hAnsi="Wingdings" w:hint="default"/>
      </w:rPr>
    </w:lvl>
    <w:lvl w:ilvl="6" w:tplc="AFFAA2C6" w:tentative="1">
      <w:start w:val="1"/>
      <w:numFmt w:val="bullet"/>
      <w:lvlText w:val=""/>
      <w:lvlJc w:val="left"/>
      <w:pPr>
        <w:tabs>
          <w:tab w:val="num" w:pos="5040"/>
        </w:tabs>
        <w:ind w:left="5040" w:hanging="360"/>
      </w:pPr>
      <w:rPr>
        <w:rFonts w:ascii="Wingdings" w:hAnsi="Wingdings" w:hint="default"/>
      </w:rPr>
    </w:lvl>
    <w:lvl w:ilvl="7" w:tplc="3822E400" w:tentative="1">
      <w:start w:val="1"/>
      <w:numFmt w:val="bullet"/>
      <w:lvlText w:val=""/>
      <w:lvlJc w:val="left"/>
      <w:pPr>
        <w:tabs>
          <w:tab w:val="num" w:pos="5760"/>
        </w:tabs>
        <w:ind w:left="5760" w:hanging="360"/>
      </w:pPr>
      <w:rPr>
        <w:rFonts w:ascii="Wingdings" w:hAnsi="Wingdings" w:hint="default"/>
      </w:rPr>
    </w:lvl>
    <w:lvl w:ilvl="8" w:tplc="76DC3450" w:tentative="1">
      <w:start w:val="1"/>
      <w:numFmt w:val="bullet"/>
      <w:lvlText w:val=""/>
      <w:lvlJc w:val="left"/>
      <w:pPr>
        <w:tabs>
          <w:tab w:val="num" w:pos="6480"/>
        </w:tabs>
        <w:ind w:left="6480" w:hanging="360"/>
      </w:pPr>
      <w:rPr>
        <w:rFonts w:ascii="Wingdings" w:hAnsi="Wingdings" w:hint="default"/>
      </w:rPr>
    </w:lvl>
  </w:abstractNum>
  <w:abstractNum w:abstractNumId="37">
    <w:nsid w:val="587E2207"/>
    <w:multiLevelType w:val="hybridMultilevel"/>
    <w:tmpl w:val="34E46D5A"/>
    <w:lvl w:ilvl="0" w:tplc="88E2C43A">
      <w:start w:val="1"/>
      <w:numFmt w:val="bullet"/>
      <w:lvlText w:val=""/>
      <w:lvlJc w:val="left"/>
      <w:pPr>
        <w:tabs>
          <w:tab w:val="num" w:pos="720"/>
        </w:tabs>
        <w:ind w:left="720" w:hanging="360"/>
      </w:pPr>
      <w:rPr>
        <w:rFonts w:ascii="Wingdings" w:hAnsi="Wingdings" w:hint="default"/>
      </w:rPr>
    </w:lvl>
    <w:lvl w:ilvl="1" w:tplc="6C821A00">
      <w:start w:val="1"/>
      <w:numFmt w:val="bullet"/>
      <w:lvlText w:val=""/>
      <w:lvlJc w:val="left"/>
      <w:pPr>
        <w:tabs>
          <w:tab w:val="num" w:pos="1440"/>
        </w:tabs>
        <w:ind w:left="1440" w:hanging="360"/>
      </w:pPr>
      <w:rPr>
        <w:rFonts w:ascii="Wingdings" w:hAnsi="Wingdings" w:hint="default"/>
      </w:rPr>
    </w:lvl>
    <w:lvl w:ilvl="2" w:tplc="D9A08C0E" w:tentative="1">
      <w:start w:val="1"/>
      <w:numFmt w:val="bullet"/>
      <w:lvlText w:val=""/>
      <w:lvlJc w:val="left"/>
      <w:pPr>
        <w:tabs>
          <w:tab w:val="num" w:pos="2160"/>
        </w:tabs>
        <w:ind w:left="2160" w:hanging="360"/>
      </w:pPr>
      <w:rPr>
        <w:rFonts w:ascii="Wingdings" w:hAnsi="Wingdings" w:hint="default"/>
      </w:rPr>
    </w:lvl>
    <w:lvl w:ilvl="3" w:tplc="5ACA58D6" w:tentative="1">
      <w:start w:val="1"/>
      <w:numFmt w:val="bullet"/>
      <w:lvlText w:val=""/>
      <w:lvlJc w:val="left"/>
      <w:pPr>
        <w:tabs>
          <w:tab w:val="num" w:pos="2880"/>
        </w:tabs>
        <w:ind w:left="2880" w:hanging="360"/>
      </w:pPr>
      <w:rPr>
        <w:rFonts w:ascii="Wingdings" w:hAnsi="Wingdings" w:hint="default"/>
      </w:rPr>
    </w:lvl>
    <w:lvl w:ilvl="4" w:tplc="84BEE764" w:tentative="1">
      <w:start w:val="1"/>
      <w:numFmt w:val="bullet"/>
      <w:lvlText w:val=""/>
      <w:lvlJc w:val="left"/>
      <w:pPr>
        <w:tabs>
          <w:tab w:val="num" w:pos="3600"/>
        </w:tabs>
        <w:ind w:left="3600" w:hanging="360"/>
      </w:pPr>
      <w:rPr>
        <w:rFonts w:ascii="Wingdings" w:hAnsi="Wingdings" w:hint="default"/>
      </w:rPr>
    </w:lvl>
    <w:lvl w:ilvl="5" w:tplc="6C04695E" w:tentative="1">
      <w:start w:val="1"/>
      <w:numFmt w:val="bullet"/>
      <w:lvlText w:val=""/>
      <w:lvlJc w:val="left"/>
      <w:pPr>
        <w:tabs>
          <w:tab w:val="num" w:pos="4320"/>
        </w:tabs>
        <w:ind w:left="4320" w:hanging="360"/>
      </w:pPr>
      <w:rPr>
        <w:rFonts w:ascii="Wingdings" w:hAnsi="Wingdings" w:hint="default"/>
      </w:rPr>
    </w:lvl>
    <w:lvl w:ilvl="6" w:tplc="BB589D82" w:tentative="1">
      <w:start w:val="1"/>
      <w:numFmt w:val="bullet"/>
      <w:lvlText w:val=""/>
      <w:lvlJc w:val="left"/>
      <w:pPr>
        <w:tabs>
          <w:tab w:val="num" w:pos="5040"/>
        </w:tabs>
        <w:ind w:left="5040" w:hanging="360"/>
      </w:pPr>
      <w:rPr>
        <w:rFonts w:ascii="Wingdings" w:hAnsi="Wingdings" w:hint="default"/>
      </w:rPr>
    </w:lvl>
    <w:lvl w:ilvl="7" w:tplc="087AAD7A" w:tentative="1">
      <w:start w:val="1"/>
      <w:numFmt w:val="bullet"/>
      <w:lvlText w:val=""/>
      <w:lvlJc w:val="left"/>
      <w:pPr>
        <w:tabs>
          <w:tab w:val="num" w:pos="5760"/>
        </w:tabs>
        <w:ind w:left="5760" w:hanging="360"/>
      </w:pPr>
      <w:rPr>
        <w:rFonts w:ascii="Wingdings" w:hAnsi="Wingdings" w:hint="default"/>
      </w:rPr>
    </w:lvl>
    <w:lvl w:ilvl="8" w:tplc="A4C48504" w:tentative="1">
      <w:start w:val="1"/>
      <w:numFmt w:val="bullet"/>
      <w:lvlText w:val=""/>
      <w:lvlJc w:val="left"/>
      <w:pPr>
        <w:tabs>
          <w:tab w:val="num" w:pos="6480"/>
        </w:tabs>
        <w:ind w:left="6480" w:hanging="360"/>
      </w:pPr>
      <w:rPr>
        <w:rFonts w:ascii="Wingdings" w:hAnsi="Wingdings" w:hint="default"/>
      </w:rPr>
    </w:lvl>
  </w:abstractNum>
  <w:abstractNum w:abstractNumId="38">
    <w:nsid w:val="5F2D0D6D"/>
    <w:multiLevelType w:val="hybridMultilevel"/>
    <w:tmpl w:val="98441918"/>
    <w:lvl w:ilvl="0" w:tplc="28E2B390">
      <w:start w:val="1"/>
      <w:numFmt w:val="bullet"/>
      <w:lvlText w:val=""/>
      <w:lvlJc w:val="left"/>
      <w:pPr>
        <w:tabs>
          <w:tab w:val="num" w:pos="785"/>
        </w:tabs>
        <w:ind w:left="785" w:hanging="360"/>
      </w:pPr>
      <w:rPr>
        <w:rFonts w:ascii="Wingdings 3" w:hAnsi="Wingdings 3" w:hint="default"/>
      </w:rPr>
    </w:lvl>
    <w:lvl w:ilvl="1" w:tplc="2AB01B70" w:tentative="1">
      <w:start w:val="1"/>
      <w:numFmt w:val="bullet"/>
      <w:lvlText w:val=""/>
      <w:lvlJc w:val="left"/>
      <w:pPr>
        <w:tabs>
          <w:tab w:val="num" w:pos="1440"/>
        </w:tabs>
        <w:ind w:left="1440" w:hanging="360"/>
      </w:pPr>
      <w:rPr>
        <w:rFonts w:ascii="Wingdings 3" w:hAnsi="Wingdings 3" w:hint="default"/>
      </w:rPr>
    </w:lvl>
    <w:lvl w:ilvl="2" w:tplc="091AA30E" w:tentative="1">
      <w:start w:val="1"/>
      <w:numFmt w:val="bullet"/>
      <w:lvlText w:val=""/>
      <w:lvlJc w:val="left"/>
      <w:pPr>
        <w:tabs>
          <w:tab w:val="num" w:pos="2160"/>
        </w:tabs>
        <w:ind w:left="2160" w:hanging="360"/>
      </w:pPr>
      <w:rPr>
        <w:rFonts w:ascii="Wingdings 3" w:hAnsi="Wingdings 3" w:hint="default"/>
      </w:rPr>
    </w:lvl>
    <w:lvl w:ilvl="3" w:tplc="BE962586" w:tentative="1">
      <w:start w:val="1"/>
      <w:numFmt w:val="bullet"/>
      <w:lvlText w:val=""/>
      <w:lvlJc w:val="left"/>
      <w:pPr>
        <w:tabs>
          <w:tab w:val="num" w:pos="2880"/>
        </w:tabs>
        <w:ind w:left="2880" w:hanging="360"/>
      </w:pPr>
      <w:rPr>
        <w:rFonts w:ascii="Wingdings 3" w:hAnsi="Wingdings 3" w:hint="default"/>
      </w:rPr>
    </w:lvl>
    <w:lvl w:ilvl="4" w:tplc="D16EE958" w:tentative="1">
      <w:start w:val="1"/>
      <w:numFmt w:val="bullet"/>
      <w:lvlText w:val=""/>
      <w:lvlJc w:val="left"/>
      <w:pPr>
        <w:tabs>
          <w:tab w:val="num" w:pos="3600"/>
        </w:tabs>
        <w:ind w:left="3600" w:hanging="360"/>
      </w:pPr>
      <w:rPr>
        <w:rFonts w:ascii="Wingdings 3" w:hAnsi="Wingdings 3" w:hint="default"/>
      </w:rPr>
    </w:lvl>
    <w:lvl w:ilvl="5" w:tplc="5E36BED2" w:tentative="1">
      <w:start w:val="1"/>
      <w:numFmt w:val="bullet"/>
      <w:lvlText w:val=""/>
      <w:lvlJc w:val="left"/>
      <w:pPr>
        <w:tabs>
          <w:tab w:val="num" w:pos="4320"/>
        </w:tabs>
        <w:ind w:left="4320" w:hanging="360"/>
      </w:pPr>
      <w:rPr>
        <w:rFonts w:ascii="Wingdings 3" w:hAnsi="Wingdings 3" w:hint="default"/>
      </w:rPr>
    </w:lvl>
    <w:lvl w:ilvl="6" w:tplc="27FC4C80" w:tentative="1">
      <w:start w:val="1"/>
      <w:numFmt w:val="bullet"/>
      <w:lvlText w:val=""/>
      <w:lvlJc w:val="left"/>
      <w:pPr>
        <w:tabs>
          <w:tab w:val="num" w:pos="5040"/>
        </w:tabs>
        <w:ind w:left="5040" w:hanging="360"/>
      </w:pPr>
      <w:rPr>
        <w:rFonts w:ascii="Wingdings 3" w:hAnsi="Wingdings 3" w:hint="default"/>
      </w:rPr>
    </w:lvl>
    <w:lvl w:ilvl="7" w:tplc="4E7092E8" w:tentative="1">
      <w:start w:val="1"/>
      <w:numFmt w:val="bullet"/>
      <w:lvlText w:val=""/>
      <w:lvlJc w:val="left"/>
      <w:pPr>
        <w:tabs>
          <w:tab w:val="num" w:pos="5760"/>
        </w:tabs>
        <w:ind w:left="5760" w:hanging="360"/>
      </w:pPr>
      <w:rPr>
        <w:rFonts w:ascii="Wingdings 3" w:hAnsi="Wingdings 3" w:hint="default"/>
      </w:rPr>
    </w:lvl>
    <w:lvl w:ilvl="8" w:tplc="5108FC58" w:tentative="1">
      <w:start w:val="1"/>
      <w:numFmt w:val="bullet"/>
      <w:lvlText w:val=""/>
      <w:lvlJc w:val="left"/>
      <w:pPr>
        <w:tabs>
          <w:tab w:val="num" w:pos="6480"/>
        </w:tabs>
        <w:ind w:left="6480" w:hanging="360"/>
      </w:pPr>
      <w:rPr>
        <w:rFonts w:ascii="Wingdings 3" w:hAnsi="Wingdings 3" w:hint="default"/>
      </w:rPr>
    </w:lvl>
  </w:abstractNum>
  <w:abstractNum w:abstractNumId="39">
    <w:nsid w:val="62094DC7"/>
    <w:multiLevelType w:val="hybridMultilevel"/>
    <w:tmpl w:val="2774FEDA"/>
    <w:lvl w:ilvl="0" w:tplc="89BEB1CC">
      <w:start w:val="1"/>
      <w:numFmt w:val="bullet"/>
      <w:lvlText w:val="•"/>
      <w:lvlJc w:val="left"/>
      <w:pPr>
        <w:tabs>
          <w:tab w:val="num" w:pos="720"/>
        </w:tabs>
        <w:ind w:left="720" w:hanging="360"/>
      </w:pPr>
      <w:rPr>
        <w:rFonts w:ascii="Times New Roman" w:hAnsi="Times New Roman" w:hint="default"/>
      </w:rPr>
    </w:lvl>
    <w:lvl w:ilvl="1" w:tplc="7B829E0C" w:tentative="1">
      <w:start w:val="1"/>
      <w:numFmt w:val="bullet"/>
      <w:lvlText w:val="•"/>
      <w:lvlJc w:val="left"/>
      <w:pPr>
        <w:tabs>
          <w:tab w:val="num" w:pos="1440"/>
        </w:tabs>
        <w:ind w:left="1440" w:hanging="360"/>
      </w:pPr>
      <w:rPr>
        <w:rFonts w:ascii="Times New Roman" w:hAnsi="Times New Roman" w:hint="default"/>
      </w:rPr>
    </w:lvl>
    <w:lvl w:ilvl="2" w:tplc="C1F6A280" w:tentative="1">
      <w:start w:val="1"/>
      <w:numFmt w:val="bullet"/>
      <w:lvlText w:val="•"/>
      <w:lvlJc w:val="left"/>
      <w:pPr>
        <w:tabs>
          <w:tab w:val="num" w:pos="2160"/>
        </w:tabs>
        <w:ind w:left="2160" w:hanging="360"/>
      </w:pPr>
      <w:rPr>
        <w:rFonts w:ascii="Times New Roman" w:hAnsi="Times New Roman" w:hint="default"/>
      </w:rPr>
    </w:lvl>
    <w:lvl w:ilvl="3" w:tplc="85327072">
      <w:start w:val="1"/>
      <w:numFmt w:val="bullet"/>
      <w:lvlText w:val="•"/>
      <w:lvlJc w:val="left"/>
      <w:pPr>
        <w:tabs>
          <w:tab w:val="num" w:pos="2880"/>
        </w:tabs>
        <w:ind w:left="2880" w:hanging="360"/>
      </w:pPr>
      <w:rPr>
        <w:rFonts w:ascii="Times New Roman" w:hAnsi="Times New Roman" w:hint="default"/>
      </w:rPr>
    </w:lvl>
    <w:lvl w:ilvl="4" w:tplc="33C0DC74" w:tentative="1">
      <w:start w:val="1"/>
      <w:numFmt w:val="bullet"/>
      <w:lvlText w:val="•"/>
      <w:lvlJc w:val="left"/>
      <w:pPr>
        <w:tabs>
          <w:tab w:val="num" w:pos="3600"/>
        </w:tabs>
        <w:ind w:left="3600" w:hanging="360"/>
      </w:pPr>
      <w:rPr>
        <w:rFonts w:ascii="Times New Roman" w:hAnsi="Times New Roman" w:hint="default"/>
      </w:rPr>
    </w:lvl>
    <w:lvl w:ilvl="5" w:tplc="E4BCA99C" w:tentative="1">
      <w:start w:val="1"/>
      <w:numFmt w:val="bullet"/>
      <w:lvlText w:val="•"/>
      <w:lvlJc w:val="left"/>
      <w:pPr>
        <w:tabs>
          <w:tab w:val="num" w:pos="4320"/>
        </w:tabs>
        <w:ind w:left="4320" w:hanging="360"/>
      </w:pPr>
      <w:rPr>
        <w:rFonts w:ascii="Times New Roman" w:hAnsi="Times New Roman" w:hint="default"/>
      </w:rPr>
    </w:lvl>
    <w:lvl w:ilvl="6" w:tplc="65864710" w:tentative="1">
      <w:start w:val="1"/>
      <w:numFmt w:val="bullet"/>
      <w:lvlText w:val="•"/>
      <w:lvlJc w:val="left"/>
      <w:pPr>
        <w:tabs>
          <w:tab w:val="num" w:pos="5040"/>
        </w:tabs>
        <w:ind w:left="5040" w:hanging="360"/>
      </w:pPr>
      <w:rPr>
        <w:rFonts w:ascii="Times New Roman" w:hAnsi="Times New Roman" w:hint="default"/>
      </w:rPr>
    </w:lvl>
    <w:lvl w:ilvl="7" w:tplc="8182FD76" w:tentative="1">
      <w:start w:val="1"/>
      <w:numFmt w:val="bullet"/>
      <w:lvlText w:val="•"/>
      <w:lvlJc w:val="left"/>
      <w:pPr>
        <w:tabs>
          <w:tab w:val="num" w:pos="5760"/>
        </w:tabs>
        <w:ind w:left="5760" w:hanging="360"/>
      </w:pPr>
      <w:rPr>
        <w:rFonts w:ascii="Times New Roman" w:hAnsi="Times New Roman" w:hint="default"/>
      </w:rPr>
    </w:lvl>
    <w:lvl w:ilvl="8" w:tplc="206C2028" w:tentative="1">
      <w:start w:val="1"/>
      <w:numFmt w:val="bullet"/>
      <w:lvlText w:val="•"/>
      <w:lvlJc w:val="left"/>
      <w:pPr>
        <w:tabs>
          <w:tab w:val="num" w:pos="6480"/>
        </w:tabs>
        <w:ind w:left="6480" w:hanging="360"/>
      </w:pPr>
      <w:rPr>
        <w:rFonts w:ascii="Times New Roman" w:hAnsi="Times New Roman" w:hint="default"/>
      </w:rPr>
    </w:lvl>
  </w:abstractNum>
  <w:abstractNum w:abstractNumId="40">
    <w:nsid w:val="62FD425F"/>
    <w:multiLevelType w:val="hybridMultilevel"/>
    <w:tmpl w:val="D3ECC082"/>
    <w:lvl w:ilvl="0" w:tplc="E7648150">
      <w:start w:val="1"/>
      <w:numFmt w:val="bullet"/>
      <w:lvlText w:val=""/>
      <w:lvlJc w:val="left"/>
      <w:pPr>
        <w:tabs>
          <w:tab w:val="num" w:pos="720"/>
        </w:tabs>
        <w:ind w:left="720" w:hanging="360"/>
      </w:pPr>
      <w:rPr>
        <w:rFonts w:ascii="Wingdings" w:hAnsi="Wingdings" w:hint="default"/>
      </w:rPr>
    </w:lvl>
    <w:lvl w:ilvl="1" w:tplc="799E3994" w:tentative="1">
      <w:start w:val="1"/>
      <w:numFmt w:val="bullet"/>
      <w:lvlText w:val=""/>
      <w:lvlJc w:val="left"/>
      <w:pPr>
        <w:tabs>
          <w:tab w:val="num" w:pos="1440"/>
        </w:tabs>
        <w:ind w:left="1440" w:hanging="360"/>
      </w:pPr>
      <w:rPr>
        <w:rFonts w:ascii="Wingdings" w:hAnsi="Wingdings" w:hint="default"/>
      </w:rPr>
    </w:lvl>
    <w:lvl w:ilvl="2" w:tplc="614E4166" w:tentative="1">
      <w:start w:val="1"/>
      <w:numFmt w:val="bullet"/>
      <w:lvlText w:val=""/>
      <w:lvlJc w:val="left"/>
      <w:pPr>
        <w:tabs>
          <w:tab w:val="num" w:pos="2160"/>
        </w:tabs>
        <w:ind w:left="2160" w:hanging="360"/>
      </w:pPr>
      <w:rPr>
        <w:rFonts w:ascii="Wingdings" w:hAnsi="Wingdings" w:hint="default"/>
      </w:rPr>
    </w:lvl>
    <w:lvl w:ilvl="3" w:tplc="30208C50" w:tentative="1">
      <w:start w:val="1"/>
      <w:numFmt w:val="bullet"/>
      <w:lvlText w:val=""/>
      <w:lvlJc w:val="left"/>
      <w:pPr>
        <w:tabs>
          <w:tab w:val="num" w:pos="2880"/>
        </w:tabs>
        <w:ind w:left="2880" w:hanging="360"/>
      </w:pPr>
      <w:rPr>
        <w:rFonts w:ascii="Wingdings" w:hAnsi="Wingdings" w:hint="default"/>
      </w:rPr>
    </w:lvl>
    <w:lvl w:ilvl="4" w:tplc="51F6B41A" w:tentative="1">
      <w:start w:val="1"/>
      <w:numFmt w:val="bullet"/>
      <w:lvlText w:val=""/>
      <w:lvlJc w:val="left"/>
      <w:pPr>
        <w:tabs>
          <w:tab w:val="num" w:pos="3600"/>
        </w:tabs>
        <w:ind w:left="3600" w:hanging="360"/>
      </w:pPr>
      <w:rPr>
        <w:rFonts w:ascii="Wingdings" w:hAnsi="Wingdings" w:hint="default"/>
      </w:rPr>
    </w:lvl>
    <w:lvl w:ilvl="5" w:tplc="EE1C6FD8" w:tentative="1">
      <w:start w:val="1"/>
      <w:numFmt w:val="bullet"/>
      <w:lvlText w:val=""/>
      <w:lvlJc w:val="left"/>
      <w:pPr>
        <w:tabs>
          <w:tab w:val="num" w:pos="4320"/>
        </w:tabs>
        <w:ind w:left="4320" w:hanging="360"/>
      </w:pPr>
      <w:rPr>
        <w:rFonts w:ascii="Wingdings" w:hAnsi="Wingdings" w:hint="default"/>
      </w:rPr>
    </w:lvl>
    <w:lvl w:ilvl="6" w:tplc="384E876E" w:tentative="1">
      <w:start w:val="1"/>
      <w:numFmt w:val="bullet"/>
      <w:lvlText w:val=""/>
      <w:lvlJc w:val="left"/>
      <w:pPr>
        <w:tabs>
          <w:tab w:val="num" w:pos="5040"/>
        </w:tabs>
        <w:ind w:left="5040" w:hanging="360"/>
      </w:pPr>
      <w:rPr>
        <w:rFonts w:ascii="Wingdings" w:hAnsi="Wingdings" w:hint="default"/>
      </w:rPr>
    </w:lvl>
    <w:lvl w:ilvl="7" w:tplc="0C7A2562" w:tentative="1">
      <w:start w:val="1"/>
      <w:numFmt w:val="bullet"/>
      <w:lvlText w:val=""/>
      <w:lvlJc w:val="left"/>
      <w:pPr>
        <w:tabs>
          <w:tab w:val="num" w:pos="5760"/>
        </w:tabs>
        <w:ind w:left="5760" w:hanging="360"/>
      </w:pPr>
      <w:rPr>
        <w:rFonts w:ascii="Wingdings" w:hAnsi="Wingdings" w:hint="default"/>
      </w:rPr>
    </w:lvl>
    <w:lvl w:ilvl="8" w:tplc="7802593C" w:tentative="1">
      <w:start w:val="1"/>
      <w:numFmt w:val="bullet"/>
      <w:lvlText w:val=""/>
      <w:lvlJc w:val="left"/>
      <w:pPr>
        <w:tabs>
          <w:tab w:val="num" w:pos="6480"/>
        </w:tabs>
        <w:ind w:left="6480" w:hanging="360"/>
      </w:pPr>
      <w:rPr>
        <w:rFonts w:ascii="Wingdings" w:hAnsi="Wingdings" w:hint="default"/>
      </w:rPr>
    </w:lvl>
  </w:abstractNum>
  <w:abstractNum w:abstractNumId="41">
    <w:nsid w:val="697E440E"/>
    <w:multiLevelType w:val="hybridMultilevel"/>
    <w:tmpl w:val="1E2ABAE0"/>
    <w:lvl w:ilvl="0" w:tplc="97AC338C">
      <w:start w:val="1"/>
      <w:numFmt w:val="bullet"/>
      <w:lvlText w:val="•"/>
      <w:lvlJc w:val="left"/>
      <w:pPr>
        <w:tabs>
          <w:tab w:val="num" w:pos="720"/>
        </w:tabs>
        <w:ind w:left="720" w:hanging="360"/>
      </w:pPr>
      <w:rPr>
        <w:rFonts w:ascii="Arial" w:hAnsi="Arial" w:hint="default"/>
      </w:rPr>
    </w:lvl>
    <w:lvl w:ilvl="1" w:tplc="FCA6EF40">
      <w:start w:val="1"/>
      <w:numFmt w:val="bullet"/>
      <w:lvlText w:val="•"/>
      <w:lvlJc w:val="left"/>
      <w:pPr>
        <w:tabs>
          <w:tab w:val="num" w:pos="1440"/>
        </w:tabs>
        <w:ind w:left="1440" w:hanging="360"/>
      </w:pPr>
      <w:rPr>
        <w:rFonts w:ascii="Arial" w:hAnsi="Arial" w:hint="default"/>
      </w:rPr>
    </w:lvl>
    <w:lvl w:ilvl="2" w:tplc="217E23AA" w:tentative="1">
      <w:start w:val="1"/>
      <w:numFmt w:val="bullet"/>
      <w:lvlText w:val="•"/>
      <w:lvlJc w:val="left"/>
      <w:pPr>
        <w:tabs>
          <w:tab w:val="num" w:pos="2160"/>
        </w:tabs>
        <w:ind w:left="2160" w:hanging="360"/>
      </w:pPr>
      <w:rPr>
        <w:rFonts w:ascii="Arial" w:hAnsi="Arial" w:hint="default"/>
      </w:rPr>
    </w:lvl>
    <w:lvl w:ilvl="3" w:tplc="B98A87FE" w:tentative="1">
      <w:start w:val="1"/>
      <w:numFmt w:val="bullet"/>
      <w:lvlText w:val="•"/>
      <w:lvlJc w:val="left"/>
      <w:pPr>
        <w:tabs>
          <w:tab w:val="num" w:pos="2880"/>
        </w:tabs>
        <w:ind w:left="2880" w:hanging="360"/>
      </w:pPr>
      <w:rPr>
        <w:rFonts w:ascii="Arial" w:hAnsi="Arial" w:hint="default"/>
      </w:rPr>
    </w:lvl>
    <w:lvl w:ilvl="4" w:tplc="7AA21B9A" w:tentative="1">
      <w:start w:val="1"/>
      <w:numFmt w:val="bullet"/>
      <w:lvlText w:val="•"/>
      <w:lvlJc w:val="left"/>
      <w:pPr>
        <w:tabs>
          <w:tab w:val="num" w:pos="3600"/>
        </w:tabs>
        <w:ind w:left="3600" w:hanging="360"/>
      </w:pPr>
      <w:rPr>
        <w:rFonts w:ascii="Arial" w:hAnsi="Arial" w:hint="default"/>
      </w:rPr>
    </w:lvl>
    <w:lvl w:ilvl="5" w:tplc="2EB4296E" w:tentative="1">
      <w:start w:val="1"/>
      <w:numFmt w:val="bullet"/>
      <w:lvlText w:val="•"/>
      <w:lvlJc w:val="left"/>
      <w:pPr>
        <w:tabs>
          <w:tab w:val="num" w:pos="4320"/>
        </w:tabs>
        <w:ind w:left="4320" w:hanging="360"/>
      </w:pPr>
      <w:rPr>
        <w:rFonts w:ascii="Arial" w:hAnsi="Arial" w:hint="default"/>
      </w:rPr>
    </w:lvl>
    <w:lvl w:ilvl="6" w:tplc="D0A271A2" w:tentative="1">
      <w:start w:val="1"/>
      <w:numFmt w:val="bullet"/>
      <w:lvlText w:val="•"/>
      <w:lvlJc w:val="left"/>
      <w:pPr>
        <w:tabs>
          <w:tab w:val="num" w:pos="5040"/>
        </w:tabs>
        <w:ind w:left="5040" w:hanging="360"/>
      </w:pPr>
      <w:rPr>
        <w:rFonts w:ascii="Arial" w:hAnsi="Arial" w:hint="default"/>
      </w:rPr>
    </w:lvl>
    <w:lvl w:ilvl="7" w:tplc="F28C8328" w:tentative="1">
      <w:start w:val="1"/>
      <w:numFmt w:val="bullet"/>
      <w:lvlText w:val="•"/>
      <w:lvlJc w:val="left"/>
      <w:pPr>
        <w:tabs>
          <w:tab w:val="num" w:pos="5760"/>
        </w:tabs>
        <w:ind w:left="5760" w:hanging="360"/>
      </w:pPr>
      <w:rPr>
        <w:rFonts w:ascii="Arial" w:hAnsi="Arial" w:hint="default"/>
      </w:rPr>
    </w:lvl>
    <w:lvl w:ilvl="8" w:tplc="2CF4EECC" w:tentative="1">
      <w:start w:val="1"/>
      <w:numFmt w:val="bullet"/>
      <w:lvlText w:val="•"/>
      <w:lvlJc w:val="left"/>
      <w:pPr>
        <w:tabs>
          <w:tab w:val="num" w:pos="6480"/>
        </w:tabs>
        <w:ind w:left="6480" w:hanging="360"/>
      </w:pPr>
      <w:rPr>
        <w:rFonts w:ascii="Arial" w:hAnsi="Arial" w:hint="default"/>
      </w:rPr>
    </w:lvl>
  </w:abstractNum>
  <w:abstractNum w:abstractNumId="42">
    <w:nsid w:val="726A117A"/>
    <w:multiLevelType w:val="hybridMultilevel"/>
    <w:tmpl w:val="6A44399E"/>
    <w:lvl w:ilvl="0" w:tplc="CE6CB47C">
      <w:start w:val="1"/>
      <w:numFmt w:val="bullet"/>
      <w:lvlText w:val="•"/>
      <w:lvlJc w:val="left"/>
      <w:pPr>
        <w:tabs>
          <w:tab w:val="num" w:pos="720"/>
        </w:tabs>
        <w:ind w:left="720" w:hanging="360"/>
      </w:pPr>
      <w:rPr>
        <w:rFonts w:ascii="Arial" w:hAnsi="Arial" w:hint="default"/>
      </w:rPr>
    </w:lvl>
    <w:lvl w:ilvl="1" w:tplc="8110E338">
      <w:start w:val="1"/>
      <w:numFmt w:val="bullet"/>
      <w:lvlText w:val="•"/>
      <w:lvlJc w:val="left"/>
      <w:pPr>
        <w:tabs>
          <w:tab w:val="num" w:pos="1440"/>
        </w:tabs>
        <w:ind w:left="1440" w:hanging="360"/>
      </w:pPr>
      <w:rPr>
        <w:rFonts w:ascii="Arial" w:hAnsi="Arial" w:hint="default"/>
      </w:rPr>
    </w:lvl>
    <w:lvl w:ilvl="2" w:tplc="574C71F2" w:tentative="1">
      <w:start w:val="1"/>
      <w:numFmt w:val="bullet"/>
      <w:lvlText w:val="•"/>
      <w:lvlJc w:val="left"/>
      <w:pPr>
        <w:tabs>
          <w:tab w:val="num" w:pos="2160"/>
        </w:tabs>
        <w:ind w:left="2160" w:hanging="360"/>
      </w:pPr>
      <w:rPr>
        <w:rFonts w:ascii="Arial" w:hAnsi="Arial" w:hint="default"/>
      </w:rPr>
    </w:lvl>
    <w:lvl w:ilvl="3" w:tplc="B5ECB160" w:tentative="1">
      <w:start w:val="1"/>
      <w:numFmt w:val="bullet"/>
      <w:lvlText w:val="•"/>
      <w:lvlJc w:val="left"/>
      <w:pPr>
        <w:tabs>
          <w:tab w:val="num" w:pos="2880"/>
        </w:tabs>
        <w:ind w:left="2880" w:hanging="360"/>
      </w:pPr>
      <w:rPr>
        <w:rFonts w:ascii="Arial" w:hAnsi="Arial" w:hint="default"/>
      </w:rPr>
    </w:lvl>
    <w:lvl w:ilvl="4" w:tplc="4830C83A" w:tentative="1">
      <w:start w:val="1"/>
      <w:numFmt w:val="bullet"/>
      <w:lvlText w:val="•"/>
      <w:lvlJc w:val="left"/>
      <w:pPr>
        <w:tabs>
          <w:tab w:val="num" w:pos="3600"/>
        </w:tabs>
        <w:ind w:left="3600" w:hanging="360"/>
      </w:pPr>
      <w:rPr>
        <w:rFonts w:ascii="Arial" w:hAnsi="Arial" w:hint="default"/>
      </w:rPr>
    </w:lvl>
    <w:lvl w:ilvl="5" w:tplc="ED2E8E08" w:tentative="1">
      <w:start w:val="1"/>
      <w:numFmt w:val="bullet"/>
      <w:lvlText w:val="•"/>
      <w:lvlJc w:val="left"/>
      <w:pPr>
        <w:tabs>
          <w:tab w:val="num" w:pos="4320"/>
        </w:tabs>
        <w:ind w:left="4320" w:hanging="360"/>
      </w:pPr>
      <w:rPr>
        <w:rFonts w:ascii="Arial" w:hAnsi="Arial" w:hint="default"/>
      </w:rPr>
    </w:lvl>
    <w:lvl w:ilvl="6" w:tplc="3CE460E0" w:tentative="1">
      <w:start w:val="1"/>
      <w:numFmt w:val="bullet"/>
      <w:lvlText w:val="•"/>
      <w:lvlJc w:val="left"/>
      <w:pPr>
        <w:tabs>
          <w:tab w:val="num" w:pos="5040"/>
        </w:tabs>
        <w:ind w:left="5040" w:hanging="360"/>
      </w:pPr>
      <w:rPr>
        <w:rFonts w:ascii="Arial" w:hAnsi="Arial" w:hint="default"/>
      </w:rPr>
    </w:lvl>
    <w:lvl w:ilvl="7" w:tplc="D46229BE" w:tentative="1">
      <w:start w:val="1"/>
      <w:numFmt w:val="bullet"/>
      <w:lvlText w:val="•"/>
      <w:lvlJc w:val="left"/>
      <w:pPr>
        <w:tabs>
          <w:tab w:val="num" w:pos="5760"/>
        </w:tabs>
        <w:ind w:left="5760" w:hanging="360"/>
      </w:pPr>
      <w:rPr>
        <w:rFonts w:ascii="Arial" w:hAnsi="Arial" w:hint="default"/>
      </w:rPr>
    </w:lvl>
    <w:lvl w:ilvl="8" w:tplc="C61253BC" w:tentative="1">
      <w:start w:val="1"/>
      <w:numFmt w:val="bullet"/>
      <w:lvlText w:val="•"/>
      <w:lvlJc w:val="left"/>
      <w:pPr>
        <w:tabs>
          <w:tab w:val="num" w:pos="6480"/>
        </w:tabs>
        <w:ind w:left="6480" w:hanging="360"/>
      </w:pPr>
      <w:rPr>
        <w:rFonts w:ascii="Arial" w:hAnsi="Arial" w:hint="default"/>
      </w:rPr>
    </w:lvl>
  </w:abstractNum>
  <w:abstractNum w:abstractNumId="43">
    <w:nsid w:val="76A91367"/>
    <w:multiLevelType w:val="hybridMultilevel"/>
    <w:tmpl w:val="1E3A02DA"/>
    <w:lvl w:ilvl="0" w:tplc="DAB86DCE">
      <w:start w:val="1"/>
      <w:numFmt w:val="bullet"/>
      <w:lvlText w:val=""/>
      <w:lvlJc w:val="left"/>
      <w:pPr>
        <w:tabs>
          <w:tab w:val="num" w:pos="720"/>
        </w:tabs>
        <w:ind w:left="720" w:hanging="360"/>
      </w:pPr>
      <w:rPr>
        <w:rFonts w:ascii="Wingdings" w:hAnsi="Wingdings" w:hint="default"/>
      </w:rPr>
    </w:lvl>
    <w:lvl w:ilvl="1" w:tplc="0616D3E6" w:tentative="1">
      <w:start w:val="1"/>
      <w:numFmt w:val="bullet"/>
      <w:lvlText w:val=""/>
      <w:lvlJc w:val="left"/>
      <w:pPr>
        <w:tabs>
          <w:tab w:val="num" w:pos="1440"/>
        </w:tabs>
        <w:ind w:left="1440" w:hanging="360"/>
      </w:pPr>
      <w:rPr>
        <w:rFonts w:ascii="Wingdings" w:hAnsi="Wingdings" w:hint="default"/>
      </w:rPr>
    </w:lvl>
    <w:lvl w:ilvl="2" w:tplc="D3669190" w:tentative="1">
      <w:start w:val="1"/>
      <w:numFmt w:val="bullet"/>
      <w:lvlText w:val=""/>
      <w:lvlJc w:val="left"/>
      <w:pPr>
        <w:tabs>
          <w:tab w:val="num" w:pos="2160"/>
        </w:tabs>
        <w:ind w:left="2160" w:hanging="360"/>
      </w:pPr>
      <w:rPr>
        <w:rFonts w:ascii="Wingdings" w:hAnsi="Wingdings" w:hint="default"/>
      </w:rPr>
    </w:lvl>
    <w:lvl w:ilvl="3" w:tplc="E7C29B4A" w:tentative="1">
      <w:start w:val="1"/>
      <w:numFmt w:val="bullet"/>
      <w:lvlText w:val=""/>
      <w:lvlJc w:val="left"/>
      <w:pPr>
        <w:tabs>
          <w:tab w:val="num" w:pos="2880"/>
        </w:tabs>
        <w:ind w:left="2880" w:hanging="360"/>
      </w:pPr>
      <w:rPr>
        <w:rFonts w:ascii="Wingdings" w:hAnsi="Wingdings" w:hint="default"/>
      </w:rPr>
    </w:lvl>
    <w:lvl w:ilvl="4" w:tplc="02F26A6A" w:tentative="1">
      <w:start w:val="1"/>
      <w:numFmt w:val="bullet"/>
      <w:lvlText w:val=""/>
      <w:lvlJc w:val="left"/>
      <w:pPr>
        <w:tabs>
          <w:tab w:val="num" w:pos="3600"/>
        </w:tabs>
        <w:ind w:left="3600" w:hanging="360"/>
      </w:pPr>
      <w:rPr>
        <w:rFonts w:ascii="Wingdings" w:hAnsi="Wingdings" w:hint="default"/>
      </w:rPr>
    </w:lvl>
    <w:lvl w:ilvl="5" w:tplc="E7146658" w:tentative="1">
      <w:start w:val="1"/>
      <w:numFmt w:val="bullet"/>
      <w:lvlText w:val=""/>
      <w:lvlJc w:val="left"/>
      <w:pPr>
        <w:tabs>
          <w:tab w:val="num" w:pos="4320"/>
        </w:tabs>
        <w:ind w:left="4320" w:hanging="360"/>
      </w:pPr>
      <w:rPr>
        <w:rFonts w:ascii="Wingdings" w:hAnsi="Wingdings" w:hint="default"/>
      </w:rPr>
    </w:lvl>
    <w:lvl w:ilvl="6" w:tplc="D722F5FC" w:tentative="1">
      <w:start w:val="1"/>
      <w:numFmt w:val="bullet"/>
      <w:lvlText w:val=""/>
      <w:lvlJc w:val="left"/>
      <w:pPr>
        <w:tabs>
          <w:tab w:val="num" w:pos="5040"/>
        </w:tabs>
        <w:ind w:left="5040" w:hanging="360"/>
      </w:pPr>
      <w:rPr>
        <w:rFonts w:ascii="Wingdings" w:hAnsi="Wingdings" w:hint="default"/>
      </w:rPr>
    </w:lvl>
    <w:lvl w:ilvl="7" w:tplc="60BEEE18" w:tentative="1">
      <w:start w:val="1"/>
      <w:numFmt w:val="bullet"/>
      <w:lvlText w:val=""/>
      <w:lvlJc w:val="left"/>
      <w:pPr>
        <w:tabs>
          <w:tab w:val="num" w:pos="5760"/>
        </w:tabs>
        <w:ind w:left="5760" w:hanging="360"/>
      </w:pPr>
      <w:rPr>
        <w:rFonts w:ascii="Wingdings" w:hAnsi="Wingdings" w:hint="default"/>
      </w:rPr>
    </w:lvl>
    <w:lvl w:ilvl="8" w:tplc="9E92C1C8" w:tentative="1">
      <w:start w:val="1"/>
      <w:numFmt w:val="bullet"/>
      <w:lvlText w:val=""/>
      <w:lvlJc w:val="left"/>
      <w:pPr>
        <w:tabs>
          <w:tab w:val="num" w:pos="6480"/>
        </w:tabs>
        <w:ind w:left="6480" w:hanging="360"/>
      </w:pPr>
      <w:rPr>
        <w:rFonts w:ascii="Wingdings" w:hAnsi="Wingdings" w:hint="default"/>
      </w:rPr>
    </w:lvl>
  </w:abstractNum>
  <w:abstractNum w:abstractNumId="44">
    <w:nsid w:val="7BBB15AD"/>
    <w:multiLevelType w:val="hybridMultilevel"/>
    <w:tmpl w:val="A1FA9954"/>
    <w:lvl w:ilvl="0" w:tplc="BEF43B98">
      <w:start w:val="1"/>
      <w:numFmt w:val="bullet"/>
      <w:lvlText w:val=""/>
      <w:lvlJc w:val="left"/>
      <w:pPr>
        <w:tabs>
          <w:tab w:val="num" w:pos="720"/>
        </w:tabs>
        <w:ind w:left="720" w:hanging="360"/>
      </w:pPr>
      <w:rPr>
        <w:rFonts w:ascii="Wingdings" w:hAnsi="Wingdings" w:hint="default"/>
      </w:rPr>
    </w:lvl>
    <w:lvl w:ilvl="1" w:tplc="8B3E5770">
      <w:start w:val="1"/>
      <w:numFmt w:val="bullet"/>
      <w:lvlText w:val=""/>
      <w:lvlJc w:val="left"/>
      <w:pPr>
        <w:tabs>
          <w:tab w:val="num" w:pos="1440"/>
        </w:tabs>
        <w:ind w:left="1440" w:hanging="360"/>
      </w:pPr>
      <w:rPr>
        <w:rFonts w:ascii="Wingdings" w:hAnsi="Wingdings" w:hint="default"/>
      </w:rPr>
    </w:lvl>
    <w:lvl w:ilvl="2" w:tplc="CB7E44C2" w:tentative="1">
      <w:start w:val="1"/>
      <w:numFmt w:val="bullet"/>
      <w:lvlText w:val=""/>
      <w:lvlJc w:val="left"/>
      <w:pPr>
        <w:tabs>
          <w:tab w:val="num" w:pos="2160"/>
        </w:tabs>
        <w:ind w:left="2160" w:hanging="360"/>
      </w:pPr>
      <w:rPr>
        <w:rFonts w:ascii="Wingdings" w:hAnsi="Wingdings" w:hint="default"/>
      </w:rPr>
    </w:lvl>
    <w:lvl w:ilvl="3" w:tplc="2B48B746" w:tentative="1">
      <w:start w:val="1"/>
      <w:numFmt w:val="bullet"/>
      <w:lvlText w:val=""/>
      <w:lvlJc w:val="left"/>
      <w:pPr>
        <w:tabs>
          <w:tab w:val="num" w:pos="2880"/>
        </w:tabs>
        <w:ind w:left="2880" w:hanging="360"/>
      </w:pPr>
      <w:rPr>
        <w:rFonts w:ascii="Wingdings" w:hAnsi="Wingdings" w:hint="default"/>
      </w:rPr>
    </w:lvl>
    <w:lvl w:ilvl="4" w:tplc="80D0159E" w:tentative="1">
      <w:start w:val="1"/>
      <w:numFmt w:val="bullet"/>
      <w:lvlText w:val=""/>
      <w:lvlJc w:val="left"/>
      <w:pPr>
        <w:tabs>
          <w:tab w:val="num" w:pos="3600"/>
        </w:tabs>
        <w:ind w:left="3600" w:hanging="360"/>
      </w:pPr>
      <w:rPr>
        <w:rFonts w:ascii="Wingdings" w:hAnsi="Wingdings" w:hint="default"/>
      </w:rPr>
    </w:lvl>
    <w:lvl w:ilvl="5" w:tplc="D2163578" w:tentative="1">
      <w:start w:val="1"/>
      <w:numFmt w:val="bullet"/>
      <w:lvlText w:val=""/>
      <w:lvlJc w:val="left"/>
      <w:pPr>
        <w:tabs>
          <w:tab w:val="num" w:pos="4320"/>
        </w:tabs>
        <w:ind w:left="4320" w:hanging="360"/>
      </w:pPr>
      <w:rPr>
        <w:rFonts w:ascii="Wingdings" w:hAnsi="Wingdings" w:hint="default"/>
      </w:rPr>
    </w:lvl>
    <w:lvl w:ilvl="6" w:tplc="B66CCF3C" w:tentative="1">
      <w:start w:val="1"/>
      <w:numFmt w:val="bullet"/>
      <w:lvlText w:val=""/>
      <w:lvlJc w:val="left"/>
      <w:pPr>
        <w:tabs>
          <w:tab w:val="num" w:pos="5040"/>
        </w:tabs>
        <w:ind w:left="5040" w:hanging="360"/>
      </w:pPr>
      <w:rPr>
        <w:rFonts w:ascii="Wingdings" w:hAnsi="Wingdings" w:hint="default"/>
      </w:rPr>
    </w:lvl>
    <w:lvl w:ilvl="7" w:tplc="DA1E7506" w:tentative="1">
      <w:start w:val="1"/>
      <w:numFmt w:val="bullet"/>
      <w:lvlText w:val=""/>
      <w:lvlJc w:val="left"/>
      <w:pPr>
        <w:tabs>
          <w:tab w:val="num" w:pos="5760"/>
        </w:tabs>
        <w:ind w:left="5760" w:hanging="360"/>
      </w:pPr>
      <w:rPr>
        <w:rFonts w:ascii="Wingdings" w:hAnsi="Wingdings" w:hint="default"/>
      </w:rPr>
    </w:lvl>
    <w:lvl w:ilvl="8" w:tplc="0BAC3F94" w:tentative="1">
      <w:start w:val="1"/>
      <w:numFmt w:val="bullet"/>
      <w:lvlText w:val=""/>
      <w:lvlJc w:val="left"/>
      <w:pPr>
        <w:tabs>
          <w:tab w:val="num" w:pos="6480"/>
        </w:tabs>
        <w:ind w:left="6480" w:hanging="360"/>
      </w:pPr>
      <w:rPr>
        <w:rFonts w:ascii="Wingdings" w:hAnsi="Wingdings" w:hint="default"/>
      </w:rPr>
    </w:lvl>
  </w:abstractNum>
  <w:abstractNum w:abstractNumId="45">
    <w:nsid w:val="7C59393F"/>
    <w:multiLevelType w:val="hybridMultilevel"/>
    <w:tmpl w:val="A7A60550"/>
    <w:lvl w:ilvl="0" w:tplc="22B025BC">
      <w:start w:val="1"/>
      <w:numFmt w:val="decimal"/>
      <w:lvlText w:val="%1."/>
      <w:lvlJc w:val="left"/>
      <w:pPr>
        <w:tabs>
          <w:tab w:val="num" w:pos="720"/>
        </w:tabs>
        <w:ind w:left="720" w:hanging="360"/>
      </w:pPr>
    </w:lvl>
    <w:lvl w:ilvl="1" w:tplc="E210279A" w:tentative="1">
      <w:start w:val="1"/>
      <w:numFmt w:val="decimal"/>
      <w:lvlText w:val="%2."/>
      <w:lvlJc w:val="left"/>
      <w:pPr>
        <w:tabs>
          <w:tab w:val="num" w:pos="1440"/>
        </w:tabs>
        <w:ind w:left="1440" w:hanging="360"/>
      </w:pPr>
    </w:lvl>
    <w:lvl w:ilvl="2" w:tplc="C0C6ECE2" w:tentative="1">
      <w:start w:val="1"/>
      <w:numFmt w:val="decimal"/>
      <w:lvlText w:val="%3."/>
      <w:lvlJc w:val="left"/>
      <w:pPr>
        <w:tabs>
          <w:tab w:val="num" w:pos="2160"/>
        </w:tabs>
        <w:ind w:left="2160" w:hanging="360"/>
      </w:pPr>
    </w:lvl>
    <w:lvl w:ilvl="3" w:tplc="2514E512" w:tentative="1">
      <w:start w:val="1"/>
      <w:numFmt w:val="decimal"/>
      <w:lvlText w:val="%4."/>
      <w:lvlJc w:val="left"/>
      <w:pPr>
        <w:tabs>
          <w:tab w:val="num" w:pos="2880"/>
        </w:tabs>
        <w:ind w:left="2880" w:hanging="360"/>
      </w:pPr>
    </w:lvl>
    <w:lvl w:ilvl="4" w:tplc="658C0D72" w:tentative="1">
      <w:start w:val="1"/>
      <w:numFmt w:val="decimal"/>
      <w:lvlText w:val="%5."/>
      <w:lvlJc w:val="left"/>
      <w:pPr>
        <w:tabs>
          <w:tab w:val="num" w:pos="3600"/>
        </w:tabs>
        <w:ind w:left="3600" w:hanging="360"/>
      </w:pPr>
    </w:lvl>
    <w:lvl w:ilvl="5" w:tplc="50705CA6" w:tentative="1">
      <w:start w:val="1"/>
      <w:numFmt w:val="decimal"/>
      <w:lvlText w:val="%6."/>
      <w:lvlJc w:val="left"/>
      <w:pPr>
        <w:tabs>
          <w:tab w:val="num" w:pos="4320"/>
        </w:tabs>
        <w:ind w:left="4320" w:hanging="360"/>
      </w:pPr>
    </w:lvl>
    <w:lvl w:ilvl="6" w:tplc="E35CBC86" w:tentative="1">
      <w:start w:val="1"/>
      <w:numFmt w:val="decimal"/>
      <w:lvlText w:val="%7."/>
      <w:lvlJc w:val="left"/>
      <w:pPr>
        <w:tabs>
          <w:tab w:val="num" w:pos="5040"/>
        </w:tabs>
        <w:ind w:left="5040" w:hanging="360"/>
      </w:pPr>
    </w:lvl>
    <w:lvl w:ilvl="7" w:tplc="D5026D8C" w:tentative="1">
      <w:start w:val="1"/>
      <w:numFmt w:val="decimal"/>
      <w:lvlText w:val="%8."/>
      <w:lvlJc w:val="left"/>
      <w:pPr>
        <w:tabs>
          <w:tab w:val="num" w:pos="5760"/>
        </w:tabs>
        <w:ind w:left="5760" w:hanging="360"/>
      </w:pPr>
    </w:lvl>
    <w:lvl w:ilvl="8" w:tplc="13C4B476" w:tentative="1">
      <w:start w:val="1"/>
      <w:numFmt w:val="decimal"/>
      <w:lvlText w:val="%9."/>
      <w:lvlJc w:val="left"/>
      <w:pPr>
        <w:tabs>
          <w:tab w:val="num" w:pos="6480"/>
        </w:tabs>
        <w:ind w:left="6480" w:hanging="360"/>
      </w:pPr>
    </w:lvl>
  </w:abstractNum>
  <w:abstractNum w:abstractNumId="46">
    <w:nsid w:val="7CAC160C"/>
    <w:multiLevelType w:val="hybridMultilevel"/>
    <w:tmpl w:val="1FDE0C9A"/>
    <w:lvl w:ilvl="0" w:tplc="B1DCC7D6">
      <w:start w:val="1"/>
      <w:numFmt w:val="bullet"/>
      <w:lvlText w:val=""/>
      <w:lvlJc w:val="left"/>
      <w:pPr>
        <w:tabs>
          <w:tab w:val="num" w:pos="720"/>
        </w:tabs>
        <w:ind w:left="720" w:hanging="360"/>
      </w:pPr>
      <w:rPr>
        <w:rFonts w:ascii="Wingdings" w:hAnsi="Wingdings" w:hint="default"/>
      </w:rPr>
    </w:lvl>
    <w:lvl w:ilvl="1" w:tplc="008C3392" w:tentative="1">
      <w:start w:val="1"/>
      <w:numFmt w:val="bullet"/>
      <w:lvlText w:val=""/>
      <w:lvlJc w:val="left"/>
      <w:pPr>
        <w:tabs>
          <w:tab w:val="num" w:pos="1440"/>
        </w:tabs>
        <w:ind w:left="1440" w:hanging="360"/>
      </w:pPr>
      <w:rPr>
        <w:rFonts w:ascii="Wingdings" w:hAnsi="Wingdings" w:hint="default"/>
      </w:rPr>
    </w:lvl>
    <w:lvl w:ilvl="2" w:tplc="F4A891EC" w:tentative="1">
      <w:start w:val="1"/>
      <w:numFmt w:val="bullet"/>
      <w:lvlText w:val=""/>
      <w:lvlJc w:val="left"/>
      <w:pPr>
        <w:tabs>
          <w:tab w:val="num" w:pos="2160"/>
        </w:tabs>
        <w:ind w:left="2160" w:hanging="360"/>
      </w:pPr>
      <w:rPr>
        <w:rFonts w:ascii="Wingdings" w:hAnsi="Wingdings" w:hint="default"/>
      </w:rPr>
    </w:lvl>
    <w:lvl w:ilvl="3" w:tplc="70C23C70" w:tentative="1">
      <w:start w:val="1"/>
      <w:numFmt w:val="bullet"/>
      <w:lvlText w:val=""/>
      <w:lvlJc w:val="left"/>
      <w:pPr>
        <w:tabs>
          <w:tab w:val="num" w:pos="2880"/>
        </w:tabs>
        <w:ind w:left="2880" w:hanging="360"/>
      </w:pPr>
      <w:rPr>
        <w:rFonts w:ascii="Wingdings" w:hAnsi="Wingdings" w:hint="default"/>
      </w:rPr>
    </w:lvl>
    <w:lvl w:ilvl="4" w:tplc="1DB8820A" w:tentative="1">
      <w:start w:val="1"/>
      <w:numFmt w:val="bullet"/>
      <w:lvlText w:val=""/>
      <w:lvlJc w:val="left"/>
      <w:pPr>
        <w:tabs>
          <w:tab w:val="num" w:pos="3600"/>
        </w:tabs>
        <w:ind w:left="3600" w:hanging="360"/>
      </w:pPr>
      <w:rPr>
        <w:rFonts w:ascii="Wingdings" w:hAnsi="Wingdings" w:hint="default"/>
      </w:rPr>
    </w:lvl>
    <w:lvl w:ilvl="5" w:tplc="43662CBC" w:tentative="1">
      <w:start w:val="1"/>
      <w:numFmt w:val="bullet"/>
      <w:lvlText w:val=""/>
      <w:lvlJc w:val="left"/>
      <w:pPr>
        <w:tabs>
          <w:tab w:val="num" w:pos="4320"/>
        </w:tabs>
        <w:ind w:left="4320" w:hanging="360"/>
      </w:pPr>
      <w:rPr>
        <w:rFonts w:ascii="Wingdings" w:hAnsi="Wingdings" w:hint="default"/>
      </w:rPr>
    </w:lvl>
    <w:lvl w:ilvl="6" w:tplc="9680422A" w:tentative="1">
      <w:start w:val="1"/>
      <w:numFmt w:val="bullet"/>
      <w:lvlText w:val=""/>
      <w:lvlJc w:val="left"/>
      <w:pPr>
        <w:tabs>
          <w:tab w:val="num" w:pos="5040"/>
        </w:tabs>
        <w:ind w:left="5040" w:hanging="360"/>
      </w:pPr>
      <w:rPr>
        <w:rFonts w:ascii="Wingdings" w:hAnsi="Wingdings" w:hint="default"/>
      </w:rPr>
    </w:lvl>
    <w:lvl w:ilvl="7" w:tplc="A8AC6BAC" w:tentative="1">
      <w:start w:val="1"/>
      <w:numFmt w:val="bullet"/>
      <w:lvlText w:val=""/>
      <w:lvlJc w:val="left"/>
      <w:pPr>
        <w:tabs>
          <w:tab w:val="num" w:pos="5760"/>
        </w:tabs>
        <w:ind w:left="5760" w:hanging="360"/>
      </w:pPr>
      <w:rPr>
        <w:rFonts w:ascii="Wingdings" w:hAnsi="Wingdings" w:hint="default"/>
      </w:rPr>
    </w:lvl>
    <w:lvl w:ilvl="8" w:tplc="16BC9230" w:tentative="1">
      <w:start w:val="1"/>
      <w:numFmt w:val="bullet"/>
      <w:lvlText w:val=""/>
      <w:lvlJc w:val="left"/>
      <w:pPr>
        <w:tabs>
          <w:tab w:val="num" w:pos="6480"/>
        </w:tabs>
        <w:ind w:left="6480" w:hanging="360"/>
      </w:pPr>
      <w:rPr>
        <w:rFonts w:ascii="Wingdings" w:hAnsi="Wingdings" w:hint="default"/>
      </w:rPr>
    </w:lvl>
  </w:abstractNum>
  <w:abstractNum w:abstractNumId="47">
    <w:nsid w:val="7DC54C55"/>
    <w:multiLevelType w:val="hybridMultilevel"/>
    <w:tmpl w:val="3DFC54A4"/>
    <w:lvl w:ilvl="0" w:tplc="901AACB8">
      <w:start w:val="1"/>
      <w:numFmt w:val="bullet"/>
      <w:lvlText w:val=""/>
      <w:lvlJc w:val="left"/>
      <w:pPr>
        <w:tabs>
          <w:tab w:val="num" w:pos="720"/>
        </w:tabs>
        <w:ind w:left="720" w:hanging="360"/>
      </w:pPr>
      <w:rPr>
        <w:rFonts w:ascii="Wingdings" w:hAnsi="Wingdings" w:hint="default"/>
      </w:rPr>
    </w:lvl>
    <w:lvl w:ilvl="1" w:tplc="A3A6B550">
      <w:start w:val="1"/>
      <w:numFmt w:val="bullet"/>
      <w:lvlText w:val=""/>
      <w:lvlJc w:val="left"/>
      <w:pPr>
        <w:tabs>
          <w:tab w:val="num" w:pos="1440"/>
        </w:tabs>
        <w:ind w:left="1440" w:hanging="360"/>
      </w:pPr>
      <w:rPr>
        <w:rFonts w:ascii="Wingdings" w:hAnsi="Wingdings" w:hint="default"/>
      </w:rPr>
    </w:lvl>
    <w:lvl w:ilvl="2" w:tplc="41A84D60" w:tentative="1">
      <w:start w:val="1"/>
      <w:numFmt w:val="bullet"/>
      <w:lvlText w:val=""/>
      <w:lvlJc w:val="left"/>
      <w:pPr>
        <w:tabs>
          <w:tab w:val="num" w:pos="2160"/>
        </w:tabs>
        <w:ind w:left="2160" w:hanging="360"/>
      </w:pPr>
      <w:rPr>
        <w:rFonts w:ascii="Wingdings" w:hAnsi="Wingdings" w:hint="default"/>
      </w:rPr>
    </w:lvl>
    <w:lvl w:ilvl="3" w:tplc="C9CC1F06" w:tentative="1">
      <w:start w:val="1"/>
      <w:numFmt w:val="bullet"/>
      <w:lvlText w:val=""/>
      <w:lvlJc w:val="left"/>
      <w:pPr>
        <w:tabs>
          <w:tab w:val="num" w:pos="2880"/>
        </w:tabs>
        <w:ind w:left="2880" w:hanging="360"/>
      </w:pPr>
      <w:rPr>
        <w:rFonts w:ascii="Wingdings" w:hAnsi="Wingdings" w:hint="default"/>
      </w:rPr>
    </w:lvl>
    <w:lvl w:ilvl="4" w:tplc="75361194" w:tentative="1">
      <w:start w:val="1"/>
      <w:numFmt w:val="bullet"/>
      <w:lvlText w:val=""/>
      <w:lvlJc w:val="left"/>
      <w:pPr>
        <w:tabs>
          <w:tab w:val="num" w:pos="3600"/>
        </w:tabs>
        <w:ind w:left="3600" w:hanging="360"/>
      </w:pPr>
      <w:rPr>
        <w:rFonts w:ascii="Wingdings" w:hAnsi="Wingdings" w:hint="default"/>
      </w:rPr>
    </w:lvl>
    <w:lvl w:ilvl="5" w:tplc="C9A0A018" w:tentative="1">
      <w:start w:val="1"/>
      <w:numFmt w:val="bullet"/>
      <w:lvlText w:val=""/>
      <w:lvlJc w:val="left"/>
      <w:pPr>
        <w:tabs>
          <w:tab w:val="num" w:pos="4320"/>
        </w:tabs>
        <w:ind w:left="4320" w:hanging="360"/>
      </w:pPr>
      <w:rPr>
        <w:rFonts w:ascii="Wingdings" w:hAnsi="Wingdings" w:hint="default"/>
      </w:rPr>
    </w:lvl>
    <w:lvl w:ilvl="6" w:tplc="436CF1A0" w:tentative="1">
      <w:start w:val="1"/>
      <w:numFmt w:val="bullet"/>
      <w:lvlText w:val=""/>
      <w:lvlJc w:val="left"/>
      <w:pPr>
        <w:tabs>
          <w:tab w:val="num" w:pos="5040"/>
        </w:tabs>
        <w:ind w:left="5040" w:hanging="360"/>
      </w:pPr>
      <w:rPr>
        <w:rFonts w:ascii="Wingdings" w:hAnsi="Wingdings" w:hint="default"/>
      </w:rPr>
    </w:lvl>
    <w:lvl w:ilvl="7" w:tplc="38CC4246" w:tentative="1">
      <w:start w:val="1"/>
      <w:numFmt w:val="bullet"/>
      <w:lvlText w:val=""/>
      <w:lvlJc w:val="left"/>
      <w:pPr>
        <w:tabs>
          <w:tab w:val="num" w:pos="5760"/>
        </w:tabs>
        <w:ind w:left="5760" w:hanging="360"/>
      </w:pPr>
      <w:rPr>
        <w:rFonts w:ascii="Wingdings" w:hAnsi="Wingdings" w:hint="default"/>
      </w:rPr>
    </w:lvl>
    <w:lvl w:ilvl="8" w:tplc="D61A551A" w:tentative="1">
      <w:start w:val="1"/>
      <w:numFmt w:val="bullet"/>
      <w:lvlText w:val=""/>
      <w:lvlJc w:val="left"/>
      <w:pPr>
        <w:tabs>
          <w:tab w:val="num" w:pos="6480"/>
        </w:tabs>
        <w:ind w:left="6480" w:hanging="360"/>
      </w:pPr>
      <w:rPr>
        <w:rFonts w:ascii="Wingdings" w:hAnsi="Wingdings" w:hint="default"/>
      </w:rPr>
    </w:lvl>
  </w:abstractNum>
  <w:num w:numId="1">
    <w:abstractNumId w:val="42"/>
  </w:num>
  <w:num w:numId="2">
    <w:abstractNumId w:val="38"/>
  </w:num>
  <w:num w:numId="3">
    <w:abstractNumId w:val="14"/>
  </w:num>
  <w:num w:numId="4">
    <w:abstractNumId w:val="15"/>
  </w:num>
  <w:num w:numId="5">
    <w:abstractNumId w:val="39"/>
  </w:num>
  <w:num w:numId="6">
    <w:abstractNumId w:val="19"/>
  </w:num>
  <w:num w:numId="7">
    <w:abstractNumId w:val="6"/>
  </w:num>
  <w:num w:numId="8">
    <w:abstractNumId w:val="33"/>
  </w:num>
  <w:num w:numId="9">
    <w:abstractNumId w:val="18"/>
  </w:num>
  <w:num w:numId="10">
    <w:abstractNumId w:val="35"/>
  </w:num>
  <w:num w:numId="11">
    <w:abstractNumId w:val="26"/>
  </w:num>
  <w:num w:numId="12">
    <w:abstractNumId w:val="12"/>
  </w:num>
  <w:num w:numId="13">
    <w:abstractNumId w:val="27"/>
  </w:num>
  <w:num w:numId="14">
    <w:abstractNumId w:val="44"/>
  </w:num>
  <w:num w:numId="15">
    <w:abstractNumId w:val="13"/>
  </w:num>
  <w:num w:numId="16">
    <w:abstractNumId w:val="47"/>
  </w:num>
  <w:num w:numId="17">
    <w:abstractNumId w:val="1"/>
  </w:num>
  <w:num w:numId="18">
    <w:abstractNumId w:val="29"/>
  </w:num>
  <w:num w:numId="19">
    <w:abstractNumId w:val="9"/>
  </w:num>
  <w:num w:numId="20">
    <w:abstractNumId w:val="23"/>
  </w:num>
  <w:num w:numId="21">
    <w:abstractNumId w:val="37"/>
  </w:num>
  <w:num w:numId="22">
    <w:abstractNumId w:val="7"/>
  </w:num>
  <w:num w:numId="23">
    <w:abstractNumId w:val="31"/>
  </w:num>
  <w:num w:numId="24">
    <w:abstractNumId w:val="32"/>
  </w:num>
  <w:num w:numId="25">
    <w:abstractNumId w:val="10"/>
  </w:num>
  <w:num w:numId="26">
    <w:abstractNumId w:val="24"/>
  </w:num>
  <w:num w:numId="27">
    <w:abstractNumId w:val="45"/>
  </w:num>
  <w:num w:numId="28">
    <w:abstractNumId w:val="22"/>
  </w:num>
  <w:num w:numId="29">
    <w:abstractNumId w:val="8"/>
  </w:num>
  <w:num w:numId="30">
    <w:abstractNumId w:val="40"/>
  </w:num>
  <w:num w:numId="31">
    <w:abstractNumId w:val="11"/>
  </w:num>
  <w:num w:numId="32">
    <w:abstractNumId w:val="41"/>
  </w:num>
  <w:num w:numId="33">
    <w:abstractNumId w:val="2"/>
  </w:num>
  <w:num w:numId="34">
    <w:abstractNumId w:val="28"/>
  </w:num>
  <w:num w:numId="35">
    <w:abstractNumId w:val="0"/>
  </w:num>
  <w:num w:numId="36">
    <w:abstractNumId w:val="3"/>
  </w:num>
  <w:num w:numId="37">
    <w:abstractNumId w:val="4"/>
  </w:num>
  <w:num w:numId="38">
    <w:abstractNumId w:val="46"/>
  </w:num>
  <w:num w:numId="39">
    <w:abstractNumId w:val="20"/>
  </w:num>
  <w:num w:numId="40">
    <w:abstractNumId w:val="43"/>
  </w:num>
  <w:num w:numId="41">
    <w:abstractNumId w:val="34"/>
  </w:num>
  <w:num w:numId="42">
    <w:abstractNumId w:val="21"/>
  </w:num>
  <w:num w:numId="43">
    <w:abstractNumId w:val="5"/>
  </w:num>
  <w:num w:numId="44">
    <w:abstractNumId w:val="30"/>
  </w:num>
  <w:num w:numId="45">
    <w:abstractNumId w:val="17"/>
  </w:num>
  <w:num w:numId="46">
    <w:abstractNumId w:val="36"/>
  </w:num>
  <w:num w:numId="47">
    <w:abstractNumId w:val="25"/>
  </w:num>
  <w:num w:numId="48">
    <w:abstractNumId w:val="16"/>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endnote w:id="-1"/>
    <w:endnote w:id="0"/>
  </w:endnotePr>
  <w:compat/>
  <w:rsids>
    <w:rsidRoot w:val="000877E5"/>
    <w:rsid w:val="00013092"/>
    <w:rsid w:val="00063034"/>
    <w:rsid w:val="000877E5"/>
    <w:rsid w:val="000E0586"/>
    <w:rsid w:val="0010115B"/>
    <w:rsid w:val="001218C0"/>
    <w:rsid w:val="001867DF"/>
    <w:rsid w:val="001976CB"/>
    <w:rsid w:val="001A1E84"/>
    <w:rsid w:val="001B5F82"/>
    <w:rsid w:val="001B636C"/>
    <w:rsid w:val="001D5C86"/>
    <w:rsid w:val="002163A3"/>
    <w:rsid w:val="002D449C"/>
    <w:rsid w:val="003126E6"/>
    <w:rsid w:val="0035243B"/>
    <w:rsid w:val="003B47CC"/>
    <w:rsid w:val="00436A48"/>
    <w:rsid w:val="00453926"/>
    <w:rsid w:val="00462364"/>
    <w:rsid w:val="00474C90"/>
    <w:rsid w:val="004A017F"/>
    <w:rsid w:val="00510ADB"/>
    <w:rsid w:val="00540E2F"/>
    <w:rsid w:val="00570FF7"/>
    <w:rsid w:val="005B7F05"/>
    <w:rsid w:val="005E28AC"/>
    <w:rsid w:val="005E4B52"/>
    <w:rsid w:val="0060178B"/>
    <w:rsid w:val="00611F0D"/>
    <w:rsid w:val="00657698"/>
    <w:rsid w:val="006B6FFF"/>
    <w:rsid w:val="006E38A5"/>
    <w:rsid w:val="006E4A34"/>
    <w:rsid w:val="006E6B66"/>
    <w:rsid w:val="00800D96"/>
    <w:rsid w:val="0083100E"/>
    <w:rsid w:val="00851C6E"/>
    <w:rsid w:val="008C1105"/>
    <w:rsid w:val="009118B6"/>
    <w:rsid w:val="00913E69"/>
    <w:rsid w:val="00924E5D"/>
    <w:rsid w:val="00980214"/>
    <w:rsid w:val="009B63C0"/>
    <w:rsid w:val="009F716B"/>
    <w:rsid w:val="00A107CE"/>
    <w:rsid w:val="00A31748"/>
    <w:rsid w:val="00A44D63"/>
    <w:rsid w:val="00A6537A"/>
    <w:rsid w:val="00A70895"/>
    <w:rsid w:val="00A72B1C"/>
    <w:rsid w:val="00AA14AA"/>
    <w:rsid w:val="00AC7B10"/>
    <w:rsid w:val="00B50DE0"/>
    <w:rsid w:val="00B51909"/>
    <w:rsid w:val="00B57CC6"/>
    <w:rsid w:val="00B666A5"/>
    <w:rsid w:val="00B76451"/>
    <w:rsid w:val="00BA3C1D"/>
    <w:rsid w:val="00BC6562"/>
    <w:rsid w:val="00C028D0"/>
    <w:rsid w:val="00C3130A"/>
    <w:rsid w:val="00C6445B"/>
    <w:rsid w:val="00D46B2E"/>
    <w:rsid w:val="00D6569A"/>
    <w:rsid w:val="00D74FA1"/>
    <w:rsid w:val="00DA56B2"/>
    <w:rsid w:val="00DC547F"/>
    <w:rsid w:val="00E404B8"/>
    <w:rsid w:val="00E57D65"/>
    <w:rsid w:val="00E97A61"/>
    <w:rsid w:val="00F009D3"/>
    <w:rsid w:val="00F15F58"/>
    <w:rsid w:val="00F24CC5"/>
    <w:rsid w:val="00F600D1"/>
    <w:rsid w:val="00F814AD"/>
    <w:rsid w:val="00FB5475"/>
    <w:rsid w:val="00FF460F"/>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460F"/>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877E5"/>
    <w:pPr>
      <w:ind w:left="720"/>
      <w:contextualSpacing/>
    </w:pPr>
  </w:style>
  <w:style w:type="paragraph" w:styleId="a4">
    <w:name w:val="Normal (Web)"/>
    <w:basedOn w:val="a"/>
    <w:uiPriority w:val="99"/>
    <w:unhideWhenUsed/>
    <w:rsid w:val="000877E5"/>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a0"/>
    <w:uiPriority w:val="99"/>
    <w:semiHidden/>
    <w:unhideWhenUsed/>
    <w:rsid w:val="002D449C"/>
    <w:rPr>
      <w:color w:val="0000FF"/>
      <w:u w:val="single"/>
    </w:rPr>
  </w:style>
  <w:style w:type="paragraph" w:styleId="a5">
    <w:name w:val="Balloon Text"/>
    <w:basedOn w:val="a"/>
    <w:link w:val="Char"/>
    <w:uiPriority w:val="99"/>
    <w:semiHidden/>
    <w:unhideWhenUsed/>
    <w:rsid w:val="00B57CC6"/>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B57CC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644178">
      <w:bodyDiv w:val="1"/>
      <w:marLeft w:val="0"/>
      <w:marRight w:val="0"/>
      <w:marTop w:val="0"/>
      <w:marBottom w:val="0"/>
      <w:divBdr>
        <w:top w:val="none" w:sz="0" w:space="0" w:color="auto"/>
        <w:left w:val="none" w:sz="0" w:space="0" w:color="auto"/>
        <w:bottom w:val="none" w:sz="0" w:space="0" w:color="auto"/>
        <w:right w:val="none" w:sz="0" w:space="0" w:color="auto"/>
      </w:divBdr>
    </w:div>
    <w:div w:id="16660547">
      <w:bodyDiv w:val="1"/>
      <w:marLeft w:val="0"/>
      <w:marRight w:val="0"/>
      <w:marTop w:val="0"/>
      <w:marBottom w:val="0"/>
      <w:divBdr>
        <w:top w:val="none" w:sz="0" w:space="0" w:color="auto"/>
        <w:left w:val="none" w:sz="0" w:space="0" w:color="auto"/>
        <w:bottom w:val="none" w:sz="0" w:space="0" w:color="auto"/>
        <w:right w:val="none" w:sz="0" w:space="0" w:color="auto"/>
      </w:divBdr>
      <w:divsChild>
        <w:div w:id="2070226344">
          <w:marLeft w:val="0"/>
          <w:marRight w:val="720"/>
          <w:marTop w:val="0"/>
          <w:marBottom w:val="0"/>
          <w:divBdr>
            <w:top w:val="none" w:sz="0" w:space="0" w:color="auto"/>
            <w:left w:val="none" w:sz="0" w:space="0" w:color="auto"/>
            <w:bottom w:val="none" w:sz="0" w:space="0" w:color="auto"/>
            <w:right w:val="none" w:sz="0" w:space="0" w:color="auto"/>
          </w:divBdr>
        </w:div>
        <w:div w:id="818696526">
          <w:marLeft w:val="0"/>
          <w:marRight w:val="720"/>
          <w:marTop w:val="0"/>
          <w:marBottom w:val="0"/>
          <w:divBdr>
            <w:top w:val="none" w:sz="0" w:space="0" w:color="auto"/>
            <w:left w:val="none" w:sz="0" w:space="0" w:color="auto"/>
            <w:bottom w:val="none" w:sz="0" w:space="0" w:color="auto"/>
            <w:right w:val="none" w:sz="0" w:space="0" w:color="auto"/>
          </w:divBdr>
        </w:div>
        <w:div w:id="1012220072">
          <w:marLeft w:val="0"/>
          <w:marRight w:val="720"/>
          <w:marTop w:val="0"/>
          <w:marBottom w:val="0"/>
          <w:divBdr>
            <w:top w:val="none" w:sz="0" w:space="0" w:color="auto"/>
            <w:left w:val="none" w:sz="0" w:space="0" w:color="auto"/>
            <w:bottom w:val="none" w:sz="0" w:space="0" w:color="auto"/>
            <w:right w:val="none" w:sz="0" w:space="0" w:color="auto"/>
          </w:divBdr>
        </w:div>
      </w:divsChild>
    </w:div>
    <w:div w:id="17245015">
      <w:bodyDiv w:val="1"/>
      <w:marLeft w:val="0"/>
      <w:marRight w:val="0"/>
      <w:marTop w:val="0"/>
      <w:marBottom w:val="0"/>
      <w:divBdr>
        <w:top w:val="none" w:sz="0" w:space="0" w:color="auto"/>
        <w:left w:val="none" w:sz="0" w:space="0" w:color="auto"/>
        <w:bottom w:val="none" w:sz="0" w:space="0" w:color="auto"/>
        <w:right w:val="none" w:sz="0" w:space="0" w:color="auto"/>
      </w:divBdr>
    </w:div>
    <w:div w:id="34158615">
      <w:bodyDiv w:val="1"/>
      <w:marLeft w:val="0"/>
      <w:marRight w:val="0"/>
      <w:marTop w:val="0"/>
      <w:marBottom w:val="0"/>
      <w:divBdr>
        <w:top w:val="none" w:sz="0" w:space="0" w:color="auto"/>
        <w:left w:val="none" w:sz="0" w:space="0" w:color="auto"/>
        <w:bottom w:val="none" w:sz="0" w:space="0" w:color="auto"/>
        <w:right w:val="none" w:sz="0" w:space="0" w:color="auto"/>
      </w:divBdr>
    </w:div>
    <w:div w:id="47731649">
      <w:bodyDiv w:val="1"/>
      <w:marLeft w:val="0"/>
      <w:marRight w:val="0"/>
      <w:marTop w:val="0"/>
      <w:marBottom w:val="0"/>
      <w:divBdr>
        <w:top w:val="none" w:sz="0" w:space="0" w:color="auto"/>
        <w:left w:val="none" w:sz="0" w:space="0" w:color="auto"/>
        <w:bottom w:val="none" w:sz="0" w:space="0" w:color="auto"/>
        <w:right w:val="none" w:sz="0" w:space="0" w:color="auto"/>
      </w:divBdr>
      <w:divsChild>
        <w:div w:id="1924492596">
          <w:marLeft w:val="0"/>
          <w:marRight w:val="547"/>
          <w:marTop w:val="125"/>
          <w:marBottom w:val="200"/>
          <w:divBdr>
            <w:top w:val="none" w:sz="0" w:space="0" w:color="auto"/>
            <w:left w:val="none" w:sz="0" w:space="0" w:color="auto"/>
            <w:bottom w:val="none" w:sz="0" w:space="0" w:color="auto"/>
            <w:right w:val="none" w:sz="0" w:space="0" w:color="auto"/>
          </w:divBdr>
        </w:div>
      </w:divsChild>
    </w:div>
    <w:div w:id="55671309">
      <w:bodyDiv w:val="1"/>
      <w:marLeft w:val="0"/>
      <w:marRight w:val="0"/>
      <w:marTop w:val="0"/>
      <w:marBottom w:val="0"/>
      <w:divBdr>
        <w:top w:val="none" w:sz="0" w:space="0" w:color="auto"/>
        <w:left w:val="none" w:sz="0" w:space="0" w:color="auto"/>
        <w:bottom w:val="none" w:sz="0" w:space="0" w:color="auto"/>
        <w:right w:val="none" w:sz="0" w:space="0" w:color="auto"/>
      </w:divBdr>
      <w:divsChild>
        <w:div w:id="1462187419">
          <w:marLeft w:val="0"/>
          <w:marRight w:val="547"/>
          <w:marTop w:val="110"/>
          <w:marBottom w:val="0"/>
          <w:divBdr>
            <w:top w:val="none" w:sz="0" w:space="0" w:color="auto"/>
            <w:left w:val="none" w:sz="0" w:space="0" w:color="auto"/>
            <w:bottom w:val="none" w:sz="0" w:space="0" w:color="auto"/>
            <w:right w:val="none" w:sz="0" w:space="0" w:color="auto"/>
          </w:divBdr>
        </w:div>
        <w:div w:id="418646889">
          <w:marLeft w:val="0"/>
          <w:marRight w:val="547"/>
          <w:marTop w:val="110"/>
          <w:marBottom w:val="0"/>
          <w:divBdr>
            <w:top w:val="none" w:sz="0" w:space="0" w:color="auto"/>
            <w:left w:val="none" w:sz="0" w:space="0" w:color="auto"/>
            <w:bottom w:val="none" w:sz="0" w:space="0" w:color="auto"/>
            <w:right w:val="none" w:sz="0" w:space="0" w:color="auto"/>
          </w:divBdr>
        </w:div>
        <w:div w:id="892692290">
          <w:marLeft w:val="0"/>
          <w:marRight w:val="547"/>
          <w:marTop w:val="110"/>
          <w:marBottom w:val="0"/>
          <w:divBdr>
            <w:top w:val="none" w:sz="0" w:space="0" w:color="auto"/>
            <w:left w:val="none" w:sz="0" w:space="0" w:color="auto"/>
            <w:bottom w:val="none" w:sz="0" w:space="0" w:color="auto"/>
            <w:right w:val="none" w:sz="0" w:space="0" w:color="auto"/>
          </w:divBdr>
        </w:div>
        <w:div w:id="17895488">
          <w:marLeft w:val="0"/>
          <w:marRight w:val="547"/>
          <w:marTop w:val="110"/>
          <w:marBottom w:val="0"/>
          <w:divBdr>
            <w:top w:val="none" w:sz="0" w:space="0" w:color="auto"/>
            <w:left w:val="none" w:sz="0" w:space="0" w:color="auto"/>
            <w:bottom w:val="none" w:sz="0" w:space="0" w:color="auto"/>
            <w:right w:val="none" w:sz="0" w:space="0" w:color="auto"/>
          </w:divBdr>
        </w:div>
      </w:divsChild>
    </w:div>
    <w:div w:id="62727923">
      <w:bodyDiv w:val="1"/>
      <w:marLeft w:val="0"/>
      <w:marRight w:val="0"/>
      <w:marTop w:val="0"/>
      <w:marBottom w:val="0"/>
      <w:divBdr>
        <w:top w:val="none" w:sz="0" w:space="0" w:color="auto"/>
        <w:left w:val="none" w:sz="0" w:space="0" w:color="auto"/>
        <w:bottom w:val="none" w:sz="0" w:space="0" w:color="auto"/>
        <w:right w:val="none" w:sz="0" w:space="0" w:color="auto"/>
      </w:divBdr>
      <w:divsChild>
        <w:div w:id="962999517">
          <w:marLeft w:val="0"/>
          <w:marRight w:val="547"/>
          <w:marTop w:val="96"/>
          <w:marBottom w:val="0"/>
          <w:divBdr>
            <w:top w:val="none" w:sz="0" w:space="0" w:color="auto"/>
            <w:left w:val="none" w:sz="0" w:space="0" w:color="auto"/>
            <w:bottom w:val="none" w:sz="0" w:space="0" w:color="auto"/>
            <w:right w:val="none" w:sz="0" w:space="0" w:color="auto"/>
          </w:divBdr>
        </w:div>
        <w:div w:id="1667702813">
          <w:marLeft w:val="0"/>
          <w:marRight w:val="547"/>
          <w:marTop w:val="96"/>
          <w:marBottom w:val="0"/>
          <w:divBdr>
            <w:top w:val="none" w:sz="0" w:space="0" w:color="auto"/>
            <w:left w:val="none" w:sz="0" w:space="0" w:color="auto"/>
            <w:bottom w:val="none" w:sz="0" w:space="0" w:color="auto"/>
            <w:right w:val="none" w:sz="0" w:space="0" w:color="auto"/>
          </w:divBdr>
        </w:div>
      </w:divsChild>
    </w:div>
    <w:div w:id="63914400">
      <w:bodyDiv w:val="1"/>
      <w:marLeft w:val="0"/>
      <w:marRight w:val="0"/>
      <w:marTop w:val="0"/>
      <w:marBottom w:val="0"/>
      <w:divBdr>
        <w:top w:val="none" w:sz="0" w:space="0" w:color="auto"/>
        <w:left w:val="none" w:sz="0" w:space="0" w:color="auto"/>
        <w:bottom w:val="none" w:sz="0" w:space="0" w:color="auto"/>
        <w:right w:val="none" w:sz="0" w:space="0" w:color="auto"/>
      </w:divBdr>
    </w:div>
    <w:div w:id="67314064">
      <w:bodyDiv w:val="1"/>
      <w:marLeft w:val="0"/>
      <w:marRight w:val="0"/>
      <w:marTop w:val="0"/>
      <w:marBottom w:val="0"/>
      <w:divBdr>
        <w:top w:val="none" w:sz="0" w:space="0" w:color="auto"/>
        <w:left w:val="none" w:sz="0" w:space="0" w:color="auto"/>
        <w:bottom w:val="none" w:sz="0" w:space="0" w:color="auto"/>
        <w:right w:val="none" w:sz="0" w:space="0" w:color="auto"/>
      </w:divBdr>
    </w:div>
    <w:div w:id="68045387">
      <w:bodyDiv w:val="1"/>
      <w:marLeft w:val="0"/>
      <w:marRight w:val="0"/>
      <w:marTop w:val="0"/>
      <w:marBottom w:val="0"/>
      <w:divBdr>
        <w:top w:val="none" w:sz="0" w:space="0" w:color="auto"/>
        <w:left w:val="none" w:sz="0" w:space="0" w:color="auto"/>
        <w:bottom w:val="none" w:sz="0" w:space="0" w:color="auto"/>
        <w:right w:val="none" w:sz="0" w:space="0" w:color="auto"/>
      </w:divBdr>
      <w:divsChild>
        <w:div w:id="642348940">
          <w:marLeft w:val="0"/>
          <w:marRight w:val="547"/>
          <w:marTop w:val="115"/>
          <w:marBottom w:val="200"/>
          <w:divBdr>
            <w:top w:val="none" w:sz="0" w:space="0" w:color="auto"/>
            <w:left w:val="none" w:sz="0" w:space="0" w:color="auto"/>
            <w:bottom w:val="none" w:sz="0" w:space="0" w:color="auto"/>
            <w:right w:val="none" w:sz="0" w:space="0" w:color="auto"/>
          </w:divBdr>
        </w:div>
        <w:div w:id="1830100737">
          <w:marLeft w:val="0"/>
          <w:marRight w:val="547"/>
          <w:marTop w:val="115"/>
          <w:marBottom w:val="200"/>
          <w:divBdr>
            <w:top w:val="none" w:sz="0" w:space="0" w:color="auto"/>
            <w:left w:val="none" w:sz="0" w:space="0" w:color="auto"/>
            <w:bottom w:val="none" w:sz="0" w:space="0" w:color="auto"/>
            <w:right w:val="none" w:sz="0" w:space="0" w:color="auto"/>
          </w:divBdr>
        </w:div>
      </w:divsChild>
    </w:div>
    <w:div w:id="74523354">
      <w:bodyDiv w:val="1"/>
      <w:marLeft w:val="0"/>
      <w:marRight w:val="0"/>
      <w:marTop w:val="0"/>
      <w:marBottom w:val="0"/>
      <w:divBdr>
        <w:top w:val="none" w:sz="0" w:space="0" w:color="auto"/>
        <w:left w:val="none" w:sz="0" w:space="0" w:color="auto"/>
        <w:bottom w:val="none" w:sz="0" w:space="0" w:color="auto"/>
        <w:right w:val="none" w:sz="0" w:space="0" w:color="auto"/>
      </w:divBdr>
      <w:divsChild>
        <w:div w:id="1213157102">
          <w:marLeft w:val="0"/>
          <w:marRight w:val="547"/>
          <w:marTop w:val="115"/>
          <w:marBottom w:val="0"/>
          <w:divBdr>
            <w:top w:val="none" w:sz="0" w:space="0" w:color="auto"/>
            <w:left w:val="none" w:sz="0" w:space="0" w:color="auto"/>
            <w:bottom w:val="none" w:sz="0" w:space="0" w:color="auto"/>
            <w:right w:val="none" w:sz="0" w:space="0" w:color="auto"/>
          </w:divBdr>
        </w:div>
        <w:div w:id="711615901">
          <w:marLeft w:val="0"/>
          <w:marRight w:val="547"/>
          <w:marTop w:val="115"/>
          <w:marBottom w:val="0"/>
          <w:divBdr>
            <w:top w:val="none" w:sz="0" w:space="0" w:color="auto"/>
            <w:left w:val="none" w:sz="0" w:space="0" w:color="auto"/>
            <w:bottom w:val="none" w:sz="0" w:space="0" w:color="auto"/>
            <w:right w:val="none" w:sz="0" w:space="0" w:color="auto"/>
          </w:divBdr>
        </w:div>
        <w:div w:id="1782337922">
          <w:marLeft w:val="0"/>
          <w:marRight w:val="547"/>
          <w:marTop w:val="115"/>
          <w:marBottom w:val="200"/>
          <w:divBdr>
            <w:top w:val="none" w:sz="0" w:space="0" w:color="auto"/>
            <w:left w:val="none" w:sz="0" w:space="0" w:color="auto"/>
            <w:bottom w:val="none" w:sz="0" w:space="0" w:color="auto"/>
            <w:right w:val="none" w:sz="0" w:space="0" w:color="auto"/>
          </w:divBdr>
        </w:div>
      </w:divsChild>
    </w:div>
    <w:div w:id="85612927">
      <w:bodyDiv w:val="1"/>
      <w:marLeft w:val="0"/>
      <w:marRight w:val="0"/>
      <w:marTop w:val="0"/>
      <w:marBottom w:val="0"/>
      <w:divBdr>
        <w:top w:val="none" w:sz="0" w:space="0" w:color="auto"/>
        <w:left w:val="none" w:sz="0" w:space="0" w:color="auto"/>
        <w:bottom w:val="none" w:sz="0" w:space="0" w:color="auto"/>
        <w:right w:val="none" w:sz="0" w:space="0" w:color="auto"/>
      </w:divBdr>
    </w:div>
    <w:div w:id="97916274">
      <w:bodyDiv w:val="1"/>
      <w:marLeft w:val="0"/>
      <w:marRight w:val="0"/>
      <w:marTop w:val="0"/>
      <w:marBottom w:val="0"/>
      <w:divBdr>
        <w:top w:val="none" w:sz="0" w:space="0" w:color="auto"/>
        <w:left w:val="none" w:sz="0" w:space="0" w:color="auto"/>
        <w:bottom w:val="none" w:sz="0" w:space="0" w:color="auto"/>
        <w:right w:val="none" w:sz="0" w:space="0" w:color="auto"/>
      </w:divBdr>
      <w:divsChild>
        <w:div w:id="866674955">
          <w:marLeft w:val="0"/>
          <w:marRight w:val="547"/>
          <w:marTop w:val="115"/>
          <w:marBottom w:val="200"/>
          <w:divBdr>
            <w:top w:val="none" w:sz="0" w:space="0" w:color="auto"/>
            <w:left w:val="none" w:sz="0" w:space="0" w:color="auto"/>
            <w:bottom w:val="none" w:sz="0" w:space="0" w:color="auto"/>
            <w:right w:val="none" w:sz="0" w:space="0" w:color="auto"/>
          </w:divBdr>
        </w:div>
        <w:div w:id="1764301310">
          <w:marLeft w:val="0"/>
          <w:marRight w:val="547"/>
          <w:marTop w:val="115"/>
          <w:marBottom w:val="200"/>
          <w:divBdr>
            <w:top w:val="none" w:sz="0" w:space="0" w:color="auto"/>
            <w:left w:val="none" w:sz="0" w:space="0" w:color="auto"/>
            <w:bottom w:val="none" w:sz="0" w:space="0" w:color="auto"/>
            <w:right w:val="none" w:sz="0" w:space="0" w:color="auto"/>
          </w:divBdr>
        </w:div>
        <w:div w:id="826899204">
          <w:marLeft w:val="0"/>
          <w:marRight w:val="547"/>
          <w:marTop w:val="115"/>
          <w:marBottom w:val="200"/>
          <w:divBdr>
            <w:top w:val="none" w:sz="0" w:space="0" w:color="auto"/>
            <w:left w:val="none" w:sz="0" w:space="0" w:color="auto"/>
            <w:bottom w:val="none" w:sz="0" w:space="0" w:color="auto"/>
            <w:right w:val="none" w:sz="0" w:space="0" w:color="auto"/>
          </w:divBdr>
        </w:div>
      </w:divsChild>
    </w:div>
    <w:div w:id="99223196">
      <w:bodyDiv w:val="1"/>
      <w:marLeft w:val="0"/>
      <w:marRight w:val="0"/>
      <w:marTop w:val="0"/>
      <w:marBottom w:val="0"/>
      <w:divBdr>
        <w:top w:val="none" w:sz="0" w:space="0" w:color="auto"/>
        <w:left w:val="none" w:sz="0" w:space="0" w:color="auto"/>
        <w:bottom w:val="none" w:sz="0" w:space="0" w:color="auto"/>
        <w:right w:val="none" w:sz="0" w:space="0" w:color="auto"/>
      </w:divBdr>
      <w:divsChild>
        <w:div w:id="1273591202">
          <w:marLeft w:val="0"/>
          <w:marRight w:val="547"/>
          <w:marTop w:val="115"/>
          <w:marBottom w:val="0"/>
          <w:divBdr>
            <w:top w:val="none" w:sz="0" w:space="0" w:color="auto"/>
            <w:left w:val="none" w:sz="0" w:space="0" w:color="auto"/>
            <w:bottom w:val="none" w:sz="0" w:space="0" w:color="auto"/>
            <w:right w:val="none" w:sz="0" w:space="0" w:color="auto"/>
          </w:divBdr>
        </w:div>
        <w:div w:id="436868704">
          <w:marLeft w:val="0"/>
          <w:marRight w:val="547"/>
          <w:marTop w:val="115"/>
          <w:marBottom w:val="0"/>
          <w:divBdr>
            <w:top w:val="none" w:sz="0" w:space="0" w:color="auto"/>
            <w:left w:val="none" w:sz="0" w:space="0" w:color="auto"/>
            <w:bottom w:val="none" w:sz="0" w:space="0" w:color="auto"/>
            <w:right w:val="none" w:sz="0" w:space="0" w:color="auto"/>
          </w:divBdr>
        </w:div>
        <w:div w:id="1919902867">
          <w:marLeft w:val="0"/>
          <w:marRight w:val="547"/>
          <w:marTop w:val="115"/>
          <w:marBottom w:val="200"/>
          <w:divBdr>
            <w:top w:val="none" w:sz="0" w:space="0" w:color="auto"/>
            <w:left w:val="none" w:sz="0" w:space="0" w:color="auto"/>
            <w:bottom w:val="none" w:sz="0" w:space="0" w:color="auto"/>
            <w:right w:val="none" w:sz="0" w:space="0" w:color="auto"/>
          </w:divBdr>
        </w:div>
      </w:divsChild>
    </w:div>
    <w:div w:id="115294193">
      <w:bodyDiv w:val="1"/>
      <w:marLeft w:val="0"/>
      <w:marRight w:val="0"/>
      <w:marTop w:val="0"/>
      <w:marBottom w:val="0"/>
      <w:divBdr>
        <w:top w:val="none" w:sz="0" w:space="0" w:color="auto"/>
        <w:left w:val="none" w:sz="0" w:space="0" w:color="auto"/>
        <w:bottom w:val="none" w:sz="0" w:space="0" w:color="auto"/>
        <w:right w:val="none" w:sz="0" w:space="0" w:color="auto"/>
      </w:divBdr>
    </w:div>
    <w:div w:id="126045087">
      <w:bodyDiv w:val="1"/>
      <w:marLeft w:val="0"/>
      <w:marRight w:val="0"/>
      <w:marTop w:val="0"/>
      <w:marBottom w:val="0"/>
      <w:divBdr>
        <w:top w:val="none" w:sz="0" w:space="0" w:color="auto"/>
        <w:left w:val="none" w:sz="0" w:space="0" w:color="auto"/>
        <w:bottom w:val="none" w:sz="0" w:space="0" w:color="auto"/>
        <w:right w:val="none" w:sz="0" w:space="0" w:color="auto"/>
      </w:divBdr>
    </w:div>
    <w:div w:id="140582237">
      <w:bodyDiv w:val="1"/>
      <w:marLeft w:val="0"/>
      <w:marRight w:val="0"/>
      <w:marTop w:val="0"/>
      <w:marBottom w:val="0"/>
      <w:divBdr>
        <w:top w:val="none" w:sz="0" w:space="0" w:color="auto"/>
        <w:left w:val="none" w:sz="0" w:space="0" w:color="auto"/>
        <w:bottom w:val="none" w:sz="0" w:space="0" w:color="auto"/>
        <w:right w:val="none" w:sz="0" w:space="0" w:color="auto"/>
      </w:divBdr>
    </w:div>
    <w:div w:id="146094482">
      <w:bodyDiv w:val="1"/>
      <w:marLeft w:val="0"/>
      <w:marRight w:val="0"/>
      <w:marTop w:val="0"/>
      <w:marBottom w:val="0"/>
      <w:divBdr>
        <w:top w:val="none" w:sz="0" w:space="0" w:color="auto"/>
        <w:left w:val="none" w:sz="0" w:space="0" w:color="auto"/>
        <w:bottom w:val="none" w:sz="0" w:space="0" w:color="auto"/>
        <w:right w:val="none" w:sz="0" w:space="0" w:color="auto"/>
      </w:divBdr>
    </w:div>
    <w:div w:id="152525201">
      <w:bodyDiv w:val="1"/>
      <w:marLeft w:val="0"/>
      <w:marRight w:val="0"/>
      <w:marTop w:val="0"/>
      <w:marBottom w:val="0"/>
      <w:divBdr>
        <w:top w:val="none" w:sz="0" w:space="0" w:color="auto"/>
        <w:left w:val="none" w:sz="0" w:space="0" w:color="auto"/>
        <w:bottom w:val="none" w:sz="0" w:space="0" w:color="auto"/>
        <w:right w:val="none" w:sz="0" w:space="0" w:color="auto"/>
      </w:divBdr>
      <w:divsChild>
        <w:div w:id="1079405202">
          <w:marLeft w:val="0"/>
          <w:marRight w:val="547"/>
          <w:marTop w:val="115"/>
          <w:marBottom w:val="0"/>
          <w:divBdr>
            <w:top w:val="none" w:sz="0" w:space="0" w:color="auto"/>
            <w:left w:val="none" w:sz="0" w:space="0" w:color="auto"/>
            <w:bottom w:val="none" w:sz="0" w:space="0" w:color="auto"/>
            <w:right w:val="none" w:sz="0" w:space="0" w:color="auto"/>
          </w:divBdr>
        </w:div>
        <w:div w:id="50422124">
          <w:marLeft w:val="0"/>
          <w:marRight w:val="547"/>
          <w:marTop w:val="115"/>
          <w:marBottom w:val="0"/>
          <w:divBdr>
            <w:top w:val="none" w:sz="0" w:space="0" w:color="auto"/>
            <w:left w:val="none" w:sz="0" w:space="0" w:color="auto"/>
            <w:bottom w:val="none" w:sz="0" w:space="0" w:color="auto"/>
            <w:right w:val="none" w:sz="0" w:space="0" w:color="auto"/>
          </w:divBdr>
        </w:div>
        <w:div w:id="463617151">
          <w:marLeft w:val="0"/>
          <w:marRight w:val="547"/>
          <w:marTop w:val="115"/>
          <w:marBottom w:val="0"/>
          <w:divBdr>
            <w:top w:val="none" w:sz="0" w:space="0" w:color="auto"/>
            <w:left w:val="none" w:sz="0" w:space="0" w:color="auto"/>
            <w:bottom w:val="none" w:sz="0" w:space="0" w:color="auto"/>
            <w:right w:val="none" w:sz="0" w:space="0" w:color="auto"/>
          </w:divBdr>
        </w:div>
        <w:div w:id="1766609807">
          <w:marLeft w:val="0"/>
          <w:marRight w:val="547"/>
          <w:marTop w:val="115"/>
          <w:marBottom w:val="0"/>
          <w:divBdr>
            <w:top w:val="none" w:sz="0" w:space="0" w:color="auto"/>
            <w:left w:val="none" w:sz="0" w:space="0" w:color="auto"/>
            <w:bottom w:val="none" w:sz="0" w:space="0" w:color="auto"/>
            <w:right w:val="none" w:sz="0" w:space="0" w:color="auto"/>
          </w:divBdr>
        </w:div>
        <w:div w:id="1132678008">
          <w:marLeft w:val="0"/>
          <w:marRight w:val="547"/>
          <w:marTop w:val="115"/>
          <w:marBottom w:val="0"/>
          <w:divBdr>
            <w:top w:val="none" w:sz="0" w:space="0" w:color="auto"/>
            <w:left w:val="none" w:sz="0" w:space="0" w:color="auto"/>
            <w:bottom w:val="none" w:sz="0" w:space="0" w:color="auto"/>
            <w:right w:val="none" w:sz="0" w:space="0" w:color="auto"/>
          </w:divBdr>
        </w:div>
        <w:div w:id="1278870624">
          <w:marLeft w:val="0"/>
          <w:marRight w:val="547"/>
          <w:marTop w:val="115"/>
          <w:marBottom w:val="0"/>
          <w:divBdr>
            <w:top w:val="none" w:sz="0" w:space="0" w:color="auto"/>
            <w:left w:val="none" w:sz="0" w:space="0" w:color="auto"/>
            <w:bottom w:val="none" w:sz="0" w:space="0" w:color="auto"/>
            <w:right w:val="none" w:sz="0" w:space="0" w:color="auto"/>
          </w:divBdr>
        </w:div>
        <w:div w:id="1567951527">
          <w:marLeft w:val="0"/>
          <w:marRight w:val="547"/>
          <w:marTop w:val="115"/>
          <w:marBottom w:val="0"/>
          <w:divBdr>
            <w:top w:val="none" w:sz="0" w:space="0" w:color="auto"/>
            <w:left w:val="none" w:sz="0" w:space="0" w:color="auto"/>
            <w:bottom w:val="none" w:sz="0" w:space="0" w:color="auto"/>
            <w:right w:val="none" w:sz="0" w:space="0" w:color="auto"/>
          </w:divBdr>
        </w:div>
        <w:div w:id="1119492747">
          <w:marLeft w:val="0"/>
          <w:marRight w:val="547"/>
          <w:marTop w:val="115"/>
          <w:marBottom w:val="0"/>
          <w:divBdr>
            <w:top w:val="none" w:sz="0" w:space="0" w:color="auto"/>
            <w:left w:val="none" w:sz="0" w:space="0" w:color="auto"/>
            <w:bottom w:val="none" w:sz="0" w:space="0" w:color="auto"/>
            <w:right w:val="none" w:sz="0" w:space="0" w:color="auto"/>
          </w:divBdr>
        </w:div>
        <w:div w:id="1353071787">
          <w:marLeft w:val="0"/>
          <w:marRight w:val="547"/>
          <w:marTop w:val="115"/>
          <w:marBottom w:val="0"/>
          <w:divBdr>
            <w:top w:val="none" w:sz="0" w:space="0" w:color="auto"/>
            <w:left w:val="none" w:sz="0" w:space="0" w:color="auto"/>
            <w:bottom w:val="none" w:sz="0" w:space="0" w:color="auto"/>
            <w:right w:val="none" w:sz="0" w:space="0" w:color="auto"/>
          </w:divBdr>
        </w:div>
      </w:divsChild>
    </w:div>
    <w:div w:id="167183386">
      <w:bodyDiv w:val="1"/>
      <w:marLeft w:val="0"/>
      <w:marRight w:val="0"/>
      <w:marTop w:val="0"/>
      <w:marBottom w:val="0"/>
      <w:divBdr>
        <w:top w:val="none" w:sz="0" w:space="0" w:color="auto"/>
        <w:left w:val="none" w:sz="0" w:space="0" w:color="auto"/>
        <w:bottom w:val="none" w:sz="0" w:space="0" w:color="auto"/>
        <w:right w:val="none" w:sz="0" w:space="0" w:color="auto"/>
      </w:divBdr>
    </w:div>
    <w:div w:id="170536691">
      <w:bodyDiv w:val="1"/>
      <w:marLeft w:val="0"/>
      <w:marRight w:val="0"/>
      <w:marTop w:val="0"/>
      <w:marBottom w:val="0"/>
      <w:divBdr>
        <w:top w:val="none" w:sz="0" w:space="0" w:color="auto"/>
        <w:left w:val="none" w:sz="0" w:space="0" w:color="auto"/>
        <w:bottom w:val="none" w:sz="0" w:space="0" w:color="auto"/>
        <w:right w:val="none" w:sz="0" w:space="0" w:color="auto"/>
      </w:divBdr>
      <w:divsChild>
        <w:div w:id="161050202">
          <w:marLeft w:val="0"/>
          <w:marRight w:val="547"/>
          <w:marTop w:val="125"/>
          <w:marBottom w:val="0"/>
          <w:divBdr>
            <w:top w:val="none" w:sz="0" w:space="0" w:color="auto"/>
            <w:left w:val="none" w:sz="0" w:space="0" w:color="auto"/>
            <w:bottom w:val="none" w:sz="0" w:space="0" w:color="auto"/>
            <w:right w:val="none" w:sz="0" w:space="0" w:color="auto"/>
          </w:divBdr>
        </w:div>
        <w:div w:id="235550447">
          <w:marLeft w:val="0"/>
          <w:marRight w:val="547"/>
          <w:marTop w:val="125"/>
          <w:marBottom w:val="0"/>
          <w:divBdr>
            <w:top w:val="none" w:sz="0" w:space="0" w:color="auto"/>
            <w:left w:val="none" w:sz="0" w:space="0" w:color="auto"/>
            <w:bottom w:val="none" w:sz="0" w:space="0" w:color="auto"/>
            <w:right w:val="none" w:sz="0" w:space="0" w:color="auto"/>
          </w:divBdr>
        </w:div>
      </w:divsChild>
    </w:div>
    <w:div w:id="170949655">
      <w:bodyDiv w:val="1"/>
      <w:marLeft w:val="0"/>
      <w:marRight w:val="0"/>
      <w:marTop w:val="0"/>
      <w:marBottom w:val="0"/>
      <w:divBdr>
        <w:top w:val="none" w:sz="0" w:space="0" w:color="auto"/>
        <w:left w:val="none" w:sz="0" w:space="0" w:color="auto"/>
        <w:bottom w:val="none" w:sz="0" w:space="0" w:color="auto"/>
        <w:right w:val="none" w:sz="0" w:space="0" w:color="auto"/>
      </w:divBdr>
      <w:divsChild>
        <w:div w:id="1663509123">
          <w:marLeft w:val="0"/>
          <w:marRight w:val="547"/>
          <w:marTop w:val="134"/>
          <w:marBottom w:val="0"/>
          <w:divBdr>
            <w:top w:val="none" w:sz="0" w:space="0" w:color="auto"/>
            <w:left w:val="none" w:sz="0" w:space="0" w:color="auto"/>
            <w:bottom w:val="none" w:sz="0" w:space="0" w:color="auto"/>
            <w:right w:val="none" w:sz="0" w:space="0" w:color="auto"/>
          </w:divBdr>
        </w:div>
      </w:divsChild>
    </w:div>
    <w:div w:id="181406049">
      <w:bodyDiv w:val="1"/>
      <w:marLeft w:val="0"/>
      <w:marRight w:val="0"/>
      <w:marTop w:val="0"/>
      <w:marBottom w:val="0"/>
      <w:divBdr>
        <w:top w:val="none" w:sz="0" w:space="0" w:color="auto"/>
        <w:left w:val="none" w:sz="0" w:space="0" w:color="auto"/>
        <w:bottom w:val="none" w:sz="0" w:space="0" w:color="auto"/>
        <w:right w:val="none" w:sz="0" w:space="0" w:color="auto"/>
      </w:divBdr>
      <w:divsChild>
        <w:div w:id="455410255">
          <w:marLeft w:val="0"/>
          <w:marRight w:val="0"/>
          <w:marTop w:val="288"/>
          <w:marBottom w:val="0"/>
          <w:divBdr>
            <w:top w:val="none" w:sz="0" w:space="0" w:color="auto"/>
            <w:left w:val="none" w:sz="0" w:space="0" w:color="auto"/>
            <w:bottom w:val="none" w:sz="0" w:space="0" w:color="auto"/>
            <w:right w:val="none" w:sz="0" w:space="0" w:color="auto"/>
          </w:divBdr>
        </w:div>
      </w:divsChild>
    </w:div>
    <w:div w:id="190265373">
      <w:bodyDiv w:val="1"/>
      <w:marLeft w:val="0"/>
      <w:marRight w:val="0"/>
      <w:marTop w:val="0"/>
      <w:marBottom w:val="0"/>
      <w:divBdr>
        <w:top w:val="none" w:sz="0" w:space="0" w:color="auto"/>
        <w:left w:val="none" w:sz="0" w:space="0" w:color="auto"/>
        <w:bottom w:val="none" w:sz="0" w:space="0" w:color="auto"/>
        <w:right w:val="none" w:sz="0" w:space="0" w:color="auto"/>
      </w:divBdr>
    </w:div>
    <w:div w:id="198902730">
      <w:bodyDiv w:val="1"/>
      <w:marLeft w:val="0"/>
      <w:marRight w:val="0"/>
      <w:marTop w:val="0"/>
      <w:marBottom w:val="0"/>
      <w:divBdr>
        <w:top w:val="none" w:sz="0" w:space="0" w:color="auto"/>
        <w:left w:val="none" w:sz="0" w:space="0" w:color="auto"/>
        <w:bottom w:val="none" w:sz="0" w:space="0" w:color="auto"/>
        <w:right w:val="none" w:sz="0" w:space="0" w:color="auto"/>
      </w:divBdr>
    </w:div>
    <w:div w:id="200174183">
      <w:bodyDiv w:val="1"/>
      <w:marLeft w:val="0"/>
      <w:marRight w:val="0"/>
      <w:marTop w:val="0"/>
      <w:marBottom w:val="0"/>
      <w:divBdr>
        <w:top w:val="none" w:sz="0" w:space="0" w:color="auto"/>
        <w:left w:val="none" w:sz="0" w:space="0" w:color="auto"/>
        <w:bottom w:val="none" w:sz="0" w:space="0" w:color="auto"/>
        <w:right w:val="none" w:sz="0" w:space="0" w:color="auto"/>
      </w:divBdr>
    </w:div>
    <w:div w:id="227114687">
      <w:bodyDiv w:val="1"/>
      <w:marLeft w:val="0"/>
      <w:marRight w:val="0"/>
      <w:marTop w:val="0"/>
      <w:marBottom w:val="0"/>
      <w:divBdr>
        <w:top w:val="none" w:sz="0" w:space="0" w:color="auto"/>
        <w:left w:val="none" w:sz="0" w:space="0" w:color="auto"/>
        <w:bottom w:val="none" w:sz="0" w:space="0" w:color="auto"/>
        <w:right w:val="none" w:sz="0" w:space="0" w:color="auto"/>
      </w:divBdr>
      <w:divsChild>
        <w:div w:id="693464245">
          <w:marLeft w:val="0"/>
          <w:marRight w:val="547"/>
          <w:marTop w:val="115"/>
          <w:marBottom w:val="0"/>
          <w:divBdr>
            <w:top w:val="none" w:sz="0" w:space="0" w:color="auto"/>
            <w:left w:val="none" w:sz="0" w:space="0" w:color="auto"/>
            <w:bottom w:val="none" w:sz="0" w:space="0" w:color="auto"/>
            <w:right w:val="none" w:sz="0" w:space="0" w:color="auto"/>
          </w:divBdr>
        </w:div>
        <w:div w:id="972904579">
          <w:marLeft w:val="0"/>
          <w:marRight w:val="720"/>
          <w:marTop w:val="96"/>
          <w:marBottom w:val="0"/>
          <w:divBdr>
            <w:top w:val="none" w:sz="0" w:space="0" w:color="auto"/>
            <w:left w:val="none" w:sz="0" w:space="0" w:color="auto"/>
            <w:bottom w:val="none" w:sz="0" w:space="0" w:color="auto"/>
            <w:right w:val="none" w:sz="0" w:space="0" w:color="auto"/>
          </w:divBdr>
        </w:div>
        <w:div w:id="438911740">
          <w:marLeft w:val="0"/>
          <w:marRight w:val="720"/>
          <w:marTop w:val="96"/>
          <w:marBottom w:val="0"/>
          <w:divBdr>
            <w:top w:val="none" w:sz="0" w:space="0" w:color="auto"/>
            <w:left w:val="none" w:sz="0" w:space="0" w:color="auto"/>
            <w:bottom w:val="none" w:sz="0" w:space="0" w:color="auto"/>
            <w:right w:val="none" w:sz="0" w:space="0" w:color="auto"/>
          </w:divBdr>
        </w:div>
        <w:div w:id="1405880917">
          <w:marLeft w:val="0"/>
          <w:marRight w:val="720"/>
          <w:marTop w:val="96"/>
          <w:marBottom w:val="0"/>
          <w:divBdr>
            <w:top w:val="none" w:sz="0" w:space="0" w:color="auto"/>
            <w:left w:val="none" w:sz="0" w:space="0" w:color="auto"/>
            <w:bottom w:val="none" w:sz="0" w:space="0" w:color="auto"/>
            <w:right w:val="none" w:sz="0" w:space="0" w:color="auto"/>
          </w:divBdr>
        </w:div>
        <w:div w:id="702942453">
          <w:marLeft w:val="0"/>
          <w:marRight w:val="720"/>
          <w:marTop w:val="96"/>
          <w:marBottom w:val="0"/>
          <w:divBdr>
            <w:top w:val="none" w:sz="0" w:space="0" w:color="auto"/>
            <w:left w:val="none" w:sz="0" w:space="0" w:color="auto"/>
            <w:bottom w:val="none" w:sz="0" w:space="0" w:color="auto"/>
            <w:right w:val="none" w:sz="0" w:space="0" w:color="auto"/>
          </w:divBdr>
        </w:div>
      </w:divsChild>
    </w:div>
    <w:div w:id="231088824">
      <w:bodyDiv w:val="1"/>
      <w:marLeft w:val="0"/>
      <w:marRight w:val="0"/>
      <w:marTop w:val="0"/>
      <w:marBottom w:val="0"/>
      <w:divBdr>
        <w:top w:val="none" w:sz="0" w:space="0" w:color="auto"/>
        <w:left w:val="none" w:sz="0" w:space="0" w:color="auto"/>
        <w:bottom w:val="none" w:sz="0" w:space="0" w:color="auto"/>
        <w:right w:val="none" w:sz="0" w:space="0" w:color="auto"/>
      </w:divBdr>
    </w:div>
    <w:div w:id="233466999">
      <w:bodyDiv w:val="1"/>
      <w:marLeft w:val="0"/>
      <w:marRight w:val="0"/>
      <w:marTop w:val="0"/>
      <w:marBottom w:val="0"/>
      <w:divBdr>
        <w:top w:val="none" w:sz="0" w:space="0" w:color="auto"/>
        <w:left w:val="none" w:sz="0" w:space="0" w:color="auto"/>
        <w:bottom w:val="none" w:sz="0" w:space="0" w:color="auto"/>
        <w:right w:val="none" w:sz="0" w:space="0" w:color="auto"/>
      </w:divBdr>
      <w:divsChild>
        <w:div w:id="1883706613">
          <w:marLeft w:val="0"/>
          <w:marRight w:val="0"/>
          <w:marTop w:val="0"/>
          <w:marBottom w:val="0"/>
          <w:divBdr>
            <w:top w:val="none" w:sz="0" w:space="0" w:color="auto"/>
            <w:left w:val="none" w:sz="0" w:space="0" w:color="auto"/>
            <w:bottom w:val="none" w:sz="0" w:space="0" w:color="auto"/>
            <w:right w:val="none" w:sz="0" w:space="0" w:color="auto"/>
          </w:divBdr>
        </w:div>
      </w:divsChild>
    </w:div>
    <w:div w:id="234585599">
      <w:bodyDiv w:val="1"/>
      <w:marLeft w:val="0"/>
      <w:marRight w:val="0"/>
      <w:marTop w:val="0"/>
      <w:marBottom w:val="0"/>
      <w:divBdr>
        <w:top w:val="none" w:sz="0" w:space="0" w:color="auto"/>
        <w:left w:val="none" w:sz="0" w:space="0" w:color="auto"/>
        <w:bottom w:val="none" w:sz="0" w:space="0" w:color="auto"/>
        <w:right w:val="none" w:sz="0" w:space="0" w:color="auto"/>
      </w:divBdr>
    </w:div>
    <w:div w:id="245920492">
      <w:bodyDiv w:val="1"/>
      <w:marLeft w:val="0"/>
      <w:marRight w:val="0"/>
      <w:marTop w:val="0"/>
      <w:marBottom w:val="0"/>
      <w:divBdr>
        <w:top w:val="none" w:sz="0" w:space="0" w:color="auto"/>
        <w:left w:val="none" w:sz="0" w:space="0" w:color="auto"/>
        <w:bottom w:val="none" w:sz="0" w:space="0" w:color="auto"/>
        <w:right w:val="none" w:sz="0" w:space="0" w:color="auto"/>
      </w:divBdr>
    </w:div>
    <w:div w:id="265582584">
      <w:bodyDiv w:val="1"/>
      <w:marLeft w:val="0"/>
      <w:marRight w:val="0"/>
      <w:marTop w:val="0"/>
      <w:marBottom w:val="0"/>
      <w:divBdr>
        <w:top w:val="none" w:sz="0" w:space="0" w:color="auto"/>
        <w:left w:val="none" w:sz="0" w:space="0" w:color="auto"/>
        <w:bottom w:val="none" w:sz="0" w:space="0" w:color="auto"/>
        <w:right w:val="none" w:sz="0" w:space="0" w:color="auto"/>
      </w:divBdr>
      <w:divsChild>
        <w:div w:id="484399306">
          <w:marLeft w:val="0"/>
          <w:marRight w:val="547"/>
          <w:marTop w:val="125"/>
          <w:marBottom w:val="0"/>
          <w:divBdr>
            <w:top w:val="none" w:sz="0" w:space="0" w:color="auto"/>
            <w:left w:val="none" w:sz="0" w:space="0" w:color="auto"/>
            <w:bottom w:val="none" w:sz="0" w:space="0" w:color="auto"/>
            <w:right w:val="none" w:sz="0" w:space="0" w:color="auto"/>
          </w:divBdr>
        </w:div>
        <w:div w:id="1804032748">
          <w:marLeft w:val="0"/>
          <w:marRight w:val="547"/>
          <w:marTop w:val="125"/>
          <w:marBottom w:val="0"/>
          <w:divBdr>
            <w:top w:val="none" w:sz="0" w:space="0" w:color="auto"/>
            <w:left w:val="none" w:sz="0" w:space="0" w:color="auto"/>
            <w:bottom w:val="none" w:sz="0" w:space="0" w:color="auto"/>
            <w:right w:val="none" w:sz="0" w:space="0" w:color="auto"/>
          </w:divBdr>
        </w:div>
        <w:div w:id="1117263343">
          <w:marLeft w:val="0"/>
          <w:marRight w:val="547"/>
          <w:marTop w:val="125"/>
          <w:marBottom w:val="0"/>
          <w:divBdr>
            <w:top w:val="none" w:sz="0" w:space="0" w:color="auto"/>
            <w:left w:val="none" w:sz="0" w:space="0" w:color="auto"/>
            <w:bottom w:val="none" w:sz="0" w:space="0" w:color="auto"/>
            <w:right w:val="none" w:sz="0" w:space="0" w:color="auto"/>
          </w:divBdr>
        </w:div>
      </w:divsChild>
    </w:div>
    <w:div w:id="281570524">
      <w:bodyDiv w:val="1"/>
      <w:marLeft w:val="0"/>
      <w:marRight w:val="0"/>
      <w:marTop w:val="0"/>
      <w:marBottom w:val="0"/>
      <w:divBdr>
        <w:top w:val="none" w:sz="0" w:space="0" w:color="auto"/>
        <w:left w:val="none" w:sz="0" w:space="0" w:color="auto"/>
        <w:bottom w:val="none" w:sz="0" w:space="0" w:color="auto"/>
        <w:right w:val="none" w:sz="0" w:space="0" w:color="auto"/>
      </w:divBdr>
    </w:div>
    <w:div w:id="283737398">
      <w:bodyDiv w:val="1"/>
      <w:marLeft w:val="0"/>
      <w:marRight w:val="0"/>
      <w:marTop w:val="0"/>
      <w:marBottom w:val="0"/>
      <w:divBdr>
        <w:top w:val="none" w:sz="0" w:space="0" w:color="auto"/>
        <w:left w:val="none" w:sz="0" w:space="0" w:color="auto"/>
        <w:bottom w:val="none" w:sz="0" w:space="0" w:color="auto"/>
        <w:right w:val="none" w:sz="0" w:space="0" w:color="auto"/>
      </w:divBdr>
    </w:div>
    <w:div w:id="283927383">
      <w:bodyDiv w:val="1"/>
      <w:marLeft w:val="0"/>
      <w:marRight w:val="0"/>
      <w:marTop w:val="0"/>
      <w:marBottom w:val="0"/>
      <w:divBdr>
        <w:top w:val="none" w:sz="0" w:space="0" w:color="auto"/>
        <w:left w:val="none" w:sz="0" w:space="0" w:color="auto"/>
        <w:bottom w:val="none" w:sz="0" w:space="0" w:color="auto"/>
        <w:right w:val="none" w:sz="0" w:space="0" w:color="auto"/>
      </w:divBdr>
    </w:div>
    <w:div w:id="286009408">
      <w:bodyDiv w:val="1"/>
      <w:marLeft w:val="0"/>
      <w:marRight w:val="0"/>
      <w:marTop w:val="0"/>
      <w:marBottom w:val="0"/>
      <w:divBdr>
        <w:top w:val="none" w:sz="0" w:space="0" w:color="auto"/>
        <w:left w:val="none" w:sz="0" w:space="0" w:color="auto"/>
        <w:bottom w:val="none" w:sz="0" w:space="0" w:color="auto"/>
        <w:right w:val="none" w:sz="0" w:space="0" w:color="auto"/>
      </w:divBdr>
    </w:div>
    <w:div w:id="292096371">
      <w:bodyDiv w:val="1"/>
      <w:marLeft w:val="0"/>
      <w:marRight w:val="0"/>
      <w:marTop w:val="0"/>
      <w:marBottom w:val="0"/>
      <w:divBdr>
        <w:top w:val="none" w:sz="0" w:space="0" w:color="auto"/>
        <w:left w:val="none" w:sz="0" w:space="0" w:color="auto"/>
        <w:bottom w:val="none" w:sz="0" w:space="0" w:color="auto"/>
        <w:right w:val="none" w:sz="0" w:space="0" w:color="auto"/>
      </w:divBdr>
    </w:div>
    <w:div w:id="308823686">
      <w:bodyDiv w:val="1"/>
      <w:marLeft w:val="0"/>
      <w:marRight w:val="0"/>
      <w:marTop w:val="0"/>
      <w:marBottom w:val="0"/>
      <w:divBdr>
        <w:top w:val="none" w:sz="0" w:space="0" w:color="auto"/>
        <w:left w:val="none" w:sz="0" w:space="0" w:color="auto"/>
        <w:bottom w:val="none" w:sz="0" w:space="0" w:color="auto"/>
        <w:right w:val="none" w:sz="0" w:space="0" w:color="auto"/>
      </w:divBdr>
    </w:div>
    <w:div w:id="331882422">
      <w:bodyDiv w:val="1"/>
      <w:marLeft w:val="0"/>
      <w:marRight w:val="0"/>
      <w:marTop w:val="0"/>
      <w:marBottom w:val="0"/>
      <w:divBdr>
        <w:top w:val="none" w:sz="0" w:space="0" w:color="auto"/>
        <w:left w:val="none" w:sz="0" w:space="0" w:color="auto"/>
        <w:bottom w:val="none" w:sz="0" w:space="0" w:color="auto"/>
        <w:right w:val="none" w:sz="0" w:space="0" w:color="auto"/>
      </w:divBdr>
    </w:div>
    <w:div w:id="333725104">
      <w:bodyDiv w:val="1"/>
      <w:marLeft w:val="0"/>
      <w:marRight w:val="0"/>
      <w:marTop w:val="0"/>
      <w:marBottom w:val="0"/>
      <w:divBdr>
        <w:top w:val="none" w:sz="0" w:space="0" w:color="auto"/>
        <w:left w:val="none" w:sz="0" w:space="0" w:color="auto"/>
        <w:bottom w:val="none" w:sz="0" w:space="0" w:color="auto"/>
        <w:right w:val="none" w:sz="0" w:space="0" w:color="auto"/>
      </w:divBdr>
      <w:divsChild>
        <w:div w:id="656345902">
          <w:marLeft w:val="0"/>
          <w:marRight w:val="547"/>
          <w:marTop w:val="120"/>
          <w:marBottom w:val="120"/>
          <w:divBdr>
            <w:top w:val="none" w:sz="0" w:space="0" w:color="auto"/>
            <w:left w:val="none" w:sz="0" w:space="0" w:color="auto"/>
            <w:bottom w:val="none" w:sz="0" w:space="0" w:color="auto"/>
            <w:right w:val="none" w:sz="0" w:space="0" w:color="auto"/>
          </w:divBdr>
        </w:div>
        <w:div w:id="1567305183">
          <w:marLeft w:val="0"/>
          <w:marRight w:val="547"/>
          <w:marTop w:val="120"/>
          <w:marBottom w:val="120"/>
          <w:divBdr>
            <w:top w:val="none" w:sz="0" w:space="0" w:color="auto"/>
            <w:left w:val="none" w:sz="0" w:space="0" w:color="auto"/>
            <w:bottom w:val="none" w:sz="0" w:space="0" w:color="auto"/>
            <w:right w:val="none" w:sz="0" w:space="0" w:color="auto"/>
          </w:divBdr>
        </w:div>
        <w:div w:id="1377196591">
          <w:marLeft w:val="0"/>
          <w:marRight w:val="547"/>
          <w:marTop w:val="120"/>
          <w:marBottom w:val="120"/>
          <w:divBdr>
            <w:top w:val="none" w:sz="0" w:space="0" w:color="auto"/>
            <w:left w:val="none" w:sz="0" w:space="0" w:color="auto"/>
            <w:bottom w:val="none" w:sz="0" w:space="0" w:color="auto"/>
            <w:right w:val="none" w:sz="0" w:space="0" w:color="auto"/>
          </w:divBdr>
        </w:div>
        <w:div w:id="1570724761">
          <w:marLeft w:val="0"/>
          <w:marRight w:val="547"/>
          <w:marTop w:val="120"/>
          <w:marBottom w:val="120"/>
          <w:divBdr>
            <w:top w:val="none" w:sz="0" w:space="0" w:color="auto"/>
            <w:left w:val="none" w:sz="0" w:space="0" w:color="auto"/>
            <w:bottom w:val="none" w:sz="0" w:space="0" w:color="auto"/>
            <w:right w:val="none" w:sz="0" w:space="0" w:color="auto"/>
          </w:divBdr>
        </w:div>
      </w:divsChild>
    </w:div>
    <w:div w:id="346831182">
      <w:bodyDiv w:val="1"/>
      <w:marLeft w:val="0"/>
      <w:marRight w:val="0"/>
      <w:marTop w:val="0"/>
      <w:marBottom w:val="0"/>
      <w:divBdr>
        <w:top w:val="none" w:sz="0" w:space="0" w:color="auto"/>
        <w:left w:val="none" w:sz="0" w:space="0" w:color="auto"/>
        <w:bottom w:val="none" w:sz="0" w:space="0" w:color="auto"/>
        <w:right w:val="none" w:sz="0" w:space="0" w:color="auto"/>
      </w:divBdr>
      <w:divsChild>
        <w:div w:id="1830712881">
          <w:marLeft w:val="0"/>
          <w:marRight w:val="547"/>
          <w:marTop w:val="115"/>
          <w:marBottom w:val="0"/>
          <w:divBdr>
            <w:top w:val="none" w:sz="0" w:space="0" w:color="auto"/>
            <w:left w:val="none" w:sz="0" w:space="0" w:color="auto"/>
            <w:bottom w:val="none" w:sz="0" w:space="0" w:color="auto"/>
            <w:right w:val="none" w:sz="0" w:space="0" w:color="auto"/>
          </w:divBdr>
        </w:div>
        <w:div w:id="1502240503">
          <w:marLeft w:val="0"/>
          <w:marRight w:val="547"/>
          <w:marTop w:val="115"/>
          <w:marBottom w:val="0"/>
          <w:divBdr>
            <w:top w:val="none" w:sz="0" w:space="0" w:color="auto"/>
            <w:left w:val="none" w:sz="0" w:space="0" w:color="auto"/>
            <w:bottom w:val="none" w:sz="0" w:space="0" w:color="auto"/>
            <w:right w:val="none" w:sz="0" w:space="0" w:color="auto"/>
          </w:divBdr>
        </w:div>
        <w:div w:id="1369524797">
          <w:marLeft w:val="0"/>
          <w:marRight w:val="547"/>
          <w:marTop w:val="115"/>
          <w:marBottom w:val="0"/>
          <w:divBdr>
            <w:top w:val="none" w:sz="0" w:space="0" w:color="auto"/>
            <w:left w:val="none" w:sz="0" w:space="0" w:color="auto"/>
            <w:bottom w:val="none" w:sz="0" w:space="0" w:color="auto"/>
            <w:right w:val="none" w:sz="0" w:space="0" w:color="auto"/>
          </w:divBdr>
        </w:div>
      </w:divsChild>
    </w:div>
    <w:div w:id="356197011">
      <w:bodyDiv w:val="1"/>
      <w:marLeft w:val="0"/>
      <w:marRight w:val="0"/>
      <w:marTop w:val="0"/>
      <w:marBottom w:val="0"/>
      <w:divBdr>
        <w:top w:val="none" w:sz="0" w:space="0" w:color="auto"/>
        <w:left w:val="none" w:sz="0" w:space="0" w:color="auto"/>
        <w:bottom w:val="none" w:sz="0" w:space="0" w:color="auto"/>
        <w:right w:val="none" w:sz="0" w:space="0" w:color="auto"/>
      </w:divBdr>
    </w:div>
    <w:div w:id="363940224">
      <w:bodyDiv w:val="1"/>
      <w:marLeft w:val="0"/>
      <w:marRight w:val="0"/>
      <w:marTop w:val="0"/>
      <w:marBottom w:val="0"/>
      <w:divBdr>
        <w:top w:val="none" w:sz="0" w:space="0" w:color="auto"/>
        <w:left w:val="none" w:sz="0" w:space="0" w:color="auto"/>
        <w:bottom w:val="none" w:sz="0" w:space="0" w:color="auto"/>
        <w:right w:val="none" w:sz="0" w:space="0" w:color="auto"/>
      </w:divBdr>
    </w:div>
    <w:div w:id="366443796">
      <w:bodyDiv w:val="1"/>
      <w:marLeft w:val="0"/>
      <w:marRight w:val="0"/>
      <w:marTop w:val="0"/>
      <w:marBottom w:val="0"/>
      <w:divBdr>
        <w:top w:val="none" w:sz="0" w:space="0" w:color="auto"/>
        <w:left w:val="none" w:sz="0" w:space="0" w:color="auto"/>
        <w:bottom w:val="none" w:sz="0" w:space="0" w:color="auto"/>
        <w:right w:val="none" w:sz="0" w:space="0" w:color="auto"/>
      </w:divBdr>
      <w:divsChild>
        <w:div w:id="257714489">
          <w:marLeft w:val="0"/>
          <w:marRight w:val="547"/>
          <w:marTop w:val="96"/>
          <w:marBottom w:val="0"/>
          <w:divBdr>
            <w:top w:val="none" w:sz="0" w:space="0" w:color="auto"/>
            <w:left w:val="none" w:sz="0" w:space="0" w:color="auto"/>
            <w:bottom w:val="none" w:sz="0" w:space="0" w:color="auto"/>
            <w:right w:val="none" w:sz="0" w:space="0" w:color="auto"/>
          </w:divBdr>
        </w:div>
        <w:div w:id="1528564333">
          <w:marLeft w:val="0"/>
          <w:marRight w:val="547"/>
          <w:marTop w:val="96"/>
          <w:marBottom w:val="0"/>
          <w:divBdr>
            <w:top w:val="none" w:sz="0" w:space="0" w:color="auto"/>
            <w:left w:val="none" w:sz="0" w:space="0" w:color="auto"/>
            <w:bottom w:val="none" w:sz="0" w:space="0" w:color="auto"/>
            <w:right w:val="none" w:sz="0" w:space="0" w:color="auto"/>
          </w:divBdr>
        </w:div>
        <w:div w:id="425536582">
          <w:marLeft w:val="0"/>
          <w:marRight w:val="547"/>
          <w:marTop w:val="96"/>
          <w:marBottom w:val="0"/>
          <w:divBdr>
            <w:top w:val="none" w:sz="0" w:space="0" w:color="auto"/>
            <w:left w:val="none" w:sz="0" w:space="0" w:color="auto"/>
            <w:bottom w:val="none" w:sz="0" w:space="0" w:color="auto"/>
            <w:right w:val="none" w:sz="0" w:space="0" w:color="auto"/>
          </w:divBdr>
        </w:div>
      </w:divsChild>
    </w:div>
    <w:div w:id="372777925">
      <w:bodyDiv w:val="1"/>
      <w:marLeft w:val="0"/>
      <w:marRight w:val="0"/>
      <w:marTop w:val="0"/>
      <w:marBottom w:val="0"/>
      <w:divBdr>
        <w:top w:val="none" w:sz="0" w:space="0" w:color="auto"/>
        <w:left w:val="none" w:sz="0" w:space="0" w:color="auto"/>
        <w:bottom w:val="none" w:sz="0" w:space="0" w:color="auto"/>
        <w:right w:val="none" w:sz="0" w:space="0" w:color="auto"/>
      </w:divBdr>
    </w:div>
    <w:div w:id="379668864">
      <w:bodyDiv w:val="1"/>
      <w:marLeft w:val="0"/>
      <w:marRight w:val="0"/>
      <w:marTop w:val="0"/>
      <w:marBottom w:val="0"/>
      <w:divBdr>
        <w:top w:val="none" w:sz="0" w:space="0" w:color="auto"/>
        <w:left w:val="none" w:sz="0" w:space="0" w:color="auto"/>
        <w:bottom w:val="none" w:sz="0" w:space="0" w:color="auto"/>
        <w:right w:val="none" w:sz="0" w:space="0" w:color="auto"/>
      </w:divBdr>
      <w:divsChild>
        <w:div w:id="1962958983">
          <w:marLeft w:val="0"/>
          <w:marRight w:val="547"/>
          <w:marTop w:val="115"/>
          <w:marBottom w:val="0"/>
          <w:divBdr>
            <w:top w:val="none" w:sz="0" w:space="0" w:color="auto"/>
            <w:left w:val="none" w:sz="0" w:space="0" w:color="auto"/>
            <w:bottom w:val="none" w:sz="0" w:space="0" w:color="auto"/>
            <w:right w:val="none" w:sz="0" w:space="0" w:color="auto"/>
          </w:divBdr>
        </w:div>
        <w:div w:id="768232987">
          <w:marLeft w:val="0"/>
          <w:marRight w:val="547"/>
          <w:marTop w:val="115"/>
          <w:marBottom w:val="0"/>
          <w:divBdr>
            <w:top w:val="none" w:sz="0" w:space="0" w:color="auto"/>
            <w:left w:val="none" w:sz="0" w:space="0" w:color="auto"/>
            <w:bottom w:val="none" w:sz="0" w:space="0" w:color="auto"/>
            <w:right w:val="none" w:sz="0" w:space="0" w:color="auto"/>
          </w:divBdr>
        </w:div>
        <w:div w:id="2029672377">
          <w:marLeft w:val="0"/>
          <w:marRight w:val="547"/>
          <w:marTop w:val="115"/>
          <w:marBottom w:val="0"/>
          <w:divBdr>
            <w:top w:val="none" w:sz="0" w:space="0" w:color="auto"/>
            <w:left w:val="none" w:sz="0" w:space="0" w:color="auto"/>
            <w:bottom w:val="none" w:sz="0" w:space="0" w:color="auto"/>
            <w:right w:val="none" w:sz="0" w:space="0" w:color="auto"/>
          </w:divBdr>
        </w:div>
        <w:div w:id="1666592879">
          <w:marLeft w:val="0"/>
          <w:marRight w:val="547"/>
          <w:marTop w:val="115"/>
          <w:marBottom w:val="0"/>
          <w:divBdr>
            <w:top w:val="none" w:sz="0" w:space="0" w:color="auto"/>
            <w:left w:val="none" w:sz="0" w:space="0" w:color="auto"/>
            <w:bottom w:val="none" w:sz="0" w:space="0" w:color="auto"/>
            <w:right w:val="none" w:sz="0" w:space="0" w:color="auto"/>
          </w:divBdr>
        </w:div>
        <w:div w:id="561604659">
          <w:marLeft w:val="0"/>
          <w:marRight w:val="547"/>
          <w:marTop w:val="115"/>
          <w:marBottom w:val="200"/>
          <w:divBdr>
            <w:top w:val="none" w:sz="0" w:space="0" w:color="auto"/>
            <w:left w:val="none" w:sz="0" w:space="0" w:color="auto"/>
            <w:bottom w:val="none" w:sz="0" w:space="0" w:color="auto"/>
            <w:right w:val="none" w:sz="0" w:space="0" w:color="auto"/>
          </w:divBdr>
        </w:div>
      </w:divsChild>
    </w:div>
    <w:div w:id="382144925">
      <w:bodyDiv w:val="1"/>
      <w:marLeft w:val="0"/>
      <w:marRight w:val="0"/>
      <w:marTop w:val="0"/>
      <w:marBottom w:val="0"/>
      <w:divBdr>
        <w:top w:val="none" w:sz="0" w:space="0" w:color="auto"/>
        <w:left w:val="none" w:sz="0" w:space="0" w:color="auto"/>
        <w:bottom w:val="none" w:sz="0" w:space="0" w:color="auto"/>
        <w:right w:val="none" w:sz="0" w:space="0" w:color="auto"/>
      </w:divBdr>
    </w:div>
    <w:div w:id="390080931">
      <w:bodyDiv w:val="1"/>
      <w:marLeft w:val="0"/>
      <w:marRight w:val="0"/>
      <w:marTop w:val="0"/>
      <w:marBottom w:val="0"/>
      <w:divBdr>
        <w:top w:val="none" w:sz="0" w:space="0" w:color="auto"/>
        <w:left w:val="none" w:sz="0" w:space="0" w:color="auto"/>
        <w:bottom w:val="none" w:sz="0" w:space="0" w:color="auto"/>
        <w:right w:val="none" w:sz="0" w:space="0" w:color="auto"/>
      </w:divBdr>
      <w:divsChild>
        <w:div w:id="665281099">
          <w:marLeft w:val="0"/>
          <w:marRight w:val="547"/>
          <w:marTop w:val="115"/>
          <w:marBottom w:val="0"/>
          <w:divBdr>
            <w:top w:val="none" w:sz="0" w:space="0" w:color="auto"/>
            <w:left w:val="none" w:sz="0" w:space="0" w:color="auto"/>
            <w:bottom w:val="none" w:sz="0" w:space="0" w:color="auto"/>
            <w:right w:val="none" w:sz="0" w:space="0" w:color="auto"/>
          </w:divBdr>
        </w:div>
        <w:div w:id="135757176">
          <w:marLeft w:val="0"/>
          <w:marRight w:val="547"/>
          <w:marTop w:val="115"/>
          <w:marBottom w:val="0"/>
          <w:divBdr>
            <w:top w:val="none" w:sz="0" w:space="0" w:color="auto"/>
            <w:left w:val="none" w:sz="0" w:space="0" w:color="auto"/>
            <w:bottom w:val="none" w:sz="0" w:space="0" w:color="auto"/>
            <w:right w:val="none" w:sz="0" w:space="0" w:color="auto"/>
          </w:divBdr>
        </w:div>
        <w:div w:id="507062729">
          <w:marLeft w:val="0"/>
          <w:marRight w:val="547"/>
          <w:marTop w:val="115"/>
          <w:marBottom w:val="200"/>
          <w:divBdr>
            <w:top w:val="none" w:sz="0" w:space="0" w:color="auto"/>
            <w:left w:val="none" w:sz="0" w:space="0" w:color="auto"/>
            <w:bottom w:val="none" w:sz="0" w:space="0" w:color="auto"/>
            <w:right w:val="none" w:sz="0" w:space="0" w:color="auto"/>
          </w:divBdr>
        </w:div>
      </w:divsChild>
    </w:div>
    <w:div w:id="391197142">
      <w:bodyDiv w:val="1"/>
      <w:marLeft w:val="0"/>
      <w:marRight w:val="0"/>
      <w:marTop w:val="0"/>
      <w:marBottom w:val="0"/>
      <w:divBdr>
        <w:top w:val="none" w:sz="0" w:space="0" w:color="auto"/>
        <w:left w:val="none" w:sz="0" w:space="0" w:color="auto"/>
        <w:bottom w:val="none" w:sz="0" w:space="0" w:color="auto"/>
        <w:right w:val="none" w:sz="0" w:space="0" w:color="auto"/>
      </w:divBdr>
      <w:divsChild>
        <w:div w:id="2062901185">
          <w:marLeft w:val="0"/>
          <w:marRight w:val="0"/>
          <w:marTop w:val="0"/>
          <w:marBottom w:val="0"/>
          <w:divBdr>
            <w:top w:val="none" w:sz="0" w:space="0" w:color="auto"/>
            <w:left w:val="none" w:sz="0" w:space="0" w:color="auto"/>
            <w:bottom w:val="none" w:sz="0" w:space="0" w:color="auto"/>
            <w:right w:val="none" w:sz="0" w:space="0" w:color="auto"/>
          </w:divBdr>
        </w:div>
      </w:divsChild>
    </w:div>
    <w:div w:id="424157631">
      <w:bodyDiv w:val="1"/>
      <w:marLeft w:val="0"/>
      <w:marRight w:val="0"/>
      <w:marTop w:val="0"/>
      <w:marBottom w:val="0"/>
      <w:divBdr>
        <w:top w:val="none" w:sz="0" w:space="0" w:color="auto"/>
        <w:left w:val="none" w:sz="0" w:space="0" w:color="auto"/>
        <w:bottom w:val="none" w:sz="0" w:space="0" w:color="auto"/>
        <w:right w:val="none" w:sz="0" w:space="0" w:color="auto"/>
      </w:divBdr>
    </w:div>
    <w:div w:id="461507397">
      <w:bodyDiv w:val="1"/>
      <w:marLeft w:val="0"/>
      <w:marRight w:val="0"/>
      <w:marTop w:val="0"/>
      <w:marBottom w:val="0"/>
      <w:divBdr>
        <w:top w:val="none" w:sz="0" w:space="0" w:color="auto"/>
        <w:left w:val="none" w:sz="0" w:space="0" w:color="auto"/>
        <w:bottom w:val="none" w:sz="0" w:space="0" w:color="auto"/>
        <w:right w:val="none" w:sz="0" w:space="0" w:color="auto"/>
      </w:divBdr>
    </w:div>
    <w:div w:id="481891767">
      <w:bodyDiv w:val="1"/>
      <w:marLeft w:val="0"/>
      <w:marRight w:val="0"/>
      <w:marTop w:val="0"/>
      <w:marBottom w:val="0"/>
      <w:divBdr>
        <w:top w:val="none" w:sz="0" w:space="0" w:color="auto"/>
        <w:left w:val="none" w:sz="0" w:space="0" w:color="auto"/>
        <w:bottom w:val="none" w:sz="0" w:space="0" w:color="auto"/>
        <w:right w:val="none" w:sz="0" w:space="0" w:color="auto"/>
      </w:divBdr>
    </w:div>
    <w:div w:id="490754298">
      <w:bodyDiv w:val="1"/>
      <w:marLeft w:val="0"/>
      <w:marRight w:val="0"/>
      <w:marTop w:val="0"/>
      <w:marBottom w:val="0"/>
      <w:divBdr>
        <w:top w:val="none" w:sz="0" w:space="0" w:color="auto"/>
        <w:left w:val="none" w:sz="0" w:space="0" w:color="auto"/>
        <w:bottom w:val="none" w:sz="0" w:space="0" w:color="auto"/>
        <w:right w:val="none" w:sz="0" w:space="0" w:color="auto"/>
      </w:divBdr>
      <w:divsChild>
        <w:div w:id="1077937577">
          <w:marLeft w:val="0"/>
          <w:marRight w:val="547"/>
          <w:marTop w:val="120"/>
          <w:marBottom w:val="120"/>
          <w:divBdr>
            <w:top w:val="none" w:sz="0" w:space="0" w:color="auto"/>
            <w:left w:val="none" w:sz="0" w:space="0" w:color="auto"/>
            <w:bottom w:val="none" w:sz="0" w:space="0" w:color="auto"/>
            <w:right w:val="none" w:sz="0" w:space="0" w:color="auto"/>
          </w:divBdr>
        </w:div>
        <w:div w:id="473542">
          <w:marLeft w:val="0"/>
          <w:marRight w:val="547"/>
          <w:marTop w:val="120"/>
          <w:marBottom w:val="120"/>
          <w:divBdr>
            <w:top w:val="none" w:sz="0" w:space="0" w:color="auto"/>
            <w:left w:val="none" w:sz="0" w:space="0" w:color="auto"/>
            <w:bottom w:val="none" w:sz="0" w:space="0" w:color="auto"/>
            <w:right w:val="none" w:sz="0" w:space="0" w:color="auto"/>
          </w:divBdr>
        </w:div>
        <w:div w:id="2111511907">
          <w:marLeft w:val="0"/>
          <w:marRight w:val="547"/>
          <w:marTop w:val="120"/>
          <w:marBottom w:val="120"/>
          <w:divBdr>
            <w:top w:val="none" w:sz="0" w:space="0" w:color="auto"/>
            <w:left w:val="none" w:sz="0" w:space="0" w:color="auto"/>
            <w:bottom w:val="none" w:sz="0" w:space="0" w:color="auto"/>
            <w:right w:val="none" w:sz="0" w:space="0" w:color="auto"/>
          </w:divBdr>
        </w:div>
        <w:div w:id="243953879">
          <w:marLeft w:val="0"/>
          <w:marRight w:val="547"/>
          <w:marTop w:val="120"/>
          <w:marBottom w:val="120"/>
          <w:divBdr>
            <w:top w:val="none" w:sz="0" w:space="0" w:color="auto"/>
            <w:left w:val="none" w:sz="0" w:space="0" w:color="auto"/>
            <w:bottom w:val="none" w:sz="0" w:space="0" w:color="auto"/>
            <w:right w:val="none" w:sz="0" w:space="0" w:color="auto"/>
          </w:divBdr>
        </w:div>
      </w:divsChild>
    </w:div>
    <w:div w:id="498813863">
      <w:bodyDiv w:val="1"/>
      <w:marLeft w:val="0"/>
      <w:marRight w:val="0"/>
      <w:marTop w:val="0"/>
      <w:marBottom w:val="0"/>
      <w:divBdr>
        <w:top w:val="none" w:sz="0" w:space="0" w:color="auto"/>
        <w:left w:val="none" w:sz="0" w:space="0" w:color="auto"/>
        <w:bottom w:val="none" w:sz="0" w:space="0" w:color="auto"/>
        <w:right w:val="none" w:sz="0" w:space="0" w:color="auto"/>
      </w:divBdr>
      <w:divsChild>
        <w:div w:id="1384720014">
          <w:marLeft w:val="0"/>
          <w:marRight w:val="547"/>
          <w:marTop w:val="0"/>
          <w:marBottom w:val="200"/>
          <w:divBdr>
            <w:top w:val="none" w:sz="0" w:space="0" w:color="auto"/>
            <w:left w:val="none" w:sz="0" w:space="0" w:color="auto"/>
            <w:bottom w:val="none" w:sz="0" w:space="0" w:color="auto"/>
            <w:right w:val="none" w:sz="0" w:space="0" w:color="auto"/>
          </w:divBdr>
        </w:div>
      </w:divsChild>
    </w:div>
    <w:div w:id="557478490">
      <w:bodyDiv w:val="1"/>
      <w:marLeft w:val="0"/>
      <w:marRight w:val="0"/>
      <w:marTop w:val="0"/>
      <w:marBottom w:val="0"/>
      <w:divBdr>
        <w:top w:val="none" w:sz="0" w:space="0" w:color="auto"/>
        <w:left w:val="none" w:sz="0" w:space="0" w:color="auto"/>
        <w:bottom w:val="none" w:sz="0" w:space="0" w:color="auto"/>
        <w:right w:val="none" w:sz="0" w:space="0" w:color="auto"/>
      </w:divBdr>
      <w:divsChild>
        <w:div w:id="1055856927">
          <w:marLeft w:val="0"/>
          <w:marRight w:val="547"/>
          <w:marTop w:val="0"/>
          <w:marBottom w:val="0"/>
          <w:divBdr>
            <w:top w:val="none" w:sz="0" w:space="0" w:color="auto"/>
            <w:left w:val="none" w:sz="0" w:space="0" w:color="auto"/>
            <w:bottom w:val="none" w:sz="0" w:space="0" w:color="auto"/>
            <w:right w:val="none" w:sz="0" w:space="0" w:color="auto"/>
          </w:divBdr>
        </w:div>
        <w:div w:id="164519848">
          <w:marLeft w:val="0"/>
          <w:marRight w:val="547"/>
          <w:marTop w:val="0"/>
          <w:marBottom w:val="0"/>
          <w:divBdr>
            <w:top w:val="none" w:sz="0" w:space="0" w:color="auto"/>
            <w:left w:val="none" w:sz="0" w:space="0" w:color="auto"/>
            <w:bottom w:val="none" w:sz="0" w:space="0" w:color="auto"/>
            <w:right w:val="none" w:sz="0" w:space="0" w:color="auto"/>
          </w:divBdr>
        </w:div>
        <w:div w:id="696934120">
          <w:marLeft w:val="0"/>
          <w:marRight w:val="547"/>
          <w:marTop w:val="0"/>
          <w:marBottom w:val="0"/>
          <w:divBdr>
            <w:top w:val="none" w:sz="0" w:space="0" w:color="auto"/>
            <w:left w:val="none" w:sz="0" w:space="0" w:color="auto"/>
            <w:bottom w:val="none" w:sz="0" w:space="0" w:color="auto"/>
            <w:right w:val="none" w:sz="0" w:space="0" w:color="auto"/>
          </w:divBdr>
        </w:div>
        <w:div w:id="1999184259">
          <w:marLeft w:val="0"/>
          <w:marRight w:val="547"/>
          <w:marTop w:val="0"/>
          <w:marBottom w:val="0"/>
          <w:divBdr>
            <w:top w:val="none" w:sz="0" w:space="0" w:color="auto"/>
            <w:left w:val="none" w:sz="0" w:space="0" w:color="auto"/>
            <w:bottom w:val="none" w:sz="0" w:space="0" w:color="auto"/>
            <w:right w:val="none" w:sz="0" w:space="0" w:color="auto"/>
          </w:divBdr>
        </w:div>
        <w:div w:id="765469099">
          <w:marLeft w:val="0"/>
          <w:marRight w:val="547"/>
          <w:marTop w:val="0"/>
          <w:marBottom w:val="0"/>
          <w:divBdr>
            <w:top w:val="none" w:sz="0" w:space="0" w:color="auto"/>
            <w:left w:val="none" w:sz="0" w:space="0" w:color="auto"/>
            <w:bottom w:val="none" w:sz="0" w:space="0" w:color="auto"/>
            <w:right w:val="none" w:sz="0" w:space="0" w:color="auto"/>
          </w:divBdr>
        </w:div>
      </w:divsChild>
    </w:div>
    <w:div w:id="563177587">
      <w:bodyDiv w:val="1"/>
      <w:marLeft w:val="0"/>
      <w:marRight w:val="0"/>
      <w:marTop w:val="0"/>
      <w:marBottom w:val="0"/>
      <w:divBdr>
        <w:top w:val="none" w:sz="0" w:space="0" w:color="auto"/>
        <w:left w:val="none" w:sz="0" w:space="0" w:color="auto"/>
        <w:bottom w:val="none" w:sz="0" w:space="0" w:color="auto"/>
        <w:right w:val="none" w:sz="0" w:space="0" w:color="auto"/>
      </w:divBdr>
      <w:divsChild>
        <w:div w:id="581333284">
          <w:marLeft w:val="0"/>
          <w:marRight w:val="547"/>
          <w:marTop w:val="125"/>
          <w:marBottom w:val="0"/>
          <w:divBdr>
            <w:top w:val="none" w:sz="0" w:space="0" w:color="auto"/>
            <w:left w:val="none" w:sz="0" w:space="0" w:color="auto"/>
            <w:bottom w:val="none" w:sz="0" w:space="0" w:color="auto"/>
            <w:right w:val="none" w:sz="0" w:space="0" w:color="auto"/>
          </w:divBdr>
        </w:div>
        <w:div w:id="675572337">
          <w:marLeft w:val="0"/>
          <w:marRight w:val="547"/>
          <w:marTop w:val="125"/>
          <w:marBottom w:val="0"/>
          <w:divBdr>
            <w:top w:val="none" w:sz="0" w:space="0" w:color="auto"/>
            <w:left w:val="none" w:sz="0" w:space="0" w:color="auto"/>
            <w:bottom w:val="none" w:sz="0" w:space="0" w:color="auto"/>
            <w:right w:val="none" w:sz="0" w:space="0" w:color="auto"/>
          </w:divBdr>
        </w:div>
      </w:divsChild>
    </w:div>
    <w:div w:id="591469194">
      <w:bodyDiv w:val="1"/>
      <w:marLeft w:val="0"/>
      <w:marRight w:val="0"/>
      <w:marTop w:val="0"/>
      <w:marBottom w:val="0"/>
      <w:divBdr>
        <w:top w:val="none" w:sz="0" w:space="0" w:color="auto"/>
        <w:left w:val="none" w:sz="0" w:space="0" w:color="auto"/>
        <w:bottom w:val="none" w:sz="0" w:space="0" w:color="auto"/>
        <w:right w:val="none" w:sz="0" w:space="0" w:color="auto"/>
      </w:divBdr>
      <w:divsChild>
        <w:div w:id="989014734">
          <w:marLeft w:val="0"/>
          <w:marRight w:val="547"/>
          <w:marTop w:val="120"/>
          <w:marBottom w:val="120"/>
          <w:divBdr>
            <w:top w:val="none" w:sz="0" w:space="0" w:color="auto"/>
            <w:left w:val="none" w:sz="0" w:space="0" w:color="auto"/>
            <w:bottom w:val="none" w:sz="0" w:space="0" w:color="auto"/>
            <w:right w:val="none" w:sz="0" w:space="0" w:color="auto"/>
          </w:divBdr>
        </w:div>
      </w:divsChild>
    </w:div>
    <w:div w:id="594437789">
      <w:bodyDiv w:val="1"/>
      <w:marLeft w:val="0"/>
      <w:marRight w:val="0"/>
      <w:marTop w:val="0"/>
      <w:marBottom w:val="0"/>
      <w:divBdr>
        <w:top w:val="none" w:sz="0" w:space="0" w:color="auto"/>
        <w:left w:val="none" w:sz="0" w:space="0" w:color="auto"/>
        <w:bottom w:val="none" w:sz="0" w:space="0" w:color="auto"/>
        <w:right w:val="none" w:sz="0" w:space="0" w:color="auto"/>
      </w:divBdr>
    </w:div>
    <w:div w:id="613172080">
      <w:bodyDiv w:val="1"/>
      <w:marLeft w:val="0"/>
      <w:marRight w:val="0"/>
      <w:marTop w:val="0"/>
      <w:marBottom w:val="0"/>
      <w:divBdr>
        <w:top w:val="none" w:sz="0" w:space="0" w:color="auto"/>
        <w:left w:val="none" w:sz="0" w:space="0" w:color="auto"/>
        <w:bottom w:val="none" w:sz="0" w:space="0" w:color="auto"/>
        <w:right w:val="none" w:sz="0" w:space="0" w:color="auto"/>
      </w:divBdr>
      <w:divsChild>
        <w:div w:id="1243222015">
          <w:marLeft w:val="0"/>
          <w:marRight w:val="0"/>
          <w:marTop w:val="288"/>
          <w:marBottom w:val="0"/>
          <w:divBdr>
            <w:top w:val="none" w:sz="0" w:space="0" w:color="auto"/>
            <w:left w:val="none" w:sz="0" w:space="0" w:color="auto"/>
            <w:bottom w:val="none" w:sz="0" w:space="0" w:color="auto"/>
            <w:right w:val="none" w:sz="0" w:space="0" w:color="auto"/>
          </w:divBdr>
        </w:div>
      </w:divsChild>
    </w:div>
    <w:div w:id="618339213">
      <w:bodyDiv w:val="1"/>
      <w:marLeft w:val="0"/>
      <w:marRight w:val="0"/>
      <w:marTop w:val="0"/>
      <w:marBottom w:val="0"/>
      <w:divBdr>
        <w:top w:val="none" w:sz="0" w:space="0" w:color="auto"/>
        <w:left w:val="none" w:sz="0" w:space="0" w:color="auto"/>
        <w:bottom w:val="none" w:sz="0" w:space="0" w:color="auto"/>
        <w:right w:val="none" w:sz="0" w:space="0" w:color="auto"/>
      </w:divBdr>
      <w:divsChild>
        <w:div w:id="545070342">
          <w:marLeft w:val="0"/>
          <w:marRight w:val="547"/>
          <w:marTop w:val="134"/>
          <w:marBottom w:val="0"/>
          <w:divBdr>
            <w:top w:val="none" w:sz="0" w:space="0" w:color="auto"/>
            <w:left w:val="none" w:sz="0" w:space="0" w:color="auto"/>
            <w:bottom w:val="none" w:sz="0" w:space="0" w:color="auto"/>
            <w:right w:val="none" w:sz="0" w:space="0" w:color="auto"/>
          </w:divBdr>
        </w:div>
        <w:div w:id="5257972">
          <w:marLeft w:val="0"/>
          <w:marRight w:val="547"/>
          <w:marTop w:val="134"/>
          <w:marBottom w:val="0"/>
          <w:divBdr>
            <w:top w:val="none" w:sz="0" w:space="0" w:color="auto"/>
            <w:left w:val="none" w:sz="0" w:space="0" w:color="auto"/>
            <w:bottom w:val="none" w:sz="0" w:space="0" w:color="auto"/>
            <w:right w:val="none" w:sz="0" w:space="0" w:color="auto"/>
          </w:divBdr>
        </w:div>
        <w:div w:id="1258564739">
          <w:marLeft w:val="0"/>
          <w:marRight w:val="547"/>
          <w:marTop w:val="134"/>
          <w:marBottom w:val="0"/>
          <w:divBdr>
            <w:top w:val="none" w:sz="0" w:space="0" w:color="auto"/>
            <w:left w:val="none" w:sz="0" w:space="0" w:color="auto"/>
            <w:bottom w:val="none" w:sz="0" w:space="0" w:color="auto"/>
            <w:right w:val="none" w:sz="0" w:space="0" w:color="auto"/>
          </w:divBdr>
        </w:div>
      </w:divsChild>
    </w:div>
    <w:div w:id="620190050">
      <w:bodyDiv w:val="1"/>
      <w:marLeft w:val="0"/>
      <w:marRight w:val="0"/>
      <w:marTop w:val="0"/>
      <w:marBottom w:val="0"/>
      <w:divBdr>
        <w:top w:val="none" w:sz="0" w:space="0" w:color="auto"/>
        <w:left w:val="none" w:sz="0" w:space="0" w:color="auto"/>
        <w:bottom w:val="none" w:sz="0" w:space="0" w:color="auto"/>
        <w:right w:val="none" w:sz="0" w:space="0" w:color="auto"/>
      </w:divBdr>
      <w:divsChild>
        <w:div w:id="399445219">
          <w:marLeft w:val="0"/>
          <w:marRight w:val="1166"/>
          <w:marTop w:val="106"/>
          <w:marBottom w:val="0"/>
          <w:divBdr>
            <w:top w:val="none" w:sz="0" w:space="0" w:color="auto"/>
            <w:left w:val="none" w:sz="0" w:space="0" w:color="auto"/>
            <w:bottom w:val="none" w:sz="0" w:space="0" w:color="auto"/>
            <w:right w:val="none" w:sz="0" w:space="0" w:color="auto"/>
          </w:divBdr>
        </w:div>
        <w:div w:id="1578631866">
          <w:marLeft w:val="0"/>
          <w:marRight w:val="1166"/>
          <w:marTop w:val="240"/>
          <w:marBottom w:val="120"/>
          <w:divBdr>
            <w:top w:val="none" w:sz="0" w:space="0" w:color="auto"/>
            <w:left w:val="none" w:sz="0" w:space="0" w:color="auto"/>
            <w:bottom w:val="none" w:sz="0" w:space="0" w:color="auto"/>
            <w:right w:val="none" w:sz="0" w:space="0" w:color="auto"/>
          </w:divBdr>
        </w:div>
      </w:divsChild>
    </w:div>
    <w:div w:id="630400335">
      <w:bodyDiv w:val="1"/>
      <w:marLeft w:val="0"/>
      <w:marRight w:val="0"/>
      <w:marTop w:val="0"/>
      <w:marBottom w:val="0"/>
      <w:divBdr>
        <w:top w:val="none" w:sz="0" w:space="0" w:color="auto"/>
        <w:left w:val="none" w:sz="0" w:space="0" w:color="auto"/>
        <w:bottom w:val="none" w:sz="0" w:space="0" w:color="auto"/>
        <w:right w:val="none" w:sz="0" w:space="0" w:color="auto"/>
      </w:divBdr>
      <w:divsChild>
        <w:div w:id="2056617593">
          <w:marLeft w:val="0"/>
          <w:marRight w:val="547"/>
          <w:marTop w:val="134"/>
          <w:marBottom w:val="0"/>
          <w:divBdr>
            <w:top w:val="none" w:sz="0" w:space="0" w:color="auto"/>
            <w:left w:val="none" w:sz="0" w:space="0" w:color="auto"/>
            <w:bottom w:val="none" w:sz="0" w:space="0" w:color="auto"/>
            <w:right w:val="none" w:sz="0" w:space="0" w:color="auto"/>
          </w:divBdr>
        </w:div>
      </w:divsChild>
    </w:div>
    <w:div w:id="630742975">
      <w:bodyDiv w:val="1"/>
      <w:marLeft w:val="0"/>
      <w:marRight w:val="0"/>
      <w:marTop w:val="0"/>
      <w:marBottom w:val="0"/>
      <w:divBdr>
        <w:top w:val="none" w:sz="0" w:space="0" w:color="auto"/>
        <w:left w:val="none" w:sz="0" w:space="0" w:color="auto"/>
        <w:bottom w:val="none" w:sz="0" w:space="0" w:color="auto"/>
        <w:right w:val="none" w:sz="0" w:space="0" w:color="auto"/>
      </w:divBdr>
    </w:div>
    <w:div w:id="638072682">
      <w:bodyDiv w:val="1"/>
      <w:marLeft w:val="0"/>
      <w:marRight w:val="0"/>
      <w:marTop w:val="0"/>
      <w:marBottom w:val="0"/>
      <w:divBdr>
        <w:top w:val="none" w:sz="0" w:space="0" w:color="auto"/>
        <w:left w:val="none" w:sz="0" w:space="0" w:color="auto"/>
        <w:bottom w:val="none" w:sz="0" w:space="0" w:color="auto"/>
        <w:right w:val="none" w:sz="0" w:space="0" w:color="auto"/>
      </w:divBdr>
      <w:divsChild>
        <w:div w:id="315957673">
          <w:marLeft w:val="0"/>
          <w:marRight w:val="547"/>
          <w:marTop w:val="115"/>
          <w:marBottom w:val="0"/>
          <w:divBdr>
            <w:top w:val="none" w:sz="0" w:space="0" w:color="auto"/>
            <w:left w:val="none" w:sz="0" w:space="0" w:color="auto"/>
            <w:bottom w:val="none" w:sz="0" w:space="0" w:color="auto"/>
            <w:right w:val="none" w:sz="0" w:space="0" w:color="auto"/>
          </w:divBdr>
        </w:div>
        <w:div w:id="1643273270">
          <w:marLeft w:val="0"/>
          <w:marRight w:val="547"/>
          <w:marTop w:val="115"/>
          <w:marBottom w:val="0"/>
          <w:divBdr>
            <w:top w:val="none" w:sz="0" w:space="0" w:color="auto"/>
            <w:left w:val="none" w:sz="0" w:space="0" w:color="auto"/>
            <w:bottom w:val="none" w:sz="0" w:space="0" w:color="auto"/>
            <w:right w:val="none" w:sz="0" w:space="0" w:color="auto"/>
          </w:divBdr>
        </w:div>
        <w:div w:id="493883922">
          <w:marLeft w:val="0"/>
          <w:marRight w:val="547"/>
          <w:marTop w:val="115"/>
          <w:marBottom w:val="0"/>
          <w:divBdr>
            <w:top w:val="none" w:sz="0" w:space="0" w:color="auto"/>
            <w:left w:val="none" w:sz="0" w:space="0" w:color="auto"/>
            <w:bottom w:val="none" w:sz="0" w:space="0" w:color="auto"/>
            <w:right w:val="none" w:sz="0" w:space="0" w:color="auto"/>
          </w:divBdr>
        </w:div>
        <w:div w:id="1467427136">
          <w:marLeft w:val="0"/>
          <w:marRight w:val="547"/>
          <w:marTop w:val="115"/>
          <w:marBottom w:val="0"/>
          <w:divBdr>
            <w:top w:val="none" w:sz="0" w:space="0" w:color="auto"/>
            <w:left w:val="none" w:sz="0" w:space="0" w:color="auto"/>
            <w:bottom w:val="none" w:sz="0" w:space="0" w:color="auto"/>
            <w:right w:val="none" w:sz="0" w:space="0" w:color="auto"/>
          </w:divBdr>
        </w:div>
        <w:div w:id="147287919">
          <w:marLeft w:val="547"/>
          <w:marRight w:val="0"/>
          <w:marTop w:val="115"/>
          <w:marBottom w:val="0"/>
          <w:divBdr>
            <w:top w:val="none" w:sz="0" w:space="0" w:color="auto"/>
            <w:left w:val="none" w:sz="0" w:space="0" w:color="auto"/>
            <w:bottom w:val="none" w:sz="0" w:space="0" w:color="auto"/>
            <w:right w:val="none" w:sz="0" w:space="0" w:color="auto"/>
          </w:divBdr>
        </w:div>
      </w:divsChild>
    </w:div>
    <w:div w:id="638924744">
      <w:bodyDiv w:val="1"/>
      <w:marLeft w:val="0"/>
      <w:marRight w:val="0"/>
      <w:marTop w:val="0"/>
      <w:marBottom w:val="0"/>
      <w:divBdr>
        <w:top w:val="none" w:sz="0" w:space="0" w:color="auto"/>
        <w:left w:val="none" w:sz="0" w:space="0" w:color="auto"/>
        <w:bottom w:val="none" w:sz="0" w:space="0" w:color="auto"/>
        <w:right w:val="none" w:sz="0" w:space="0" w:color="auto"/>
      </w:divBdr>
    </w:div>
    <w:div w:id="660542597">
      <w:bodyDiv w:val="1"/>
      <w:marLeft w:val="0"/>
      <w:marRight w:val="0"/>
      <w:marTop w:val="0"/>
      <w:marBottom w:val="0"/>
      <w:divBdr>
        <w:top w:val="none" w:sz="0" w:space="0" w:color="auto"/>
        <w:left w:val="none" w:sz="0" w:space="0" w:color="auto"/>
        <w:bottom w:val="none" w:sz="0" w:space="0" w:color="auto"/>
        <w:right w:val="none" w:sz="0" w:space="0" w:color="auto"/>
      </w:divBdr>
    </w:div>
    <w:div w:id="669799877">
      <w:bodyDiv w:val="1"/>
      <w:marLeft w:val="0"/>
      <w:marRight w:val="0"/>
      <w:marTop w:val="0"/>
      <w:marBottom w:val="0"/>
      <w:divBdr>
        <w:top w:val="none" w:sz="0" w:space="0" w:color="auto"/>
        <w:left w:val="none" w:sz="0" w:space="0" w:color="auto"/>
        <w:bottom w:val="none" w:sz="0" w:space="0" w:color="auto"/>
        <w:right w:val="none" w:sz="0" w:space="0" w:color="auto"/>
      </w:divBdr>
    </w:div>
    <w:div w:id="675545732">
      <w:bodyDiv w:val="1"/>
      <w:marLeft w:val="0"/>
      <w:marRight w:val="0"/>
      <w:marTop w:val="0"/>
      <w:marBottom w:val="0"/>
      <w:divBdr>
        <w:top w:val="none" w:sz="0" w:space="0" w:color="auto"/>
        <w:left w:val="none" w:sz="0" w:space="0" w:color="auto"/>
        <w:bottom w:val="none" w:sz="0" w:space="0" w:color="auto"/>
        <w:right w:val="none" w:sz="0" w:space="0" w:color="auto"/>
      </w:divBdr>
    </w:div>
    <w:div w:id="687830462">
      <w:bodyDiv w:val="1"/>
      <w:marLeft w:val="0"/>
      <w:marRight w:val="0"/>
      <w:marTop w:val="0"/>
      <w:marBottom w:val="0"/>
      <w:divBdr>
        <w:top w:val="none" w:sz="0" w:space="0" w:color="auto"/>
        <w:left w:val="none" w:sz="0" w:space="0" w:color="auto"/>
        <w:bottom w:val="none" w:sz="0" w:space="0" w:color="auto"/>
        <w:right w:val="none" w:sz="0" w:space="0" w:color="auto"/>
      </w:divBdr>
      <w:divsChild>
        <w:div w:id="1015688490">
          <w:marLeft w:val="0"/>
          <w:marRight w:val="547"/>
          <w:marTop w:val="120"/>
          <w:marBottom w:val="120"/>
          <w:divBdr>
            <w:top w:val="none" w:sz="0" w:space="0" w:color="auto"/>
            <w:left w:val="none" w:sz="0" w:space="0" w:color="auto"/>
            <w:bottom w:val="none" w:sz="0" w:space="0" w:color="auto"/>
            <w:right w:val="none" w:sz="0" w:space="0" w:color="auto"/>
          </w:divBdr>
        </w:div>
      </w:divsChild>
    </w:div>
    <w:div w:id="699863964">
      <w:bodyDiv w:val="1"/>
      <w:marLeft w:val="0"/>
      <w:marRight w:val="0"/>
      <w:marTop w:val="0"/>
      <w:marBottom w:val="0"/>
      <w:divBdr>
        <w:top w:val="none" w:sz="0" w:space="0" w:color="auto"/>
        <w:left w:val="none" w:sz="0" w:space="0" w:color="auto"/>
        <w:bottom w:val="none" w:sz="0" w:space="0" w:color="auto"/>
        <w:right w:val="none" w:sz="0" w:space="0" w:color="auto"/>
      </w:divBdr>
      <w:divsChild>
        <w:div w:id="275018860">
          <w:marLeft w:val="0"/>
          <w:marRight w:val="547"/>
          <w:marTop w:val="115"/>
          <w:marBottom w:val="0"/>
          <w:divBdr>
            <w:top w:val="none" w:sz="0" w:space="0" w:color="auto"/>
            <w:left w:val="none" w:sz="0" w:space="0" w:color="auto"/>
            <w:bottom w:val="none" w:sz="0" w:space="0" w:color="auto"/>
            <w:right w:val="none" w:sz="0" w:space="0" w:color="auto"/>
          </w:divBdr>
        </w:div>
        <w:div w:id="2132047666">
          <w:marLeft w:val="0"/>
          <w:marRight w:val="547"/>
          <w:marTop w:val="115"/>
          <w:marBottom w:val="0"/>
          <w:divBdr>
            <w:top w:val="none" w:sz="0" w:space="0" w:color="auto"/>
            <w:left w:val="none" w:sz="0" w:space="0" w:color="auto"/>
            <w:bottom w:val="none" w:sz="0" w:space="0" w:color="auto"/>
            <w:right w:val="none" w:sz="0" w:space="0" w:color="auto"/>
          </w:divBdr>
        </w:div>
        <w:div w:id="1625192482">
          <w:marLeft w:val="0"/>
          <w:marRight w:val="547"/>
          <w:marTop w:val="115"/>
          <w:marBottom w:val="0"/>
          <w:divBdr>
            <w:top w:val="none" w:sz="0" w:space="0" w:color="auto"/>
            <w:left w:val="none" w:sz="0" w:space="0" w:color="auto"/>
            <w:bottom w:val="none" w:sz="0" w:space="0" w:color="auto"/>
            <w:right w:val="none" w:sz="0" w:space="0" w:color="auto"/>
          </w:divBdr>
        </w:div>
        <w:div w:id="1635216686">
          <w:marLeft w:val="0"/>
          <w:marRight w:val="547"/>
          <w:marTop w:val="115"/>
          <w:marBottom w:val="0"/>
          <w:divBdr>
            <w:top w:val="none" w:sz="0" w:space="0" w:color="auto"/>
            <w:left w:val="none" w:sz="0" w:space="0" w:color="auto"/>
            <w:bottom w:val="none" w:sz="0" w:space="0" w:color="auto"/>
            <w:right w:val="none" w:sz="0" w:space="0" w:color="auto"/>
          </w:divBdr>
        </w:div>
      </w:divsChild>
    </w:div>
    <w:div w:id="700084541">
      <w:bodyDiv w:val="1"/>
      <w:marLeft w:val="0"/>
      <w:marRight w:val="0"/>
      <w:marTop w:val="0"/>
      <w:marBottom w:val="0"/>
      <w:divBdr>
        <w:top w:val="none" w:sz="0" w:space="0" w:color="auto"/>
        <w:left w:val="none" w:sz="0" w:space="0" w:color="auto"/>
        <w:bottom w:val="none" w:sz="0" w:space="0" w:color="auto"/>
        <w:right w:val="none" w:sz="0" w:space="0" w:color="auto"/>
      </w:divBdr>
    </w:div>
    <w:div w:id="702822905">
      <w:bodyDiv w:val="1"/>
      <w:marLeft w:val="0"/>
      <w:marRight w:val="0"/>
      <w:marTop w:val="0"/>
      <w:marBottom w:val="0"/>
      <w:divBdr>
        <w:top w:val="none" w:sz="0" w:space="0" w:color="auto"/>
        <w:left w:val="none" w:sz="0" w:space="0" w:color="auto"/>
        <w:bottom w:val="none" w:sz="0" w:space="0" w:color="auto"/>
        <w:right w:val="none" w:sz="0" w:space="0" w:color="auto"/>
      </w:divBdr>
      <w:divsChild>
        <w:div w:id="1961380614">
          <w:marLeft w:val="0"/>
          <w:marRight w:val="547"/>
          <w:marTop w:val="0"/>
          <w:marBottom w:val="0"/>
          <w:divBdr>
            <w:top w:val="none" w:sz="0" w:space="0" w:color="auto"/>
            <w:left w:val="none" w:sz="0" w:space="0" w:color="auto"/>
            <w:bottom w:val="none" w:sz="0" w:space="0" w:color="auto"/>
            <w:right w:val="none" w:sz="0" w:space="0" w:color="auto"/>
          </w:divBdr>
        </w:div>
        <w:div w:id="1147088973">
          <w:marLeft w:val="0"/>
          <w:marRight w:val="547"/>
          <w:marTop w:val="0"/>
          <w:marBottom w:val="0"/>
          <w:divBdr>
            <w:top w:val="none" w:sz="0" w:space="0" w:color="auto"/>
            <w:left w:val="none" w:sz="0" w:space="0" w:color="auto"/>
            <w:bottom w:val="none" w:sz="0" w:space="0" w:color="auto"/>
            <w:right w:val="none" w:sz="0" w:space="0" w:color="auto"/>
          </w:divBdr>
        </w:div>
        <w:div w:id="1601448591">
          <w:marLeft w:val="0"/>
          <w:marRight w:val="547"/>
          <w:marTop w:val="0"/>
          <w:marBottom w:val="0"/>
          <w:divBdr>
            <w:top w:val="none" w:sz="0" w:space="0" w:color="auto"/>
            <w:left w:val="none" w:sz="0" w:space="0" w:color="auto"/>
            <w:bottom w:val="none" w:sz="0" w:space="0" w:color="auto"/>
            <w:right w:val="none" w:sz="0" w:space="0" w:color="auto"/>
          </w:divBdr>
        </w:div>
        <w:div w:id="1536697512">
          <w:marLeft w:val="0"/>
          <w:marRight w:val="547"/>
          <w:marTop w:val="0"/>
          <w:marBottom w:val="0"/>
          <w:divBdr>
            <w:top w:val="none" w:sz="0" w:space="0" w:color="auto"/>
            <w:left w:val="none" w:sz="0" w:space="0" w:color="auto"/>
            <w:bottom w:val="none" w:sz="0" w:space="0" w:color="auto"/>
            <w:right w:val="none" w:sz="0" w:space="0" w:color="auto"/>
          </w:divBdr>
        </w:div>
        <w:div w:id="1760636695">
          <w:marLeft w:val="0"/>
          <w:marRight w:val="547"/>
          <w:marTop w:val="0"/>
          <w:marBottom w:val="0"/>
          <w:divBdr>
            <w:top w:val="none" w:sz="0" w:space="0" w:color="auto"/>
            <w:left w:val="none" w:sz="0" w:space="0" w:color="auto"/>
            <w:bottom w:val="none" w:sz="0" w:space="0" w:color="auto"/>
            <w:right w:val="none" w:sz="0" w:space="0" w:color="auto"/>
          </w:divBdr>
        </w:div>
        <w:div w:id="1027371697">
          <w:marLeft w:val="0"/>
          <w:marRight w:val="547"/>
          <w:marTop w:val="0"/>
          <w:marBottom w:val="0"/>
          <w:divBdr>
            <w:top w:val="none" w:sz="0" w:space="0" w:color="auto"/>
            <w:left w:val="none" w:sz="0" w:space="0" w:color="auto"/>
            <w:bottom w:val="none" w:sz="0" w:space="0" w:color="auto"/>
            <w:right w:val="none" w:sz="0" w:space="0" w:color="auto"/>
          </w:divBdr>
        </w:div>
      </w:divsChild>
    </w:div>
    <w:div w:id="722869150">
      <w:bodyDiv w:val="1"/>
      <w:marLeft w:val="0"/>
      <w:marRight w:val="0"/>
      <w:marTop w:val="0"/>
      <w:marBottom w:val="0"/>
      <w:divBdr>
        <w:top w:val="none" w:sz="0" w:space="0" w:color="auto"/>
        <w:left w:val="none" w:sz="0" w:space="0" w:color="auto"/>
        <w:bottom w:val="none" w:sz="0" w:space="0" w:color="auto"/>
        <w:right w:val="none" w:sz="0" w:space="0" w:color="auto"/>
      </w:divBdr>
      <w:divsChild>
        <w:div w:id="1993823472">
          <w:marLeft w:val="0"/>
          <w:marRight w:val="547"/>
          <w:marTop w:val="115"/>
          <w:marBottom w:val="0"/>
          <w:divBdr>
            <w:top w:val="none" w:sz="0" w:space="0" w:color="auto"/>
            <w:left w:val="none" w:sz="0" w:space="0" w:color="auto"/>
            <w:bottom w:val="none" w:sz="0" w:space="0" w:color="auto"/>
            <w:right w:val="none" w:sz="0" w:space="0" w:color="auto"/>
          </w:divBdr>
        </w:div>
        <w:div w:id="167797184">
          <w:marLeft w:val="0"/>
          <w:marRight w:val="547"/>
          <w:marTop w:val="115"/>
          <w:marBottom w:val="0"/>
          <w:divBdr>
            <w:top w:val="none" w:sz="0" w:space="0" w:color="auto"/>
            <w:left w:val="none" w:sz="0" w:space="0" w:color="auto"/>
            <w:bottom w:val="none" w:sz="0" w:space="0" w:color="auto"/>
            <w:right w:val="none" w:sz="0" w:space="0" w:color="auto"/>
          </w:divBdr>
        </w:div>
        <w:div w:id="781457168">
          <w:marLeft w:val="0"/>
          <w:marRight w:val="547"/>
          <w:marTop w:val="115"/>
          <w:marBottom w:val="0"/>
          <w:divBdr>
            <w:top w:val="none" w:sz="0" w:space="0" w:color="auto"/>
            <w:left w:val="none" w:sz="0" w:space="0" w:color="auto"/>
            <w:bottom w:val="none" w:sz="0" w:space="0" w:color="auto"/>
            <w:right w:val="none" w:sz="0" w:space="0" w:color="auto"/>
          </w:divBdr>
        </w:div>
        <w:div w:id="1217551559">
          <w:marLeft w:val="0"/>
          <w:marRight w:val="547"/>
          <w:marTop w:val="115"/>
          <w:marBottom w:val="0"/>
          <w:divBdr>
            <w:top w:val="none" w:sz="0" w:space="0" w:color="auto"/>
            <w:left w:val="none" w:sz="0" w:space="0" w:color="auto"/>
            <w:bottom w:val="none" w:sz="0" w:space="0" w:color="auto"/>
            <w:right w:val="none" w:sz="0" w:space="0" w:color="auto"/>
          </w:divBdr>
        </w:div>
        <w:div w:id="1903180041">
          <w:marLeft w:val="0"/>
          <w:marRight w:val="547"/>
          <w:marTop w:val="115"/>
          <w:marBottom w:val="0"/>
          <w:divBdr>
            <w:top w:val="none" w:sz="0" w:space="0" w:color="auto"/>
            <w:left w:val="none" w:sz="0" w:space="0" w:color="auto"/>
            <w:bottom w:val="none" w:sz="0" w:space="0" w:color="auto"/>
            <w:right w:val="none" w:sz="0" w:space="0" w:color="auto"/>
          </w:divBdr>
        </w:div>
      </w:divsChild>
    </w:div>
    <w:div w:id="750392631">
      <w:bodyDiv w:val="1"/>
      <w:marLeft w:val="0"/>
      <w:marRight w:val="0"/>
      <w:marTop w:val="0"/>
      <w:marBottom w:val="0"/>
      <w:divBdr>
        <w:top w:val="none" w:sz="0" w:space="0" w:color="auto"/>
        <w:left w:val="none" w:sz="0" w:space="0" w:color="auto"/>
        <w:bottom w:val="none" w:sz="0" w:space="0" w:color="auto"/>
        <w:right w:val="none" w:sz="0" w:space="0" w:color="auto"/>
      </w:divBdr>
      <w:divsChild>
        <w:div w:id="1081558988">
          <w:marLeft w:val="0"/>
          <w:marRight w:val="547"/>
          <w:marTop w:val="115"/>
          <w:marBottom w:val="0"/>
          <w:divBdr>
            <w:top w:val="none" w:sz="0" w:space="0" w:color="auto"/>
            <w:left w:val="none" w:sz="0" w:space="0" w:color="auto"/>
            <w:bottom w:val="none" w:sz="0" w:space="0" w:color="auto"/>
            <w:right w:val="none" w:sz="0" w:space="0" w:color="auto"/>
          </w:divBdr>
        </w:div>
        <w:div w:id="2048723452">
          <w:marLeft w:val="0"/>
          <w:marRight w:val="547"/>
          <w:marTop w:val="115"/>
          <w:marBottom w:val="0"/>
          <w:divBdr>
            <w:top w:val="none" w:sz="0" w:space="0" w:color="auto"/>
            <w:left w:val="none" w:sz="0" w:space="0" w:color="auto"/>
            <w:bottom w:val="none" w:sz="0" w:space="0" w:color="auto"/>
            <w:right w:val="none" w:sz="0" w:space="0" w:color="auto"/>
          </w:divBdr>
        </w:div>
        <w:div w:id="541139534">
          <w:marLeft w:val="0"/>
          <w:marRight w:val="547"/>
          <w:marTop w:val="115"/>
          <w:marBottom w:val="200"/>
          <w:divBdr>
            <w:top w:val="none" w:sz="0" w:space="0" w:color="auto"/>
            <w:left w:val="none" w:sz="0" w:space="0" w:color="auto"/>
            <w:bottom w:val="none" w:sz="0" w:space="0" w:color="auto"/>
            <w:right w:val="none" w:sz="0" w:space="0" w:color="auto"/>
          </w:divBdr>
        </w:div>
      </w:divsChild>
    </w:div>
    <w:div w:id="770512001">
      <w:bodyDiv w:val="1"/>
      <w:marLeft w:val="0"/>
      <w:marRight w:val="0"/>
      <w:marTop w:val="0"/>
      <w:marBottom w:val="0"/>
      <w:divBdr>
        <w:top w:val="none" w:sz="0" w:space="0" w:color="auto"/>
        <w:left w:val="none" w:sz="0" w:space="0" w:color="auto"/>
        <w:bottom w:val="none" w:sz="0" w:space="0" w:color="auto"/>
        <w:right w:val="none" w:sz="0" w:space="0" w:color="auto"/>
      </w:divBdr>
    </w:div>
    <w:div w:id="785657987">
      <w:bodyDiv w:val="1"/>
      <w:marLeft w:val="0"/>
      <w:marRight w:val="0"/>
      <w:marTop w:val="0"/>
      <w:marBottom w:val="0"/>
      <w:divBdr>
        <w:top w:val="none" w:sz="0" w:space="0" w:color="auto"/>
        <w:left w:val="none" w:sz="0" w:space="0" w:color="auto"/>
        <w:bottom w:val="none" w:sz="0" w:space="0" w:color="auto"/>
        <w:right w:val="none" w:sz="0" w:space="0" w:color="auto"/>
      </w:divBdr>
      <w:divsChild>
        <w:div w:id="466437593">
          <w:marLeft w:val="0"/>
          <w:marRight w:val="720"/>
          <w:marTop w:val="0"/>
          <w:marBottom w:val="0"/>
          <w:divBdr>
            <w:top w:val="none" w:sz="0" w:space="0" w:color="auto"/>
            <w:left w:val="none" w:sz="0" w:space="0" w:color="auto"/>
            <w:bottom w:val="none" w:sz="0" w:space="0" w:color="auto"/>
            <w:right w:val="none" w:sz="0" w:space="0" w:color="auto"/>
          </w:divBdr>
        </w:div>
        <w:div w:id="760682838">
          <w:marLeft w:val="0"/>
          <w:marRight w:val="720"/>
          <w:marTop w:val="0"/>
          <w:marBottom w:val="0"/>
          <w:divBdr>
            <w:top w:val="none" w:sz="0" w:space="0" w:color="auto"/>
            <w:left w:val="none" w:sz="0" w:space="0" w:color="auto"/>
            <w:bottom w:val="none" w:sz="0" w:space="0" w:color="auto"/>
            <w:right w:val="none" w:sz="0" w:space="0" w:color="auto"/>
          </w:divBdr>
        </w:div>
        <w:div w:id="1586499380">
          <w:marLeft w:val="0"/>
          <w:marRight w:val="720"/>
          <w:marTop w:val="0"/>
          <w:marBottom w:val="0"/>
          <w:divBdr>
            <w:top w:val="none" w:sz="0" w:space="0" w:color="auto"/>
            <w:left w:val="none" w:sz="0" w:space="0" w:color="auto"/>
            <w:bottom w:val="none" w:sz="0" w:space="0" w:color="auto"/>
            <w:right w:val="none" w:sz="0" w:space="0" w:color="auto"/>
          </w:divBdr>
        </w:div>
        <w:div w:id="1332415193">
          <w:marLeft w:val="0"/>
          <w:marRight w:val="720"/>
          <w:marTop w:val="0"/>
          <w:marBottom w:val="0"/>
          <w:divBdr>
            <w:top w:val="none" w:sz="0" w:space="0" w:color="auto"/>
            <w:left w:val="none" w:sz="0" w:space="0" w:color="auto"/>
            <w:bottom w:val="none" w:sz="0" w:space="0" w:color="auto"/>
            <w:right w:val="none" w:sz="0" w:space="0" w:color="auto"/>
          </w:divBdr>
        </w:div>
      </w:divsChild>
    </w:div>
    <w:div w:id="793331655">
      <w:bodyDiv w:val="1"/>
      <w:marLeft w:val="0"/>
      <w:marRight w:val="0"/>
      <w:marTop w:val="0"/>
      <w:marBottom w:val="0"/>
      <w:divBdr>
        <w:top w:val="none" w:sz="0" w:space="0" w:color="auto"/>
        <w:left w:val="none" w:sz="0" w:space="0" w:color="auto"/>
        <w:bottom w:val="none" w:sz="0" w:space="0" w:color="auto"/>
        <w:right w:val="none" w:sz="0" w:space="0" w:color="auto"/>
      </w:divBdr>
      <w:divsChild>
        <w:div w:id="1934701102">
          <w:marLeft w:val="0"/>
          <w:marRight w:val="547"/>
          <w:marTop w:val="134"/>
          <w:marBottom w:val="0"/>
          <w:divBdr>
            <w:top w:val="none" w:sz="0" w:space="0" w:color="auto"/>
            <w:left w:val="none" w:sz="0" w:space="0" w:color="auto"/>
            <w:bottom w:val="none" w:sz="0" w:space="0" w:color="auto"/>
            <w:right w:val="none" w:sz="0" w:space="0" w:color="auto"/>
          </w:divBdr>
        </w:div>
      </w:divsChild>
    </w:div>
    <w:div w:id="795372800">
      <w:bodyDiv w:val="1"/>
      <w:marLeft w:val="0"/>
      <w:marRight w:val="0"/>
      <w:marTop w:val="0"/>
      <w:marBottom w:val="0"/>
      <w:divBdr>
        <w:top w:val="none" w:sz="0" w:space="0" w:color="auto"/>
        <w:left w:val="none" w:sz="0" w:space="0" w:color="auto"/>
        <w:bottom w:val="none" w:sz="0" w:space="0" w:color="auto"/>
        <w:right w:val="none" w:sz="0" w:space="0" w:color="auto"/>
      </w:divBdr>
      <w:divsChild>
        <w:div w:id="1409381089">
          <w:marLeft w:val="0"/>
          <w:marRight w:val="547"/>
          <w:marTop w:val="115"/>
          <w:marBottom w:val="0"/>
          <w:divBdr>
            <w:top w:val="none" w:sz="0" w:space="0" w:color="auto"/>
            <w:left w:val="none" w:sz="0" w:space="0" w:color="auto"/>
            <w:bottom w:val="none" w:sz="0" w:space="0" w:color="auto"/>
            <w:right w:val="none" w:sz="0" w:space="0" w:color="auto"/>
          </w:divBdr>
        </w:div>
        <w:div w:id="1513573236">
          <w:marLeft w:val="0"/>
          <w:marRight w:val="547"/>
          <w:marTop w:val="115"/>
          <w:marBottom w:val="0"/>
          <w:divBdr>
            <w:top w:val="none" w:sz="0" w:space="0" w:color="auto"/>
            <w:left w:val="none" w:sz="0" w:space="0" w:color="auto"/>
            <w:bottom w:val="none" w:sz="0" w:space="0" w:color="auto"/>
            <w:right w:val="none" w:sz="0" w:space="0" w:color="auto"/>
          </w:divBdr>
        </w:div>
      </w:divsChild>
    </w:div>
    <w:div w:id="797337686">
      <w:bodyDiv w:val="1"/>
      <w:marLeft w:val="0"/>
      <w:marRight w:val="0"/>
      <w:marTop w:val="0"/>
      <w:marBottom w:val="0"/>
      <w:divBdr>
        <w:top w:val="none" w:sz="0" w:space="0" w:color="auto"/>
        <w:left w:val="none" w:sz="0" w:space="0" w:color="auto"/>
        <w:bottom w:val="none" w:sz="0" w:space="0" w:color="auto"/>
        <w:right w:val="none" w:sz="0" w:space="0" w:color="auto"/>
      </w:divBdr>
      <w:divsChild>
        <w:div w:id="178088103">
          <w:marLeft w:val="0"/>
          <w:marRight w:val="547"/>
          <w:marTop w:val="154"/>
          <w:marBottom w:val="0"/>
          <w:divBdr>
            <w:top w:val="none" w:sz="0" w:space="0" w:color="auto"/>
            <w:left w:val="none" w:sz="0" w:space="0" w:color="auto"/>
            <w:bottom w:val="none" w:sz="0" w:space="0" w:color="auto"/>
            <w:right w:val="none" w:sz="0" w:space="0" w:color="auto"/>
          </w:divBdr>
        </w:div>
        <w:div w:id="1715957112">
          <w:marLeft w:val="0"/>
          <w:marRight w:val="547"/>
          <w:marTop w:val="154"/>
          <w:marBottom w:val="0"/>
          <w:divBdr>
            <w:top w:val="none" w:sz="0" w:space="0" w:color="auto"/>
            <w:left w:val="none" w:sz="0" w:space="0" w:color="auto"/>
            <w:bottom w:val="none" w:sz="0" w:space="0" w:color="auto"/>
            <w:right w:val="none" w:sz="0" w:space="0" w:color="auto"/>
          </w:divBdr>
        </w:div>
      </w:divsChild>
    </w:div>
    <w:div w:id="800926457">
      <w:bodyDiv w:val="1"/>
      <w:marLeft w:val="0"/>
      <w:marRight w:val="0"/>
      <w:marTop w:val="0"/>
      <w:marBottom w:val="0"/>
      <w:divBdr>
        <w:top w:val="none" w:sz="0" w:space="0" w:color="auto"/>
        <w:left w:val="none" w:sz="0" w:space="0" w:color="auto"/>
        <w:bottom w:val="none" w:sz="0" w:space="0" w:color="auto"/>
        <w:right w:val="none" w:sz="0" w:space="0" w:color="auto"/>
      </w:divBdr>
      <w:divsChild>
        <w:div w:id="1225605452">
          <w:marLeft w:val="0"/>
          <w:marRight w:val="547"/>
          <w:marTop w:val="115"/>
          <w:marBottom w:val="0"/>
          <w:divBdr>
            <w:top w:val="none" w:sz="0" w:space="0" w:color="auto"/>
            <w:left w:val="none" w:sz="0" w:space="0" w:color="auto"/>
            <w:bottom w:val="none" w:sz="0" w:space="0" w:color="auto"/>
            <w:right w:val="none" w:sz="0" w:space="0" w:color="auto"/>
          </w:divBdr>
        </w:div>
        <w:div w:id="1706177354">
          <w:marLeft w:val="0"/>
          <w:marRight w:val="547"/>
          <w:marTop w:val="115"/>
          <w:marBottom w:val="0"/>
          <w:divBdr>
            <w:top w:val="none" w:sz="0" w:space="0" w:color="auto"/>
            <w:left w:val="none" w:sz="0" w:space="0" w:color="auto"/>
            <w:bottom w:val="none" w:sz="0" w:space="0" w:color="auto"/>
            <w:right w:val="none" w:sz="0" w:space="0" w:color="auto"/>
          </w:divBdr>
        </w:div>
      </w:divsChild>
    </w:div>
    <w:div w:id="806165006">
      <w:bodyDiv w:val="1"/>
      <w:marLeft w:val="0"/>
      <w:marRight w:val="0"/>
      <w:marTop w:val="0"/>
      <w:marBottom w:val="0"/>
      <w:divBdr>
        <w:top w:val="none" w:sz="0" w:space="0" w:color="auto"/>
        <w:left w:val="none" w:sz="0" w:space="0" w:color="auto"/>
        <w:bottom w:val="none" w:sz="0" w:space="0" w:color="auto"/>
        <w:right w:val="none" w:sz="0" w:space="0" w:color="auto"/>
      </w:divBdr>
    </w:div>
    <w:div w:id="808520808">
      <w:bodyDiv w:val="1"/>
      <w:marLeft w:val="0"/>
      <w:marRight w:val="0"/>
      <w:marTop w:val="0"/>
      <w:marBottom w:val="0"/>
      <w:divBdr>
        <w:top w:val="none" w:sz="0" w:space="0" w:color="auto"/>
        <w:left w:val="none" w:sz="0" w:space="0" w:color="auto"/>
        <w:bottom w:val="none" w:sz="0" w:space="0" w:color="auto"/>
        <w:right w:val="none" w:sz="0" w:space="0" w:color="auto"/>
      </w:divBdr>
      <w:divsChild>
        <w:div w:id="583105781">
          <w:marLeft w:val="0"/>
          <w:marRight w:val="547"/>
          <w:marTop w:val="115"/>
          <w:marBottom w:val="0"/>
          <w:divBdr>
            <w:top w:val="none" w:sz="0" w:space="0" w:color="auto"/>
            <w:left w:val="none" w:sz="0" w:space="0" w:color="auto"/>
            <w:bottom w:val="none" w:sz="0" w:space="0" w:color="auto"/>
            <w:right w:val="none" w:sz="0" w:space="0" w:color="auto"/>
          </w:divBdr>
        </w:div>
        <w:div w:id="1884440582">
          <w:marLeft w:val="0"/>
          <w:marRight w:val="547"/>
          <w:marTop w:val="115"/>
          <w:marBottom w:val="200"/>
          <w:divBdr>
            <w:top w:val="none" w:sz="0" w:space="0" w:color="auto"/>
            <w:left w:val="none" w:sz="0" w:space="0" w:color="auto"/>
            <w:bottom w:val="none" w:sz="0" w:space="0" w:color="auto"/>
            <w:right w:val="none" w:sz="0" w:space="0" w:color="auto"/>
          </w:divBdr>
        </w:div>
      </w:divsChild>
    </w:div>
    <w:div w:id="814372300">
      <w:bodyDiv w:val="1"/>
      <w:marLeft w:val="0"/>
      <w:marRight w:val="0"/>
      <w:marTop w:val="0"/>
      <w:marBottom w:val="0"/>
      <w:divBdr>
        <w:top w:val="none" w:sz="0" w:space="0" w:color="auto"/>
        <w:left w:val="none" w:sz="0" w:space="0" w:color="auto"/>
        <w:bottom w:val="none" w:sz="0" w:space="0" w:color="auto"/>
        <w:right w:val="none" w:sz="0" w:space="0" w:color="auto"/>
      </w:divBdr>
    </w:div>
    <w:div w:id="843321521">
      <w:bodyDiv w:val="1"/>
      <w:marLeft w:val="0"/>
      <w:marRight w:val="0"/>
      <w:marTop w:val="0"/>
      <w:marBottom w:val="0"/>
      <w:divBdr>
        <w:top w:val="none" w:sz="0" w:space="0" w:color="auto"/>
        <w:left w:val="none" w:sz="0" w:space="0" w:color="auto"/>
        <w:bottom w:val="none" w:sz="0" w:space="0" w:color="auto"/>
        <w:right w:val="none" w:sz="0" w:space="0" w:color="auto"/>
      </w:divBdr>
    </w:div>
    <w:div w:id="857547402">
      <w:bodyDiv w:val="1"/>
      <w:marLeft w:val="0"/>
      <w:marRight w:val="0"/>
      <w:marTop w:val="0"/>
      <w:marBottom w:val="0"/>
      <w:divBdr>
        <w:top w:val="none" w:sz="0" w:space="0" w:color="auto"/>
        <w:left w:val="none" w:sz="0" w:space="0" w:color="auto"/>
        <w:bottom w:val="none" w:sz="0" w:space="0" w:color="auto"/>
        <w:right w:val="none" w:sz="0" w:space="0" w:color="auto"/>
      </w:divBdr>
    </w:div>
    <w:div w:id="866680734">
      <w:bodyDiv w:val="1"/>
      <w:marLeft w:val="0"/>
      <w:marRight w:val="0"/>
      <w:marTop w:val="0"/>
      <w:marBottom w:val="0"/>
      <w:divBdr>
        <w:top w:val="none" w:sz="0" w:space="0" w:color="auto"/>
        <w:left w:val="none" w:sz="0" w:space="0" w:color="auto"/>
        <w:bottom w:val="none" w:sz="0" w:space="0" w:color="auto"/>
        <w:right w:val="none" w:sz="0" w:space="0" w:color="auto"/>
      </w:divBdr>
    </w:div>
    <w:div w:id="886990638">
      <w:bodyDiv w:val="1"/>
      <w:marLeft w:val="0"/>
      <w:marRight w:val="0"/>
      <w:marTop w:val="0"/>
      <w:marBottom w:val="0"/>
      <w:divBdr>
        <w:top w:val="none" w:sz="0" w:space="0" w:color="auto"/>
        <w:left w:val="none" w:sz="0" w:space="0" w:color="auto"/>
        <w:bottom w:val="none" w:sz="0" w:space="0" w:color="auto"/>
        <w:right w:val="none" w:sz="0" w:space="0" w:color="auto"/>
      </w:divBdr>
    </w:div>
    <w:div w:id="887455226">
      <w:bodyDiv w:val="1"/>
      <w:marLeft w:val="0"/>
      <w:marRight w:val="0"/>
      <w:marTop w:val="0"/>
      <w:marBottom w:val="0"/>
      <w:divBdr>
        <w:top w:val="none" w:sz="0" w:space="0" w:color="auto"/>
        <w:left w:val="none" w:sz="0" w:space="0" w:color="auto"/>
        <w:bottom w:val="none" w:sz="0" w:space="0" w:color="auto"/>
        <w:right w:val="none" w:sz="0" w:space="0" w:color="auto"/>
      </w:divBdr>
      <w:divsChild>
        <w:div w:id="928196158">
          <w:marLeft w:val="0"/>
          <w:marRight w:val="720"/>
          <w:marTop w:val="0"/>
          <w:marBottom w:val="0"/>
          <w:divBdr>
            <w:top w:val="none" w:sz="0" w:space="0" w:color="auto"/>
            <w:left w:val="none" w:sz="0" w:space="0" w:color="auto"/>
            <w:bottom w:val="none" w:sz="0" w:space="0" w:color="auto"/>
            <w:right w:val="none" w:sz="0" w:space="0" w:color="auto"/>
          </w:divBdr>
        </w:div>
        <w:div w:id="510995285">
          <w:marLeft w:val="0"/>
          <w:marRight w:val="720"/>
          <w:marTop w:val="0"/>
          <w:marBottom w:val="0"/>
          <w:divBdr>
            <w:top w:val="none" w:sz="0" w:space="0" w:color="auto"/>
            <w:left w:val="none" w:sz="0" w:space="0" w:color="auto"/>
            <w:bottom w:val="none" w:sz="0" w:space="0" w:color="auto"/>
            <w:right w:val="none" w:sz="0" w:space="0" w:color="auto"/>
          </w:divBdr>
        </w:div>
        <w:div w:id="1881867274">
          <w:marLeft w:val="0"/>
          <w:marRight w:val="720"/>
          <w:marTop w:val="0"/>
          <w:marBottom w:val="0"/>
          <w:divBdr>
            <w:top w:val="none" w:sz="0" w:space="0" w:color="auto"/>
            <w:left w:val="none" w:sz="0" w:space="0" w:color="auto"/>
            <w:bottom w:val="none" w:sz="0" w:space="0" w:color="auto"/>
            <w:right w:val="none" w:sz="0" w:space="0" w:color="auto"/>
          </w:divBdr>
        </w:div>
        <w:div w:id="149754659">
          <w:marLeft w:val="0"/>
          <w:marRight w:val="720"/>
          <w:marTop w:val="0"/>
          <w:marBottom w:val="0"/>
          <w:divBdr>
            <w:top w:val="none" w:sz="0" w:space="0" w:color="auto"/>
            <w:left w:val="none" w:sz="0" w:space="0" w:color="auto"/>
            <w:bottom w:val="none" w:sz="0" w:space="0" w:color="auto"/>
            <w:right w:val="none" w:sz="0" w:space="0" w:color="auto"/>
          </w:divBdr>
        </w:div>
      </w:divsChild>
    </w:div>
    <w:div w:id="896673130">
      <w:bodyDiv w:val="1"/>
      <w:marLeft w:val="0"/>
      <w:marRight w:val="0"/>
      <w:marTop w:val="0"/>
      <w:marBottom w:val="0"/>
      <w:divBdr>
        <w:top w:val="none" w:sz="0" w:space="0" w:color="auto"/>
        <w:left w:val="none" w:sz="0" w:space="0" w:color="auto"/>
        <w:bottom w:val="none" w:sz="0" w:space="0" w:color="auto"/>
        <w:right w:val="none" w:sz="0" w:space="0" w:color="auto"/>
      </w:divBdr>
      <w:divsChild>
        <w:div w:id="1004823463">
          <w:marLeft w:val="0"/>
          <w:marRight w:val="547"/>
          <w:marTop w:val="115"/>
          <w:marBottom w:val="0"/>
          <w:divBdr>
            <w:top w:val="none" w:sz="0" w:space="0" w:color="auto"/>
            <w:left w:val="none" w:sz="0" w:space="0" w:color="auto"/>
            <w:bottom w:val="none" w:sz="0" w:space="0" w:color="auto"/>
            <w:right w:val="none" w:sz="0" w:space="0" w:color="auto"/>
          </w:divBdr>
        </w:div>
        <w:div w:id="799955377">
          <w:marLeft w:val="0"/>
          <w:marRight w:val="547"/>
          <w:marTop w:val="115"/>
          <w:marBottom w:val="0"/>
          <w:divBdr>
            <w:top w:val="none" w:sz="0" w:space="0" w:color="auto"/>
            <w:left w:val="none" w:sz="0" w:space="0" w:color="auto"/>
            <w:bottom w:val="none" w:sz="0" w:space="0" w:color="auto"/>
            <w:right w:val="none" w:sz="0" w:space="0" w:color="auto"/>
          </w:divBdr>
        </w:div>
        <w:div w:id="71897658">
          <w:marLeft w:val="0"/>
          <w:marRight w:val="547"/>
          <w:marTop w:val="115"/>
          <w:marBottom w:val="200"/>
          <w:divBdr>
            <w:top w:val="none" w:sz="0" w:space="0" w:color="auto"/>
            <w:left w:val="none" w:sz="0" w:space="0" w:color="auto"/>
            <w:bottom w:val="none" w:sz="0" w:space="0" w:color="auto"/>
            <w:right w:val="none" w:sz="0" w:space="0" w:color="auto"/>
          </w:divBdr>
        </w:div>
      </w:divsChild>
    </w:div>
    <w:div w:id="904921268">
      <w:bodyDiv w:val="1"/>
      <w:marLeft w:val="0"/>
      <w:marRight w:val="0"/>
      <w:marTop w:val="0"/>
      <w:marBottom w:val="0"/>
      <w:divBdr>
        <w:top w:val="none" w:sz="0" w:space="0" w:color="auto"/>
        <w:left w:val="none" w:sz="0" w:space="0" w:color="auto"/>
        <w:bottom w:val="none" w:sz="0" w:space="0" w:color="auto"/>
        <w:right w:val="none" w:sz="0" w:space="0" w:color="auto"/>
      </w:divBdr>
      <w:divsChild>
        <w:div w:id="1699113055">
          <w:marLeft w:val="0"/>
          <w:marRight w:val="547"/>
          <w:marTop w:val="0"/>
          <w:marBottom w:val="200"/>
          <w:divBdr>
            <w:top w:val="none" w:sz="0" w:space="0" w:color="auto"/>
            <w:left w:val="none" w:sz="0" w:space="0" w:color="auto"/>
            <w:bottom w:val="none" w:sz="0" w:space="0" w:color="auto"/>
            <w:right w:val="none" w:sz="0" w:space="0" w:color="auto"/>
          </w:divBdr>
        </w:div>
      </w:divsChild>
    </w:div>
    <w:div w:id="916749375">
      <w:bodyDiv w:val="1"/>
      <w:marLeft w:val="0"/>
      <w:marRight w:val="0"/>
      <w:marTop w:val="0"/>
      <w:marBottom w:val="0"/>
      <w:divBdr>
        <w:top w:val="none" w:sz="0" w:space="0" w:color="auto"/>
        <w:left w:val="none" w:sz="0" w:space="0" w:color="auto"/>
        <w:bottom w:val="none" w:sz="0" w:space="0" w:color="auto"/>
        <w:right w:val="none" w:sz="0" w:space="0" w:color="auto"/>
      </w:divBdr>
      <w:divsChild>
        <w:div w:id="1583685875">
          <w:marLeft w:val="0"/>
          <w:marRight w:val="547"/>
          <w:marTop w:val="96"/>
          <w:marBottom w:val="0"/>
          <w:divBdr>
            <w:top w:val="none" w:sz="0" w:space="0" w:color="auto"/>
            <w:left w:val="none" w:sz="0" w:space="0" w:color="auto"/>
            <w:bottom w:val="none" w:sz="0" w:space="0" w:color="auto"/>
            <w:right w:val="none" w:sz="0" w:space="0" w:color="auto"/>
          </w:divBdr>
        </w:div>
        <w:div w:id="220024422">
          <w:marLeft w:val="0"/>
          <w:marRight w:val="547"/>
          <w:marTop w:val="120"/>
          <w:marBottom w:val="120"/>
          <w:divBdr>
            <w:top w:val="none" w:sz="0" w:space="0" w:color="auto"/>
            <w:left w:val="none" w:sz="0" w:space="0" w:color="auto"/>
            <w:bottom w:val="none" w:sz="0" w:space="0" w:color="auto"/>
            <w:right w:val="none" w:sz="0" w:space="0" w:color="auto"/>
          </w:divBdr>
        </w:div>
        <w:div w:id="1235704182">
          <w:marLeft w:val="0"/>
          <w:marRight w:val="547"/>
          <w:marTop w:val="120"/>
          <w:marBottom w:val="120"/>
          <w:divBdr>
            <w:top w:val="none" w:sz="0" w:space="0" w:color="auto"/>
            <w:left w:val="none" w:sz="0" w:space="0" w:color="auto"/>
            <w:bottom w:val="none" w:sz="0" w:space="0" w:color="auto"/>
            <w:right w:val="none" w:sz="0" w:space="0" w:color="auto"/>
          </w:divBdr>
        </w:div>
      </w:divsChild>
    </w:div>
    <w:div w:id="917909082">
      <w:bodyDiv w:val="1"/>
      <w:marLeft w:val="0"/>
      <w:marRight w:val="0"/>
      <w:marTop w:val="0"/>
      <w:marBottom w:val="0"/>
      <w:divBdr>
        <w:top w:val="none" w:sz="0" w:space="0" w:color="auto"/>
        <w:left w:val="none" w:sz="0" w:space="0" w:color="auto"/>
        <w:bottom w:val="none" w:sz="0" w:space="0" w:color="auto"/>
        <w:right w:val="none" w:sz="0" w:space="0" w:color="auto"/>
      </w:divBdr>
      <w:divsChild>
        <w:div w:id="1894345794">
          <w:marLeft w:val="0"/>
          <w:marRight w:val="547"/>
          <w:marTop w:val="120"/>
          <w:marBottom w:val="0"/>
          <w:divBdr>
            <w:top w:val="none" w:sz="0" w:space="0" w:color="auto"/>
            <w:left w:val="none" w:sz="0" w:space="0" w:color="auto"/>
            <w:bottom w:val="none" w:sz="0" w:space="0" w:color="auto"/>
            <w:right w:val="none" w:sz="0" w:space="0" w:color="auto"/>
          </w:divBdr>
        </w:div>
      </w:divsChild>
    </w:div>
    <w:div w:id="947585409">
      <w:bodyDiv w:val="1"/>
      <w:marLeft w:val="0"/>
      <w:marRight w:val="0"/>
      <w:marTop w:val="0"/>
      <w:marBottom w:val="0"/>
      <w:divBdr>
        <w:top w:val="none" w:sz="0" w:space="0" w:color="auto"/>
        <w:left w:val="none" w:sz="0" w:space="0" w:color="auto"/>
        <w:bottom w:val="none" w:sz="0" w:space="0" w:color="auto"/>
        <w:right w:val="none" w:sz="0" w:space="0" w:color="auto"/>
      </w:divBdr>
    </w:div>
    <w:div w:id="955017238">
      <w:bodyDiv w:val="1"/>
      <w:marLeft w:val="0"/>
      <w:marRight w:val="0"/>
      <w:marTop w:val="0"/>
      <w:marBottom w:val="0"/>
      <w:divBdr>
        <w:top w:val="none" w:sz="0" w:space="0" w:color="auto"/>
        <w:left w:val="none" w:sz="0" w:space="0" w:color="auto"/>
        <w:bottom w:val="none" w:sz="0" w:space="0" w:color="auto"/>
        <w:right w:val="none" w:sz="0" w:space="0" w:color="auto"/>
      </w:divBdr>
    </w:div>
    <w:div w:id="979462068">
      <w:bodyDiv w:val="1"/>
      <w:marLeft w:val="0"/>
      <w:marRight w:val="0"/>
      <w:marTop w:val="0"/>
      <w:marBottom w:val="0"/>
      <w:divBdr>
        <w:top w:val="none" w:sz="0" w:space="0" w:color="auto"/>
        <w:left w:val="none" w:sz="0" w:space="0" w:color="auto"/>
        <w:bottom w:val="none" w:sz="0" w:space="0" w:color="auto"/>
        <w:right w:val="none" w:sz="0" w:space="0" w:color="auto"/>
      </w:divBdr>
      <w:divsChild>
        <w:div w:id="186600097">
          <w:marLeft w:val="0"/>
          <w:marRight w:val="2160"/>
          <w:marTop w:val="0"/>
          <w:marBottom w:val="0"/>
          <w:divBdr>
            <w:top w:val="none" w:sz="0" w:space="0" w:color="auto"/>
            <w:left w:val="none" w:sz="0" w:space="0" w:color="auto"/>
            <w:bottom w:val="none" w:sz="0" w:space="0" w:color="auto"/>
            <w:right w:val="none" w:sz="0" w:space="0" w:color="auto"/>
          </w:divBdr>
        </w:div>
        <w:div w:id="701519332">
          <w:marLeft w:val="0"/>
          <w:marRight w:val="2160"/>
          <w:marTop w:val="0"/>
          <w:marBottom w:val="0"/>
          <w:divBdr>
            <w:top w:val="none" w:sz="0" w:space="0" w:color="auto"/>
            <w:left w:val="none" w:sz="0" w:space="0" w:color="auto"/>
            <w:bottom w:val="none" w:sz="0" w:space="0" w:color="auto"/>
            <w:right w:val="none" w:sz="0" w:space="0" w:color="auto"/>
          </w:divBdr>
        </w:div>
      </w:divsChild>
    </w:div>
    <w:div w:id="991759495">
      <w:bodyDiv w:val="1"/>
      <w:marLeft w:val="0"/>
      <w:marRight w:val="0"/>
      <w:marTop w:val="0"/>
      <w:marBottom w:val="0"/>
      <w:divBdr>
        <w:top w:val="none" w:sz="0" w:space="0" w:color="auto"/>
        <w:left w:val="none" w:sz="0" w:space="0" w:color="auto"/>
        <w:bottom w:val="none" w:sz="0" w:space="0" w:color="auto"/>
        <w:right w:val="none" w:sz="0" w:space="0" w:color="auto"/>
      </w:divBdr>
      <w:divsChild>
        <w:div w:id="323974894">
          <w:marLeft w:val="0"/>
          <w:marRight w:val="720"/>
          <w:marTop w:val="134"/>
          <w:marBottom w:val="0"/>
          <w:divBdr>
            <w:top w:val="none" w:sz="0" w:space="0" w:color="auto"/>
            <w:left w:val="none" w:sz="0" w:space="0" w:color="auto"/>
            <w:bottom w:val="none" w:sz="0" w:space="0" w:color="auto"/>
            <w:right w:val="none" w:sz="0" w:space="0" w:color="auto"/>
          </w:divBdr>
        </w:div>
        <w:div w:id="789667284">
          <w:marLeft w:val="0"/>
          <w:marRight w:val="274"/>
          <w:marTop w:val="38"/>
          <w:marBottom w:val="0"/>
          <w:divBdr>
            <w:top w:val="none" w:sz="0" w:space="0" w:color="auto"/>
            <w:left w:val="none" w:sz="0" w:space="0" w:color="auto"/>
            <w:bottom w:val="none" w:sz="0" w:space="0" w:color="auto"/>
            <w:right w:val="none" w:sz="0" w:space="0" w:color="auto"/>
          </w:divBdr>
        </w:div>
        <w:div w:id="1021853305">
          <w:marLeft w:val="0"/>
          <w:marRight w:val="720"/>
          <w:marTop w:val="134"/>
          <w:marBottom w:val="0"/>
          <w:divBdr>
            <w:top w:val="none" w:sz="0" w:space="0" w:color="auto"/>
            <w:left w:val="none" w:sz="0" w:space="0" w:color="auto"/>
            <w:bottom w:val="none" w:sz="0" w:space="0" w:color="auto"/>
            <w:right w:val="none" w:sz="0" w:space="0" w:color="auto"/>
          </w:divBdr>
        </w:div>
        <w:div w:id="832338273">
          <w:marLeft w:val="0"/>
          <w:marRight w:val="446"/>
          <w:marTop w:val="134"/>
          <w:marBottom w:val="0"/>
          <w:divBdr>
            <w:top w:val="none" w:sz="0" w:space="0" w:color="auto"/>
            <w:left w:val="none" w:sz="0" w:space="0" w:color="auto"/>
            <w:bottom w:val="none" w:sz="0" w:space="0" w:color="auto"/>
            <w:right w:val="none" w:sz="0" w:space="0" w:color="auto"/>
          </w:divBdr>
        </w:div>
      </w:divsChild>
    </w:div>
    <w:div w:id="994724152">
      <w:bodyDiv w:val="1"/>
      <w:marLeft w:val="0"/>
      <w:marRight w:val="0"/>
      <w:marTop w:val="0"/>
      <w:marBottom w:val="0"/>
      <w:divBdr>
        <w:top w:val="none" w:sz="0" w:space="0" w:color="auto"/>
        <w:left w:val="none" w:sz="0" w:space="0" w:color="auto"/>
        <w:bottom w:val="none" w:sz="0" w:space="0" w:color="auto"/>
        <w:right w:val="none" w:sz="0" w:space="0" w:color="auto"/>
      </w:divBdr>
    </w:div>
    <w:div w:id="995646114">
      <w:bodyDiv w:val="1"/>
      <w:marLeft w:val="0"/>
      <w:marRight w:val="0"/>
      <w:marTop w:val="0"/>
      <w:marBottom w:val="0"/>
      <w:divBdr>
        <w:top w:val="none" w:sz="0" w:space="0" w:color="auto"/>
        <w:left w:val="none" w:sz="0" w:space="0" w:color="auto"/>
        <w:bottom w:val="none" w:sz="0" w:space="0" w:color="auto"/>
        <w:right w:val="none" w:sz="0" w:space="0" w:color="auto"/>
      </w:divBdr>
      <w:divsChild>
        <w:div w:id="2146779130">
          <w:marLeft w:val="0"/>
          <w:marRight w:val="547"/>
          <w:marTop w:val="115"/>
          <w:marBottom w:val="0"/>
          <w:divBdr>
            <w:top w:val="none" w:sz="0" w:space="0" w:color="auto"/>
            <w:left w:val="none" w:sz="0" w:space="0" w:color="auto"/>
            <w:bottom w:val="none" w:sz="0" w:space="0" w:color="auto"/>
            <w:right w:val="none" w:sz="0" w:space="0" w:color="auto"/>
          </w:divBdr>
        </w:div>
        <w:div w:id="2007400232">
          <w:marLeft w:val="0"/>
          <w:marRight w:val="547"/>
          <w:marTop w:val="96"/>
          <w:marBottom w:val="0"/>
          <w:divBdr>
            <w:top w:val="none" w:sz="0" w:space="0" w:color="auto"/>
            <w:left w:val="none" w:sz="0" w:space="0" w:color="auto"/>
            <w:bottom w:val="none" w:sz="0" w:space="0" w:color="auto"/>
            <w:right w:val="none" w:sz="0" w:space="0" w:color="auto"/>
          </w:divBdr>
        </w:div>
        <w:div w:id="1437751307">
          <w:marLeft w:val="0"/>
          <w:marRight w:val="547"/>
          <w:marTop w:val="96"/>
          <w:marBottom w:val="0"/>
          <w:divBdr>
            <w:top w:val="none" w:sz="0" w:space="0" w:color="auto"/>
            <w:left w:val="none" w:sz="0" w:space="0" w:color="auto"/>
            <w:bottom w:val="none" w:sz="0" w:space="0" w:color="auto"/>
            <w:right w:val="none" w:sz="0" w:space="0" w:color="auto"/>
          </w:divBdr>
        </w:div>
      </w:divsChild>
    </w:div>
    <w:div w:id="1009598521">
      <w:bodyDiv w:val="1"/>
      <w:marLeft w:val="0"/>
      <w:marRight w:val="0"/>
      <w:marTop w:val="0"/>
      <w:marBottom w:val="0"/>
      <w:divBdr>
        <w:top w:val="none" w:sz="0" w:space="0" w:color="auto"/>
        <w:left w:val="none" w:sz="0" w:space="0" w:color="auto"/>
        <w:bottom w:val="none" w:sz="0" w:space="0" w:color="auto"/>
        <w:right w:val="none" w:sz="0" w:space="0" w:color="auto"/>
      </w:divBdr>
    </w:div>
    <w:div w:id="1010837402">
      <w:bodyDiv w:val="1"/>
      <w:marLeft w:val="0"/>
      <w:marRight w:val="0"/>
      <w:marTop w:val="0"/>
      <w:marBottom w:val="0"/>
      <w:divBdr>
        <w:top w:val="none" w:sz="0" w:space="0" w:color="auto"/>
        <w:left w:val="none" w:sz="0" w:space="0" w:color="auto"/>
        <w:bottom w:val="none" w:sz="0" w:space="0" w:color="auto"/>
        <w:right w:val="none" w:sz="0" w:space="0" w:color="auto"/>
      </w:divBdr>
      <w:divsChild>
        <w:div w:id="691305372">
          <w:marLeft w:val="0"/>
          <w:marRight w:val="547"/>
          <w:marTop w:val="0"/>
          <w:marBottom w:val="0"/>
          <w:divBdr>
            <w:top w:val="none" w:sz="0" w:space="0" w:color="auto"/>
            <w:left w:val="none" w:sz="0" w:space="0" w:color="auto"/>
            <w:bottom w:val="none" w:sz="0" w:space="0" w:color="auto"/>
            <w:right w:val="none" w:sz="0" w:space="0" w:color="auto"/>
          </w:divBdr>
        </w:div>
        <w:div w:id="501168721">
          <w:marLeft w:val="0"/>
          <w:marRight w:val="547"/>
          <w:marTop w:val="0"/>
          <w:marBottom w:val="0"/>
          <w:divBdr>
            <w:top w:val="none" w:sz="0" w:space="0" w:color="auto"/>
            <w:left w:val="none" w:sz="0" w:space="0" w:color="auto"/>
            <w:bottom w:val="none" w:sz="0" w:space="0" w:color="auto"/>
            <w:right w:val="none" w:sz="0" w:space="0" w:color="auto"/>
          </w:divBdr>
        </w:div>
      </w:divsChild>
    </w:div>
    <w:div w:id="1014960451">
      <w:bodyDiv w:val="1"/>
      <w:marLeft w:val="0"/>
      <w:marRight w:val="0"/>
      <w:marTop w:val="0"/>
      <w:marBottom w:val="0"/>
      <w:divBdr>
        <w:top w:val="none" w:sz="0" w:space="0" w:color="auto"/>
        <w:left w:val="none" w:sz="0" w:space="0" w:color="auto"/>
        <w:bottom w:val="none" w:sz="0" w:space="0" w:color="auto"/>
        <w:right w:val="none" w:sz="0" w:space="0" w:color="auto"/>
      </w:divBdr>
      <w:divsChild>
        <w:div w:id="938224360">
          <w:marLeft w:val="0"/>
          <w:marRight w:val="547"/>
          <w:marTop w:val="125"/>
          <w:marBottom w:val="0"/>
          <w:divBdr>
            <w:top w:val="none" w:sz="0" w:space="0" w:color="auto"/>
            <w:left w:val="none" w:sz="0" w:space="0" w:color="auto"/>
            <w:bottom w:val="none" w:sz="0" w:space="0" w:color="auto"/>
            <w:right w:val="none" w:sz="0" w:space="0" w:color="auto"/>
          </w:divBdr>
        </w:div>
        <w:div w:id="381052590">
          <w:marLeft w:val="0"/>
          <w:marRight w:val="547"/>
          <w:marTop w:val="125"/>
          <w:marBottom w:val="0"/>
          <w:divBdr>
            <w:top w:val="none" w:sz="0" w:space="0" w:color="auto"/>
            <w:left w:val="none" w:sz="0" w:space="0" w:color="auto"/>
            <w:bottom w:val="none" w:sz="0" w:space="0" w:color="auto"/>
            <w:right w:val="none" w:sz="0" w:space="0" w:color="auto"/>
          </w:divBdr>
        </w:div>
      </w:divsChild>
    </w:div>
    <w:div w:id="1019162024">
      <w:bodyDiv w:val="1"/>
      <w:marLeft w:val="0"/>
      <w:marRight w:val="0"/>
      <w:marTop w:val="0"/>
      <w:marBottom w:val="0"/>
      <w:divBdr>
        <w:top w:val="none" w:sz="0" w:space="0" w:color="auto"/>
        <w:left w:val="none" w:sz="0" w:space="0" w:color="auto"/>
        <w:bottom w:val="none" w:sz="0" w:space="0" w:color="auto"/>
        <w:right w:val="none" w:sz="0" w:space="0" w:color="auto"/>
      </w:divBdr>
      <w:divsChild>
        <w:div w:id="2111505487">
          <w:marLeft w:val="0"/>
          <w:marRight w:val="547"/>
          <w:marTop w:val="0"/>
          <w:marBottom w:val="0"/>
          <w:divBdr>
            <w:top w:val="none" w:sz="0" w:space="0" w:color="auto"/>
            <w:left w:val="none" w:sz="0" w:space="0" w:color="auto"/>
            <w:bottom w:val="none" w:sz="0" w:space="0" w:color="auto"/>
            <w:right w:val="none" w:sz="0" w:space="0" w:color="auto"/>
          </w:divBdr>
        </w:div>
        <w:div w:id="1563983334">
          <w:marLeft w:val="0"/>
          <w:marRight w:val="547"/>
          <w:marTop w:val="0"/>
          <w:marBottom w:val="0"/>
          <w:divBdr>
            <w:top w:val="none" w:sz="0" w:space="0" w:color="auto"/>
            <w:left w:val="none" w:sz="0" w:space="0" w:color="auto"/>
            <w:bottom w:val="none" w:sz="0" w:space="0" w:color="auto"/>
            <w:right w:val="none" w:sz="0" w:space="0" w:color="auto"/>
          </w:divBdr>
        </w:div>
        <w:div w:id="1077171664">
          <w:marLeft w:val="0"/>
          <w:marRight w:val="547"/>
          <w:marTop w:val="0"/>
          <w:marBottom w:val="0"/>
          <w:divBdr>
            <w:top w:val="none" w:sz="0" w:space="0" w:color="auto"/>
            <w:left w:val="none" w:sz="0" w:space="0" w:color="auto"/>
            <w:bottom w:val="none" w:sz="0" w:space="0" w:color="auto"/>
            <w:right w:val="none" w:sz="0" w:space="0" w:color="auto"/>
          </w:divBdr>
        </w:div>
        <w:div w:id="343168043">
          <w:marLeft w:val="0"/>
          <w:marRight w:val="547"/>
          <w:marTop w:val="0"/>
          <w:marBottom w:val="0"/>
          <w:divBdr>
            <w:top w:val="none" w:sz="0" w:space="0" w:color="auto"/>
            <w:left w:val="none" w:sz="0" w:space="0" w:color="auto"/>
            <w:bottom w:val="none" w:sz="0" w:space="0" w:color="auto"/>
            <w:right w:val="none" w:sz="0" w:space="0" w:color="auto"/>
          </w:divBdr>
        </w:div>
        <w:div w:id="1918974274">
          <w:marLeft w:val="0"/>
          <w:marRight w:val="547"/>
          <w:marTop w:val="0"/>
          <w:marBottom w:val="0"/>
          <w:divBdr>
            <w:top w:val="none" w:sz="0" w:space="0" w:color="auto"/>
            <w:left w:val="none" w:sz="0" w:space="0" w:color="auto"/>
            <w:bottom w:val="none" w:sz="0" w:space="0" w:color="auto"/>
            <w:right w:val="none" w:sz="0" w:space="0" w:color="auto"/>
          </w:divBdr>
        </w:div>
      </w:divsChild>
    </w:div>
    <w:div w:id="1020855518">
      <w:bodyDiv w:val="1"/>
      <w:marLeft w:val="0"/>
      <w:marRight w:val="0"/>
      <w:marTop w:val="0"/>
      <w:marBottom w:val="0"/>
      <w:divBdr>
        <w:top w:val="none" w:sz="0" w:space="0" w:color="auto"/>
        <w:left w:val="none" w:sz="0" w:space="0" w:color="auto"/>
        <w:bottom w:val="none" w:sz="0" w:space="0" w:color="auto"/>
        <w:right w:val="none" w:sz="0" w:space="0" w:color="auto"/>
      </w:divBdr>
      <w:divsChild>
        <w:div w:id="1011493028">
          <w:marLeft w:val="0"/>
          <w:marRight w:val="547"/>
          <w:marTop w:val="134"/>
          <w:marBottom w:val="0"/>
          <w:divBdr>
            <w:top w:val="none" w:sz="0" w:space="0" w:color="auto"/>
            <w:left w:val="none" w:sz="0" w:space="0" w:color="auto"/>
            <w:bottom w:val="none" w:sz="0" w:space="0" w:color="auto"/>
            <w:right w:val="none" w:sz="0" w:space="0" w:color="auto"/>
          </w:divBdr>
        </w:div>
      </w:divsChild>
    </w:div>
    <w:div w:id="1025592611">
      <w:bodyDiv w:val="1"/>
      <w:marLeft w:val="0"/>
      <w:marRight w:val="0"/>
      <w:marTop w:val="0"/>
      <w:marBottom w:val="0"/>
      <w:divBdr>
        <w:top w:val="none" w:sz="0" w:space="0" w:color="auto"/>
        <w:left w:val="none" w:sz="0" w:space="0" w:color="auto"/>
        <w:bottom w:val="none" w:sz="0" w:space="0" w:color="auto"/>
        <w:right w:val="none" w:sz="0" w:space="0" w:color="auto"/>
      </w:divBdr>
    </w:div>
    <w:div w:id="1029376125">
      <w:bodyDiv w:val="1"/>
      <w:marLeft w:val="0"/>
      <w:marRight w:val="0"/>
      <w:marTop w:val="0"/>
      <w:marBottom w:val="0"/>
      <w:divBdr>
        <w:top w:val="none" w:sz="0" w:space="0" w:color="auto"/>
        <w:left w:val="none" w:sz="0" w:space="0" w:color="auto"/>
        <w:bottom w:val="none" w:sz="0" w:space="0" w:color="auto"/>
        <w:right w:val="none" w:sz="0" w:space="0" w:color="auto"/>
      </w:divBdr>
      <w:divsChild>
        <w:div w:id="1643732608">
          <w:marLeft w:val="0"/>
          <w:marRight w:val="547"/>
          <w:marTop w:val="115"/>
          <w:marBottom w:val="0"/>
          <w:divBdr>
            <w:top w:val="none" w:sz="0" w:space="0" w:color="auto"/>
            <w:left w:val="none" w:sz="0" w:space="0" w:color="auto"/>
            <w:bottom w:val="none" w:sz="0" w:space="0" w:color="auto"/>
            <w:right w:val="none" w:sz="0" w:space="0" w:color="auto"/>
          </w:divBdr>
        </w:div>
        <w:div w:id="1775830180">
          <w:marLeft w:val="0"/>
          <w:marRight w:val="547"/>
          <w:marTop w:val="115"/>
          <w:marBottom w:val="0"/>
          <w:divBdr>
            <w:top w:val="none" w:sz="0" w:space="0" w:color="auto"/>
            <w:left w:val="none" w:sz="0" w:space="0" w:color="auto"/>
            <w:bottom w:val="none" w:sz="0" w:space="0" w:color="auto"/>
            <w:right w:val="none" w:sz="0" w:space="0" w:color="auto"/>
          </w:divBdr>
        </w:div>
        <w:div w:id="466777218">
          <w:marLeft w:val="0"/>
          <w:marRight w:val="547"/>
          <w:marTop w:val="115"/>
          <w:marBottom w:val="0"/>
          <w:divBdr>
            <w:top w:val="none" w:sz="0" w:space="0" w:color="auto"/>
            <w:left w:val="none" w:sz="0" w:space="0" w:color="auto"/>
            <w:bottom w:val="none" w:sz="0" w:space="0" w:color="auto"/>
            <w:right w:val="none" w:sz="0" w:space="0" w:color="auto"/>
          </w:divBdr>
        </w:div>
      </w:divsChild>
    </w:div>
    <w:div w:id="1034892324">
      <w:bodyDiv w:val="1"/>
      <w:marLeft w:val="0"/>
      <w:marRight w:val="0"/>
      <w:marTop w:val="0"/>
      <w:marBottom w:val="0"/>
      <w:divBdr>
        <w:top w:val="none" w:sz="0" w:space="0" w:color="auto"/>
        <w:left w:val="none" w:sz="0" w:space="0" w:color="auto"/>
        <w:bottom w:val="none" w:sz="0" w:space="0" w:color="auto"/>
        <w:right w:val="none" w:sz="0" w:space="0" w:color="auto"/>
      </w:divBdr>
      <w:divsChild>
        <w:div w:id="538979875">
          <w:marLeft w:val="0"/>
          <w:marRight w:val="547"/>
          <w:marTop w:val="120"/>
          <w:marBottom w:val="120"/>
          <w:divBdr>
            <w:top w:val="none" w:sz="0" w:space="0" w:color="auto"/>
            <w:left w:val="none" w:sz="0" w:space="0" w:color="auto"/>
            <w:bottom w:val="none" w:sz="0" w:space="0" w:color="auto"/>
            <w:right w:val="none" w:sz="0" w:space="0" w:color="auto"/>
          </w:divBdr>
        </w:div>
        <w:div w:id="2116099068">
          <w:marLeft w:val="0"/>
          <w:marRight w:val="547"/>
          <w:marTop w:val="0"/>
          <w:marBottom w:val="0"/>
          <w:divBdr>
            <w:top w:val="none" w:sz="0" w:space="0" w:color="auto"/>
            <w:left w:val="none" w:sz="0" w:space="0" w:color="auto"/>
            <w:bottom w:val="none" w:sz="0" w:space="0" w:color="auto"/>
            <w:right w:val="none" w:sz="0" w:space="0" w:color="auto"/>
          </w:divBdr>
        </w:div>
        <w:div w:id="1879583612">
          <w:marLeft w:val="0"/>
          <w:marRight w:val="547"/>
          <w:marTop w:val="120"/>
          <w:marBottom w:val="0"/>
          <w:divBdr>
            <w:top w:val="none" w:sz="0" w:space="0" w:color="auto"/>
            <w:left w:val="none" w:sz="0" w:space="0" w:color="auto"/>
            <w:bottom w:val="none" w:sz="0" w:space="0" w:color="auto"/>
            <w:right w:val="none" w:sz="0" w:space="0" w:color="auto"/>
          </w:divBdr>
        </w:div>
      </w:divsChild>
    </w:div>
    <w:div w:id="1042512522">
      <w:bodyDiv w:val="1"/>
      <w:marLeft w:val="0"/>
      <w:marRight w:val="0"/>
      <w:marTop w:val="0"/>
      <w:marBottom w:val="0"/>
      <w:divBdr>
        <w:top w:val="none" w:sz="0" w:space="0" w:color="auto"/>
        <w:left w:val="none" w:sz="0" w:space="0" w:color="auto"/>
        <w:bottom w:val="none" w:sz="0" w:space="0" w:color="auto"/>
        <w:right w:val="none" w:sz="0" w:space="0" w:color="auto"/>
      </w:divBdr>
      <w:divsChild>
        <w:div w:id="1283000143">
          <w:marLeft w:val="0"/>
          <w:marRight w:val="547"/>
          <w:marTop w:val="115"/>
          <w:marBottom w:val="0"/>
          <w:divBdr>
            <w:top w:val="none" w:sz="0" w:space="0" w:color="auto"/>
            <w:left w:val="none" w:sz="0" w:space="0" w:color="auto"/>
            <w:bottom w:val="none" w:sz="0" w:space="0" w:color="auto"/>
            <w:right w:val="none" w:sz="0" w:space="0" w:color="auto"/>
          </w:divBdr>
        </w:div>
        <w:div w:id="1890144427">
          <w:marLeft w:val="0"/>
          <w:marRight w:val="547"/>
          <w:marTop w:val="115"/>
          <w:marBottom w:val="0"/>
          <w:divBdr>
            <w:top w:val="none" w:sz="0" w:space="0" w:color="auto"/>
            <w:left w:val="none" w:sz="0" w:space="0" w:color="auto"/>
            <w:bottom w:val="none" w:sz="0" w:space="0" w:color="auto"/>
            <w:right w:val="none" w:sz="0" w:space="0" w:color="auto"/>
          </w:divBdr>
        </w:div>
        <w:div w:id="1138108444">
          <w:marLeft w:val="0"/>
          <w:marRight w:val="547"/>
          <w:marTop w:val="115"/>
          <w:marBottom w:val="200"/>
          <w:divBdr>
            <w:top w:val="none" w:sz="0" w:space="0" w:color="auto"/>
            <w:left w:val="none" w:sz="0" w:space="0" w:color="auto"/>
            <w:bottom w:val="none" w:sz="0" w:space="0" w:color="auto"/>
            <w:right w:val="none" w:sz="0" w:space="0" w:color="auto"/>
          </w:divBdr>
        </w:div>
      </w:divsChild>
    </w:div>
    <w:div w:id="1046561509">
      <w:bodyDiv w:val="1"/>
      <w:marLeft w:val="0"/>
      <w:marRight w:val="0"/>
      <w:marTop w:val="0"/>
      <w:marBottom w:val="0"/>
      <w:divBdr>
        <w:top w:val="none" w:sz="0" w:space="0" w:color="auto"/>
        <w:left w:val="none" w:sz="0" w:space="0" w:color="auto"/>
        <w:bottom w:val="none" w:sz="0" w:space="0" w:color="auto"/>
        <w:right w:val="none" w:sz="0" w:space="0" w:color="auto"/>
      </w:divBdr>
    </w:div>
    <w:div w:id="1050423697">
      <w:bodyDiv w:val="1"/>
      <w:marLeft w:val="0"/>
      <w:marRight w:val="0"/>
      <w:marTop w:val="0"/>
      <w:marBottom w:val="0"/>
      <w:divBdr>
        <w:top w:val="none" w:sz="0" w:space="0" w:color="auto"/>
        <w:left w:val="none" w:sz="0" w:space="0" w:color="auto"/>
        <w:bottom w:val="none" w:sz="0" w:space="0" w:color="auto"/>
        <w:right w:val="none" w:sz="0" w:space="0" w:color="auto"/>
      </w:divBdr>
      <w:divsChild>
        <w:div w:id="1646471733">
          <w:marLeft w:val="0"/>
          <w:marRight w:val="547"/>
          <w:marTop w:val="115"/>
          <w:marBottom w:val="0"/>
          <w:divBdr>
            <w:top w:val="none" w:sz="0" w:space="0" w:color="auto"/>
            <w:left w:val="none" w:sz="0" w:space="0" w:color="auto"/>
            <w:bottom w:val="none" w:sz="0" w:space="0" w:color="auto"/>
            <w:right w:val="none" w:sz="0" w:space="0" w:color="auto"/>
          </w:divBdr>
        </w:div>
      </w:divsChild>
    </w:div>
    <w:div w:id="1053383773">
      <w:bodyDiv w:val="1"/>
      <w:marLeft w:val="0"/>
      <w:marRight w:val="0"/>
      <w:marTop w:val="0"/>
      <w:marBottom w:val="0"/>
      <w:divBdr>
        <w:top w:val="none" w:sz="0" w:space="0" w:color="auto"/>
        <w:left w:val="none" w:sz="0" w:space="0" w:color="auto"/>
        <w:bottom w:val="none" w:sz="0" w:space="0" w:color="auto"/>
        <w:right w:val="none" w:sz="0" w:space="0" w:color="auto"/>
      </w:divBdr>
      <w:divsChild>
        <w:div w:id="935290869">
          <w:marLeft w:val="0"/>
          <w:marRight w:val="547"/>
          <w:marTop w:val="115"/>
          <w:marBottom w:val="0"/>
          <w:divBdr>
            <w:top w:val="none" w:sz="0" w:space="0" w:color="auto"/>
            <w:left w:val="none" w:sz="0" w:space="0" w:color="auto"/>
            <w:bottom w:val="none" w:sz="0" w:space="0" w:color="auto"/>
            <w:right w:val="none" w:sz="0" w:space="0" w:color="auto"/>
          </w:divBdr>
        </w:div>
      </w:divsChild>
    </w:div>
    <w:div w:id="1054618993">
      <w:bodyDiv w:val="1"/>
      <w:marLeft w:val="0"/>
      <w:marRight w:val="0"/>
      <w:marTop w:val="0"/>
      <w:marBottom w:val="0"/>
      <w:divBdr>
        <w:top w:val="none" w:sz="0" w:space="0" w:color="auto"/>
        <w:left w:val="none" w:sz="0" w:space="0" w:color="auto"/>
        <w:bottom w:val="none" w:sz="0" w:space="0" w:color="auto"/>
        <w:right w:val="none" w:sz="0" w:space="0" w:color="auto"/>
      </w:divBdr>
      <w:divsChild>
        <w:div w:id="221672883">
          <w:marLeft w:val="0"/>
          <w:marRight w:val="547"/>
          <w:marTop w:val="115"/>
          <w:marBottom w:val="0"/>
          <w:divBdr>
            <w:top w:val="none" w:sz="0" w:space="0" w:color="auto"/>
            <w:left w:val="none" w:sz="0" w:space="0" w:color="auto"/>
            <w:bottom w:val="none" w:sz="0" w:space="0" w:color="auto"/>
            <w:right w:val="none" w:sz="0" w:space="0" w:color="auto"/>
          </w:divBdr>
        </w:div>
        <w:div w:id="164564401">
          <w:marLeft w:val="0"/>
          <w:marRight w:val="547"/>
          <w:marTop w:val="115"/>
          <w:marBottom w:val="0"/>
          <w:divBdr>
            <w:top w:val="none" w:sz="0" w:space="0" w:color="auto"/>
            <w:left w:val="none" w:sz="0" w:space="0" w:color="auto"/>
            <w:bottom w:val="none" w:sz="0" w:space="0" w:color="auto"/>
            <w:right w:val="none" w:sz="0" w:space="0" w:color="auto"/>
          </w:divBdr>
        </w:div>
        <w:div w:id="1150944271">
          <w:marLeft w:val="0"/>
          <w:marRight w:val="547"/>
          <w:marTop w:val="115"/>
          <w:marBottom w:val="200"/>
          <w:divBdr>
            <w:top w:val="none" w:sz="0" w:space="0" w:color="auto"/>
            <w:left w:val="none" w:sz="0" w:space="0" w:color="auto"/>
            <w:bottom w:val="none" w:sz="0" w:space="0" w:color="auto"/>
            <w:right w:val="none" w:sz="0" w:space="0" w:color="auto"/>
          </w:divBdr>
        </w:div>
      </w:divsChild>
    </w:div>
    <w:div w:id="1055661278">
      <w:bodyDiv w:val="1"/>
      <w:marLeft w:val="0"/>
      <w:marRight w:val="0"/>
      <w:marTop w:val="0"/>
      <w:marBottom w:val="0"/>
      <w:divBdr>
        <w:top w:val="none" w:sz="0" w:space="0" w:color="auto"/>
        <w:left w:val="none" w:sz="0" w:space="0" w:color="auto"/>
        <w:bottom w:val="none" w:sz="0" w:space="0" w:color="auto"/>
        <w:right w:val="none" w:sz="0" w:space="0" w:color="auto"/>
      </w:divBdr>
      <w:divsChild>
        <w:div w:id="1229608397">
          <w:marLeft w:val="0"/>
          <w:marRight w:val="720"/>
          <w:marTop w:val="0"/>
          <w:marBottom w:val="0"/>
          <w:divBdr>
            <w:top w:val="none" w:sz="0" w:space="0" w:color="auto"/>
            <w:left w:val="none" w:sz="0" w:space="0" w:color="auto"/>
            <w:bottom w:val="none" w:sz="0" w:space="0" w:color="auto"/>
            <w:right w:val="none" w:sz="0" w:space="0" w:color="auto"/>
          </w:divBdr>
        </w:div>
        <w:div w:id="1136946567">
          <w:marLeft w:val="0"/>
          <w:marRight w:val="720"/>
          <w:marTop w:val="0"/>
          <w:marBottom w:val="0"/>
          <w:divBdr>
            <w:top w:val="none" w:sz="0" w:space="0" w:color="auto"/>
            <w:left w:val="none" w:sz="0" w:space="0" w:color="auto"/>
            <w:bottom w:val="none" w:sz="0" w:space="0" w:color="auto"/>
            <w:right w:val="none" w:sz="0" w:space="0" w:color="auto"/>
          </w:divBdr>
        </w:div>
        <w:div w:id="2029216256">
          <w:marLeft w:val="0"/>
          <w:marRight w:val="720"/>
          <w:marTop w:val="0"/>
          <w:marBottom w:val="0"/>
          <w:divBdr>
            <w:top w:val="none" w:sz="0" w:space="0" w:color="auto"/>
            <w:left w:val="none" w:sz="0" w:space="0" w:color="auto"/>
            <w:bottom w:val="none" w:sz="0" w:space="0" w:color="auto"/>
            <w:right w:val="none" w:sz="0" w:space="0" w:color="auto"/>
          </w:divBdr>
        </w:div>
        <w:div w:id="1107118490">
          <w:marLeft w:val="0"/>
          <w:marRight w:val="720"/>
          <w:marTop w:val="0"/>
          <w:marBottom w:val="0"/>
          <w:divBdr>
            <w:top w:val="none" w:sz="0" w:space="0" w:color="auto"/>
            <w:left w:val="none" w:sz="0" w:space="0" w:color="auto"/>
            <w:bottom w:val="none" w:sz="0" w:space="0" w:color="auto"/>
            <w:right w:val="none" w:sz="0" w:space="0" w:color="auto"/>
          </w:divBdr>
        </w:div>
        <w:div w:id="764806797">
          <w:marLeft w:val="0"/>
          <w:marRight w:val="720"/>
          <w:marTop w:val="0"/>
          <w:marBottom w:val="0"/>
          <w:divBdr>
            <w:top w:val="none" w:sz="0" w:space="0" w:color="auto"/>
            <w:left w:val="none" w:sz="0" w:space="0" w:color="auto"/>
            <w:bottom w:val="none" w:sz="0" w:space="0" w:color="auto"/>
            <w:right w:val="none" w:sz="0" w:space="0" w:color="auto"/>
          </w:divBdr>
        </w:div>
        <w:div w:id="1230190254">
          <w:marLeft w:val="0"/>
          <w:marRight w:val="720"/>
          <w:marTop w:val="0"/>
          <w:marBottom w:val="0"/>
          <w:divBdr>
            <w:top w:val="none" w:sz="0" w:space="0" w:color="auto"/>
            <w:left w:val="none" w:sz="0" w:space="0" w:color="auto"/>
            <w:bottom w:val="none" w:sz="0" w:space="0" w:color="auto"/>
            <w:right w:val="none" w:sz="0" w:space="0" w:color="auto"/>
          </w:divBdr>
        </w:div>
      </w:divsChild>
    </w:div>
    <w:div w:id="1071344233">
      <w:bodyDiv w:val="1"/>
      <w:marLeft w:val="0"/>
      <w:marRight w:val="0"/>
      <w:marTop w:val="0"/>
      <w:marBottom w:val="0"/>
      <w:divBdr>
        <w:top w:val="none" w:sz="0" w:space="0" w:color="auto"/>
        <w:left w:val="none" w:sz="0" w:space="0" w:color="auto"/>
        <w:bottom w:val="none" w:sz="0" w:space="0" w:color="auto"/>
        <w:right w:val="none" w:sz="0" w:space="0" w:color="auto"/>
      </w:divBdr>
    </w:div>
    <w:div w:id="1073970271">
      <w:bodyDiv w:val="1"/>
      <w:marLeft w:val="0"/>
      <w:marRight w:val="0"/>
      <w:marTop w:val="0"/>
      <w:marBottom w:val="0"/>
      <w:divBdr>
        <w:top w:val="none" w:sz="0" w:space="0" w:color="auto"/>
        <w:left w:val="none" w:sz="0" w:space="0" w:color="auto"/>
        <w:bottom w:val="none" w:sz="0" w:space="0" w:color="auto"/>
        <w:right w:val="none" w:sz="0" w:space="0" w:color="auto"/>
      </w:divBdr>
    </w:div>
    <w:div w:id="1087651739">
      <w:bodyDiv w:val="1"/>
      <w:marLeft w:val="0"/>
      <w:marRight w:val="0"/>
      <w:marTop w:val="0"/>
      <w:marBottom w:val="0"/>
      <w:divBdr>
        <w:top w:val="none" w:sz="0" w:space="0" w:color="auto"/>
        <w:left w:val="none" w:sz="0" w:space="0" w:color="auto"/>
        <w:bottom w:val="none" w:sz="0" w:space="0" w:color="auto"/>
        <w:right w:val="none" w:sz="0" w:space="0" w:color="auto"/>
      </w:divBdr>
    </w:div>
    <w:div w:id="1094545347">
      <w:bodyDiv w:val="1"/>
      <w:marLeft w:val="0"/>
      <w:marRight w:val="0"/>
      <w:marTop w:val="0"/>
      <w:marBottom w:val="0"/>
      <w:divBdr>
        <w:top w:val="none" w:sz="0" w:space="0" w:color="auto"/>
        <w:left w:val="none" w:sz="0" w:space="0" w:color="auto"/>
        <w:bottom w:val="none" w:sz="0" w:space="0" w:color="auto"/>
        <w:right w:val="none" w:sz="0" w:space="0" w:color="auto"/>
      </w:divBdr>
    </w:div>
    <w:div w:id="1095899758">
      <w:bodyDiv w:val="1"/>
      <w:marLeft w:val="0"/>
      <w:marRight w:val="0"/>
      <w:marTop w:val="0"/>
      <w:marBottom w:val="0"/>
      <w:divBdr>
        <w:top w:val="none" w:sz="0" w:space="0" w:color="auto"/>
        <w:left w:val="none" w:sz="0" w:space="0" w:color="auto"/>
        <w:bottom w:val="none" w:sz="0" w:space="0" w:color="auto"/>
        <w:right w:val="none" w:sz="0" w:space="0" w:color="auto"/>
      </w:divBdr>
    </w:div>
    <w:div w:id="1121001139">
      <w:bodyDiv w:val="1"/>
      <w:marLeft w:val="0"/>
      <w:marRight w:val="0"/>
      <w:marTop w:val="0"/>
      <w:marBottom w:val="0"/>
      <w:divBdr>
        <w:top w:val="none" w:sz="0" w:space="0" w:color="auto"/>
        <w:left w:val="none" w:sz="0" w:space="0" w:color="auto"/>
        <w:bottom w:val="none" w:sz="0" w:space="0" w:color="auto"/>
        <w:right w:val="none" w:sz="0" w:space="0" w:color="auto"/>
      </w:divBdr>
    </w:div>
    <w:div w:id="1124038505">
      <w:bodyDiv w:val="1"/>
      <w:marLeft w:val="0"/>
      <w:marRight w:val="0"/>
      <w:marTop w:val="0"/>
      <w:marBottom w:val="0"/>
      <w:divBdr>
        <w:top w:val="none" w:sz="0" w:space="0" w:color="auto"/>
        <w:left w:val="none" w:sz="0" w:space="0" w:color="auto"/>
        <w:bottom w:val="none" w:sz="0" w:space="0" w:color="auto"/>
        <w:right w:val="none" w:sz="0" w:space="0" w:color="auto"/>
      </w:divBdr>
      <w:divsChild>
        <w:div w:id="458651973">
          <w:marLeft w:val="0"/>
          <w:marRight w:val="547"/>
          <w:marTop w:val="110"/>
          <w:marBottom w:val="0"/>
          <w:divBdr>
            <w:top w:val="none" w:sz="0" w:space="0" w:color="auto"/>
            <w:left w:val="none" w:sz="0" w:space="0" w:color="auto"/>
            <w:bottom w:val="none" w:sz="0" w:space="0" w:color="auto"/>
            <w:right w:val="none" w:sz="0" w:space="0" w:color="auto"/>
          </w:divBdr>
        </w:div>
        <w:div w:id="40447525">
          <w:marLeft w:val="0"/>
          <w:marRight w:val="547"/>
          <w:marTop w:val="115"/>
          <w:marBottom w:val="0"/>
          <w:divBdr>
            <w:top w:val="none" w:sz="0" w:space="0" w:color="auto"/>
            <w:left w:val="none" w:sz="0" w:space="0" w:color="auto"/>
            <w:bottom w:val="none" w:sz="0" w:space="0" w:color="auto"/>
            <w:right w:val="none" w:sz="0" w:space="0" w:color="auto"/>
          </w:divBdr>
        </w:div>
        <w:div w:id="1250195366">
          <w:marLeft w:val="0"/>
          <w:marRight w:val="547"/>
          <w:marTop w:val="115"/>
          <w:marBottom w:val="200"/>
          <w:divBdr>
            <w:top w:val="none" w:sz="0" w:space="0" w:color="auto"/>
            <w:left w:val="none" w:sz="0" w:space="0" w:color="auto"/>
            <w:bottom w:val="none" w:sz="0" w:space="0" w:color="auto"/>
            <w:right w:val="none" w:sz="0" w:space="0" w:color="auto"/>
          </w:divBdr>
        </w:div>
      </w:divsChild>
    </w:div>
    <w:div w:id="1164974362">
      <w:bodyDiv w:val="1"/>
      <w:marLeft w:val="0"/>
      <w:marRight w:val="0"/>
      <w:marTop w:val="0"/>
      <w:marBottom w:val="0"/>
      <w:divBdr>
        <w:top w:val="none" w:sz="0" w:space="0" w:color="auto"/>
        <w:left w:val="none" w:sz="0" w:space="0" w:color="auto"/>
        <w:bottom w:val="none" w:sz="0" w:space="0" w:color="auto"/>
        <w:right w:val="none" w:sz="0" w:space="0" w:color="auto"/>
      </w:divBdr>
    </w:div>
    <w:div w:id="1165363821">
      <w:bodyDiv w:val="1"/>
      <w:marLeft w:val="0"/>
      <w:marRight w:val="0"/>
      <w:marTop w:val="0"/>
      <w:marBottom w:val="0"/>
      <w:divBdr>
        <w:top w:val="none" w:sz="0" w:space="0" w:color="auto"/>
        <w:left w:val="none" w:sz="0" w:space="0" w:color="auto"/>
        <w:bottom w:val="none" w:sz="0" w:space="0" w:color="auto"/>
        <w:right w:val="none" w:sz="0" w:space="0" w:color="auto"/>
      </w:divBdr>
    </w:div>
    <w:div w:id="1171989024">
      <w:bodyDiv w:val="1"/>
      <w:marLeft w:val="0"/>
      <w:marRight w:val="0"/>
      <w:marTop w:val="0"/>
      <w:marBottom w:val="0"/>
      <w:divBdr>
        <w:top w:val="none" w:sz="0" w:space="0" w:color="auto"/>
        <w:left w:val="none" w:sz="0" w:space="0" w:color="auto"/>
        <w:bottom w:val="none" w:sz="0" w:space="0" w:color="auto"/>
        <w:right w:val="none" w:sz="0" w:space="0" w:color="auto"/>
      </w:divBdr>
    </w:div>
    <w:div w:id="1174807155">
      <w:bodyDiv w:val="1"/>
      <w:marLeft w:val="0"/>
      <w:marRight w:val="0"/>
      <w:marTop w:val="0"/>
      <w:marBottom w:val="0"/>
      <w:divBdr>
        <w:top w:val="none" w:sz="0" w:space="0" w:color="auto"/>
        <w:left w:val="none" w:sz="0" w:space="0" w:color="auto"/>
        <w:bottom w:val="none" w:sz="0" w:space="0" w:color="auto"/>
        <w:right w:val="none" w:sz="0" w:space="0" w:color="auto"/>
      </w:divBdr>
    </w:div>
    <w:div w:id="1186166665">
      <w:bodyDiv w:val="1"/>
      <w:marLeft w:val="0"/>
      <w:marRight w:val="0"/>
      <w:marTop w:val="0"/>
      <w:marBottom w:val="0"/>
      <w:divBdr>
        <w:top w:val="none" w:sz="0" w:space="0" w:color="auto"/>
        <w:left w:val="none" w:sz="0" w:space="0" w:color="auto"/>
        <w:bottom w:val="none" w:sz="0" w:space="0" w:color="auto"/>
        <w:right w:val="none" w:sz="0" w:space="0" w:color="auto"/>
      </w:divBdr>
      <w:divsChild>
        <w:div w:id="935557218">
          <w:marLeft w:val="0"/>
          <w:marRight w:val="576"/>
          <w:marTop w:val="0"/>
          <w:marBottom w:val="0"/>
          <w:divBdr>
            <w:top w:val="none" w:sz="0" w:space="0" w:color="auto"/>
            <w:left w:val="none" w:sz="0" w:space="0" w:color="auto"/>
            <w:bottom w:val="none" w:sz="0" w:space="0" w:color="auto"/>
            <w:right w:val="none" w:sz="0" w:space="0" w:color="auto"/>
          </w:divBdr>
        </w:div>
        <w:div w:id="1711880575">
          <w:marLeft w:val="0"/>
          <w:marRight w:val="576"/>
          <w:marTop w:val="0"/>
          <w:marBottom w:val="0"/>
          <w:divBdr>
            <w:top w:val="none" w:sz="0" w:space="0" w:color="auto"/>
            <w:left w:val="none" w:sz="0" w:space="0" w:color="auto"/>
            <w:bottom w:val="none" w:sz="0" w:space="0" w:color="auto"/>
            <w:right w:val="none" w:sz="0" w:space="0" w:color="auto"/>
          </w:divBdr>
        </w:div>
      </w:divsChild>
    </w:div>
    <w:div w:id="1186215369">
      <w:bodyDiv w:val="1"/>
      <w:marLeft w:val="0"/>
      <w:marRight w:val="0"/>
      <w:marTop w:val="0"/>
      <w:marBottom w:val="0"/>
      <w:divBdr>
        <w:top w:val="none" w:sz="0" w:space="0" w:color="auto"/>
        <w:left w:val="none" w:sz="0" w:space="0" w:color="auto"/>
        <w:bottom w:val="none" w:sz="0" w:space="0" w:color="auto"/>
        <w:right w:val="none" w:sz="0" w:space="0" w:color="auto"/>
      </w:divBdr>
    </w:div>
    <w:div w:id="1198540362">
      <w:bodyDiv w:val="1"/>
      <w:marLeft w:val="0"/>
      <w:marRight w:val="0"/>
      <w:marTop w:val="0"/>
      <w:marBottom w:val="0"/>
      <w:divBdr>
        <w:top w:val="none" w:sz="0" w:space="0" w:color="auto"/>
        <w:left w:val="none" w:sz="0" w:space="0" w:color="auto"/>
        <w:bottom w:val="none" w:sz="0" w:space="0" w:color="auto"/>
        <w:right w:val="none" w:sz="0" w:space="0" w:color="auto"/>
      </w:divBdr>
    </w:div>
    <w:div w:id="1201239609">
      <w:bodyDiv w:val="1"/>
      <w:marLeft w:val="0"/>
      <w:marRight w:val="0"/>
      <w:marTop w:val="0"/>
      <w:marBottom w:val="0"/>
      <w:divBdr>
        <w:top w:val="none" w:sz="0" w:space="0" w:color="auto"/>
        <w:left w:val="none" w:sz="0" w:space="0" w:color="auto"/>
        <w:bottom w:val="none" w:sz="0" w:space="0" w:color="auto"/>
        <w:right w:val="none" w:sz="0" w:space="0" w:color="auto"/>
      </w:divBdr>
    </w:div>
    <w:div w:id="1201429707">
      <w:bodyDiv w:val="1"/>
      <w:marLeft w:val="0"/>
      <w:marRight w:val="0"/>
      <w:marTop w:val="0"/>
      <w:marBottom w:val="0"/>
      <w:divBdr>
        <w:top w:val="none" w:sz="0" w:space="0" w:color="auto"/>
        <w:left w:val="none" w:sz="0" w:space="0" w:color="auto"/>
        <w:bottom w:val="none" w:sz="0" w:space="0" w:color="auto"/>
        <w:right w:val="none" w:sz="0" w:space="0" w:color="auto"/>
      </w:divBdr>
      <w:divsChild>
        <w:div w:id="1184899490">
          <w:marLeft w:val="0"/>
          <w:marRight w:val="547"/>
          <w:marTop w:val="134"/>
          <w:marBottom w:val="0"/>
          <w:divBdr>
            <w:top w:val="none" w:sz="0" w:space="0" w:color="auto"/>
            <w:left w:val="none" w:sz="0" w:space="0" w:color="auto"/>
            <w:bottom w:val="none" w:sz="0" w:space="0" w:color="auto"/>
            <w:right w:val="none" w:sz="0" w:space="0" w:color="auto"/>
          </w:divBdr>
        </w:div>
      </w:divsChild>
    </w:div>
    <w:div w:id="1211989510">
      <w:bodyDiv w:val="1"/>
      <w:marLeft w:val="0"/>
      <w:marRight w:val="0"/>
      <w:marTop w:val="0"/>
      <w:marBottom w:val="0"/>
      <w:divBdr>
        <w:top w:val="none" w:sz="0" w:space="0" w:color="auto"/>
        <w:left w:val="none" w:sz="0" w:space="0" w:color="auto"/>
        <w:bottom w:val="none" w:sz="0" w:space="0" w:color="auto"/>
        <w:right w:val="none" w:sz="0" w:space="0" w:color="auto"/>
      </w:divBdr>
    </w:div>
    <w:div w:id="1231578853">
      <w:bodyDiv w:val="1"/>
      <w:marLeft w:val="0"/>
      <w:marRight w:val="0"/>
      <w:marTop w:val="0"/>
      <w:marBottom w:val="0"/>
      <w:divBdr>
        <w:top w:val="none" w:sz="0" w:space="0" w:color="auto"/>
        <w:left w:val="none" w:sz="0" w:space="0" w:color="auto"/>
        <w:bottom w:val="none" w:sz="0" w:space="0" w:color="auto"/>
        <w:right w:val="none" w:sz="0" w:space="0" w:color="auto"/>
      </w:divBdr>
    </w:div>
    <w:div w:id="1250382589">
      <w:bodyDiv w:val="1"/>
      <w:marLeft w:val="0"/>
      <w:marRight w:val="0"/>
      <w:marTop w:val="0"/>
      <w:marBottom w:val="0"/>
      <w:divBdr>
        <w:top w:val="none" w:sz="0" w:space="0" w:color="auto"/>
        <w:left w:val="none" w:sz="0" w:space="0" w:color="auto"/>
        <w:bottom w:val="none" w:sz="0" w:space="0" w:color="auto"/>
        <w:right w:val="none" w:sz="0" w:space="0" w:color="auto"/>
      </w:divBdr>
    </w:div>
    <w:div w:id="1253011305">
      <w:bodyDiv w:val="1"/>
      <w:marLeft w:val="0"/>
      <w:marRight w:val="0"/>
      <w:marTop w:val="0"/>
      <w:marBottom w:val="0"/>
      <w:divBdr>
        <w:top w:val="none" w:sz="0" w:space="0" w:color="auto"/>
        <w:left w:val="none" w:sz="0" w:space="0" w:color="auto"/>
        <w:bottom w:val="none" w:sz="0" w:space="0" w:color="auto"/>
        <w:right w:val="none" w:sz="0" w:space="0" w:color="auto"/>
      </w:divBdr>
      <w:divsChild>
        <w:div w:id="645623294">
          <w:marLeft w:val="0"/>
          <w:marRight w:val="547"/>
          <w:marTop w:val="125"/>
          <w:marBottom w:val="200"/>
          <w:divBdr>
            <w:top w:val="none" w:sz="0" w:space="0" w:color="auto"/>
            <w:left w:val="none" w:sz="0" w:space="0" w:color="auto"/>
            <w:bottom w:val="none" w:sz="0" w:space="0" w:color="auto"/>
            <w:right w:val="none" w:sz="0" w:space="0" w:color="auto"/>
          </w:divBdr>
        </w:div>
      </w:divsChild>
    </w:div>
    <w:div w:id="1276521203">
      <w:bodyDiv w:val="1"/>
      <w:marLeft w:val="0"/>
      <w:marRight w:val="0"/>
      <w:marTop w:val="0"/>
      <w:marBottom w:val="0"/>
      <w:divBdr>
        <w:top w:val="none" w:sz="0" w:space="0" w:color="auto"/>
        <w:left w:val="none" w:sz="0" w:space="0" w:color="auto"/>
        <w:bottom w:val="none" w:sz="0" w:space="0" w:color="auto"/>
        <w:right w:val="none" w:sz="0" w:space="0" w:color="auto"/>
      </w:divBdr>
      <w:divsChild>
        <w:div w:id="1901358788">
          <w:marLeft w:val="0"/>
          <w:marRight w:val="547"/>
          <w:marTop w:val="115"/>
          <w:marBottom w:val="200"/>
          <w:divBdr>
            <w:top w:val="none" w:sz="0" w:space="0" w:color="auto"/>
            <w:left w:val="none" w:sz="0" w:space="0" w:color="auto"/>
            <w:bottom w:val="none" w:sz="0" w:space="0" w:color="auto"/>
            <w:right w:val="none" w:sz="0" w:space="0" w:color="auto"/>
          </w:divBdr>
        </w:div>
        <w:div w:id="1962148686">
          <w:marLeft w:val="0"/>
          <w:marRight w:val="547"/>
          <w:marTop w:val="115"/>
          <w:marBottom w:val="200"/>
          <w:divBdr>
            <w:top w:val="none" w:sz="0" w:space="0" w:color="auto"/>
            <w:left w:val="none" w:sz="0" w:space="0" w:color="auto"/>
            <w:bottom w:val="none" w:sz="0" w:space="0" w:color="auto"/>
            <w:right w:val="none" w:sz="0" w:space="0" w:color="auto"/>
          </w:divBdr>
        </w:div>
      </w:divsChild>
    </w:div>
    <w:div w:id="1282960113">
      <w:bodyDiv w:val="1"/>
      <w:marLeft w:val="0"/>
      <w:marRight w:val="0"/>
      <w:marTop w:val="0"/>
      <w:marBottom w:val="0"/>
      <w:divBdr>
        <w:top w:val="none" w:sz="0" w:space="0" w:color="auto"/>
        <w:left w:val="none" w:sz="0" w:space="0" w:color="auto"/>
        <w:bottom w:val="none" w:sz="0" w:space="0" w:color="auto"/>
        <w:right w:val="none" w:sz="0" w:space="0" w:color="auto"/>
      </w:divBdr>
    </w:div>
    <w:div w:id="1288780433">
      <w:bodyDiv w:val="1"/>
      <w:marLeft w:val="0"/>
      <w:marRight w:val="0"/>
      <w:marTop w:val="0"/>
      <w:marBottom w:val="0"/>
      <w:divBdr>
        <w:top w:val="none" w:sz="0" w:space="0" w:color="auto"/>
        <w:left w:val="none" w:sz="0" w:space="0" w:color="auto"/>
        <w:bottom w:val="none" w:sz="0" w:space="0" w:color="auto"/>
        <w:right w:val="none" w:sz="0" w:space="0" w:color="auto"/>
      </w:divBdr>
      <w:divsChild>
        <w:div w:id="370351084">
          <w:marLeft w:val="0"/>
          <w:marRight w:val="547"/>
          <w:marTop w:val="125"/>
          <w:marBottom w:val="200"/>
          <w:divBdr>
            <w:top w:val="none" w:sz="0" w:space="0" w:color="auto"/>
            <w:left w:val="none" w:sz="0" w:space="0" w:color="auto"/>
            <w:bottom w:val="none" w:sz="0" w:space="0" w:color="auto"/>
            <w:right w:val="none" w:sz="0" w:space="0" w:color="auto"/>
          </w:divBdr>
        </w:div>
      </w:divsChild>
    </w:div>
    <w:div w:id="1296714258">
      <w:bodyDiv w:val="1"/>
      <w:marLeft w:val="0"/>
      <w:marRight w:val="0"/>
      <w:marTop w:val="0"/>
      <w:marBottom w:val="0"/>
      <w:divBdr>
        <w:top w:val="none" w:sz="0" w:space="0" w:color="auto"/>
        <w:left w:val="none" w:sz="0" w:space="0" w:color="auto"/>
        <w:bottom w:val="none" w:sz="0" w:space="0" w:color="auto"/>
        <w:right w:val="none" w:sz="0" w:space="0" w:color="auto"/>
      </w:divBdr>
    </w:div>
    <w:div w:id="1314485474">
      <w:bodyDiv w:val="1"/>
      <w:marLeft w:val="0"/>
      <w:marRight w:val="0"/>
      <w:marTop w:val="0"/>
      <w:marBottom w:val="0"/>
      <w:divBdr>
        <w:top w:val="none" w:sz="0" w:space="0" w:color="auto"/>
        <w:left w:val="none" w:sz="0" w:space="0" w:color="auto"/>
        <w:bottom w:val="none" w:sz="0" w:space="0" w:color="auto"/>
        <w:right w:val="none" w:sz="0" w:space="0" w:color="auto"/>
      </w:divBdr>
    </w:div>
    <w:div w:id="1319919971">
      <w:bodyDiv w:val="1"/>
      <w:marLeft w:val="0"/>
      <w:marRight w:val="0"/>
      <w:marTop w:val="0"/>
      <w:marBottom w:val="0"/>
      <w:divBdr>
        <w:top w:val="none" w:sz="0" w:space="0" w:color="auto"/>
        <w:left w:val="none" w:sz="0" w:space="0" w:color="auto"/>
        <w:bottom w:val="none" w:sz="0" w:space="0" w:color="auto"/>
        <w:right w:val="none" w:sz="0" w:space="0" w:color="auto"/>
      </w:divBdr>
    </w:div>
    <w:div w:id="1330792243">
      <w:bodyDiv w:val="1"/>
      <w:marLeft w:val="0"/>
      <w:marRight w:val="0"/>
      <w:marTop w:val="0"/>
      <w:marBottom w:val="0"/>
      <w:divBdr>
        <w:top w:val="none" w:sz="0" w:space="0" w:color="auto"/>
        <w:left w:val="none" w:sz="0" w:space="0" w:color="auto"/>
        <w:bottom w:val="none" w:sz="0" w:space="0" w:color="auto"/>
        <w:right w:val="none" w:sz="0" w:space="0" w:color="auto"/>
      </w:divBdr>
      <w:divsChild>
        <w:div w:id="1406492542">
          <w:marLeft w:val="0"/>
          <w:marRight w:val="547"/>
          <w:marTop w:val="125"/>
          <w:marBottom w:val="0"/>
          <w:divBdr>
            <w:top w:val="none" w:sz="0" w:space="0" w:color="auto"/>
            <w:left w:val="none" w:sz="0" w:space="0" w:color="auto"/>
            <w:bottom w:val="none" w:sz="0" w:space="0" w:color="auto"/>
            <w:right w:val="none" w:sz="0" w:space="0" w:color="auto"/>
          </w:divBdr>
        </w:div>
        <w:div w:id="231505474">
          <w:marLeft w:val="0"/>
          <w:marRight w:val="547"/>
          <w:marTop w:val="125"/>
          <w:marBottom w:val="0"/>
          <w:divBdr>
            <w:top w:val="none" w:sz="0" w:space="0" w:color="auto"/>
            <w:left w:val="none" w:sz="0" w:space="0" w:color="auto"/>
            <w:bottom w:val="none" w:sz="0" w:space="0" w:color="auto"/>
            <w:right w:val="none" w:sz="0" w:space="0" w:color="auto"/>
          </w:divBdr>
        </w:div>
      </w:divsChild>
    </w:div>
    <w:div w:id="1334527284">
      <w:bodyDiv w:val="1"/>
      <w:marLeft w:val="0"/>
      <w:marRight w:val="0"/>
      <w:marTop w:val="0"/>
      <w:marBottom w:val="0"/>
      <w:divBdr>
        <w:top w:val="none" w:sz="0" w:space="0" w:color="auto"/>
        <w:left w:val="none" w:sz="0" w:space="0" w:color="auto"/>
        <w:bottom w:val="none" w:sz="0" w:space="0" w:color="auto"/>
        <w:right w:val="none" w:sz="0" w:space="0" w:color="auto"/>
      </w:divBdr>
      <w:divsChild>
        <w:div w:id="979916987">
          <w:marLeft w:val="0"/>
          <w:marRight w:val="547"/>
          <w:marTop w:val="125"/>
          <w:marBottom w:val="0"/>
          <w:divBdr>
            <w:top w:val="none" w:sz="0" w:space="0" w:color="auto"/>
            <w:left w:val="none" w:sz="0" w:space="0" w:color="auto"/>
            <w:bottom w:val="none" w:sz="0" w:space="0" w:color="auto"/>
            <w:right w:val="none" w:sz="0" w:space="0" w:color="auto"/>
          </w:divBdr>
        </w:div>
        <w:div w:id="836580336">
          <w:marLeft w:val="0"/>
          <w:marRight w:val="547"/>
          <w:marTop w:val="125"/>
          <w:marBottom w:val="0"/>
          <w:divBdr>
            <w:top w:val="none" w:sz="0" w:space="0" w:color="auto"/>
            <w:left w:val="none" w:sz="0" w:space="0" w:color="auto"/>
            <w:bottom w:val="none" w:sz="0" w:space="0" w:color="auto"/>
            <w:right w:val="none" w:sz="0" w:space="0" w:color="auto"/>
          </w:divBdr>
        </w:div>
        <w:div w:id="67581287">
          <w:marLeft w:val="0"/>
          <w:marRight w:val="547"/>
          <w:marTop w:val="125"/>
          <w:marBottom w:val="200"/>
          <w:divBdr>
            <w:top w:val="none" w:sz="0" w:space="0" w:color="auto"/>
            <w:left w:val="none" w:sz="0" w:space="0" w:color="auto"/>
            <w:bottom w:val="none" w:sz="0" w:space="0" w:color="auto"/>
            <w:right w:val="none" w:sz="0" w:space="0" w:color="auto"/>
          </w:divBdr>
        </w:div>
      </w:divsChild>
    </w:div>
    <w:div w:id="1340620038">
      <w:bodyDiv w:val="1"/>
      <w:marLeft w:val="0"/>
      <w:marRight w:val="0"/>
      <w:marTop w:val="0"/>
      <w:marBottom w:val="0"/>
      <w:divBdr>
        <w:top w:val="none" w:sz="0" w:space="0" w:color="auto"/>
        <w:left w:val="none" w:sz="0" w:space="0" w:color="auto"/>
        <w:bottom w:val="none" w:sz="0" w:space="0" w:color="auto"/>
        <w:right w:val="none" w:sz="0" w:space="0" w:color="auto"/>
      </w:divBdr>
      <w:divsChild>
        <w:div w:id="295379969">
          <w:marLeft w:val="0"/>
          <w:marRight w:val="547"/>
          <w:marTop w:val="96"/>
          <w:marBottom w:val="0"/>
          <w:divBdr>
            <w:top w:val="none" w:sz="0" w:space="0" w:color="auto"/>
            <w:left w:val="none" w:sz="0" w:space="0" w:color="auto"/>
            <w:bottom w:val="none" w:sz="0" w:space="0" w:color="auto"/>
            <w:right w:val="none" w:sz="0" w:space="0" w:color="auto"/>
          </w:divBdr>
        </w:div>
      </w:divsChild>
    </w:div>
    <w:div w:id="1347638548">
      <w:bodyDiv w:val="1"/>
      <w:marLeft w:val="0"/>
      <w:marRight w:val="0"/>
      <w:marTop w:val="0"/>
      <w:marBottom w:val="0"/>
      <w:divBdr>
        <w:top w:val="none" w:sz="0" w:space="0" w:color="auto"/>
        <w:left w:val="none" w:sz="0" w:space="0" w:color="auto"/>
        <w:bottom w:val="none" w:sz="0" w:space="0" w:color="auto"/>
        <w:right w:val="none" w:sz="0" w:space="0" w:color="auto"/>
      </w:divBdr>
      <w:divsChild>
        <w:div w:id="1484469237">
          <w:marLeft w:val="0"/>
          <w:marRight w:val="0"/>
          <w:marTop w:val="288"/>
          <w:marBottom w:val="0"/>
          <w:divBdr>
            <w:top w:val="none" w:sz="0" w:space="0" w:color="auto"/>
            <w:left w:val="none" w:sz="0" w:space="0" w:color="auto"/>
            <w:bottom w:val="none" w:sz="0" w:space="0" w:color="auto"/>
            <w:right w:val="none" w:sz="0" w:space="0" w:color="auto"/>
          </w:divBdr>
        </w:div>
      </w:divsChild>
    </w:div>
    <w:div w:id="1349940794">
      <w:bodyDiv w:val="1"/>
      <w:marLeft w:val="0"/>
      <w:marRight w:val="0"/>
      <w:marTop w:val="0"/>
      <w:marBottom w:val="0"/>
      <w:divBdr>
        <w:top w:val="none" w:sz="0" w:space="0" w:color="auto"/>
        <w:left w:val="none" w:sz="0" w:space="0" w:color="auto"/>
        <w:bottom w:val="none" w:sz="0" w:space="0" w:color="auto"/>
        <w:right w:val="none" w:sz="0" w:space="0" w:color="auto"/>
      </w:divBdr>
    </w:div>
    <w:div w:id="1351569697">
      <w:bodyDiv w:val="1"/>
      <w:marLeft w:val="0"/>
      <w:marRight w:val="0"/>
      <w:marTop w:val="0"/>
      <w:marBottom w:val="0"/>
      <w:divBdr>
        <w:top w:val="none" w:sz="0" w:space="0" w:color="auto"/>
        <w:left w:val="none" w:sz="0" w:space="0" w:color="auto"/>
        <w:bottom w:val="none" w:sz="0" w:space="0" w:color="auto"/>
        <w:right w:val="none" w:sz="0" w:space="0" w:color="auto"/>
      </w:divBdr>
      <w:divsChild>
        <w:div w:id="1868828768">
          <w:marLeft w:val="0"/>
          <w:marRight w:val="547"/>
          <w:marTop w:val="120"/>
          <w:marBottom w:val="120"/>
          <w:divBdr>
            <w:top w:val="none" w:sz="0" w:space="0" w:color="auto"/>
            <w:left w:val="none" w:sz="0" w:space="0" w:color="auto"/>
            <w:bottom w:val="none" w:sz="0" w:space="0" w:color="auto"/>
            <w:right w:val="none" w:sz="0" w:space="0" w:color="auto"/>
          </w:divBdr>
        </w:div>
        <w:div w:id="627273999">
          <w:marLeft w:val="0"/>
          <w:marRight w:val="547"/>
          <w:marTop w:val="120"/>
          <w:marBottom w:val="120"/>
          <w:divBdr>
            <w:top w:val="none" w:sz="0" w:space="0" w:color="auto"/>
            <w:left w:val="none" w:sz="0" w:space="0" w:color="auto"/>
            <w:bottom w:val="none" w:sz="0" w:space="0" w:color="auto"/>
            <w:right w:val="none" w:sz="0" w:space="0" w:color="auto"/>
          </w:divBdr>
        </w:div>
        <w:div w:id="1782455932">
          <w:marLeft w:val="0"/>
          <w:marRight w:val="547"/>
          <w:marTop w:val="120"/>
          <w:marBottom w:val="120"/>
          <w:divBdr>
            <w:top w:val="none" w:sz="0" w:space="0" w:color="auto"/>
            <w:left w:val="none" w:sz="0" w:space="0" w:color="auto"/>
            <w:bottom w:val="none" w:sz="0" w:space="0" w:color="auto"/>
            <w:right w:val="none" w:sz="0" w:space="0" w:color="auto"/>
          </w:divBdr>
        </w:div>
        <w:div w:id="286207682">
          <w:marLeft w:val="0"/>
          <w:marRight w:val="547"/>
          <w:marTop w:val="120"/>
          <w:marBottom w:val="120"/>
          <w:divBdr>
            <w:top w:val="none" w:sz="0" w:space="0" w:color="auto"/>
            <w:left w:val="none" w:sz="0" w:space="0" w:color="auto"/>
            <w:bottom w:val="none" w:sz="0" w:space="0" w:color="auto"/>
            <w:right w:val="none" w:sz="0" w:space="0" w:color="auto"/>
          </w:divBdr>
        </w:div>
      </w:divsChild>
    </w:div>
    <w:div w:id="1367607310">
      <w:bodyDiv w:val="1"/>
      <w:marLeft w:val="0"/>
      <w:marRight w:val="0"/>
      <w:marTop w:val="0"/>
      <w:marBottom w:val="0"/>
      <w:divBdr>
        <w:top w:val="none" w:sz="0" w:space="0" w:color="auto"/>
        <w:left w:val="none" w:sz="0" w:space="0" w:color="auto"/>
        <w:bottom w:val="none" w:sz="0" w:space="0" w:color="auto"/>
        <w:right w:val="none" w:sz="0" w:space="0" w:color="auto"/>
      </w:divBdr>
      <w:divsChild>
        <w:div w:id="1131483695">
          <w:marLeft w:val="0"/>
          <w:marRight w:val="547"/>
          <w:marTop w:val="106"/>
          <w:marBottom w:val="0"/>
          <w:divBdr>
            <w:top w:val="none" w:sz="0" w:space="0" w:color="auto"/>
            <w:left w:val="none" w:sz="0" w:space="0" w:color="auto"/>
            <w:bottom w:val="none" w:sz="0" w:space="0" w:color="auto"/>
            <w:right w:val="none" w:sz="0" w:space="0" w:color="auto"/>
          </w:divBdr>
        </w:div>
        <w:div w:id="454375447">
          <w:marLeft w:val="0"/>
          <w:marRight w:val="547"/>
          <w:marTop w:val="106"/>
          <w:marBottom w:val="0"/>
          <w:divBdr>
            <w:top w:val="none" w:sz="0" w:space="0" w:color="auto"/>
            <w:left w:val="none" w:sz="0" w:space="0" w:color="auto"/>
            <w:bottom w:val="none" w:sz="0" w:space="0" w:color="auto"/>
            <w:right w:val="none" w:sz="0" w:space="0" w:color="auto"/>
          </w:divBdr>
        </w:div>
      </w:divsChild>
    </w:div>
    <w:div w:id="1374690622">
      <w:bodyDiv w:val="1"/>
      <w:marLeft w:val="0"/>
      <w:marRight w:val="0"/>
      <w:marTop w:val="0"/>
      <w:marBottom w:val="0"/>
      <w:divBdr>
        <w:top w:val="none" w:sz="0" w:space="0" w:color="auto"/>
        <w:left w:val="none" w:sz="0" w:space="0" w:color="auto"/>
        <w:bottom w:val="none" w:sz="0" w:space="0" w:color="auto"/>
        <w:right w:val="none" w:sz="0" w:space="0" w:color="auto"/>
      </w:divBdr>
    </w:div>
    <w:div w:id="1381055959">
      <w:bodyDiv w:val="1"/>
      <w:marLeft w:val="0"/>
      <w:marRight w:val="0"/>
      <w:marTop w:val="0"/>
      <w:marBottom w:val="0"/>
      <w:divBdr>
        <w:top w:val="none" w:sz="0" w:space="0" w:color="auto"/>
        <w:left w:val="none" w:sz="0" w:space="0" w:color="auto"/>
        <w:bottom w:val="none" w:sz="0" w:space="0" w:color="auto"/>
        <w:right w:val="none" w:sz="0" w:space="0" w:color="auto"/>
      </w:divBdr>
      <w:divsChild>
        <w:div w:id="1610624407">
          <w:marLeft w:val="0"/>
          <w:marRight w:val="547"/>
          <w:marTop w:val="115"/>
          <w:marBottom w:val="200"/>
          <w:divBdr>
            <w:top w:val="none" w:sz="0" w:space="0" w:color="auto"/>
            <w:left w:val="none" w:sz="0" w:space="0" w:color="auto"/>
            <w:bottom w:val="none" w:sz="0" w:space="0" w:color="auto"/>
            <w:right w:val="none" w:sz="0" w:space="0" w:color="auto"/>
          </w:divBdr>
        </w:div>
        <w:div w:id="2059015615">
          <w:marLeft w:val="0"/>
          <w:marRight w:val="547"/>
          <w:marTop w:val="115"/>
          <w:marBottom w:val="200"/>
          <w:divBdr>
            <w:top w:val="none" w:sz="0" w:space="0" w:color="auto"/>
            <w:left w:val="none" w:sz="0" w:space="0" w:color="auto"/>
            <w:bottom w:val="none" w:sz="0" w:space="0" w:color="auto"/>
            <w:right w:val="none" w:sz="0" w:space="0" w:color="auto"/>
          </w:divBdr>
        </w:div>
      </w:divsChild>
    </w:div>
    <w:div w:id="1383016462">
      <w:bodyDiv w:val="1"/>
      <w:marLeft w:val="0"/>
      <w:marRight w:val="0"/>
      <w:marTop w:val="0"/>
      <w:marBottom w:val="0"/>
      <w:divBdr>
        <w:top w:val="none" w:sz="0" w:space="0" w:color="auto"/>
        <w:left w:val="none" w:sz="0" w:space="0" w:color="auto"/>
        <w:bottom w:val="none" w:sz="0" w:space="0" w:color="auto"/>
        <w:right w:val="none" w:sz="0" w:space="0" w:color="auto"/>
      </w:divBdr>
      <w:divsChild>
        <w:div w:id="1950235334">
          <w:marLeft w:val="0"/>
          <w:marRight w:val="547"/>
          <w:marTop w:val="125"/>
          <w:marBottom w:val="0"/>
          <w:divBdr>
            <w:top w:val="none" w:sz="0" w:space="0" w:color="auto"/>
            <w:left w:val="none" w:sz="0" w:space="0" w:color="auto"/>
            <w:bottom w:val="none" w:sz="0" w:space="0" w:color="auto"/>
            <w:right w:val="none" w:sz="0" w:space="0" w:color="auto"/>
          </w:divBdr>
        </w:div>
        <w:div w:id="1194617485">
          <w:marLeft w:val="0"/>
          <w:marRight w:val="547"/>
          <w:marTop w:val="125"/>
          <w:marBottom w:val="0"/>
          <w:divBdr>
            <w:top w:val="none" w:sz="0" w:space="0" w:color="auto"/>
            <w:left w:val="none" w:sz="0" w:space="0" w:color="auto"/>
            <w:bottom w:val="none" w:sz="0" w:space="0" w:color="auto"/>
            <w:right w:val="none" w:sz="0" w:space="0" w:color="auto"/>
          </w:divBdr>
        </w:div>
      </w:divsChild>
    </w:div>
    <w:div w:id="1383018172">
      <w:bodyDiv w:val="1"/>
      <w:marLeft w:val="0"/>
      <w:marRight w:val="0"/>
      <w:marTop w:val="0"/>
      <w:marBottom w:val="0"/>
      <w:divBdr>
        <w:top w:val="none" w:sz="0" w:space="0" w:color="auto"/>
        <w:left w:val="none" w:sz="0" w:space="0" w:color="auto"/>
        <w:bottom w:val="none" w:sz="0" w:space="0" w:color="auto"/>
        <w:right w:val="none" w:sz="0" w:space="0" w:color="auto"/>
      </w:divBdr>
      <w:divsChild>
        <w:div w:id="351692990">
          <w:marLeft w:val="0"/>
          <w:marRight w:val="547"/>
          <w:marTop w:val="115"/>
          <w:marBottom w:val="200"/>
          <w:divBdr>
            <w:top w:val="none" w:sz="0" w:space="0" w:color="auto"/>
            <w:left w:val="none" w:sz="0" w:space="0" w:color="auto"/>
            <w:bottom w:val="none" w:sz="0" w:space="0" w:color="auto"/>
            <w:right w:val="none" w:sz="0" w:space="0" w:color="auto"/>
          </w:divBdr>
        </w:div>
        <w:div w:id="489448387">
          <w:marLeft w:val="0"/>
          <w:marRight w:val="547"/>
          <w:marTop w:val="115"/>
          <w:marBottom w:val="200"/>
          <w:divBdr>
            <w:top w:val="none" w:sz="0" w:space="0" w:color="auto"/>
            <w:left w:val="none" w:sz="0" w:space="0" w:color="auto"/>
            <w:bottom w:val="none" w:sz="0" w:space="0" w:color="auto"/>
            <w:right w:val="none" w:sz="0" w:space="0" w:color="auto"/>
          </w:divBdr>
        </w:div>
      </w:divsChild>
    </w:div>
    <w:div w:id="1386487574">
      <w:bodyDiv w:val="1"/>
      <w:marLeft w:val="0"/>
      <w:marRight w:val="0"/>
      <w:marTop w:val="0"/>
      <w:marBottom w:val="0"/>
      <w:divBdr>
        <w:top w:val="none" w:sz="0" w:space="0" w:color="auto"/>
        <w:left w:val="none" w:sz="0" w:space="0" w:color="auto"/>
        <w:bottom w:val="none" w:sz="0" w:space="0" w:color="auto"/>
        <w:right w:val="none" w:sz="0" w:space="0" w:color="auto"/>
      </w:divBdr>
    </w:div>
    <w:div w:id="1387800651">
      <w:bodyDiv w:val="1"/>
      <w:marLeft w:val="0"/>
      <w:marRight w:val="0"/>
      <w:marTop w:val="0"/>
      <w:marBottom w:val="0"/>
      <w:divBdr>
        <w:top w:val="none" w:sz="0" w:space="0" w:color="auto"/>
        <w:left w:val="none" w:sz="0" w:space="0" w:color="auto"/>
        <w:bottom w:val="none" w:sz="0" w:space="0" w:color="auto"/>
        <w:right w:val="none" w:sz="0" w:space="0" w:color="auto"/>
      </w:divBdr>
    </w:div>
    <w:div w:id="1387877013">
      <w:bodyDiv w:val="1"/>
      <w:marLeft w:val="0"/>
      <w:marRight w:val="0"/>
      <w:marTop w:val="0"/>
      <w:marBottom w:val="0"/>
      <w:divBdr>
        <w:top w:val="none" w:sz="0" w:space="0" w:color="auto"/>
        <w:left w:val="none" w:sz="0" w:space="0" w:color="auto"/>
        <w:bottom w:val="none" w:sz="0" w:space="0" w:color="auto"/>
        <w:right w:val="none" w:sz="0" w:space="0" w:color="auto"/>
      </w:divBdr>
      <w:divsChild>
        <w:div w:id="1758553962">
          <w:marLeft w:val="0"/>
          <w:marRight w:val="547"/>
          <w:marTop w:val="125"/>
          <w:marBottom w:val="200"/>
          <w:divBdr>
            <w:top w:val="none" w:sz="0" w:space="0" w:color="auto"/>
            <w:left w:val="none" w:sz="0" w:space="0" w:color="auto"/>
            <w:bottom w:val="none" w:sz="0" w:space="0" w:color="auto"/>
            <w:right w:val="none" w:sz="0" w:space="0" w:color="auto"/>
          </w:divBdr>
        </w:div>
        <w:div w:id="2049331089">
          <w:marLeft w:val="0"/>
          <w:marRight w:val="547"/>
          <w:marTop w:val="125"/>
          <w:marBottom w:val="200"/>
          <w:divBdr>
            <w:top w:val="none" w:sz="0" w:space="0" w:color="auto"/>
            <w:left w:val="none" w:sz="0" w:space="0" w:color="auto"/>
            <w:bottom w:val="none" w:sz="0" w:space="0" w:color="auto"/>
            <w:right w:val="none" w:sz="0" w:space="0" w:color="auto"/>
          </w:divBdr>
        </w:div>
        <w:div w:id="396980465">
          <w:marLeft w:val="0"/>
          <w:marRight w:val="547"/>
          <w:marTop w:val="125"/>
          <w:marBottom w:val="200"/>
          <w:divBdr>
            <w:top w:val="none" w:sz="0" w:space="0" w:color="auto"/>
            <w:left w:val="none" w:sz="0" w:space="0" w:color="auto"/>
            <w:bottom w:val="none" w:sz="0" w:space="0" w:color="auto"/>
            <w:right w:val="none" w:sz="0" w:space="0" w:color="auto"/>
          </w:divBdr>
        </w:div>
        <w:div w:id="1822962860">
          <w:marLeft w:val="0"/>
          <w:marRight w:val="547"/>
          <w:marTop w:val="125"/>
          <w:marBottom w:val="200"/>
          <w:divBdr>
            <w:top w:val="none" w:sz="0" w:space="0" w:color="auto"/>
            <w:left w:val="none" w:sz="0" w:space="0" w:color="auto"/>
            <w:bottom w:val="none" w:sz="0" w:space="0" w:color="auto"/>
            <w:right w:val="none" w:sz="0" w:space="0" w:color="auto"/>
          </w:divBdr>
        </w:div>
      </w:divsChild>
    </w:div>
    <w:div w:id="1387992087">
      <w:bodyDiv w:val="1"/>
      <w:marLeft w:val="0"/>
      <w:marRight w:val="0"/>
      <w:marTop w:val="0"/>
      <w:marBottom w:val="0"/>
      <w:divBdr>
        <w:top w:val="none" w:sz="0" w:space="0" w:color="auto"/>
        <w:left w:val="none" w:sz="0" w:space="0" w:color="auto"/>
        <w:bottom w:val="none" w:sz="0" w:space="0" w:color="auto"/>
        <w:right w:val="none" w:sz="0" w:space="0" w:color="auto"/>
      </w:divBdr>
      <w:divsChild>
        <w:div w:id="912817493">
          <w:marLeft w:val="0"/>
          <w:marRight w:val="547"/>
          <w:marTop w:val="115"/>
          <w:marBottom w:val="0"/>
          <w:divBdr>
            <w:top w:val="none" w:sz="0" w:space="0" w:color="auto"/>
            <w:left w:val="none" w:sz="0" w:space="0" w:color="auto"/>
            <w:bottom w:val="none" w:sz="0" w:space="0" w:color="auto"/>
            <w:right w:val="none" w:sz="0" w:space="0" w:color="auto"/>
          </w:divBdr>
        </w:div>
        <w:div w:id="1658991427">
          <w:marLeft w:val="0"/>
          <w:marRight w:val="547"/>
          <w:marTop w:val="115"/>
          <w:marBottom w:val="0"/>
          <w:divBdr>
            <w:top w:val="none" w:sz="0" w:space="0" w:color="auto"/>
            <w:left w:val="none" w:sz="0" w:space="0" w:color="auto"/>
            <w:bottom w:val="none" w:sz="0" w:space="0" w:color="auto"/>
            <w:right w:val="none" w:sz="0" w:space="0" w:color="auto"/>
          </w:divBdr>
        </w:div>
        <w:div w:id="386027998">
          <w:marLeft w:val="0"/>
          <w:marRight w:val="547"/>
          <w:marTop w:val="115"/>
          <w:marBottom w:val="200"/>
          <w:divBdr>
            <w:top w:val="none" w:sz="0" w:space="0" w:color="auto"/>
            <w:left w:val="none" w:sz="0" w:space="0" w:color="auto"/>
            <w:bottom w:val="none" w:sz="0" w:space="0" w:color="auto"/>
            <w:right w:val="none" w:sz="0" w:space="0" w:color="auto"/>
          </w:divBdr>
        </w:div>
      </w:divsChild>
    </w:div>
    <w:div w:id="1409378281">
      <w:bodyDiv w:val="1"/>
      <w:marLeft w:val="0"/>
      <w:marRight w:val="0"/>
      <w:marTop w:val="0"/>
      <w:marBottom w:val="0"/>
      <w:divBdr>
        <w:top w:val="none" w:sz="0" w:space="0" w:color="auto"/>
        <w:left w:val="none" w:sz="0" w:space="0" w:color="auto"/>
        <w:bottom w:val="none" w:sz="0" w:space="0" w:color="auto"/>
        <w:right w:val="none" w:sz="0" w:space="0" w:color="auto"/>
      </w:divBdr>
      <w:divsChild>
        <w:div w:id="865212480">
          <w:marLeft w:val="0"/>
          <w:marRight w:val="547"/>
          <w:marTop w:val="0"/>
          <w:marBottom w:val="200"/>
          <w:divBdr>
            <w:top w:val="none" w:sz="0" w:space="0" w:color="auto"/>
            <w:left w:val="none" w:sz="0" w:space="0" w:color="auto"/>
            <w:bottom w:val="none" w:sz="0" w:space="0" w:color="auto"/>
            <w:right w:val="none" w:sz="0" w:space="0" w:color="auto"/>
          </w:divBdr>
        </w:div>
      </w:divsChild>
    </w:div>
    <w:div w:id="1412459377">
      <w:bodyDiv w:val="1"/>
      <w:marLeft w:val="0"/>
      <w:marRight w:val="0"/>
      <w:marTop w:val="0"/>
      <w:marBottom w:val="0"/>
      <w:divBdr>
        <w:top w:val="none" w:sz="0" w:space="0" w:color="auto"/>
        <w:left w:val="none" w:sz="0" w:space="0" w:color="auto"/>
        <w:bottom w:val="none" w:sz="0" w:space="0" w:color="auto"/>
        <w:right w:val="none" w:sz="0" w:space="0" w:color="auto"/>
      </w:divBdr>
      <w:divsChild>
        <w:div w:id="474837740">
          <w:marLeft w:val="0"/>
          <w:marRight w:val="720"/>
          <w:marTop w:val="0"/>
          <w:marBottom w:val="0"/>
          <w:divBdr>
            <w:top w:val="none" w:sz="0" w:space="0" w:color="auto"/>
            <w:left w:val="none" w:sz="0" w:space="0" w:color="auto"/>
            <w:bottom w:val="none" w:sz="0" w:space="0" w:color="auto"/>
            <w:right w:val="none" w:sz="0" w:space="0" w:color="auto"/>
          </w:divBdr>
        </w:div>
        <w:div w:id="1695879480">
          <w:marLeft w:val="0"/>
          <w:marRight w:val="720"/>
          <w:marTop w:val="0"/>
          <w:marBottom w:val="0"/>
          <w:divBdr>
            <w:top w:val="none" w:sz="0" w:space="0" w:color="auto"/>
            <w:left w:val="none" w:sz="0" w:space="0" w:color="auto"/>
            <w:bottom w:val="none" w:sz="0" w:space="0" w:color="auto"/>
            <w:right w:val="none" w:sz="0" w:space="0" w:color="auto"/>
          </w:divBdr>
        </w:div>
        <w:div w:id="380715518">
          <w:marLeft w:val="0"/>
          <w:marRight w:val="720"/>
          <w:marTop w:val="0"/>
          <w:marBottom w:val="0"/>
          <w:divBdr>
            <w:top w:val="none" w:sz="0" w:space="0" w:color="auto"/>
            <w:left w:val="none" w:sz="0" w:space="0" w:color="auto"/>
            <w:bottom w:val="none" w:sz="0" w:space="0" w:color="auto"/>
            <w:right w:val="none" w:sz="0" w:space="0" w:color="auto"/>
          </w:divBdr>
        </w:div>
      </w:divsChild>
    </w:div>
    <w:div w:id="1416826575">
      <w:bodyDiv w:val="1"/>
      <w:marLeft w:val="0"/>
      <w:marRight w:val="0"/>
      <w:marTop w:val="0"/>
      <w:marBottom w:val="0"/>
      <w:divBdr>
        <w:top w:val="none" w:sz="0" w:space="0" w:color="auto"/>
        <w:left w:val="none" w:sz="0" w:space="0" w:color="auto"/>
        <w:bottom w:val="none" w:sz="0" w:space="0" w:color="auto"/>
        <w:right w:val="none" w:sz="0" w:space="0" w:color="auto"/>
      </w:divBdr>
      <w:divsChild>
        <w:div w:id="391078243">
          <w:marLeft w:val="0"/>
          <w:marRight w:val="547"/>
          <w:marTop w:val="0"/>
          <w:marBottom w:val="0"/>
          <w:divBdr>
            <w:top w:val="none" w:sz="0" w:space="0" w:color="auto"/>
            <w:left w:val="none" w:sz="0" w:space="0" w:color="auto"/>
            <w:bottom w:val="none" w:sz="0" w:space="0" w:color="auto"/>
            <w:right w:val="none" w:sz="0" w:space="0" w:color="auto"/>
          </w:divBdr>
        </w:div>
        <w:div w:id="1885361670">
          <w:marLeft w:val="0"/>
          <w:marRight w:val="547"/>
          <w:marTop w:val="0"/>
          <w:marBottom w:val="0"/>
          <w:divBdr>
            <w:top w:val="none" w:sz="0" w:space="0" w:color="auto"/>
            <w:left w:val="none" w:sz="0" w:space="0" w:color="auto"/>
            <w:bottom w:val="none" w:sz="0" w:space="0" w:color="auto"/>
            <w:right w:val="none" w:sz="0" w:space="0" w:color="auto"/>
          </w:divBdr>
        </w:div>
        <w:div w:id="1135948897">
          <w:marLeft w:val="0"/>
          <w:marRight w:val="547"/>
          <w:marTop w:val="0"/>
          <w:marBottom w:val="0"/>
          <w:divBdr>
            <w:top w:val="none" w:sz="0" w:space="0" w:color="auto"/>
            <w:left w:val="none" w:sz="0" w:space="0" w:color="auto"/>
            <w:bottom w:val="none" w:sz="0" w:space="0" w:color="auto"/>
            <w:right w:val="none" w:sz="0" w:space="0" w:color="auto"/>
          </w:divBdr>
        </w:div>
        <w:div w:id="1861385914">
          <w:marLeft w:val="0"/>
          <w:marRight w:val="547"/>
          <w:marTop w:val="0"/>
          <w:marBottom w:val="0"/>
          <w:divBdr>
            <w:top w:val="none" w:sz="0" w:space="0" w:color="auto"/>
            <w:left w:val="none" w:sz="0" w:space="0" w:color="auto"/>
            <w:bottom w:val="none" w:sz="0" w:space="0" w:color="auto"/>
            <w:right w:val="none" w:sz="0" w:space="0" w:color="auto"/>
          </w:divBdr>
        </w:div>
      </w:divsChild>
    </w:div>
    <w:div w:id="1424568029">
      <w:bodyDiv w:val="1"/>
      <w:marLeft w:val="0"/>
      <w:marRight w:val="0"/>
      <w:marTop w:val="0"/>
      <w:marBottom w:val="0"/>
      <w:divBdr>
        <w:top w:val="none" w:sz="0" w:space="0" w:color="auto"/>
        <w:left w:val="none" w:sz="0" w:space="0" w:color="auto"/>
        <w:bottom w:val="none" w:sz="0" w:space="0" w:color="auto"/>
        <w:right w:val="none" w:sz="0" w:space="0" w:color="auto"/>
      </w:divBdr>
    </w:div>
    <w:div w:id="1456483715">
      <w:bodyDiv w:val="1"/>
      <w:marLeft w:val="0"/>
      <w:marRight w:val="0"/>
      <w:marTop w:val="0"/>
      <w:marBottom w:val="0"/>
      <w:divBdr>
        <w:top w:val="none" w:sz="0" w:space="0" w:color="auto"/>
        <w:left w:val="none" w:sz="0" w:space="0" w:color="auto"/>
        <w:bottom w:val="none" w:sz="0" w:space="0" w:color="auto"/>
        <w:right w:val="none" w:sz="0" w:space="0" w:color="auto"/>
      </w:divBdr>
    </w:div>
    <w:div w:id="1466311534">
      <w:bodyDiv w:val="1"/>
      <w:marLeft w:val="0"/>
      <w:marRight w:val="0"/>
      <w:marTop w:val="0"/>
      <w:marBottom w:val="0"/>
      <w:divBdr>
        <w:top w:val="none" w:sz="0" w:space="0" w:color="auto"/>
        <w:left w:val="none" w:sz="0" w:space="0" w:color="auto"/>
        <w:bottom w:val="none" w:sz="0" w:space="0" w:color="auto"/>
        <w:right w:val="none" w:sz="0" w:space="0" w:color="auto"/>
      </w:divBdr>
      <w:divsChild>
        <w:div w:id="408430209">
          <w:marLeft w:val="0"/>
          <w:marRight w:val="547"/>
          <w:marTop w:val="115"/>
          <w:marBottom w:val="0"/>
          <w:divBdr>
            <w:top w:val="none" w:sz="0" w:space="0" w:color="auto"/>
            <w:left w:val="none" w:sz="0" w:space="0" w:color="auto"/>
            <w:bottom w:val="none" w:sz="0" w:space="0" w:color="auto"/>
            <w:right w:val="none" w:sz="0" w:space="0" w:color="auto"/>
          </w:divBdr>
        </w:div>
        <w:div w:id="1218785121">
          <w:marLeft w:val="0"/>
          <w:marRight w:val="547"/>
          <w:marTop w:val="115"/>
          <w:marBottom w:val="0"/>
          <w:divBdr>
            <w:top w:val="none" w:sz="0" w:space="0" w:color="auto"/>
            <w:left w:val="none" w:sz="0" w:space="0" w:color="auto"/>
            <w:bottom w:val="none" w:sz="0" w:space="0" w:color="auto"/>
            <w:right w:val="none" w:sz="0" w:space="0" w:color="auto"/>
          </w:divBdr>
        </w:div>
        <w:div w:id="1112095357">
          <w:marLeft w:val="0"/>
          <w:marRight w:val="547"/>
          <w:marTop w:val="115"/>
          <w:marBottom w:val="200"/>
          <w:divBdr>
            <w:top w:val="none" w:sz="0" w:space="0" w:color="auto"/>
            <w:left w:val="none" w:sz="0" w:space="0" w:color="auto"/>
            <w:bottom w:val="none" w:sz="0" w:space="0" w:color="auto"/>
            <w:right w:val="none" w:sz="0" w:space="0" w:color="auto"/>
          </w:divBdr>
        </w:div>
      </w:divsChild>
    </w:div>
    <w:div w:id="1477260041">
      <w:bodyDiv w:val="1"/>
      <w:marLeft w:val="0"/>
      <w:marRight w:val="0"/>
      <w:marTop w:val="0"/>
      <w:marBottom w:val="0"/>
      <w:divBdr>
        <w:top w:val="none" w:sz="0" w:space="0" w:color="auto"/>
        <w:left w:val="none" w:sz="0" w:space="0" w:color="auto"/>
        <w:bottom w:val="none" w:sz="0" w:space="0" w:color="auto"/>
        <w:right w:val="none" w:sz="0" w:space="0" w:color="auto"/>
      </w:divBdr>
      <w:divsChild>
        <w:div w:id="265188549">
          <w:marLeft w:val="0"/>
          <w:marRight w:val="547"/>
          <w:marTop w:val="115"/>
          <w:marBottom w:val="0"/>
          <w:divBdr>
            <w:top w:val="none" w:sz="0" w:space="0" w:color="auto"/>
            <w:left w:val="none" w:sz="0" w:space="0" w:color="auto"/>
            <w:bottom w:val="none" w:sz="0" w:space="0" w:color="auto"/>
            <w:right w:val="none" w:sz="0" w:space="0" w:color="auto"/>
          </w:divBdr>
        </w:div>
      </w:divsChild>
    </w:div>
    <w:div w:id="1485705260">
      <w:bodyDiv w:val="1"/>
      <w:marLeft w:val="0"/>
      <w:marRight w:val="0"/>
      <w:marTop w:val="0"/>
      <w:marBottom w:val="0"/>
      <w:divBdr>
        <w:top w:val="none" w:sz="0" w:space="0" w:color="auto"/>
        <w:left w:val="none" w:sz="0" w:space="0" w:color="auto"/>
        <w:bottom w:val="none" w:sz="0" w:space="0" w:color="auto"/>
        <w:right w:val="none" w:sz="0" w:space="0" w:color="auto"/>
      </w:divBdr>
    </w:div>
    <w:div w:id="1517768421">
      <w:bodyDiv w:val="1"/>
      <w:marLeft w:val="0"/>
      <w:marRight w:val="0"/>
      <w:marTop w:val="0"/>
      <w:marBottom w:val="0"/>
      <w:divBdr>
        <w:top w:val="none" w:sz="0" w:space="0" w:color="auto"/>
        <w:left w:val="none" w:sz="0" w:space="0" w:color="auto"/>
        <w:bottom w:val="none" w:sz="0" w:space="0" w:color="auto"/>
        <w:right w:val="none" w:sz="0" w:space="0" w:color="auto"/>
      </w:divBdr>
    </w:div>
    <w:div w:id="1520655384">
      <w:bodyDiv w:val="1"/>
      <w:marLeft w:val="0"/>
      <w:marRight w:val="0"/>
      <w:marTop w:val="0"/>
      <w:marBottom w:val="0"/>
      <w:divBdr>
        <w:top w:val="none" w:sz="0" w:space="0" w:color="auto"/>
        <w:left w:val="none" w:sz="0" w:space="0" w:color="auto"/>
        <w:bottom w:val="none" w:sz="0" w:space="0" w:color="auto"/>
        <w:right w:val="none" w:sz="0" w:space="0" w:color="auto"/>
      </w:divBdr>
      <w:divsChild>
        <w:div w:id="618687009">
          <w:marLeft w:val="0"/>
          <w:marRight w:val="547"/>
          <w:marTop w:val="115"/>
          <w:marBottom w:val="0"/>
          <w:divBdr>
            <w:top w:val="none" w:sz="0" w:space="0" w:color="auto"/>
            <w:left w:val="none" w:sz="0" w:space="0" w:color="auto"/>
            <w:bottom w:val="none" w:sz="0" w:space="0" w:color="auto"/>
            <w:right w:val="none" w:sz="0" w:space="0" w:color="auto"/>
          </w:divBdr>
        </w:div>
        <w:div w:id="560941833">
          <w:marLeft w:val="0"/>
          <w:marRight w:val="547"/>
          <w:marTop w:val="115"/>
          <w:marBottom w:val="0"/>
          <w:divBdr>
            <w:top w:val="none" w:sz="0" w:space="0" w:color="auto"/>
            <w:left w:val="none" w:sz="0" w:space="0" w:color="auto"/>
            <w:bottom w:val="none" w:sz="0" w:space="0" w:color="auto"/>
            <w:right w:val="none" w:sz="0" w:space="0" w:color="auto"/>
          </w:divBdr>
        </w:div>
        <w:div w:id="636646696">
          <w:marLeft w:val="0"/>
          <w:marRight w:val="547"/>
          <w:marTop w:val="115"/>
          <w:marBottom w:val="0"/>
          <w:divBdr>
            <w:top w:val="none" w:sz="0" w:space="0" w:color="auto"/>
            <w:left w:val="none" w:sz="0" w:space="0" w:color="auto"/>
            <w:bottom w:val="none" w:sz="0" w:space="0" w:color="auto"/>
            <w:right w:val="none" w:sz="0" w:space="0" w:color="auto"/>
          </w:divBdr>
        </w:div>
        <w:div w:id="444421020">
          <w:marLeft w:val="0"/>
          <w:marRight w:val="547"/>
          <w:marTop w:val="115"/>
          <w:marBottom w:val="0"/>
          <w:divBdr>
            <w:top w:val="none" w:sz="0" w:space="0" w:color="auto"/>
            <w:left w:val="none" w:sz="0" w:space="0" w:color="auto"/>
            <w:bottom w:val="none" w:sz="0" w:space="0" w:color="auto"/>
            <w:right w:val="none" w:sz="0" w:space="0" w:color="auto"/>
          </w:divBdr>
        </w:div>
        <w:div w:id="927082494">
          <w:marLeft w:val="0"/>
          <w:marRight w:val="547"/>
          <w:marTop w:val="115"/>
          <w:marBottom w:val="0"/>
          <w:divBdr>
            <w:top w:val="none" w:sz="0" w:space="0" w:color="auto"/>
            <w:left w:val="none" w:sz="0" w:space="0" w:color="auto"/>
            <w:bottom w:val="none" w:sz="0" w:space="0" w:color="auto"/>
            <w:right w:val="none" w:sz="0" w:space="0" w:color="auto"/>
          </w:divBdr>
        </w:div>
      </w:divsChild>
    </w:div>
    <w:div w:id="1522426315">
      <w:bodyDiv w:val="1"/>
      <w:marLeft w:val="0"/>
      <w:marRight w:val="0"/>
      <w:marTop w:val="0"/>
      <w:marBottom w:val="0"/>
      <w:divBdr>
        <w:top w:val="none" w:sz="0" w:space="0" w:color="auto"/>
        <w:left w:val="none" w:sz="0" w:space="0" w:color="auto"/>
        <w:bottom w:val="none" w:sz="0" w:space="0" w:color="auto"/>
        <w:right w:val="none" w:sz="0" w:space="0" w:color="auto"/>
      </w:divBdr>
    </w:div>
    <w:div w:id="1526865836">
      <w:bodyDiv w:val="1"/>
      <w:marLeft w:val="0"/>
      <w:marRight w:val="0"/>
      <w:marTop w:val="0"/>
      <w:marBottom w:val="0"/>
      <w:divBdr>
        <w:top w:val="none" w:sz="0" w:space="0" w:color="auto"/>
        <w:left w:val="none" w:sz="0" w:space="0" w:color="auto"/>
        <w:bottom w:val="none" w:sz="0" w:space="0" w:color="auto"/>
        <w:right w:val="none" w:sz="0" w:space="0" w:color="auto"/>
      </w:divBdr>
    </w:div>
    <w:div w:id="1528828648">
      <w:bodyDiv w:val="1"/>
      <w:marLeft w:val="0"/>
      <w:marRight w:val="0"/>
      <w:marTop w:val="0"/>
      <w:marBottom w:val="0"/>
      <w:divBdr>
        <w:top w:val="none" w:sz="0" w:space="0" w:color="auto"/>
        <w:left w:val="none" w:sz="0" w:space="0" w:color="auto"/>
        <w:bottom w:val="none" w:sz="0" w:space="0" w:color="auto"/>
        <w:right w:val="none" w:sz="0" w:space="0" w:color="auto"/>
      </w:divBdr>
    </w:div>
    <w:div w:id="1529492148">
      <w:bodyDiv w:val="1"/>
      <w:marLeft w:val="0"/>
      <w:marRight w:val="0"/>
      <w:marTop w:val="0"/>
      <w:marBottom w:val="0"/>
      <w:divBdr>
        <w:top w:val="none" w:sz="0" w:space="0" w:color="auto"/>
        <w:left w:val="none" w:sz="0" w:space="0" w:color="auto"/>
        <w:bottom w:val="none" w:sz="0" w:space="0" w:color="auto"/>
        <w:right w:val="none" w:sz="0" w:space="0" w:color="auto"/>
      </w:divBdr>
    </w:div>
    <w:div w:id="1557547269">
      <w:bodyDiv w:val="1"/>
      <w:marLeft w:val="0"/>
      <w:marRight w:val="0"/>
      <w:marTop w:val="0"/>
      <w:marBottom w:val="0"/>
      <w:divBdr>
        <w:top w:val="none" w:sz="0" w:space="0" w:color="auto"/>
        <w:left w:val="none" w:sz="0" w:space="0" w:color="auto"/>
        <w:bottom w:val="none" w:sz="0" w:space="0" w:color="auto"/>
        <w:right w:val="none" w:sz="0" w:space="0" w:color="auto"/>
      </w:divBdr>
    </w:div>
    <w:div w:id="1575821624">
      <w:bodyDiv w:val="1"/>
      <w:marLeft w:val="0"/>
      <w:marRight w:val="0"/>
      <w:marTop w:val="0"/>
      <w:marBottom w:val="0"/>
      <w:divBdr>
        <w:top w:val="none" w:sz="0" w:space="0" w:color="auto"/>
        <w:left w:val="none" w:sz="0" w:space="0" w:color="auto"/>
        <w:bottom w:val="none" w:sz="0" w:space="0" w:color="auto"/>
        <w:right w:val="none" w:sz="0" w:space="0" w:color="auto"/>
      </w:divBdr>
    </w:div>
    <w:div w:id="1600874548">
      <w:bodyDiv w:val="1"/>
      <w:marLeft w:val="0"/>
      <w:marRight w:val="0"/>
      <w:marTop w:val="0"/>
      <w:marBottom w:val="0"/>
      <w:divBdr>
        <w:top w:val="none" w:sz="0" w:space="0" w:color="auto"/>
        <w:left w:val="none" w:sz="0" w:space="0" w:color="auto"/>
        <w:bottom w:val="none" w:sz="0" w:space="0" w:color="auto"/>
        <w:right w:val="none" w:sz="0" w:space="0" w:color="auto"/>
      </w:divBdr>
    </w:div>
    <w:div w:id="1627471172">
      <w:bodyDiv w:val="1"/>
      <w:marLeft w:val="0"/>
      <w:marRight w:val="0"/>
      <w:marTop w:val="0"/>
      <w:marBottom w:val="0"/>
      <w:divBdr>
        <w:top w:val="none" w:sz="0" w:space="0" w:color="auto"/>
        <w:left w:val="none" w:sz="0" w:space="0" w:color="auto"/>
        <w:bottom w:val="none" w:sz="0" w:space="0" w:color="auto"/>
        <w:right w:val="none" w:sz="0" w:space="0" w:color="auto"/>
      </w:divBdr>
      <w:divsChild>
        <w:div w:id="2056806465">
          <w:marLeft w:val="0"/>
          <w:marRight w:val="547"/>
          <w:marTop w:val="115"/>
          <w:marBottom w:val="0"/>
          <w:divBdr>
            <w:top w:val="none" w:sz="0" w:space="0" w:color="auto"/>
            <w:left w:val="none" w:sz="0" w:space="0" w:color="auto"/>
            <w:bottom w:val="none" w:sz="0" w:space="0" w:color="auto"/>
            <w:right w:val="none" w:sz="0" w:space="0" w:color="auto"/>
          </w:divBdr>
        </w:div>
        <w:div w:id="1196230627">
          <w:marLeft w:val="0"/>
          <w:marRight w:val="547"/>
          <w:marTop w:val="115"/>
          <w:marBottom w:val="0"/>
          <w:divBdr>
            <w:top w:val="none" w:sz="0" w:space="0" w:color="auto"/>
            <w:left w:val="none" w:sz="0" w:space="0" w:color="auto"/>
            <w:bottom w:val="none" w:sz="0" w:space="0" w:color="auto"/>
            <w:right w:val="none" w:sz="0" w:space="0" w:color="auto"/>
          </w:divBdr>
        </w:div>
        <w:div w:id="542600826">
          <w:marLeft w:val="0"/>
          <w:marRight w:val="547"/>
          <w:marTop w:val="115"/>
          <w:marBottom w:val="200"/>
          <w:divBdr>
            <w:top w:val="none" w:sz="0" w:space="0" w:color="auto"/>
            <w:left w:val="none" w:sz="0" w:space="0" w:color="auto"/>
            <w:bottom w:val="none" w:sz="0" w:space="0" w:color="auto"/>
            <w:right w:val="none" w:sz="0" w:space="0" w:color="auto"/>
          </w:divBdr>
        </w:div>
      </w:divsChild>
    </w:div>
    <w:div w:id="1645312917">
      <w:bodyDiv w:val="1"/>
      <w:marLeft w:val="0"/>
      <w:marRight w:val="0"/>
      <w:marTop w:val="0"/>
      <w:marBottom w:val="0"/>
      <w:divBdr>
        <w:top w:val="none" w:sz="0" w:space="0" w:color="auto"/>
        <w:left w:val="none" w:sz="0" w:space="0" w:color="auto"/>
        <w:bottom w:val="none" w:sz="0" w:space="0" w:color="auto"/>
        <w:right w:val="none" w:sz="0" w:space="0" w:color="auto"/>
      </w:divBdr>
      <w:divsChild>
        <w:div w:id="1682926339">
          <w:marLeft w:val="0"/>
          <w:marRight w:val="547"/>
          <w:marTop w:val="125"/>
          <w:marBottom w:val="200"/>
          <w:divBdr>
            <w:top w:val="none" w:sz="0" w:space="0" w:color="auto"/>
            <w:left w:val="none" w:sz="0" w:space="0" w:color="auto"/>
            <w:bottom w:val="none" w:sz="0" w:space="0" w:color="auto"/>
            <w:right w:val="none" w:sz="0" w:space="0" w:color="auto"/>
          </w:divBdr>
        </w:div>
        <w:div w:id="1013189362">
          <w:marLeft w:val="0"/>
          <w:marRight w:val="547"/>
          <w:marTop w:val="125"/>
          <w:marBottom w:val="200"/>
          <w:divBdr>
            <w:top w:val="none" w:sz="0" w:space="0" w:color="auto"/>
            <w:left w:val="none" w:sz="0" w:space="0" w:color="auto"/>
            <w:bottom w:val="none" w:sz="0" w:space="0" w:color="auto"/>
            <w:right w:val="none" w:sz="0" w:space="0" w:color="auto"/>
          </w:divBdr>
        </w:div>
      </w:divsChild>
    </w:div>
    <w:div w:id="1683819459">
      <w:bodyDiv w:val="1"/>
      <w:marLeft w:val="0"/>
      <w:marRight w:val="0"/>
      <w:marTop w:val="0"/>
      <w:marBottom w:val="0"/>
      <w:divBdr>
        <w:top w:val="none" w:sz="0" w:space="0" w:color="auto"/>
        <w:left w:val="none" w:sz="0" w:space="0" w:color="auto"/>
        <w:bottom w:val="none" w:sz="0" w:space="0" w:color="auto"/>
        <w:right w:val="none" w:sz="0" w:space="0" w:color="auto"/>
      </w:divBdr>
      <w:divsChild>
        <w:div w:id="1672759948">
          <w:marLeft w:val="0"/>
          <w:marRight w:val="547"/>
          <w:marTop w:val="0"/>
          <w:marBottom w:val="0"/>
          <w:divBdr>
            <w:top w:val="none" w:sz="0" w:space="0" w:color="auto"/>
            <w:left w:val="none" w:sz="0" w:space="0" w:color="auto"/>
            <w:bottom w:val="none" w:sz="0" w:space="0" w:color="auto"/>
            <w:right w:val="none" w:sz="0" w:space="0" w:color="auto"/>
          </w:divBdr>
        </w:div>
        <w:div w:id="786581415">
          <w:marLeft w:val="0"/>
          <w:marRight w:val="547"/>
          <w:marTop w:val="0"/>
          <w:marBottom w:val="0"/>
          <w:divBdr>
            <w:top w:val="none" w:sz="0" w:space="0" w:color="auto"/>
            <w:left w:val="none" w:sz="0" w:space="0" w:color="auto"/>
            <w:bottom w:val="none" w:sz="0" w:space="0" w:color="auto"/>
            <w:right w:val="none" w:sz="0" w:space="0" w:color="auto"/>
          </w:divBdr>
        </w:div>
      </w:divsChild>
    </w:div>
    <w:div w:id="1685473847">
      <w:bodyDiv w:val="1"/>
      <w:marLeft w:val="0"/>
      <w:marRight w:val="0"/>
      <w:marTop w:val="0"/>
      <w:marBottom w:val="0"/>
      <w:divBdr>
        <w:top w:val="none" w:sz="0" w:space="0" w:color="auto"/>
        <w:left w:val="none" w:sz="0" w:space="0" w:color="auto"/>
        <w:bottom w:val="none" w:sz="0" w:space="0" w:color="auto"/>
        <w:right w:val="none" w:sz="0" w:space="0" w:color="auto"/>
      </w:divBdr>
    </w:div>
    <w:div w:id="1687630443">
      <w:bodyDiv w:val="1"/>
      <w:marLeft w:val="0"/>
      <w:marRight w:val="0"/>
      <w:marTop w:val="0"/>
      <w:marBottom w:val="0"/>
      <w:divBdr>
        <w:top w:val="none" w:sz="0" w:space="0" w:color="auto"/>
        <w:left w:val="none" w:sz="0" w:space="0" w:color="auto"/>
        <w:bottom w:val="none" w:sz="0" w:space="0" w:color="auto"/>
        <w:right w:val="none" w:sz="0" w:space="0" w:color="auto"/>
      </w:divBdr>
    </w:div>
    <w:div w:id="1703045742">
      <w:bodyDiv w:val="1"/>
      <w:marLeft w:val="0"/>
      <w:marRight w:val="0"/>
      <w:marTop w:val="0"/>
      <w:marBottom w:val="0"/>
      <w:divBdr>
        <w:top w:val="none" w:sz="0" w:space="0" w:color="auto"/>
        <w:left w:val="none" w:sz="0" w:space="0" w:color="auto"/>
        <w:bottom w:val="none" w:sz="0" w:space="0" w:color="auto"/>
        <w:right w:val="none" w:sz="0" w:space="0" w:color="auto"/>
      </w:divBdr>
      <w:divsChild>
        <w:div w:id="1334604994">
          <w:marLeft w:val="0"/>
          <w:marRight w:val="0"/>
          <w:marTop w:val="288"/>
          <w:marBottom w:val="0"/>
          <w:divBdr>
            <w:top w:val="none" w:sz="0" w:space="0" w:color="auto"/>
            <w:left w:val="none" w:sz="0" w:space="0" w:color="auto"/>
            <w:bottom w:val="none" w:sz="0" w:space="0" w:color="auto"/>
            <w:right w:val="none" w:sz="0" w:space="0" w:color="auto"/>
          </w:divBdr>
        </w:div>
      </w:divsChild>
    </w:div>
    <w:div w:id="1703359914">
      <w:bodyDiv w:val="1"/>
      <w:marLeft w:val="0"/>
      <w:marRight w:val="0"/>
      <w:marTop w:val="0"/>
      <w:marBottom w:val="0"/>
      <w:divBdr>
        <w:top w:val="none" w:sz="0" w:space="0" w:color="auto"/>
        <w:left w:val="none" w:sz="0" w:space="0" w:color="auto"/>
        <w:bottom w:val="none" w:sz="0" w:space="0" w:color="auto"/>
        <w:right w:val="none" w:sz="0" w:space="0" w:color="auto"/>
      </w:divBdr>
    </w:div>
    <w:div w:id="1721056247">
      <w:bodyDiv w:val="1"/>
      <w:marLeft w:val="0"/>
      <w:marRight w:val="0"/>
      <w:marTop w:val="0"/>
      <w:marBottom w:val="0"/>
      <w:divBdr>
        <w:top w:val="none" w:sz="0" w:space="0" w:color="auto"/>
        <w:left w:val="none" w:sz="0" w:space="0" w:color="auto"/>
        <w:bottom w:val="none" w:sz="0" w:space="0" w:color="auto"/>
        <w:right w:val="none" w:sz="0" w:space="0" w:color="auto"/>
      </w:divBdr>
    </w:div>
    <w:div w:id="1725058871">
      <w:bodyDiv w:val="1"/>
      <w:marLeft w:val="0"/>
      <w:marRight w:val="0"/>
      <w:marTop w:val="0"/>
      <w:marBottom w:val="0"/>
      <w:divBdr>
        <w:top w:val="none" w:sz="0" w:space="0" w:color="auto"/>
        <w:left w:val="none" w:sz="0" w:space="0" w:color="auto"/>
        <w:bottom w:val="none" w:sz="0" w:space="0" w:color="auto"/>
        <w:right w:val="none" w:sz="0" w:space="0" w:color="auto"/>
      </w:divBdr>
    </w:div>
    <w:div w:id="1729180416">
      <w:bodyDiv w:val="1"/>
      <w:marLeft w:val="0"/>
      <w:marRight w:val="0"/>
      <w:marTop w:val="0"/>
      <w:marBottom w:val="0"/>
      <w:divBdr>
        <w:top w:val="none" w:sz="0" w:space="0" w:color="auto"/>
        <w:left w:val="none" w:sz="0" w:space="0" w:color="auto"/>
        <w:bottom w:val="none" w:sz="0" w:space="0" w:color="auto"/>
        <w:right w:val="none" w:sz="0" w:space="0" w:color="auto"/>
      </w:divBdr>
    </w:div>
    <w:div w:id="1740593318">
      <w:bodyDiv w:val="1"/>
      <w:marLeft w:val="0"/>
      <w:marRight w:val="0"/>
      <w:marTop w:val="0"/>
      <w:marBottom w:val="0"/>
      <w:divBdr>
        <w:top w:val="none" w:sz="0" w:space="0" w:color="auto"/>
        <w:left w:val="none" w:sz="0" w:space="0" w:color="auto"/>
        <w:bottom w:val="none" w:sz="0" w:space="0" w:color="auto"/>
        <w:right w:val="none" w:sz="0" w:space="0" w:color="auto"/>
      </w:divBdr>
    </w:div>
    <w:div w:id="1757239884">
      <w:bodyDiv w:val="1"/>
      <w:marLeft w:val="0"/>
      <w:marRight w:val="0"/>
      <w:marTop w:val="0"/>
      <w:marBottom w:val="0"/>
      <w:divBdr>
        <w:top w:val="none" w:sz="0" w:space="0" w:color="auto"/>
        <w:left w:val="none" w:sz="0" w:space="0" w:color="auto"/>
        <w:bottom w:val="none" w:sz="0" w:space="0" w:color="auto"/>
        <w:right w:val="none" w:sz="0" w:space="0" w:color="auto"/>
      </w:divBdr>
      <w:divsChild>
        <w:div w:id="1193686132">
          <w:marLeft w:val="0"/>
          <w:marRight w:val="547"/>
          <w:marTop w:val="110"/>
          <w:marBottom w:val="200"/>
          <w:divBdr>
            <w:top w:val="none" w:sz="0" w:space="0" w:color="auto"/>
            <w:left w:val="none" w:sz="0" w:space="0" w:color="auto"/>
            <w:bottom w:val="none" w:sz="0" w:space="0" w:color="auto"/>
            <w:right w:val="none" w:sz="0" w:space="0" w:color="auto"/>
          </w:divBdr>
        </w:div>
        <w:div w:id="1843281154">
          <w:marLeft w:val="0"/>
          <w:marRight w:val="547"/>
          <w:marTop w:val="115"/>
          <w:marBottom w:val="200"/>
          <w:divBdr>
            <w:top w:val="none" w:sz="0" w:space="0" w:color="auto"/>
            <w:left w:val="none" w:sz="0" w:space="0" w:color="auto"/>
            <w:bottom w:val="none" w:sz="0" w:space="0" w:color="auto"/>
            <w:right w:val="none" w:sz="0" w:space="0" w:color="auto"/>
          </w:divBdr>
        </w:div>
        <w:div w:id="319965418">
          <w:marLeft w:val="0"/>
          <w:marRight w:val="547"/>
          <w:marTop w:val="115"/>
          <w:marBottom w:val="200"/>
          <w:divBdr>
            <w:top w:val="none" w:sz="0" w:space="0" w:color="auto"/>
            <w:left w:val="none" w:sz="0" w:space="0" w:color="auto"/>
            <w:bottom w:val="none" w:sz="0" w:space="0" w:color="auto"/>
            <w:right w:val="none" w:sz="0" w:space="0" w:color="auto"/>
          </w:divBdr>
        </w:div>
      </w:divsChild>
    </w:div>
    <w:div w:id="1766344334">
      <w:bodyDiv w:val="1"/>
      <w:marLeft w:val="0"/>
      <w:marRight w:val="0"/>
      <w:marTop w:val="0"/>
      <w:marBottom w:val="0"/>
      <w:divBdr>
        <w:top w:val="none" w:sz="0" w:space="0" w:color="auto"/>
        <w:left w:val="none" w:sz="0" w:space="0" w:color="auto"/>
        <w:bottom w:val="none" w:sz="0" w:space="0" w:color="auto"/>
        <w:right w:val="none" w:sz="0" w:space="0" w:color="auto"/>
      </w:divBdr>
    </w:div>
    <w:div w:id="1780224303">
      <w:bodyDiv w:val="1"/>
      <w:marLeft w:val="0"/>
      <w:marRight w:val="0"/>
      <w:marTop w:val="0"/>
      <w:marBottom w:val="0"/>
      <w:divBdr>
        <w:top w:val="none" w:sz="0" w:space="0" w:color="auto"/>
        <w:left w:val="none" w:sz="0" w:space="0" w:color="auto"/>
        <w:bottom w:val="none" w:sz="0" w:space="0" w:color="auto"/>
        <w:right w:val="none" w:sz="0" w:space="0" w:color="auto"/>
      </w:divBdr>
      <w:divsChild>
        <w:div w:id="1079330119">
          <w:marLeft w:val="0"/>
          <w:marRight w:val="547"/>
          <w:marTop w:val="240"/>
          <w:marBottom w:val="240"/>
          <w:divBdr>
            <w:top w:val="none" w:sz="0" w:space="0" w:color="auto"/>
            <w:left w:val="none" w:sz="0" w:space="0" w:color="auto"/>
            <w:bottom w:val="none" w:sz="0" w:space="0" w:color="auto"/>
            <w:right w:val="none" w:sz="0" w:space="0" w:color="auto"/>
          </w:divBdr>
        </w:div>
        <w:div w:id="1124039451">
          <w:marLeft w:val="0"/>
          <w:marRight w:val="547"/>
          <w:marTop w:val="240"/>
          <w:marBottom w:val="240"/>
          <w:divBdr>
            <w:top w:val="none" w:sz="0" w:space="0" w:color="auto"/>
            <w:left w:val="none" w:sz="0" w:space="0" w:color="auto"/>
            <w:bottom w:val="none" w:sz="0" w:space="0" w:color="auto"/>
            <w:right w:val="none" w:sz="0" w:space="0" w:color="auto"/>
          </w:divBdr>
        </w:div>
      </w:divsChild>
    </w:div>
    <w:div w:id="1787967108">
      <w:bodyDiv w:val="1"/>
      <w:marLeft w:val="0"/>
      <w:marRight w:val="0"/>
      <w:marTop w:val="0"/>
      <w:marBottom w:val="0"/>
      <w:divBdr>
        <w:top w:val="none" w:sz="0" w:space="0" w:color="auto"/>
        <w:left w:val="none" w:sz="0" w:space="0" w:color="auto"/>
        <w:bottom w:val="none" w:sz="0" w:space="0" w:color="auto"/>
        <w:right w:val="none" w:sz="0" w:space="0" w:color="auto"/>
      </w:divBdr>
    </w:div>
    <w:div w:id="1797522388">
      <w:bodyDiv w:val="1"/>
      <w:marLeft w:val="0"/>
      <w:marRight w:val="0"/>
      <w:marTop w:val="0"/>
      <w:marBottom w:val="0"/>
      <w:divBdr>
        <w:top w:val="none" w:sz="0" w:space="0" w:color="auto"/>
        <w:left w:val="none" w:sz="0" w:space="0" w:color="auto"/>
        <w:bottom w:val="none" w:sz="0" w:space="0" w:color="auto"/>
        <w:right w:val="none" w:sz="0" w:space="0" w:color="auto"/>
      </w:divBdr>
      <w:divsChild>
        <w:div w:id="1389107509">
          <w:marLeft w:val="0"/>
          <w:marRight w:val="547"/>
          <w:marTop w:val="106"/>
          <w:marBottom w:val="0"/>
          <w:divBdr>
            <w:top w:val="none" w:sz="0" w:space="0" w:color="auto"/>
            <w:left w:val="none" w:sz="0" w:space="0" w:color="auto"/>
            <w:bottom w:val="none" w:sz="0" w:space="0" w:color="auto"/>
            <w:right w:val="none" w:sz="0" w:space="0" w:color="auto"/>
          </w:divBdr>
        </w:div>
        <w:div w:id="645010874">
          <w:marLeft w:val="0"/>
          <w:marRight w:val="547"/>
          <w:marTop w:val="106"/>
          <w:marBottom w:val="0"/>
          <w:divBdr>
            <w:top w:val="none" w:sz="0" w:space="0" w:color="auto"/>
            <w:left w:val="none" w:sz="0" w:space="0" w:color="auto"/>
            <w:bottom w:val="none" w:sz="0" w:space="0" w:color="auto"/>
            <w:right w:val="none" w:sz="0" w:space="0" w:color="auto"/>
          </w:divBdr>
        </w:div>
        <w:div w:id="322778882">
          <w:marLeft w:val="0"/>
          <w:marRight w:val="547"/>
          <w:marTop w:val="106"/>
          <w:marBottom w:val="0"/>
          <w:divBdr>
            <w:top w:val="none" w:sz="0" w:space="0" w:color="auto"/>
            <w:left w:val="none" w:sz="0" w:space="0" w:color="auto"/>
            <w:bottom w:val="none" w:sz="0" w:space="0" w:color="auto"/>
            <w:right w:val="none" w:sz="0" w:space="0" w:color="auto"/>
          </w:divBdr>
        </w:div>
      </w:divsChild>
    </w:div>
    <w:div w:id="1798528837">
      <w:bodyDiv w:val="1"/>
      <w:marLeft w:val="0"/>
      <w:marRight w:val="0"/>
      <w:marTop w:val="0"/>
      <w:marBottom w:val="0"/>
      <w:divBdr>
        <w:top w:val="none" w:sz="0" w:space="0" w:color="auto"/>
        <w:left w:val="none" w:sz="0" w:space="0" w:color="auto"/>
        <w:bottom w:val="none" w:sz="0" w:space="0" w:color="auto"/>
        <w:right w:val="none" w:sz="0" w:space="0" w:color="auto"/>
      </w:divBdr>
      <w:divsChild>
        <w:div w:id="1684476461">
          <w:marLeft w:val="0"/>
          <w:marRight w:val="547"/>
          <w:marTop w:val="115"/>
          <w:marBottom w:val="0"/>
          <w:divBdr>
            <w:top w:val="none" w:sz="0" w:space="0" w:color="auto"/>
            <w:left w:val="none" w:sz="0" w:space="0" w:color="auto"/>
            <w:bottom w:val="none" w:sz="0" w:space="0" w:color="auto"/>
            <w:right w:val="none" w:sz="0" w:space="0" w:color="auto"/>
          </w:divBdr>
        </w:div>
        <w:div w:id="1358392037">
          <w:marLeft w:val="0"/>
          <w:marRight w:val="547"/>
          <w:marTop w:val="115"/>
          <w:marBottom w:val="0"/>
          <w:divBdr>
            <w:top w:val="none" w:sz="0" w:space="0" w:color="auto"/>
            <w:left w:val="none" w:sz="0" w:space="0" w:color="auto"/>
            <w:bottom w:val="none" w:sz="0" w:space="0" w:color="auto"/>
            <w:right w:val="none" w:sz="0" w:space="0" w:color="auto"/>
          </w:divBdr>
        </w:div>
        <w:div w:id="1933312817">
          <w:marLeft w:val="0"/>
          <w:marRight w:val="547"/>
          <w:marTop w:val="115"/>
          <w:marBottom w:val="200"/>
          <w:divBdr>
            <w:top w:val="none" w:sz="0" w:space="0" w:color="auto"/>
            <w:left w:val="none" w:sz="0" w:space="0" w:color="auto"/>
            <w:bottom w:val="none" w:sz="0" w:space="0" w:color="auto"/>
            <w:right w:val="none" w:sz="0" w:space="0" w:color="auto"/>
          </w:divBdr>
        </w:div>
      </w:divsChild>
    </w:div>
    <w:div w:id="1810902326">
      <w:bodyDiv w:val="1"/>
      <w:marLeft w:val="0"/>
      <w:marRight w:val="0"/>
      <w:marTop w:val="0"/>
      <w:marBottom w:val="0"/>
      <w:divBdr>
        <w:top w:val="none" w:sz="0" w:space="0" w:color="auto"/>
        <w:left w:val="none" w:sz="0" w:space="0" w:color="auto"/>
        <w:bottom w:val="none" w:sz="0" w:space="0" w:color="auto"/>
        <w:right w:val="none" w:sz="0" w:space="0" w:color="auto"/>
      </w:divBdr>
      <w:divsChild>
        <w:div w:id="801313309">
          <w:marLeft w:val="0"/>
          <w:marRight w:val="547"/>
          <w:marTop w:val="96"/>
          <w:marBottom w:val="0"/>
          <w:divBdr>
            <w:top w:val="none" w:sz="0" w:space="0" w:color="auto"/>
            <w:left w:val="none" w:sz="0" w:space="0" w:color="auto"/>
            <w:bottom w:val="none" w:sz="0" w:space="0" w:color="auto"/>
            <w:right w:val="none" w:sz="0" w:space="0" w:color="auto"/>
          </w:divBdr>
        </w:div>
        <w:div w:id="2021349765">
          <w:marLeft w:val="0"/>
          <w:marRight w:val="547"/>
          <w:marTop w:val="96"/>
          <w:marBottom w:val="0"/>
          <w:divBdr>
            <w:top w:val="none" w:sz="0" w:space="0" w:color="auto"/>
            <w:left w:val="none" w:sz="0" w:space="0" w:color="auto"/>
            <w:bottom w:val="none" w:sz="0" w:space="0" w:color="auto"/>
            <w:right w:val="none" w:sz="0" w:space="0" w:color="auto"/>
          </w:divBdr>
        </w:div>
      </w:divsChild>
    </w:div>
    <w:div w:id="1817994333">
      <w:bodyDiv w:val="1"/>
      <w:marLeft w:val="0"/>
      <w:marRight w:val="0"/>
      <w:marTop w:val="0"/>
      <w:marBottom w:val="0"/>
      <w:divBdr>
        <w:top w:val="none" w:sz="0" w:space="0" w:color="auto"/>
        <w:left w:val="none" w:sz="0" w:space="0" w:color="auto"/>
        <w:bottom w:val="none" w:sz="0" w:space="0" w:color="auto"/>
        <w:right w:val="none" w:sz="0" w:space="0" w:color="auto"/>
      </w:divBdr>
      <w:divsChild>
        <w:div w:id="1072384795">
          <w:marLeft w:val="0"/>
          <w:marRight w:val="547"/>
          <w:marTop w:val="115"/>
          <w:marBottom w:val="0"/>
          <w:divBdr>
            <w:top w:val="none" w:sz="0" w:space="0" w:color="auto"/>
            <w:left w:val="none" w:sz="0" w:space="0" w:color="auto"/>
            <w:bottom w:val="none" w:sz="0" w:space="0" w:color="auto"/>
            <w:right w:val="none" w:sz="0" w:space="0" w:color="auto"/>
          </w:divBdr>
        </w:div>
        <w:div w:id="1693609373">
          <w:marLeft w:val="0"/>
          <w:marRight w:val="547"/>
          <w:marTop w:val="115"/>
          <w:marBottom w:val="0"/>
          <w:divBdr>
            <w:top w:val="none" w:sz="0" w:space="0" w:color="auto"/>
            <w:left w:val="none" w:sz="0" w:space="0" w:color="auto"/>
            <w:bottom w:val="none" w:sz="0" w:space="0" w:color="auto"/>
            <w:right w:val="none" w:sz="0" w:space="0" w:color="auto"/>
          </w:divBdr>
        </w:div>
        <w:div w:id="899294553">
          <w:marLeft w:val="0"/>
          <w:marRight w:val="547"/>
          <w:marTop w:val="115"/>
          <w:marBottom w:val="200"/>
          <w:divBdr>
            <w:top w:val="none" w:sz="0" w:space="0" w:color="auto"/>
            <w:left w:val="none" w:sz="0" w:space="0" w:color="auto"/>
            <w:bottom w:val="none" w:sz="0" w:space="0" w:color="auto"/>
            <w:right w:val="none" w:sz="0" w:space="0" w:color="auto"/>
          </w:divBdr>
        </w:div>
      </w:divsChild>
    </w:div>
    <w:div w:id="1823962416">
      <w:bodyDiv w:val="1"/>
      <w:marLeft w:val="0"/>
      <w:marRight w:val="0"/>
      <w:marTop w:val="0"/>
      <w:marBottom w:val="0"/>
      <w:divBdr>
        <w:top w:val="none" w:sz="0" w:space="0" w:color="auto"/>
        <w:left w:val="none" w:sz="0" w:space="0" w:color="auto"/>
        <w:bottom w:val="none" w:sz="0" w:space="0" w:color="auto"/>
        <w:right w:val="none" w:sz="0" w:space="0" w:color="auto"/>
      </w:divBdr>
      <w:divsChild>
        <w:div w:id="1372538282">
          <w:marLeft w:val="0"/>
          <w:marRight w:val="547"/>
          <w:marTop w:val="154"/>
          <w:marBottom w:val="0"/>
          <w:divBdr>
            <w:top w:val="none" w:sz="0" w:space="0" w:color="auto"/>
            <w:left w:val="none" w:sz="0" w:space="0" w:color="auto"/>
            <w:bottom w:val="none" w:sz="0" w:space="0" w:color="auto"/>
            <w:right w:val="none" w:sz="0" w:space="0" w:color="auto"/>
          </w:divBdr>
        </w:div>
        <w:div w:id="410199900">
          <w:marLeft w:val="0"/>
          <w:marRight w:val="547"/>
          <w:marTop w:val="154"/>
          <w:marBottom w:val="0"/>
          <w:divBdr>
            <w:top w:val="none" w:sz="0" w:space="0" w:color="auto"/>
            <w:left w:val="none" w:sz="0" w:space="0" w:color="auto"/>
            <w:bottom w:val="none" w:sz="0" w:space="0" w:color="auto"/>
            <w:right w:val="none" w:sz="0" w:space="0" w:color="auto"/>
          </w:divBdr>
        </w:div>
        <w:div w:id="1696270958">
          <w:marLeft w:val="0"/>
          <w:marRight w:val="806"/>
          <w:marTop w:val="154"/>
          <w:marBottom w:val="0"/>
          <w:divBdr>
            <w:top w:val="none" w:sz="0" w:space="0" w:color="auto"/>
            <w:left w:val="none" w:sz="0" w:space="0" w:color="auto"/>
            <w:bottom w:val="none" w:sz="0" w:space="0" w:color="auto"/>
            <w:right w:val="none" w:sz="0" w:space="0" w:color="auto"/>
          </w:divBdr>
        </w:div>
        <w:div w:id="987633766">
          <w:marLeft w:val="0"/>
          <w:marRight w:val="806"/>
          <w:marTop w:val="154"/>
          <w:marBottom w:val="0"/>
          <w:divBdr>
            <w:top w:val="none" w:sz="0" w:space="0" w:color="auto"/>
            <w:left w:val="none" w:sz="0" w:space="0" w:color="auto"/>
            <w:bottom w:val="none" w:sz="0" w:space="0" w:color="auto"/>
            <w:right w:val="none" w:sz="0" w:space="0" w:color="auto"/>
          </w:divBdr>
        </w:div>
        <w:div w:id="406534137">
          <w:marLeft w:val="0"/>
          <w:marRight w:val="806"/>
          <w:marTop w:val="154"/>
          <w:marBottom w:val="0"/>
          <w:divBdr>
            <w:top w:val="none" w:sz="0" w:space="0" w:color="auto"/>
            <w:left w:val="none" w:sz="0" w:space="0" w:color="auto"/>
            <w:bottom w:val="none" w:sz="0" w:space="0" w:color="auto"/>
            <w:right w:val="none" w:sz="0" w:space="0" w:color="auto"/>
          </w:divBdr>
        </w:div>
        <w:div w:id="1602906989">
          <w:marLeft w:val="0"/>
          <w:marRight w:val="806"/>
          <w:marTop w:val="154"/>
          <w:marBottom w:val="0"/>
          <w:divBdr>
            <w:top w:val="none" w:sz="0" w:space="0" w:color="auto"/>
            <w:left w:val="none" w:sz="0" w:space="0" w:color="auto"/>
            <w:bottom w:val="none" w:sz="0" w:space="0" w:color="auto"/>
            <w:right w:val="none" w:sz="0" w:space="0" w:color="auto"/>
          </w:divBdr>
        </w:div>
      </w:divsChild>
    </w:div>
    <w:div w:id="1852835417">
      <w:bodyDiv w:val="1"/>
      <w:marLeft w:val="0"/>
      <w:marRight w:val="0"/>
      <w:marTop w:val="0"/>
      <w:marBottom w:val="0"/>
      <w:divBdr>
        <w:top w:val="none" w:sz="0" w:space="0" w:color="auto"/>
        <w:left w:val="none" w:sz="0" w:space="0" w:color="auto"/>
        <w:bottom w:val="none" w:sz="0" w:space="0" w:color="auto"/>
        <w:right w:val="none" w:sz="0" w:space="0" w:color="auto"/>
      </w:divBdr>
      <w:divsChild>
        <w:div w:id="1170556653">
          <w:marLeft w:val="0"/>
          <w:marRight w:val="547"/>
          <w:marTop w:val="134"/>
          <w:marBottom w:val="0"/>
          <w:divBdr>
            <w:top w:val="none" w:sz="0" w:space="0" w:color="auto"/>
            <w:left w:val="none" w:sz="0" w:space="0" w:color="auto"/>
            <w:bottom w:val="none" w:sz="0" w:space="0" w:color="auto"/>
            <w:right w:val="none" w:sz="0" w:space="0" w:color="auto"/>
          </w:divBdr>
        </w:div>
        <w:div w:id="138034907">
          <w:marLeft w:val="0"/>
          <w:marRight w:val="547"/>
          <w:marTop w:val="134"/>
          <w:marBottom w:val="0"/>
          <w:divBdr>
            <w:top w:val="none" w:sz="0" w:space="0" w:color="auto"/>
            <w:left w:val="none" w:sz="0" w:space="0" w:color="auto"/>
            <w:bottom w:val="none" w:sz="0" w:space="0" w:color="auto"/>
            <w:right w:val="none" w:sz="0" w:space="0" w:color="auto"/>
          </w:divBdr>
        </w:div>
        <w:div w:id="1824852241">
          <w:marLeft w:val="0"/>
          <w:marRight w:val="547"/>
          <w:marTop w:val="134"/>
          <w:marBottom w:val="0"/>
          <w:divBdr>
            <w:top w:val="none" w:sz="0" w:space="0" w:color="auto"/>
            <w:left w:val="none" w:sz="0" w:space="0" w:color="auto"/>
            <w:bottom w:val="none" w:sz="0" w:space="0" w:color="auto"/>
            <w:right w:val="none" w:sz="0" w:space="0" w:color="auto"/>
          </w:divBdr>
        </w:div>
      </w:divsChild>
    </w:div>
    <w:div w:id="1875851527">
      <w:bodyDiv w:val="1"/>
      <w:marLeft w:val="0"/>
      <w:marRight w:val="0"/>
      <w:marTop w:val="0"/>
      <w:marBottom w:val="0"/>
      <w:divBdr>
        <w:top w:val="none" w:sz="0" w:space="0" w:color="auto"/>
        <w:left w:val="none" w:sz="0" w:space="0" w:color="auto"/>
        <w:bottom w:val="none" w:sz="0" w:space="0" w:color="auto"/>
        <w:right w:val="none" w:sz="0" w:space="0" w:color="auto"/>
      </w:divBdr>
    </w:div>
    <w:div w:id="1907185719">
      <w:bodyDiv w:val="1"/>
      <w:marLeft w:val="0"/>
      <w:marRight w:val="0"/>
      <w:marTop w:val="0"/>
      <w:marBottom w:val="0"/>
      <w:divBdr>
        <w:top w:val="none" w:sz="0" w:space="0" w:color="auto"/>
        <w:left w:val="none" w:sz="0" w:space="0" w:color="auto"/>
        <w:bottom w:val="none" w:sz="0" w:space="0" w:color="auto"/>
        <w:right w:val="none" w:sz="0" w:space="0" w:color="auto"/>
      </w:divBdr>
    </w:div>
    <w:div w:id="1917207333">
      <w:bodyDiv w:val="1"/>
      <w:marLeft w:val="0"/>
      <w:marRight w:val="0"/>
      <w:marTop w:val="0"/>
      <w:marBottom w:val="0"/>
      <w:divBdr>
        <w:top w:val="none" w:sz="0" w:space="0" w:color="auto"/>
        <w:left w:val="none" w:sz="0" w:space="0" w:color="auto"/>
        <w:bottom w:val="none" w:sz="0" w:space="0" w:color="auto"/>
        <w:right w:val="none" w:sz="0" w:space="0" w:color="auto"/>
      </w:divBdr>
      <w:divsChild>
        <w:div w:id="1642079342">
          <w:marLeft w:val="0"/>
          <w:marRight w:val="720"/>
          <w:marTop w:val="0"/>
          <w:marBottom w:val="0"/>
          <w:divBdr>
            <w:top w:val="none" w:sz="0" w:space="0" w:color="auto"/>
            <w:left w:val="none" w:sz="0" w:space="0" w:color="auto"/>
            <w:bottom w:val="none" w:sz="0" w:space="0" w:color="auto"/>
            <w:right w:val="none" w:sz="0" w:space="0" w:color="auto"/>
          </w:divBdr>
        </w:div>
        <w:div w:id="399332017">
          <w:marLeft w:val="0"/>
          <w:marRight w:val="720"/>
          <w:marTop w:val="0"/>
          <w:marBottom w:val="0"/>
          <w:divBdr>
            <w:top w:val="none" w:sz="0" w:space="0" w:color="auto"/>
            <w:left w:val="none" w:sz="0" w:space="0" w:color="auto"/>
            <w:bottom w:val="none" w:sz="0" w:space="0" w:color="auto"/>
            <w:right w:val="none" w:sz="0" w:space="0" w:color="auto"/>
          </w:divBdr>
        </w:div>
      </w:divsChild>
    </w:div>
    <w:div w:id="1930189338">
      <w:bodyDiv w:val="1"/>
      <w:marLeft w:val="0"/>
      <w:marRight w:val="0"/>
      <w:marTop w:val="0"/>
      <w:marBottom w:val="0"/>
      <w:divBdr>
        <w:top w:val="none" w:sz="0" w:space="0" w:color="auto"/>
        <w:left w:val="none" w:sz="0" w:space="0" w:color="auto"/>
        <w:bottom w:val="none" w:sz="0" w:space="0" w:color="auto"/>
        <w:right w:val="none" w:sz="0" w:space="0" w:color="auto"/>
      </w:divBdr>
      <w:divsChild>
        <w:div w:id="671907692">
          <w:marLeft w:val="0"/>
          <w:marRight w:val="547"/>
          <w:marTop w:val="125"/>
          <w:marBottom w:val="0"/>
          <w:divBdr>
            <w:top w:val="none" w:sz="0" w:space="0" w:color="auto"/>
            <w:left w:val="none" w:sz="0" w:space="0" w:color="auto"/>
            <w:bottom w:val="none" w:sz="0" w:space="0" w:color="auto"/>
            <w:right w:val="none" w:sz="0" w:space="0" w:color="auto"/>
          </w:divBdr>
        </w:div>
        <w:div w:id="2026637289">
          <w:marLeft w:val="0"/>
          <w:marRight w:val="547"/>
          <w:marTop w:val="125"/>
          <w:marBottom w:val="0"/>
          <w:divBdr>
            <w:top w:val="none" w:sz="0" w:space="0" w:color="auto"/>
            <w:left w:val="none" w:sz="0" w:space="0" w:color="auto"/>
            <w:bottom w:val="none" w:sz="0" w:space="0" w:color="auto"/>
            <w:right w:val="none" w:sz="0" w:space="0" w:color="auto"/>
          </w:divBdr>
        </w:div>
      </w:divsChild>
    </w:div>
    <w:div w:id="1935942365">
      <w:bodyDiv w:val="1"/>
      <w:marLeft w:val="0"/>
      <w:marRight w:val="0"/>
      <w:marTop w:val="0"/>
      <w:marBottom w:val="0"/>
      <w:divBdr>
        <w:top w:val="none" w:sz="0" w:space="0" w:color="auto"/>
        <w:left w:val="none" w:sz="0" w:space="0" w:color="auto"/>
        <w:bottom w:val="none" w:sz="0" w:space="0" w:color="auto"/>
        <w:right w:val="none" w:sz="0" w:space="0" w:color="auto"/>
      </w:divBdr>
      <w:divsChild>
        <w:div w:id="739519468">
          <w:marLeft w:val="0"/>
          <w:marRight w:val="547"/>
          <w:marTop w:val="120"/>
          <w:marBottom w:val="120"/>
          <w:divBdr>
            <w:top w:val="none" w:sz="0" w:space="0" w:color="auto"/>
            <w:left w:val="none" w:sz="0" w:space="0" w:color="auto"/>
            <w:bottom w:val="none" w:sz="0" w:space="0" w:color="auto"/>
            <w:right w:val="none" w:sz="0" w:space="0" w:color="auto"/>
          </w:divBdr>
        </w:div>
        <w:div w:id="492457006">
          <w:marLeft w:val="0"/>
          <w:marRight w:val="547"/>
          <w:marTop w:val="120"/>
          <w:marBottom w:val="120"/>
          <w:divBdr>
            <w:top w:val="none" w:sz="0" w:space="0" w:color="auto"/>
            <w:left w:val="none" w:sz="0" w:space="0" w:color="auto"/>
            <w:bottom w:val="none" w:sz="0" w:space="0" w:color="auto"/>
            <w:right w:val="none" w:sz="0" w:space="0" w:color="auto"/>
          </w:divBdr>
        </w:div>
        <w:div w:id="459610053">
          <w:marLeft w:val="0"/>
          <w:marRight w:val="547"/>
          <w:marTop w:val="120"/>
          <w:marBottom w:val="120"/>
          <w:divBdr>
            <w:top w:val="none" w:sz="0" w:space="0" w:color="auto"/>
            <w:left w:val="none" w:sz="0" w:space="0" w:color="auto"/>
            <w:bottom w:val="none" w:sz="0" w:space="0" w:color="auto"/>
            <w:right w:val="none" w:sz="0" w:space="0" w:color="auto"/>
          </w:divBdr>
        </w:div>
        <w:div w:id="2064408430">
          <w:marLeft w:val="0"/>
          <w:marRight w:val="547"/>
          <w:marTop w:val="120"/>
          <w:marBottom w:val="120"/>
          <w:divBdr>
            <w:top w:val="none" w:sz="0" w:space="0" w:color="auto"/>
            <w:left w:val="none" w:sz="0" w:space="0" w:color="auto"/>
            <w:bottom w:val="none" w:sz="0" w:space="0" w:color="auto"/>
            <w:right w:val="none" w:sz="0" w:space="0" w:color="auto"/>
          </w:divBdr>
        </w:div>
        <w:div w:id="885528934">
          <w:marLeft w:val="0"/>
          <w:marRight w:val="547"/>
          <w:marTop w:val="120"/>
          <w:marBottom w:val="120"/>
          <w:divBdr>
            <w:top w:val="none" w:sz="0" w:space="0" w:color="auto"/>
            <w:left w:val="none" w:sz="0" w:space="0" w:color="auto"/>
            <w:bottom w:val="none" w:sz="0" w:space="0" w:color="auto"/>
            <w:right w:val="none" w:sz="0" w:space="0" w:color="auto"/>
          </w:divBdr>
        </w:div>
      </w:divsChild>
    </w:div>
    <w:div w:id="1939362063">
      <w:bodyDiv w:val="1"/>
      <w:marLeft w:val="0"/>
      <w:marRight w:val="0"/>
      <w:marTop w:val="0"/>
      <w:marBottom w:val="0"/>
      <w:divBdr>
        <w:top w:val="none" w:sz="0" w:space="0" w:color="auto"/>
        <w:left w:val="none" w:sz="0" w:space="0" w:color="auto"/>
        <w:bottom w:val="none" w:sz="0" w:space="0" w:color="auto"/>
        <w:right w:val="none" w:sz="0" w:space="0" w:color="auto"/>
      </w:divBdr>
      <w:divsChild>
        <w:div w:id="1647782698">
          <w:marLeft w:val="0"/>
          <w:marRight w:val="547"/>
          <w:marTop w:val="115"/>
          <w:marBottom w:val="0"/>
          <w:divBdr>
            <w:top w:val="none" w:sz="0" w:space="0" w:color="auto"/>
            <w:left w:val="none" w:sz="0" w:space="0" w:color="auto"/>
            <w:bottom w:val="none" w:sz="0" w:space="0" w:color="auto"/>
            <w:right w:val="none" w:sz="0" w:space="0" w:color="auto"/>
          </w:divBdr>
        </w:div>
        <w:div w:id="1812138825">
          <w:marLeft w:val="0"/>
          <w:marRight w:val="547"/>
          <w:marTop w:val="115"/>
          <w:marBottom w:val="0"/>
          <w:divBdr>
            <w:top w:val="none" w:sz="0" w:space="0" w:color="auto"/>
            <w:left w:val="none" w:sz="0" w:space="0" w:color="auto"/>
            <w:bottom w:val="none" w:sz="0" w:space="0" w:color="auto"/>
            <w:right w:val="none" w:sz="0" w:space="0" w:color="auto"/>
          </w:divBdr>
        </w:div>
        <w:div w:id="711031356">
          <w:marLeft w:val="0"/>
          <w:marRight w:val="547"/>
          <w:marTop w:val="115"/>
          <w:marBottom w:val="0"/>
          <w:divBdr>
            <w:top w:val="none" w:sz="0" w:space="0" w:color="auto"/>
            <w:left w:val="none" w:sz="0" w:space="0" w:color="auto"/>
            <w:bottom w:val="none" w:sz="0" w:space="0" w:color="auto"/>
            <w:right w:val="none" w:sz="0" w:space="0" w:color="auto"/>
          </w:divBdr>
        </w:div>
      </w:divsChild>
    </w:div>
    <w:div w:id="1941832321">
      <w:bodyDiv w:val="1"/>
      <w:marLeft w:val="0"/>
      <w:marRight w:val="0"/>
      <w:marTop w:val="0"/>
      <w:marBottom w:val="0"/>
      <w:divBdr>
        <w:top w:val="none" w:sz="0" w:space="0" w:color="auto"/>
        <w:left w:val="none" w:sz="0" w:space="0" w:color="auto"/>
        <w:bottom w:val="none" w:sz="0" w:space="0" w:color="auto"/>
        <w:right w:val="none" w:sz="0" w:space="0" w:color="auto"/>
      </w:divBdr>
    </w:div>
    <w:div w:id="1953437836">
      <w:bodyDiv w:val="1"/>
      <w:marLeft w:val="0"/>
      <w:marRight w:val="0"/>
      <w:marTop w:val="0"/>
      <w:marBottom w:val="0"/>
      <w:divBdr>
        <w:top w:val="none" w:sz="0" w:space="0" w:color="auto"/>
        <w:left w:val="none" w:sz="0" w:space="0" w:color="auto"/>
        <w:bottom w:val="none" w:sz="0" w:space="0" w:color="auto"/>
        <w:right w:val="none" w:sz="0" w:space="0" w:color="auto"/>
      </w:divBdr>
    </w:div>
    <w:div w:id="1954165109">
      <w:bodyDiv w:val="1"/>
      <w:marLeft w:val="0"/>
      <w:marRight w:val="0"/>
      <w:marTop w:val="0"/>
      <w:marBottom w:val="0"/>
      <w:divBdr>
        <w:top w:val="none" w:sz="0" w:space="0" w:color="auto"/>
        <w:left w:val="none" w:sz="0" w:space="0" w:color="auto"/>
        <w:bottom w:val="none" w:sz="0" w:space="0" w:color="auto"/>
        <w:right w:val="none" w:sz="0" w:space="0" w:color="auto"/>
      </w:divBdr>
      <w:divsChild>
        <w:div w:id="748893457">
          <w:marLeft w:val="0"/>
          <w:marRight w:val="547"/>
          <w:marTop w:val="120"/>
          <w:marBottom w:val="120"/>
          <w:divBdr>
            <w:top w:val="none" w:sz="0" w:space="0" w:color="auto"/>
            <w:left w:val="none" w:sz="0" w:space="0" w:color="auto"/>
            <w:bottom w:val="none" w:sz="0" w:space="0" w:color="auto"/>
            <w:right w:val="none" w:sz="0" w:space="0" w:color="auto"/>
          </w:divBdr>
        </w:div>
        <w:div w:id="1568763164">
          <w:marLeft w:val="0"/>
          <w:marRight w:val="547"/>
          <w:marTop w:val="120"/>
          <w:marBottom w:val="120"/>
          <w:divBdr>
            <w:top w:val="none" w:sz="0" w:space="0" w:color="auto"/>
            <w:left w:val="none" w:sz="0" w:space="0" w:color="auto"/>
            <w:bottom w:val="none" w:sz="0" w:space="0" w:color="auto"/>
            <w:right w:val="none" w:sz="0" w:space="0" w:color="auto"/>
          </w:divBdr>
        </w:div>
      </w:divsChild>
    </w:div>
    <w:div w:id="1968505310">
      <w:bodyDiv w:val="1"/>
      <w:marLeft w:val="0"/>
      <w:marRight w:val="0"/>
      <w:marTop w:val="0"/>
      <w:marBottom w:val="0"/>
      <w:divBdr>
        <w:top w:val="none" w:sz="0" w:space="0" w:color="auto"/>
        <w:left w:val="none" w:sz="0" w:space="0" w:color="auto"/>
        <w:bottom w:val="none" w:sz="0" w:space="0" w:color="auto"/>
        <w:right w:val="none" w:sz="0" w:space="0" w:color="auto"/>
      </w:divBdr>
      <w:divsChild>
        <w:div w:id="1965499876">
          <w:marLeft w:val="0"/>
          <w:marRight w:val="547"/>
          <w:marTop w:val="125"/>
          <w:marBottom w:val="0"/>
          <w:divBdr>
            <w:top w:val="none" w:sz="0" w:space="0" w:color="auto"/>
            <w:left w:val="none" w:sz="0" w:space="0" w:color="auto"/>
            <w:bottom w:val="none" w:sz="0" w:space="0" w:color="auto"/>
            <w:right w:val="none" w:sz="0" w:space="0" w:color="auto"/>
          </w:divBdr>
        </w:div>
        <w:div w:id="1060591641">
          <w:marLeft w:val="0"/>
          <w:marRight w:val="547"/>
          <w:marTop w:val="125"/>
          <w:marBottom w:val="0"/>
          <w:divBdr>
            <w:top w:val="none" w:sz="0" w:space="0" w:color="auto"/>
            <w:left w:val="none" w:sz="0" w:space="0" w:color="auto"/>
            <w:bottom w:val="none" w:sz="0" w:space="0" w:color="auto"/>
            <w:right w:val="none" w:sz="0" w:space="0" w:color="auto"/>
          </w:divBdr>
        </w:div>
        <w:div w:id="1266036665">
          <w:marLeft w:val="0"/>
          <w:marRight w:val="547"/>
          <w:marTop w:val="125"/>
          <w:marBottom w:val="0"/>
          <w:divBdr>
            <w:top w:val="none" w:sz="0" w:space="0" w:color="auto"/>
            <w:left w:val="none" w:sz="0" w:space="0" w:color="auto"/>
            <w:bottom w:val="none" w:sz="0" w:space="0" w:color="auto"/>
            <w:right w:val="none" w:sz="0" w:space="0" w:color="auto"/>
          </w:divBdr>
        </w:div>
      </w:divsChild>
    </w:div>
    <w:div w:id="1986620496">
      <w:bodyDiv w:val="1"/>
      <w:marLeft w:val="0"/>
      <w:marRight w:val="0"/>
      <w:marTop w:val="0"/>
      <w:marBottom w:val="0"/>
      <w:divBdr>
        <w:top w:val="none" w:sz="0" w:space="0" w:color="auto"/>
        <w:left w:val="none" w:sz="0" w:space="0" w:color="auto"/>
        <w:bottom w:val="none" w:sz="0" w:space="0" w:color="auto"/>
        <w:right w:val="none" w:sz="0" w:space="0" w:color="auto"/>
      </w:divBdr>
    </w:div>
    <w:div w:id="1990864059">
      <w:bodyDiv w:val="1"/>
      <w:marLeft w:val="0"/>
      <w:marRight w:val="0"/>
      <w:marTop w:val="0"/>
      <w:marBottom w:val="0"/>
      <w:divBdr>
        <w:top w:val="none" w:sz="0" w:space="0" w:color="auto"/>
        <w:left w:val="none" w:sz="0" w:space="0" w:color="auto"/>
        <w:bottom w:val="none" w:sz="0" w:space="0" w:color="auto"/>
        <w:right w:val="none" w:sz="0" w:space="0" w:color="auto"/>
      </w:divBdr>
    </w:div>
    <w:div w:id="2003391646">
      <w:bodyDiv w:val="1"/>
      <w:marLeft w:val="0"/>
      <w:marRight w:val="0"/>
      <w:marTop w:val="0"/>
      <w:marBottom w:val="0"/>
      <w:divBdr>
        <w:top w:val="none" w:sz="0" w:space="0" w:color="auto"/>
        <w:left w:val="none" w:sz="0" w:space="0" w:color="auto"/>
        <w:bottom w:val="none" w:sz="0" w:space="0" w:color="auto"/>
        <w:right w:val="none" w:sz="0" w:space="0" w:color="auto"/>
      </w:divBdr>
    </w:div>
    <w:div w:id="2005621215">
      <w:bodyDiv w:val="1"/>
      <w:marLeft w:val="0"/>
      <w:marRight w:val="0"/>
      <w:marTop w:val="0"/>
      <w:marBottom w:val="0"/>
      <w:divBdr>
        <w:top w:val="none" w:sz="0" w:space="0" w:color="auto"/>
        <w:left w:val="none" w:sz="0" w:space="0" w:color="auto"/>
        <w:bottom w:val="none" w:sz="0" w:space="0" w:color="auto"/>
        <w:right w:val="none" w:sz="0" w:space="0" w:color="auto"/>
      </w:divBdr>
      <w:divsChild>
        <w:div w:id="736172964">
          <w:marLeft w:val="0"/>
          <w:marRight w:val="547"/>
          <w:marTop w:val="115"/>
          <w:marBottom w:val="0"/>
          <w:divBdr>
            <w:top w:val="none" w:sz="0" w:space="0" w:color="auto"/>
            <w:left w:val="none" w:sz="0" w:space="0" w:color="auto"/>
            <w:bottom w:val="none" w:sz="0" w:space="0" w:color="auto"/>
            <w:right w:val="none" w:sz="0" w:space="0" w:color="auto"/>
          </w:divBdr>
        </w:div>
        <w:div w:id="1671445231">
          <w:marLeft w:val="0"/>
          <w:marRight w:val="547"/>
          <w:marTop w:val="115"/>
          <w:marBottom w:val="0"/>
          <w:divBdr>
            <w:top w:val="none" w:sz="0" w:space="0" w:color="auto"/>
            <w:left w:val="none" w:sz="0" w:space="0" w:color="auto"/>
            <w:bottom w:val="none" w:sz="0" w:space="0" w:color="auto"/>
            <w:right w:val="none" w:sz="0" w:space="0" w:color="auto"/>
          </w:divBdr>
        </w:div>
      </w:divsChild>
    </w:div>
    <w:div w:id="2016616294">
      <w:bodyDiv w:val="1"/>
      <w:marLeft w:val="0"/>
      <w:marRight w:val="0"/>
      <w:marTop w:val="0"/>
      <w:marBottom w:val="0"/>
      <w:divBdr>
        <w:top w:val="none" w:sz="0" w:space="0" w:color="auto"/>
        <w:left w:val="none" w:sz="0" w:space="0" w:color="auto"/>
        <w:bottom w:val="none" w:sz="0" w:space="0" w:color="auto"/>
        <w:right w:val="none" w:sz="0" w:space="0" w:color="auto"/>
      </w:divBdr>
      <w:divsChild>
        <w:div w:id="1464153935">
          <w:marLeft w:val="0"/>
          <w:marRight w:val="547"/>
          <w:marTop w:val="134"/>
          <w:marBottom w:val="0"/>
          <w:divBdr>
            <w:top w:val="none" w:sz="0" w:space="0" w:color="auto"/>
            <w:left w:val="none" w:sz="0" w:space="0" w:color="auto"/>
            <w:bottom w:val="none" w:sz="0" w:space="0" w:color="auto"/>
            <w:right w:val="none" w:sz="0" w:space="0" w:color="auto"/>
          </w:divBdr>
        </w:div>
      </w:divsChild>
    </w:div>
    <w:div w:id="2036687563">
      <w:bodyDiv w:val="1"/>
      <w:marLeft w:val="0"/>
      <w:marRight w:val="0"/>
      <w:marTop w:val="0"/>
      <w:marBottom w:val="0"/>
      <w:divBdr>
        <w:top w:val="none" w:sz="0" w:space="0" w:color="auto"/>
        <w:left w:val="none" w:sz="0" w:space="0" w:color="auto"/>
        <w:bottom w:val="none" w:sz="0" w:space="0" w:color="auto"/>
        <w:right w:val="none" w:sz="0" w:space="0" w:color="auto"/>
      </w:divBdr>
      <w:divsChild>
        <w:div w:id="1432699588">
          <w:marLeft w:val="0"/>
          <w:marRight w:val="547"/>
          <w:marTop w:val="115"/>
          <w:marBottom w:val="200"/>
          <w:divBdr>
            <w:top w:val="none" w:sz="0" w:space="0" w:color="auto"/>
            <w:left w:val="none" w:sz="0" w:space="0" w:color="auto"/>
            <w:bottom w:val="none" w:sz="0" w:space="0" w:color="auto"/>
            <w:right w:val="none" w:sz="0" w:space="0" w:color="auto"/>
          </w:divBdr>
        </w:div>
      </w:divsChild>
    </w:div>
    <w:div w:id="2040276213">
      <w:bodyDiv w:val="1"/>
      <w:marLeft w:val="0"/>
      <w:marRight w:val="0"/>
      <w:marTop w:val="0"/>
      <w:marBottom w:val="0"/>
      <w:divBdr>
        <w:top w:val="none" w:sz="0" w:space="0" w:color="auto"/>
        <w:left w:val="none" w:sz="0" w:space="0" w:color="auto"/>
        <w:bottom w:val="none" w:sz="0" w:space="0" w:color="auto"/>
        <w:right w:val="none" w:sz="0" w:space="0" w:color="auto"/>
      </w:divBdr>
      <w:divsChild>
        <w:div w:id="2051805730">
          <w:marLeft w:val="0"/>
          <w:marRight w:val="547"/>
          <w:marTop w:val="115"/>
          <w:marBottom w:val="0"/>
          <w:divBdr>
            <w:top w:val="none" w:sz="0" w:space="0" w:color="auto"/>
            <w:left w:val="none" w:sz="0" w:space="0" w:color="auto"/>
            <w:bottom w:val="none" w:sz="0" w:space="0" w:color="auto"/>
            <w:right w:val="none" w:sz="0" w:space="0" w:color="auto"/>
          </w:divBdr>
        </w:div>
        <w:div w:id="692000462">
          <w:marLeft w:val="0"/>
          <w:marRight w:val="547"/>
          <w:marTop w:val="115"/>
          <w:marBottom w:val="0"/>
          <w:divBdr>
            <w:top w:val="none" w:sz="0" w:space="0" w:color="auto"/>
            <w:left w:val="none" w:sz="0" w:space="0" w:color="auto"/>
            <w:bottom w:val="none" w:sz="0" w:space="0" w:color="auto"/>
            <w:right w:val="none" w:sz="0" w:space="0" w:color="auto"/>
          </w:divBdr>
        </w:div>
      </w:divsChild>
    </w:div>
    <w:div w:id="2065565560">
      <w:bodyDiv w:val="1"/>
      <w:marLeft w:val="0"/>
      <w:marRight w:val="0"/>
      <w:marTop w:val="0"/>
      <w:marBottom w:val="0"/>
      <w:divBdr>
        <w:top w:val="none" w:sz="0" w:space="0" w:color="auto"/>
        <w:left w:val="none" w:sz="0" w:space="0" w:color="auto"/>
        <w:bottom w:val="none" w:sz="0" w:space="0" w:color="auto"/>
        <w:right w:val="none" w:sz="0" w:space="0" w:color="auto"/>
      </w:divBdr>
    </w:div>
    <w:div w:id="2072657112">
      <w:bodyDiv w:val="1"/>
      <w:marLeft w:val="0"/>
      <w:marRight w:val="0"/>
      <w:marTop w:val="0"/>
      <w:marBottom w:val="0"/>
      <w:divBdr>
        <w:top w:val="none" w:sz="0" w:space="0" w:color="auto"/>
        <w:left w:val="none" w:sz="0" w:space="0" w:color="auto"/>
        <w:bottom w:val="none" w:sz="0" w:space="0" w:color="auto"/>
        <w:right w:val="none" w:sz="0" w:space="0" w:color="auto"/>
      </w:divBdr>
    </w:div>
    <w:div w:id="2102678012">
      <w:bodyDiv w:val="1"/>
      <w:marLeft w:val="0"/>
      <w:marRight w:val="0"/>
      <w:marTop w:val="0"/>
      <w:marBottom w:val="0"/>
      <w:divBdr>
        <w:top w:val="none" w:sz="0" w:space="0" w:color="auto"/>
        <w:left w:val="none" w:sz="0" w:space="0" w:color="auto"/>
        <w:bottom w:val="none" w:sz="0" w:space="0" w:color="auto"/>
        <w:right w:val="none" w:sz="0" w:space="0" w:color="auto"/>
      </w:divBdr>
      <w:divsChild>
        <w:div w:id="1812021319">
          <w:marLeft w:val="0"/>
          <w:marRight w:val="547"/>
          <w:marTop w:val="0"/>
          <w:marBottom w:val="200"/>
          <w:divBdr>
            <w:top w:val="none" w:sz="0" w:space="0" w:color="auto"/>
            <w:left w:val="none" w:sz="0" w:space="0" w:color="auto"/>
            <w:bottom w:val="none" w:sz="0" w:space="0" w:color="auto"/>
            <w:right w:val="none" w:sz="0" w:space="0" w:color="auto"/>
          </w:divBdr>
        </w:div>
      </w:divsChild>
    </w:div>
    <w:div w:id="2111391536">
      <w:bodyDiv w:val="1"/>
      <w:marLeft w:val="0"/>
      <w:marRight w:val="0"/>
      <w:marTop w:val="0"/>
      <w:marBottom w:val="0"/>
      <w:divBdr>
        <w:top w:val="none" w:sz="0" w:space="0" w:color="auto"/>
        <w:left w:val="none" w:sz="0" w:space="0" w:color="auto"/>
        <w:bottom w:val="none" w:sz="0" w:space="0" w:color="auto"/>
        <w:right w:val="none" w:sz="0" w:space="0" w:color="auto"/>
      </w:divBdr>
    </w:div>
    <w:div w:id="2111469772">
      <w:bodyDiv w:val="1"/>
      <w:marLeft w:val="0"/>
      <w:marRight w:val="0"/>
      <w:marTop w:val="0"/>
      <w:marBottom w:val="0"/>
      <w:divBdr>
        <w:top w:val="none" w:sz="0" w:space="0" w:color="auto"/>
        <w:left w:val="none" w:sz="0" w:space="0" w:color="auto"/>
        <w:bottom w:val="none" w:sz="0" w:space="0" w:color="auto"/>
        <w:right w:val="none" w:sz="0" w:space="0" w:color="auto"/>
      </w:divBdr>
      <w:divsChild>
        <w:div w:id="1675768288">
          <w:marLeft w:val="0"/>
          <w:marRight w:val="547"/>
          <w:marTop w:val="0"/>
          <w:marBottom w:val="200"/>
          <w:divBdr>
            <w:top w:val="none" w:sz="0" w:space="0" w:color="auto"/>
            <w:left w:val="none" w:sz="0" w:space="0" w:color="auto"/>
            <w:bottom w:val="none" w:sz="0" w:space="0" w:color="auto"/>
            <w:right w:val="none" w:sz="0" w:space="0" w:color="auto"/>
          </w:divBdr>
        </w:div>
      </w:divsChild>
    </w:div>
    <w:div w:id="2111658014">
      <w:bodyDiv w:val="1"/>
      <w:marLeft w:val="0"/>
      <w:marRight w:val="0"/>
      <w:marTop w:val="0"/>
      <w:marBottom w:val="0"/>
      <w:divBdr>
        <w:top w:val="none" w:sz="0" w:space="0" w:color="auto"/>
        <w:left w:val="none" w:sz="0" w:space="0" w:color="auto"/>
        <w:bottom w:val="none" w:sz="0" w:space="0" w:color="auto"/>
        <w:right w:val="none" w:sz="0" w:space="0" w:color="auto"/>
      </w:divBdr>
      <w:divsChild>
        <w:div w:id="251741253">
          <w:marLeft w:val="0"/>
          <w:marRight w:val="547"/>
          <w:marTop w:val="240"/>
          <w:marBottom w:val="120"/>
          <w:divBdr>
            <w:top w:val="none" w:sz="0" w:space="0" w:color="auto"/>
            <w:left w:val="none" w:sz="0" w:space="0" w:color="auto"/>
            <w:bottom w:val="none" w:sz="0" w:space="0" w:color="auto"/>
            <w:right w:val="none" w:sz="0" w:space="0" w:color="auto"/>
          </w:divBdr>
        </w:div>
        <w:div w:id="491991627">
          <w:marLeft w:val="0"/>
          <w:marRight w:val="547"/>
          <w:marTop w:val="120"/>
          <w:marBottom w:val="120"/>
          <w:divBdr>
            <w:top w:val="none" w:sz="0" w:space="0" w:color="auto"/>
            <w:left w:val="none" w:sz="0" w:space="0" w:color="auto"/>
            <w:bottom w:val="none" w:sz="0" w:space="0" w:color="auto"/>
            <w:right w:val="none" w:sz="0" w:space="0" w:color="auto"/>
          </w:divBdr>
        </w:div>
        <w:div w:id="1982885922">
          <w:marLeft w:val="0"/>
          <w:marRight w:val="547"/>
          <w:marTop w:val="120"/>
          <w:marBottom w:val="120"/>
          <w:divBdr>
            <w:top w:val="none" w:sz="0" w:space="0" w:color="auto"/>
            <w:left w:val="none" w:sz="0" w:space="0" w:color="auto"/>
            <w:bottom w:val="none" w:sz="0" w:space="0" w:color="auto"/>
            <w:right w:val="none" w:sz="0" w:space="0" w:color="auto"/>
          </w:divBdr>
        </w:div>
      </w:divsChild>
    </w:div>
    <w:div w:id="2114322805">
      <w:bodyDiv w:val="1"/>
      <w:marLeft w:val="0"/>
      <w:marRight w:val="0"/>
      <w:marTop w:val="0"/>
      <w:marBottom w:val="0"/>
      <w:divBdr>
        <w:top w:val="none" w:sz="0" w:space="0" w:color="auto"/>
        <w:left w:val="none" w:sz="0" w:space="0" w:color="auto"/>
        <w:bottom w:val="none" w:sz="0" w:space="0" w:color="auto"/>
        <w:right w:val="none" w:sz="0" w:space="0" w:color="auto"/>
      </w:divBdr>
      <w:divsChild>
        <w:div w:id="1415476400">
          <w:marLeft w:val="0"/>
          <w:marRight w:val="547"/>
          <w:marTop w:val="115"/>
          <w:marBottom w:val="0"/>
          <w:divBdr>
            <w:top w:val="none" w:sz="0" w:space="0" w:color="auto"/>
            <w:left w:val="none" w:sz="0" w:space="0" w:color="auto"/>
            <w:bottom w:val="none" w:sz="0" w:space="0" w:color="auto"/>
            <w:right w:val="none" w:sz="0" w:space="0" w:color="auto"/>
          </w:divBdr>
        </w:div>
        <w:div w:id="544952232">
          <w:marLeft w:val="0"/>
          <w:marRight w:val="547"/>
          <w:marTop w:val="115"/>
          <w:marBottom w:val="0"/>
          <w:divBdr>
            <w:top w:val="none" w:sz="0" w:space="0" w:color="auto"/>
            <w:left w:val="none" w:sz="0" w:space="0" w:color="auto"/>
            <w:bottom w:val="none" w:sz="0" w:space="0" w:color="auto"/>
            <w:right w:val="none" w:sz="0" w:space="0" w:color="auto"/>
          </w:divBdr>
        </w:div>
      </w:divsChild>
    </w:div>
    <w:div w:id="2114862418">
      <w:bodyDiv w:val="1"/>
      <w:marLeft w:val="0"/>
      <w:marRight w:val="0"/>
      <w:marTop w:val="0"/>
      <w:marBottom w:val="0"/>
      <w:divBdr>
        <w:top w:val="none" w:sz="0" w:space="0" w:color="auto"/>
        <w:left w:val="none" w:sz="0" w:space="0" w:color="auto"/>
        <w:bottom w:val="none" w:sz="0" w:space="0" w:color="auto"/>
        <w:right w:val="none" w:sz="0" w:space="0" w:color="auto"/>
      </w:divBdr>
    </w:div>
    <w:div w:id="2141458229">
      <w:bodyDiv w:val="1"/>
      <w:marLeft w:val="0"/>
      <w:marRight w:val="0"/>
      <w:marTop w:val="0"/>
      <w:marBottom w:val="0"/>
      <w:divBdr>
        <w:top w:val="none" w:sz="0" w:space="0" w:color="auto"/>
        <w:left w:val="none" w:sz="0" w:space="0" w:color="auto"/>
        <w:bottom w:val="none" w:sz="0" w:space="0" w:color="auto"/>
        <w:right w:val="none" w:sz="0" w:space="0" w:color="auto"/>
      </w:divBdr>
      <w:divsChild>
        <w:div w:id="805927574">
          <w:marLeft w:val="0"/>
          <w:marRight w:val="0"/>
          <w:marTop w:val="288"/>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image" Target="media/image100.wmf"/><Relationship Id="rId21" Type="http://schemas.openxmlformats.org/officeDocument/2006/relationships/image" Target="media/image4.png"/><Relationship Id="rId42" Type="http://schemas.openxmlformats.org/officeDocument/2006/relationships/image" Target="media/image25.wmf"/><Relationship Id="rId63" Type="http://schemas.openxmlformats.org/officeDocument/2006/relationships/image" Target="media/image46.wmf"/><Relationship Id="rId84" Type="http://schemas.openxmlformats.org/officeDocument/2006/relationships/image" Target="media/image67.wmf"/><Relationship Id="rId138" Type="http://schemas.openxmlformats.org/officeDocument/2006/relationships/image" Target="media/image121.wmf"/><Relationship Id="rId159" Type="http://schemas.openxmlformats.org/officeDocument/2006/relationships/image" Target="media/image142.wmf"/><Relationship Id="rId170" Type="http://schemas.openxmlformats.org/officeDocument/2006/relationships/diagramLayout" Target="diagrams/layout3.xml"/><Relationship Id="rId191" Type="http://schemas.openxmlformats.org/officeDocument/2006/relationships/image" Target="media/image169.png"/><Relationship Id="rId205" Type="http://schemas.openxmlformats.org/officeDocument/2006/relationships/image" Target="media/image182.png"/><Relationship Id="rId107" Type="http://schemas.openxmlformats.org/officeDocument/2006/relationships/image" Target="media/image90.wmf"/><Relationship Id="rId11" Type="http://schemas.openxmlformats.org/officeDocument/2006/relationships/diagramColors" Target="diagrams/colors1.xml"/><Relationship Id="rId32" Type="http://schemas.openxmlformats.org/officeDocument/2006/relationships/image" Target="media/image15.wmf"/><Relationship Id="rId53" Type="http://schemas.openxmlformats.org/officeDocument/2006/relationships/image" Target="media/image36.wmf"/><Relationship Id="rId74" Type="http://schemas.openxmlformats.org/officeDocument/2006/relationships/image" Target="media/image57.wmf"/><Relationship Id="rId128" Type="http://schemas.openxmlformats.org/officeDocument/2006/relationships/image" Target="media/image111.wmf"/><Relationship Id="rId149" Type="http://schemas.openxmlformats.org/officeDocument/2006/relationships/image" Target="media/image132.wmf"/><Relationship Id="rId5" Type="http://schemas.openxmlformats.org/officeDocument/2006/relationships/webSettings" Target="webSettings.xml"/><Relationship Id="rId90" Type="http://schemas.openxmlformats.org/officeDocument/2006/relationships/image" Target="media/image73.wmf"/><Relationship Id="rId95" Type="http://schemas.openxmlformats.org/officeDocument/2006/relationships/image" Target="media/image78.wmf"/><Relationship Id="rId160" Type="http://schemas.openxmlformats.org/officeDocument/2006/relationships/image" Target="media/image143.wmf"/><Relationship Id="rId165" Type="http://schemas.openxmlformats.org/officeDocument/2006/relationships/image" Target="media/image148.wmf"/><Relationship Id="rId181" Type="http://schemas.openxmlformats.org/officeDocument/2006/relationships/image" Target="media/image159.png"/><Relationship Id="rId186" Type="http://schemas.openxmlformats.org/officeDocument/2006/relationships/image" Target="media/image164.png"/><Relationship Id="rId216" Type="http://schemas.openxmlformats.org/officeDocument/2006/relationships/image" Target="media/image193.png"/><Relationship Id="rId211" Type="http://schemas.openxmlformats.org/officeDocument/2006/relationships/image" Target="media/image188.png"/><Relationship Id="rId22" Type="http://schemas.openxmlformats.org/officeDocument/2006/relationships/image" Target="media/image5.png"/><Relationship Id="rId27" Type="http://schemas.openxmlformats.org/officeDocument/2006/relationships/image" Target="media/image10.wmf"/><Relationship Id="rId43" Type="http://schemas.openxmlformats.org/officeDocument/2006/relationships/image" Target="media/image26.wmf"/><Relationship Id="rId48" Type="http://schemas.openxmlformats.org/officeDocument/2006/relationships/image" Target="media/image31.wmf"/><Relationship Id="rId64" Type="http://schemas.openxmlformats.org/officeDocument/2006/relationships/image" Target="media/image47.wmf"/><Relationship Id="rId69" Type="http://schemas.openxmlformats.org/officeDocument/2006/relationships/image" Target="media/image52.wmf"/><Relationship Id="rId113" Type="http://schemas.openxmlformats.org/officeDocument/2006/relationships/image" Target="media/image96.wmf"/><Relationship Id="rId118" Type="http://schemas.openxmlformats.org/officeDocument/2006/relationships/image" Target="media/image101.wmf"/><Relationship Id="rId134" Type="http://schemas.openxmlformats.org/officeDocument/2006/relationships/image" Target="media/image117.wmf"/><Relationship Id="rId139" Type="http://schemas.openxmlformats.org/officeDocument/2006/relationships/image" Target="media/image122.wmf"/><Relationship Id="rId80" Type="http://schemas.openxmlformats.org/officeDocument/2006/relationships/image" Target="media/image63.wmf"/><Relationship Id="rId85" Type="http://schemas.openxmlformats.org/officeDocument/2006/relationships/image" Target="media/image68.wmf"/><Relationship Id="rId150" Type="http://schemas.openxmlformats.org/officeDocument/2006/relationships/image" Target="media/image133.wmf"/><Relationship Id="rId155" Type="http://schemas.openxmlformats.org/officeDocument/2006/relationships/image" Target="media/image138.wmf"/><Relationship Id="rId171" Type="http://schemas.openxmlformats.org/officeDocument/2006/relationships/diagramQuickStyle" Target="diagrams/quickStyle3.xml"/><Relationship Id="rId176" Type="http://schemas.openxmlformats.org/officeDocument/2006/relationships/image" Target="media/image154.png"/><Relationship Id="rId192" Type="http://schemas.openxmlformats.org/officeDocument/2006/relationships/image" Target="media/image170.png"/><Relationship Id="rId197" Type="http://schemas.openxmlformats.org/officeDocument/2006/relationships/image" Target="media/image174.png"/><Relationship Id="rId206" Type="http://schemas.openxmlformats.org/officeDocument/2006/relationships/image" Target="media/image183.png"/><Relationship Id="rId201" Type="http://schemas.openxmlformats.org/officeDocument/2006/relationships/image" Target="media/image178.png"/><Relationship Id="rId12" Type="http://schemas.microsoft.com/office/2007/relationships/diagramDrawing" Target="diagrams/drawing1.xml"/><Relationship Id="rId17" Type="http://schemas.microsoft.com/office/2007/relationships/diagramDrawing" Target="diagrams/drawing2.xml"/><Relationship Id="rId33" Type="http://schemas.openxmlformats.org/officeDocument/2006/relationships/image" Target="media/image16.wmf"/><Relationship Id="rId38" Type="http://schemas.openxmlformats.org/officeDocument/2006/relationships/image" Target="media/image21.wmf"/><Relationship Id="rId59" Type="http://schemas.openxmlformats.org/officeDocument/2006/relationships/image" Target="media/image42.wmf"/><Relationship Id="rId103" Type="http://schemas.openxmlformats.org/officeDocument/2006/relationships/image" Target="media/image86.wmf"/><Relationship Id="rId108" Type="http://schemas.openxmlformats.org/officeDocument/2006/relationships/image" Target="media/image91.wmf"/><Relationship Id="rId124" Type="http://schemas.openxmlformats.org/officeDocument/2006/relationships/image" Target="media/image107.wmf"/><Relationship Id="rId129" Type="http://schemas.openxmlformats.org/officeDocument/2006/relationships/image" Target="media/image112.wmf"/><Relationship Id="rId54" Type="http://schemas.openxmlformats.org/officeDocument/2006/relationships/image" Target="media/image37.wmf"/><Relationship Id="rId70" Type="http://schemas.openxmlformats.org/officeDocument/2006/relationships/image" Target="media/image53.wmf"/><Relationship Id="rId75" Type="http://schemas.openxmlformats.org/officeDocument/2006/relationships/image" Target="media/image58.wmf"/><Relationship Id="rId91" Type="http://schemas.openxmlformats.org/officeDocument/2006/relationships/image" Target="media/image74.wmf"/><Relationship Id="rId96" Type="http://schemas.openxmlformats.org/officeDocument/2006/relationships/image" Target="media/image79.wmf"/><Relationship Id="rId140" Type="http://schemas.openxmlformats.org/officeDocument/2006/relationships/image" Target="media/image123.wmf"/><Relationship Id="rId145" Type="http://schemas.openxmlformats.org/officeDocument/2006/relationships/image" Target="media/image128.wmf"/><Relationship Id="rId161" Type="http://schemas.openxmlformats.org/officeDocument/2006/relationships/image" Target="media/image144.wmf"/><Relationship Id="rId166" Type="http://schemas.openxmlformats.org/officeDocument/2006/relationships/image" Target="media/image149.wmf"/><Relationship Id="rId182" Type="http://schemas.openxmlformats.org/officeDocument/2006/relationships/image" Target="media/image160.png"/><Relationship Id="rId187" Type="http://schemas.openxmlformats.org/officeDocument/2006/relationships/image" Target="media/image165.png"/><Relationship Id="rId217" Type="http://schemas.openxmlformats.org/officeDocument/2006/relationships/image" Target="media/image194.png"/><Relationship Id="rId1" Type="http://schemas.openxmlformats.org/officeDocument/2006/relationships/customXml" Target="../customXml/item1.xml"/><Relationship Id="rId6" Type="http://schemas.openxmlformats.org/officeDocument/2006/relationships/footnotes" Target="footnotes.xml"/><Relationship Id="rId212" Type="http://schemas.openxmlformats.org/officeDocument/2006/relationships/image" Target="media/image189.png"/><Relationship Id="rId23" Type="http://schemas.openxmlformats.org/officeDocument/2006/relationships/image" Target="media/image6.wmf"/><Relationship Id="rId28" Type="http://schemas.openxmlformats.org/officeDocument/2006/relationships/image" Target="media/image11.wmf"/><Relationship Id="rId49" Type="http://schemas.openxmlformats.org/officeDocument/2006/relationships/image" Target="media/image32.wmf"/><Relationship Id="rId114" Type="http://schemas.openxmlformats.org/officeDocument/2006/relationships/image" Target="media/image97.wmf"/><Relationship Id="rId119" Type="http://schemas.openxmlformats.org/officeDocument/2006/relationships/image" Target="media/image102.wmf"/><Relationship Id="rId44" Type="http://schemas.openxmlformats.org/officeDocument/2006/relationships/image" Target="media/image27.wmf"/><Relationship Id="rId60" Type="http://schemas.openxmlformats.org/officeDocument/2006/relationships/image" Target="media/image43.wmf"/><Relationship Id="rId65" Type="http://schemas.openxmlformats.org/officeDocument/2006/relationships/image" Target="media/image48.wmf"/><Relationship Id="rId81" Type="http://schemas.openxmlformats.org/officeDocument/2006/relationships/image" Target="media/image64.wmf"/><Relationship Id="rId86" Type="http://schemas.openxmlformats.org/officeDocument/2006/relationships/image" Target="media/image69.wmf"/><Relationship Id="rId130" Type="http://schemas.openxmlformats.org/officeDocument/2006/relationships/image" Target="media/image113.wmf"/><Relationship Id="rId135" Type="http://schemas.openxmlformats.org/officeDocument/2006/relationships/image" Target="media/image118.wmf"/><Relationship Id="rId151" Type="http://schemas.openxmlformats.org/officeDocument/2006/relationships/image" Target="media/image134.wmf"/><Relationship Id="rId156" Type="http://schemas.openxmlformats.org/officeDocument/2006/relationships/image" Target="media/image139.wmf"/><Relationship Id="rId177" Type="http://schemas.openxmlformats.org/officeDocument/2006/relationships/image" Target="media/image155.png"/><Relationship Id="rId198" Type="http://schemas.openxmlformats.org/officeDocument/2006/relationships/image" Target="media/image175.png"/><Relationship Id="rId172" Type="http://schemas.openxmlformats.org/officeDocument/2006/relationships/diagramColors" Target="diagrams/colors3.xml"/><Relationship Id="rId193" Type="http://schemas.openxmlformats.org/officeDocument/2006/relationships/image" Target="media/image171.png"/><Relationship Id="rId202" Type="http://schemas.openxmlformats.org/officeDocument/2006/relationships/image" Target="media/image179.png"/><Relationship Id="rId207" Type="http://schemas.openxmlformats.org/officeDocument/2006/relationships/image" Target="media/image184.png"/><Relationship Id="rId13" Type="http://schemas.openxmlformats.org/officeDocument/2006/relationships/diagramData" Target="diagrams/data2.xml"/><Relationship Id="rId18" Type="http://schemas.openxmlformats.org/officeDocument/2006/relationships/image" Target="media/image1.png"/><Relationship Id="rId39" Type="http://schemas.openxmlformats.org/officeDocument/2006/relationships/image" Target="media/image22.wmf"/><Relationship Id="rId109" Type="http://schemas.openxmlformats.org/officeDocument/2006/relationships/image" Target="media/image92.wmf"/><Relationship Id="rId34" Type="http://schemas.openxmlformats.org/officeDocument/2006/relationships/image" Target="media/image17.wmf"/><Relationship Id="rId50" Type="http://schemas.openxmlformats.org/officeDocument/2006/relationships/image" Target="media/image33.wmf"/><Relationship Id="rId55" Type="http://schemas.openxmlformats.org/officeDocument/2006/relationships/image" Target="media/image38.wmf"/><Relationship Id="rId76" Type="http://schemas.openxmlformats.org/officeDocument/2006/relationships/image" Target="media/image59.wmf"/><Relationship Id="rId97" Type="http://schemas.openxmlformats.org/officeDocument/2006/relationships/image" Target="media/image80.wmf"/><Relationship Id="rId104" Type="http://schemas.openxmlformats.org/officeDocument/2006/relationships/image" Target="media/image87.wmf"/><Relationship Id="rId120" Type="http://schemas.openxmlformats.org/officeDocument/2006/relationships/image" Target="media/image103.wmf"/><Relationship Id="rId125" Type="http://schemas.openxmlformats.org/officeDocument/2006/relationships/image" Target="media/image108.wmf"/><Relationship Id="rId141" Type="http://schemas.openxmlformats.org/officeDocument/2006/relationships/image" Target="media/image124.wmf"/><Relationship Id="rId146" Type="http://schemas.openxmlformats.org/officeDocument/2006/relationships/image" Target="media/image129.wmf"/><Relationship Id="rId167" Type="http://schemas.openxmlformats.org/officeDocument/2006/relationships/image" Target="media/image150.wmf"/><Relationship Id="rId188" Type="http://schemas.openxmlformats.org/officeDocument/2006/relationships/image" Target="media/image166.png"/><Relationship Id="rId7" Type="http://schemas.openxmlformats.org/officeDocument/2006/relationships/endnotes" Target="endnotes.xml"/><Relationship Id="rId71" Type="http://schemas.openxmlformats.org/officeDocument/2006/relationships/image" Target="media/image54.wmf"/><Relationship Id="rId92" Type="http://schemas.openxmlformats.org/officeDocument/2006/relationships/image" Target="media/image75.wmf"/><Relationship Id="rId162" Type="http://schemas.openxmlformats.org/officeDocument/2006/relationships/image" Target="media/image145.wmf"/><Relationship Id="rId183" Type="http://schemas.openxmlformats.org/officeDocument/2006/relationships/image" Target="media/image161.png"/><Relationship Id="rId213" Type="http://schemas.openxmlformats.org/officeDocument/2006/relationships/image" Target="media/image190.png"/><Relationship Id="rId218" Type="http://schemas.openxmlformats.org/officeDocument/2006/relationships/image" Target="media/image195.png"/><Relationship Id="rId2" Type="http://schemas.openxmlformats.org/officeDocument/2006/relationships/numbering" Target="numbering.xml"/><Relationship Id="rId29" Type="http://schemas.openxmlformats.org/officeDocument/2006/relationships/image" Target="media/image12.wmf"/><Relationship Id="rId24" Type="http://schemas.openxmlformats.org/officeDocument/2006/relationships/image" Target="media/image7.wmf"/><Relationship Id="rId40" Type="http://schemas.openxmlformats.org/officeDocument/2006/relationships/image" Target="media/image23.wmf"/><Relationship Id="rId45" Type="http://schemas.openxmlformats.org/officeDocument/2006/relationships/image" Target="media/image28.wmf"/><Relationship Id="rId66" Type="http://schemas.openxmlformats.org/officeDocument/2006/relationships/image" Target="media/image49.wmf"/><Relationship Id="rId87" Type="http://schemas.openxmlformats.org/officeDocument/2006/relationships/image" Target="media/image70.wmf"/><Relationship Id="rId110" Type="http://schemas.openxmlformats.org/officeDocument/2006/relationships/image" Target="media/image93.wmf"/><Relationship Id="rId115" Type="http://schemas.openxmlformats.org/officeDocument/2006/relationships/image" Target="media/image98.wmf"/><Relationship Id="rId131" Type="http://schemas.openxmlformats.org/officeDocument/2006/relationships/image" Target="media/image114.wmf"/><Relationship Id="rId136" Type="http://schemas.openxmlformats.org/officeDocument/2006/relationships/image" Target="media/image119.wmf"/><Relationship Id="rId157" Type="http://schemas.openxmlformats.org/officeDocument/2006/relationships/image" Target="media/image140.wmf"/><Relationship Id="rId178" Type="http://schemas.openxmlformats.org/officeDocument/2006/relationships/image" Target="media/image156.png"/><Relationship Id="rId61" Type="http://schemas.openxmlformats.org/officeDocument/2006/relationships/image" Target="media/image44.wmf"/><Relationship Id="rId82" Type="http://schemas.openxmlformats.org/officeDocument/2006/relationships/image" Target="media/image65.wmf"/><Relationship Id="rId152" Type="http://schemas.openxmlformats.org/officeDocument/2006/relationships/image" Target="media/image135.wmf"/><Relationship Id="rId173" Type="http://schemas.microsoft.com/office/2007/relationships/diagramDrawing" Target="diagrams/drawing3.xml"/><Relationship Id="rId194" Type="http://schemas.openxmlformats.org/officeDocument/2006/relationships/image" Target="media/image172.png"/><Relationship Id="rId199" Type="http://schemas.openxmlformats.org/officeDocument/2006/relationships/image" Target="media/image176.png"/><Relationship Id="rId203" Type="http://schemas.openxmlformats.org/officeDocument/2006/relationships/image" Target="media/image180.png"/><Relationship Id="rId208" Type="http://schemas.openxmlformats.org/officeDocument/2006/relationships/image" Target="media/image185.png"/><Relationship Id="rId19" Type="http://schemas.openxmlformats.org/officeDocument/2006/relationships/image" Target="media/image2.png"/><Relationship Id="rId14" Type="http://schemas.openxmlformats.org/officeDocument/2006/relationships/diagramLayout" Target="diagrams/layout2.xml"/><Relationship Id="rId30" Type="http://schemas.openxmlformats.org/officeDocument/2006/relationships/image" Target="media/image13.wmf"/><Relationship Id="rId35" Type="http://schemas.openxmlformats.org/officeDocument/2006/relationships/image" Target="media/image18.wmf"/><Relationship Id="rId56" Type="http://schemas.openxmlformats.org/officeDocument/2006/relationships/image" Target="media/image39.wmf"/><Relationship Id="rId77" Type="http://schemas.openxmlformats.org/officeDocument/2006/relationships/image" Target="media/image60.wmf"/><Relationship Id="rId100" Type="http://schemas.openxmlformats.org/officeDocument/2006/relationships/image" Target="media/image83.wmf"/><Relationship Id="rId105" Type="http://schemas.openxmlformats.org/officeDocument/2006/relationships/image" Target="media/image88.wmf"/><Relationship Id="rId126" Type="http://schemas.openxmlformats.org/officeDocument/2006/relationships/image" Target="media/image109.wmf"/><Relationship Id="rId147" Type="http://schemas.openxmlformats.org/officeDocument/2006/relationships/image" Target="media/image130.wmf"/><Relationship Id="rId168" Type="http://schemas.openxmlformats.org/officeDocument/2006/relationships/image" Target="media/image151.wmf"/><Relationship Id="rId8" Type="http://schemas.openxmlformats.org/officeDocument/2006/relationships/diagramData" Target="diagrams/data1.xml"/><Relationship Id="rId51" Type="http://schemas.openxmlformats.org/officeDocument/2006/relationships/image" Target="media/image34.wmf"/><Relationship Id="rId72" Type="http://schemas.openxmlformats.org/officeDocument/2006/relationships/image" Target="media/image55.wmf"/><Relationship Id="rId93" Type="http://schemas.openxmlformats.org/officeDocument/2006/relationships/image" Target="media/image76.wmf"/><Relationship Id="rId98" Type="http://schemas.openxmlformats.org/officeDocument/2006/relationships/image" Target="media/image81.wmf"/><Relationship Id="rId121" Type="http://schemas.openxmlformats.org/officeDocument/2006/relationships/image" Target="media/image104.wmf"/><Relationship Id="rId142" Type="http://schemas.openxmlformats.org/officeDocument/2006/relationships/image" Target="media/image125.wmf"/><Relationship Id="rId163" Type="http://schemas.openxmlformats.org/officeDocument/2006/relationships/image" Target="media/image146.wmf"/><Relationship Id="rId184" Type="http://schemas.openxmlformats.org/officeDocument/2006/relationships/image" Target="media/image162.png"/><Relationship Id="rId189" Type="http://schemas.openxmlformats.org/officeDocument/2006/relationships/image" Target="media/image167.png"/><Relationship Id="rId219" Type="http://schemas.openxmlformats.org/officeDocument/2006/relationships/image" Target="media/image196.png"/><Relationship Id="rId3" Type="http://schemas.openxmlformats.org/officeDocument/2006/relationships/styles" Target="styles.xml"/><Relationship Id="rId214" Type="http://schemas.openxmlformats.org/officeDocument/2006/relationships/image" Target="media/image191.png"/><Relationship Id="rId25" Type="http://schemas.openxmlformats.org/officeDocument/2006/relationships/image" Target="media/image8.wmf"/><Relationship Id="rId46" Type="http://schemas.openxmlformats.org/officeDocument/2006/relationships/image" Target="media/image29.wmf"/><Relationship Id="rId67" Type="http://schemas.openxmlformats.org/officeDocument/2006/relationships/image" Target="media/image50.wmf"/><Relationship Id="rId116" Type="http://schemas.openxmlformats.org/officeDocument/2006/relationships/image" Target="media/image99.wmf"/><Relationship Id="rId137" Type="http://schemas.openxmlformats.org/officeDocument/2006/relationships/image" Target="media/image120.wmf"/><Relationship Id="rId158" Type="http://schemas.openxmlformats.org/officeDocument/2006/relationships/image" Target="media/image141.wmf"/><Relationship Id="rId20" Type="http://schemas.openxmlformats.org/officeDocument/2006/relationships/image" Target="media/image3.png"/><Relationship Id="rId41" Type="http://schemas.openxmlformats.org/officeDocument/2006/relationships/image" Target="media/image24.wmf"/><Relationship Id="rId62" Type="http://schemas.openxmlformats.org/officeDocument/2006/relationships/image" Target="media/image45.wmf"/><Relationship Id="rId83" Type="http://schemas.openxmlformats.org/officeDocument/2006/relationships/image" Target="media/image66.wmf"/><Relationship Id="rId88" Type="http://schemas.openxmlformats.org/officeDocument/2006/relationships/image" Target="media/image71.wmf"/><Relationship Id="rId111" Type="http://schemas.openxmlformats.org/officeDocument/2006/relationships/image" Target="media/image94.wmf"/><Relationship Id="rId132" Type="http://schemas.openxmlformats.org/officeDocument/2006/relationships/image" Target="media/image115.wmf"/><Relationship Id="rId153" Type="http://schemas.openxmlformats.org/officeDocument/2006/relationships/image" Target="media/image136.wmf"/><Relationship Id="rId174" Type="http://schemas.openxmlformats.org/officeDocument/2006/relationships/image" Target="media/image152.png"/><Relationship Id="rId179" Type="http://schemas.openxmlformats.org/officeDocument/2006/relationships/image" Target="media/image157.png"/><Relationship Id="rId195" Type="http://schemas.openxmlformats.org/officeDocument/2006/relationships/image" Target="media/image173.wmf"/><Relationship Id="rId209" Type="http://schemas.openxmlformats.org/officeDocument/2006/relationships/image" Target="media/image186.png"/><Relationship Id="rId190" Type="http://schemas.openxmlformats.org/officeDocument/2006/relationships/image" Target="media/image168.png"/><Relationship Id="rId204" Type="http://schemas.openxmlformats.org/officeDocument/2006/relationships/image" Target="media/image181.png"/><Relationship Id="rId220" Type="http://schemas.openxmlformats.org/officeDocument/2006/relationships/fontTable" Target="fontTable.xml"/><Relationship Id="rId15" Type="http://schemas.openxmlformats.org/officeDocument/2006/relationships/diagramQuickStyle" Target="diagrams/quickStyle2.xml"/><Relationship Id="rId36" Type="http://schemas.openxmlformats.org/officeDocument/2006/relationships/image" Target="media/image19.wmf"/><Relationship Id="rId57" Type="http://schemas.openxmlformats.org/officeDocument/2006/relationships/image" Target="media/image40.wmf"/><Relationship Id="rId106" Type="http://schemas.openxmlformats.org/officeDocument/2006/relationships/image" Target="media/image89.wmf"/><Relationship Id="rId127" Type="http://schemas.openxmlformats.org/officeDocument/2006/relationships/image" Target="media/image110.wmf"/><Relationship Id="rId10" Type="http://schemas.openxmlformats.org/officeDocument/2006/relationships/diagramQuickStyle" Target="diagrams/quickStyle1.xml"/><Relationship Id="rId31" Type="http://schemas.openxmlformats.org/officeDocument/2006/relationships/image" Target="media/image14.wmf"/><Relationship Id="rId52" Type="http://schemas.openxmlformats.org/officeDocument/2006/relationships/image" Target="media/image35.wmf"/><Relationship Id="rId73" Type="http://schemas.openxmlformats.org/officeDocument/2006/relationships/image" Target="media/image56.wmf"/><Relationship Id="rId78" Type="http://schemas.openxmlformats.org/officeDocument/2006/relationships/image" Target="media/image61.wmf"/><Relationship Id="rId94" Type="http://schemas.openxmlformats.org/officeDocument/2006/relationships/image" Target="media/image77.wmf"/><Relationship Id="rId99" Type="http://schemas.openxmlformats.org/officeDocument/2006/relationships/image" Target="media/image82.wmf"/><Relationship Id="rId101" Type="http://schemas.openxmlformats.org/officeDocument/2006/relationships/image" Target="media/image84.wmf"/><Relationship Id="rId122" Type="http://schemas.openxmlformats.org/officeDocument/2006/relationships/image" Target="media/image105.wmf"/><Relationship Id="rId143" Type="http://schemas.openxmlformats.org/officeDocument/2006/relationships/image" Target="media/image126.wmf"/><Relationship Id="rId148" Type="http://schemas.openxmlformats.org/officeDocument/2006/relationships/image" Target="media/image131.wmf"/><Relationship Id="rId164" Type="http://schemas.openxmlformats.org/officeDocument/2006/relationships/image" Target="media/image147.wmf"/><Relationship Id="rId169" Type="http://schemas.openxmlformats.org/officeDocument/2006/relationships/diagramData" Target="diagrams/data3.xml"/><Relationship Id="rId185" Type="http://schemas.openxmlformats.org/officeDocument/2006/relationships/image" Target="media/image163.png"/><Relationship Id="rId4" Type="http://schemas.openxmlformats.org/officeDocument/2006/relationships/settings" Target="settings.xml"/><Relationship Id="rId9" Type="http://schemas.openxmlformats.org/officeDocument/2006/relationships/diagramLayout" Target="diagrams/layout1.xml"/><Relationship Id="rId180" Type="http://schemas.openxmlformats.org/officeDocument/2006/relationships/image" Target="media/image158.png"/><Relationship Id="rId210" Type="http://schemas.openxmlformats.org/officeDocument/2006/relationships/image" Target="media/image187.png"/><Relationship Id="rId215" Type="http://schemas.openxmlformats.org/officeDocument/2006/relationships/image" Target="media/image192.png"/><Relationship Id="rId26" Type="http://schemas.openxmlformats.org/officeDocument/2006/relationships/image" Target="media/image9.wmf"/><Relationship Id="rId47" Type="http://schemas.openxmlformats.org/officeDocument/2006/relationships/image" Target="media/image30.wmf"/><Relationship Id="rId68" Type="http://schemas.openxmlformats.org/officeDocument/2006/relationships/image" Target="media/image51.wmf"/><Relationship Id="rId89" Type="http://schemas.openxmlformats.org/officeDocument/2006/relationships/image" Target="media/image72.wmf"/><Relationship Id="rId112" Type="http://schemas.openxmlformats.org/officeDocument/2006/relationships/image" Target="media/image95.wmf"/><Relationship Id="rId133" Type="http://schemas.openxmlformats.org/officeDocument/2006/relationships/image" Target="media/image116.emf"/><Relationship Id="rId154" Type="http://schemas.openxmlformats.org/officeDocument/2006/relationships/image" Target="media/image137.wmf"/><Relationship Id="rId175" Type="http://schemas.openxmlformats.org/officeDocument/2006/relationships/image" Target="media/image153.png"/><Relationship Id="rId196" Type="http://schemas.openxmlformats.org/officeDocument/2006/relationships/oleObject" Target="embeddings/oleObject1.bin"/><Relationship Id="rId200" Type="http://schemas.openxmlformats.org/officeDocument/2006/relationships/image" Target="media/image177.png"/><Relationship Id="rId16" Type="http://schemas.openxmlformats.org/officeDocument/2006/relationships/diagramColors" Target="diagrams/colors2.xml"/><Relationship Id="rId221" Type="http://schemas.openxmlformats.org/officeDocument/2006/relationships/theme" Target="theme/theme1.xml"/><Relationship Id="rId37" Type="http://schemas.openxmlformats.org/officeDocument/2006/relationships/image" Target="media/image20.wmf"/><Relationship Id="rId58" Type="http://schemas.openxmlformats.org/officeDocument/2006/relationships/image" Target="media/image41.wmf"/><Relationship Id="rId79" Type="http://schemas.openxmlformats.org/officeDocument/2006/relationships/image" Target="media/image62.wmf"/><Relationship Id="rId102" Type="http://schemas.openxmlformats.org/officeDocument/2006/relationships/image" Target="media/image85.wmf"/><Relationship Id="rId123" Type="http://schemas.openxmlformats.org/officeDocument/2006/relationships/image" Target="media/image106.wmf"/><Relationship Id="rId144" Type="http://schemas.openxmlformats.org/officeDocument/2006/relationships/image" Target="media/image127.wmf"/></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6_1">
  <dgm:title val=""/>
  <dgm:desc val=""/>
  <dgm:catLst>
    <dgm:cat type="accent6" pri="11100"/>
  </dgm:catLst>
  <dgm:styleLbl name="node0">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6">
        <a:shade val="80000"/>
      </a:schemeClr>
    </dgm:linClrLst>
    <dgm:effectClrLst/>
    <dgm:txLinClrLst/>
    <dgm:txFillClrLst/>
    <dgm:txEffectClrLst/>
  </dgm:styleLbl>
  <dgm:styleLbl name="node2">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fgImgPlace1">
    <dgm:fillClrLst meth="repeat">
      <a:schemeClr val="accent6">
        <a:tint val="40000"/>
      </a:schemeClr>
    </dgm:fillClrLst>
    <dgm:linClrLst meth="repeat">
      <a:schemeClr val="accent6">
        <a:shade val="80000"/>
      </a:schemeClr>
    </dgm:linClrLst>
    <dgm:effectClrLst/>
    <dgm:txLinClrLst/>
    <dgm:txFillClrLst meth="repeat">
      <a:schemeClr val="lt1"/>
    </dgm:txFillClrLst>
    <dgm:txEffectClrLst/>
  </dgm:styleLbl>
  <dgm:styleLbl name="alignImgPlace1">
    <dgm:fillClrLst meth="repeat">
      <a:schemeClr val="accent6">
        <a:tint val="40000"/>
      </a:schemeClr>
    </dgm:fillClrLst>
    <dgm:linClrLst meth="repeat">
      <a:schemeClr val="accent6">
        <a:shade val="80000"/>
      </a:schemeClr>
    </dgm:linClrLst>
    <dgm:effectClrLst/>
    <dgm:txLinClrLst/>
    <dgm:txFillClrLst meth="repeat">
      <a:schemeClr val="lt1"/>
    </dgm:txFillClrLst>
    <dgm:txEffectClrLst/>
  </dgm:styleLbl>
  <dgm:styleLbl name="bgImgPlace1">
    <dgm:fillClrLst meth="repeat">
      <a:schemeClr val="accent6">
        <a:tint val="40000"/>
      </a:schemeClr>
    </dgm:fillClrLst>
    <dgm:linClrLst meth="repeat">
      <a:schemeClr val="accent6">
        <a:shade val="80000"/>
      </a:schemeClr>
    </dgm:linClrLst>
    <dgm:effectClrLst/>
    <dgm:txLinClrLst/>
    <dgm:txFillClrLst meth="repeat">
      <a:schemeClr val="lt1"/>
    </dgm:txFillClrLst>
    <dgm:txEffectClrLst/>
  </dgm:styleLbl>
  <dgm:styleLbl name="sibTrans2D1">
    <dgm:fillClrLst meth="repeat">
      <a:schemeClr val="accent6">
        <a:tint val="60000"/>
      </a:schemeClr>
    </dgm:fillClrLst>
    <dgm:linClrLst meth="repeat">
      <a:schemeClr val="accent6">
        <a:tint val="60000"/>
      </a:schemeClr>
    </dgm:linClrLst>
    <dgm:effectClrLst/>
    <dgm:txLinClrLst/>
    <dgm:txFillClrLst meth="repeat">
      <a:schemeClr val="dk1"/>
    </dgm:txFillClrLst>
    <dgm:txEffectClrLst/>
  </dgm:styleLbl>
  <dgm:styleLbl name="fgSibTrans2D1">
    <dgm:fillClrLst meth="repeat">
      <a:schemeClr val="accent6">
        <a:tint val="60000"/>
      </a:schemeClr>
    </dgm:fillClrLst>
    <dgm:linClrLst meth="repeat">
      <a:schemeClr val="accent6">
        <a:tint val="60000"/>
      </a:schemeClr>
    </dgm:linClrLst>
    <dgm:effectClrLst/>
    <dgm:txLinClrLst/>
    <dgm:txFillClrLst meth="repeat">
      <a:schemeClr val="dk1"/>
    </dgm:txFillClrLst>
    <dgm:txEffectClrLst/>
  </dgm:styleLbl>
  <dgm:styleLbl name="bgSibTrans2D1">
    <dgm:fillClrLst meth="repeat">
      <a:schemeClr val="accent6">
        <a:tint val="60000"/>
      </a:schemeClr>
    </dgm:fillClrLst>
    <dgm:linClrLst meth="repeat">
      <a:schemeClr val="accent6">
        <a:tint val="60000"/>
      </a:schemeClr>
    </dgm:linClrLst>
    <dgm:effectClrLst/>
    <dgm:txLinClrLst/>
    <dgm:txFillClrLst meth="repeat">
      <a:schemeClr val="dk1"/>
    </dgm:txFillClrLst>
    <dgm:txEffectClrLst/>
  </dgm:styleLbl>
  <dgm:styleLbl name="sibTrans1D1">
    <dgm:fillClrLst meth="repeat">
      <a:schemeClr val="accent6"/>
    </dgm:fillClrLst>
    <dgm:linClrLst meth="repeat">
      <a:schemeClr val="accent6"/>
    </dgm:linClrLst>
    <dgm:effectClrLst/>
    <dgm:txLinClrLst/>
    <dgm:txFillClrLst meth="repeat">
      <a:schemeClr val="tx1"/>
    </dgm:txFillClrLst>
    <dgm:txEffectClrLst/>
  </dgm:styleLbl>
  <dgm:styleLbl name="callout">
    <dgm:fillClrLst meth="repeat">
      <a:schemeClr val="accent6"/>
    </dgm:fillClrLst>
    <dgm:linClrLst meth="repeat">
      <a:schemeClr val="accent6"/>
    </dgm:linClrLst>
    <dgm:effectClrLst/>
    <dgm:txLinClrLst/>
    <dgm:txFillClrLst meth="repeat">
      <a:schemeClr val="tx1"/>
    </dgm:txFillClrLst>
    <dgm:txEffectClrLst/>
  </dgm:styleLbl>
  <dgm:styleLbl name="asst0">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6">
        <a:shade val="80000"/>
      </a:schemeClr>
    </dgm:linClrLst>
    <dgm:effectClrLst/>
    <dgm:txLinClrLst/>
    <dgm:txFillClrLst meth="repeat">
      <a:schemeClr val="dk1"/>
    </dgm:txFillClrLst>
    <dgm:txEffectClrLst/>
  </dgm:styleLbl>
  <dgm:styleLbl name="parChTrans2D1">
    <dgm:fillClrLst meth="repeat">
      <a:schemeClr val="accent6">
        <a:tint val="60000"/>
      </a:schemeClr>
    </dgm:fillClrLst>
    <dgm:linClrLst meth="repeat">
      <a:schemeClr val="accent6">
        <a:tint val="60000"/>
      </a:schemeClr>
    </dgm:linClrLst>
    <dgm:effectClrLst/>
    <dgm:txLinClrLst/>
    <dgm:txFillClrLst/>
    <dgm:txEffectClrLst/>
  </dgm:styleLbl>
  <dgm:styleLbl name="parChTrans2D2">
    <dgm:fillClrLst meth="repeat">
      <a:schemeClr val="accent6"/>
    </dgm:fillClrLst>
    <dgm:linClrLst meth="repeat">
      <a:schemeClr val="accent6"/>
    </dgm:linClrLst>
    <dgm:effectClrLst/>
    <dgm:txLinClrLst/>
    <dgm:txFillClrLst/>
    <dgm:txEffectClrLst/>
  </dgm:styleLbl>
  <dgm:styleLbl name="parChTrans2D3">
    <dgm:fillClrLst meth="repeat">
      <a:schemeClr val="accent6"/>
    </dgm:fillClrLst>
    <dgm:linClrLst meth="repeat">
      <a:schemeClr val="accent6"/>
    </dgm:linClrLst>
    <dgm:effectClrLst/>
    <dgm:txLinClrLst/>
    <dgm:txFillClrLst/>
    <dgm:txEffectClrLst/>
  </dgm:styleLbl>
  <dgm:styleLbl name="parChTrans2D4">
    <dgm:fillClrLst meth="repeat">
      <a:schemeClr val="accent6"/>
    </dgm:fillClrLst>
    <dgm:linClrLst meth="repeat">
      <a:schemeClr val="accent6"/>
    </dgm:linClrLst>
    <dgm:effectClrLst/>
    <dgm:txLinClrLst/>
    <dgm:txFillClrLst meth="repeat">
      <a:schemeClr val="lt1"/>
    </dgm:txFillClrLst>
    <dgm:txEffectClrLst/>
  </dgm:styleLbl>
  <dgm:styleLbl name="parChTrans1D1">
    <dgm:fillClrLst meth="repeat">
      <a:schemeClr val="accent6"/>
    </dgm:fillClrLst>
    <dgm:linClrLst meth="repeat">
      <a:schemeClr val="accent6">
        <a:shade val="60000"/>
      </a:schemeClr>
    </dgm:linClrLst>
    <dgm:effectClrLst/>
    <dgm:txLinClrLst/>
    <dgm:txFillClrLst meth="repeat">
      <a:schemeClr val="tx1"/>
    </dgm:txFillClrLst>
    <dgm:txEffectClrLst/>
  </dgm:styleLbl>
  <dgm:styleLbl name="parChTrans1D2">
    <dgm:fillClrLst meth="repeat">
      <a:schemeClr val="accent6"/>
    </dgm:fillClrLst>
    <dgm:linClrLst meth="repeat">
      <a:schemeClr val="accent6">
        <a:shade val="60000"/>
      </a:schemeClr>
    </dgm:linClrLst>
    <dgm:effectClrLst/>
    <dgm:txLinClrLst/>
    <dgm:txFillClrLst meth="repeat">
      <a:schemeClr val="tx1"/>
    </dgm:txFillClrLst>
    <dgm:txEffectClrLst/>
  </dgm:styleLbl>
  <dgm:styleLbl name="parChTrans1D3">
    <dgm:fillClrLst meth="repeat">
      <a:schemeClr val="accent6"/>
    </dgm:fillClrLst>
    <dgm:linClrLst meth="repeat">
      <a:schemeClr val="accent6">
        <a:shade val="80000"/>
      </a:schemeClr>
    </dgm:linClrLst>
    <dgm:effectClrLst/>
    <dgm:txLinClrLst/>
    <dgm:txFillClrLst meth="repeat">
      <a:schemeClr val="tx1"/>
    </dgm:txFillClrLst>
    <dgm:txEffectClrLst/>
  </dgm:styleLbl>
  <dgm:styleLbl name="parChTrans1D4">
    <dgm:fillClrLst meth="repeat">
      <a:schemeClr val="accent6"/>
    </dgm:fillClrLst>
    <dgm:linClrLst meth="repeat">
      <a:schemeClr val="accent6">
        <a:shade val="80000"/>
      </a:schemeClr>
    </dgm:linClrLst>
    <dgm:effectClrLst/>
    <dgm:txLinClrLst/>
    <dgm:txFillClrLst meth="repeat">
      <a:schemeClr val="tx1"/>
    </dgm:txFillClrLst>
    <dgm:txEffectClrLst/>
  </dgm:styleLbl>
  <dgm:styleLbl name="fgAcc1">
    <dgm:fillClrLst meth="repeat">
      <a:schemeClr val="accent6">
        <a:alpha val="90000"/>
        <a:tint val="40000"/>
      </a:schemeClr>
    </dgm:fillClrLst>
    <dgm:linClrLst meth="repeat">
      <a:schemeClr val="accent6"/>
    </dgm:linClrLst>
    <dgm:effectClrLst/>
    <dgm:txLinClrLst/>
    <dgm:txFillClrLst meth="repeat">
      <a:schemeClr val="dk1"/>
    </dgm:txFillClrLst>
    <dgm:txEffectClrLst/>
  </dgm:styleLbl>
  <dgm:styleLbl name="conFgAcc1">
    <dgm:fillClrLst meth="repeat">
      <a:schemeClr val="accent6">
        <a:alpha val="90000"/>
        <a:tint val="40000"/>
      </a:schemeClr>
    </dgm:fillClrLst>
    <dgm:linClrLst meth="repeat">
      <a:schemeClr val="accent6"/>
    </dgm:linClrLst>
    <dgm:effectClrLst/>
    <dgm:txLinClrLst/>
    <dgm:txFillClrLst meth="repeat">
      <a:schemeClr val="dk1"/>
    </dgm:txFillClrLst>
    <dgm:txEffectClrLst/>
  </dgm:styleLbl>
  <dgm:styleLbl name="alignAcc1">
    <dgm:fillClrLst meth="repeat">
      <a:schemeClr val="accent6">
        <a:alpha val="90000"/>
        <a:tint val="40000"/>
      </a:schemeClr>
    </dgm:fillClrLst>
    <dgm:linClrLst meth="repeat">
      <a:schemeClr val="accent6"/>
    </dgm:linClrLst>
    <dgm:effectClrLst/>
    <dgm:txLinClrLst/>
    <dgm:txFillClrLst meth="repeat">
      <a:schemeClr val="dk1"/>
    </dgm:txFillClrLst>
    <dgm:txEffectClrLst/>
  </dgm:styleLbl>
  <dgm:styleLbl name="trAlignAcc1">
    <dgm:fillClrLst meth="repeat">
      <a:schemeClr val="accent6">
        <a:alpha val="40000"/>
        <a:tint val="40000"/>
      </a:schemeClr>
    </dgm:fillClrLst>
    <dgm:linClrLst meth="repeat">
      <a:schemeClr val="accent6"/>
    </dgm:linClrLst>
    <dgm:effectClrLst/>
    <dgm:txLinClrLst/>
    <dgm:txFillClrLst meth="repeat">
      <a:schemeClr val="dk1"/>
    </dgm:txFillClrLst>
    <dgm:txEffectClrLst/>
  </dgm:styleLbl>
  <dgm:styleLbl name="bgAcc1">
    <dgm:fillClrLst meth="repeat">
      <a:schemeClr val="accent6">
        <a:alpha val="90000"/>
        <a:tint val="40000"/>
      </a:schemeClr>
    </dgm:fillClrLst>
    <dgm:linClrLst meth="repeat">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6"/>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6">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6">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6">
        <a:alpha val="90000"/>
      </a:schemeClr>
    </dgm:linClrLst>
    <dgm:effectClrLst/>
    <dgm:txLinClrLst/>
    <dgm:txFillClrLst meth="repeat">
      <a:schemeClr val="dk1"/>
    </dgm:txFillClrLst>
    <dgm:txEffectClrLst/>
  </dgm:styleLbl>
  <dgm:styleLbl name="fgAcc0">
    <dgm:fillClrLst meth="repeat">
      <a:schemeClr val="accent6">
        <a:alpha val="90000"/>
        <a:tint val="40000"/>
      </a:schemeClr>
    </dgm:fillClrLst>
    <dgm:linClrLst meth="repeat">
      <a:schemeClr val="accent6"/>
    </dgm:linClrLst>
    <dgm:effectClrLst/>
    <dgm:txLinClrLst/>
    <dgm:txFillClrLst meth="repeat">
      <a:schemeClr val="dk1"/>
    </dgm:txFillClrLst>
    <dgm:txEffectClrLst/>
  </dgm:styleLbl>
  <dgm:styleLbl name="fgAcc2">
    <dgm:fillClrLst meth="repeat">
      <a:schemeClr val="accent6">
        <a:alpha val="90000"/>
        <a:tint val="40000"/>
      </a:schemeClr>
    </dgm:fillClrLst>
    <dgm:linClrLst meth="repeat">
      <a:schemeClr val="accent6"/>
    </dgm:linClrLst>
    <dgm:effectClrLst/>
    <dgm:txLinClrLst/>
    <dgm:txFillClrLst meth="repeat">
      <a:schemeClr val="dk1"/>
    </dgm:txFillClrLst>
    <dgm:txEffectClrLst/>
  </dgm:styleLbl>
  <dgm:styleLbl name="fgAcc3">
    <dgm:fillClrLst meth="repeat">
      <a:schemeClr val="accent6">
        <a:alpha val="90000"/>
        <a:tint val="40000"/>
      </a:schemeClr>
    </dgm:fillClrLst>
    <dgm:linClrLst meth="repeat">
      <a:schemeClr val="accent6"/>
    </dgm:linClrLst>
    <dgm:effectClrLst/>
    <dgm:txLinClrLst/>
    <dgm:txFillClrLst meth="repeat">
      <a:schemeClr val="dk1"/>
    </dgm:txFillClrLst>
    <dgm:txEffectClrLst/>
  </dgm:styleLbl>
  <dgm:styleLbl name="fgAcc4">
    <dgm:fillClrLst meth="repeat">
      <a:schemeClr val="accent6">
        <a:alpha val="90000"/>
        <a:tint val="40000"/>
      </a:schemeClr>
    </dgm:fillClrLst>
    <dgm:linClrLst meth="repeat">
      <a:schemeClr val="accent6"/>
    </dgm:linClrLst>
    <dgm:effectClrLst/>
    <dgm:txLinClrLst/>
    <dgm:txFillClrLst meth="repeat">
      <a:schemeClr val="dk1"/>
    </dgm:txFillClrLst>
    <dgm:txEffectClrLst/>
  </dgm:styleLbl>
  <dgm:styleLbl name="bgShp">
    <dgm:fillClrLst meth="repeat">
      <a:schemeClr val="accent6">
        <a:tint val="40000"/>
      </a:schemeClr>
    </dgm:fillClrLst>
    <dgm:linClrLst meth="repeat">
      <a:schemeClr val="accent6"/>
    </dgm:linClrLst>
    <dgm:effectClrLst/>
    <dgm:txLinClrLst/>
    <dgm:txFillClrLst meth="repeat">
      <a:schemeClr val="dk1"/>
    </dgm:txFillClrLst>
    <dgm:txEffectClrLst/>
  </dgm:styleLbl>
  <dgm:styleLbl name="dkBgShp">
    <dgm:fillClrLst meth="repeat">
      <a:schemeClr val="accent6">
        <a:shade val="80000"/>
      </a:schemeClr>
    </dgm:fillClrLst>
    <dgm:linClrLst meth="repeat">
      <a:schemeClr val="accent6"/>
    </dgm:linClrLst>
    <dgm:effectClrLst/>
    <dgm:txLinClrLst/>
    <dgm:txFillClrLst meth="repeat">
      <a:schemeClr val="lt1"/>
    </dgm:txFillClrLst>
    <dgm:txEffectClrLst/>
  </dgm:styleLbl>
  <dgm:styleLbl name="trBgShp">
    <dgm:fillClrLst meth="repeat">
      <a:schemeClr val="accent6">
        <a:tint val="50000"/>
        <a:alpha val="40000"/>
      </a:schemeClr>
    </dgm:fillClrLst>
    <dgm:linClrLst meth="repeat">
      <a:schemeClr val="accent6"/>
    </dgm:linClrLst>
    <dgm:effectClrLst/>
    <dgm:txLinClrLst/>
    <dgm:txFillClrLst meth="repeat">
      <a:schemeClr val="lt1"/>
    </dgm:txFillClrLst>
    <dgm:txEffectClrLst/>
  </dgm:styleLbl>
  <dgm:styleLbl name="fgShp">
    <dgm:fillClrLst meth="repeat">
      <a:schemeClr val="accent6">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79F7C32-E37C-4E9D-BFE5-1DE0A609BAFF}" type="doc">
      <dgm:prSet loTypeId="urn:microsoft.com/office/officeart/2005/8/layout/orgChart1" loCatId="hierarchy" qsTypeId="urn:microsoft.com/office/officeart/2005/8/quickstyle/simple3" qsCatId="simple" csTypeId="urn:microsoft.com/office/officeart/2005/8/colors/accent0_1" csCatId="mainScheme" phldr="1"/>
      <dgm:spPr/>
    </dgm:pt>
    <dgm:pt modelId="{94135530-D2A4-4250-8DEB-B66C1BDA2D97}">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200" b="1" i="0" u="none" strike="noStrike" cap="none" normalizeH="0" baseline="0" dirty="0" smtClean="0">
              <a:ln/>
              <a:effectLst/>
              <a:latin typeface="Arial" pitchFamily="34" charset="0"/>
              <a:cs typeface="Arial" pitchFamily="34" charset="0"/>
            </a:rPr>
            <a:t>المجتمع الأصلي</a:t>
          </a:r>
          <a:endParaRPr kumimoji="0" lang="en-US" sz="1200" b="1" i="0" u="none" strike="noStrike" cap="none" normalizeH="0" baseline="0" dirty="0" smtClean="0">
            <a:ln/>
            <a:effectLst/>
            <a:latin typeface="Arial" pitchFamily="34" charset="0"/>
            <a:cs typeface="Arial" pitchFamily="34" charset="0"/>
          </a:endParaRPr>
        </a:p>
      </dgm:t>
    </dgm:pt>
    <dgm:pt modelId="{C59E3D4C-9DD2-4957-A386-4CDC34F706F6}" type="parTrans" cxnId="{2D6F68BB-EBAD-4C46-8AA6-B42A2F2C6267}">
      <dgm:prSet/>
      <dgm:spPr/>
      <dgm:t>
        <a:bodyPr/>
        <a:lstStyle/>
        <a:p>
          <a:pPr algn="ctr"/>
          <a:endParaRPr lang="en-US" sz="1300">
            <a:solidFill>
              <a:schemeClr val="tx2">
                <a:lumMod val="75000"/>
              </a:schemeClr>
            </a:solidFill>
          </a:endParaRPr>
        </a:p>
      </dgm:t>
    </dgm:pt>
    <dgm:pt modelId="{762FC524-ACF0-4B0E-A66D-E87736F277A2}" type="sibTrans" cxnId="{2D6F68BB-EBAD-4C46-8AA6-B42A2F2C6267}">
      <dgm:prSet/>
      <dgm:spPr/>
      <dgm:t>
        <a:bodyPr/>
        <a:lstStyle/>
        <a:p>
          <a:pPr algn="ctr"/>
          <a:endParaRPr lang="en-US" sz="1300">
            <a:solidFill>
              <a:schemeClr val="tx2">
                <a:lumMod val="75000"/>
              </a:schemeClr>
            </a:solidFill>
          </a:endParaRPr>
        </a:p>
      </dgm:t>
    </dgm:pt>
    <dgm:pt modelId="{90682CE1-4E16-45ED-805C-62842B1C95FD}">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300" b="1" i="0" u="none" strike="noStrike" cap="none" normalizeH="0" baseline="0" dirty="0" smtClean="0">
              <a:ln/>
              <a:effectLst/>
              <a:latin typeface="Arial" pitchFamily="34" charset="0"/>
              <a:cs typeface="Arial" pitchFamily="34" charset="0"/>
            </a:rPr>
            <a:t>مجتمع غير معروف</a:t>
          </a:r>
        </a:p>
        <a:p>
          <a:pPr marL="0" marR="0" lvl="0" indent="0" algn="ctr" defTabSz="914400" rtl="1" eaLnBrk="1" fontAlgn="base" latinLnBrk="0" hangingPunct="1">
            <a:lnSpc>
              <a:spcPct val="100000"/>
            </a:lnSpc>
            <a:spcBef>
              <a:spcPct val="0"/>
            </a:spcBef>
            <a:spcAft>
              <a:spcPct val="0"/>
            </a:spcAft>
            <a:buClrTx/>
            <a:buSzTx/>
            <a:buFontTx/>
            <a:buNone/>
            <a:tabLst/>
          </a:pPr>
          <a:r>
            <a:rPr kumimoji="0" lang="ar-SA" sz="1300" b="1" i="0" u="none" strike="noStrike" cap="none" normalizeH="0" baseline="0" dirty="0" smtClean="0">
              <a:ln/>
              <a:effectLst/>
              <a:latin typeface="Arial" pitchFamily="34" charset="0"/>
              <a:cs typeface="Arial" pitchFamily="34" charset="0"/>
            </a:rPr>
            <a:t>(الطريقة غير الاحتمالية)</a:t>
          </a:r>
          <a:endParaRPr kumimoji="0" lang="en-US" sz="1300" b="1" i="0" u="none" strike="noStrike" cap="none" normalizeH="0" baseline="0" dirty="0" smtClean="0">
            <a:ln/>
            <a:effectLst/>
            <a:latin typeface="Arial" pitchFamily="34" charset="0"/>
            <a:cs typeface="Arial" pitchFamily="34" charset="0"/>
          </a:endParaRPr>
        </a:p>
      </dgm:t>
    </dgm:pt>
    <dgm:pt modelId="{5F594A48-6F18-4E8A-92AF-8A612C41D89E}" type="parTrans" cxnId="{A867577D-F550-4C38-A53A-9257792F2780}">
      <dgm:prSet/>
      <dgm:spPr/>
      <dgm:t>
        <a:bodyPr/>
        <a:lstStyle/>
        <a:p>
          <a:pPr algn="ctr"/>
          <a:endParaRPr lang="en-US" sz="1300">
            <a:solidFill>
              <a:schemeClr val="tx2">
                <a:lumMod val="75000"/>
              </a:schemeClr>
            </a:solidFill>
          </a:endParaRPr>
        </a:p>
      </dgm:t>
    </dgm:pt>
    <dgm:pt modelId="{DD491CC2-A36C-408E-BC4A-034C9001F92F}" type="sibTrans" cxnId="{A867577D-F550-4C38-A53A-9257792F2780}">
      <dgm:prSet/>
      <dgm:spPr/>
      <dgm:t>
        <a:bodyPr/>
        <a:lstStyle/>
        <a:p>
          <a:pPr algn="ctr"/>
          <a:endParaRPr lang="en-US" sz="1300">
            <a:solidFill>
              <a:schemeClr val="tx2">
                <a:lumMod val="75000"/>
              </a:schemeClr>
            </a:solidFill>
          </a:endParaRPr>
        </a:p>
      </dgm:t>
    </dgm:pt>
    <dgm:pt modelId="{987A9D13-CE46-4B3C-87FA-338328373ED5}">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300" b="1" i="0" u="none" strike="noStrike" cap="none" normalizeH="0" baseline="0" dirty="0" smtClean="0">
              <a:ln/>
              <a:effectLst/>
              <a:latin typeface="Arial" pitchFamily="34" charset="0"/>
              <a:cs typeface="Arial" pitchFamily="34" charset="0"/>
            </a:rPr>
            <a:t>المجتمع غير متجانس</a:t>
          </a:r>
          <a:endParaRPr kumimoji="0" lang="en-US" sz="1300" b="1" i="0" u="none" strike="noStrike" cap="none" normalizeH="0" baseline="0" dirty="0" smtClean="0">
            <a:ln/>
            <a:effectLst/>
            <a:latin typeface="Arial" pitchFamily="34" charset="0"/>
            <a:cs typeface="Arial" pitchFamily="34" charset="0"/>
          </a:endParaRPr>
        </a:p>
      </dgm:t>
    </dgm:pt>
    <dgm:pt modelId="{8254DD25-2522-4750-8B8A-DFA5B4D26308}" type="parTrans" cxnId="{4501A901-682F-4C07-A34C-E3045F85EFE6}">
      <dgm:prSet/>
      <dgm:spPr/>
      <dgm:t>
        <a:bodyPr/>
        <a:lstStyle/>
        <a:p>
          <a:pPr algn="ctr"/>
          <a:endParaRPr lang="en-US" sz="1300">
            <a:solidFill>
              <a:schemeClr val="tx2">
                <a:lumMod val="75000"/>
              </a:schemeClr>
            </a:solidFill>
          </a:endParaRPr>
        </a:p>
      </dgm:t>
    </dgm:pt>
    <dgm:pt modelId="{B87D8E2B-2C42-40F8-AC54-6A773F0ACCD4}" type="sibTrans" cxnId="{4501A901-682F-4C07-A34C-E3045F85EFE6}">
      <dgm:prSet/>
      <dgm:spPr/>
      <dgm:t>
        <a:bodyPr/>
        <a:lstStyle/>
        <a:p>
          <a:pPr algn="ctr"/>
          <a:endParaRPr lang="en-US" sz="1300">
            <a:solidFill>
              <a:schemeClr val="tx2">
                <a:lumMod val="75000"/>
              </a:schemeClr>
            </a:solidFill>
          </a:endParaRPr>
        </a:p>
      </dgm:t>
    </dgm:pt>
    <dgm:pt modelId="{112A8322-1C0C-4C46-A886-2B7817922305}">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300" b="1" i="0" u="none" strike="noStrike" cap="none" normalizeH="0" baseline="0" dirty="0" smtClean="0">
              <a:ln/>
              <a:effectLst/>
              <a:latin typeface="Arial" pitchFamily="34" charset="0"/>
              <a:cs typeface="Arial" pitchFamily="34" charset="0"/>
            </a:rPr>
            <a:t>العينة </a:t>
          </a:r>
          <a:r>
            <a:rPr kumimoji="0" lang="ar-SA" sz="1300" b="1" i="0" u="none" strike="noStrike" cap="none" normalizeH="0" baseline="0" dirty="0" err="1" smtClean="0">
              <a:ln/>
              <a:effectLst/>
              <a:latin typeface="Arial" pitchFamily="34" charset="0"/>
              <a:cs typeface="Arial" pitchFamily="34" charset="0"/>
            </a:rPr>
            <a:t>الحصية</a:t>
          </a:r>
          <a:endParaRPr kumimoji="0" lang="en-US" sz="1300" b="1" i="0" u="none" strike="noStrike" cap="none" normalizeH="0" baseline="0" dirty="0" smtClean="0">
            <a:ln/>
            <a:effectLst/>
            <a:latin typeface="Arial" pitchFamily="34" charset="0"/>
            <a:cs typeface="Arial" pitchFamily="34" charset="0"/>
          </a:endParaRPr>
        </a:p>
      </dgm:t>
    </dgm:pt>
    <dgm:pt modelId="{1C8E0F32-AB86-459A-B011-8287F9051369}" type="parTrans" cxnId="{6D94C5DE-C056-4C0F-A8B0-A4EE2154A8F2}">
      <dgm:prSet/>
      <dgm:spPr/>
      <dgm:t>
        <a:bodyPr/>
        <a:lstStyle/>
        <a:p>
          <a:pPr algn="ctr"/>
          <a:endParaRPr lang="en-US" sz="1300">
            <a:solidFill>
              <a:schemeClr val="tx2">
                <a:lumMod val="75000"/>
              </a:schemeClr>
            </a:solidFill>
          </a:endParaRPr>
        </a:p>
      </dgm:t>
    </dgm:pt>
    <dgm:pt modelId="{FE0028E6-3D44-4142-A474-5B58D0FD06FA}" type="sibTrans" cxnId="{6D94C5DE-C056-4C0F-A8B0-A4EE2154A8F2}">
      <dgm:prSet/>
      <dgm:spPr/>
      <dgm:t>
        <a:bodyPr/>
        <a:lstStyle/>
        <a:p>
          <a:pPr algn="ctr"/>
          <a:endParaRPr lang="en-US" sz="1300">
            <a:solidFill>
              <a:schemeClr val="tx2">
                <a:lumMod val="75000"/>
              </a:schemeClr>
            </a:solidFill>
          </a:endParaRPr>
        </a:p>
      </dgm:t>
    </dgm:pt>
    <dgm:pt modelId="{2807E218-C3C8-41C4-B7D4-EA339B021E1C}">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300" b="1" i="0" u="none" strike="noStrike" cap="none" normalizeH="0" baseline="0" dirty="0" smtClean="0">
              <a:ln/>
              <a:effectLst/>
              <a:latin typeface="Arial" pitchFamily="34" charset="0"/>
              <a:cs typeface="Arial" pitchFamily="34" charset="0"/>
            </a:rPr>
            <a:t>المجتمع متجانس</a:t>
          </a:r>
          <a:endParaRPr kumimoji="0" lang="en-US" sz="1300" b="1" i="0" u="none" strike="noStrike" cap="none" normalizeH="0" baseline="0" dirty="0" smtClean="0">
            <a:ln/>
            <a:effectLst/>
            <a:latin typeface="Arial" pitchFamily="34" charset="0"/>
            <a:cs typeface="Arial" pitchFamily="34" charset="0"/>
          </a:endParaRPr>
        </a:p>
      </dgm:t>
    </dgm:pt>
    <dgm:pt modelId="{A0C8BE55-864A-4120-9BD7-54E05F142B65}" type="parTrans" cxnId="{D8549677-BB35-407A-94CE-C73C637725E7}">
      <dgm:prSet/>
      <dgm:spPr/>
      <dgm:t>
        <a:bodyPr/>
        <a:lstStyle/>
        <a:p>
          <a:pPr algn="ctr"/>
          <a:endParaRPr lang="en-US" sz="1300">
            <a:solidFill>
              <a:schemeClr val="tx2">
                <a:lumMod val="75000"/>
              </a:schemeClr>
            </a:solidFill>
          </a:endParaRPr>
        </a:p>
      </dgm:t>
    </dgm:pt>
    <dgm:pt modelId="{42C24BAF-2067-44D0-AE25-380AAF926D36}" type="sibTrans" cxnId="{D8549677-BB35-407A-94CE-C73C637725E7}">
      <dgm:prSet/>
      <dgm:spPr/>
      <dgm:t>
        <a:bodyPr/>
        <a:lstStyle/>
        <a:p>
          <a:pPr algn="ctr"/>
          <a:endParaRPr lang="en-US" sz="1300">
            <a:solidFill>
              <a:schemeClr val="tx2">
                <a:lumMod val="75000"/>
              </a:schemeClr>
            </a:solidFill>
          </a:endParaRPr>
        </a:p>
      </dgm:t>
    </dgm:pt>
    <dgm:pt modelId="{DD71BF3E-B481-4092-B539-7F22008BEF04}">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300" b="1" i="0" u="none" strike="noStrike" cap="none" normalizeH="0" baseline="0" dirty="0" smtClean="0">
              <a:ln/>
              <a:effectLst/>
              <a:latin typeface="Arial" pitchFamily="34" charset="0"/>
              <a:cs typeface="Arial" pitchFamily="34" charset="0"/>
            </a:rPr>
            <a:t>عينة الصدفة</a:t>
          </a:r>
          <a:endParaRPr kumimoji="0" lang="en-US" sz="1300" b="1" i="0" u="none" strike="noStrike" cap="none" normalizeH="0" baseline="0" dirty="0" smtClean="0">
            <a:ln/>
            <a:effectLst/>
            <a:latin typeface="Arial" pitchFamily="34" charset="0"/>
            <a:cs typeface="Arial" pitchFamily="34" charset="0"/>
          </a:endParaRPr>
        </a:p>
      </dgm:t>
    </dgm:pt>
    <dgm:pt modelId="{D0412618-6763-4E2A-A0E2-27E76BF98F7F}" type="parTrans" cxnId="{317A7D55-AB8D-4291-AB61-9AB6369A8BF9}">
      <dgm:prSet/>
      <dgm:spPr/>
      <dgm:t>
        <a:bodyPr/>
        <a:lstStyle/>
        <a:p>
          <a:pPr algn="ctr"/>
          <a:endParaRPr lang="en-US" sz="1300">
            <a:solidFill>
              <a:schemeClr val="tx2">
                <a:lumMod val="75000"/>
              </a:schemeClr>
            </a:solidFill>
          </a:endParaRPr>
        </a:p>
      </dgm:t>
    </dgm:pt>
    <dgm:pt modelId="{F62898FC-7442-49D1-9A7F-BF55A15B8C57}" type="sibTrans" cxnId="{317A7D55-AB8D-4291-AB61-9AB6369A8BF9}">
      <dgm:prSet/>
      <dgm:spPr/>
      <dgm:t>
        <a:bodyPr/>
        <a:lstStyle/>
        <a:p>
          <a:pPr algn="ctr"/>
          <a:endParaRPr lang="en-US" sz="1300">
            <a:solidFill>
              <a:schemeClr val="tx2">
                <a:lumMod val="75000"/>
              </a:schemeClr>
            </a:solidFill>
          </a:endParaRPr>
        </a:p>
      </dgm:t>
    </dgm:pt>
    <dgm:pt modelId="{05011DF7-9F4F-4C45-82BB-8EAE2DA15B9A}">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300" b="1" i="0" u="none" strike="noStrike" cap="none" normalizeH="0" baseline="0" dirty="0" smtClean="0">
              <a:ln/>
              <a:effectLst/>
              <a:latin typeface="Arial" pitchFamily="34" charset="0"/>
              <a:cs typeface="Arial" pitchFamily="34" charset="0"/>
            </a:rPr>
            <a:t>العينة </a:t>
          </a:r>
          <a:r>
            <a:rPr kumimoji="0" lang="ar-SA" sz="1300" b="1" i="0" u="none" strike="noStrike" cap="none" normalizeH="0" baseline="0" dirty="0" err="1" smtClean="0">
              <a:ln/>
              <a:effectLst/>
              <a:latin typeface="Arial" pitchFamily="34" charset="0"/>
              <a:cs typeface="Arial" pitchFamily="34" charset="0"/>
            </a:rPr>
            <a:t>العمدية</a:t>
          </a:r>
          <a:endParaRPr kumimoji="0" lang="en-US" sz="1300" b="1" i="0" u="none" strike="noStrike" cap="none" normalizeH="0" baseline="0" dirty="0" smtClean="0">
            <a:ln/>
            <a:effectLst/>
            <a:latin typeface="Arial" pitchFamily="34" charset="0"/>
            <a:cs typeface="Arial" pitchFamily="34" charset="0"/>
          </a:endParaRPr>
        </a:p>
      </dgm:t>
    </dgm:pt>
    <dgm:pt modelId="{46EA63FF-5B95-4113-A618-2125AA2DBC71}" type="parTrans" cxnId="{FCBA096B-AF8B-4965-BD65-20D75C1E771B}">
      <dgm:prSet/>
      <dgm:spPr/>
      <dgm:t>
        <a:bodyPr/>
        <a:lstStyle/>
        <a:p>
          <a:pPr algn="ctr"/>
          <a:endParaRPr lang="en-US" sz="1300">
            <a:solidFill>
              <a:schemeClr val="tx2">
                <a:lumMod val="75000"/>
              </a:schemeClr>
            </a:solidFill>
          </a:endParaRPr>
        </a:p>
      </dgm:t>
    </dgm:pt>
    <dgm:pt modelId="{769D3BC1-51F2-4EDD-A0BD-FDEB1BCDA74F}" type="sibTrans" cxnId="{FCBA096B-AF8B-4965-BD65-20D75C1E771B}">
      <dgm:prSet/>
      <dgm:spPr/>
      <dgm:t>
        <a:bodyPr/>
        <a:lstStyle/>
        <a:p>
          <a:pPr algn="ctr"/>
          <a:endParaRPr lang="en-US" sz="1300">
            <a:solidFill>
              <a:schemeClr val="tx2">
                <a:lumMod val="75000"/>
              </a:schemeClr>
            </a:solidFill>
          </a:endParaRPr>
        </a:p>
      </dgm:t>
    </dgm:pt>
    <dgm:pt modelId="{D01E22C8-4F3B-43E9-9482-293815A3B280}">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200" b="1" i="0" u="none" strike="noStrike" cap="none" normalizeH="0" baseline="0" dirty="0" smtClean="0">
              <a:ln/>
              <a:effectLst/>
              <a:latin typeface="Arial" pitchFamily="34" charset="0"/>
              <a:cs typeface="Arial" pitchFamily="34" charset="0"/>
            </a:rPr>
            <a:t>مجتمع معروف</a:t>
          </a:r>
        </a:p>
        <a:p>
          <a:pPr marL="0" marR="0" lvl="0" indent="0" algn="ctr" defTabSz="914400" rtl="1" eaLnBrk="1" fontAlgn="base" latinLnBrk="0" hangingPunct="1">
            <a:lnSpc>
              <a:spcPct val="100000"/>
            </a:lnSpc>
            <a:spcBef>
              <a:spcPct val="0"/>
            </a:spcBef>
            <a:spcAft>
              <a:spcPct val="0"/>
            </a:spcAft>
            <a:buClrTx/>
            <a:buSzTx/>
            <a:buFontTx/>
            <a:buNone/>
            <a:tabLst/>
          </a:pPr>
          <a:r>
            <a:rPr kumimoji="0" lang="ar-SA" sz="1200" b="1" i="0" u="none" strike="noStrike" cap="none" normalizeH="0" baseline="0" dirty="0" smtClean="0">
              <a:ln/>
              <a:effectLst/>
              <a:latin typeface="Arial" pitchFamily="34" charset="0"/>
              <a:cs typeface="Arial" pitchFamily="34" charset="0"/>
            </a:rPr>
            <a:t>(الطريقة الاحتمالية)</a:t>
          </a:r>
          <a:endParaRPr kumimoji="0" lang="en-US" sz="1200" b="1" i="0" u="none" strike="noStrike" cap="none" normalizeH="0" baseline="0" dirty="0" smtClean="0">
            <a:ln/>
            <a:effectLst/>
            <a:latin typeface="Arial" pitchFamily="34" charset="0"/>
            <a:cs typeface="Arial" pitchFamily="34" charset="0"/>
          </a:endParaRPr>
        </a:p>
      </dgm:t>
    </dgm:pt>
    <dgm:pt modelId="{8A12DF15-BCF4-4926-9F71-6DF5C8CE2367}" type="parTrans" cxnId="{3B232414-4238-4E8A-823B-4CCF8F3101C8}">
      <dgm:prSet/>
      <dgm:spPr/>
      <dgm:t>
        <a:bodyPr/>
        <a:lstStyle/>
        <a:p>
          <a:pPr algn="ctr"/>
          <a:endParaRPr lang="en-US" sz="1300">
            <a:solidFill>
              <a:schemeClr val="tx2">
                <a:lumMod val="75000"/>
              </a:schemeClr>
            </a:solidFill>
          </a:endParaRPr>
        </a:p>
      </dgm:t>
    </dgm:pt>
    <dgm:pt modelId="{8A548FED-D17D-42BF-A1FE-BC52970A02B1}" type="sibTrans" cxnId="{3B232414-4238-4E8A-823B-4CCF8F3101C8}">
      <dgm:prSet/>
      <dgm:spPr/>
      <dgm:t>
        <a:bodyPr/>
        <a:lstStyle/>
        <a:p>
          <a:pPr algn="ctr"/>
          <a:endParaRPr lang="en-US" sz="1300">
            <a:solidFill>
              <a:schemeClr val="tx2">
                <a:lumMod val="75000"/>
              </a:schemeClr>
            </a:solidFill>
          </a:endParaRPr>
        </a:p>
      </dgm:t>
    </dgm:pt>
    <dgm:pt modelId="{140E6A0C-3703-41A0-91D1-72CD6F0B0007}">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200" b="1" i="0" u="none" strike="noStrike" cap="none" normalizeH="0" baseline="0" dirty="0" smtClean="0">
              <a:ln/>
              <a:effectLst/>
              <a:latin typeface="Arial" pitchFamily="34" charset="0"/>
              <a:cs typeface="Arial" pitchFamily="34" charset="0"/>
            </a:rPr>
            <a:t>المجتمع غير متجانس</a:t>
          </a:r>
          <a:endParaRPr kumimoji="0" lang="en-US" sz="1200" b="1" i="0" u="none" strike="noStrike" cap="none" normalizeH="0" baseline="0" dirty="0" smtClean="0">
            <a:ln/>
            <a:effectLst/>
            <a:latin typeface="Arial" pitchFamily="34" charset="0"/>
            <a:cs typeface="Arial" pitchFamily="34" charset="0"/>
          </a:endParaRPr>
        </a:p>
      </dgm:t>
    </dgm:pt>
    <dgm:pt modelId="{B4359D28-6212-4CC4-A3A7-DEC8D54647DC}" type="parTrans" cxnId="{E16B1987-B0F8-49AA-816E-32FEED1483AA}">
      <dgm:prSet/>
      <dgm:spPr/>
      <dgm:t>
        <a:bodyPr/>
        <a:lstStyle/>
        <a:p>
          <a:pPr algn="ctr"/>
          <a:endParaRPr lang="en-US" sz="1300">
            <a:solidFill>
              <a:schemeClr val="tx2">
                <a:lumMod val="75000"/>
              </a:schemeClr>
            </a:solidFill>
          </a:endParaRPr>
        </a:p>
      </dgm:t>
    </dgm:pt>
    <dgm:pt modelId="{050C77F4-2CE8-4D0E-BC52-D3EDA901840A}" type="sibTrans" cxnId="{E16B1987-B0F8-49AA-816E-32FEED1483AA}">
      <dgm:prSet/>
      <dgm:spPr/>
      <dgm:t>
        <a:bodyPr/>
        <a:lstStyle/>
        <a:p>
          <a:pPr algn="ctr"/>
          <a:endParaRPr lang="en-US" sz="1300">
            <a:solidFill>
              <a:schemeClr val="tx2">
                <a:lumMod val="75000"/>
              </a:schemeClr>
            </a:solidFill>
          </a:endParaRPr>
        </a:p>
      </dgm:t>
    </dgm:pt>
    <dgm:pt modelId="{45C42F78-2FB2-4ED7-B756-C65F41F3C6A8}">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100" b="1" i="0" u="none" strike="noStrike" cap="none" normalizeH="0" baseline="0" dirty="0" smtClean="0">
              <a:ln/>
              <a:effectLst/>
              <a:latin typeface="Arial" pitchFamily="34" charset="0"/>
              <a:cs typeface="Arial" pitchFamily="34" charset="0"/>
            </a:rPr>
            <a:t>العينة الطبقية</a:t>
          </a:r>
          <a:endParaRPr kumimoji="0" lang="en-US" sz="1100" b="1" i="0" u="none" strike="noStrike" cap="none" normalizeH="0" baseline="0" dirty="0" smtClean="0">
            <a:ln/>
            <a:effectLst/>
            <a:latin typeface="Arial" pitchFamily="34" charset="0"/>
            <a:cs typeface="Arial" pitchFamily="34" charset="0"/>
          </a:endParaRPr>
        </a:p>
      </dgm:t>
    </dgm:pt>
    <dgm:pt modelId="{F8A6FD03-3849-4F70-8476-B6F015AE4788}" type="parTrans" cxnId="{50480AAD-BCC3-4BD1-A10E-A24F6C9B39CC}">
      <dgm:prSet/>
      <dgm:spPr/>
      <dgm:t>
        <a:bodyPr/>
        <a:lstStyle/>
        <a:p>
          <a:pPr algn="ctr"/>
          <a:endParaRPr lang="en-US" sz="1300">
            <a:solidFill>
              <a:schemeClr val="tx2">
                <a:lumMod val="75000"/>
              </a:schemeClr>
            </a:solidFill>
          </a:endParaRPr>
        </a:p>
      </dgm:t>
    </dgm:pt>
    <dgm:pt modelId="{84D12DC6-843F-4818-90E7-F7F491C0391A}" type="sibTrans" cxnId="{50480AAD-BCC3-4BD1-A10E-A24F6C9B39CC}">
      <dgm:prSet/>
      <dgm:spPr/>
      <dgm:t>
        <a:bodyPr/>
        <a:lstStyle/>
        <a:p>
          <a:pPr algn="ctr"/>
          <a:endParaRPr lang="en-US" sz="1300">
            <a:solidFill>
              <a:schemeClr val="tx2">
                <a:lumMod val="75000"/>
              </a:schemeClr>
            </a:solidFill>
          </a:endParaRPr>
        </a:p>
      </dgm:t>
    </dgm:pt>
    <dgm:pt modelId="{832FF4BE-6456-4E1C-8492-EB03E31CEBCD}">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300" b="1" i="0" u="none" strike="noStrike" cap="none" normalizeH="0" baseline="0" dirty="0" smtClean="0">
              <a:ln/>
              <a:effectLst/>
              <a:latin typeface="Arial" pitchFamily="34" charset="0"/>
              <a:cs typeface="Arial" pitchFamily="34" charset="0"/>
            </a:rPr>
            <a:t>المجتمع متجانس</a:t>
          </a:r>
          <a:endParaRPr kumimoji="0" lang="en-US" sz="1300" b="1" i="0" u="none" strike="noStrike" cap="none" normalizeH="0" baseline="0" dirty="0" smtClean="0">
            <a:ln/>
            <a:effectLst/>
            <a:latin typeface="Arial" pitchFamily="34" charset="0"/>
            <a:cs typeface="Arial" pitchFamily="34" charset="0"/>
          </a:endParaRPr>
        </a:p>
      </dgm:t>
    </dgm:pt>
    <dgm:pt modelId="{144DF8E7-3552-4B1F-B1F5-292895E11298}" type="parTrans" cxnId="{9700545D-6C20-4479-9875-96AC0F75FFD4}">
      <dgm:prSet/>
      <dgm:spPr/>
      <dgm:t>
        <a:bodyPr/>
        <a:lstStyle/>
        <a:p>
          <a:pPr algn="ctr"/>
          <a:endParaRPr lang="en-US" sz="1300">
            <a:solidFill>
              <a:schemeClr val="tx2">
                <a:lumMod val="75000"/>
              </a:schemeClr>
            </a:solidFill>
          </a:endParaRPr>
        </a:p>
      </dgm:t>
    </dgm:pt>
    <dgm:pt modelId="{A7335B5A-F848-4057-AF0A-485859A34000}" type="sibTrans" cxnId="{9700545D-6C20-4479-9875-96AC0F75FFD4}">
      <dgm:prSet/>
      <dgm:spPr/>
      <dgm:t>
        <a:bodyPr/>
        <a:lstStyle/>
        <a:p>
          <a:pPr algn="ctr"/>
          <a:endParaRPr lang="en-US" sz="1300">
            <a:solidFill>
              <a:schemeClr val="tx2">
                <a:lumMod val="75000"/>
              </a:schemeClr>
            </a:solidFill>
          </a:endParaRPr>
        </a:p>
      </dgm:t>
    </dgm:pt>
    <dgm:pt modelId="{B212CBF8-742F-41EF-AA0A-BEE3B090FDD4}">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200" b="1" i="0" u="none" strike="noStrike" cap="none" normalizeH="0" baseline="0" dirty="0" smtClean="0">
              <a:ln/>
              <a:effectLst/>
              <a:latin typeface="Arial" pitchFamily="34" charset="0"/>
              <a:cs typeface="Arial" pitchFamily="34" charset="0"/>
            </a:rPr>
            <a:t>العينة العشوائية</a:t>
          </a:r>
          <a:endParaRPr kumimoji="0" lang="en-US" sz="1200" b="1" i="0" u="none" strike="noStrike" cap="none" normalizeH="0" baseline="0" dirty="0" smtClean="0">
            <a:ln/>
            <a:effectLst/>
            <a:latin typeface="Arial" pitchFamily="34" charset="0"/>
            <a:cs typeface="Arial" pitchFamily="34" charset="0"/>
          </a:endParaRPr>
        </a:p>
      </dgm:t>
    </dgm:pt>
    <dgm:pt modelId="{DB4EB470-059C-4A8B-9261-CD01ED840AF0}" type="parTrans" cxnId="{CE5A962B-87B9-4BA6-8E5A-771D9AA8A311}">
      <dgm:prSet/>
      <dgm:spPr/>
      <dgm:t>
        <a:bodyPr/>
        <a:lstStyle/>
        <a:p>
          <a:pPr algn="ctr"/>
          <a:endParaRPr lang="en-US" sz="1300">
            <a:solidFill>
              <a:schemeClr val="tx2">
                <a:lumMod val="75000"/>
              </a:schemeClr>
            </a:solidFill>
          </a:endParaRPr>
        </a:p>
      </dgm:t>
    </dgm:pt>
    <dgm:pt modelId="{01990136-7D51-44C2-8DC1-B5BAB6708B95}" type="sibTrans" cxnId="{CE5A962B-87B9-4BA6-8E5A-771D9AA8A311}">
      <dgm:prSet/>
      <dgm:spPr/>
      <dgm:t>
        <a:bodyPr/>
        <a:lstStyle/>
        <a:p>
          <a:pPr algn="ctr"/>
          <a:endParaRPr lang="en-US" sz="1300">
            <a:solidFill>
              <a:schemeClr val="tx2">
                <a:lumMod val="75000"/>
              </a:schemeClr>
            </a:solidFill>
          </a:endParaRPr>
        </a:p>
      </dgm:t>
    </dgm:pt>
    <dgm:pt modelId="{62FA5A12-2385-4C04-8AB4-8FB9714B0A1B}">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300" b="1" i="0" u="none" strike="noStrike" cap="none" normalizeH="0" baseline="0" dirty="0" smtClean="0">
              <a:ln/>
              <a:effectLst/>
              <a:latin typeface="Arial" pitchFamily="34" charset="0"/>
              <a:cs typeface="Arial" pitchFamily="34" charset="0"/>
            </a:rPr>
            <a:t>العينة المنظمة</a:t>
          </a:r>
          <a:endParaRPr kumimoji="0" lang="en-US" sz="1300" b="1" i="0" u="none" strike="noStrike" cap="none" normalizeH="0" baseline="0" dirty="0" smtClean="0">
            <a:ln/>
            <a:effectLst/>
            <a:latin typeface="Arial" pitchFamily="34" charset="0"/>
            <a:cs typeface="Arial" pitchFamily="34" charset="0"/>
          </a:endParaRPr>
        </a:p>
      </dgm:t>
    </dgm:pt>
    <dgm:pt modelId="{C643107C-22BC-458D-831A-D1AE24184620}" type="parTrans" cxnId="{DC569128-0C04-479A-9BE9-E3F57B015F75}">
      <dgm:prSet/>
      <dgm:spPr/>
      <dgm:t>
        <a:bodyPr/>
        <a:lstStyle/>
        <a:p>
          <a:pPr algn="ctr"/>
          <a:endParaRPr lang="en-US" sz="1300">
            <a:solidFill>
              <a:schemeClr val="tx2">
                <a:lumMod val="75000"/>
              </a:schemeClr>
            </a:solidFill>
          </a:endParaRPr>
        </a:p>
      </dgm:t>
    </dgm:pt>
    <dgm:pt modelId="{4C611D8C-C0ED-4B9A-A1E5-DE061613FE35}" type="sibTrans" cxnId="{DC569128-0C04-479A-9BE9-E3F57B015F75}">
      <dgm:prSet/>
      <dgm:spPr/>
      <dgm:t>
        <a:bodyPr/>
        <a:lstStyle/>
        <a:p>
          <a:pPr algn="ctr"/>
          <a:endParaRPr lang="en-US" sz="1300">
            <a:solidFill>
              <a:schemeClr val="tx2">
                <a:lumMod val="75000"/>
              </a:schemeClr>
            </a:solidFill>
          </a:endParaRPr>
        </a:p>
      </dgm:t>
    </dgm:pt>
    <dgm:pt modelId="{69A1A162-C8CE-4CA2-9F52-AFFE6A965397}">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300" b="1" i="0" u="none" strike="noStrike" cap="none" normalizeH="0" baseline="0" dirty="0" smtClean="0">
              <a:ln/>
              <a:effectLst/>
              <a:latin typeface="Arial" pitchFamily="34" charset="0"/>
              <a:cs typeface="Arial" pitchFamily="34" charset="0"/>
            </a:rPr>
            <a:t>العينة العنقودية</a:t>
          </a:r>
          <a:endParaRPr kumimoji="0" lang="en-US" sz="1300" b="1" i="0" u="none" strike="noStrike" cap="none" normalizeH="0" baseline="0" dirty="0" smtClean="0">
            <a:ln/>
            <a:effectLst/>
            <a:latin typeface="Arial" pitchFamily="34" charset="0"/>
            <a:cs typeface="Arial" pitchFamily="34" charset="0"/>
          </a:endParaRPr>
        </a:p>
      </dgm:t>
    </dgm:pt>
    <dgm:pt modelId="{DFB4EA86-85A2-4AEB-ADC7-09C6039AABB6}" type="parTrans" cxnId="{0CD700AB-05E8-486A-837E-12CBA0966BB3}">
      <dgm:prSet/>
      <dgm:spPr/>
      <dgm:t>
        <a:bodyPr/>
        <a:lstStyle/>
        <a:p>
          <a:pPr algn="ctr"/>
          <a:endParaRPr lang="en-US" sz="1300">
            <a:solidFill>
              <a:schemeClr val="tx2">
                <a:lumMod val="75000"/>
              </a:schemeClr>
            </a:solidFill>
          </a:endParaRPr>
        </a:p>
      </dgm:t>
    </dgm:pt>
    <dgm:pt modelId="{A5E62C00-B91F-4CA5-96AD-9588691B2C53}" type="sibTrans" cxnId="{0CD700AB-05E8-486A-837E-12CBA0966BB3}">
      <dgm:prSet/>
      <dgm:spPr/>
      <dgm:t>
        <a:bodyPr/>
        <a:lstStyle/>
        <a:p>
          <a:pPr algn="ctr"/>
          <a:endParaRPr lang="en-US" sz="1300">
            <a:solidFill>
              <a:schemeClr val="tx2">
                <a:lumMod val="75000"/>
              </a:schemeClr>
            </a:solidFill>
          </a:endParaRPr>
        </a:p>
      </dgm:t>
    </dgm:pt>
    <dgm:pt modelId="{BABF68A0-66BE-4598-81FE-8F2F20B07361}" type="pres">
      <dgm:prSet presAssocID="{179F7C32-E37C-4E9D-BFE5-1DE0A609BAFF}" presName="hierChild1" presStyleCnt="0">
        <dgm:presLayoutVars>
          <dgm:orgChart val="1"/>
          <dgm:chPref val="1"/>
          <dgm:dir/>
          <dgm:animOne val="branch"/>
          <dgm:animLvl val="lvl"/>
          <dgm:resizeHandles/>
        </dgm:presLayoutVars>
      </dgm:prSet>
      <dgm:spPr/>
    </dgm:pt>
    <dgm:pt modelId="{9370FA65-9B3B-4374-9F9F-A644EC41E24B}" type="pres">
      <dgm:prSet presAssocID="{94135530-D2A4-4250-8DEB-B66C1BDA2D97}" presName="hierRoot1" presStyleCnt="0">
        <dgm:presLayoutVars>
          <dgm:hierBranch/>
        </dgm:presLayoutVars>
      </dgm:prSet>
      <dgm:spPr/>
    </dgm:pt>
    <dgm:pt modelId="{AB503261-E424-4212-A51D-9242BC29D16E}" type="pres">
      <dgm:prSet presAssocID="{94135530-D2A4-4250-8DEB-B66C1BDA2D97}" presName="rootComposite1" presStyleCnt="0"/>
      <dgm:spPr/>
    </dgm:pt>
    <dgm:pt modelId="{F6A76FE3-6386-4927-8474-3996EFC4860C}" type="pres">
      <dgm:prSet presAssocID="{94135530-D2A4-4250-8DEB-B66C1BDA2D97}" presName="rootText1" presStyleLbl="node0" presStyleIdx="0" presStyleCnt="1" custScaleX="177955">
        <dgm:presLayoutVars>
          <dgm:chPref val="3"/>
        </dgm:presLayoutVars>
      </dgm:prSet>
      <dgm:spPr/>
      <dgm:t>
        <a:bodyPr/>
        <a:lstStyle/>
        <a:p>
          <a:endParaRPr lang="en-US"/>
        </a:p>
      </dgm:t>
    </dgm:pt>
    <dgm:pt modelId="{65616C30-B49E-4FF5-9C38-FA8CE1C61F36}" type="pres">
      <dgm:prSet presAssocID="{94135530-D2A4-4250-8DEB-B66C1BDA2D97}" presName="rootConnector1" presStyleLbl="node1" presStyleIdx="0" presStyleCnt="0"/>
      <dgm:spPr/>
      <dgm:t>
        <a:bodyPr/>
        <a:lstStyle/>
        <a:p>
          <a:endParaRPr lang="en-US"/>
        </a:p>
      </dgm:t>
    </dgm:pt>
    <dgm:pt modelId="{BDFE17DD-7BEA-414B-8902-575AE9E79DB3}" type="pres">
      <dgm:prSet presAssocID="{94135530-D2A4-4250-8DEB-B66C1BDA2D97}" presName="hierChild2" presStyleCnt="0"/>
      <dgm:spPr/>
    </dgm:pt>
    <dgm:pt modelId="{5D7489A6-C362-4187-BC74-46A8BFF306D1}" type="pres">
      <dgm:prSet presAssocID="{5F594A48-6F18-4E8A-92AF-8A612C41D89E}" presName="Name35" presStyleLbl="parChTrans1D2" presStyleIdx="0" presStyleCnt="2"/>
      <dgm:spPr/>
      <dgm:t>
        <a:bodyPr/>
        <a:lstStyle/>
        <a:p>
          <a:endParaRPr lang="en-US"/>
        </a:p>
      </dgm:t>
    </dgm:pt>
    <dgm:pt modelId="{A7983344-3CFA-4125-B740-121493225084}" type="pres">
      <dgm:prSet presAssocID="{90682CE1-4E16-45ED-805C-62842B1C95FD}" presName="hierRoot2" presStyleCnt="0">
        <dgm:presLayoutVars>
          <dgm:hierBranch/>
        </dgm:presLayoutVars>
      </dgm:prSet>
      <dgm:spPr/>
    </dgm:pt>
    <dgm:pt modelId="{05101694-EC59-49FB-9E54-2F5D1DBDBFA3}" type="pres">
      <dgm:prSet presAssocID="{90682CE1-4E16-45ED-805C-62842B1C95FD}" presName="rootComposite" presStyleCnt="0"/>
      <dgm:spPr/>
    </dgm:pt>
    <dgm:pt modelId="{AD4A0A2C-A3D8-48F7-8A56-0606C28F4D38}" type="pres">
      <dgm:prSet presAssocID="{90682CE1-4E16-45ED-805C-62842B1C95FD}" presName="rootText" presStyleLbl="node2" presStyleIdx="0" presStyleCnt="2" custScaleX="293428" custScaleY="148850">
        <dgm:presLayoutVars>
          <dgm:chPref val="3"/>
        </dgm:presLayoutVars>
      </dgm:prSet>
      <dgm:spPr/>
      <dgm:t>
        <a:bodyPr/>
        <a:lstStyle/>
        <a:p>
          <a:endParaRPr lang="en-US"/>
        </a:p>
      </dgm:t>
    </dgm:pt>
    <dgm:pt modelId="{E9CFA935-427B-4AFC-BE95-B7DD7874D010}" type="pres">
      <dgm:prSet presAssocID="{90682CE1-4E16-45ED-805C-62842B1C95FD}" presName="rootConnector" presStyleLbl="node2" presStyleIdx="0" presStyleCnt="2"/>
      <dgm:spPr/>
      <dgm:t>
        <a:bodyPr/>
        <a:lstStyle/>
        <a:p>
          <a:endParaRPr lang="en-US"/>
        </a:p>
      </dgm:t>
    </dgm:pt>
    <dgm:pt modelId="{58850AB1-AD03-4376-8024-4E3A2CCE0E5F}" type="pres">
      <dgm:prSet presAssocID="{90682CE1-4E16-45ED-805C-62842B1C95FD}" presName="hierChild4" presStyleCnt="0"/>
      <dgm:spPr/>
    </dgm:pt>
    <dgm:pt modelId="{B94D4845-AEF3-41EA-8B64-E3F9927C1440}" type="pres">
      <dgm:prSet presAssocID="{8254DD25-2522-4750-8B8A-DFA5B4D26308}" presName="Name35" presStyleLbl="parChTrans1D3" presStyleIdx="0" presStyleCnt="4"/>
      <dgm:spPr/>
      <dgm:t>
        <a:bodyPr/>
        <a:lstStyle/>
        <a:p>
          <a:endParaRPr lang="en-US"/>
        </a:p>
      </dgm:t>
    </dgm:pt>
    <dgm:pt modelId="{5DEA1BE7-F7FA-4FE6-B1F7-40C12FAD2F12}" type="pres">
      <dgm:prSet presAssocID="{987A9D13-CE46-4B3C-87FA-338328373ED5}" presName="hierRoot2" presStyleCnt="0">
        <dgm:presLayoutVars>
          <dgm:hierBranch val="r"/>
        </dgm:presLayoutVars>
      </dgm:prSet>
      <dgm:spPr/>
    </dgm:pt>
    <dgm:pt modelId="{D91C65D3-75FF-4C75-B265-8DB01706CA8E}" type="pres">
      <dgm:prSet presAssocID="{987A9D13-CE46-4B3C-87FA-338328373ED5}" presName="rootComposite" presStyleCnt="0"/>
      <dgm:spPr/>
    </dgm:pt>
    <dgm:pt modelId="{250438CD-B0DA-4B40-9364-D9F44DF1CE28}" type="pres">
      <dgm:prSet presAssocID="{987A9D13-CE46-4B3C-87FA-338328373ED5}" presName="rootText" presStyleLbl="node3" presStyleIdx="0" presStyleCnt="4" custScaleX="173399" custScaleY="150861">
        <dgm:presLayoutVars>
          <dgm:chPref val="3"/>
        </dgm:presLayoutVars>
      </dgm:prSet>
      <dgm:spPr/>
      <dgm:t>
        <a:bodyPr/>
        <a:lstStyle/>
        <a:p>
          <a:endParaRPr lang="en-US"/>
        </a:p>
      </dgm:t>
    </dgm:pt>
    <dgm:pt modelId="{5FEB03EB-D97E-414D-A88B-C00D5F4002EC}" type="pres">
      <dgm:prSet presAssocID="{987A9D13-CE46-4B3C-87FA-338328373ED5}" presName="rootConnector" presStyleLbl="node3" presStyleIdx="0" presStyleCnt="4"/>
      <dgm:spPr/>
      <dgm:t>
        <a:bodyPr/>
        <a:lstStyle/>
        <a:p>
          <a:endParaRPr lang="en-US"/>
        </a:p>
      </dgm:t>
    </dgm:pt>
    <dgm:pt modelId="{D9CFED11-FE16-487E-9126-B0F08BB3F0C0}" type="pres">
      <dgm:prSet presAssocID="{987A9D13-CE46-4B3C-87FA-338328373ED5}" presName="hierChild4" presStyleCnt="0"/>
      <dgm:spPr/>
    </dgm:pt>
    <dgm:pt modelId="{EB9330F9-57E2-4303-AE13-DF61B0956562}" type="pres">
      <dgm:prSet presAssocID="{1C8E0F32-AB86-459A-B011-8287F9051369}" presName="Name50" presStyleLbl="parChTrans1D4" presStyleIdx="0" presStyleCnt="7"/>
      <dgm:spPr/>
      <dgm:t>
        <a:bodyPr/>
        <a:lstStyle/>
        <a:p>
          <a:endParaRPr lang="en-US"/>
        </a:p>
      </dgm:t>
    </dgm:pt>
    <dgm:pt modelId="{40045762-B836-471E-A535-1DB9B3873D52}" type="pres">
      <dgm:prSet presAssocID="{112A8322-1C0C-4C46-A886-2B7817922305}" presName="hierRoot2" presStyleCnt="0">
        <dgm:presLayoutVars>
          <dgm:hierBranch val="r"/>
        </dgm:presLayoutVars>
      </dgm:prSet>
      <dgm:spPr/>
    </dgm:pt>
    <dgm:pt modelId="{B3571E57-9BCD-498F-B5AE-E351AD138D9E}" type="pres">
      <dgm:prSet presAssocID="{112A8322-1C0C-4C46-A886-2B7817922305}" presName="rootComposite" presStyleCnt="0"/>
      <dgm:spPr/>
    </dgm:pt>
    <dgm:pt modelId="{B9A97D9E-E4EF-4CCD-ABB9-E6D9F34C1A39}" type="pres">
      <dgm:prSet presAssocID="{112A8322-1C0C-4C46-A886-2B7817922305}" presName="rootText" presStyleLbl="node4" presStyleIdx="0" presStyleCnt="7" custScaleY="198158">
        <dgm:presLayoutVars>
          <dgm:chPref val="3"/>
        </dgm:presLayoutVars>
      </dgm:prSet>
      <dgm:spPr/>
      <dgm:t>
        <a:bodyPr/>
        <a:lstStyle/>
        <a:p>
          <a:endParaRPr lang="en-US"/>
        </a:p>
      </dgm:t>
    </dgm:pt>
    <dgm:pt modelId="{69E4DC41-52B7-46C8-BC52-480A5D904198}" type="pres">
      <dgm:prSet presAssocID="{112A8322-1C0C-4C46-A886-2B7817922305}" presName="rootConnector" presStyleLbl="node4" presStyleIdx="0" presStyleCnt="7"/>
      <dgm:spPr/>
      <dgm:t>
        <a:bodyPr/>
        <a:lstStyle/>
        <a:p>
          <a:endParaRPr lang="en-US"/>
        </a:p>
      </dgm:t>
    </dgm:pt>
    <dgm:pt modelId="{BF7BDD77-A2A4-4BD7-8E34-2436823663D1}" type="pres">
      <dgm:prSet presAssocID="{112A8322-1C0C-4C46-A886-2B7817922305}" presName="hierChild4" presStyleCnt="0"/>
      <dgm:spPr/>
    </dgm:pt>
    <dgm:pt modelId="{94D20A0E-EE97-4F29-A684-ABBB5C90FDE9}" type="pres">
      <dgm:prSet presAssocID="{112A8322-1C0C-4C46-A886-2B7817922305}" presName="hierChild5" presStyleCnt="0"/>
      <dgm:spPr/>
    </dgm:pt>
    <dgm:pt modelId="{CA7040F8-7C7F-4A45-BB6C-B336B682D302}" type="pres">
      <dgm:prSet presAssocID="{987A9D13-CE46-4B3C-87FA-338328373ED5}" presName="hierChild5" presStyleCnt="0"/>
      <dgm:spPr/>
    </dgm:pt>
    <dgm:pt modelId="{361BBAB5-7245-4B71-9BF4-33CA025EA14C}" type="pres">
      <dgm:prSet presAssocID="{A0C8BE55-864A-4120-9BD7-54E05F142B65}" presName="Name35" presStyleLbl="parChTrans1D3" presStyleIdx="1" presStyleCnt="4"/>
      <dgm:spPr/>
      <dgm:t>
        <a:bodyPr/>
        <a:lstStyle/>
        <a:p>
          <a:endParaRPr lang="en-US"/>
        </a:p>
      </dgm:t>
    </dgm:pt>
    <dgm:pt modelId="{CAA385A4-6719-4C67-A14A-AF84B89E969A}" type="pres">
      <dgm:prSet presAssocID="{2807E218-C3C8-41C4-B7D4-EA339B021E1C}" presName="hierRoot2" presStyleCnt="0">
        <dgm:presLayoutVars>
          <dgm:hierBranch val="r"/>
        </dgm:presLayoutVars>
      </dgm:prSet>
      <dgm:spPr/>
    </dgm:pt>
    <dgm:pt modelId="{F46359C7-B6FA-41C4-B9A3-F36F8ECEEBB0}" type="pres">
      <dgm:prSet presAssocID="{2807E218-C3C8-41C4-B7D4-EA339B021E1C}" presName="rootComposite" presStyleCnt="0"/>
      <dgm:spPr/>
    </dgm:pt>
    <dgm:pt modelId="{99D2C307-0AC0-4DDC-A58C-CBEC2EF10BC1}" type="pres">
      <dgm:prSet presAssocID="{2807E218-C3C8-41C4-B7D4-EA339B021E1C}" presName="rootText" presStyleLbl="node3" presStyleIdx="1" presStyleCnt="4" custScaleX="172387" custScaleY="172389">
        <dgm:presLayoutVars>
          <dgm:chPref val="3"/>
        </dgm:presLayoutVars>
      </dgm:prSet>
      <dgm:spPr/>
      <dgm:t>
        <a:bodyPr/>
        <a:lstStyle/>
        <a:p>
          <a:endParaRPr lang="en-US"/>
        </a:p>
      </dgm:t>
    </dgm:pt>
    <dgm:pt modelId="{63E00F94-60BA-4D81-BCA9-F3E457DF05B6}" type="pres">
      <dgm:prSet presAssocID="{2807E218-C3C8-41C4-B7D4-EA339B021E1C}" presName="rootConnector" presStyleLbl="node3" presStyleIdx="1" presStyleCnt="4"/>
      <dgm:spPr/>
      <dgm:t>
        <a:bodyPr/>
        <a:lstStyle/>
        <a:p>
          <a:endParaRPr lang="en-US"/>
        </a:p>
      </dgm:t>
    </dgm:pt>
    <dgm:pt modelId="{FBFD1A99-4226-4125-ADC8-37CA50C2CA01}" type="pres">
      <dgm:prSet presAssocID="{2807E218-C3C8-41C4-B7D4-EA339B021E1C}" presName="hierChild4" presStyleCnt="0"/>
      <dgm:spPr/>
    </dgm:pt>
    <dgm:pt modelId="{4F2C2942-4F4F-4876-9A7A-B707DF42FA53}" type="pres">
      <dgm:prSet presAssocID="{D0412618-6763-4E2A-A0E2-27E76BF98F7F}" presName="Name50" presStyleLbl="parChTrans1D4" presStyleIdx="1" presStyleCnt="7"/>
      <dgm:spPr/>
      <dgm:t>
        <a:bodyPr/>
        <a:lstStyle/>
        <a:p>
          <a:endParaRPr lang="en-US"/>
        </a:p>
      </dgm:t>
    </dgm:pt>
    <dgm:pt modelId="{539D6AFB-8309-4CE6-A46A-E2344926704E}" type="pres">
      <dgm:prSet presAssocID="{DD71BF3E-B481-4092-B539-7F22008BEF04}" presName="hierRoot2" presStyleCnt="0">
        <dgm:presLayoutVars>
          <dgm:hierBranch val="r"/>
        </dgm:presLayoutVars>
      </dgm:prSet>
      <dgm:spPr/>
    </dgm:pt>
    <dgm:pt modelId="{3AD4A1A8-06A8-434E-B804-4E75A42EFC22}" type="pres">
      <dgm:prSet presAssocID="{DD71BF3E-B481-4092-B539-7F22008BEF04}" presName="rootComposite" presStyleCnt="0"/>
      <dgm:spPr/>
    </dgm:pt>
    <dgm:pt modelId="{E33846F6-3973-411E-883E-E682EA4EC3BB}" type="pres">
      <dgm:prSet presAssocID="{DD71BF3E-B481-4092-B539-7F22008BEF04}" presName="rootText" presStyleLbl="node4" presStyleIdx="1" presStyleCnt="7" custScaleX="151359" custScaleY="144420">
        <dgm:presLayoutVars>
          <dgm:chPref val="3"/>
        </dgm:presLayoutVars>
      </dgm:prSet>
      <dgm:spPr/>
      <dgm:t>
        <a:bodyPr/>
        <a:lstStyle/>
        <a:p>
          <a:endParaRPr lang="en-US"/>
        </a:p>
      </dgm:t>
    </dgm:pt>
    <dgm:pt modelId="{06EF0321-CF24-4037-9614-329355871B4F}" type="pres">
      <dgm:prSet presAssocID="{DD71BF3E-B481-4092-B539-7F22008BEF04}" presName="rootConnector" presStyleLbl="node4" presStyleIdx="1" presStyleCnt="7"/>
      <dgm:spPr/>
      <dgm:t>
        <a:bodyPr/>
        <a:lstStyle/>
        <a:p>
          <a:endParaRPr lang="en-US"/>
        </a:p>
      </dgm:t>
    </dgm:pt>
    <dgm:pt modelId="{A27A93E4-66A9-41DF-8066-317523AAAE69}" type="pres">
      <dgm:prSet presAssocID="{DD71BF3E-B481-4092-B539-7F22008BEF04}" presName="hierChild4" presStyleCnt="0"/>
      <dgm:spPr/>
    </dgm:pt>
    <dgm:pt modelId="{E5F7958D-DBBE-4A76-AEDC-95C245035820}" type="pres">
      <dgm:prSet presAssocID="{DD71BF3E-B481-4092-B539-7F22008BEF04}" presName="hierChild5" presStyleCnt="0"/>
      <dgm:spPr/>
    </dgm:pt>
    <dgm:pt modelId="{320C028E-8854-440D-A885-3EDCEEBA8312}" type="pres">
      <dgm:prSet presAssocID="{46EA63FF-5B95-4113-A618-2125AA2DBC71}" presName="Name50" presStyleLbl="parChTrans1D4" presStyleIdx="2" presStyleCnt="7"/>
      <dgm:spPr/>
      <dgm:t>
        <a:bodyPr/>
        <a:lstStyle/>
        <a:p>
          <a:endParaRPr lang="en-US"/>
        </a:p>
      </dgm:t>
    </dgm:pt>
    <dgm:pt modelId="{7FE2F8A5-DA69-4876-B45C-0B204435BF4B}" type="pres">
      <dgm:prSet presAssocID="{05011DF7-9F4F-4C45-82BB-8EAE2DA15B9A}" presName="hierRoot2" presStyleCnt="0">
        <dgm:presLayoutVars>
          <dgm:hierBranch val="r"/>
        </dgm:presLayoutVars>
      </dgm:prSet>
      <dgm:spPr/>
    </dgm:pt>
    <dgm:pt modelId="{4FD4DE9C-5C18-4801-B541-024DF4E2A553}" type="pres">
      <dgm:prSet presAssocID="{05011DF7-9F4F-4C45-82BB-8EAE2DA15B9A}" presName="rootComposite" presStyleCnt="0"/>
      <dgm:spPr/>
    </dgm:pt>
    <dgm:pt modelId="{38742865-661D-4CEA-8E66-6CF2A78A74DA}" type="pres">
      <dgm:prSet presAssocID="{05011DF7-9F4F-4C45-82BB-8EAE2DA15B9A}" presName="rootText" presStyleLbl="node4" presStyleIdx="2" presStyleCnt="7" custScaleX="116452" custScaleY="149259">
        <dgm:presLayoutVars>
          <dgm:chPref val="3"/>
        </dgm:presLayoutVars>
      </dgm:prSet>
      <dgm:spPr/>
      <dgm:t>
        <a:bodyPr/>
        <a:lstStyle/>
        <a:p>
          <a:endParaRPr lang="en-US"/>
        </a:p>
      </dgm:t>
    </dgm:pt>
    <dgm:pt modelId="{A6830A8E-B53E-4421-BECF-CC228A1EB2AC}" type="pres">
      <dgm:prSet presAssocID="{05011DF7-9F4F-4C45-82BB-8EAE2DA15B9A}" presName="rootConnector" presStyleLbl="node4" presStyleIdx="2" presStyleCnt="7"/>
      <dgm:spPr/>
      <dgm:t>
        <a:bodyPr/>
        <a:lstStyle/>
        <a:p>
          <a:endParaRPr lang="en-US"/>
        </a:p>
      </dgm:t>
    </dgm:pt>
    <dgm:pt modelId="{0E1F598E-03E1-420E-96CE-9BEC59F70492}" type="pres">
      <dgm:prSet presAssocID="{05011DF7-9F4F-4C45-82BB-8EAE2DA15B9A}" presName="hierChild4" presStyleCnt="0"/>
      <dgm:spPr/>
    </dgm:pt>
    <dgm:pt modelId="{9DDC9E47-14D4-4676-80FA-1F8A0C039EEC}" type="pres">
      <dgm:prSet presAssocID="{05011DF7-9F4F-4C45-82BB-8EAE2DA15B9A}" presName="hierChild5" presStyleCnt="0"/>
      <dgm:spPr/>
    </dgm:pt>
    <dgm:pt modelId="{F74009E7-73C7-43D3-9125-944F93779A1D}" type="pres">
      <dgm:prSet presAssocID="{2807E218-C3C8-41C4-B7D4-EA339B021E1C}" presName="hierChild5" presStyleCnt="0"/>
      <dgm:spPr/>
    </dgm:pt>
    <dgm:pt modelId="{A2E4EB9A-DAF5-40AF-962B-6A0162B9DD66}" type="pres">
      <dgm:prSet presAssocID="{90682CE1-4E16-45ED-805C-62842B1C95FD}" presName="hierChild5" presStyleCnt="0"/>
      <dgm:spPr/>
    </dgm:pt>
    <dgm:pt modelId="{21F28CC6-15FD-4F03-9EBA-71B6CDBDEC4C}" type="pres">
      <dgm:prSet presAssocID="{8A12DF15-BCF4-4926-9F71-6DF5C8CE2367}" presName="Name35" presStyleLbl="parChTrans1D2" presStyleIdx="1" presStyleCnt="2"/>
      <dgm:spPr/>
      <dgm:t>
        <a:bodyPr/>
        <a:lstStyle/>
        <a:p>
          <a:endParaRPr lang="en-US"/>
        </a:p>
      </dgm:t>
    </dgm:pt>
    <dgm:pt modelId="{EE066D0E-7EC9-430B-A1C2-6D51041AC2D5}" type="pres">
      <dgm:prSet presAssocID="{D01E22C8-4F3B-43E9-9482-293815A3B280}" presName="hierRoot2" presStyleCnt="0">
        <dgm:presLayoutVars>
          <dgm:hierBranch/>
        </dgm:presLayoutVars>
      </dgm:prSet>
      <dgm:spPr/>
    </dgm:pt>
    <dgm:pt modelId="{230FCD3C-321C-4C04-8065-489FD628C85C}" type="pres">
      <dgm:prSet presAssocID="{D01E22C8-4F3B-43E9-9482-293815A3B280}" presName="rootComposite" presStyleCnt="0"/>
      <dgm:spPr/>
    </dgm:pt>
    <dgm:pt modelId="{111C0AD0-B56A-44F9-8BDB-9709C741DCDF}" type="pres">
      <dgm:prSet presAssocID="{D01E22C8-4F3B-43E9-9482-293815A3B280}" presName="rootText" presStyleLbl="node2" presStyleIdx="1" presStyleCnt="2" custScaleX="247404" custScaleY="194490">
        <dgm:presLayoutVars>
          <dgm:chPref val="3"/>
        </dgm:presLayoutVars>
      </dgm:prSet>
      <dgm:spPr/>
      <dgm:t>
        <a:bodyPr/>
        <a:lstStyle/>
        <a:p>
          <a:endParaRPr lang="en-US"/>
        </a:p>
      </dgm:t>
    </dgm:pt>
    <dgm:pt modelId="{14E10EE9-7A97-4C15-AB60-B0B7E1895DC9}" type="pres">
      <dgm:prSet presAssocID="{D01E22C8-4F3B-43E9-9482-293815A3B280}" presName="rootConnector" presStyleLbl="node2" presStyleIdx="1" presStyleCnt="2"/>
      <dgm:spPr/>
      <dgm:t>
        <a:bodyPr/>
        <a:lstStyle/>
        <a:p>
          <a:endParaRPr lang="en-US"/>
        </a:p>
      </dgm:t>
    </dgm:pt>
    <dgm:pt modelId="{B1E75374-D92E-466D-A0C7-54BE9F878DE2}" type="pres">
      <dgm:prSet presAssocID="{D01E22C8-4F3B-43E9-9482-293815A3B280}" presName="hierChild4" presStyleCnt="0"/>
      <dgm:spPr/>
    </dgm:pt>
    <dgm:pt modelId="{C6515715-B0FF-4575-956A-B1975FFC80E9}" type="pres">
      <dgm:prSet presAssocID="{B4359D28-6212-4CC4-A3A7-DEC8D54647DC}" presName="Name35" presStyleLbl="parChTrans1D3" presStyleIdx="2" presStyleCnt="4"/>
      <dgm:spPr/>
      <dgm:t>
        <a:bodyPr/>
        <a:lstStyle/>
        <a:p>
          <a:endParaRPr lang="en-US"/>
        </a:p>
      </dgm:t>
    </dgm:pt>
    <dgm:pt modelId="{726CA4DC-C603-4B5F-A3F4-233B6B32DA0F}" type="pres">
      <dgm:prSet presAssocID="{140E6A0C-3703-41A0-91D1-72CD6F0B0007}" presName="hierRoot2" presStyleCnt="0">
        <dgm:presLayoutVars>
          <dgm:hierBranch val="r"/>
        </dgm:presLayoutVars>
      </dgm:prSet>
      <dgm:spPr/>
    </dgm:pt>
    <dgm:pt modelId="{7553A8D9-3AAE-40D4-848D-7F5EEAEBE015}" type="pres">
      <dgm:prSet presAssocID="{140E6A0C-3703-41A0-91D1-72CD6F0B0007}" presName="rootComposite" presStyleCnt="0"/>
      <dgm:spPr/>
    </dgm:pt>
    <dgm:pt modelId="{C6DF0B61-C97B-4847-A456-F42CB1D7595F}" type="pres">
      <dgm:prSet presAssocID="{140E6A0C-3703-41A0-91D1-72CD6F0B0007}" presName="rootText" presStyleLbl="node3" presStyleIdx="2" presStyleCnt="4" custScaleX="224645" custScaleY="138884">
        <dgm:presLayoutVars>
          <dgm:chPref val="3"/>
        </dgm:presLayoutVars>
      </dgm:prSet>
      <dgm:spPr/>
      <dgm:t>
        <a:bodyPr/>
        <a:lstStyle/>
        <a:p>
          <a:endParaRPr lang="en-US"/>
        </a:p>
      </dgm:t>
    </dgm:pt>
    <dgm:pt modelId="{161D4174-948B-4CF7-B02D-3EA55DEEB267}" type="pres">
      <dgm:prSet presAssocID="{140E6A0C-3703-41A0-91D1-72CD6F0B0007}" presName="rootConnector" presStyleLbl="node3" presStyleIdx="2" presStyleCnt="4"/>
      <dgm:spPr/>
      <dgm:t>
        <a:bodyPr/>
        <a:lstStyle/>
        <a:p>
          <a:endParaRPr lang="en-US"/>
        </a:p>
      </dgm:t>
    </dgm:pt>
    <dgm:pt modelId="{E0B0D673-4DF3-4C5B-BD63-39075EEB0739}" type="pres">
      <dgm:prSet presAssocID="{140E6A0C-3703-41A0-91D1-72CD6F0B0007}" presName="hierChild4" presStyleCnt="0"/>
      <dgm:spPr/>
    </dgm:pt>
    <dgm:pt modelId="{4F248F45-7A91-4B22-8101-30B4AEC37F2B}" type="pres">
      <dgm:prSet presAssocID="{F8A6FD03-3849-4F70-8476-B6F015AE4788}" presName="Name50" presStyleLbl="parChTrans1D4" presStyleIdx="3" presStyleCnt="7"/>
      <dgm:spPr/>
      <dgm:t>
        <a:bodyPr/>
        <a:lstStyle/>
        <a:p>
          <a:endParaRPr lang="en-US"/>
        </a:p>
      </dgm:t>
    </dgm:pt>
    <dgm:pt modelId="{2705C9B1-3A52-4BC3-B3FE-56700C1E1A0B}" type="pres">
      <dgm:prSet presAssocID="{45C42F78-2FB2-4ED7-B756-C65F41F3C6A8}" presName="hierRoot2" presStyleCnt="0">
        <dgm:presLayoutVars>
          <dgm:hierBranch val="r"/>
        </dgm:presLayoutVars>
      </dgm:prSet>
      <dgm:spPr/>
    </dgm:pt>
    <dgm:pt modelId="{6F75AFF4-9E47-4A44-9812-07B5AE26F628}" type="pres">
      <dgm:prSet presAssocID="{45C42F78-2FB2-4ED7-B756-C65F41F3C6A8}" presName="rootComposite" presStyleCnt="0"/>
      <dgm:spPr/>
    </dgm:pt>
    <dgm:pt modelId="{22D7B209-BD44-4998-89FE-BD118C073478}" type="pres">
      <dgm:prSet presAssocID="{45C42F78-2FB2-4ED7-B756-C65F41F3C6A8}" presName="rootText" presStyleLbl="node4" presStyleIdx="3" presStyleCnt="7" custScaleX="172735" custScaleY="159149">
        <dgm:presLayoutVars>
          <dgm:chPref val="3"/>
        </dgm:presLayoutVars>
      </dgm:prSet>
      <dgm:spPr/>
      <dgm:t>
        <a:bodyPr/>
        <a:lstStyle/>
        <a:p>
          <a:endParaRPr lang="en-US"/>
        </a:p>
      </dgm:t>
    </dgm:pt>
    <dgm:pt modelId="{B915F7A2-CBA5-40C2-86B7-A7277B93C0C2}" type="pres">
      <dgm:prSet presAssocID="{45C42F78-2FB2-4ED7-B756-C65F41F3C6A8}" presName="rootConnector" presStyleLbl="node4" presStyleIdx="3" presStyleCnt="7"/>
      <dgm:spPr/>
      <dgm:t>
        <a:bodyPr/>
        <a:lstStyle/>
        <a:p>
          <a:endParaRPr lang="en-US"/>
        </a:p>
      </dgm:t>
    </dgm:pt>
    <dgm:pt modelId="{395EA9F2-184C-4989-880B-DDFC5AE0AA21}" type="pres">
      <dgm:prSet presAssocID="{45C42F78-2FB2-4ED7-B756-C65F41F3C6A8}" presName="hierChild4" presStyleCnt="0"/>
      <dgm:spPr/>
    </dgm:pt>
    <dgm:pt modelId="{8D38285E-573C-4EEF-BC66-0C049A214A0D}" type="pres">
      <dgm:prSet presAssocID="{45C42F78-2FB2-4ED7-B756-C65F41F3C6A8}" presName="hierChild5" presStyleCnt="0"/>
      <dgm:spPr/>
    </dgm:pt>
    <dgm:pt modelId="{6AC1307B-FA0E-4536-952C-E3B5933C2F3E}" type="pres">
      <dgm:prSet presAssocID="{140E6A0C-3703-41A0-91D1-72CD6F0B0007}" presName="hierChild5" presStyleCnt="0"/>
      <dgm:spPr/>
    </dgm:pt>
    <dgm:pt modelId="{C8ED6A79-6D46-4F35-A024-A6F3364063FC}" type="pres">
      <dgm:prSet presAssocID="{144DF8E7-3552-4B1F-B1F5-292895E11298}" presName="Name35" presStyleLbl="parChTrans1D3" presStyleIdx="3" presStyleCnt="4"/>
      <dgm:spPr/>
      <dgm:t>
        <a:bodyPr/>
        <a:lstStyle/>
        <a:p>
          <a:endParaRPr lang="en-US"/>
        </a:p>
      </dgm:t>
    </dgm:pt>
    <dgm:pt modelId="{A853D37C-C449-4F8C-8CAC-E2FBA39D4B08}" type="pres">
      <dgm:prSet presAssocID="{832FF4BE-6456-4E1C-8492-EB03E31CEBCD}" presName="hierRoot2" presStyleCnt="0">
        <dgm:presLayoutVars>
          <dgm:hierBranch val="r"/>
        </dgm:presLayoutVars>
      </dgm:prSet>
      <dgm:spPr/>
    </dgm:pt>
    <dgm:pt modelId="{71273AA9-8821-41BD-98EB-4CED7C792085}" type="pres">
      <dgm:prSet presAssocID="{832FF4BE-6456-4E1C-8492-EB03E31CEBCD}" presName="rootComposite" presStyleCnt="0"/>
      <dgm:spPr/>
    </dgm:pt>
    <dgm:pt modelId="{269C2516-73EA-45C3-89E8-EEAC5B652B76}" type="pres">
      <dgm:prSet presAssocID="{832FF4BE-6456-4E1C-8492-EB03E31CEBCD}" presName="rootText" presStyleLbl="node3" presStyleIdx="3" presStyleCnt="4" custScaleX="246002" custScaleY="174764">
        <dgm:presLayoutVars>
          <dgm:chPref val="3"/>
        </dgm:presLayoutVars>
      </dgm:prSet>
      <dgm:spPr/>
      <dgm:t>
        <a:bodyPr/>
        <a:lstStyle/>
        <a:p>
          <a:endParaRPr lang="en-US"/>
        </a:p>
      </dgm:t>
    </dgm:pt>
    <dgm:pt modelId="{3411E7B4-ECF3-4098-B8A6-61CD7BF0641E}" type="pres">
      <dgm:prSet presAssocID="{832FF4BE-6456-4E1C-8492-EB03E31CEBCD}" presName="rootConnector" presStyleLbl="node3" presStyleIdx="3" presStyleCnt="4"/>
      <dgm:spPr/>
      <dgm:t>
        <a:bodyPr/>
        <a:lstStyle/>
        <a:p>
          <a:endParaRPr lang="en-US"/>
        </a:p>
      </dgm:t>
    </dgm:pt>
    <dgm:pt modelId="{B7EFA158-4B9E-4787-9F60-9AC488796745}" type="pres">
      <dgm:prSet presAssocID="{832FF4BE-6456-4E1C-8492-EB03E31CEBCD}" presName="hierChild4" presStyleCnt="0"/>
      <dgm:spPr/>
    </dgm:pt>
    <dgm:pt modelId="{BD4A9A45-5E24-4371-8A69-5CF63ECA27F3}" type="pres">
      <dgm:prSet presAssocID="{DB4EB470-059C-4A8B-9261-CD01ED840AF0}" presName="Name50" presStyleLbl="parChTrans1D4" presStyleIdx="4" presStyleCnt="7"/>
      <dgm:spPr/>
      <dgm:t>
        <a:bodyPr/>
        <a:lstStyle/>
        <a:p>
          <a:endParaRPr lang="en-US"/>
        </a:p>
      </dgm:t>
    </dgm:pt>
    <dgm:pt modelId="{885E91D4-E19A-4488-8FE6-19F678AEEB9D}" type="pres">
      <dgm:prSet presAssocID="{B212CBF8-742F-41EF-AA0A-BEE3B090FDD4}" presName="hierRoot2" presStyleCnt="0">
        <dgm:presLayoutVars>
          <dgm:hierBranch val="r"/>
        </dgm:presLayoutVars>
      </dgm:prSet>
      <dgm:spPr/>
    </dgm:pt>
    <dgm:pt modelId="{48FE6CCE-B7C1-4133-995D-422B4F62F7DE}" type="pres">
      <dgm:prSet presAssocID="{B212CBF8-742F-41EF-AA0A-BEE3B090FDD4}" presName="rootComposite" presStyleCnt="0"/>
      <dgm:spPr/>
    </dgm:pt>
    <dgm:pt modelId="{D53DBFDB-BD88-4C41-A05F-8A773D24763D}" type="pres">
      <dgm:prSet presAssocID="{B212CBF8-742F-41EF-AA0A-BEE3B090FDD4}" presName="rootText" presStyleLbl="node4" presStyleIdx="4" presStyleCnt="7" custScaleX="231409" custScaleY="130189">
        <dgm:presLayoutVars>
          <dgm:chPref val="3"/>
        </dgm:presLayoutVars>
      </dgm:prSet>
      <dgm:spPr/>
      <dgm:t>
        <a:bodyPr/>
        <a:lstStyle/>
        <a:p>
          <a:endParaRPr lang="en-US"/>
        </a:p>
      </dgm:t>
    </dgm:pt>
    <dgm:pt modelId="{0D9884F0-7769-4D8E-AF39-E8428B19F828}" type="pres">
      <dgm:prSet presAssocID="{B212CBF8-742F-41EF-AA0A-BEE3B090FDD4}" presName="rootConnector" presStyleLbl="node4" presStyleIdx="4" presStyleCnt="7"/>
      <dgm:spPr/>
      <dgm:t>
        <a:bodyPr/>
        <a:lstStyle/>
        <a:p>
          <a:endParaRPr lang="en-US"/>
        </a:p>
      </dgm:t>
    </dgm:pt>
    <dgm:pt modelId="{50DA4108-EAD1-41FB-B166-E528735EC9AC}" type="pres">
      <dgm:prSet presAssocID="{B212CBF8-742F-41EF-AA0A-BEE3B090FDD4}" presName="hierChild4" presStyleCnt="0"/>
      <dgm:spPr/>
    </dgm:pt>
    <dgm:pt modelId="{F14E7831-B0DC-4934-8FB4-5CBF7380F8B2}" type="pres">
      <dgm:prSet presAssocID="{B212CBF8-742F-41EF-AA0A-BEE3B090FDD4}" presName="hierChild5" presStyleCnt="0"/>
      <dgm:spPr/>
    </dgm:pt>
    <dgm:pt modelId="{3E089EE5-366A-4E14-9E11-6BDB66B6EA9B}" type="pres">
      <dgm:prSet presAssocID="{C643107C-22BC-458D-831A-D1AE24184620}" presName="Name50" presStyleLbl="parChTrans1D4" presStyleIdx="5" presStyleCnt="7"/>
      <dgm:spPr/>
      <dgm:t>
        <a:bodyPr/>
        <a:lstStyle/>
        <a:p>
          <a:endParaRPr lang="en-US"/>
        </a:p>
      </dgm:t>
    </dgm:pt>
    <dgm:pt modelId="{92B60E19-CF3F-4ECD-918F-157974D29F85}" type="pres">
      <dgm:prSet presAssocID="{62FA5A12-2385-4C04-8AB4-8FB9714B0A1B}" presName="hierRoot2" presStyleCnt="0">
        <dgm:presLayoutVars>
          <dgm:hierBranch val="r"/>
        </dgm:presLayoutVars>
      </dgm:prSet>
      <dgm:spPr/>
    </dgm:pt>
    <dgm:pt modelId="{742D9A8E-72BC-47FD-BE1A-69C448304942}" type="pres">
      <dgm:prSet presAssocID="{62FA5A12-2385-4C04-8AB4-8FB9714B0A1B}" presName="rootComposite" presStyleCnt="0"/>
      <dgm:spPr/>
    </dgm:pt>
    <dgm:pt modelId="{CA840A26-7228-4C5F-B24A-873AD0E7791B}" type="pres">
      <dgm:prSet presAssocID="{62FA5A12-2385-4C04-8AB4-8FB9714B0A1B}" presName="rootText" presStyleLbl="node4" presStyleIdx="5" presStyleCnt="7" custScaleX="245214" custScaleY="101920">
        <dgm:presLayoutVars>
          <dgm:chPref val="3"/>
        </dgm:presLayoutVars>
      </dgm:prSet>
      <dgm:spPr/>
      <dgm:t>
        <a:bodyPr/>
        <a:lstStyle/>
        <a:p>
          <a:endParaRPr lang="en-US"/>
        </a:p>
      </dgm:t>
    </dgm:pt>
    <dgm:pt modelId="{985683C4-2506-4264-A2BA-17F20FA37121}" type="pres">
      <dgm:prSet presAssocID="{62FA5A12-2385-4C04-8AB4-8FB9714B0A1B}" presName="rootConnector" presStyleLbl="node4" presStyleIdx="5" presStyleCnt="7"/>
      <dgm:spPr/>
      <dgm:t>
        <a:bodyPr/>
        <a:lstStyle/>
        <a:p>
          <a:endParaRPr lang="en-US"/>
        </a:p>
      </dgm:t>
    </dgm:pt>
    <dgm:pt modelId="{3D7BC62C-E589-499E-9528-1C8D287F18E9}" type="pres">
      <dgm:prSet presAssocID="{62FA5A12-2385-4C04-8AB4-8FB9714B0A1B}" presName="hierChild4" presStyleCnt="0"/>
      <dgm:spPr/>
    </dgm:pt>
    <dgm:pt modelId="{00E036BC-5EC1-48C3-8B74-F79371E35B42}" type="pres">
      <dgm:prSet presAssocID="{62FA5A12-2385-4C04-8AB4-8FB9714B0A1B}" presName="hierChild5" presStyleCnt="0"/>
      <dgm:spPr/>
    </dgm:pt>
    <dgm:pt modelId="{9D704A54-C101-4919-986C-56616F4962EA}" type="pres">
      <dgm:prSet presAssocID="{DFB4EA86-85A2-4AEB-ADC7-09C6039AABB6}" presName="Name50" presStyleLbl="parChTrans1D4" presStyleIdx="6" presStyleCnt="7"/>
      <dgm:spPr/>
      <dgm:t>
        <a:bodyPr/>
        <a:lstStyle/>
        <a:p>
          <a:endParaRPr lang="en-US"/>
        </a:p>
      </dgm:t>
    </dgm:pt>
    <dgm:pt modelId="{FCCEB093-9391-43C0-BCBB-FE535FE89A7B}" type="pres">
      <dgm:prSet presAssocID="{69A1A162-C8CE-4CA2-9F52-AFFE6A965397}" presName="hierRoot2" presStyleCnt="0">
        <dgm:presLayoutVars>
          <dgm:hierBranch val="r"/>
        </dgm:presLayoutVars>
      </dgm:prSet>
      <dgm:spPr/>
    </dgm:pt>
    <dgm:pt modelId="{08A27779-A6B3-4BDA-8468-F75EDDF46DCA}" type="pres">
      <dgm:prSet presAssocID="{69A1A162-C8CE-4CA2-9F52-AFFE6A965397}" presName="rootComposite" presStyleCnt="0"/>
      <dgm:spPr/>
    </dgm:pt>
    <dgm:pt modelId="{373875D4-7B5B-45D6-9A27-5CA275F9030F}" type="pres">
      <dgm:prSet presAssocID="{69A1A162-C8CE-4CA2-9F52-AFFE6A965397}" presName="rootText" presStyleLbl="node4" presStyleIdx="6" presStyleCnt="7" custScaleX="249330" custScaleY="89521">
        <dgm:presLayoutVars>
          <dgm:chPref val="3"/>
        </dgm:presLayoutVars>
      </dgm:prSet>
      <dgm:spPr/>
      <dgm:t>
        <a:bodyPr/>
        <a:lstStyle/>
        <a:p>
          <a:endParaRPr lang="en-US"/>
        </a:p>
      </dgm:t>
    </dgm:pt>
    <dgm:pt modelId="{0D8CC03D-14E4-4834-B18E-654F9736F954}" type="pres">
      <dgm:prSet presAssocID="{69A1A162-C8CE-4CA2-9F52-AFFE6A965397}" presName="rootConnector" presStyleLbl="node4" presStyleIdx="6" presStyleCnt="7"/>
      <dgm:spPr/>
      <dgm:t>
        <a:bodyPr/>
        <a:lstStyle/>
        <a:p>
          <a:endParaRPr lang="en-US"/>
        </a:p>
      </dgm:t>
    </dgm:pt>
    <dgm:pt modelId="{56CA26A7-B404-454D-BFAD-38C085866D14}" type="pres">
      <dgm:prSet presAssocID="{69A1A162-C8CE-4CA2-9F52-AFFE6A965397}" presName="hierChild4" presStyleCnt="0"/>
      <dgm:spPr/>
    </dgm:pt>
    <dgm:pt modelId="{F49E94DC-58E2-4C44-844D-7C4349CC0F2B}" type="pres">
      <dgm:prSet presAssocID="{69A1A162-C8CE-4CA2-9F52-AFFE6A965397}" presName="hierChild5" presStyleCnt="0"/>
      <dgm:spPr/>
    </dgm:pt>
    <dgm:pt modelId="{AAB6C5D5-3D91-44BB-AAC3-D1447C4697A6}" type="pres">
      <dgm:prSet presAssocID="{832FF4BE-6456-4E1C-8492-EB03E31CEBCD}" presName="hierChild5" presStyleCnt="0"/>
      <dgm:spPr/>
    </dgm:pt>
    <dgm:pt modelId="{FEFE5237-0499-472B-9B22-A58110A6F338}" type="pres">
      <dgm:prSet presAssocID="{D01E22C8-4F3B-43E9-9482-293815A3B280}" presName="hierChild5" presStyleCnt="0"/>
      <dgm:spPr/>
    </dgm:pt>
    <dgm:pt modelId="{363325BC-88DF-449F-AA44-ED44EF55DDDC}" type="pres">
      <dgm:prSet presAssocID="{94135530-D2A4-4250-8DEB-B66C1BDA2D97}" presName="hierChild3" presStyleCnt="0"/>
      <dgm:spPr/>
    </dgm:pt>
  </dgm:ptLst>
  <dgm:cxnLst>
    <dgm:cxn modelId="{10B497F8-EBD1-450E-942E-3BD7930E6F8C}" type="presOf" srcId="{B212CBF8-742F-41EF-AA0A-BEE3B090FDD4}" destId="{D53DBFDB-BD88-4C41-A05F-8A773D24763D}" srcOrd="0" destOrd="0" presId="urn:microsoft.com/office/officeart/2005/8/layout/orgChart1"/>
    <dgm:cxn modelId="{7389FE59-4006-4F20-82E9-58BC5FD771BE}" type="presOf" srcId="{5F594A48-6F18-4E8A-92AF-8A612C41D89E}" destId="{5D7489A6-C362-4187-BC74-46A8BFF306D1}" srcOrd="0" destOrd="0" presId="urn:microsoft.com/office/officeart/2005/8/layout/orgChart1"/>
    <dgm:cxn modelId="{D35E3E04-73F9-4D09-AC56-557EFE658312}" type="presOf" srcId="{D01E22C8-4F3B-43E9-9482-293815A3B280}" destId="{111C0AD0-B56A-44F9-8BDB-9709C741DCDF}" srcOrd="0" destOrd="0" presId="urn:microsoft.com/office/officeart/2005/8/layout/orgChart1"/>
    <dgm:cxn modelId="{9700545D-6C20-4479-9875-96AC0F75FFD4}" srcId="{D01E22C8-4F3B-43E9-9482-293815A3B280}" destId="{832FF4BE-6456-4E1C-8492-EB03E31CEBCD}" srcOrd="1" destOrd="0" parTransId="{144DF8E7-3552-4B1F-B1F5-292895E11298}" sibTransId="{A7335B5A-F848-4057-AF0A-485859A34000}"/>
    <dgm:cxn modelId="{2D6F68BB-EBAD-4C46-8AA6-B42A2F2C6267}" srcId="{179F7C32-E37C-4E9D-BFE5-1DE0A609BAFF}" destId="{94135530-D2A4-4250-8DEB-B66C1BDA2D97}" srcOrd="0" destOrd="0" parTransId="{C59E3D4C-9DD2-4957-A386-4CDC34F706F6}" sibTransId="{762FC524-ACF0-4B0E-A66D-E87736F277A2}"/>
    <dgm:cxn modelId="{7F2EAE39-20D0-4CDB-A173-2081AFB82C3C}" type="presOf" srcId="{8A12DF15-BCF4-4926-9F71-6DF5C8CE2367}" destId="{21F28CC6-15FD-4F03-9EBA-71B6CDBDEC4C}" srcOrd="0" destOrd="0" presId="urn:microsoft.com/office/officeart/2005/8/layout/orgChart1"/>
    <dgm:cxn modelId="{A53546EE-829C-4215-8CB9-7278F878ABC1}" type="presOf" srcId="{832FF4BE-6456-4E1C-8492-EB03E31CEBCD}" destId="{269C2516-73EA-45C3-89E8-EEAC5B652B76}" srcOrd="0" destOrd="0" presId="urn:microsoft.com/office/officeart/2005/8/layout/orgChart1"/>
    <dgm:cxn modelId="{A32B82D0-D4FF-4F64-A85A-261071904C7B}" type="presOf" srcId="{1C8E0F32-AB86-459A-B011-8287F9051369}" destId="{EB9330F9-57E2-4303-AE13-DF61B0956562}" srcOrd="0" destOrd="0" presId="urn:microsoft.com/office/officeart/2005/8/layout/orgChart1"/>
    <dgm:cxn modelId="{3C63905B-6369-4AFF-9C5B-406EBE041EAC}" type="presOf" srcId="{46EA63FF-5B95-4113-A618-2125AA2DBC71}" destId="{320C028E-8854-440D-A885-3EDCEEBA8312}" srcOrd="0" destOrd="0" presId="urn:microsoft.com/office/officeart/2005/8/layout/orgChart1"/>
    <dgm:cxn modelId="{03E33F17-5387-4A04-9B50-28021BA8EB2A}" type="presOf" srcId="{987A9D13-CE46-4B3C-87FA-338328373ED5}" destId="{250438CD-B0DA-4B40-9364-D9F44DF1CE28}" srcOrd="0" destOrd="0" presId="urn:microsoft.com/office/officeart/2005/8/layout/orgChart1"/>
    <dgm:cxn modelId="{9C9EE430-E3F3-4A34-AF66-47BE393166D3}" type="presOf" srcId="{05011DF7-9F4F-4C45-82BB-8EAE2DA15B9A}" destId="{38742865-661D-4CEA-8E66-6CF2A78A74DA}" srcOrd="0" destOrd="0" presId="urn:microsoft.com/office/officeart/2005/8/layout/orgChart1"/>
    <dgm:cxn modelId="{8CB97F5A-C548-487D-A71B-ED6D79721A1E}" type="presOf" srcId="{832FF4BE-6456-4E1C-8492-EB03E31CEBCD}" destId="{3411E7B4-ECF3-4098-B8A6-61CD7BF0641E}" srcOrd="1" destOrd="0" presId="urn:microsoft.com/office/officeart/2005/8/layout/orgChart1"/>
    <dgm:cxn modelId="{4501A901-682F-4C07-A34C-E3045F85EFE6}" srcId="{90682CE1-4E16-45ED-805C-62842B1C95FD}" destId="{987A9D13-CE46-4B3C-87FA-338328373ED5}" srcOrd="0" destOrd="0" parTransId="{8254DD25-2522-4750-8B8A-DFA5B4D26308}" sibTransId="{B87D8E2B-2C42-40F8-AC54-6A773F0ACCD4}"/>
    <dgm:cxn modelId="{1A562C4B-5AC6-470B-B23A-A70F9F020466}" type="presOf" srcId="{B212CBF8-742F-41EF-AA0A-BEE3B090FDD4}" destId="{0D9884F0-7769-4D8E-AF39-E8428B19F828}" srcOrd="1" destOrd="0" presId="urn:microsoft.com/office/officeart/2005/8/layout/orgChart1"/>
    <dgm:cxn modelId="{58B9F45C-F791-4F08-BDBD-6652431E3BB9}" type="presOf" srcId="{8254DD25-2522-4750-8B8A-DFA5B4D26308}" destId="{B94D4845-AEF3-41EA-8B64-E3F9927C1440}" srcOrd="0" destOrd="0" presId="urn:microsoft.com/office/officeart/2005/8/layout/orgChart1"/>
    <dgm:cxn modelId="{FBF1E8A2-4719-491E-9BCD-25BB06F56765}" type="presOf" srcId="{62FA5A12-2385-4C04-8AB4-8FB9714B0A1B}" destId="{985683C4-2506-4264-A2BA-17F20FA37121}" srcOrd="1" destOrd="0" presId="urn:microsoft.com/office/officeart/2005/8/layout/orgChart1"/>
    <dgm:cxn modelId="{2E850767-A1E5-4EC9-A0EE-4008D8AF5F6F}" type="presOf" srcId="{987A9D13-CE46-4B3C-87FA-338328373ED5}" destId="{5FEB03EB-D97E-414D-A88B-C00D5F4002EC}" srcOrd="1" destOrd="0" presId="urn:microsoft.com/office/officeart/2005/8/layout/orgChart1"/>
    <dgm:cxn modelId="{19641880-84B2-4FC8-A938-C20F3449FC71}" type="presOf" srcId="{94135530-D2A4-4250-8DEB-B66C1BDA2D97}" destId="{F6A76FE3-6386-4927-8474-3996EFC4860C}" srcOrd="0" destOrd="0" presId="urn:microsoft.com/office/officeart/2005/8/layout/orgChart1"/>
    <dgm:cxn modelId="{A867577D-F550-4C38-A53A-9257792F2780}" srcId="{94135530-D2A4-4250-8DEB-B66C1BDA2D97}" destId="{90682CE1-4E16-45ED-805C-62842B1C95FD}" srcOrd="0" destOrd="0" parTransId="{5F594A48-6F18-4E8A-92AF-8A612C41D89E}" sibTransId="{DD491CC2-A36C-408E-BC4A-034C9001F92F}"/>
    <dgm:cxn modelId="{3B26868A-F3FC-467F-94C9-013C82B418FE}" type="presOf" srcId="{144DF8E7-3552-4B1F-B1F5-292895E11298}" destId="{C8ED6A79-6D46-4F35-A024-A6F3364063FC}" srcOrd="0" destOrd="0" presId="urn:microsoft.com/office/officeart/2005/8/layout/orgChart1"/>
    <dgm:cxn modelId="{48051D65-D937-40F1-B7E7-1285CFAC5417}" type="presOf" srcId="{69A1A162-C8CE-4CA2-9F52-AFFE6A965397}" destId="{373875D4-7B5B-45D6-9A27-5CA275F9030F}" srcOrd="0" destOrd="0" presId="urn:microsoft.com/office/officeart/2005/8/layout/orgChart1"/>
    <dgm:cxn modelId="{F2CD3D1C-5F57-4E1F-A080-42A4FFF311C6}" type="presOf" srcId="{45C42F78-2FB2-4ED7-B756-C65F41F3C6A8}" destId="{22D7B209-BD44-4998-89FE-BD118C073478}" srcOrd="0" destOrd="0" presId="urn:microsoft.com/office/officeart/2005/8/layout/orgChart1"/>
    <dgm:cxn modelId="{4ED36C79-37C9-4561-ACA6-D8971689BA89}" type="presOf" srcId="{90682CE1-4E16-45ED-805C-62842B1C95FD}" destId="{E9CFA935-427B-4AFC-BE95-B7DD7874D010}" srcOrd="1" destOrd="0" presId="urn:microsoft.com/office/officeart/2005/8/layout/orgChart1"/>
    <dgm:cxn modelId="{AE736082-D2D3-4B68-91EE-FB608D9569C2}" type="presOf" srcId="{DD71BF3E-B481-4092-B539-7F22008BEF04}" destId="{E33846F6-3973-411E-883E-E682EA4EC3BB}" srcOrd="0" destOrd="0" presId="urn:microsoft.com/office/officeart/2005/8/layout/orgChart1"/>
    <dgm:cxn modelId="{96C6756B-6ED5-4E14-A40F-BEA4503EA375}" type="presOf" srcId="{2807E218-C3C8-41C4-B7D4-EA339B021E1C}" destId="{63E00F94-60BA-4D81-BCA9-F3E457DF05B6}" srcOrd="1" destOrd="0" presId="urn:microsoft.com/office/officeart/2005/8/layout/orgChart1"/>
    <dgm:cxn modelId="{E16B1987-B0F8-49AA-816E-32FEED1483AA}" srcId="{D01E22C8-4F3B-43E9-9482-293815A3B280}" destId="{140E6A0C-3703-41A0-91D1-72CD6F0B0007}" srcOrd="0" destOrd="0" parTransId="{B4359D28-6212-4CC4-A3A7-DEC8D54647DC}" sibTransId="{050C77F4-2CE8-4D0E-BC52-D3EDA901840A}"/>
    <dgm:cxn modelId="{CCA1E63D-C8A3-417E-83FD-5D9243BEE514}" type="presOf" srcId="{DB4EB470-059C-4A8B-9261-CD01ED840AF0}" destId="{BD4A9A45-5E24-4371-8A69-5CF63ECA27F3}" srcOrd="0" destOrd="0" presId="urn:microsoft.com/office/officeart/2005/8/layout/orgChart1"/>
    <dgm:cxn modelId="{56378551-8FEF-499F-B903-4D7685E36B6A}" type="presOf" srcId="{69A1A162-C8CE-4CA2-9F52-AFFE6A965397}" destId="{0D8CC03D-14E4-4834-B18E-654F9736F954}" srcOrd="1" destOrd="0" presId="urn:microsoft.com/office/officeart/2005/8/layout/orgChart1"/>
    <dgm:cxn modelId="{3B232414-4238-4E8A-823B-4CCF8F3101C8}" srcId="{94135530-D2A4-4250-8DEB-B66C1BDA2D97}" destId="{D01E22C8-4F3B-43E9-9482-293815A3B280}" srcOrd="1" destOrd="0" parTransId="{8A12DF15-BCF4-4926-9F71-6DF5C8CE2367}" sibTransId="{8A548FED-D17D-42BF-A1FE-BC52970A02B1}"/>
    <dgm:cxn modelId="{DC569128-0C04-479A-9BE9-E3F57B015F75}" srcId="{832FF4BE-6456-4E1C-8492-EB03E31CEBCD}" destId="{62FA5A12-2385-4C04-8AB4-8FB9714B0A1B}" srcOrd="1" destOrd="0" parTransId="{C643107C-22BC-458D-831A-D1AE24184620}" sibTransId="{4C611D8C-C0ED-4B9A-A1E5-DE061613FE35}"/>
    <dgm:cxn modelId="{D5496F3F-8853-496D-B929-DDE213A45E95}" type="presOf" srcId="{F8A6FD03-3849-4F70-8476-B6F015AE4788}" destId="{4F248F45-7A91-4B22-8101-30B4AEC37F2B}" srcOrd="0" destOrd="0" presId="urn:microsoft.com/office/officeart/2005/8/layout/orgChart1"/>
    <dgm:cxn modelId="{B22A7045-E123-4068-955F-31A94CECA56A}" type="presOf" srcId="{D0412618-6763-4E2A-A0E2-27E76BF98F7F}" destId="{4F2C2942-4F4F-4876-9A7A-B707DF42FA53}" srcOrd="0" destOrd="0" presId="urn:microsoft.com/office/officeart/2005/8/layout/orgChart1"/>
    <dgm:cxn modelId="{CA3F02B0-8167-4BF3-8311-DE25F49BFD75}" type="presOf" srcId="{C643107C-22BC-458D-831A-D1AE24184620}" destId="{3E089EE5-366A-4E14-9E11-6BDB66B6EA9B}" srcOrd="0" destOrd="0" presId="urn:microsoft.com/office/officeart/2005/8/layout/orgChart1"/>
    <dgm:cxn modelId="{A8604FB9-C14E-46DD-8875-AEBC00F55274}" type="presOf" srcId="{140E6A0C-3703-41A0-91D1-72CD6F0B0007}" destId="{C6DF0B61-C97B-4847-A456-F42CB1D7595F}" srcOrd="0" destOrd="0" presId="urn:microsoft.com/office/officeart/2005/8/layout/orgChart1"/>
    <dgm:cxn modelId="{04077D09-3F05-47B4-9F21-8D5114EE0F95}" type="presOf" srcId="{140E6A0C-3703-41A0-91D1-72CD6F0B0007}" destId="{161D4174-948B-4CF7-B02D-3EA55DEEB267}" srcOrd="1" destOrd="0" presId="urn:microsoft.com/office/officeart/2005/8/layout/orgChart1"/>
    <dgm:cxn modelId="{50480AAD-BCC3-4BD1-A10E-A24F6C9B39CC}" srcId="{140E6A0C-3703-41A0-91D1-72CD6F0B0007}" destId="{45C42F78-2FB2-4ED7-B756-C65F41F3C6A8}" srcOrd="0" destOrd="0" parTransId="{F8A6FD03-3849-4F70-8476-B6F015AE4788}" sibTransId="{84D12DC6-843F-4818-90E7-F7F491C0391A}"/>
    <dgm:cxn modelId="{22016D46-2A06-4D62-9BDE-9FEF6375C81D}" type="presOf" srcId="{D01E22C8-4F3B-43E9-9482-293815A3B280}" destId="{14E10EE9-7A97-4C15-AB60-B0B7E1895DC9}" srcOrd="1" destOrd="0" presId="urn:microsoft.com/office/officeart/2005/8/layout/orgChart1"/>
    <dgm:cxn modelId="{3E7DC819-0747-42AD-8A1E-2A9069F02030}" type="presOf" srcId="{05011DF7-9F4F-4C45-82BB-8EAE2DA15B9A}" destId="{A6830A8E-B53E-4421-BECF-CC228A1EB2AC}" srcOrd="1" destOrd="0" presId="urn:microsoft.com/office/officeart/2005/8/layout/orgChart1"/>
    <dgm:cxn modelId="{CE5A962B-87B9-4BA6-8E5A-771D9AA8A311}" srcId="{832FF4BE-6456-4E1C-8492-EB03E31CEBCD}" destId="{B212CBF8-742F-41EF-AA0A-BEE3B090FDD4}" srcOrd="0" destOrd="0" parTransId="{DB4EB470-059C-4A8B-9261-CD01ED840AF0}" sibTransId="{01990136-7D51-44C2-8DC1-B5BAB6708B95}"/>
    <dgm:cxn modelId="{0CD700AB-05E8-486A-837E-12CBA0966BB3}" srcId="{832FF4BE-6456-4E1C-8492-EB03E31CEBCD}" destId="{69A1A162-C8CE-4CA2-9F52-AFFE6A965397}" srcOrd="2" destOrd="0" parTransId="{DFB4EA86-85A2-4AEB-ADC7-09C6039AABB6}" sibTransId="{A5E62C00-B91F-4CA5-96AD-9588691B2C53}"/>
    <dgm:cxn modelId="{5FF76C98-AAC7-40E5-AAAA-D841777F4A53}" type="presOf" srcId="{112A8322-1C0C-4C46-A886-2B7817922305}" destId="{69E4DC41-52B7-46C8-BC52-480A5D904198}" srcOrd="1" destOrd="0" presId="urn:microsoft.com/office/officeart/2005/8/layout/orgChart1"/>
    <dgm:cxn modelId="{DA250FB5-8A9B-4AA0-9009-D2E06C9AE4B5}" type="presOf" srcId="{2807E218-C3C8-41C4-B7D4-EA339B021E1C}" destId="{99D2C307-0AC0-4DDC-A58C-CBEC2EF10BC1}" srcOrd="0" destOrd="0" presId="urn:microsoft.com/office/officeart/2005/8/layout/orgChart1"/>
    <dgm:cxn modelId="{6D94C5DE-C056-4C0F-A8B0-A4EE2154A8F2}" srcId="{987A9D13-CE46-4B3C-87FA-338328373ED5}" destId="{112A8322-1C0C-4C46-A886-2B7817922305}" srcOrd="0" destOrd="0" parTransId="{1C8E0F32-AB86-459A-B011-8287F9051369}" sibTransId="{FE0028E6-3D44-4142-A474-5B58D0FD06FA}"/>
    <dgm:cxn modelId="{949BFFD8-B2C8-4983-83DA-DA6A4008007F}" type="presOf" srcId="{90682CE1-4E16-45ED-805C-62842B1C95FD}" destId="{AD4A0A2C-A3D8-48F7-8A56-0606C28F4D38}" srcOrd="0" destOrd="0" presId="urn:microsoft.com/office/officeart/2005/8/layout/orgChart1"/>
    <dgm:cxn modelId="{776A58B5-E8A6-4919-AC75-5A81A1EF9456}" type="presOf" srcId="{45C42F78-2FB2-4ED7-B756-C65F41F3C6A8}" destId="{B915F7A2-CBA5-40C2-86B7-A7277B93C0C2}" srcOrd="1" destOrd="0" presId="urn:microsoft.com/office/officeart/2005/8/layout/orgChart1"/>
    <dgm:cxn modelId="{C1783C04-1AAE-4211-A062-3A0D7C67C42D}" type="presOf" srcId="{DD71BF3E-B481-4092-B539-7F22008BEF04}" destId="{06EF0321-CF24-4037-9614-329355871B4F}" srcOrd="1" destOrd="0" presId="urn:microsoft.com/office/officeart/2005/8/layout/orgChart1"/>
    <dgm:cxn modelId="{8A80254C-2771-48F6-9957-E227B1F2566A}" type="presOf" srcId="{62FA5A12-2385-4C04-8AB4-8FB9714B0A1B}" destId="{CA840A26-7228-4C5F-B24A-873AD0E7791B}" srcOrd="0" destOrd="0" presId="urn:microsoft.com/office/officeart/2005/8/layout/orgChart1"/>
    <dgm:cxn modelId="{9474CC98-6CE7-41AC-BE0E-35782E599D5D}" type="presOf" srcId="{DFB4EA86-85A2-4AEB-ADC7-09C6039AABB6}" destId="{9D704A54-C101-4919-986C-56616F4962EA}" srcOrd="0" destOrd="0" presId="urn:microsoft.com/office/officeart/2005/8/layout/orgChart1"/>
    <dgm:cxn modelId="{D8549677-BB35-407A-94CE-C73C637725E7}" srcId="{90682CE1-4E16-45ED-805C-62842B1C95FD}" destId="{2807E218-C3C8-41C4-B7D4-EA339B021E1C}" srcOrd="1" destOrd="0" parTransId="{A0C8BE55-864A-4120-9BD7-54E05F142B65}" sibTransId="{42C24BAF-2067-44D0-AE25-380AAF926D36}"/>
    <dgm:cxn modelId="{317A7D55-AB8D-4291-AB61-9AB6369A8BF9}" srcId="{2807E218-C3C8-41C4-B7D4-EA339B021E1C}" destId="{DD71BF3E-B481-4092-B539-7F22008BEF04}" srcOrd="0" destOrd="0" parTransId="{D0412618-6763-4E2A-A0E2-27E76BF98F7F}" sibTransId="{F62898FC-7442-49D1-9A7F-BF55A15B8C57}"/>
    <dgm:cxn modelId="{F9AFA167-359D-4218-ADF9-57C944C8B74F}" type="presOf" srcId="{A0C8BE55-864A-4120-9BD7-54E05F142B65}" destId="{361BBAB5-7245-4B71-9BF4-33CA025EA14C}" srcOrd="0" destOrd="0" presId="urn:microsoft.com/office/officeart/2005/8/layout/orgChart1"/>
    <dgm:cxn modelId="{71432973-7366-4AC3-9835-E65868EA4051}" type="presOf" srcId="{B4359D28-6212-4CC4-A3A7-DEC8D54647DC}" destId="{C6515715-B0FF-4575-956A-B1975FFC80E9}" srcOrd="0" destOrd="0" presId="urn:microsoft.com/office/officeart/2005/8/layout/orgChart1"/>
    <dgm:cxn modelId="{63AE58C8-0635-40D3-ABB6-B4E30A663B20}" type="presOf" srcId="{94135530-D2A4-4250-8DEB-B66C1BDA2D97}" destId="{65616C30-B49E-4FF5-9C38-FA8CE1C61F36}" srcOrd="1" destOrd="0" presId="urn:microsoft.com/office/officeart/2005/8/layout/orgChart1"/>
    <dgm:cxn modelId="{BE4F6218-05AF-4573-809E-CCC13AAFE7F1}" type="presOf" srcId="{112A8322-1C0C-4C46-A886-2B7817922305}" destId="{B9A97D9E-E4EF-4CCD-ABB9-E6D9F34C1A39}" srcOrd="0" destOrd="0" presId="urn:microsoft.com/office/officeart/2005/8/layout/orgChart1"/>
    <dgm:cxn modelId="{1975A1D2-4283-4449-BD37-E056A1DDE8AF}" type="presOf" srcId="{179F7C32-E37C-4E9D-BFE5-1DE0A609BAFF}" destId="{BABF68A0-66BE-4598-81FE-8F2F20B07361}" srcOrd="0" destOrd="0" presId="urn:microsoft.com/office/officeart/2005/8/layout/orgChart1"/>
    <dgm:cxn modelId="{FCBA096B-AF8B-4965-BD65-20D75C1E771B}" srcId="{2807E218-C3C8-41C4-B7D4-EA339B021E1C}" destId="{05011DF7-9F4F-4C45-82BB-8EAE2DA15B9A}" srcOrd="1" destOrd="0" parTransId="{46EA63FF-5B95-4113-A618-2125AA2DBC71}" sibTransId="{769D3BC1-51F2-4EDD-A0BD-FDEB1BCDA74F}"/>
    <dgm:cxn modelId="{D3D70E33-3F50-46E2-874B-F3FF9BBD329F}" type="presParOf" srcId="{BABF68A0-66BE-4598-81FE-8F2F20B07361}" destId="{9370FA65-9B3B-4374-9F9F-A644EC41E24B}" srcOrd="0" destOrd="0" presId="urn:microsoft.com/office/officeart/2005/8/layout/orgChart1"/>
    <dgm:cxn modelId="{A2485E92-447E-4697-BBFD-F56974C54757}" type="presParOf" srcId="{9370FA65-9B3B-4374-9F9F-A644EC41E24B}" destId="{AB503261-E424-4212-A51D-9242BC29D16E}" srcOrd="0" destOrd="0" presId="urn:microsoft.com/office/officeart/2005/8/layout/orgChart1"/>
    <dgm:cxn modelId="{E7D02FE4-851F-4657-AC5C-409C46B8C9F1}" type="presParOf" srcId="{AB503261-E424-4212-A51D-9242BC29D16E}" destId="{F6A76FE3-6386-4927-8474-3996EFC4860C}" srcOrd="0" destOrd="0" presId="urn:microsoft.com/office/officeart/2005/8/layout/orgChart1"/>
    <dgm:cxn modelId="{CD0AADF5-A939-47C5-963E-2B0ADA37F18C}" type="presParOf" srcId="{AB503261-E424-4212-A51D-9242BC29D16E}" destId="{65616C30-B49E-4FF5-9C38-FA8CE1C61F36}" srcOrd="1" destOrd="0" presId="urn:microsoft.com/office/officeart/2005/8/layout/orgChart1"/>
    <dgm:cxn modelId="{543213D7-A3C7-47D6-B884-6C4A672BDF3B}" type="presParOf" srcId="{9370FA65-9B3B-4374-9F9F-A644EC41E24B}" destId="{BDFE17DD-7BEA-414B-8902-575AE9E79DB3}" srcOrd="1" destOrd="0" presId="urn:microsoft.com/office/officeart/2005/8/layout/orgChart1"/>
    <dgm:cxn modelId="{07416A4F-4CC4-4A68-8DD0-D075C93E8A21}" type="presParOf" srcId="{BDFE17DD-7BEA-414B-8902-575AE9E79DB3}" destId="{5D7489A6-C362-4187-BC74-46A8BFF306D1}" srcOrd="0" destOrd="0" presId="urn:microsoft.com/office/officeart/2005/8/layout/orgChart1"/>
    <dgm:cxn modelId="{3426890D-2620-4846-ADA7-1287E754E299}" type="presParOf" srcId="{BDFE17DD-7BEA-414B-8902-575AE9E79DB3}" destId="{A7983344-3CFA-4125-B740-121493225084}" srcOrd="1" destOrd="0" presId="urn:microsoft.com/office/officeart/2005/8/layout/orgChart1"/>
    <dgm:cxn modelId="{0A83EC75-1859-4641-89D8-625E970CD9A4}" type="presParOf" srcId="{A7983344-3CFA-4125-B740-121493225084}" destId="{05101694-EC59-49FB-9E54-2F5D1DBDBFA3}" srcOrd="0" destOrd="0" presId="urn:microsoft.com/office/officeart/2005/8/layout/orgChart1"/>
    <dgm:cxn modelId="{093019D4-ABCE-4F69-9B29-4665BDEA1953}" type="presParOf" srcId="{05101694-EC59-49FB-9E54-2F5D1DBDBFA3}" destId="{AD4A0A2C-A3D8-48F7-8A56-0606C28F4D38}" srcOrd="0" destOrd="0" presId="urn:microsoft.com/office/officeart/2005/8/layout/orgChart1"/>
    <dgm:cxn modelId="{BE6466BC-FC65-460D-BF57-1AA0EB245410}" type="presParOf" srcId="{05101694-EC59-49FB-9E54-2F5D1DBDBFA3}" destId="{E9CFA935-427B-4AFC-BE95-B7DD7874D010}" srcOrd="1" destOrd="0" presId="urn:microsoft.com/office/officeart/2005/8/layout/orgChart1"/>
    <dgm:cxn modelId="{5C3AF251-FEBD-4F62-9FC2-A366852AA1A5}" type="presParOf" srcId="{A7983344-3CFA-4125-B740-121493225084}" destId="{58850AB1-AD03-4376-8024-4E3A2CCE0E5F}" srcOrd="1" destOrd="0" presId="urn:microsoft.com/office/officeart/2005/8/layout/orgChart1"/>
    <dgm:cxn modelId="{14FBF03B-9071-4FE1-9CB7-401319F3E5B6}" type="presParOf" srcId="{58850AB1-AD03-4376-8024-4E3A2CCE0E5F}" destId="{B94D4845-AEF3-41EA-8B64-E3F9927C1440}" srcOrd="0" destOrd="0" presId="urn:microsoft.com/office/officeart/2005/8/layout/orgChart1"/>
    <dgm:cxn modelId="{699FBC00-9E9E-4773-8CEC-F623B79939F0}" type="presParOf" srcId="{58850AB1-AD03-4376-8024-4E3A2CCE0E5F}" destId="{5DEA1BE7-F7FA-4FE6-B1F7-40C12FAD2F12}" srcOrd="1" destOrd="0" presId="urn:microsoft.com/office/officeart/2005/8/layout/orgChart1"/>
    <dgm:cxn modelId="{21BF8E14-A07F-49E4-9E89-7E592B4381E4}" type="presParOf" srcId="{5DEA1BE7-F7FA-4FE6-B1F7-40C12FAD2F12}" destId="{D91C65D3-75FF-4C75-B265-8DB01706CA8E}" srcOrd="0" destOrd="0" presId="urn:microsoft.com/office/officeart/2005/8/layout/orgChart1"/>
    <dgm:cxn modelId="{0A0B5FFB-EA6F-4773-800E-610475CCF13B}" type="presParOf" srcId="{D91C65D3-75FF-4C75-B265-8DB01706CA8E}" destId="{250438CD-B0DA-4B40-9364-D9F44DF1CE28}" srcOrd="0" destOrd="0" presId="urn:microsoft.com/office/officeart/2005/8/layout/orgChart1"/>
    <dgm:cxn modelId="{D63EA7B1-5884-4FB9-AD22-D8ED27DD777F}" type="presParOf" srcId="{D91C65D3-75FF-4C75-B265-8DB01706CA8E}" destId="{5FEB03EB-D97E-414D-A88B-C00D5F4002EC}" srcOrd="1" destOrd="0" presId="urn:microsoft.com/office/officeart/2005/8/layout/orgChart1"/>
    <dgm:cxn modelId="{6D9D03D5-D4FC-48CA-9818-F919D061588F}" type="presParOf" srcId="{5DEA1BE7-F7FA-4FE6-B1F7-40C12FAD2F12}" destId="{D9CFED11-FE16-487E-9126-B0F08BB3F0C0}" srcOrd="1" destOrd="0" presId="urn:microsoft.com/office/officeart/2005/8/layout/orgChart1"/>
    <dgm:cxn modelId="{419AEF22-72EC-482B-8AC8-7A5AD47F9DD2}" type="presParOf" srcId="{D9CFED11-FE16-487E-9126-B0F08BB3F0C0}" destId="{EB9330F9-57E2-4303-AE13-DF61B0956562}" srcOrd="0" destOrd="0" presId="urn:microsoft.com/office/officeart/2005/8/layout/orgChart1"/>
    <dgm:cxn modelId="{AC392703-FFFA-4C69-BFDF-7B3EA525AB19}" type="presParOf" srcId="{D9CFED11-FE16-487E-9126-B0F08BB3F0C0}" destId="{40045762-B836-471E-A535-1DB9B3873D52}" srcOrd="1" destOrd="0" presId="urn:microsoft.com/office/officeart/2005/8/layout/orgChart1"/>
    <dgm:cxn modelId="{60355DD8-5B33-45F1-9FC4-D1E574EF6FC1}" type="presParOf" srcId="{40045762-B836-471E-A535-1DB9B3873D52}" destId="{B3571E57-9BCD-498F-B5AE-E351AD138D9E}" srcOrd="0" destOrd="0" presId="urn:microsoft.com/office/officeart/2005/8/layout/orgChart1"/>
    <dgm:cxn modelId="{55927ECD-5529-4622-9816-0B2CEB3B52F0}" type="presParOf" srcId="{B3571E57-9BCD-498F-B5AE-E351AD138D9E}" destId="{B9A97D9E-E4EF-4CCD-ABB9-E6D9F34C1A39}" srcOrd="0" destOrd="0" presId="urn:microsoft.com/office/officeart/2005/8/layout/orgChart1"/>
    <dgm:cxn modelId="{9E0500A5-81BE-42D8-9B1B-3B2A97A46F0E}" type="presParOf" srcId="{B3571E57-9BCD-498F-B5AE-E351AD138D9E}" destId="{69E4DC41-52B7-46C8-BC52-480A5D904198}" srcOrd="1" destOrd="0" presId="urn:microsoft.com/office/officeart/2005/8/layout/orgChart1"/>
    <dgm:cxn modelId="{C5C52955-C9F1-4E34-A673-EF9E97A06D6B}" type="presParOf" srcId="{40045762-B836-471E-A535-1DB9B3873D52}" destId="{BF7BDD77-A2A4-4BD7-8E34-2436823663D1}" srcOrd="1" destOrd="0" presId="urn:microsoft.com/office/officeart/2005/8/layout/orgChart1"/>
    <dgm:cxn modelId="{297C42B9-5882-4841-BED5-FE8FC97FAE17}" type="presParOf" srcId="{40045762-B836-471E-A535-1DB9B3873D52}" destId="{94D20A0E-EE97-4F29-A684-ABBB5C90FDE9}" srcOrd="2" destOrd="0" presId="urn:microsoft.com/office/officeart/2005/8/layout/orgChart1"/>
    <dgm:cxn modelId="{B71F67F0-7B73-44B3-B67D-097BA05A61FF}" type="presParOf" srcId="{5DEA1BE7-F7FA-4FE6-B1F7-40C12FAD2F12}" destId="{CA7040F8-7C7F-4A45-BB6C-B336B682D302}" srcOrd="2" destOrd="0" presId="urn:microsoft.com/office/officeart/2005/8/layout/orgChart1"/>
    <dgm:cxn modelId="{FADD0394-5FAE-4B97-85BD-0D4A07BE6AD6}" type="presParOf" srcId="{58850AB1-AD03-4376-8024-4E3A2CCE0E5F}" destId="{361BBAB5-7245-4B71-9BF4-33CA025EA14C}" srcOrd="2" destOrd="0" presId="urn:microsoft.com/office/officeart/2005/8/layout/orgChart1"/>
    <dgm:cxn modelId="{ECB489D1-D558-4007-8989-BD3324A51E25}" type="presParOf" srcId="{58850AB1-AD03-4376-8024-4E3A2CCE0E5F}" destId="{CAA385A4-6719-4C67-A14A-AF84B89E969A}" srcOrd="3" destOrd="0" presId="urn:microsoft.com/office/officeart/2005/8/layout/orgChart1"/>
    <dgm:cxn modelId="{BE1F6C3D-038C-4558-B1EE-C04BAA772C65}" type="presParOf" srcId="{CAA385A4-6719-4C67-A14A-AF84B89E969A}" destId="{F46359C7-B6FA-41C4-B9A3-F36F8ECEEBB0}" srcOrd="0" destOrd="0" presId="urn:microsoft.com/office/officeart/2005/8/layout/orgChart1"/>
    <dgm:cxn modelId="{01C850BC-D33F-49E6-8446-592360BFB63B}" type="presParOf" srcId="{F46359C7-B6FA-41C4-B9A3-F36F8ECEEBB0}" destId="{99D2C307-0AC0-4DDC-A58C-CBEC2EF10BC1}" srcOrd="0" destOrd="0" presId="urn:microsoft.com/office/officeart/2005/8/layout/orgChart1"/>
    <dgm:cxn modelId="{2E7E675E-FA03-4F23-9FB3-92075C6BE19F}" type="presParOf" srcId="{F46359C7-B6FA-41C4-B9A3-F36F8ECEEBB0}" destId="{63E00F94-60BA-4D81-BCA9-F3E457DF05B6}" srcOrd="1" destOrd="0" presId="urn:microsoft.com/office/officeart/2005/8/layout/orgChart1"/>
    <dgm:cxn modelId="{2FAA35BE-9A9F-49B6-ABA9-AF207B8AA598}" type="presParOf" srcId="{CAA385A4-6719-4C67-A14A-AF84B89E969A}" destId="{FBFD1A99-4226-4125-ADC8-37CA50C2CA01}" srcOrd="1" destOrd="0" presId="urn:microsoft.com/office/officeart/2005/8/layout/orgChart1"/>
    <dgm:cxn modelId="{82D3BAED-351A-4503-8A62-AB741C41469E}" type="presParOf" srcId="{FBFD1A99-4226-4125-ADC8-37CA50C2CA01}" destId="{4F2C2942-4F4F-4876-9A7A-B707DF42FA53}" srcOrd="0" destOrd="0" presId="urn:microsoft.com/office/officeart/2005/8/layout/orgChart1"/>
    <dgm:cxn modelId="{804215F5-34C8-4836-A0EF-D471E742C379}" type="presParOf" srcId="{FBFD1A99-4226-4125-ADC8-37CA50C2CA01}" destId="{539D6AFB-8309-4CE6-A46A-E2344926704E}" srcOrd="1" destOrd="0" presId="urn:microsoft.com/office/officeart/2005/8/layout/orgChart1"/>
    <dgm:cxn modelId="{DC27473A-92F8-4644-98CE-1BE20E8A59D7}" type="presParOf" srcId="{539D6AFB-8309-4CE6-A46A-E2344926704E}" destId="{3AD4A1A8-06A8-434E-B804-4E75A42EFC22}" srcOrd="0" destOrd="0" presId="urn:microsoft.com/office/officeart/2005/8/layout/orgChart1"/>
    <dgm:cxn modelId="{FB6BBF72-9315-4571-8892-5355ECE5BF16}" type="presParOf" srcId="{3AD4A1A8-06A8-434E-B804-4E75A42EFC22}" destId="{E33846F6-3973-411E-883E-E682EA4EC3BB}" srcOrd="0" destOrd="0" presId="urn:microsoft.com/office/officeart/2005/8/layout/orgChart1"/>
    <dgm:cxn modelId="{86880FA9-6C79-4BD0-86C3-72F346F22FD7}" type="presParOf" srcId="{3AD4A1A8-06A8-434E-B804-4E75A42EFC22}" destId="{06EF0321-CF24-4037-9614-329355871B4F}" srcOrd="1" destOrd="0" presId="urn:microsoft.com/office/officeart/2005/8/layout/orgChart1"/>
    <dgm:cxn modelId="{F3501D66-19EE-46CF-AB71-726A1FEA288F}" type="presParOf" srcId="{539D6AFB-8309-4CE6-A46A-E2344926704E}" destId="{A27A93E4-66A9-41DF-8066-317523AAAE69}" srcOrd="1" destOrd="0" presId="urn:microsoft.com/office/officeart/2005/8/layout/orgChart1"/>
    <dgm:cxn modelId="{3608ADDF-FE17-4DEC-9C3D-A231FDD7D401}" type="presParOf" srcId="{539D6AFB-8309-4CE6-A46A-E2344926704E}" destId="{E5F7958D-DBBE-4A76-AEDC-95C245035820}" srcOrd="2" destOrd="0" presId="urn:microsoft.com/office/officeart/2005/8/layout/orgChart1"/>
    <dgm:cxn modelId="{65FC1CDA-4126-4284-A601-E8958C5CC5BB}" type="presParOf" srcId="{FBFD1A99-4226-4125-ADC8-37CA50C2CA01}" destId="{320C028E-8854-440D-A885-3EDCEEBA8312}" srcOrd="2" destOrd="0" presId="urn:microsoft.com/office/officeart/2005/8/layout/orgChart1"/>
    <dgm:cxn modelId="{98FA6305-7A2F-4CCC-BE16-82F664ADC373}" type="presParOf" srcId="{FBFD1A99-4226-4125-ADC8-37CA50C2CA01}" destId="{7FE2F8A5-DA69-4876-B45C-0B204435BF4B}" srcOrd="3" destOrd="0" presId="urn:microsoft.com/office/officeart/2005/8/layout/orgChart1"/>
    <dgm:cxn modelId="{A2A42F5F-08C5-4E9F-8C1F-1FA3323B3C10}" type="presParOf" srcId="{7FE2F8A5-DA69-4876-B45C-0B204435BF4B}" destId="{4FD4DE9C-5C18-4801-B541-024DF4E2A553}" srcOrd="0" destOrd="0" presId="urn:microsoft.com/office/officeart/2005/8/layout/orgChart1"/>
    <dgm:cxn modelId="{5FE40D93-3E93-4B18-B519-3A21A7E1437E}" type="presParOf" srcId="{4FD4DE9C-5C18-4801-B541-024DF4E2A553}" destId="{38742865-661D-4CEA-8E66-6CF2A78A74DA}" srcOrd="0" destOrd="0" presId="urn:microsoft.com/office/officeart/2005/8/layout/orgChart1"/>
    <dgm:cxn modelId="{CCE1CAE9-F8F1-4886-A4DF-238DED64829B}" type="presParOf" srcId="{4FD4DE9C-5C18-4801-B541-024DF4E2A553}" destId="{A6830A8E-B53E-4421-BECF-CC228A1EB2AC}" srcOrd="1" destOrd="0" presId="urn:microsoft.com/office/officeart/2005/8/layout/orgChart1"/>
    <dgm:cxn modelId="{B6BAA0BC-80D1-4F59-9395-CC2B2688F1CB}" type="presParOf" srcId="{7FE2F8A5-DA69-4876-B45C-0B204435BF4B}" destId="{0E1F598E-03E1-420E-96CE-9BEC59F70492}" srcOrd="1" destOrd="0" presId="urn:microsoft.com/office/officeart/2005/8/layout/orgChart1"/>
    <dgm:cxn modelId="{BCB935A3-0552-4F26-8547-142593D6897D}" type="presParOf" srcId="{7FE2F8A5-DA69-4876-B45C-0B204435BF4B}" destId="{9DDC9E47-14D4-4676-80FA-1F8A0C039EEC}" srcOrd="2" destOrd="0" presId="urn:microsoft.com/office/officeart/2005/8/layout/orgChart1"/>
    <dgm:cxn modelId="{6002F71A-E025-40F6-8D45-6F2573082C5B}" type="presParOf" srcId="{CAA385A4-6719-4C67-A14A-AF84B89E969A}" destId="{F74009E7-73C7-43D3-9125-944F93779A1D}" srcOrd="2" destOrd="0" presId="urn:microsoft.com/office/officeart/2005/8/layout/orgChart1"/>
    <dgm:cxn modelId="{78D2DEA3-97D6-4FB8-8D20-BD6970D2016A}" type="presParOf" srcId="{A7983344-3CFA-4125-B740-121493225084}" destId="{A2E4EB9A-DAF5-40AF-962B-6A0162B9DD66}" srcOrd="2" destOrd="0" presId="urn:microsoft.com/office/officeart/2005/8/layout/orgChart1"/>
    <dgm:cxn modelId="{885B3F0B-9C2F-44FA-A3D3-36D57E7B67F7}" type="presParOf" srcId="{BDFE17DD-7BEA-414B-8902-575AE9E79DB3}" destId="{21F28CC6-15FD-4F03-9EBA-71B6CDBDEC4C}" srcOrd="2" destOrd="0" presId="urn:microsoft.com/office/officeart/2005/8/layout/orgChart1"/>
    <dgm:cxn modelId="{ECD2AB0F-954F-4EBD-BFA1-EC7AAD29355E}" type="presParOf" srcId="{BDFE17DD-7BEA-414B-8902-575AE9E79DB3}" destId="{EE066D0E-7EC9-430B-A1C2-6D51041AC2D5}" srcOrd="3" destOrd="0" presId="urn:microsoft.com/office/officeart/2005/8/layout/orgChart1"/>
    <dgm:cxn modelId="{7030FD11-27BC-47D6-A2B7-9AE18A510C25}" type="presParOf" srcId="{EE066D0E-7EC9-430B-A1C2-6D51041AC2D5}" destId="{230FCD3C-321C-4C04-8065-489FD628C85C}" srcOrd="0" destOrd="0" presId="urn:microsoft.com/office/officeart/2005/8/layout/orgChart1"/>
    <dgm:cxn modelId="{9670380E-D69B-4908-9797-382841D679DF}" type="presParOf" srcId="{230FCD3C-321C-4C04-8065-489FD628C85C}" destId="{111C0AD0-B56A-44F9-8BDB-9709C741DCDF}" srcOrd="0" destOrd="0" presId="urn:microsoft.com/office/officeart/2005/8/layout/orgChart1"/>
    <dgm:cxn modelId="{D827706D-71AE-4A4D-9606-9DA9A8DA8374}" type="presParOf" srcId="{230FCD3C-321C-4C04-8065-489FD628C85C}" destId="{14E10EE9-7A97-4C15-AB60-B0B7E1895DC9}" srcOrd="1" destOrd="0" presId="urn:microsoft.com/office/officeart/2005/8/layout/orgChart1"/>
    <dgm:cxn modelId="{2AE369BB-31C6-4A04-9D78-AB8CBD978CF9}" type="presParOf" srcId="{EE066D0E-7EC9-430B-A1C2-6D51041AC2D5}" destId="{B1E75374-D92E-466D-A0C7-54BE9F878DE2}" srcOrd="1" destOrd="0" presId="urn:microsoft.com/office/officeart/2005/8/layout/orgChart1"/>
    <dgm:cxn modelId="{96A36229-D187-4996-B6A6-6747DBC6893D}" type="presParOf" srcId="{B1E75374-D92E-466D-A0C7-54BE9F878DE2}" destId="{C6515715-B0FF-4575-956A-B1975FFC80E9}" srcOrd="0" destOrd="0" presId="urn:microsoft.com/office/officeart/2005/8/layout/orgChart1"/>
    <dgm:cxn modelId="{A230C4FE-E808-4CCA-AEF8-D3B132E157BE}" type="presParOf" srcId="{B1E75374-D92E-466D-A0C7-54BE9F878DE2}" destId="{726CA4DC-C603-4B5F-A3F4-233B6B32DA0F}" srcOrd="1" destOrd="0" presId="urn:microsoft.com/office/officeart/2005/8/layout/orgChart1"/>
    <dgm:cxn modelId="{02A74EF8-183F-445C-AB5E-FF994347080B}" type="presParOf" srcId="{726CA4DC-C603-4B5F-A3F4-233B6B32DA0F}" destId="{7553A8D9-3AAE-40D4-848D-7F5EEAEBE015}" srcOrd="0" destOrd="0" presId="urn:microsoft.com/office/officeart/2005/8/layout/orgChart1"/>
    <dgm:cxn modelId="{BC60D8FF-89D1-47D2-BA24-2E116F2BF657}" type="presParOf" srcId="{7553A8D9-3AAE-40D4-848D-7F5EEAEBE015}" destId="{C6DF0B61-C97B-4847-A456-F42CB1D7595F}" srcOrd="0" destOrd="0" presId="urn:microsoft.com/office/officeart/2005/8/layout/orgChart1"/>
    <dgm:cxn modelId="{9B8D9C65-17BC-4563-A83B-7BEBE5E5A102}" type="presParOf" srcId="{7553A8D9-3AAE-40D4-848D-7F5EEAEBE015}" destId="{161D4174-948B-4CF7-B02D-3EA55DEEB267}" srcOrd="1" destOrd="0" presId="urn:microsoft.com/office/officeart/2005/8/layout/orgChart1"/>
    <dgm:cxn modelId="{6F20010E-E359-4E29-98A4-F24455C45B36}" type="presParOf" srcId="{726CA4DC-C603-4B5F-A3F4-233B6B32DA0F}" destId="{E0B0D673-4DF3-4C5B-BD63-39075EEB0739}" srcOrd="1" destOrd="0" presId="urn:microsoft.com/office/officeart/2005/8/layout/orgChart1"/>
    <dgm:cxn modelId="{2D758BC4-77C9-4718-97A0-D72D0B2BD27D}" type="presParOf" srcId="{E0B0D673-4DF3-4C5B-BD63-39075EEB0739}" destId="{4F248F45-7A91-4B22-8101-30B4AEC37F2B}" srcOrd="0" destOrd="0" presId="urn:microsoft.com/office/officeart/2005/8/layout/orgChart1"/>
    <dgm:cxn modelId="{15244EA3-065C-42AC-9748-3D41A0B887C1}" type="presParOf" srcId="{E0B0D673-4DF3-4C5B-BD63-39075EEB0739}" destId="{2705C9B1-3A52-4BC3-B3FE-56700C1E1A0B}" srcOrd="1" destOrd="0" presId="urn:microsoft.com/office/officeart/2005/8/layout/orgChart1"/>
    <dgm:cxn modelId="{BEFD7996-6216-4B48-B67E-1D550A761FB0}" type="presParOf" srcId="{2705C9B1-3A52-4BC3-B3FE-56700C1E1A0B}" destId="{6F75AFF4-9E47-4A44-9812-07B5AE26F628}" srcOrd="0" destOrd="0" presId="urn:microsoft.com/office/officeart/2005/8/layout/orgChart1"/>
    <dgm:cxn modelId="{709D934E-EFB0-4644-983C-F30B78BF1606}" type="presParOf" srcId="{6F75AFF4-9E47-4A44-9812-07B5AE26F628}" destId="{22D7B209-BD44-4998-89FE-BD118C073478}" srcOrd="0" destOrd="0" presId="urn:microsoft.com/office/officeart/2005/8/layout/orgChart1"/>
    <dgm:cxn modelId="{B84F0A2B-696E-4814-9B8A-ADE762EF310A}" type="presParOf" srcId="{6F75AFF4-9E47-4A44-9812-07B5AE26F628}" destId="{B915F7A2-CBA5-40C2-86B7-A7277B93C0C2}" srcOrd="1" destOrd="0" presId="urn:microsoft.com/office/officeart/2005/8/layout/orgChart1"/>
    <dgm:cxn modelId="{1C7B5AC8-9981-4FC8-BCCA-F3D3A25F58BC}" type="presParOf" srcId="{2705C9B1-3A52-4BC3-B3FE-56700C1E1A0B}" destId="{395EA9F2-184C-4989-880B-DDFC5AE0AA21}" srcOrd="1" destOrd="0" presId="urn:microsoft.com/office/officeart/2005/8/layout/orgChart1"/>
    <dgm:cxn modelId="{C64AD89D-CB48-4929-9150-165FD8F1643C}" type="presParOf" srcId="{2705C9B1-3A52-4BC3-B3FE-56700C1E1A0B}" destId="{8D38285E-573C-4EEF-BC66-0C049A214A0D}" srcOrd="2" destOrd="0" presId="urn:microsoft.com/office/officeart/2005/8/layout/orgChart1"/>
    <dgm:cxn modelId="{4FB6FB14-2A5F-46B0-A187-2327943265BE}" type="presParOf" srcId="{726CA4DC-C603-4B5F-A3F4-233B6B32DA0F}" destId="{6AC1307B-FA0E-4536-952C-E3B5933C2F3E}" srcOrd="2" destOrd="0" presId="urn:microsoft.com/office/officeart/2005/8/layout/orgChart1"/>
    <dgm:cxn modelId="{8121E071-430D-440E-BAEB-241E6040FB86}" type="presParOf" srcId="{B1E75374-D92E-466D-A0C7-54BE9F878DE2}" destId="{C8ED6A79-6D46-4F35-A024-A6F3364063FC}" srcOrd="2" destOrd="0" presId="urn:microsoft.com/office/officeart/2005/8/layout/orgChart1"/>
    <dgm:cxn modelId="{F029CC59-1B21-4B58-93CD-60285D01CB18}" type="presParOf" srcId="{B1E75374-D92E-466D-A0C7-54BE9F878DE2}" destId="{A853D37C-C449-4F8C-8CAC-E2FBA39D4B08}" srcOrd="3" destOrd="0" presId="urn:microsoft.com/office/officeart/2005/8/layout/orgChart1"/>
    <dgm:cxn modelId="{5B5F558E-1650-4DAB-90F9-AFEE7166C17A}" type="presParOf" srcId="{A853D37C-C449-4F8C-8CAC-E2FBA39D4B08}" destId="{71273AA9-8821-41BD-98EB-4CED7C792085}" srcOrd="0" destOrd="0" presId="urn:microsoft.com/office/officeart/2005/8/layout/orgChart1"/>
    <dgm:cxn modelId="{B23CB434-D61C-4987-8E77-1F0DD7736D64}" type="presParOf" srcId="{71273AA9-8821-41BD-98EB-4CED7C792085}" destId="{269C2516-73EA-45C3-89E8-EEAC5B652B76}" srcOrd="0" destOrd="0" presId="urn:microsoft.com/office/officeart/2005/8/layout/orgChart1"/>
    <dgm:cxn modelId="{9C2D361B-99AB-45EF-9D50-3E2825B74336}" type="presParOf" srcId="{71273AA9-8821-41BD-98EB-4CED7C792085}" destId="{3411E7B4-ECF3-4098-B8A6-61CD7BF0641E}" srcOrd="1" destOrd="0" presId="urn:microsoft.com/office/officeart/2005/8/layout/orgChart1"/>
    <dgm:cxn modelId="{2D354AB8-7773-42E8-AFA8-B97A1383810E}" type="presParOf" srcId="{A853D37C-C449-4F8C-8CAC-E2FBA39D4B08}" destId="{B7EFA158-4B9E-4787-9F60-9AC488796745}" srcOrd="1" destOrd="0" presId="urn:microsoft.com/office/officeart/2005/8/layout/orgChart1"/>
    <dgm:cxn modelId="{4D5936DB-9397-40C0-BC2B-9FA41C1F6E2F}" type="presParOf" srcId="{B7EFA158-4B9E-4787-9F60-9AC488796745}" destId="{BD4A9A45-5E24-4371-8A69-5CF63ECA27F3}" srcOrd="0" destOrd="0" presId="urn:microsoft.com/office/officeart/2005/8/layout/orgChart1"/>
    <dgm:cxn modelId="{62FB3C5B-E749-4F48-9DF3-26A395ABE242}" type="presParOf" srcId="{B7EFA158-4B9E-4787-9F60-9AC488796745}" destId="{885E91D4-E19A-4488-8FE6-19F678AEEB9D}" srcOrd="1" destOrd="0" presId="urn:microsoft.com/office/officeart/2005/8/layout/orgChart1"/>
    <dgm:cxn modelId="{3F10201D-E846-4303-8D1F-3275AF514829}" type="presParOf" srcId="{885E91D4-E19A-4488-8FE6-19F678AEEB9D}" destId="{48FE6CCE-B7C1-4133-995D-422B4F62F7DE}" srcOrd="0" destOrd="0" presId="urn:microsoft.com/office/officeart/2005/8/layout/orgChart1"/>
    <dgm:cxn modelId="{8D5C6B8F-9623-4387-8801-EEB70D57F8D3}" type="presParOf" srcId="{48FE6CCE-B7C1-4133-995D-422B4F62F7DE}" destId="{D53DBFDB-BD88-4C41-A05F-8A773D24763D}" srcOrd="0" destOrd="0" presId="urn:microsoft.com/office/officeart/2005/8/layout/orgChart1"/>
    <dgm:cxn modelId="{4A71B832-6B89-4C09-ADC5-C40491144E5E}" type="presParOf" srcId="{48FE6CCE-B7C1-4133-995D-422B4F62F7DE}" destId="{0D9884F0-7769-4D8E-AF39-E8428B19F828}" srcOrd="1" destOrd="0" presId="urn:microsoft.com/office/officeart/2005/8/layout/orgChart1"/>
    <dgm:cxn modelId="{C541AC77-3FEB-4F58-A424-D9662735B6D4}" type="presParOf" srcId="{885E91D4-E19A-4488-8FE6-19F678AEEB9D}" destId="{50DA4108-EAD1-41FB-B166-E528735EC9AC}" srcOrd="1" destOrd="0" presId="urn:microsoft.com/office/officeart/2005/8/layout/orgChart1"/>
    <dgm:cxn modelId="{388A5293-029C-4F05-BDDA-A0E13872C1C4}" type="presParOf" srcId="{885E91D4-E19A-4488-8FE6-19F678AEEB9D}" destId="{F14E7831-B0DC-4934-8FB4-5CBF7380F8B2}" srcOrd="2" destOrd="0" presId="urn:microsoft.com/office/officeart/2005/8/layout/orgChart1"/>
    <dgm:cxn modelId="{3CDD0458-21C1-4088-9326-2B327F8D94E5}" type="presParOf" srcId="{B7EFA158-4B9E-4787-9F60-9AC488796745}" destId="{3E089EE5-366A-4E14-9E11-6BDB66B6EA9B}" srcOrd="2" destOrd="0" presId="urn:microsoft.com/office/officeart/2005/8/layout/orgChart1"/>
    <dgm:cxn modelId="{88A6765F-8245-40E5-8767-13609C970362}" type="presParOf" srcId="{B7EFA158-4B9E-4787-9F60-9AC488796745}" destId="{92B60E19-CF3F-4ECD-918F-157974D29F85}" srcOrd="3" destOrd="0" presId="urn:microsoft.com/office/officeart/2005/8/layout/orgChart1"/>
    <dgm:cxn modelId="{3D26E618-0EC7-40F5-9278-490B87CCB147}" type="presParOf" srcId="{92B60E19-CF3F-4ECD-918F-157974D29F85}" destId="{742D9A8E-72BC-47FD-BE1A-69C448304942}" srcOrd="0" destOrd="0" presId="urn:microsoft.com/office/officeart/2005/8/layout/orgChart1"/>
    <dgm:cxn modelId="{3CCBD6EE-F005-4CAE-B42B-E958499E722D}" type="presParOf" srcId="{742D9A8E-72BC-47FD-BE1A-69C448304942}" destId="{CA840A26-7228-4C5F-B24A-873AD0E7791B}" srcOrd="0" destOrd="0" presId="urn:microsoft.com/office/officeart/2005/8/layout/orgChart1"/>
    <dgm:cxn modelId="{D98F1FCF-B412-4607-A993-D886AEC5F31B}" type="presParOf" srcId="{742D9A8E-72BC-47FD-BE1A-69C448304942}" destId="{985683C4-2506-4264-A2BA-17F20FA37121}" srcOrd="1" destOrd="0" presId="urn:microsoft.com/office/officeart/2005/8/layout/orgChart1"/>
    <dgm:cxn modelId="{4D37EF47-EFFF-4954-9D06-94D0A3465E58}" type="presParOf" srcId="{92B60E19-CF3F-4ECD-918F-157974D29F85}" destId="{3D7BC62C-E589-499E-9528-1C8D287F18E9}" srcOrd="1" destOrd="0" presId="urn:microsoft.com/office/officeart/2005/8/layout/orgChart1"/>
    <dgm:cxn modelId="{A5B03796-6D23-4DC6-B9AA-E06857812759}" type="presParOf" srcId="{92B60E19-CF3F-4ECD-918F-157974D29F85}" destId="{00E036BC-5EC1-48C3-8B74-F79371E35B42}" srcOrd="2" destOrd="0" presId="urn:microsoft.com/office/officeart/2005/8/layout/orgChart1"/>
    <dgm:cxn modelId="{04DDDCBE-EBEA-413D-9DFB-6AE7A222CEFE}" type="presParOf" srcId="{B7EFA158-4B9E-4787-9F60-9AC488796745}" destId="{9D704A54-C101-4919-986C-56616F4962EA}" srcOrd="4" destOrd="0" presId="urn:microsoft.com/office/officeart/2005/8/layout/orgChart1"/>
    <dgm:cxn modelId="{5FE52DF2-0E15-47D9-B79A-0BBDA5B7BF97}" type="presParOf" srcId="{B7EFA158-4B9E-4787-9F60-9AC488796745}" destId="{FCCEB093-9391-43C0-BCBB-FE535FE89A7B}" srcOrd="5" destOrd="0" presId="urn:microsoft.com/office/officeart/2005/8/layout/orgChart1"/>
    <dgm:cxn modelId="{CAF97DC0-FF1A-43E7-BD58-5EE7207BBB41}" type="presParOf" srcId="{FCCEB093-9391-43C0-BCBB-FE535FE89A7B}" destId="{08A27779-A6B3-4BDA-8468-F75EDDF46DCA}" srcOrd="0" destOrd="0" presId="urn:microsoft.com/office/officeart/2005/8/layout/orgChart1"/>
    <dgm:cxn modelId="{862E79DB-2699-4578-B749-29C6E4571637}" type="presParOf" srcId="{08A27779-A6B3-4BDA-8468-F75EDDF46DCA}" destId="{373875D4-7B5B-45D6-9A27-5CA275F9030F}" srcOrd="0" destOrd="0" presId="urn:microsoft.com/office/officeart/2005/8/layout/orgChart1"/>
    <dgm:cxn modelId="{131A5D0F-69C6-4CE8-89B7-5CA36A50BEBD}" type="presParOf" srcId="{08A27779-A6B3-4BDA-8468-F75EDDF46DCA}" destId="{0D8CC03D-14E4-4834-B18E-654F9736F954}" srcOrd="1" destOrd="0" presId="urn:microsoft.com/office/officeart/2005/8/layout/orgChart1"/>
    <dgm:cxn modelId="{C89A6FB5-4306-4AFD-A85A-02E989AE66E3}" type="presParOf" srcId="{FCCEB093-9391-43C0-BCBB-FE535FE89A7B}" destId="{56CA26A7-B404-454D-BFAD-38C085866D14}" srcOrd="1" destOrd="0" presId="urn:microsoft.com/office/officeart/2005/8/layout/orgChart1"/>
    <dgm:cxn modelId="{B37555BE-75C5-46A7-A231-2A3BC615F173}" type="presParOf" srcId="{FCCEB093-9391-43C0-BCBB-FE535FE89A7B}" destId="{F49E94DC-58E2-4C44-844D-7C4349CC0F2B}" srcOrd="2" destOrd="0" presId="urn:microsoft.com/office/officeart/2005/8/layout/orgChart1"/>
    <dgm:cxn modelId="{79491F39-7EC4-47F8-A0AD-237415A85FA4}" type="presParOf" srcId="{A853D37C-C449-4F8C-8CAC-E2FBA39D4B08}" destId="{AAB6C5D5-3D91-44BB-AAC3-D1447C4697A6}" srcOrd="2" destOrd="0" presId="urn:microsoft.com/office/officeart/2005/8/layout/orgChart1"/>
    <dgm:cxn modelId="{521A68F7-F532-462F-AE30-36D18300A4B5}" type="presParOf" srcId="{EE066D0E-7EC9-430B-A1C2-6D51041AC2D5}" destId="{FEFE5237-0499-472B-9B22-A58110A6F338}" srcOrd="2" destOrd="0" presId="urn:microsoft.com/office/officeart/2005/8/layout/orgChart1"/>
    <dgm:cxn modelId="{D5210499-62B8-4241-94AD-4401E724B3FD}" type="presParOf" srcId="{9370FA65-9B3B-4374-9F9F-A644EC41E24B}" destId="{363325BC-88DF-449F-AA44-ED44EF55DDDC}" srcOrd="2" destOrd="0" presId="urn:microsoft.com/office/officeart/2005/8/layout/orgChart1"/>
  </dgm:cxnLst>
  <dgm:bg/>
  <dgm:whole/>
  <dgm:extLst>
    <a:ext uri="http://schemas.microsoft.com/office/drawing/2008/diagram">
      <dsp:dataModelExt xmlns:dsp="http://schemas.microsoft.com/office/drawing/2008/diagram" xmlns="" relId="rId12"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3C5C2C52-930C-4EC8-A68E-739484A98418}" type="doc">
      <dgm:prSet loTypeId="urn:microsoft.com/office/officeart/2005/8/layout/orgChart1" loCatId="hierarchy" qsTypeId="urn:microsoft.com/office/officeart/2005/8/quickstyle/simple3" qsCatId="simple" csTypeId="urn:microsoft.com/office/officeart/2005/8/colors/accent0_1" csCatId="mainScheme" phldr="1"/>
      <dgm:spPr/>
    </dgm:pt>
    <dgm:pt modelId="{BEE2C4DF-62D9-4154-9BF1-9333DC163FB6}">
      <dgm:prSet/>
      <dgm:spPr/>
      <dgm: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b="1" i="0" u="none" strike="noStrike" cap="none" normalizeH="0" baseline="0" dirty="0" smtClean="0">
              <a:ln/>
              <a:effectLst/>
              <a:latin typeface="Arial" pitchFamily="34" charset="0"/>
              <a:cs typeface="Arial" pitchFamily="34" charset="0"/>
            </a:rPr>
            <a:t>المتغيرات</a:t>
          </a:r>
          <a:endParaRPr kumimoji="0" lang="en-US" b="1" i="0" u="none" strike="noStrike" cap="none" normalizeH="0" baseline="0" dirty="0" smtClean="0">
            <a:ln/>
            <a:effectLst/>
            <a:latin typeface="Arial" pitchFamily="34" charset="0"/>
            <a:cs typeface="Arial" pitchFamily="34" charset="0"/>
          </a:endParaRPr>
        </a:p>
      </dgm:t>
    </dgm:pt>
    <dgm:pt modelId="{B7F9BEC0-BA0C-40EF-9503-DCCA3E351CAC}" type="parTrans" cxnId="{F35720D1-4063-4E7F-95FC-EE9C54865D56}">
      <dgm:prSet/>
      <dgm:spPr/>
      <dgm:t>
        <a:bodyPr/>
        <a:lstStyle/>
        <a:p>
          <a:endParaRPr lang="en-US">
            <a:solidFill>
              <a:schemeClr val="tx2">
                <a:lumMod val="75000"/>
              </a:schemeClr>
            </a:solidFill>
          </a:endParaRPr>
        </a:p>
      </dgm:t>
    </dgm:pt>
    <dgm:pt modelId="{4D0C15F6-31CC-47CC-9AED-C8F267C2A571}" type="sibTrans" cxnId="{F35720D1-4063-4E7F-95FC-EE9C54865D56}">
      <dgm:prSet/>
      <dgm:spPr/>
      <dgm:t>
        <a:bodyPr/>
        <a:lstStyle/>
        <a:p>
          <a:endParaRPr lang="en-US">
            <a:solidFill>
              <a:schemeClr val="tx2">
                <a:lumMod val="75000"/>
              </a:schemeClr>
            </a:solidFill>
          </a:endParaRPr>
        </a:p>
      </dgm:t>
    </dgm:pt>
    <dgm:pt modelId="{3490DB37-66D5-4905-9D46-70AE6AE10D13}">
      <dgm:prSet/>
      <dgm:spPr/>
      <dgm: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b="1" i="0" u="none" strike="noStrike" cap="none" normalizeH="0" baseline="0" dirty="0" smtClean="0">
              <a:ln/>
              <a:effectLst/>
              <a:latin typeface="Arial" pitchFamily="34" charset="0"/>
              <a:cs typeface="Arial" pitchFamily="34" charset="0"/>
            </a:rPr>
            <a:t>متغيرات كمية</a:t>
          </a:r>
          <a:endParaRPr kumimoji="0" lang="en-US" b="1" i="0" u="none" strike="noStrike" cap="none" normalizeH="0" baseline="0" dirty="0" smtClean="0">
            <a:ln/>
            <a:effectLst/>
            <a:latin typeface="Arial" pitchFamily="34" charset="0"/>
            <a:cs typeface="Arial" pitchFamily="34" charset="0"/>
          </a:endParaRPr>
        </a:p>
      </dgm:t>
    </dgm:pt>
    <dgm:pt modelId="{57AB6F2F-AB0B-4FD2-9FE9-1E108DE2202B}" type="parTrans" cxnId="{9D504991-F55B-4738-B425-8446F66EE0D0}">
      <dgm:prSet/>
      <dgm:spPr/>
      <dgm:t>
        <a:bodyPr/>
        <a:lstStyle/>
        <a:p>
          <a:endParaRPr lang="en-US">
            <a:solidFill>
              <a:schemeClr val="tx2">
                <a:lumMod val="75000"/>
              </a:schemeClr>
            </a:solidFill>
          </a:endParaRPr>
        </a:p>
      </dgm:t>
    </dgm:pt>
    <dgm:pt modelId="{4CA60A19-F4AA-4502-925E-B10E6EAD5A75}" type="sibTrans" cxnId="{9D504991-F55B-4738-B425-8446F66EE0D0}">
      <dgm:prSet/>
      <dgm:spPr/>
      <dgm:t>
        <a:bodyPr/>
        <a:lstStyle/>
        <a:p>
          <a:endParaRPr lang="en-US">
            <a:solidFill>
              <a:schemeClr val="tx2">
                <a:lumMod val="75000"/>
              </a:schemeClr>
            </a:solidFill>
          </a:endParaRPr>
        </a:p>
      </dgm:t>
    </dgm:pt>
    <dgm:pt modelId="{CC898FEE-FFCA-458B-9EDB-CDA4397B61DE}">
      <dgm:prSet/>
      <dgm:spPr/>
      <dgm: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b="1" i="0" u="none" strike="noStrike" cap="none" normalizeH="0" baseline="0" dirty="0" smtClean="0">
              <a:ln/>
              <a:effectLst/>
              <a:latin typeface="Arial" pitchFamily="34" charset="0"/>
              <a:cs typeface="Arial" pitchFamily="34" charset="0"/>
            </a:rPr>
            <a:t>متغيرات </a:t>
          </a:r>
        </a:p>
        <a:p>
          <a:pPr marL="0" marR="0" lvl="0" indent="0" algn="ctr" defTabSz="914400" rtl="0" eaLnBrk="1" fontAlgn="base" latinLnBrk="0" hangingPunct="1">
            <a:lnSpc>
              <a:spcPct val="100000"/>
            </a:lnSpc>
            <a:spcBef>
              <a:spcPct val="0"/>
            </a:spcBef>
            <a:spcAft>
              <a:spcPct val="0"/>
            </a:spcAft>
            <a:buClrTx/>
            <a:buSzTx/>
            <a:buFontTx/>
            <a:buNone/>
            <a:tabLst/>
          </a:pPr>
          <a:r>
            <a:rPr kumimoji="0" lang="ar-SA" b="1" i="0" u="none" strike="noStrike" cap="none" normalizeH="0" baseline="0" dirty="0" smtClean="0">
              <a:ln/>
              <a:effectLst/>
              <a:latin typeface="Arial" pitchFamily="34" charset="0"/>
              <a:cs typeface="Arial" pitchFamily="34" charset="0"/>
            </a:rPr>
            <a:t>كمية منفصلة</a:t>
          </a:r>
          <a:endParaRPr kumimoji="0" lang="en-US" b="1" i="0" u="none" strike="noStrike" cap="none" normalizeH="0" baseline="0" dirty="0" smtClean="0">
            <a:ln/>
            <a:effectLst/>
            <a:latin typeface="Arial" pitchFamily="34" charset="0"/>
            <a:cs typeface="Arial" pitchFamily="34" charset="0"/>
          </a:endParaRPr>
        </a:p>
      </dgm:t>
    </dgm:pt>
    <dgm:pt modelId="{C8399E9D-B314-4632-9A95-A59B61F54AE7}" type="parTrans" cxnId="{15E5FBF9-6740-45D1-ADD0-EB4EBC18DEA1}">
      <dgm:prSet/>
      <dgm:spPr/>
      <dgm:t>
        <a:bodyPr/>
        <a:lstStyle/>
        <a:p>
          <a:endParaRPr lang="en-US">
            <a:solidFill>
              <a:schemeClr val="tx2">
                <a:lumMod val="75000"/>
              </a:schemeClr>
            </a:solidFill>
          </a:endParaRPr>
        </a:p>
      </dgm:t>
    </dgm:pt>
    <dgm:pt modelId="{AF056859-9404-44FD-BC8A-DAE3A9A8FA8C}" type="sibTrans" cxnId="{15E5FBF9-6740-45D1-ADD0-EB4EBC18DEA1}">
      <dgm:prSet/>
      <dgm:spPr/>
      <dgm:t>
        <a:bodyPr/>
        <a:lstStyle/>
        <a:p>
          <a:endParaRPr lang="en-US">
            <a:solidFill>
              <a:schemeClr val="tx2">
                <a:lumMod val="75000"/>
              </a:schemeClr>
            </a:solidFill>
          </a:endParaRPr>
        </a:p>
      </dgm:t>
    </dgm:pt>
    <dgm:pt modelId="{60621B4A-A370-4EBC-AADC-5B32D30718F8}">
      <dgm:prSet/>
      <dgm:spPr/>
      <dgm: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b="1" i="0" u="none" strike="noStrike" cap="none" normalizeH="0" baseline="0" dirty="0" smtClean="0">
              <a:ln/>
              <a:effectLst/>
              <a:latin typeface="Arial" pitchFamily="34" charset="0"/>
              <a:cs typeface="Arial" pitchFamily="34" charset="0"/>
            </a:rPr>
            <a:t>متغيرات مستقلة</a:t>
          </a:r>
          <a:endParaRPr kumimoji="0" lang="en-US" b="1" i="0" u="none" strike="noStrike" cap="none" normalizeH="0" baseline="0" dirty="0" smtClean="0">
            <a:ln/>
            <a:effectLst/>
            <a:latin typeface="Arial" pitchFamily="34" charset="0"/>
            <a:cs typeface="Arial" pitchFamily="34" charset="0"/>
          </a:endParaRPr>
        </a:p>
      </dgm:t>
    </dgm:pt>
    <dgm:pt modelId="{99A8C37D-62B4-48E8-8E01-8F78BDDF8806}" type="parTrans" cxnId="{98EAA7AF-2329-4177-89AF-95210FD84633}">
      <dgm:prSet/>
      <dgm:spPr/>
      <dgm:t>
        <a:bodyPr/>
        <a:lstStyle/>
        <a:p>
          <a:endParaRPr lang="en-US">
            <a:solidFill>
              <a:schemeClr val="tx2">
                <a:lumMod val="75000"/>
              </a:schemeClr>
            </a:solidFill>
          </a:endParaRPr>
        </a:p>
      </dgm:t>
    </dgm:pt>
    <dgm:pt modelId="{8EF613E8-2B6E-4FA6-9127-497A145C119A}" type="sibTrans" cxnId="{98EAA7AF-2329-4177-89AF-95210FD84633}">
      <dgm:prSet/>
      <dgm:spPr/>
      <dgm:t>
        <a:bodyPr/>
        <a:lstStyle/>
        <a:p>
          <a:endParaRPr lang="en-US">
            <a:solidFill>
              <a:schemeClr val="tx2">
                <a:lumMod val="75000"/>
              </a:schemeClr>
            </a:solidFill>
          </a:endParaRPr>
        </a:p>
      </dgm:t>
    </dgm:pt>
    <dgm:pt modelId="{218CA22B-C943-4BC2-B10D-F03150388E78}">
      <dgm:prSet/>
      <dgm:spPr/>
      <dgm: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b="1" i="0" u="none" strike="noStrike" cap="none" normalizeH="0" baseline="0" dirty="0" smtClean="0">
              <a:ln/>
              <a:effectLst/>
              <a:latin typeface="Arial" pitchFamily="34" charset="0"/>
              <a:cs typeface="Arial" pitchFamily="34" charset="0"/>
            </a:rPr>
            <a:t>متغيرات تابعة</a:t>
          </a:r>
          <a:endParaRPr kumimoji="0" lang="en-US" b="1" i="0" u="none" strike="noStrike" cap="none" normalizeH="0" baseline="0" dirty="0" smtClean="0">
            <a:ln/>
            <a:effectLst/>
            <a:latin typeface="Arial" pitchFamily="34" charset="0"/>
            <a:cs typeface="Arial" pitchFamily="34" charset="0"/>
          </a:endParaRPr>
        </a:p>
      </dgm:t>
    </dgm:pt>
    <dgm:pt modelId="{939F7CBE-63AE-4B9E-BDFE-7DA916CEA22F}" type="parTrans" cxnId="{BB0FDEEC-40F8-4F85-B69B-0F28F5B5EDDB}">
      <dgm:prSet/>
      <dgm:spPr/>
      <dgm:t>
        <a:bodyPr/>
        <a:lstStyle/>
        <a:p>
          <a:endParaRPr lang="en-US">
            <a:solidFill>
              <a:schemeClr val="tx2">
                <a:lumMod val="75000"/>
              </a:schemeClr>
            </a:solidFill>
          </a:endParaRPr>
        </a:p>
      </dgm:t>
    </dgm:pt>
    <dgm:pt modelId="{1E8F3510-CE75-442F-B1AB-81BDCF4899FD}" type="sibTrans" cxnId="{BB0FDEEC-40F8-4F85-B69B-0F28F5B5EDDB}">
      <dgm:prSet/>
      <dgm:spPr/>
      <dgm:t>
        <a:bodyPr/>
        <a:lstStyle/>
        <a:p>
          <a:endParaRPr lang="en-US">
            <a:solidFill>
              <a:schemeClr val="tx2">
                <a:lumMod val="75000"/>
              </a:schemeClr>
            </a:solidFill>
          </a:endParaRPr>
        </a:p>
      </dgm:t>
    </dgm:pt>
    <dgm:pt modelId="{BB85AF74-9F51-4789-AE6A-E208A4032267}">
      <dgm:prSet/>
      <dgm:spPr/>
      <dgm: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b="1" i="0" u="none" strike="noStrike" cap="none" normalizeH="0" baseline="0" dirty="0" smtClean="0">
              <a:ln/>
              <a:effectLst/>
              <a:latin typeface="Arial" pitchFamily="34" charset="0"/>
              <a:cs typeface="Arial" pitchFamily="34" charset="0"/>
            </a:rPr>
            <a:t>متغيرات دخيلة</a:t>
          </a:r>
          <a:endParaRPr kumimoji="0" lang="en-US" b="1" i="0" u="none" strike="noStrike" cap="none" normalizeH="0" baseline="0" dirty="0" smtClean="0">
            <a:ln/>
            <a:effectLst/>
            <a:latin typeface="Arial" pitchFamily="34" charset="0"/>
            <a:cs typeface="Arial" pitchFamily="34" charset="0"/>
          </a:endParaRPr>
        </a:p>
      </dgm:t>
    </dgm:pt>
    <dgm:pt modelId="{FAC976F3-64E1-4182-9342-1E1E6358B5E0}" type="parTrans" cxnId="{65CC42E3-8A5F-47BC-8DBF-FE541EE38723}">
      <dgm:prSet/>
      <dgm:spPr/>
      <dgm:t>
        <a:bodyPr/>
        <a:lstStyle/>
        <a:p>
          <a:endParaRPr lang="en-US">
            <a:solidFill>
              <a:schemeClr val="tx2">
                <a:lumMod val="75000"/>
              </a:schemeClr>
            </a:solidFill>
          </a:endParaRPr>
        </a:p>
      </dgm:t>
    </dgm:pt>
    <dgm:pt modelId="{1DEF5DFF-62FD-4825-A3A5-E30EEDEFA310}" type="sibTrans" cxnId="{65CC42E3-8A5F-47BC-8DBF-FE541EE38723}">
      <dgm:prSet/>
      <dgm:spPr/>
      <dgm:t>
        <a:bodyPr/>
        <a:lstStyle/>
        <a:p>
          <a:endParaRPr lang="en-US">
            <a:solidFill>
              <a:schemeClr val="tx2">
                <a:lumMod val="75000"/>
              </a:schemeClr>
            </a:solidFill>
          </a:endParaRPr>
        </a:p>
      </dgm:t>
    </dgm:pt>
    <dgm:pt modelId="{89644388-CDD6-4FB7-8E58-635A9CC9AB97}">
      <dgm:prSet/>
      <dgm:spPr/>
      <dgm: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b="1" i="0" u="none" strike="noStrike" cap="none" normalizeH="0" baseline="0" dirty="0" smtClean="0">
              <a:ln/>
              <a:effectLst/>
              <a:latin typeface="Arial" pitchFamily="34" charset="0"/>
              <a:cs typeface="Arial" pitchFamily="34" charset="0"/>
            </a:rPr>
            <a:t>متغيرات </a:t>
          </a:r>
        </a:p>
        <a:p>
          <a:pPr marL="0" marR="0" lvl="0" indent="0" algn="ctr" defTabSz="914400" rtl="0" eaLnBrk="1" fontAlgn="base" latinLnBrk="0" hangingPunct="1">
            <a:lnSpc>
              <a:spcPct val="100000"/>
            </a:lnSpc>
            <a:spcBef>
              <a:spcPct val="0"/>
            </a:spcBef>
            <a:spcAft>
              <a:spcPct val="0"/>
            </a:spcAft>
            <a:buClrTx/>
            <a:buSzTx/>
            <a:buFontTx/>
            <a:buNone/>
            <a:tabLst/>
          </a:pPr>
          <a:r>
            <a:rPr kumimoji="0" lang="ar-SA" b="1" i="0" u="none" strike="noStrike" cap="none" normalizeH="0" baseline="0" dirty="0" smtClean="0">
              <a:ln/>
              <a:effectLst/>
              <a:latin typeface="Arial" pitchFamily="34" charset="0"/>
              <a:cs typeface="Arial" pitchFamily="34" charset="0"/>
            </a:rPr>
            <a:t>كمية متصلة</a:t>
          </a:r>
          <a:endParaRPr kumimoji="0" lang="en-US" b="1" i="0" u="none" strike="noStrike" cap="none" normalizeH="0" baseline="0" dirty="0" smtClean="0">
            <a:ln/>
            <a:effectLst/>
            <a:latin typeface="Arial" pitchFamily="34" charset="0"/>
            <a:cs typeface="Arial" pitchFamily="34" charset="0"/>
          </a:endParaRPr>
        </a:p>
      </dgm:t>
    </dgm:pt>
    <dgm:pt modelId="{04A04D8C-AF75-4B21-889E-8BEEB8EEFEF3}" type="parTrans" cxnId="{05D4CBE1-BAC6-40C3-879D-EFFCDAD44A08}">
      <dgm:prSet/>
      <dgm:spPr/>
      <dgm:t>
        <a:bodyPr/>
        <a:lstStyle/>
        <a:p>
          <a:endParaRPr lang="en-US">
            <a:solidFill>
              <a:schemeClr val="tx2">
                <a:lumMod val="75000"/>
              </a:schemeClr>
            </a:solidFill>
          </a:endParaRPr>
        </a:p>
      </dgm:t>
    </dgm:pt>
    <dgm:pt modelId="{FCA351CA-2C96-4C96-9076-591D20C82DB4}" type="sibTrans" cxnId="{05D4CBE1-BAC6-40C3-879D-EFFCDAD44A08}">
      <dgm:prSet/>
      <dgm:spPr/>
      <dgm:t>
        <a:bodyPr/>
        <a:lstStyle/>
        <a:p>
          <a:endParaRPr lang="en-US">
            <a:solidFill>
              <a:schemeClr val="tx2">
                <a:lumMod val="75000"/>
              </a:schemeClr>
            </a:solidFill>
          </a:endParaRPr>
        </a:p>
      </dgm:t>
    </dgm:pt>
    <dgm:pt modelId="{AC634423-D3FD-4E71-BC67-4928744DD220}">
      <dgm:prSet/>
      <dgm:spPr/>
      <dgm: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b="1" i="0" u="none" strike="noStrike" cap="none" normalizeH="0" baseline="0" dirty="0" smtClean="0">
              <a:ln/>
              <a:effectLst/>
              <a:latin typeface="Arial" pitchFamily="34" charset="0"/>
              <a:cs typeface="Arial" pitchFamily="34" charset="0"/>
            </a:rPr>
            <a:t>متغيرات مستقلة</a:t>
          </a:r>
          <a:endParaRPr kumimoji="0" lang="en-US" b="1" i="0" u="none" strike="noStrike" cap="none" normalizeH="0" baseline="0" dirty="0" smtClean="0">
            <a:ln/>
            <a:effectLst/>
            <a:latin typeface="Arial" pitchFamily="34" charset="0"/>
            <a:cs typeface="Arial" pitchFamily="34" charset="0"/>
          </a:endParaRPr>
        </a:p>
      </dgm:t>
    </dgm:pt>
    <dgm:pt modelId="{62CA9465-4975-4F49-8992-4BDA5872D1F4}" type="parTrans" cxnId="{82204747-8048-40BD-B71B-8466CB2EED9B}">
      <dgm:prSet/>
      <dgm:spPr/>
      <dgm:t>
        <a:bodyPr/>
        <a:lstStyle/>
        <a:p>
          <a:endParaRPr lang="en-US">
            <a:solidFill>
              <a:schemeClr val="tx2">
                <a:lumMod val="75000"/>
              </a:schemeClr>
            </a:solidFill>
          </a:endParaRPr>
        </a:p>
      </dgm:t>
    </dgm:pt>
    <dgm:pt modelId="{1CB2F808-22F6-4AEC-A9E9-37BFEC238357}" type="sibTrans" cxnId="{82204747-8048-40BD-B71B-8466CB2EED9B}">
      <dgm:prSet/>
      <dgm:spPr/>
      <dgm:t>
        <a:bodyPr/>
        <a:lstStyle/>
        <a:p>
          <a:endParaRPr lang="en-US">
            <a:solidFill>
              <a:schemeClr val="tx2">
                <a:lumMod val="75000"/>
              </a:schemeClr>
            </a:solidFill>
          </a:endParaRPr>
        </a:p>
      </dgm:t>
    </dgm:pt>
    <dgm:pt modelId="{45ADDACF-70F2-41B8-B0FF-424CF3B56188}">
      <dgm:prSet/>
      <dgm:spPr/>
      <dgm: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b="1" i="0" u="none" strike="noStrike" cap="none" normalizeH="0" baseline="0" dirty="0" smtClean="0">
              <a:ln/>
              <a:effectLst/>
              <a:latin typeface="Arial" pitchFamily="34" charset="0"/>
              <a:cs typeface="Arial" pitchFamily="34" charset="0"/>
            </a:rPr>
            <a:t>متغيرات تابعة</a:t>
          </a:r>
          <a:endParaRPr kumimoji="0" lang="en-US" b="1" i="0" u="none" strike="noStrike" cap="none" normalizeH="0" baseline="0" dirty="0" smtClean="0">
            <a:ln/>
            <a:effectLst/>
            <a:latin typeface="Arial" pitchFamily="34" charset="0"/>
            <a:cs typeface="Arial" pitchFamily="34" charset="0"/>
          </a:endParaRPr>
        </a:p>
      </dgm:t>
    </dgm:pt>
    <dgm:pt modelId="{01CE233F-99F5-45A9-9DC6-FE9D136719FF}" type="parTrans" cxnId="{7E7D8DB8-875C-4CF1-947E-F8A78A670D31}">
      <dgm:prSet/>
      <dgm:spPr/>
      <dgm:t>
        <a:bodyPr/>
        <a:lstStyle/>
        <a:p>
          <a:endParaRPr lang="en-US">
            <a:solidFill>
              <a:schemeClr val="tx2">
                <a:lumMod val="75000"/>
              </a:schemeClr>
            </a:solidFill>
          </a:endParaRPr>
        </a:p>
      </dgm:t>
    </dgm:pt>
    <dgm:pt modelId="{E429AB26-434F-434B-89AF-D4BDB3A5C382}" type="sibTrans" cxnId="{7E7D8DB8-875C-4CF1-947E-F8A78A670D31}">
      <dgm:prSet/>
      <dgm:spPr/>
      <dgm:t>
        <a:bodyPr/>
        <a:lstStyle/>
        <a:p>
          <a:endParaRPr lang="en-US">
            <a:solidFill>
              <a:schemeClr val="tx2">
                <a:lumMod val="75000"/>
              </a:schemeClr>
            </a:solidFill>
          </a:endParaRPr>
        </a:p>
      </dgm:t>
    </dgm:pt>
    <dgm:pt modelId="{68465504-4F5F-406D-9427-9DFF96C7AB2E}">
      <dgm:prSet/>
      <dgm:spPr/>
      <dgm: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b="1" i="0" u="none" strike="noStrike" cap="none" normalizeH="0" baseline="0" dirty="0" smtClean="0">
              <a:ln/>
              <a:effectLst/>
              <a:latin typeface="Arial" pitchFamily="34" charset="0"/>
              <a:cs typeface="Arial" pitchFamily="34" charset="0"/>
            </a:rPr>
            <a:t>متغيرات دخيلة</a:t>
          </a:r>
          <a:endParaRPr kumimoji="0" lang="en-US" b="1" i="0" u="none" strike="noStrike" cap="none" normalizeH="0" baseline="0" dirty="0" smtClean="0">
            <a:ln/>
            <a:effectLst/>
            <a:latin typeface="Arial" pitchFamily="34" charset="0"/>
            <a:cs typeface="Arial" pitchFamily="34" charset="0"/>
          </a:endParaRPr>
        </a:p>
      </dgm:t>
    </dgm:pt>
    <dgm:pt modelId="{8FF83DD9-26F5-4F67-B337-8AE272C6061A}" type="parTrans" cxnId="{1D339E4D-7A50-48DB-B518-BC4DC7EE7136}">
      <dgm:prSet/>
      <dgm:spPr/>
      <dgm:t>
        <a:bodyPr/>
        <a:lstStyle/>
        <a:p>
          <a:endParaRPr lang="en-US">
            <a:solidFill>
              <a:schemeClr val="tx2">
                <a:lumMod val="75000"/>
              </a:schemeClr>
            </a:solidFill>
          </a:endParaRPr>
        </a:p>
      </dgm:t>
    </dgm:pt>
    <dgm:pt modelId="{F20715AB-BC68-49C8-A75F-953AA2114204}" type="sibTrans" cxnId="{1D339E4D-7A50-48DB-B518-BC4DC7EE7136}">
      <dgm:prSet/>
      <dgm:spPr/>
      <dgm:t>
        <a:bodyPr/>
        <a:lstStyle/>
        <a:p>
          <a:endParaRPr lang="en-US">
            <a:solidFill>
              <a:schemeClr val="tx2">
                <a:lumMod val="75000"/>
              </a:schemeClr>
            </a:solidFill>
          </a:endParaRPr>
        </a:p>
      </dgm:t>
    </dgm:pt>
    <dgm:pt modelId="{A9B5D418-F4F7-4E81-9001-01044D9FFB2D}">
      <dgm:prSet/>
      <dgm:spPr/>
      <dgm: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b="1" i="0" u="none" strike="noStrike" cap="none" normalizeH="0" baseline="0" dirty="0" smtClean="0">
              <a:ln/>
              <a:effectLst/>
              <a:latin typeface="Arial" pitchFamily="34" charset="0"/>
              <a:cs typeface="Arial" pitchFamily="34" charset="0"/>
            </a:rPr>
            <a:t>متغيرات نوعية</a:t>
          </a:r>
          <a:endParaRPr kumimoji="0" lang="en-US" b="1" i="0" u="none" strike="noStrike" cap="none" normalizeH="0" baseline="0" dirty="0" smtClean="0">
            <a:ln/>
            <a:effectLst/>
            <a:latin typeface="Arial" pitchFamily="34" charset="0"/>
            <a:cs typeface="Arial" pitchFamily="34" charset="0"/>
          </a:endParaRPr>
        </a:p>
      </dgm:t>
    </dgm:pt>
    <dgm:pt modelId="{9729D93F-C72D-456F-9D1A-1F07D927A110}" type="parTrans" cxnId="{79A394AA-3D1F-44E9-B716-0BF7E3F5FC5A}">
      <dgm:prSet/>
      <dgm:spPr/>
      <dgm:t>
        <a:bodyPr/>
        <a:lstStyle/>
        <a:p>
          <a:endParaRPr lang="en-US">
            <a:solidFill>
              <a:schemeClr val="tx2">
                <a:lumMod val="75000"/>
              </a:schemeClr>
            </a:solidFill>
          </a:endParaRPr>
        </a:p>
      </dgm:t>
    </dgm:pt>
    <dgm:pt modelId="{4E6C1059-AC92-471C-9273-FD26B687C6C5}" type="sibTrans" cxnId="{79A394AA-3D1F-44E9-B716-0BF7E3F5FC5A}">
      <dgm:prSet/>
      <dgm:spPr/>
      <dgm:t>
        <a:bodyPr/>
        <a:lstStyle/>
        <a:p>
          <a:endParaRPr lang="en-US">
            <a:solidFill>
              <a:schemeClr val="tx2">
                <a:lumMod val="75000"/>
              </a:schemeClr>
            </a:solidFill>
          </a:endParaRPr>
        </a:p>
      </dgm:t>
    </dgm:pt>
    <dgm:pt modelId="{5D387B09-DEC2-4945-80CB-9ABFBF86B01F}">
      <dgm:prSet/>
      <dgm:spPr/>
      <dgm: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b="1" i="0" u="none" strike="noStrike" cap="none" normalizeH="0" baseline="0" dirty="0" smtClean="0">
              <a:ln/>
              <a:effectLst/>
              <a:latin typeface="Arial" pitchFamily="34" charset="0"/>
              <a:cs typeface="Arial" pitchFamily="34" charset="0"/>
            </a:rPr>
            <a:t>متغيرات دخيلة</a:t>
          </a:r>
          <a:endParaRPr kumimoji="0" lang="en-US" b="1" i="0" u="none" strike="noStrike" cap="none" normalizeH="0" baseline="0" dirty="0" smtClean="0">
            <a:ln/>
            <a:effectLst/>
            <a:latin typeface="Arial" pitchFamily="34" charset="0"/>
            <a:cs typeface="Arial" pitchFamily="34" charset="0"/>
          </a:endParaRPr>
        </a:p>
      </dgm:t>
    </dgm:pt>
    <dgm:pt modelId="{5F94D49D-9A8B-479F-8967-36E555526D11}" type="parTrans" cxnId="{66BDA6B7-65B7-4C2A-9E76-8AA78E042F67}">
      <dgm:prSet/>
      <dgm:spPr/>
      <dgm:t>
        <a:bodyPr/>
        <a:lstStyle/>
        <a:p>
          <a:endParaRPr lang="en-US">
            <a:solidFill>
              <a:schemeClr val="tx2">
                <a:lumMod val="75000"/>
              </a:schemeClr>
            </a:solidFill>
          </a:endParaRPr>
        </a:p>
      </dgm:t>
    </dgm:pt>
    <dgm:pt modelId="{AF2582D1-346A-4077-95AC-E5E535B6D6A0}" type="sibTrans" cxnId="{66BDA6B7-65B7-4C2A-9E76-8AA78E042F67}">
      <dgm:prSet/>
      <dgm:spPr/>
      <dgm:t>
        <a:bodyPr/>
        <a:lstStyle/>
        <a:p>
          <a:endParaRPr lang="en-US">
            <a:solidFill>
              <a:schemeClr val="tx2">
                <a:lumMod val="75000"/>
              </a:schemeClr>
            </a:solidFill>
          </a:endParaRPr>
        </a:p>
      </dgm:t>
    </dgm:pt>
    <dgm:pt modelId="{4CD06113-35B7-4EBD-AACC-C3BBE43A049B}">
      <dgm:prSet/>
      <dgm:spPr/>
      <dgm: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b="1" i="0" u="none" strike="noStrike" cap="none" normalizeH="0" baseline="0" dirty="0" smtClean="0">
              <a:ln/>
              <a:effectLst/>
              <a:latin typeface="Arial" pitchFamily="34" charset="0"/>
              <a:cs typeface="Arial" pitchFamily="34" charset="0"/>
            </a:rPr>
            <a:t>متغيرات تابعة</a:t>
          </a:r>
          <a:endParaRPr kumimoji="0" lang="en-US" b="1" i="0" u="none" strike="noStrike" cap="none" normalizeH="0" baseline="0" dirty="0" smtClean="0">
            <a:ln/>
            <a:effectLst/>
            <a:latin typeface="Arial" pitchFamily="34" charset="0"/>
            <a:cs typeface="Arial" pitchFamily="34" charset="0"/>
          </a:endParaRPr>
        </a:p>
      </dgm:t>
    </dgm:pt>
    <dgm:pt modelId="{2331022D-5D68-408D-A015-579BDD75AFAD}" type="parTrans" cxnId="{3465A4C1-C1BA-4614-9BE4-89A088B6A7C6}">
      <dgm:prSet/>
      <dgm:spPr/>
      <dgm:t>
        <a:bodyPr/>
        <a:lstStyle/>
        <a:p>
          <a:endParaRPr lang="en-US">
            <a:solidFill>
              <a:schemeClr val="tx2">
                <a:lumMod val="75000"/>
              </a:schemeClr>
            </a:solidFill>
          </a:endParaRPr>
        </a:p>
      </dgm:t>
    </dgm:pt>
    <dgm:pt modelId="{8ACD9F98-22B6-4111-993B-B553408311C4}" type="sibTrans" cxnId="{3465A4C1-C1BA-4614-9BE4-89A088B6A7C6}">
      <dgm:prSet/>
      <dgm:spPr/>
      <dgm:t>
        <a:bodyPr/>
        <a:lstStyle/>
        <a:p>
          <a:endParaRPr lang="en-US">
            <a:solidFill>
              <a:schemeClr val="tx2">
                <a:lumMod val="75000"/>
              </a:schemeClr>
            </a:solidFill>
          </a:endParaRPr>
        </a:p>
      </dgm:t>
    </dgm:pt>
    <dgm:pt modelId="{CB148883-4CE5-4193-90C6-F9532DB287DE}">
      <dgm:prSet/>
      <dgm:spPr/>
      <dgm: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b="1" i="0" u="none" strike="noStrike" cap="none" normalizeH="0" baseline="0" dirty="0" smtClean="0">
              <a:ln/>
              <a:effectLst/>
              <a:latin typeface="Arial" pitchFamily="34" charset="0"/>
              <a:cs typeface="Arial" pitchFamily="34" charset="0"/>
            </a:rPr>
            <a:t>متغيرات مستقلة</a:t>
          </a:r>
          <a:endParaRPr kumimoji="0" lang="en-US" b="1" i="0" u="none" strike="noStrike" cap="none" normalizeH="0" baseline="0" dirty="0" smtClean="0">
            <a:ln/>
            <a:effectLst/>
            <a:latin typeface="Arial" pitchFamily="34" charset="0"/>
            <a:cs typeface="Arial" pitchFamily="34" charset="0"/>
          </a:endParaRPr>
        </a:p>
      </dgm:t>
    </dgm:pt>
    <dgm:pt modelId="{7C273D00-FF3F-41D7-B2F2-B1293FAB9E82}" type="parTrans" cxnId="{041A5DF4-EB9A-4CDA-B477-B79FA69CB581}">
      <dgm:prSet/>
      <dgm:spPr/>
      <dgm:t>
        <a:bodyPr/>
        <a:lstStyle/>
        <a:p>
          <a:endParaRPr lang="en-US">
            <a:solidFill>
              <a:schemeClr val="tx2">
                <a:lumMod val="75000"/>
              </a:schemeClr>
            </a:solidFill>
          </a:endParaRPr>
        </a:p>
      </dgm:t>
    </dgm:pt>
    <dgm:pt modelId="{5C43A858-A27A-43F7-ABE8-BDB677B83242}" type="sibTrans" cxnId="{041A5DF4-EB9A-4CDA-B477-B79FA69CB581}">
      <dgm:prSet/>
      <dgm:spPr/>
      <dgm:t>
        <a:bodyPr/>
        <a:lstStyle/>
        <a:p>
          <a:endParaRPr lang="en-US">
            <a:solidFill>
              <a:schemeClr val="tx2">
                <a:lumMod val="75000"/>
              </a:schemeClr>
            </a:solidFill>
          </a:endParaRPr>
        </a:p>
      </dgm:t>
    </dgm:pt>
    <dgm:pt modelId="{BC7022EB-1015-40FB-900F-D12FD3CC4FA1}" type="pres">
      <dgm:prSet presAssocID="{3C5C2C52-930C-4EC8-A68E-739484A98418}" presName="hierChild1" presStyleCnt="0">
        <dgm:presLayoutVars>
          <dgm:orgChart val="1"/>
          <dgm:chPref val="1"/>
          <dgm:dir/>
          <dgm:animOne val="branch"/>
          <dgm:animLvl val="lvl"/>
          <dgm:resizeHandles/>
        </dgm:presLayoutVars>
      </dgm:prSet>
      <dgm:spPr/>
    </dgm:pt>
    <dgm:pt modelId="{844282A8-4791-4AEC-A260-77B22AAF721E}" type="pres">
      <dgm:prSet presAssocID="{BEE2C4DF-62D9-4154-9BF1-9333DC163FB6}" presName="hierRoot1" presStyleCnt="0">
        <dgm:presLayoutVars>
          <dgm:hierBranch/>
        </dgm:presLayoutVars>
      </dgm:prSet>
      <dgm:spPr/>
    </dgm:pt>
    <dgm:pt modelId="{5BC5AED8-D7BB-4ABC-816F-181A0AE63A16}" type="pres">
      <dgm:prSet presAssocID="{BEE2C4DF-62D9-4154-9BF1-9333DC163FB6}" presName="rootComposite1" presStyleCnt="0"/>
      <dgm:spPr/>
    </dgm:pt>
    <dgm:pt modelId="{EB7E7251-5081-4AA6-B9BC-52F3F61F4F5B}" type="pres">
      <dgm:prSet presAssocID="{BEE2C4DF-62D9-4154-9BF1-9333DC163FB6}" presName="rootText1" presStyleLbl="node0" presStyleIdx="0" presStyleCnt="1" custScaleX="207205">
        <dgm:presLayoutVars>
          <dgm:chPref val="3"/>
        </dgm:presLayoutVars>
      </dgm:prSet>
      <dgm:spPr/>
      <dgm:t>
        <a:bodyPr/>
        <a:lstStyle/>
        <a:p>
          <a:endParaRPr lang="en-US"/>
        </a:p>
      </dgm:t>
    </dgm:pt>
    <dgm:pt modelId="{CC099AC4-4CC9-4D69-BB0F-A1814547E4BC}" type="pres">
      <dgm:prSet presAssocID="{BEE2C4DF-62D9-4154-9BF1-9333DC163FB6}" presName="rootConnector1" presStyleLbl="node1" presStyleIdx="0" presStyleCnt="0"/>
      <dgm:spPr/>
      <dgm:t>
        <a:bodyPr/>
        <a:lstStyle/>
        <a:p>
          <a:endParaRPr lang="en-US"/>
        </a:p>
      </dgm:t>
    </dgm:pt>
    <dgm:pt modelId="{BC5DF93A-2CD2-43F8-A35B-5B15B4417BFA}" type="pres">
      <dgm:prSet presAssocID="{BEE2C4DF-62D9-4154-9BF1-9333DC163FB6}" presName="hierChild2" presStyleCnt="0"/>
      <dgm:spPr/>
    </dgm:pt>
    <dgm:pt modelId="{787AC306-78AE-4389-8B16-80881F90569F}" type="pres">
      <dgm:prSet presAssocID="{57AB6F2F-AB0B-4FD2-9FE9-1E108DE2202B}" presName="Name35" presStyleLbl="parChTrans1D2" presStyleIdx="0" presStyleCnt="2"/>
      <dgm:spPr/>
      <dgm:t>
        <a:bodyPr/>
        <a:lstStyle/>
        <a:p>
          <a:endParaRPr lang="en-US"/>
        </a:p>
      </dgm:t>
    </dgm:pt>
    <dgm:pt modelId="{15443648-A551-42CB-A1B3-09E16F06A45C}" type="pres">
      <dgm:prSet presAssocID="{3490DB37-66D5-4905-9D46-70AE6AE10D13}" presName="hierRoot2" presStyleCnt="0">
        <dgm:presLayoutVars>
          <dgm:hierBranch/>
        </dgm:presLayoutVars>
      </dgm:prSet>
      <dgm:spPr/>
    </dgm:pt>
    <dgm:pt modelId="{C5B82C3A-7825-459F-9852-B328F0606953}" type="pres">
      <dgm:prSet presAssocID="{3490DB37-66D5-4905-9D46-70AE6AE10D13}" presName="rootComposite" presStyleCnt="0"/>
      <dgm:spPr/>
    </dgm:pt>
    <dgm:pt modelId="{FEC75FF4-BA0F-481A-96B1-508DE50C4A7C}" type="pres">
      <dgm:prSet presAssocID="{3490DB37-66D5-4905-9D46-70AE6AE10D13}" presName="rootText" presStyleLbl="node2" presStyleIdx="0" presStyleCnt="2" custScaleX="194763">
        <dgm:presLayoutVars>
          <dgm:chPref val="3"/>
        </dgm:presLayoutVars>
      </dgm:prSet>
      <dgm:spPr/>
      <dgm:t>
        <a:bodyPr/>
        <a:lstStyle/>
        <a:p>
          <a:endParaRPr lang="en-US"/>
        </a:p>
      </dgm:t>
    </dgm:pt>
    <dgm:pt modelId="{474A078B-F7E3-47FD-B675-6B803F6E887A}" type="pres">
      <dgm:prSet presAssocID="{3490DB37-66D5-4905-9D46-70AE6AE10D13}" presName="rootConnector" presStyleLbl="node2" presStyleIdx="0" presStyleCnt="2"/>
      <dgm:spPr/>
      <dgm:t>
        <a:bodyPr/>
        <a:lstStyle/>
        <a:p>
          <a:endParaRPr lang="en-US"/>
        </a:p>
      </dgm:t>
    </dgm:pt>
    <dgm:pt modelId="{3C747720-E540-47ED-BD23-BC07494CA598}" type="pres">
      <dgm:prSet presAssocID="{3490DB37-66D5-4905-9D46-70AE6AE10D13}" presName="hierChild4" presStyleCnt="0"/>
      <dgm:spPr/>
    </dgm:pt>
    <dgm:pt modelId="{4E1E3D4D-C45E-4A43-BBF8-2B2584365AEA}" type="pres">
      <dgm:prSet presAssocID="{C8399E9D-B314-4632-9A95-A59B61F54AE7}" presName="Name35" presStyleLbl="parChTrans1D3" presStyleIdx="0" presStyleCnt="5"/>
      <dgm:spPr/>
      <dgm:t>
        <a:bodyPr/>
        <a:lstStyle/>
        <a:p>
          <a:endParaRPr lang="en-US"/>
        </a:p>
      </dgm:t>
    </dgm:pt>
    <dgm:pt modelId="{D7035237-981A-41EE-85B1-AF2D00834ADD}" type="pres">
      <dgm:prSet presAssocID="{CC898FEE-FFCA-458B-9EDB-CDA4397B61DE}" presName="hierRoot2" presStyleCnt="0">
        <dgm:presLayoutVars>
          <dgm:hierBranch val="r"/>
        </dgm:presLayoutVars>
      </dgm:prSet>
      <dgm:spPr/>
    </dgm:pt>
    <dgm:pt modelId="{0E5F3F46-F0E3-46B0-A2DF-1FE364F16043}" type="pres">
      <dgm:prSet presAssocID="{CC898FEE-FFCA-458B-9EDB-CDA4397B61DE}" presName="rootComposite" presStyleCnt="0"/>
      <dgm:spPr/>
    </dgm:pt>
    <dgm:pt modelId="{0590D5BE-4691-41A1-A91B-3970ED856BC6}" type="pres">
      <dgm:prSet presAssocID="{CC898FEE-FFCA-458B-9EDB-CDA4397B61DE}" presName="rootText" presStyleLbl="node3" presStyleIdx="0" presStyleCnt="5" custScaleX="135897">
        <dgm:presLayoutVars>
          <dgm:chPref val="3"/>
        </dgm:presLayoutVars>
      </dgm:prSet>
      <dgm:spPr/>
      <dgm:t>
        <a:bodyPr/>
        <a:lstStyle/>
        <a:p>
          <a:endParaRPr lang="en-US"/>
        </a:p>
      </dgm:t>
    </dgm:pt>
    <dgm:pt modelId="{F6E5ED57-6F51-4D54-B258-2A1F72B77337}" type="pres">
      <dgm:prSet presAssocID="{CC898FEE-FFCA-458B-9EDB-CDA4397B61DE}" presName="rootConnector" presStyleLbl="node3" presStyleIdx="0" presStyleCnt="5"/>
      <dgm:spPr/>
      <dgm:t>
        <a:bodyPr/>
        <a:lstStyle/>
        <a:p>
          <a:endParaRPr lang="en-US"/>
        </a:p>
      </dgm:t>
    </dgm:pt>
    <dgm:pt modelId="{214FBA36-9064-48E7-B6CD-AA63E401AAB8}" type="pres">
      <dgm:prSet presAssocID="{CC898FEE-FFCA-458B-9EDB-CDA4397B61DE}" presName="hierChild4" presStyleCnt="0"/>
      <dgm:spPr/>
    </dgm:pt>
    <dgm:pt modelId="{D97EE091-B3AB-48F4-9BBA-3F15154081DA}" type="pres">
      <dgm:prSet presAssocID="{99A8C37D-62B4-48E8-8E01-8F78BDDF8806}" presName="Name50" presStyleLbl="parChTrans1D4" presStyleIdx="0" presStyleCnt="6"/>
      <dgm:spPr/>
      <dgm:t>
        <a:bodyPr/>
        <a:lstStyle/>
        <a:p>
          <a:endParaRPr lang="en-US"/>
        </a:p>
      </dgm:t>
    </dgm:pt>
    <dgm:pt modelId="{1C9B9F35-9B3B-419A-93DF-2868436E97B2}" type="pres">
      <dgm:prSet presAssocID="{60621B4A-A370-4EBC-AADC-5B32D30718F8}" presName="hierRoot2" presStyleCnt="0">
        <dgm:presLayoutVars>
          <dgm:hierBranch val="r"/>
        </dgm:presLayoutVars>
      </dgm:prSet>
      <dgm:spPr/>
    </dgm:pt>
    <dgm:pt modelId="{F60FCA17-EA89-4C74-A495-090C59AA75B7}" type="pres">
      <dgm:prSet presAssocID="{60621B4A-A370-4EBC-AADC-5B32D30718F8}" presName="rootComposite" presStyleCnt="0"/>
      <dgm:spPr/>
    </dgm:pt>
    <dgm:pt modelId="{9E097A5B-AFFD-4254-84F9-7812B743FEB3}" type="pres">
      <dgm:prSet presAssocID="{60621B4A-A370-4EBC-AADC-5B32D30718F8}" presName="rootText" presStyleLbl="node4" presStyleIdx="0" presStyleCnt="6">
        <dgm:presLayoutVars>
          <dgm:chPref val="3"/>
        </dgm:presLayoutVars>
      </dgm:prSet>
      <dgm:spPr/>
      <dgm:t>
        <a:bodyPr/>
        <a:lstStyle/>
        <a:p>
          <a:endParaRPr lang="en-US"/>
        </a:p>
      </dgm:t>
    </dgm:pt>
    <dgm:pt modelId="{E25C9622-E530-4752-95AF-DBE1E965F70F}" type="pres">
      <dgm:prSet presAssocID="{60621B4A-A370-4EBC-AADC-5B32D30718F8}" presName="rootConnector" presStyleLbl="node4" presStyleIdx="0" presStyleCnt="6"/>
      <dgm:spPr/>
      <dgm:t>
        <a:bodyPr/>
        <a:lstStyle/>
        <a:p>
          <a:endParaRPr lang="en-US"/>
        </a:p>
      </dgm:t>
    </dgm:pt>
    <dgm:pt modelId="{7B531807-A274-452C-A533-A0ADAE31C871}" type="pres">
      <dgm:prSet presAssocID="{60621B4A-A370-4EBC-AADC-5B32D30718F8}" presName="hierChild4" presStyleCnt="0"/>
      <dgm:spPr/>
    </dgm:pt>
    <dgm:pt modelId="{E67BEBC5-EBED-43E8-9190-EEBA7A1FC22D}" type="pres">
      <dgm:prSet presAssocID="{60621B4A-A370-4EBC-AADC-5B32D30718F8}" presName="hierChild5" presStyleCnt="0"/>
      <dgm:spPr/>
    </dgm:pt>
    <dgm:pt modelId="{8A4B564B-72B1-491E-BA1E-40F0F4F789E4}" type="pres">
      <dgm:prSet presAssocID="{939F7CBE-63AE-4B9E-BDFE-7DA916CEA22F}" presName="Name50" presStyleLbl="parChTrans1D4" presStyleIdx="1" presStyleCnt="6"/>
      <dgm:spPr/>
      <dgm:t>
        <a:bodyPr/>
        <a:lstStyle/>
        <a:p>
          <a:endParaRPr lang="en-US"/>
        </a:p>
      </dgm:t>
    </dgm:pt>
    <dgm:pt modelId="{944A1628-462F-4FD1-B3AF-B1CFD6DCD9A8}" type="pres">
      <dgm:prSet presAssocID="{218CA22B-C943-4BC2-B10D-F03150388E78}" presName="hierRoot2" presStyleCnt="0">
        <dgm:presLayoutVars>
          <dgm:hierBranch val="r"/>
        </dgm:presLayoutVars>
      </dgm:prSet>
      <dgm:spPr/>
    </dgm:pt>
    <dgm:pt modelId="{42F5021C-E25E-4945-8BD1-84B5398132A6}" type="pres">
      <dgm:prSet presAssocID="{218CA22B-C943-4BC2-B10D-F03150388E78}" presName="rootComposite" presStyleCnt="0"/>
      <dgm:spPr/>
    </dgm:pt>
    <dgm:pt modelId="{47973B5A-DE2B-456C-97F6-73C6B0D52D39}" type="pres">
      <dgm:prSet presAssocID="{218CA22B-C943-4BC2-B10D-F03150388E78}" presName="rootText" presStyleLbl="node4" presStyleIdx="1" presStyleCnt="6">
        <dgm:presLayoutVars>
          <dgm:chPref val="3"/>
        </dgm:presLayoutVars>
      </dgm:prSet>
      <dgm:spPr/>
      <dgm:t>
        <a:bodyPr/>
        <a:lstStyle/>
        <a:p>
          <a:endParaRPr lang="en-US"/>
        </a:p>
      </dgm:t>
    </dgm:pt>
    <dgm:pt modelId="{2C09DCE2-665D-4239-8863-D542028CF955}" type="pres">
      <dgm:prSet presAssocID="{218CA22B-C943-4BC2-B10D-F03150388E78}" presName="rootConnector" presStyleLbl="node4" presStyleIdx="1" presStyleCnt="6"/>
      <dgm:spPr/>
      <dgm:t>
        <a:bodyPr/>
        <a:lstStyle/>
        <a:p>
          <a:endParaRPr lang="en-US"/>
        </a:p>
      </dgm:t>
    </dgm:pt>
    <dgm:pt modelId="{E032FDD6-6BBE-49E9-9714-CAA5BA4966E2}" type="pres">
      <dgm:prSet presAssocID="{218CA22B-C943-4BC2-B10D-F03150388E78}" presName="hierChild4" presStyleCnt="0"/>
      <dgm:spPr/>
    </dgm:pt>
    <dgm:pt modelId="{798B8137-EEEE-4131-8C07-3AA922208C8F}" type="pres">
      <dgm:prSet presAssocID="{218CA22B-C943-4BC2-B10D-F03150388E78}" presName="hierChild5" presStyleCnt="0"/>
      <dgm:spPr/>
    </dgm:pt>
    <dgm:pt modelId="{51372BD3-35B3-4D1A-9354-76FC7E58F434}" type="pres">
      <dgm:prSet presAssocID="{FAC976F3-64E1-4182-9342-1E1E6358B5E0}" presName="Name50" presStyleLbl="parChTrans1D4" presStyleIdx="2" presStyleCnt="6"/>
      <dgm:spPr/>
      <dgm:t>
        <a:bodyPr/>
        <a:lstStyle/>
        <a:p>
          <a:endParaRPr lang="en-US"/>
        </a:p>
      </dgm:t>
    </dgm:pt>
    <dgm:pt modelId="{4D14F67A-EF6D-412F-B883-A9A91B684166}" type="pres">
      <dgm:prSet presAssocID="{BB85AF74-9F51-4789-AE6A-E208A4032267}" presName="hierRoot2" presStyleCnt="0">
        <dgm:presLayoutVars>
          <dgm:hierBranch val="r"/>
        </dgm:presLayoutVars>
      </dgm:prSet>
      <dgm:spPr/>
    </dgm:pt>
    <dgm:pt modelId="{703BC64B-914F-4B3E-8C7B-938F8CECAF61}" type="pres">
      <dgm:prSet presAssocID="{BB85AF74-9F51-4789-AE6A-E208A4032267}" presName="rootComposite" presStyleCnt="0"/>
      <dgm:spPr/>
    </dgm:pt>
    <dgm:pt modelId="{3048C5FD-DABF-4BD5-AFA5-587722B3FD80}" type="pres">
      <dgm:prSet presAssocID="{BB85AF74-9F51-4789-AE6A-E208A4032267}" presName="rootText" presStyleLbl="node4" presStyleIdx="2" presStyleCnt="6">
        <dgm:presLayoutVars>
          <dgm:chPref val="3"/>
        </dgm:presLayoutVars>
      </dgm:prSet>
      <dgm:spPr/>
      <dgm:t>
        <a:bodyPr/>
        <a:lstStyle/>
        <a:p>
          <a:endParaRPr lang="en-US"/>
        </a:p>
      </dgm:t>
    </dgm:pt>
    <dgm:pt modelId="{5B2448FF-05C0-4259-BE88-B228B12BF307}" type="pres">
      <dgm:prSet presAssocID="{BB85AF74-9F51-4789-AE6A-E208A4032267}" presName="rootConnector" presStyleLbl="node4" presStyleIdx="2" presStyleCnt="6"/>
      <dgm:spPr/>
      <dgm:t>
        <a:bodyPr/>
        <a:lstStyle/>
        <a:p>
          <a:endParaRPr lang="en-US"/>
        </a:p>
      </dgm:t>
    </dgm:pt>
    <dgm:pt modelId="{7EF662CE-C7DC-4093-8728-63324366B2F6}" type="pres">
      <dgm:prSet presAssocID="{BB85AF74-9F51-4789-AE6A-E208A4032267}" presName="hierChild4" presStyleCnt="0"/>
      <dgm:spPr/>
    </dgm:pt>
    <dgm:pt modelId="{7EB61E8F-2169-4F1D-9C5A-22EAE4E5C112}" type="pres">
      <dgm:prSet presAssocID="{BB85AF74-9F51-4789-AE6A-E208A4032267}" presName="hierChild5" presStyleCnt="0"/>
      <dgm:spPr/>
    </dgm:pt>
    <dgm:pt modelId="{B1944BAC-0E3C-4BDC-8C4A-3424991D8EAE}" type="pres">
      <dgm:prSet presAssocID="{CC898FEE-FFCA-458B-9EDB-CDA4397B61DE}" presName="hierChild5" presStyleCnt="0"/>
      <dgm:spPr/>
    </dgm:pt>
    <dgm:pt modelId="{FFF18637-4EAF-492B-A1AB-D222761AFFE2}" type="pres">
      <dgm:prSet presAssocID="{04A04D8C-AF75-4B21-889E-8BEEB8EEFEF3}" presName="Name35" presStyleLbl="parChTrans1D3" presStyleIdx="1" presStyleCnt="5"/>
      <dgm:spPr/>
      <dgm:t>
        <a:bodyPr/>
        <a:lstStyle/>
        <a:p>
          <a:endParaRPr lang="en-US"/>
        </a:p>
      </dgm:t>
    </dgm:pt>
    <dgm:pt modelId="{AA4BAA30-E547-43E4-9AFA-DB7D8037A87C}" type="pres">
      <dgm:prSet presAssocID="{89644388-CDD6-4FB7-8E58-635A9CC9AB97}" presName="hierRoot2" presStyleCnt="0">
        <dgm:presLayoutVars>
          <dgm:hierBranch val="r"/>
        </dgm:presLayoutVars>
      </dgm:prSet>
      <dgm:spPr/>
    </dgm:pt>
    <dgm:pt modelId="{A953CDC1-BBB4-4245-89D1-79032D160847}" type="pres">
      <dgm:prSet presAssocID="{89644388-CDD6-4FB7-8E58-635A9CC9AB97}" presName="rootComposite" presStyleCnt="0"/>
      <dgm:spPr/>
    </dgm:pt>
    <dgm:pt modelId="{D20CE4C5-C8E0-4C60-921F-3CC6440674D2}" type="pres">
      <dgm:prSet presAssocID="{89644388-CDD6-4FB7-8E58-635A9CC9AB97}" presName="rootText" presStyleLbl="node3" presStyleIdx="1" presStyleCnt="5" custScaleX="137757">
        <dgm:presLayoutVars>
          <dgm:chPref val="3"/>
        </dgm:presLayoutVars>
      </dgm:prSet>
      <dgm:spPr/>
      <dgm:t>
        <a:bodyPr/>
        <a:lstStyle/>
        <a:p>
          <a:endParaRPr lang="en-US"/>
        </a:p>
      </dgm:t>
    </dgm:pt>
    <dgm:pt modelId="{5A481ECE-F411-4AAC-B5C9-0DE882F3EABD}" type="pres">
      <dgm:prSet presAssocID="{89644388-CDD6-4FB7-8E58-635A9CC9AB97}" presName="rootConnector" presStyleLbl="node3" presStyleIdx="1" presStyleCnt="5"/>
      <dgm:spPr/>
      <dgm:t>
        <a:bodyPr/>
        <a:lstStyle/>
        <a:p>
          <a:endParaRPr lang="en-US"/>
        </a:p>
      </dgm:t>
    </dgm:pt>
    <dgm:pt modelId="{E5CF8D8E-3F00-4AB2-B173-3209F60053EF}" type="pres">
      <dgm:prSet presAssocID="{89644388-CDD6-4FB7-8E58-635A9CC9AB97}" presName="hierChild4" presStyleCnt="0"/>
      <dgm:spPr/>
    </dgm:pt>
    <dgm:pt modelId="{00187049-C6F6-4EFB-9B6B-4A1DC011D1B4}" type="pres">
      <dgm:prSet presAssocID="{62CA9465-4975-4F49-8992-4BDA5872D1F4}" presName="Name50" presStyleLbl="parChTrans1D4" presStyleIdx="3" presStyleCnt="6"/>
      <dgm:spPr/>
      <dgm:t>
        <a:bodyPr/>
        <a:lstStyle/>
        <a:p>
          <a:endParaRPr lang="en-US"/>
        </a:p>
      </dgm:t>
    </dgm:pt>
    <dgm:pt modelId="{7896C2FB-A03D-4EFB-96C2-DD5B5E89DAAF}" type="pres">
      <dgm:prSet presAssocID="{AC634423-D3FD-4E71-BC67-4928744DD220}" presName="hierRoot2" presStyleCnt="0">
        <dgm:presLayoutVars>
          <dgm:hierBranch val="r"/>
        </dgm:presLayoutVars>
      </dgm:prSet>
      <dgm:spPr/>
    </dgm:pt>
    <dgm:pt modelId="{DD6953F9-526F-450D-A854-1ABC6F87F942}" type="pres">
      <dgm:prSet presAssocID="{AC634423-D3FD-4E71-BC67-4928744DD220}" presName="rootComposite" presStyleCnt="0"/>
      <dgm:spPr/>
    </dgm:pt>
    <dgm:pt modelId="{9650B304-152A-47E7-86C7-C4B126A7B020}" type="pres">
      <dgm:prSet presAssocID="{AC634423-D3FD-4E71-BC67-4928744DD220}" presName="rootText" presStyleLbl="node4" presStyleIdx="3" presStyleCnt="6">
        <dgm:presLayoutVars>
          <dgm:chPref val="3"/>
        </dgm:presLayoutVars>
      </dgm:prSet>
      <dgm:spPr/>
      <dgm:t>
        <a:bodyPr/>
        <a:lstStyle/>
        <a:p>
          <a:endParaRPr lang="en-US"/>
        </a:p>
      </dgm:t>
    </dgm:pt>
    <dgm:pt modelId="{949027ED-ED95-4A00-B8E4-78B15906A5A4}" type="pres">
      <dgm:prSet presAssocID="{AC634423-D3FD-4E71-BC67-4928744DD220}" presName="rootConnector" presStyleLbl="node4" presStyleIdx="3" presStyleCnt="6"/>
      <dgm:spPr/>
      <dgm:t>
        <a:bodyPr/>
        <a:lstStyle/>
        <a:p>
          <a:endParaRPr lang="en-US"/>
        </a:p>
      </dgm:t>
    </dgm:pt>
    <dgm:pt modelId="{0C8F82E8-E9C7-4220-B008-DFEB761B97EF}" type="pres">
      <dgm:prSet presAssocID="{AC634423-D3FD-4E71-BC67-4928744DD220}" presName="hierChild4" presStyleCnt="0"/>
      <dgm:spPr/>
    </dgm:pt>
    <dgm:pt modelId="{15AF1F9A-5C33-4ADC-BD8B-297007C64968}" type="pres">
      <dgm:prSet presAssocID="{AC634423-D3FD-4E71-BC67-4928744DD220}" presName="hierChild5" presStyleCnt="0"/>
      <dgm:spPr/>
    </dgm:pt>
    <dgm:pt modelId="{83A4D00F-54BB-4495-BCF1-508328AA3965}" type="pres">
      <dgm:prSet presAssocID="{01CE233F-99F5-45A9-9DC6-FE9D136719FF}" presName="Name50" presStyleLbl="parChTrans1D4" presStyleIdx="4" presStyleCnt="6"/>
      <dgm:spPr/>
      <dgm:t>
        <a:bodyPr/>
        <a:lstStyle/>
        <a:p>
          <a:endParaRPr lang="en-US"/>
        </a:p>
      </dgm:t>
    </dgm:pt>
    <dgm:pt modelId="{044FA80B-7A7A-497F-96D3-F1F1B687F695}" type="pres">
      <dgm:prSet presAssocID="{45ADDACF-70F2-41B8-B0FF-424CF3B56188}" presName="hierRoot2" presStyleCnt="0">
        <dgm:presLayoutVars>
          <dgm:hierBranch val="r"/>
        </dgm:presLayoutVars>
      </dgm:prSet>
      <dgm:spPr/>
    </dgm:pt>
    <dgm:pt modelId="{291B2B0A-64BC-466A-AB07-77FB849B71D7}" type="pres">
      <dgm:prSet presAssocID="{45ADDACF-70F2-41B8-B0FF-424CF3B56188}" presName="rootComposite" presStyleCnt="0"/>
      <dgm:spPr/>
    </dgm:pt>
    <dgm:pt modelId="{7A19E6F1-A9C9-421E-A802-A607B4DCD312}" type="pres">
      <dgm:prSet presAssocID="{45ADDACF-70F2-41B8-B0FF-424CF3B56188}" presName="rootText" presStyleLbl="node4" presStyleIdx="4" presStyleCnt="6">
        <dgm:presLayoutVars>
          <dgm:chPref val="3"/>
        </dgm:presLayoutVars>
      </dgm:prSet>
      <dgm:spPr/>
      <dgm:t>
        <a:bodyPr/>
        <a:lstStyle/>
        <a:p>
          <a:endParaRPr lang="en-US"/>
        </a:p>
      </dgm:t>
    </dgm:pt>
    <dgm:pt modelId="{4EB094F8-AE0B-4680-AB8C-80B867F5FF5C}" type="pres">
      <dgm:prSet presAssocID="{45ADDACF-70F2-41B8-B0FF-424CF3B56188}" presName="rootConnector" presStyleLbl="node4" presStyleIdx="4" presStyleCnt="6"/>
      <dgm:spPr/>
      <dgm:t>
        <a:bodyPr/>
        <a:lstStyle/>
        <a:p>
          <a:endParaRPr lang="en-US"/>
        </a:p>
      </dgm:t>
    </dgm:pt>
    <dgm:pt modelId="{921430A1-17C5-4C82-B267-2EA7F69B6FD8}" type="pres">
      <dgm:prSet presAssocID="{45ADDACF-70F2-41B8-B0FF-424CF3B56188}" presName="hierChild4" presStyleCnt="0"/>
      <dgm:spPr/>
    </dgm:pt>
    <dgm:pt modelId="{2012A25B-26FA-4C33-BAA6-1B3B984F0D63}" type="pres">
      <dgm:prSet presAssocID="{45ADDACF-70F2-41B8-B0FF-424CF3B56188}" presName="hierChild5" presStyleCnt="0"/>
      <dgm:spPr/>
    </dgm:pt>
    <dgm:pt modelId="{065C8683-687D-4B85-9294-D13AA07DF864}" type="pres">
      <dgm:prSet presAssocID="{8FF83DD9-26F5-4F67-B337-8AE272C6061A}" presName="Name50" presStyleLbl="parChTrans1D4" presStyleIdx="5" presStyleCnt="6"/>
      <dgm:spPr/>
      <dgm:t>
        <a:bodyPr/>
        <a:lstStyle/>
        <a:p>
          <a:endParaRPr lang="en-US"/>
        </a:p>
      </dgm:t>
    </dgm:pt>
    <dgm:pt modelId="{AE28E8CC-6080-485D-8D56-F943CCF37E4E}" type="pres">
      <dgm:prSet presAssocID="{68465504-4F5F-406D-9427-9DFF96C7AB2E}" presName="hierRoot2" presStyleCnt="0">
        <dgm:presLayoutVars>
          <dgm:hierBranch val="r"/>
        </dgm:presLayoutVars>
      </dgm:prSet>
      <dgm:spPr/>
    </dgm:pt>
    <dgm:pt modelId="{CC752A16-851B-4B6B-9502-6C4B7A5D1872}" type="pres">
      <dgm:prSet presAssocID="{68465504-4F5F-406D-9427-9DFF96C7AB2E}" presName="rootComposite" presStyleCnt="0"/>
      <dgm:spPr/>
    </dgm:pt>
    <dgm:pt modelId="{0B24E979-3317-42E4-98AD-01C5F683E915}" type="pres">
      <dgm:prSet presAssocID="{68465504-4F5F-406D-9427-9DFF96C7AB2E}" presName="rootText" presStyleLbl="node4" presStyleIdx="5" presStyleCnt="6">
        <dgm:presLayoutVars>
          <dgm:chPref val="3"/>
        </dgm:presLayoutVars>
      </dgm:prSet>
      <dgm:spPr/>
      <dgm:t>
        <a:bodyPr/>
        <a:lstStyle/>
        <a:p>
          <a:endParaRPr lang="en-US"/>
        </a:p>
      </dgm:t>
    </dgm:pt>
    <dgm:pt modelId="{84C5B019-1E65-48E3-B658-98AB82809AD7}" type="pres">
      <dgm:prSet presAssocID="{68465504-4F5F-406D-9427-9DFF96C7AB2E}" presName="rootConnector" presStyleLbl="node4" presStyleIdx="5" presStyleCnt="6"/>
      <dgm:spPr/>
      <dgm:t>
        <a:bodyPr/>
        <a:lstStyle/>
        <a:p>
          <a:endParaRPr lang="en-US"/>
        </a:p>
      </dgm:t>
    </dgm:pt>
    <dgm:pt modelId="{55E3B91E-6859-4E08-B9BA-B58973981A65}" type="pres">
      <dgm:prSet presAssocID="{68465504-4F5F-406D-9427-9DFF96C7AB2E}" presName="hierChild4" presStyleCnt="0"/>
      <dgm:spPr/>
    </dgm:pt>
    <dgm:pt modelId="{ACA409AE-C067-4AF4-802E-03D98B727756}" type="pres">
      <dgm:prSet presAssocID="{68465504-4F5F-406D-9427-9DFF96C7AB2E}" presName="hierChild5" presStyleCnt="0"/>
      <dgm:spPr/>
    </dgm:pt>
    <dgm:pt modelId="{F299A948-3766-4574-99B0-C53165031B0D}" type="pres">
      <dgm:prSet presAssocID="{89644388-CDD6-4FB7-8E58-635A9CC9AB97}" presName="hierChild5" presStyleCnt="0"/>
      <dgm:spPr/>
    </dgm:pt>
    <dgm:pt modelId="{CE5FAEBA-92F9-4F2B-A51E-59DB7F41BF4A}" type="pres">
      <dgm:prSet presAssocID="{3490DB37-66D5-4905-9D46-70AE6AE10D13}" presName="hierChild5" presStyleCnt="0"/>
      <dgm:spPr/>
    </dgm:pt>
    <dgm:pt modelId="{C205D288-B515-4236-8E24-1FE26CB7A013}" type="pres">
      <dgm:prSet presAssocID="{9729D93F-C72D-456F-9D1A-1F07D927A110}" presName="Name35" presStyleLbl="parChTrans1D2" presStyleIdx="1" presStyleCnt="2"/>
      <dgm:spPr/>
      <dgm:t>
        <a:bodyPr/>
        <a:lstStyle/>
        <a:p>
          <a:endParaRPr lang="en-US"/>
        </a:p>
      </dgm:t>
    </dgm:pt>
    <dgm:pt modelId="{63BB9A2E-24AA-4B54-A39A-C514DB0461C7}" type="pres">
      <dgm:prSet presAssocID="{A9B5D418-F4F7-4E81-9001-01044D9FFB2D}" presName="hierRoot2" presStyleCnt="0">
        <dgm:presLayoutVars>
          <dgm:hierBranch/>
        </dgm:presLayoutVars>
      </dgm:prSet>
      <dgm:spPr/>
    </dgm:pt>
    <dgm:pt modelId="{E583FD45-F22B-4F57-AD6B-4F30D7AEA7C9}" type="pres">
      <dgm:prSet presAssocID="{A9B5D418-F4F7-4E81-9001-01044D9FFB2D}" presName="rootComposite" presStyleCnt="0"/>
      <dgm:spPr/>
    </dgm:pt>
    <dgm:pt modelId="{906273C0-1D51-4A4F-AF3E-32A414369D2D}" type="pres">
      <dgm:prSet presAssocID="{A9B5D418-F4F7-4E81-9001-01044D9FFB2D}" presName="rootText" presStyleLbl="node2" presStyleIdx="1" presStyleCnt="2" custScaleX="173763">
        <dgm:presLayoutVars>
          <dgm:chPref val="3"/>
        </dgm:presLayoutVars>
      </dgm:prSet>
      <dgm:spPr/>
      <dgm:t>
        <a:bodyPr/>
        <a:lstStyle/>
        <a:p>
          <a:endParaRPr lang="en-US"/>
        </a:p>
      </dgm:t>
    </dgm:pt>
    <dgm:pt modelId="{0CAE0DB8-CD87-4280-A265-7534793469C4}" type="pres">
      <dgm:prSet presAssocID="{A9B5D418-F4F7-4E81-9001-01044D9FFB2D}" presName="rootConnector" presStyleLbl="node2" presStyleIdx="1" presStyleCnt="2"/>
      <dgm:spPr/>
      <dgm:t>
        <a:bodyPr/>
        <a:lstStyle/>
        <a:p>
          <a:endParaRPr lang="en-US"/>
        </a:p>
      </dgm:t>
    </dgm:pt>
    <dgm:pt modelId="{850F50DF-F926-4CED-803F-CFBBAE12BEB6}" type="pres">
      <dgm:prSet presAssocID="{A9B5D418-F4F7-4E81-9001-01044D9FFB2D}" presName="hierChild4" presStyleCnt="0"/>
      <dgm:spPr/>
    </dgm:pt>
    <dgm:pt modelId="{35B7991D-71A6-4226-83DB-D172F616090D}" type="pres">
      <dgm:prSet presAssocID="{5F94D49D-9A8B-479F-8967-36E555526D11}" presName="Name35" presStyleLbl="parChTrans1D3" presStyleIdx="2" presStyleCnt="5"/>
      <dgm:spPr/>
      <dgm:t>
        <a:bodyPr/>
        <a:lstStyle/>
        <a:p>
          <a:endParaRPr lang="en-US"/>
        </a:p>
      </dgm:t>
    </dgm:pt>
    <dgm:pt modelId="{0897E463-8632-408C-8C62-339B3A16BDA6}" type="pres">
      <dgm:prSet presAssocID="{5D387B09-DEC2-4945-80CB-9ABFBF86B01F}" presName="hierRoot2" presStyleCnt="0">
        <dgm:presLayoutVars>
          <dgm:hierBranch val="r"/>
        </dgm:presLayoutVars>
      </dgm:prSet>
      <dgm:spPr/>
    </dgm:pt>
    <dgm:pt modelId="{048A032D-ECFA-424E-8917-03D338966351}" type="pres">
      <dgm:prSet presAssocID="{5D387B09-DEC2-4945-80CB-9ABFBF86B01F}" presName="rootComposite" presStyleCnt="0"/>
      <dgm:spPr/>
    </dgm:pt>
    <dgm:pt modelId="{19F70645-D860-4DB3-A7C7-187405F3889C}" type="pres">
      <dgm:prSet presAssocID="{5D387B09-DEC2-4945-80CB-9ABFBF86B01F}" presName="rootText" presStyleLbl="node3" presStyleIdx="2" presStyleCnt="5" custScaleX="125172">
        <dgm:presLayoutVars>
          <dgm:chPref val="3"/>
        </dgm:presLayoutVars>
      </dgm:prSet>
      <dgm:spPr/>
      <dgm:t>
        <a:bodyPr/>
        <a:lstStyle/>
        <a:p>
          <a:endParaRPr lang="en-US"/>
        </a:p>
      </dgm:t>
    </dgm:pt>
    <dgm:pt modelId="{B2871402-2660-4E6F-B7A5-9D302FE04B3B}" type="pres">
      <dgm:prSet presAssocID="{5D387B09-DEC2-4945-80CB-9ABFBF86B01F}" presName="rootConnector" presStyleLbl="node3" presStyleIdx="2" presStyleCnt="5"/>
      <dgm:spPr/>
      <dgm:t>
        <a:bodyPr/>
        <a:lstStyle/>
        <a:p>
          <a:endParaRPr lang="en-US"/>
        </a:p>
      </dgm:t>
    </dgm:pt>
    <dgm:pt modelId="{A041E149-3BB9-46E9-AE98-F23CB84B2A07}" type="pres">
      <dgm:prSet presAssocID="{5D387B09-DEC2-4945-80CB-9ABFBF86B01F}" presName="hierChild4" presStyleCnt="0"/>
      <dgm:spPr/>
    </dgm:pt>
    <dgm:pt modelId="{0E0406A1-90CA-448C-A857-4B53E283C6D7}" type="pres">
      <dgm:prSet presAssocID="{5D387B09-DEC2-4945-80CB-9ABFBF86B01F}" presName="hierChild5" presStyleCnt="0"/>
      <dgm:spPr/>
    </dgm:pt>
    <dgm:pt modelId="{1A751ED8-37AE-4F50-AB26-91ACEB584461}" type="pres">
      <dgm:prSet presAssocID="{2331022D-5D68-408D-A015-579BDD75AFAD}" presName="Name35" presStyleLbl="parChTrans1D3" presStyleIdx="3" presStyleCnt="5"/>
      <dgm:spPr/>
      <dgm:t>
        <a:bodyPr/>
        <a:lstStyle/>
        <a:p>
          <a:endParaRPr lang="en-US"/>
        </a:p>
      </dgm:t>
    </dgm:pt>
    <dgm:pt modelId="{012E7ED3-CC52-4B90-890C-E46591BB6EA6}" type="pres">
      <dgm:prSet presAssocID="{4CD06113-35B7-4EBD-AACC-C3BBE43A049B}" presName="hierRoot2" presStyleCnt="0">
        <dgm:presLayoutVars>
          <dgm:hierBranch val="r"/>
        </dgm:presLayoutVars>
      </dgm:prSet>
      <dgm:spPr/>
    </dgm:pt>
    <dgm:pt modelId="{3F4264D9-3FB4-47FE-8B78-9094E2E4AC07}" type="pres">
      <dgm:prSet presAssocID="{4CD06113-35B7-4EBD-AACC-C3BBE43A049B}" presName="rootComposite" presStyleCnt="0"/>
      <dgm:spPr/>
    </dgm:pt>
    <dgm:pt modelId="{2FAD850E-3786-48C1-B764-8A3DB6EFBBEE}" type="pres">
      <dgm:prSet presAssocID="{4CD06113-35B7-4EBD-AACC-C3BBE43A049B}" presName="rootText" presStyleLbl="node3" presStyleIdx="3" presStyleCnt="5" custScaleX="118003">
        <dgm:presLayoutVars>
          <dgm:chPref val="3"/>
        </dgm:presLayoutVars>
      </dgm:prSet>
      <dgm:spPr/>
      <dgm:t>
        <a:bodyPr/>
        <a:lstStyle/>
        <a:p>
          <a:endParaRPr lang="en-US"/>
        </a:p>
      </dgm:t>
    </dgm:pt>
    <dgm:pt modelId="{E7656AB7-8EDC-44C1-98B6-2CC8CA7390F1}" type="pres">
      <dgm:prSet presAssocID="{4CD06113-35B7-4EBD-AACC-C3BBE43A049B}" presName="rootConnector" presStyleLbl="node3" presStyleIdx="3" presStyleCnt="5"/>
      <dgm:spPr/>
      <dgm:t>
        <a:bodyPr/>
        <a:lstStyle/>
        <a:p>
          <a:endParaRPr lang="en-US"/>
        </a:p>
      </dgm:t>
    </dgm:pt>
    <dgm:pt modelId="{AFE26626-B58F-47D7-AF73-AB599FB8A930}" type="pres">
      <dgm:prSet presAssocID="{4CD06113-35B7-4EBD-AACC-C3BBE43A049B}" presName="hierChild4" presStyleCnt="0"/>
      <dgm:spPr/>
    </dgm:pt>
    <dgm:pt modelId="{BD98C68B-2A1E-41BE-A2D1-8F46FA8940B4}" type="pres">
      <dgm:prSet presAssocID="{4CD06113-35B7-4EBD-AACC-C3BBE43A049B}" presName="hierChild5" presStyleCnt="0"/>
      <dgm:spPr/>
    </dgm:pt>
    <dgm:pt modelId="{F25B4DF2-5921-4CE4-878F-1353B3FF5225}" type="pres">
      <dgm:prSet presAssocID="{7C273D00-FF3F-41D7-B2F2-B1293FAB9E82}" presName="Name35" presStyleLbl="parChTrans1D3" presStyleIdx="4" presStyleCnt="5"/>
      <dgm:spPr/>
      <dgm:t>
        <a:bodyPr/>
        <a:lstStyle/>
        <a:p>
          <a:endParaRPr lang="en-US"/>
        </a:p>
      </dgm:t>
    </dgm:pt>
    <dgm:pt modelId="{B78542E7-B3AA-46FE-B558-8DC9AB3DEAD5}" type="pres">
      <dgm:prSet presAssocID="{CB148883-4CE5-4193-90C6-F9532DB287DE}" presName="hierRoot2" presStyleCnt="0">
        <dgm:presLayoutVars>
          <dgm:hierBranch val="r"/>
        </dgm:presLayoutVars>
      </dgm:prSet>
      <dgm:spPr/>
    </dgm:pt>
    <dgm:pt modelId="{D1AF4FD7-43E1-4A43-A47D-3E34EC602134}" type="pres">
      <dgm:prSet presAssocID="{CB148883-4CE5-4193-90C6-F9532DB287DE}" presName="rootComposite" presStyleCnt="0"/>
      <dgm:spPr/>
    </dgm:pt>
    <dgm:pt modelId="{3AD41A51-DFC2-409F-8E84-71D6D849303F}" type="pres">
      <dgm:prSet presAssocID="{CB148883-4CE5-4193-90C6-F9532DB287DE}" presName="rootText" presStyleLbl="node3" presStyleIdx="4" presStyleCnt="5" custScaleX="118002">
        <dgm:presLayoutVars>
          <dgm:chPref val="3"/>
        </dgm:presLayoutVars>
      </dgm:prSet>
      <dgm:spPr/>
      <dgm:t>
        <a:bodyPr/>
        <a:lstStyle/>
        <a:p>
          <a:endParaRPr lang="en-US"/>
        </a:p>
      </dgm:t>
    </dgm:pt>
    <dgm:pt modelId="{508C9CDE-0F3A-4D68-82FC-02B56F93C5F4}" type="pres">
      <dgm:prSet presAssocID="{CB148883-4CE5-4193-90C6-F9532DB287DE}" presName="rootConnector" presStyleLbl="node3" presStyleIdx="4" presStyleCnt="5"/>
      <dgm:spPr/>
      <dgm:t>
        <a:bodyPr/>
        <a:lstStyle/>
        <a:p>
          <a:endParaRPr lang="en-US"/>
        </a:p>
      </dgm:t>
    </dgm:pt>
    <dgm:pt modelId="{E37CDF53-FA20-4634-8582-320E401D5F43}" type="pres">
      <dgm:prSet presAssocID="{CB148883-4CE5-4193-90C6-F9532DB287DE}" presName="hierChild4" presStyleCnt="0"/>
      <dgm:spPr/>
    </dgm:pt>
    <dgm:pt modelId="{BC0C9E18-8605-48E4-8B74-B7E132D30B4C}" type="pres">
      <dgm:prSet presAssocID="{CB148883-4CE5-4193-90C6-F9532DB287DE}" presName="hierChild5" presStyleCnt="0"/>
      <dgm:spPr/>
    </dgm:pt>
    <dgm:pt modelId="{0C9C3E88-53D3-4109-9494-32539370611A}" type="pres">
      <dgm:prSet presAssocID="{A9B5D418-F4F7-4E81-9001-01044D9FFB2D}" presName="hierChild5" presStyleCnt="0"/>
      <dgm:spPr/>
    </dgm:pt>
    <dgm:pt modelId="{9AA5E735-003D-4014-AB81-F2F4582A6BEE}" type="pres">
      <dgm:prSet presAssocID="{BEE2C4DF-62D9-4154-9BF1-9333DC163FB6}" presName="hierChild3" presStyleCnt="0"/>
      <dgm:spPr/>
    </dgm:pt>
  </dgm:ptLst>
  <dgm:cxnLst>
    <dgm:cxn modelId="{F35720D1-4063-4E7F-95FC-EE9C54865D56}" srcId="{3C5C2C52-930C-4EC8-A68E-739484A98418}" destId="{BEE2C4DF-62D9-4154-9BF1-9333DC163FB6}" srcOrd="0" destOrd="0" parTransId="{B7F9BEC0-BA0C-40EF-9503-DCCA3E351CAC}" sibTransId="{4D0C15F6-31CC-47CC-9AED-C8F267C2A571}"/>
    <dgm:cxn modelId="{81C2312B-6832-4473-B0BD-25C41CE8A2AF}" type="presOf" srcId="{68465504-4F5F-406D-9427-9DFF96C7AB2E}" destId="{0B24E979-3317-42E4-98AD-01C5F683E915}" srcOrd="0" destOrd="0" presId="urn:microsoft.com/office/officeart/2005/8/layout/orgChart1"/>
    <dgm:cxn modelId="{88B7C00B-8E60-454E-9C2E-9BDF688F1C6E}" type="presOf" srcId="{8FF83DD9-26F5-4F67-B337-8AE272C6061A}" destId="{065C8683-687D-4B85-9294-D13AA07DF864}" srcOrd="0" destOrd="0" presId="urn:microsoft.com/office/officeart/2005/8/layout/orgChart1"/>
    <dgm:cxn modelId="{79A394AA-3D1F-44E9-B716-0BF7E3F5FC5A}" srcId="{BEE2C4DF-62D9-4154-9BF1-9333DC163FB6}" destId="{A9B5D418-F4F7-4E81-9001-01044D9FFB2D}" srcOrd="1" destOrd="0" parTransId="{9729D93F-C72D-456F-9D1A-1F07D927A110}" sibTransId="{4E6C1059-AC92-471C-9273-FD26B687C6C5}"/>
    <dgm:cxn modelId="{98EAA7AF-2329-4177-89AF-95210FD84633}" srcId="{CC898FEE-FFCA-458B-9EDB-CDA4397B61DE}" destId="{60621B4A-A370-4EBC-AADC-5B32D30718F8}" srcOrd="0" destOrd="0" parTransId="{99A8C37D-62B4-48E8-8E01-8F78BDDF8806}" sibTransId="{8EF613E8-2B6E-4FA6-9127-497A145C119A}"/>
    <dgm:cxn modelId="{7741267B-3263-45CA-AAFD-710933B28CA1}" type="presOf" srcId="{60621B4A-A370-4EBC-AADC-5B32D30718F8}" destId="{9E097A5B-AFFD-4254-84F9-7812B743FEB3}" srcOrd="0" destOrd="0" presId="urn:microsoft.com/office/officeart/2005/8/layout/orgChart1"/>
    <dgm:cxn modelId="{D942E90B-BF5C-439F-A180-2ECD578CCE83}" type="presOf" srcId="{89644388-CDD6-4FB7-8E58-635A9CC9AB97}" destId="{5A481ECE-F411-4AAC-B5C9-0DE882F3EABD}" srcOrd="1" destOrd="0" presId="urn:microsoft.com/office/officeart/2005/8/layout/orgChart1"/>
    <dgm:cxn modelId="{1D339E4D-7A50-48DB-B518-BC4DC7EE7136}" srcId="{89644388-CDD6-4FB7-8E58-635A9CC9AB97}" destId="{68465504-4F5F-406D-9427-9DFF96C7AB2E}" srcOrd="2" destOrd="0" parTransId="{8FF83DD9-26F5-4F67-B337-8AE272C6061A}" sibTransId="{F20715AB-BC68-49C8-A75F-953AA2114204}"/>
    <dgm:cxn modelId="{5EFD70B4-96C4-4749-AE43-CEF648707C9F}" type="presOf" srcId="{C8399E9D-B314-4632-9A95-A59B61F54AE7}" destId="{4E1E3D4D-C45E-4A43-BBF8-2B2584365AEA}" srcOrd="0" destOrd="0" presId="urn:microsoft.com/office/officeart/2005/8/layout/orgChart1"/>
    <dgm:cxn modelId="{9D504991-F55B-4738-B425-8446F66EE0D0}" srcId="{BEE2C4DF-62D9-4154-9BF1-9333DC163FB6}" destId="{3490DB37-66D5-4905-9D46-70AE6AE10D13}" srcOrd="0" destOrd="0" parTransId="{57AB6F2F-AB0B-4FD2-9FE9-1E108DE2202B}" sibTransId="{4CA60A19-F4AA-4502-925E-B10E6EAD5A75}"/>
    <dgm:cxn modelId="{05D4CBE1-BAC6-40C3-879D-EFFCDAD44A08}" srcId="{3490DB37-66D5-4905-9D46-70AE6AE10D13}" destId="{89644388-CDD6-4FB7-8E58-635A9CC9AB97}" srcOrd="1" destOrd="0" parTransId="{04A04D8C-AF75-4B21-889E-8BEEB8EEFEF3}" sibTransId="{FCA351CA-2C96-4C96-9076-591D20C82DB4}"/>
    <dgm:cxn modelId="{F36CF65B-8FCD-4995-A3C4-FC3C9D8E5B99}" type="presOf" srcId="{218CA22B-C943-4BC2-B10D-F03150388E78}" destId="{47973B5A-DE2B-456C-97F6-73C6B0D52D39}" srcOrd="0" destOrd="0" presId="urn:microsoft.com/office/officeart/2005/8/layout/orgChart1"/>
    <dgm:cxn modelId="{BD979098-A416-4756-9086-10C4458688E9}" type="presOf" srcId="{5D387B09-DEC2-4945-80CB-9ABFBF86B01F}" destId="{B2871402-2660-4E6F-B7A5-9D302FE04B3B}" srcOrd="1" destOrd="0" presId="urn:microsoft.com/office/officeart/2005/8/layout/orgChart1"/>
    <dgm:cxn modelId="{2FACF1AF-550B-4F51-9E10-F399C97C115E}" type="presOf" srcId="{CB148883-4CE5-4193-90C6-F9532DB287DE}" destId="{3AD41A51-DFC2-409F-8E84-71D6D849303F}" srcOrd="0" destOrd="0" presId="urn:microsoft.com/office/officeart/2005/8/layout/orgChart1"/>
    <dgm:cxn modelId="{816CF7C9-B761-48AA-97D5-733F9A7913F4}" type="presOf" srcId="{BB85AF74-9F51-4789-AE6A-E208A4032267}" destId="{3048C5FD-DABF-4BD5-AFA5-587722B3FD80}" srcOrd="0" destOrd="0" presId="urn:microsoft.com/office/officeart/2005/8/layout/orgChart1"/>
    <dgm:cxn modelId="{82204747-8048-40BD-B71B-8466CB2EED9B}" srcId="{89644388-CDD6-4FB7-8E58-635A9CC9AB97}" destId="{AC634423-D3FD-4E71-BC67-4928744DD220}" srcOrd="0" destOrd="0" parTransId="{62CA9465-4975-4F49-8992-4BDA5872D1F4}" sibTransId="{1CB2F808-22F6-4AEC-A9E9-37BFEC238357}"/>
    <dgm:cxn modelId="{890E5E8C-20CA-42DF-A75A-BCB9568F4084}" type="presOf" srcId="{57AB6F2F-AB0B-4FD2-9FE9-1E108DE2202B}" destId="{787AC306-78AE-4389-8B16-80881F90569F}" srcOrd="0" destOrd="0" presId="urn:microsoft.com/office/officeart/2005/8/layout/orgChart1"/>
    <dgm:cxn modelId="{3915B4F7-7C09-4842-AB66-E05A1DF33585}" type="presOf" srcId="{7C273D00-FF3F-41D7-B2F2-B1293FAB9E82}" destId="{F25B4DF2-5921-4CE4-878F-1353B3FF5225}" srcOrd="0" destOrd="0" presId="urn:microsoft.com/office/officeart/2005/8/layout/orgChart1"/>
    <dgm:cxn modelId="{65CC42E3-8A5F-47BC-8DBF-FE541EE38723}" srcId="{CC898FEE-FFCA-458B-9EDB-CDA4397B61DE}" destId="{BB85AF74-9F51-4789-AE6A-E208A4032267}" srcOrd="2" destOrd="0" parTransId="{FAC976F3-64E1-4182-9342-1E1E6358B5E0}" sibTransId="{1DEF5DFF-62FD-4825-A3A5-E30EEDEFA310}"/>
    <dgm:cxn modelId="{3BA0214B-308B-44F1-B331-754F7FD58D64}" type="presOf" srcId="{3490DB37-66D5-4905-9D46-70AE6AE10D13}" destId="{474A078B-F7E3-47FD-B675-6B803F6E887A}" srcOrd="1" destOrd="0" presId="urn:microsoft.com/office/officeart/2005/8/layout/orgChart1"/>
    <dgm:cxn modelId="{EE5B1509-9D90-4601-B3A5-A9DF350D96F6}" type="presOf" srcId="{218CA22B-C943-4BC2-B10D-F03150388E78}" destId="{2C09DCE2-665D-4239-8863-D542028CF955}" srcOrd="1" destOrd="0" presId="urn:microsoft.com/office/officeart/2005/8/layout/orgChart1"/>
    <dgm:cxn modelId="{8D47BBA0-DB3D-4A8D-BFCE-0D9F57B0898D}" type="presOf" srcId="{A9B5D418-F4F7-4E81-9001-01044D9FFB2D}" destId="{906273C0-1D51-4A4F-AF3E-32A414369D2D}" srcOrd="0" destOrd="0" presId="urn:microsoft.com/office/officeart/2005/8/layout/orgChart1"/>
    <dgm:cxn modelId="{C6D90C8E-C83E-4DAC-81ED-006599B18D16}" type="presOf" srcId="{62CA9465-4975-4F49-8992-4BDA5872D1F4}" destId="{00187049-C6F6-4EFB-9B6B-4A1DC011D1B4}" srcOrd="0" destOrd="0" presId="urn:microsoft.com/office/officeart/2005/8/layout/orgChart1"/>
    <dgm:cxn modelId="{61900FC8-B564-464B-8ED4-019BBEFC5C5B}" type="presOf" srcId="{CB148883-4CE5-4193-90C6-F9532DB287DE}" destId="{508C9CDE-0F3A-4D68-82FC-02B56F93C5F4}" srcOrd="1" destOrd="0" presId="urn:microsoft.com/office/officeart/2005/8/layout/orgChart1"/>
    <dgm:cxn modelId="{041A5DF4-EB9A-4CDA-B477-B79FA69CB581}" srcId="{A9B5D418-F4F7-4E81-9001-01044D9FFB2D}" destId="{CB148883-4CE5-4193-90C6-F9532DB287DE}" srcOrd="2" destOrd="0" parTransId="{7C273D00-FF3F-41D7-B2F2-B1293FAB9E82}" sibTransId="{5C43A858-A27A-43F7-ABE8-BDB677B83242}"/>
    <dgm:cxn modelId="{F20B480E-34FA-416F-84A3-F6DD9A22DE5D}" type="presOf" srcId="{939F7CBE-63AE-4B9E-BDFE-7DA916CEA22F}" destId="{8A4B564B-72B1-491E-BA1E-40F0F4F789E4}" srcOrd="0" destOrd="0" presId="urn:microsoft.com/office/officeart/2005/8/layout/orgChart1"/>
    <dgm:cxn modelId="{7CFB3287-45DE-4584-BA7E-3999DD57239A}" type="presOf" srcId="{68465504-4F5F-406D-9427-9DFF96C7AB2E}" destId="{84C5B019-1E65-48E3-B658-98AB82809AD7}" srcOrd="1" destOrd="0" presId="urn:microsoft.com/office/officeart/2005/8/layout/orgChart1"/>
    <dgm:cxn modelId="{A1F47D3D-A076-44F2-87A2-EBC8F4B32285}" type="presOf" srcId="{04A04D8C-AF75-4B21-889E-8BEEB8EEFEF3}" destId="{FFF18637-4EAF-492B-A1AB-D222761AFFE2}" srcOrd="0" destOrd="0" presId="urn:microsoft.com/office/officeart/2005/8/layout/orgChart1"/>
    <dgm:cxn modelId="{BB0FDEEC-40F8-4F85-B69B-0F28F5B5EDDB}" srcId="{CC898FEE-FFCA-458B-9EDB-CDA4397B61DE}" destId="{218CA22B-C943-4BC2-B10D-F03150388E78}" srcOrd="1" destOrd="0" parTransId="{939F7CBE-63AE-4B9E-BDFE-7DA916CEA22F}" sibTransId="{1E8F3510-CE75-442F-B1AB-81BDCF4899FD}"/>
    <dgm:cxn modelId="{6A339DC5-E49B-402C-83BF-8C0BB6289487}" type="presOf" srcId="{CC898FEE-FFCA-458B-9EDB-CDA4397B61DE}" destId="{F6E5ED57-6F51-4D54-B258-2A1F72B77337}" srcOrd="1" destOrd="0" presId="urn:microsoft.com/office/officeart/2005/8/layout/orgChart1"/>
    <dgm:cxn modelId="{52E4B867-598B-44C6-BE4F-D4FEF8127694}" type="presOf" srcId="{3C5C2C52-930C-4EC8-A68E-739484A98418}" destId="{BC7022EB-1015-40FB-900F-D12FD3CC4FA1}" srcOrd="0" destOrd="0" presId="urn:microsoft.com/office/officeart/2005/8/layout/orgChart1"/>
    <dgm:cxn modelId="{1802A067-4E8B-45E5-9045-012E06335247}" type="presOf" srcId="{5F94D49D-9A8B-479F-8967-36E555526D11}" destId="{35B7991D-71A6-4226-83DB-D172F616090D}" srcOrd="0" destOrd="0" presId="urn:microsoft.com/office/officeart/2005/8/layout/orgChart1"/>
    <dgm:cxn modelId="{3EC9DBB0-97BD-413B-94C7-7E249BDEF1F5}" type="presOf" srcId="{89644388-CDD6-4FB7-8E58-635A9CC9AB97}" destId="{D20CE4C5-C8E0-4C60-921F-3CC6440674D2}" srcOrd="0" destOrd="0" presId="urn:microsoft.com/office/officeart/2005/8/layout/orgChart1"/>
    <dgm:cxn modelId="{D7502ADB-0D0D-44E0-99CC-96150EC332D3}" type="presOf" srcId="{FAC976F3-64E1-4182-9342-1E1E6358B5E0}" destId="{51372BD3-35B3-4D1A-9354-76FC7E58F434}" srcOrd="0" destOrd="0" presId="urn:microsoft.com/office/officeart/2005/8/layout/orgChart1"/>
    <dgm:cxn modelId="{7C17876E-5220-4326-B754-103006D87ED3}" type="presOf" srcId="{60621B4A-A370-4EBC-AADC-5B32D30718F8}" destId="{E25C9622-E530-4752-95AF-DBE1E965F70F}" srcOrd="1" destOrd="0" presId="urn:microsoft.com/office/officeart/2005/8/layout/orgChart1"/>
    <dgm:cxn modelId="{47AD63F6-9871-4886-95B2-993529A1D97E}" type="presOf" srcId="{AC634423-D3FD-4E71-BC67-4928744DD220}" destId="{949027ED-ED95-4A00-B8E4-78B15906A5A4}" srcOrd="1" destOrd="0" presId="urn:microsoft.com/office/officeart/2005/8/layout/orgChart1"/>
    <dgm:cxn modelId="{B3793F69-6177-4B3D-8655-DB40064DC162}" type="presOf" srcId="{BEE2C4DF-62D9-4154-9BF1-9333DC163FB6}" destId="{EB7E7251-5081-4AA6-B9BC-52F3F61F4F5B}" srcOrd="0" destOrd="0" presId="urn:microsoft.com/office/officeart/2005/8/layout/orgChart1"/>
    <dgm:cxn modelId="{B101131B-9294-44FE-8CB2-598FB5D002B9}" type="presOf" srcId="{45ADDACF-70F2-41B8-B0FF-424CF3B56188}" destId="{7A19E6F1-A9C9-421E-A802-A607B4DCD312}" srcOrd="0" destOrd="0" presId="urn:microsoft.com/office/officeart/2005/8/layout/orgChart1"/>
    <dgm:cxn modelId="{5388DB87-6591-4F25-ACF1-48584525904B}" type="presOf" srcId="{CC898FEE-FFCA-458B-9EDB-CDA4397B61DE}" destId="{0590D5BE-4691-41A1-A91B-3970ED856BC6}" srcOrd="0" destOrd="0" presId="urn:microsoft.com/office/officeart/2005/8/layout/orgChart1"/>
    <dgm:cxn modelId="{A2FDA2C9-5C7D-4AA8-AA62-7B19D3E83B75}" type="presOf" srcId="{3490DB37-66D5-4905-9D46-70AE6AE10D13}" destId="{FEC75FF4-BA0F-481A-96B1-508DE50C4A7C}" srcOrd="0" destOrd="0" presId="urn:microsoft.com/office/officeart/2005/8/layout/orgChart1"/>
    <dgm:cxn modelId="{3465A4C1-C1BA-4614-9BE4-89A088B6A7C6}" srcId="{A9B5D418-F4F7-4E81-9001-01044D9FFB2D}" destId="{4CD06113-35B7-4EBD-AACC-C3BBE43A049B}" srcOrd="1" destOrd="0" parTransId="{2331022D-5D68-408D-A015-579BDD75AFAD}" sibTransId="{8ACD9F98-22B6-4111-993B-B553408311C4}"/>
    <dgm:cxn modelId="{4911935C-49A4-402B-92FA-5C6C92348D27}" type="presOf" srcId="{01CE233F-99F5-45A9-9DC6-FE9D136719FF}" destId="{83A4D00F-54BB-4495-BCF1-508328AA3965}" srcOrd="0" destOrd="0" presId="urn:microsoft.com/office/officeart/2005/8/layout/orgChart1"/>
    <dgm:cxn modelId="{C3DFA814-091D-44D1-9199-6126706725BC}" type="presOf" srcId="{4CD06113-35B7-4EBD-AACC-C3BBE43A049B}" destId="{2FAD850E-3786-48C1-B764-8A3DB6EFBBEE}" srcOrd="0" destOrd="0" presId="urn:microsoft.com/office/officeart/2005/8/layout/orgChart1"/>
    <dgm:cxn modelId="{197AB495-8B2B-4258-AD8B-22EE2DEC9FC5}" type="presOf" srcId="{2331022D-5D68-408D-A015-579BDD75AFAD}" destId="{1A751ED8-37AE-4F50-AB26-91ACEB584461}" srcOrd="0" destOrd="0" presId="urn:microsoft.com/office/officeart/2005/8/layout/orgChart1"/>
    <dgm:cxn modelId="{E98E8402-1381-4FD3-9D6E-079F9911867F}" type="presOf" srcId="{A9B5D418-F4F7-4E81-9001-01044D9FFB2D}" destId="{0CAE0DB8-CD87-4280-A265-7534793469C4}" srcOrd="1" destOrd="0" presId="urn:microsoft.com/office/officeart/2005/8/layout/orgChart1"/>
    <dgm:cxn modelId="{7E7D8DB8-875C-4CF1-947E-F8A78A670D31}" srcId="{89644388-CDD6-4FB7-8E58-635A9CC9AB97}" destId="{45ADDACF-70F2-41B8-B0FF-424CF3B56188}" srcOrd="1" destOrd="0" parTransId="{01CE233F-99F5-45A9-9DC6-FE9D136719FF}" sibTransId="{E429AB26-434F-434B-89AF-D4BDB3A5C382}"/>
    <dgm:cxn modelId="{B4341B7E-C9F5-45A4-BE0B-6A7A258C5346}" type="presOf" srcId="{BB85AF74-9F51-4789-AE6A-E208A4032267}" destId="{5B2448FF-05C0-4259-BE88-B228B12BF307}" srcOrd="1" destOrd="0" presId="urn:microsoft.com/office/officeart/2005/8/layout/orgChart1"/>
    <dgm:cxn modelId="{F120EEB4-F8F3-47F3-8714-D9096FF2ECC9}" type="presOf" srcId="{5D387B09-DEC2-4945-80CB-9ABFBF86B01F}" destId="{19F70645-D860-4DB3-A7C7-187405F3889C}" srcOrd="0" destOrd="0" presId="urn:microsoft.com/office/officeart/2005/8/layout/orgChart1"/>
    <dgm:cxn modelId="{90BC83B9-60EE-4AEE-B5EF-E28B35097870}" type="presOf" srcId="{45ADDACF-70F2-41B8-B0FF-424CF3B56188}" destId="{4EB094F8-AE0B-4680-AB8C-80B867F5FF5C}" srcOrd="1" destOrd="0" presId="urn:microsoft.com/office/officeart/2005/8/layout/orgChart1"/>
    <dgm:cxn modelId="{15E5FBF9-6740-45D1-ADD0-EB4EBC18DEA1}" srcId="{3490DB37-66D5-4905-9D46-70AE6AE10D13}" destId="{CC898FEE-FFCA-458B-9EDB-CDA4397B61DE}" srcOrd="0" destOrd="0" parTransId="{C8399E9D-B314-4632-9A95-A59B61F54AE7}" sibTransId="{AF056859-9404-44FD-BC8A-DAE3A9A8FA8C}"/>
    <dgm:cxn modelId="{3D37DB0E-3B4E-4A1C-903A-B32085ACBCD2}" type="presOf" srcId="{4CD06113-35B7-4EBD-AACC-C3BBE43A049B}" destId="{E7656AB7-8EDC-44C1-98B6-2CC8CA7390F1}" srcOrd="1" destOrd="0" presId="urn:microsoft.com/office/officeart/2005/8/layout/orgChart1"/>
    <dgm:cxn modelId="{66BDA6B7-65B7-4C2A-9E76-8AA78E042F67}" srcId="{A9B5D418-F4F7-4E81-9001-01044D9FFB2D}" destId="{5D387B09-DEC2-4945-80CB-9ABFBF86B01F}" srcOrd="0" destOrd="0" parTransId="{5F94D49D-9A8B-479F-8967-36E555526D11}" sibTransId="{AF2582D1-346A-4077-95AC-E5E535B6D6A0}"/>
    <dgm:cxn modelId="{0C103AE6-DAB7-4626-B92F-56251DC71FD6}" type="presOf" srcId="{BEE2C4DF-62D9-4154-9BF1-9333DC163FB6}" destId="{CC099AC4-4CC9-4D69-BB0F-A1814547E4BC}" srcOrd="1" destOrd="0" presId="urn:microsoft.com/office/officeart/2005/8/layout/orgChart1"/>
    <dgm:cxn modelId="{2480EFFB-494F-4FF9-9FFC-F47F70B85B9F}" type="presOf" srcId="{AC634423-D3FD-4E71-BC67-4928744DD220}" destId="{9650B304-152A-47E7-86C7-C4B126A7B020}" srcOrd="0" destOrd="0" presId="urn:microsoft.com/office/officeart/2005/8/layout/orgChart1"/>
    <dgm:cxn modelId="{F438FEBF-C398-445A-B197-24680826E667}" type="presOf" srcId="{9729D93F-C72D-456F-9D1A-1F07D927A110}" destId="{C205D288-B515-4236-8E24-1FE26CB7A013}" srcOrd="0" destOrd="0" presId="urn:microsoft.com/office/officeart/2005/8/layout/orgChart1"/>
    <dgm:cxn modelId="{AEAFE566-1CAA-4396-8F88-01AD319332D2}" type="presOf" srcId="{99A8C37D-62B4-48E8-8E01-8F78BDDF8806}" destId="{D97EE091-B3AB-48F4-9BBA-3F15154081DA}" srcOrd="0" destOrd="0" presId="urn:microsoft.com/office/officeart/2005/8/layout/orgChart1"/>
    <dgm:cxn modelId="{15628A0F-98EA-47D1-B9F9-C125DC801952}" type="presParOf" srcId="{BC7022EB-1015-40FB-900F-D12FD3CC4FA1}" destId="{844282A8-4791-4AEC-A260-77B22AAF721E}" srcOrd="0" destOrd="0" presId="urn:microsoft.com/office/officeart/2005/8/layout/orgChart1"/>
    <dgm:cxn modelId="{C81A8836-3081-4993-B6CD-DDA909816C7E}" type="presParOf" srcId="{844282A8-4791-4AEC-A260-77B22AAF721E}" destId="{5BC5AED8-D7BB-4ABC-816F-181A0AE63A16}" srcOrd="0" destOrd="0" presId="urn:microsoft.com/office/officeart/2005/8/layout/orgChart1"/>
    <dgm:cxn modelId="{FA952293-3140-47A3-8D30-9C9D9CB92B2A}" type="presParOf" srcId="{5BC5AED8-D7BB-4ABC-816F-181A0AE63A16}" destId="{EB7E7251-5081-4AA6-B9BC-52F3F61F4F5B}" srcOrd="0" destOrd="0" presId="urn:microsoft.com/office/officeart/2005/8/layout/orgChart1"/>
    <dgm:cxn modelId="{EABD1E97-FD97-4986-9711-03FCBC9817E5}" type="presParOf" srcId="{5BC5AED8-D7BB-4ABC-816F-181A0AE63A16}" destId="{CC099AC4-4CC9-4D69-BB0F-A1814547E4BC}" srcOrd="1" destOrd="0" presId="urn:microsoft.com/office/officeart/2005/8/layout/orgChart1"/>
    <dgm:cxn modelId="{39959C29-FBD8-4B62-9E2A-A2F52288B38B}" type="presParOf" srcId="{844282A8-4791-4AEC-A260-77B22AAF721E}" destId="{BC5DF93A-2CD2-43F8-A35B-5B15B4417BFA}" srcOrd="1" destOrd="0" presId="urn:microsoft.com/office/officeart/2005/8/layout/orgChart1"/>
    <dgm:cxn modelId="{7D00D922-449E-49C0-98DB-5B19B86E1A66}" type="presParOf" srcId="{BC5DF93A-2CD2-43F8-A35B-5B15B4417BFA}" destId="{787AC306-78AE-4389-8B16-80881F90569F}" srcOrd="0" destOrd="0" presId="urn:microsoft.com/office/officeart/2005/8/layout/orgChart1"/>
    <dgm:cxn modelId="{DEDE7FD9-E108-4606-89A7-15397F5AE0D6}" type="presParOf" srcId="{BC5DF93A-2CD2-43F8-A35B-5B15B4417BFA}" destId="{15443648-A551-42CB-A1B3-09E16F06A45C}" srcOrd="1" destOrd="0" presId="urn:microsoft.com/office/officeart/2005/8/layout/orgChart1"/>
    <dgm:cxn modelId="{854EB112-C82E-48D5-BEA5-93EE058F8CF4}" type="presParOf" srcId="{15443648-A551-42CB-A1B3-09E16F06A45C}" destId="{C5B82C3A-7825-459F-9852-B328F0606953}" srcOrd="0" destOrd="0" presId="urn:microsoft.com/office/officeart/2005/8/layout/orgChart1"/>
    <dgm:cxn modelId="{D1B1E5E6-029A-461A-8DF1-2B7F8B16E79A}" type="presParOf" srcId="{C5B82C3A-7825-459F-9852-B328F0606953}" destId="{FEC75FF4-BA0F-481A-96B1-508DE50C4A7C}" srcOrd="0" destOrd="0" presId="urn:microsoft.com/office/officeart/2005/8/layout/orgChart1"/>
    <dgm:cxn modelId="{27A4A231-CB7D-4A81-BD77-B47E8F2B1679}" type="presParOf" srcId="{C5B82C3A-7825-459F-9852-B328F0606953}" destId="{474A078B-F7E3-47FD-B675-6B803F6E887A}" srcOrd="1" destOrd="0" presId="urn:microsoft.com/office/officeart/2005/8/layout/orgChart1"/>
    <dgm:cxn modelId="{449870A2-3C9F-4763-AC1D-403A483228D9}" type="presParOf" srcId="{15443648-A551-42CB-A1B3-09E16F06A45C}" destId="{3C747720-E540-47ED-BD23-BC07494CA598}" srcOrd="1" destOrd="0" presId="urn:microsoft.com/office/officeart/2005/8/layout/orgChart1"/>
    <dgm:cxn modelId="{3A92A901-01CC-4EC5-A075-07AC5746E193}" type="presParOf" srcId="{3C747720-E540-47ED-BD23-BC07494CA598}" destId="{4E1E3D4D-C45E-4A43-BBF8-2B2584365AEA}" srcOrd="0" destOrd="0" presId="urn:microsoft.com/office/officeart/2005/8/layout/orgChart1"/>
    <dgm:cxn modelId="{FD3653CD-C870-4E7F-8CDD-26B92C689DED}" type="presParOf" srcId="{3C747720-E540-47ED-BD23-BC07494CA598}" destId="{D7035237-981A-41EE-85B1-AF2D00834ADD}" srcOrd="1" destOrd="0" presId="urn:microsoft.com/office/officeart/2005/8/layout/orgChart1"/>
    <dgm:cxn modelId="{111BCE04-CEB1-40C5-B55A-0D9155ECFE2F}" type="presParOf" srcId="{D7035237-981A-41EE-85B1-AF2D00834ADD}" destId="{0E5F3F46-F0E3-46B0-A2DF-1FE364F16043}" srcOrd="0" destOrd="0" presId="urn:microsoft.com/office/officeart/2005/8/layout/orgChart1"/>
    <dgm:cxn modelId="{17F9F7DE-4115-41EA-848A-7F0FA898AE89}" type="presParOf" srcId="{0E5F3F46-F0E3-46B0-A2DF-1FE364F16043}" destId="{0590D5BE-4691-41A1-A91B-3970ED856BC6}" srcOrd="0" destOrd="0" presId="urn:microsoft.com/office/officeart/2005/8/layout/orgChart1"/>
    <dgm:cxn modelId="{F99CBE53-DCC3-4AEF-87BE-2642681C3EE0}" type="presParOf" srcId="{0E5F3F46-F0E3-46B0-A2DF-1FE364F16043}" destId="{F6E5ED57-6F51-4D54-B258-2A1F72B77337}" srcOrd="1" destOrd="0" presId="urn:microsoft.com/office/officeart/2005/8/layout/orgChart1"/>
    <dgm:cxn modelId="{8A061712-64E6-49C3-BF63-DE2E23F65480}" type="presParOf" srcId="{D7035237-981A-41EE-85B1-AF2D00834ADD}" destId="{214FBA36-9064-48E7-B6CD-AA63E401AAB8}" srcOrd="1" destOrd="0" presId="urn:microsoft.com/office/officeart/2005/8/layout/orgChart1"/>
    <dgm:cxn modelId="{247A7ADF-E926-4A93-8757-C65DB92CAF4B}" type="presParOf" srcId="{214FBA36-9064-48E7-B6CD-AA63E401AAB8}" destId="{D97EE091-B3AB-48F4-9BBA-3F15154081DA}" srcOrd="0" destOrd="0" presId="urn:microsoft.com/office/officeart/2005/8/layout/orgChart1"/>
    <dgm:cxn modelId="{F8250287-B686-4826-AEF2-7A0D642E233D}" type="presParOf" srcId="{214FBA36-9064-48E7-B6CD-AA63E401AAB8}" destId="{1C9B9F35-9B3B-419A-93DF-2868436E97B2}" srcOrd="1" destOrd="0" presId="urn:microsoft.com/office/officeart/2005/8/layout/orgChart1"/>
    <dgm:cxn modelId="{927F4746-B9A2-4789-B344-8674A8AADC21}" type="presParOf" srcId="{1C9B9F35-9B3B-419A-93DF-2868436E97B2}" destId="{F60FCA17-EA89-4C74-A495-090C59AA75B7}" srcOrd="0" destOrd="0" presId="urn:microsoft.com/office/officeart/2005/8/layout/orgChart1"/>
    <dgm:cxn modelId="{148FC8B2-B078-45DD-BC77-2F7909649978}" type="presParOf" srcId="{F60FCA17-EA89-4C74-A495-090C59AA75B7}" destId="{9E097A5B-AFFD-4254-84F9-7812B743FEB3}" srcOrd="0" destOrd="0" presId="urn:microsoft.com/office/officeart/2005/8/layout/orgChart1"/>
    <dgm:cxn modelId="{697F6031-8539-4608-8321-8A7012C161D1}" type="presParOf" srcId="{F60FCA17-EA89-4C74-A495-090C59AA75B7}" destId="{E25C9622-E530-4752-95AF-DBE1E965F70F}" srcOrd="1" destOrd="0" presId="urn:microsoft.com/office/officeart/2005/8/layout/orgChart1"/>
    <dgm:cxn modelId="{BD18F476-6060-4C08-ADEC-3CA4D3B4E702}" type="presParOf" srcId="{1C9B9F35-9B3B-419A-93DF-2868436E97B2}" destId="{7B531807-A274-452C-A533-A0ADAE31C871}" srcOrd="1" destOrd="0" presId="urn:microsoft.com/office/officeart/2005/8/layout/orgChart1"/>
    <dgm:cxn modelId="{AB7368EE-8EF0-47B8-8F50-C0B3C5453BB5}" type="presParOf" srcId="{1C9B9F35-9B3B-419A-93DF-2868436E97B2}" destId="{E67BEBC5-EBED-43E8-9190-EEBA7A1FC22D}" srcOrd="2" destOrd="0" presId="urn:microsoft.com/office/officeart/2005/8/layout/orgChart1"/>
    <dgm:cxn modelId="{D5A60458-34B6-4A81-B0AF-DDD454EF17E6}" type="presParOf" srcId="{214FBA36-9064-48E7-B6CD-AA63E401AAB8}" destId="{8A4B564B-72B1-491E-BA1E-40F0F4F789E4}" srcOrd="2" destOrd="0" presId="urn:microsoft.com/office/officeart/2005/8/layout/orgChart1"/>
    <dgm:cxn modelId="{27C5A1D3-E9EC-43C8-924A-CB93E6CF0F61}" type="presParOf" srcId="{214FBA36-9064-48E7-B6CD-AA63E401AAB8}" destId="{944A1628-462F-4FD1-B3AF-B1CFD6DCD9A8}" srcOrd="3" destOrd="0" presId="urn:microsoft.com/office/officeart/2005/8/layout/orgChart1"/>
    <dgm:cxn modelId="{86BDD2C6-DC1E-491C-BA4E-E52C3F1DDD24}" type="presParOf" srcId="{944A1628-462F-4FD1-B3AF-B1CFD6DCD9A8}" destId="{42F5021C-E25E-4945-8BD1-84B5398132A6}" srcOrd="0" destOrd="0" presId="urn:microsoft.com/office/officeart/2005/8/layout/orgChart1"/>
    <dgm:cxn modelId="{AA771F63-4B77-423E-A9F3-D256A67F05B6}" type="presParOf" srcId="{42F5021C-E25E-4945-8BD1-84B5398132A6}" destId="{47973B5A-DE2B-456C-97F6-73C6B0D52D39}" srcOrd="0" destOrd="0" presId="urn:microsoft.com/office/officeart/2005/8/layout/orgChart1"/>
    <dgm:cxn modelId="{25B41D73-66D5-400B-8072-3E352B7C743C}" type="presParOf" srcId="{42F5021C-E25E-4945-8BD1-84B5398132A6}" destId="{2C09DCE2-665D-4239-8863-D542028CF955}" srcOrd="1" destOrd="0" presId="urn:microsoft.com/office/officeart/2005/8/layout/orgChart1"/>
    <dgm:cxn modelId="{3F7B264E-7970-4E0C-83D5-18CF6AFE629A}" type="presParOf" srcId="{944A1628-462F-4FD1-B3AF-B1CFD6DCD9A8}" destId="{E032FDD6-6BBE-49E9-9714-CAA5BA4966E2}" srcOrd="1" destOrd="0" presId="urn:microsoft.com/office/officeart/2005/8/layout/orgChart1"/>
    <dgm:cxn modelId="{7B318045-E515-4975-B28D-C3B723D7B24E}" type="presParOf" srcId="{944A1628-462F-4FD1-B3AF-B1CFD6DCD9A8}" destId="{798B8137-EEEE-4131-8C07-3AA922208C8F}" srcOrd="2" destOrd="0" presId="urn:microsoft.com/office/officeart/2005/8/layout/orgChart1"/>
    <dgm:cxn modelId="{320E6341-2494-4AA6-9123-FC2D3584A6D6}" type="presParOf" srcId="{214FBA36-9064-48E7-B6CD-AA63E401AAB8}" destId="{51372BD3-35B3-4D1A-9354-76FC7E58F434}" srcOrd="4" destOrd="0" presId="urn:microsoft.com/office/officeart/2005/8/layout/orgChart1"/>
    <dgm:cxn modelId="{1E6D8488-BA3F-4C57-8BF9-659BB09E96D9}" type="presParOf" srcId="{214FBA36-9064-48E7-B6CD-AA63E401AAB8}" destId="{4D14F67A-EF6D-412F-B883-A9A91B684166}" srcOrd="5" destOrd="0" presId="urn:microsoft.com/office/officeart/2005/8/layout/orgChart1"/>
    <dgm:cxn modelId="{42D4F820-E67D-44E6-86F4-A9BE1E02331F}" type="presParOf" srcId="{4D14F67A-EF6D-412F-B883-A9A91B684166}" destId="{703BC64B-914F-4B3E-8C7B-938F8CECAF61}" srcOrd="0" destOrd="0" presId="urn:microsoft.com/office/officeart/2005/8/layout/orgChart1"/>
    <dgm:cxn modelId="{9693E7C4-66E1-4C31-9325-F3D2EA212643}" type="presParOf" srcId="{703BC64B-914F-4B3E-8C7B-938F8CECAF61}" destId="{3048C5FD-DABF-4BD5-AFA5-587722B3FD80}" srcOrd="0" destOrd="0" presId="urn:microsoft.com/office/officeart/2005/8/layout/orgChart1"/>
    <dgm:cxn modelId="{C4ED7732-9CC7-4B68-9679-557A416C951C}" type="presParOf" srcId="{703BC64B-914F-4B3E-8C7B-938F8CECAF61}" destId="{5B2448FF-05C0-4259-BE88-B228B12BF307}" srcOrd="1" destOrd="0" presId="urn:microsoft.com/office/officeart/2005/8/layout/orgChart1"/>
    <dgm:cxn modelId="{5C8461F7-FE1E-435A-ACCE-E1DB441D424C}" type="presParOf" srcId="{4D14F67A-EF6D-412F-B883-A9A91B684166}" destId="{7EF662CE-C7DC-4093-8728-63324366B2F6}" srcOrd="1" destOrd="0" presId="urn:microsoft.com/office/officeart/2005/8/layout/orgChart1"/>
    <dgm:cxn modelId="{A5F6A301-E561-4708-958A-7E4A7F5F5A60}" type="presParOf" srcId="{4D14F67A-EF6D-412F-B883-A9A91B684166}" destId="{7EB61E8F-2169-4F1D-9C5A-22EAE4E5C112}" srcOrd="2" destOrd="0" presId="urn:microsoft.com/office/officeart/2005/8/layout/orgChart1"/>
    <dgm:cxn modelId="{57791A6B-80E5-4D8F-B301-7688FF56C975}" type="presParOf" srcId="{D7035237-981A-41EE-85B1-AF2D00834ADD}" destId="{B1944BAC-0E3C-4BDC-8C4A-3424991D8EAE}" srcOrd="2" destOrd="0" presId="urn:microsoft.com/office/officeart/2005/8/layout/orgChart1"/>
    <dgm:cxn modelId="{9447D1D2-5100-486D-9074-8A99DF67F024}" type="presParOf" srcId="{3C747720-E540-47ED-BD23-BC07494CA598}" destId="{FFF18637-4EAF-492B-A1AB-D222761AFFE2}" srcOrd="2" destOrd="0" presId="urn:microsoft.com/office/officeart/2005/8/layout/orgChart1"/>
    <dgm:cxn modelId="{858A3D17-CE53-4A17-A782-C1A35FE9D3E9}" type="presParOf" srcId="{3C747720-E540-47ED-BD23-BC07494CA598}" destId="{AA4BAA30-E547-43E4-9AFA-DB7D8037A87C}" srcOrd="3" destOrd="0" presId="urn:microsoft.com/office/officeart/2005/8/layout/orgChart1"/>
    <dgm:cxn modelId="{249892C9-CE00-4FA4-A7A3-AFA5C426292B}" type="presParOf" srcId="{AA4BAA30-E547-43E4-9AFA-DB7D8037A87C}" destId="{A953CDC1-BBB4-4245-89D1-79032D160847}" srcOrd="0" destOrd="0" presId="urn:microsoft.com/office/officeart/2005/8/layout/orgChart1"/>
    <dgm:cxn modelId="{A79B8B5D-0067-483D-8F06-3C3FABF34A52}" type="presParOf" srcId="{A953CDC1-BBB4-4245-89D1-79032D160847}" destId="{D20CE4C5-C8E0-4C60-921F-3CC6440674D2}" srcOrd="0" destOrd="0" presId="urn:microsoft.com/office/officeart/2005/8/layout/orgChart1"/>
    <dgm:cxn modelId="{BB9E214C-E003-4B3A-B320-FE52CAB72C56}" type="presParOf" srcId="{A953CDC1-BBB4-4245-89D1-79032D160847}" destId="{5A481ECE-F411-4AAC-B5C9-0DE882F3EABD}" srcOrd="1" destOrd="0" presId="urn:microsoft.com/office/officeart/2005/8/layout/orgChart1"/>
    <dgm:cxn modelId="{6197E9D3-1EF0-407A-B243-CB0FA0FDC7B6}" type="presParOf" srcId="{AA4BAA30-E547-43E4-9AFA-DB7D8037A87C}" destId="{E5CF8D8E-3F00-4AB2-B173-3209F60053EF}" srcOrd="1" destOrd="0" presId="urn:microsoft.com/office/officeart/2005/8/layout/orgChart1"/>
    <dgm:cxn modelId="{F05774F2-0A0D-46E2-9899-491C28BDC56E}" type="presParOf" srcId="{E5CF8D8E-3F00-4AB2-B173-3209F60053EF}" destId="{00187049-C6F6-4EFB-9B6B-4A1DC011D1B4}" srcOrd="0" destOrd="0" presId="urn:microsoft.com/office/officeart/2005/8/layout/orgChart1"/>
    <dgm:cxn modelId="{25E27B3C-04D3-4DBA-9DA6-5DC7DB28190D}" type="presParOf" srcId="{E5CF8D8E-3F00-4AB2-B173-3209F60053EF}" destId="{7896C2FB-A03D-4EFB-96C2-DD5B5E89DAAF}" srcOrd="1" destOrd="0" presId="urn:microsoft.com/office/officeart/2005/8/layout/orgChart1"/>
    <dgm:cxn modelId="{2D44792D-773D-4F83-85E1-5FB0C859A8B9}" type="presParOf" srcId="{7896C2FB-A03D-4EFB-96C2-DD5B5E89DAAF}" destId="{DD6953F9-526F-450D-A854-1ABC6F87F942}" srcOrd="0" destOrd="0" presId="urn:microsoft.com/office/officeart/2005/8/layout/orgChart1"/>
    <dgm:cxn modelId="{FAA0F53C-310F-4B7D-94B4-A9E660A860C8}" type="presParOf" srcId="{DD6953F9-526F-450D-A854-1ABC6F87F942}" destId="{9650B304-152A-47E7-86C7-C4B126A7B020}" srcOrd="0" destOrd="0" presId="urn:microsoft.com/office/officeart/2005/8/layout/orgChart1"/>
    <dgm:cxn modelId="{A3D6A66C-0200-456C-BD62-A6723D3DA832}" type="presParOf" srcId="{DD6953F9-526F-450D-A854-1ABC6F87F942}" destId="{949027ED-ED95-4A00-B8E4-78B15906A5A4}" srcOrd="1" destOrd="0" presId="urn:microsoft.com/office/officeart/2005/8/layout/orgChart1"/>
    <dgm:cxn modelId="{24D835CE-A2A2-47CF-B770-2786C6401512}" type="presParOf" srcId="{7896C2FB-A03D-4EFB-96C2-DD5B5E89DAAF}" destId="{0C8F82E8-E9C7-4220-B008-DFEB761B97EF}" srcOrd="1" destOrd="0" presId="urn:microsoft.com/office/officeart/2005/8/layout/orgChart1"/>
    <dgm:cxn modelId="{E04529FB-3336-4D95-98BC-75E7C3335A79}" type="presParOf" srcId="{7896C2FB-A03D-4EFB-96C2-DD5B5E89DAAF}" destId="{15AF1F9A-5C33-4ADC-BD8B-297007C64968}" srcOrd="2" destOrd="0" presId="urn:microsoft.com/office/officeart/2005/8/layout/orgChart1"/>
    <dgm:cxn modelId="{4A69B0FD-351B-44BE-9458-1BBCA7B1B5E0}" type="presParOf" srcId="{E5CF8D8E-3F00-4AB2-B173-3209F60053EF}" destId="{83A4D00F-54BB-4495-BCF1-508328AA3965}" srcOrd="2" destOrd="0" presId="urn:microsoft.com/office/officeart/2005/8/layout/orgChart1"/>
    <dgm:cxn modelId="{F6065918-A325-4068-8142-9BAC0FF6587E}" type="presParOf" srcId="{E5CF8D8E-3F00-4AB2-B173-3209F60053EF}" destId="{044FA80B-7A7A-497F-96D3-F1F1B687F695}" srcOrd="3" destOrd="0" presId="urn:microsoft.com/office/officeart/2005/8/layout/orgChart1"/>
    <dgm:cxn modelId="{A8C58463-A587-4FF0-9094-657EA50A43AB}" type="presParOf" srcId="{044FA80B-7A7A-497F-96D3-F1F1B687F695}" destId="{291B2B0A-64BC-466A-AB07-77FB849B71D7}" srcOrd="0" destOrd="0" presId="urn:microsoft.com/office/officeart/2005/8/layout/orgChart1"/>
    <dgm:cxn modelId="{3AB2501F-5C5A-4D26-8991-CEF3B45E2BEB}" type="presParOf" srcId="{291B2B0A-64BC-466A-AB07-77FB849B71D7}" destId="{7A19E6F1-A9C9-421E-A802-A607B4DCD312}" srcOrd="0" destOrd="0" presId="urn:microsoft.com/office/officeart/2005/8/layout/orgChart1"/>
    <dgm:cxn modelId="{CD5AD571-5DF5-46CB-A815-FB5825D2F8DA}" type="presParOf" srcId="{291B2B0A-64BC-466A-AB07-77FB849B71D7}" destId="{4EB094F8-AE0B-4680-AB8C-80B867F5FF5C}" srcOrd="1" destOrd="0" presId="urn:microsoft.com/office/officeart/2005/8/layout/orgChart1"/>
    <dgm:cxn modelId="{E0B5CC19-D100-4C26-8504-3A8FB11113A3}" type="presParOf" srcId="{044FA80B-7A7A-497F-96D3-F1F1B687F695}" destId="{921430A1-17C5-4C82-B267-2EA7F69B6FD8}" srcOrd="1" destOrd="0" presId="urn:microsoft.com/office/officeart/2005/8/layout/orgChart1"/>
    <dgm:cxn modelId="{823BA962-84E3-431A-AFE0-56490420D734}" type="presParOf" srcId="{044FA80B-7A7A-497F-96D3-F1F1B687F695}" destId="{2012A25B-26FA-4C33-BAA6-1B3B984F0D63}" srcOrd="2" destOrd="0" presId="urn:microsoft.com/office/officeart/2005/8/layout/orgChart1"/>
    <dgm:cxn modelId="{78DEC9F6-2383-45AE-B9DD-A49A0AC7B79A}" type="presParOf" srcId="{E5CF8D8E-3F00-4AB2-B173-3209F60053EF}" destId="{065C8683-687D-4B85-9294-D13AA07DF864}" srcOrd="4" destOrd="0" presId="urn:microsoft.com/office/officeart/2005/8/layout/orgChart1"/>
    <dgm:cxn modelId="{BECE4863-3C8D-4C08-A48F-924EE10EF90F}" type="presParOf" srcId="{E5CF8D8E-3F00-4AB2-B173-3209F60053EF}" destId="{AE28E8CC-6080-485D-8D56-F943CCF37E4E}" srcOrd="5" destOrd="0" presId="urn:microsoft.com/office/officeart/2005/8/layout/orgChart1"/>
    <dgm:cxn modelId="{F9E92814-5E77-43CE-9945-69E329A7530D}" type="presParOf" srcId="{AE28E8CC-6080-485D-8D56-F943CCF37E4E}" destId="{CC752A16-851B-4B6B-9502-6C4B7A5D1872}" srcOrd="0" destOrd="0" presId="urn:microsoft.com/office/officeart/2005/8/layout/orgChart1"/>
    <dgm:cxn modelId="{813BE3A2-B38E-4F77-A2A0-A536744DECE4}" type="presParOf" srcId="{CC752A16-851B-4B6B-9502-6C4B7A5D1872}" destId="{0B24E979-3317-42E4-98AD-01C5F683E915}" srcOrd="0" destOrd="0" presId="urn:microsoft.com/office/officeart/2005/8/layout/orgChart1"/>
    <dgm:cxn modelId="{48C532E1-7F75-42DF-9E81-6C76AADD0923}" type="presParOf" srcId="{CC752A16-851B-4B6B-9502-6C4B7A5D1872}" destId="{84C5B019-1E65-48E3-B658-98AB82809AD7}" srcOrd="1" destOrd="0" presId="urn:microsoft.com/office/officeart/2005/8/layout/orgChart1"/>
    <dgm:cxn modelId="{D23E84B6-82CB-420A-BBCC-186128D5F92E}" type="presParOf" srcId="{AE28E8CC-6080-485D-8D56-F943CCF37E4E}" destId="{55E3B91E-6859-4E08-B9BA-B58973981A65}" srcOrd="1" destOrd="0" presId="urn:microsoft.com/office/officeart/2005/8/layout/orgChart1"/>
    <dgm:cxn modelId="{A7C4519D-D724-416A-93EF-790EDA46D7D0}" type="presParOf" srcId="{AE28E8CC-6080-485D-8D56-F943CCF37E4E}" destId="{ACA409AE-C067-4AF4-802E-03D98B727756}" srcOrd="2" destOrd="0" presId="urn:microsoft.com/office/officeart/2005/8/layout/orgChart1"/>
    <dgm:cxn modelId="{B2DFD685-070D-4B63-8947-4D04761C5ABD}" type="presParOf" srcId="{AA4BAA30-E547-43E4-9AFA-DB7D8037A87C}" destId="{F299A948-3766-4574-99B0-C53165031B0D}" srcOrd="2" destOrd="0" presId="urn:microsoft.com/office/officeart/2005/8/layout/orgChart1"/>
    <dgm:cxn modelId="{F80B610C-2A59-4591-8B2C-7947EAF53C00}" type="presParOf" srcId="{15443648-A551-42CB-A1B3-09E16F06A45C}" destId="{CE5FAEBA-92F9-4F2B-A51E-59DB7F41BF4A}" srcOrd="2" destOrd="0" presId="urn:microsoft.com/office/officeart/2005/8/layout/orgChart1"/>
    <dgm:cxn modelId="{56190121-5155-4C93-A559-33008320D06D}" type="presParOf" srcId="{BC5DF93A-2CD2-43F8-A35B-5B15B4417BFA}" destId="{C205D288-B515-4236-8E24-1FE26CB7A013}" srcOrd="2" destOrd="0" presId="urn:microsoft.com/office/officeart/2005/8/layout/orgChart1"/>
    <dgm:cxn modelId="{EB814D7F-4EB6-4664-8D29-64CD21F13664}" type="presParOf" srcId="{BC5DF93A-2CD2-43F8-A35B-5B15B4417BFA}" destId="{63BB9A2E-24AA-4B54-A39A-C514DB0461C7}" srcOrd="3" destOrd="0" presId="urn:microsoft.com/office/officeart/2005/8/layout/orgChart1"/>
    <dgm:cxn modelId="{8472E74C-CC3D-458C-976D-FB505CDF84BC}" type="presParOf" srcId="{63BB9A2E-24AA-4B54-A39A-C514DB0461C7}" destId="{E583FD45-F22B-4F57-AD6B-4F30D7AEA7C9}" srcOrd="0" destOrd="0" presId="urn:microsoft.com/office/officeart/2005/8/layout/orgChart1"/>
    <dgm:cxn modelId="{A8A182AD-24E9-4125-9A7F-2832F68B0779}" type="presParOf" srcId="{E583FD45-F22B-4F57-AD6B-4F30D7AEA7C9}" destId="{906273C0-1D51-4A4F-AF3E-32A414369D2D}" srcOrd="0" destOrd="0" presId="urn:microsoft.com/office/officeart/2005/8/layout/orgChart1"/>
    <dgm:cxn modelId="{9538883D-A25C-45D8-9C09-D51862A4A72D}" type="presParOf" srcId="{E583FD45-F22B-4F57-AD6B-4F30D7AEA7C9}" destId="{0CAE0DB8-CD87-4280-A265-7534793469C4}" srcOrd="1" destOrd="0" presId="urn:microsoft.com/office/officeart/2005/8/layout/orgChart1"/>
    <dgm:cxn modelId="{B657B473-9DDA-4DE0-8C8E-F3783B41CE65}" type="presParOf" srcId="{63BB9A2E-24AA-4B54-A39A-C514DB0461C7}" destId="{850F50DF-F926-4CED-803F-CFBBAE12BEB6}" srcOrd="1" destOrd="0" presId="urn:microsoft.com/office/officeart/2005/8/layout/orgChart1"/>
    <dgm:cxn modelId="{DBEEAB80-E74D-4F5E-934C-FD454DEA1784}" type="presParOf" srcId="{850F50DF-F926-4CED-803F-CFBBAE12BEB6}" destId="{35B7991D-71A6-4226-83DB-D172F616090D}" srcOrd="0" destOrd="0" presId="urn:microsoft.com/office/officeart/2005/8/layout/orgChart1"/>
    <dgm:cxn modelId="{9A5D8748-67B6-4FBF-8D5A-ACE613952C29}" type="presParOf" srcId="{850F50DF-F926-4CED-803F-CFBBAE12BEB6}" destId="{0897E463-8632-408C-8C62-339B3A16BDA6}" srcOrd="1" destOrd="0" presId="urn:microsoft.com/office/officeart/2005/8/layout/orgChart1"/>
    <dgm:cxn modelId="{3EBDB22A-220D-403D-A22D-66F5B70BDE50}" type="presParOf" srcId="{0897E463-8632-408C-8C62-339B3A16BDA6}" destId="{048A032D-ECFA-424E-8917-03D338966351}" srcOrd="0" destOrd="0" presId="urn:microsoft.com/office/officeart/2005/8/layout/orgChart1"/>
    <dgm:cxn modelId="{3C0D3545-59A5-4BA4-AAF4-CF21EE44CC2E}" type="presParOf" srcId="{048A032D-ECFA-424E-8917-03D338966351}" destId="{19F70645-D860-4DB3-A7C7-187405F3889C}" srcOrd="0" destOrd="0" presId="urn:microsoft.com/office/officeart/2005/8/layout/orgChart1"/>
    <dgm:cxn modelId="{9FF70114-C0E5-458B-9621-E90A86E1933B}" type="presParOf" srcId="{048A032D-ECFA-424E-8917-03D338966351}" destId="{B2871402-2660-4E6F-B7A5-9D302FE04B3B}" srcOrd="1" destOrd="0" presId="urn:microsoft.com/office/officeart/2005/8/layout/orgChart1"/>
    <dgm:cxn modelId="{6C18FD1F-2E82-463B-AEB5-0CA5B4E3F761}" type="presParOf" srcId="{0897E463-8632-408C-8C62-339B3A16BDA6}" destId="{A041E149-3BB9-46E9-AE98-F23CB84B2A07}" srcOrd="1" destOrd="0" presId="urn:microsoft.com/office/officeart/2005/8/layout/orgChart1"/>
    <dgm:cxn modelId="{8C170925-C09A-4011-B753-CD7ADBE268B7}" type="presParOf" srcId="{0897E463-8632-408C-8C62-339B3A16BDA6}" destId="{0E0406A1-90CA-448C-A857-4B53E283C6D7}" srcOrd="2" destOrd="0" presId="urn:microsoft.com/office/officeart/2005/8/layout/orgChart1"/>
    <dgm:cxn modelId="{46C867A8-1A43-420F-8C22-80261DCBF270}" type="presParOf" srcId="{850F50DF-F926-4CED-803F-CFBBAE12BEB6}" destId="{1A751ED8-37AE-4F50-AB26-91ACEB584461}" srcOrd="2" destOrd="0" presId="urn:microsoft.com/office/officeart/2005/8/layout/orgChart1"/>
    <dgm:cxn modelId="{A3FD8896-CD01-4BD0-9242-539C2A86CF4D}" type="presParOf" srcId="{850F50DF-F926-4CED-803F-CFBBAE12BEB6}" destId="{012E7ED3-CC52-4B90-890C-E46591BB6EA6}" srcOrd="3" destOrd="0" presId="urn:microsoft.com/office/officeart/2005/8/layout/orgChart1"/>
    <dgm:cxn modelId="{3C67E7C2-73C6-43AF-A56B-ACD233CD9A89}" type="presParOf" srcId="{012E7ED3-CC52-4B90-890C-E46591BB6EA6}" destId="{3F4264D9-3FB4-47FE-8B78-9094E2E4AC07}" srcOrd="0" destOrd="0" presId="urn:microsoft.com/office/officeart/2005/8/layout/orgChart1"/>
    <dgm:cxn modelId="{84B1CED8-F483-4059-AC95-9934CAD80C7A}" type="presParOf" srcId="{3F4264D9-3FB4-47FE-8B78-9094E2E4AC07}" destId="{2FAD850E-3786-48C1-B764-8A3DB6EFBBEE}" srcOrd="0" destOrd="0" presId="urn:microsoft.com/office/officeart/2005/8/layout/orgChart1"/>
    <dgm:cxn modelId="{744705AD-1F39-4AA9-9E0D-D0205020B8FF}" type="presParOf" srcId="{3F4264D9-3FB4-47FE-8B78-9094E2E4AC07}" destId="{E7656AB7-8EDC-44C1-98B6-2CC8CA7390F1}" srcOrd="1" destOrd="0" presId="urn:microsoft.com/office/officeart/2005/8/layout/orgChart1"/>
    <dgm:cxn modelId="{3DAEA426-1E23-44E4-9C00-480E71A949A2}" type="presParOf" srcId="{012E7ED3-CC52-4B90-890C-E46591BB6EA6}" destId="{AFE26626-B58F-47D7-AF73-AB599FB8A930}" srcOrd="1" destOrd="0" presId="urn:microsoft.com/office/officeart/2005/8/layout/orgChart1"/>
    <dgm:cxn modelId="{B0B87F5C-FB29-4E70-A55B-FD9FAC0934C3}" type="presParOf" srcId="{012E7ED3-CC52-4B90-890C-E46591BB6EA6}" destId="{BD98C68B-2A1E-41BE-A2D1-8F46FA8940B4}" srcOrd="2" destOrd="0" presId="urn:microsoft.com/office/officeart/2005/8/layout/orgChart1"/>
    <dgm:cxn modelId="{262729F0-8FB5-45FF-882F-7EA5C8FDD591}" type="presParOf" srcId="{850F50DF-F926-4CED-803F-CFBBAE12BEB6}" destId="{F25B4DF2-5921-4CE4-878F-1353B3FF5225}" srcOrd="4" destOrd="0" presId="urn:microsoft.com/office/officeart/2005/8/layout/orgChart1"/>
    <dgm:cxn modelId="{C97279A6-30AE-422E-88ED-1BB3C06C9CB8}" type="presParOf" srcId="{850F50DF-F926-4CED-803F-CFBBAE12BEB6}" destId="{B78542E7-B3AA-46FE-B558-8DC9AB3DEAD5}" srcOrd="5" destOrd="0" presId="urn:microsoft.com/office/officeart/2005/8/layout/orgChart1"/>
    <dgm:cxn modelId="{A6F5E0F0-DADC-4A04-8656-65196608D5F2}" type="presParOf" srcId="{B78542E7-B3AA-46FE-B558-8DC9AB3DEAD5}" destId="{D1AF4FD7-43E1-4A43-A47D-3E34EC602134}" srcOrd="0" destOrd="0" presId="urn:microsoft.com/office/officeart/2005/8/layout/orgChart1"/>
    <dgm:cxn modelId="{E0E23E4F-F3D6-4AC5-9B7B-6FD11A499682}" type="presParOf" srcId="{D1AF4FD7-43E1-4A43-A47D-3E34EC602134}" destId="{3AD41A51-DFC2-409F-8E84-71D6D849303F}" srcOrd="0" destOrd="0" presId="urn:microsoft.com/office/officeart/2005/8/layout/orgChart1"/>
    <dgm:cxn modelId="{E1A80F0A-3E88-4B01-9867-C02B139A5613}" type="presParOf" srcId="{D1AF4FD7-43E1-4A43-A47D-3E34EC602134}" destId="{508C9CDE-0F3A-4D68-82FC-02B56F93C5F4}" srcOrd="1" destOrd="0" presId="urn:microsoft.com/office/officeart/2005/8/layout/orgChart1"/>
    <dgm:cxn modelId="{D7E9B457-FAFE-46E2-8042-D904EF77DF01}" type="presParOf" srcId="{B78542E7-B3AA-46FE-B558-8DC9AB3DEAD5}" destId="{E37CDF53-FA20-4634-8582-320E401D5F43}" srcOrd="1" destOrd="0" presId="urn:microsoft.com/office/officeart/2005/8/layout/orgChart1"/>
    <dgm:cxn modelId="{5D5C6518-DCDD-48AB-8F36-12BBA034AD87}" type="presParOf" srcId="{B78542E7-B3AA-46FE-B558-8DC9AB3DEAD5}" destId="{BC0C9E18-8605-48E4-8B74-B7E132D30B4C}" srcOrd="2" destOrd="0" presId="urn:microsoft.com/office/officeart/2005/8/layout/orgChart1"/>
    <dgm:cxn modelId="{FA8FE715-CF77-45DA-B3F2-6B8027170143}" type="presParOf" srcId="{63BB9A2E-24AA-4B54-A39A-C514DB0461C7}" destId="{0C9C3E88-53D3-4109-9494-32539370611A}" srcOrd="2" destOrd="0" presId="urn:microsoft.com/office/officeart/2005/8/layout/orgChart1"/>
    <dgm:cxn modelId="{0E354233-6A24-4B0E-AFAE-29F870938A75}" type="presParOf" srcId="{844282A8-4791-4AEC-A260-77B22AAF721E}" destId="{9AA5E735-003D-4014-AB81-F2F4582A6BEE}" srcOrd="2" destOrd="0" presId="urn:microsoft.com/office/officeart/2005/8/layout/orgChart1"/>
  </dgm:cxnLst>
  <dgm:bg/>
  <dgm:whole/>
  <dgm:extLst>
    <a:ext uri="http://schemas.microsoft.com/office/drawing/2008/diagram">
      <dsp:dataModelExt xmlns:dsp="http://schemas.microsoft.com/office/drawing/2008/diagram" xmlns="" relId="rId17"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4B440063-E3F8-44A3-A04C-23D86EDD72A6}" type="doc">
      <dgm:prSet loTypeId="urn:microsoft.com/office/officeart/2005/8/layout/orgChart1" loCatId="hierarchy" qsTypeId="urn:microsoft.com/office/officeart/2005/8/quickstyle/simple5" qsCatId="simple" csTypeId="urn:microsoft.com/office/officeart/2005/8/colors/accent6_1" csCatId="accent6" phldr="1"/>
      <dgm:spPr/>
    </dgm:pt>
    <dgm:pt modelId="{CB8F0C94-B7ED-4BDB-AE85-1F111ACACB2F}">
      <dgm:prSet custT="1"/>
      <dgm:spPr/>
      <dgm:t>
        <a:bodyPr/>
        <a:lstStyle/>
        <a:p>
          <a:pPr marL="0" marR="0" lvl="0" indent="0" algn="ctr" defTabSz="914400" rtl="0" eaLnBrk="0" fontAlgn="base" latinLnBrk="0" hangingPunct="0">
            <a:lnSpc>
              <a:spcPct val="100000"/>
            </a:lnSpc>
            <a:spcBef>
              <a:spcPct val="0"/>
            </a:spcBef>
            <a:spcAft>
              <a:spcPct val="0"/>
            </a:spcAft>
            <a:buClrTx/>
            <a:buSzTx/>
            <a:buFontTx/>
            <a:buNone/>
            <a:tabLst/>
          </a:pPr>
          <a:r>
            <a:rPr kumimoji="0" lang="ar-SA" sz="1800" b="0" i="0" u="none" strike="noStrike" cap="none" normalizeH="0" baseline="0" dirty="0" smtClean="0">
              <a:ln/>
              <a:effectLst/>
              <a:latin typeface="Arial" pitchFamily="34" charset="0"/>
              <a:cs typeface="Arial" pitchFamily="34" charset="0"/>
            </a:rPr>
            <a:t>الفروض</a:t>
          </a:r>
          <a:endParaRPr kumimoji="0" lang="en-GB" sz="1800" b="0" i="0" u="none" strike="noStrike" cap="none" normalizeH="0" baseline="0" dirty="0" smtClean="0">
            <a:ln/>
            <a:effectLst/>
            <a:latin typeface="Arial" pitchFamily="34" charset="0"/>
            <a:cs typeface="Arial" pitchFamily="34" charset="0"/>
          </a:endParaRPr>
        </a:p>
      </dgm:t>
    </dgm:pt>
    <dgm:pt modelId="{B01B4054-E597-4A22-A95C-667924A09EED}" type="parTrans" cxnId="{A63153E7-E3CD-40F4-A397-AEF2C414F2E9}">
      <dgm:prSet/>
      <dgm:spPr/>
      <dgm:t>
        <a:bodyPr/>
        <a:lstStyle/>
        <a:p>
          <a:endParaRPr lang="en-GB" sz="4000"/>
        </a:p>
      </dgm:t>
    </dgm:pt>
    <dgm:pt modelId="{7DB4FA4D-BCA8-473E-A9D0-5F034F4F76A3}" type="sibTrans" cxnId="{A63153E7-E3CD-40F4-A397-AEF2C414F2E9}">
      <dgm:prSet/>
      <dgm:spPr/>
      <dgm:t>
        <a:bodyPr/>
        <a:lstStyle/>
        <a:p>
          <a:endParaRPr lang="en-GB" sz="4000"/>
        </a:p>
      </dgm:t>
    </dgm:pt>
    <dgm:pt modelId="{CF54A944-48A9-4993-AE05-508146E838A6}">
      <dgm:prSet custT="1"/>
      <dgm:spPr/>
      <dgm:t>
        <a:bodyPr/>
        <a:lstStyle/>
        <a:p>
          <a:pPr marL="0" marR="0" lvl="0" indent="0" algn="ctr" defTabSz="914400" rtl="0" eaLnBrk="0" fontAlgn="base" latinLnBrk="0" hangingPunct="0">
            <a:lnSpc>
              <a:spcPct val="100000"/>
            </a:lnSpc>
            <a:spcBef>
              <a:spcPct val="0"/>
            </a:spcBef>
            <a:spcAft>
              <a:spcPct val="0"/>
            </a:spcAft>
            <a:buClrTx/>
            <a:buSzTx/>
            <a:buFontTx/>
            <a:buNone/>
            <a:tabLst/>
          </a:pPr>
          <a:r>
            <a:rPr kumimoji="0" lang="ar-SA" sz="1800" b="0" i="0" u="none" strike="noStrike" cap="none" normalizeH="0" baseline="0" dirty="0" smtClean="0">
              <a:ln/>
              <a:effectLst/>
              <a:latin typeface="Arial" pitchFamily="34" charset="0"/>
              <a:cs typeface="Arial" pitchFamily="34" charset="0"/>
            </a:rPr>
            <a:t>الفرضية البديلة</a:t>
          </a:r>
          <a:endParaRPr kumimoji="0" lang="en-GB" sz="1800" b="0" i="0" u="none" strike="noStrike" cap="none" normalizeH="0" baseline="0" dirty="0" smtClean="0">
            <a:ln/>
            <a:effectLst/>
            <a:latin typeface="Arial" pitchFamily="34" charset="0"/>
            <a:cs typeface="Arial" pitchFamily="34" charset="0"/>
          </a:endParaRPr>
        </a:p>
      </dgm:t>
    </dgm:pt>
    <dgm:pt modelId="{ADA6A6B7-E924-4ADE-B6A6-8E26D436DD6D}" type="parTrans" cxnId="{64E2934A-AFD1-4CA7-93D2-ED0BA65440DB}">
      <dgm:prSet/>
      <dgm:spPr/>
      <dgm:t>
        <a:bodyPr/>
        <a:lstStyle/>
        <a:p>
          <a:endParaRPr lang="en-GB" sz="4000"/>
        </a:p>
      </dgm:t>
    </dgm:pt>
    <dgm:pt modelId="{DC2AEAA2-9F61-42EC-BE27-885CDB198C5E}" type="sibTrans" cxnId="{64E2934A-AFD1-4CA7-93D2-ED0BA65440DB}">
      <dgm:prSet/>
      <dgm:spPr/>
      <dgm:t>
        <a:bodyPr/>
        <a:lstStyle/>
        <a:p>
          <a:endParaRPr lang="en-GB" sz="4000"/>
        </a:p>
      </dgm:t>
    </dgm:pt>
    <dgm:pt modelId="{15375B51-ACE4-4727-843F-53A726296768}">
      <dgm:prSet custT="1"/>
      <dgm:spPr/>
      <dgm:t>
        <a:bodyPr/>
        <a:lstStyle/>
        <a:p>
          <a:pPr marL="0" marR="0" lvl="0" indent="0" algn="ctr" defTabSz="914400" rtl="0" eaLnBrk="0" fontAlgn="base" latinLnBrk="0" hangingPunct="0">
            <a:lnSpc>
              <a:spcPct val="100000"/>
            </a:lnSpc>
            <a:spcBef>
              <a:spcPct val="0"/>
            </a:spcBef>
            <a:spcAft>
              <a:spcPct val="0"/>
            </a:spcAft>
            <a:buClrTx/>
            <a:buSzTx/>
            <a:buFontTx/>
            <a:buNone/>
            <a:tabLst/>
          </a:pPr>
          <a:r>
            <a:rPr kumimoji="0" lang="ar-SA" sz="1800" b="0" i="0" u="none" strike="noStrike" cap="none" normalizeH="0" baseline="0" dirty="0" smtClean="0">
              <a:ln/>
              <a:effectLst/>
              <a:latin typeface="Arial" pitchFamily="34" charset="0"/>
              <a:cs typeface="Arial" pitchFamily="34" charset="0"/>
            </a:rPr>
            <a:t>فرضية العدم</a:t>
          </a:r>
        </a:p>
        <a:p>
          <a:pPr marL="0" marR="0" lvl="0" indent="0" algn="ctr" defTabSz="914400" rtl="0" eaLnBrk="0" fontAlgn="base" latinLnBrk="0" hangingPunct="0">
            <a:lnSpc>
              <a:spcPct val="100000"/>
            </a:lnSpc>
            <a:spcBef>
              <a:spcPct val="0"/>
            </a:spcBef>
            <a:spcAft>
              <a:spcPct val="0"/>
            </a:spcAft>
            <a:buClrTx/>
            <a:buSzTx/>
            <a:buFontTx/>
            <a:buNone/>
            <a:tabLst/>
          </a:pPr>
          <a:r>
            <a:rPr kumimoji="0" lang="ar-SA" sz="1800" b="0" i="0" u="none" strike="noStrike" cap="none" normalizeH="0" baseline="0" dirty="0" smtClean="0">
              <a:ln/>
              <a:effectLst/>
              <a:latin typeface="Arial" pitchFamily="34" charset="0"/>
              <a:cs typeface="Arial" pitchFamily="34" charset="0"/>
            </a:rPr>
            <a:t>(الصفرية)</a:t>
          </a:r>
          <a:endParaRPr kumimoji="0" lang="en-GB" sz="1800" b="0" i="0" u="none" strike="noStrike" cap="none" normalizeH="0" baseline="0" dirty="0" smtClean="0">
            <a:ln/>
            <a:effectLst/>
            <a:latin typeface="Arial" pitchFamily="34" charset="0"/>
            <a:cs typeface="Arial" pitchFamily="34" charset="0"/>
          </a:endParaRPr>
        </a:p>
      </dgm:t>
    </dgm:pt>
    <dgm:pt modelId="{62C7CA78-9539-47A4-8D10-801BDE4C20A8}" type="parTrans" cxnId="{F355A3F7-4B53-40A4-AC30-76D02144E1E3}">
      <dgm:prSet/>
      <dgm:spPr/>
      <dgm:t>
        <a:bodyPr/>
        <a:lstStyle/>
        <a:p>
          <a:endParaRPr lang="en-GB" sz="4000"/>
        </a:p>
      </dgm:t>
    </dgm:pt>
    <dgm:pt modelId="{11DE3145-5A35-48EC-808F-35C7B72730E0}" type="sibTrans" cxnId="{F355A3F7-4B53-40A4-AC30-76D02144E1E3}">
      <dgm:prSet/>
      <dgm:spPr/>
      <dgm:t>
        <a:bodyPr/>
        <a:lstStyle/>
        <a:p>
          <a:endParaRPr lang="en-GB" sz="4000"/>
        </a:p>
      </dgm:t>
    </dgm:pt>
    <dgm:pt modelId="{8111A4BB-5210-4075-8588-58485CF830E4}" type="pres">
      <dgm:prSet presAssocID="{4B440063-E3F8-44A3-A04C-23D86EDD72A6}" presName="hierChild1" presStyleCnt="0">
        <dgm:presLayoutVars>
          <dgm:orgChart val="1"/>
          <dgm:chPref val="1"/>
          <dgm:dir/>
          <dgm:animOne val="branch"/>
          <dgm:animLvl val="lvl"/>
          <dgm:resizeHandles/>
        </dgm:presLayoutVars>
      </dgm:prSet>
      <dgm:spPr/>
    </dgm:pt>
    <dgm:pt modelId="{7BD17796-0A7F-479F-91F6-182EA97182E5}" type="pres">
      <dgm:prSet presAssocID="{CB8F0C94-B7ED-4BDB-AE85-1F111ACACB2F}" presName="hierRoot1" presStyleCnt="0">
        <dgm:presLayoutVars>
          <dgm:hierBranch/>
        </dgm:presLayoutVars>
      </dgm:prSet>
      <dgm:spPr/>
    </dgm:pt>
    <dgm:pt modelId="{8919CFA8-9C90-414A-8D08-97E4472D83E4}" type="pres">
      <dgm:prSet presAssocID="{CB8F0C94-B7ED-4BDB-AE85-1F111ACACB2F}" presName="rootComposite1" presStyleCnt="0"/>
      <dgm:spPr/>
    </dgm:pt>
    <dgm:pt modelId="{5FC548FD-BDC6-4E7A-BBE7-A81F2DD47883}" type="pres">
      <dgm:prSet presAssocID="{CB8F0C94-B7ED-4BDB-AE85-1F111ACACB2F}" presName="rootText1" presStyleLbl="node0" presStyleIdx="0" presStyleCnt="1">
        <dgm:presLayoutVars>
          <dgm:chPref val="3"/>
        </dgm:presLayoutVars>
      </dgm:prSet>
      <dgm:spPr/>
      <dgm:t>
        <a:bodyPr/>
        <a:lstStyle/>
        <a:p>
          <a:endParaRPr lang="en-GB"/>
        </a:p>
      </dgm:t>
    </dgm:pt>
    <dgm:pt modelId="{37D3CF6F-86DD-4E45-B28C-49925186A089}" type="pres">
      <dgm:prSet presAssocID="{CB8F0C94-B7ED-4BDB-AE85-1F111ACACB2F}" presName="rootConnector1" presStyleLbl="node1" presStyleIdx="0" presStyleCnt="0"/>
      <dgm:spPr/>
      <dgm:t>
        <a:bodyPr/>
        <a:lstStyle/>
        <a:p>
          <a:endParaRPr lang="en-GB"/>
        </a:p>
      </dgm:t>
    </dgm:pt>
    <dgm:pt modelId="{465300EF-D96D-41D6-A88C-479A1C53B556}" type="pres">
      <dgm:prSet presAssocID="{CB8F0C94-B7ED-4BDB-AE85-1F111ACACB2F}" presName="hierChild2" presStyleCnt="0"/>
      <dgm:spPr/>
    </dgm:pt>
    <dgm:pt modelId="{DE4CF990-5ABE-43E9-B111-3E8163AC4588}" type="pres">
      <dgm:prSet presAssocID="{ADA6A6B7-E924-4ADE-B6A6-8E26D436DD6D}" presName="Name35" presStyleLbl="parChTrans1D2" presStyleIdx="0" presStyleCnt="2"/>
      <dgm:spPr/>
      <dgm:t>
        <a:bodyPr/>
        <a:lstStyle/>
        <a:p>
          <a:endParaRPr lang="en-GB"/>
        </a:p>
      </dgm:t>
    </dgm:pt>
    <dgm:pt modelId="{E4725C71-FD56-47BB-A481-86C03A460BD1}" type="pres">
      <dgm:prSet presAssocID="{CF54A944-48A9-4993-AE05-508146E838A6}" presName="hierRoot2" presStyleCnt="0">
        <dgm:presLayoutVars>
          <dgm:hierBranch/>
        </dgm:presLayoutVars>
      </dgm:prSet>
      <dgm:spPr/>
    </dgm:pt>
    <dgm:pt modelId="{776F975C-9924-42F6-874E-8C83AF9FB8B6}" type="pres">
      <dgm:prSet presAssocID="{CF54A944-48A9-4993-AE05-508146E838A6}" presName="rootComposite" presStyleCnt="0"/>
      <dgm:spPr/>
    </dgm:pt>
    <dgm:pt modelId="{E0FABED8-934E-40DB-830D-65F7CF2D099F}" type="pres">
      <dgm:prSet presAssocID="{CF54A944-48A9-4993-AE05-508146E838A6}" presName="rootText" presStyleLbl="node2" presStyleIdx="0" presStyleCnt="2" custScaleX="206427" custScaleY="116189">
        <dgm:presLayoutVars>
          <dgm:chPref val="3"/>
        </dgm:presLayoutVars>
      </dgm:prSet>
      <dgm:spPr/>
      <dgm:t>
        <a:bodyPr/>
        <a:lstStyle/>
        <a:p>
          <a:endParaRPr lang="en-GB"/>
        </a:p>
      </dgm:t>
    </dgm:pt>
    <dgm:pt modelId="{CF47C751-1396-406A-AABA-396A87DAC065}" type="pres">
      <dgm:prSet presAssocID="{CF54A944-48A9-4993-AE05-508146E838A6}" presName="rootConnector" presStyleLbl="node2" presStyleIdx="0" presStyleCnt="2"/>
      <dgm:spPr/>
      <dgm:t>
        <a:bodyPr/>
        <a:lstStyle/>
        <a:p>
          <a:endParaRPr lang="en-GB"/>
        </a:p>
      </dgm:t>
    </dgm:pt>
    <dgm:pt modelId="{4B4476D9-D5E2-44D9-A09F-FE5996AE80C5}" type="pres">
      <dgm:prSet presAssocID="{CF54A944-48A9-4993-AE05-508146E838A6}" presName="hierChild4" presStyleCnt="0"/>
      <dgm:spPr/>
    </dgm:pt>
    <dgm:pt modelId="{6AB50820-B6DF-46E6-8D01-6FA94BEE37C5}" type="pres">
      <dgm:prSet presAssocID="{CF54A944-48A9-4993-AE05-508146E838A6}" presName="hierChild5" presStyleCnt="0"/>
      <dgm:spPr/>
    </dgm:pt>
    <dgm:pt modelId="{E4EEA75F-4ED6-45A7-8532-6709497C11D5}" type="pres">
      <dgm:prSet presAssocID="{62C7CA78-9539-47A4-8D10-801BDE4C20A8}" presName="Name35" presStyleLbl="parChTrans1D2" presStyleIdx="1" presStyleCnt="2"/>
      <dgm:spPr/>
      <dgm:t>
        <a:bodyPr/>
        <a:lstStyle/>
        <a:p>
          <a:endParaRPr lang="en-GB"/>
        </a:p>
      </dgm:t>
    </dgm:pt>
    <dgm:pt modelId="{10D6B818-F792-4E99-A345-E89470097BB8}" type="pres">
      <dgm:prSet presAssocID="{15375B51-ACE4-4727-843F-53A726296768}" presName="hierRoot2" presStyleCnt="0">
        <dgm:presLayoutVars>
          <dgm:hierBranch/>
        </dgm:presLayoutVars>
      </dgm:prSet>
      <dgm:spPr/>
    </dgm:pt>
    <dgm:pt modelId="{76FF380F-5758-4645-AF7C-3A2700D7DAC7}" type="pres">
      <dgm:prSet presAssocID="{15375B51-ACE4-4727-843F-53A726296768}" presName="rootComposite" presStyleCnt="0"/>
      <dgm:spPr/>
    </dgm:pt>
    <dgm:pt modelId="{7EDD4727-E6D7-4977-B4CF-043F730C3448}" type="pres">
      <dgm:prSet presAssocID="{15375B51-ACE4-4727-843F-53A726296768}" presName="rootText" presStyleLbl="node2" presStyleIdx="1" presStyleCnt="2" custScaleX="244044" custScaleY="124465">
        <dgm:presLayoutVars>
          <dgm:chPref val="3"/>
        </dgm:presLayoutVars>
      </dgm:prSet>
      <dgm:spPr/>
      <dgm:t>
        <a:bodyPr/>
        <a:lstStyle/>
        <a:p>
          <a:endParaRPr lang="en-GB"/>
        </a:p>
      </dgm:t>
    </dgm:pt>
    <dgm:pt modelId="{2651AE47-6769-4749-A7DA-3F6AC4E143F9}" type="pres">
      <dgm:prSet presAssocID="{15375B51-ACE4-4727-843F-53A726296768}" presName="rootConnector" presStyleLbl="node2" presStyleIdx="1" presStyleCnt="2"/>
      <dgm:spPr/>
      <dgm:t>
        <a:bodyPr/>
        <a:lstStyle/>
        <a:p>
          <a:endParaRPr lang="en-GB"/>
        </a:p>
      </dgm:t>
    </dgm:pt>
    <dgm:pt modelId="{4BC5A716-CEAC-4BD4-9653-1F61DE6787DB}" type="pres">
      <dgm:prSet presAssocID="{15375B51-ACE4-4727-843F-53A726296768}" presName="hierChild4" presStyleCnt="0"/>
      <dgm:spPr/>
    </dgm:pt>
    <dgm:pt modelId="{2C939D8D-1F95-4181-80E7-2C8A690F73CB}" type="pres">
      <dgm:prSet presAssocID="{15375B51-ACE4-4727-843F-53A726296768}" presName="hierChild5" presStyleCnt="0"/>
      <dgm:spPr/>
    </dgm:pt>
    <dgm:pt modelId="{0B41E09F-BEAE-40A4-A581-C8CD1E66DB10}" type="pres">
      <dgm:prSet presAssocID="{CB8F0C94-B7ED-4BDB-AE85-1F111ACACB2F}" presName="hierChild3" presStyleCnt="0"/>
      <dgm:spPr/>
    </dgm:pt>
  </dgm:ptLst>
  <dgm:cxnLst>
    <dgm:cxn modelId="{637B83B6-BB76-42EF-BA28-A052ACB33057}" type="presOf" srcId="{15375B51-ACE4-4727-843F-53A726296768}" destId="{7EDD4727-E6D7-4977-B4CF-043F730C3448}" srcOrd="0" destOrd="0" presId="urn:microsoft.com/office/officeart/2005/8/layout/orgChart1"/>
    <dgm:cxn modelId="{A7978CBA-3006-4924-99A5-0E31215F71D0}" type="presOf" srcId="{62C7CA78-9539-47A4-8D10-801BDE4C20A8}" destId="{E4EEA75F-4ED6-45A7-8532-6709497C11D5}" srcOrd="0" destOrd="0" presId="urn:microsoft.com/office/officeart/2005/8/layout/orgChart1"/>
    <dgm:cxn modelId="{A63153E7-E3CD-40F4-A397-AEF2C414F2E9}" srcId="{4B440063-E3F8-44A3-A04C-23D86EDD72A6}" destId="{CB8F0C94-B7ED-4BDB-AE85-1F111ACACB2F}" srcOrd="0" destOrd="0" parTransId="{B01B4054-E597-4A22-A95C-667924A09EED}" sibTransId="{7DB4FA4D-BCA8-473E-A9D0-5F034F4F76A3}"/>
    <dgm:cxn modelId="{40E61869-FA07-495C-9D79-05FFB4F77750}" type="presOf" srcId="{4B440063-E3F8-44A3-A04C-23D86EDD72A6}" destId="{8111A4BB-5210-4075-8588-58485CF830E4}" srcOrd="0" destOrd="0" presId="urn:microsoft.com/office/officeart/2005/8/layout/orgChart1"/>
    <dgm:cxn modelId="{7A85F708-16B1-41F9-9557-4695EA354E52}" type="presOf" srcId="{CF54A944-48A9-4993-AE05-508146E838A6}" destId="{E0FABED8-934E-40DB-830D-65F7CF2D099F}" srcOrd="0" destOrd="0" presId="urn:microsoft.com/office/officeart/2005/8/layout/orgChart1"/>
    <dgm:cxn modelId="{1969585A-4460-4660-AE26-7B07F9AD530E}" type="presOf" srcId="{CB8F0C94-B7ED-4BDB-AE85-1F111ACACB2F}" destId="{5FC548FD-BDC6-4E7A-BBE7-A81F2DD47883}" srcOrd="0" destOrd="0" presId="urn:microsoft.com/office/officeart/2005/8/layout/orgChart1"/>
    <dgm:cxn modelId="{DBDE086F-C8EB-424A-A0EF-15376C1292C4}" type="presOf" srcId="{CB8F0C94-B7ED-4BDB-AE85-1F111ACACB2F}" destId="{37D3CF6F-86DD-4E45-B28C-49925186A089}" srcOrd="1" destOrd="0" presId="urn:microsoft.com/office/officeart/2005/8/layout/orgChart1"/>
    <dgm:cxn modelId="{8DD09CFF-193C-407B-B171-BFFA513A8B9E}" type="presOf" srcId="{ADA6A6B7-E924-4ADE-B6A6-8E26D436DD6D}" destId="{DE4CF990-5ABE-43E9-B111-3E8163AC4588}" srcOrd="0" destOrd="0" presId="urn:microsoft.com/office/officeart/2005/8/layout/orgChart1"/>
    <dgm:cxn modelId="{456F16C8-8C68-406D-B0D4-82E983290F50}" type="presOf" srcId="{CF54A944-48A9-4993-AE05-508146E838A6}" destId="{CF47C751-1396-406A-AABA-396A87DAC065}" srcOrd="1" destOrd="0" presId="urn:microsoft.com/office/officeart/2005/8/layout/orgChart1"/>
    <dgm:cxn modelId="{64E2934A-AFD1-4CA7-93D2-ED0BA65440DB}" srcId="{CB8F0C94-B7ED-4BDB-AE85-1F111ACACB2F}" destId="{CF54A944-48A9-4993-AE05-508146E838A6}" srcOrd="0" destOrd="0" parTransId="{ADA6A6B7-E924-4ADE-B6A6-8E26D436DD6D}" sibTransId="{DC2AEAA2-9F61-42EC-BE27-885CDB198C5E}"/>
    <dgm:cxn modelId="{F355A3F7-4B53-40A4-AC30-76D02144E1E3}" srcId="{CB8F0C94-B7ED-4BDB-AE85-1F111ACACB2F}" destId="{15375B51-ACE4-4727-843F-53A726296768}" srcOrd="1" destOrd="0" parTransId="{62C7CA78-9539-47A4-8D10-801BDE4C20A8}" sibTransId="{11DE3145-5A35-48EC-808F-35C7B72730E0}"/>
    <dgm:cxn modelId="{41E79F8B-B54B-450B-BDBA-072F28FC7C04}" type="presOf" srcId="{15375B51-ACE4-4727-843F-53A726296768}" destId="{2651AE47-6769-4749-A7DA-3F6AC4E143F9}" srcOrd="1" destOrd="0" presId="urn:microsoft.com/office/officeart/2005/8/layout/orgChart1"/>
    <dgm:cxn modelId="{84D9CE58-DDA7-45F2-9067-4BA58F7BD7C7}" type="presParOf" srcId="{8111A4BB-5210-4075-8588-58485CF830E4}" destId="{7BD17796-0A7F-479F-91F6-182EA97182E5}" srcOrd="0" destOrd="0" presId="urn:microsoft.com/office/officeart/2005/8/layout/orgChart1"/>
    <dgm:cxn modelId="{015C6279-C803-411B-8842-AE2FFD6522E5}" type="presParOf" srcId="{7BD17796-0A7F-479F-91F6-182EA97182E5}" destId="{8919CFA8-9C90-414A-8D08-97E4472D83E4}" srcOrd="0" destOrd="0" presId="urn:microsoft.com/office/officeart/2005/8/layout/orgChart1"/>
    <dgm:cxn modelId="{F6262960-1A95-4DE3-8097-0E569412CE4A}" type="presParOf" srcId="{8919CFA8-9C90-414A-8D08-97E4472D83E4}" destId="{5FC548FD-BDC6-4E7A-BBE7-A81F2DD47883}" srcOrd="0" destOrd="0" presId="urn:microsoft.com/office/officeart/2005/8/layout/orgChart1"/>
    <dgm:cxn modelId="{2C8021CD-8D18-46D7-8EE9-35B32DF057FC}" type="presParOf" srcId="{8919CFA8-9C90-414A-8D08-97E4472D83E4}" destId="{37D3CF6F-86DD-4E45-B28C-49925186A089}" srcOrd="1" destOrd="0" presId="urn:microsoft.com/office/officeart/2005/8/layout/orgChart1"/>
    <dgm:cxn modelId="{4C52D5CA-76A0-4410-AC2F-9F0B85E61302}" type="presParOf" srcId="{7BD17796-0A7F-479F-91F6-182EA97182E5}" destId="{465300EF-D96D-41D6-A88C-479A1C53B556}" srcOrd="1" destOrd="0" presId="urn:microsoft.com/office/officeart/2005/8/layout/orgChart1"/>
    <dgm:cxn modelId="{8ED13BA4-8547-4489-8331-A246AACAE418}" type="presParOf" srcId="{465300EF-D96D-41D6-A88C-479A1C53B556}" destId="{DE4CF990-5ABE-43E9-B111-3E8163AC4588}" srcOrd="0" destOrd="0" presId="urn:microsoft.com/office/officeart/2005/8/layout/orgChart1"/>
    <dgm:cxn modelId="{4E10FC7F-A8C3-400A-B7A2-26C2E64F947F}" type="presParOf" srcId="{465300EF-D96D-41D6-A88C-479A1C53B556}" destId="{E4725C71-FD56-47BB-A481-86C03A460BD1}" srcOrd="1" destOrd="0" presId="urn:microsoft.com/office/officeart/2005/8/layout/orgChart1"/>
    <dgm:cxn modelId="{C2263BFF-F5AB-47F3-AC60-01AEDA92090E}" type="presParOf" srcId="{E4725C71-FD56-47BB-A481-86C03A460BD1}" destId="{776F975C-9924-42F6-874E-8C83AF9FB8B6}" srcOrd="0" destOrd="0" presId="urn:microsoft.com/office/officeart/2005/8/layout/orgChart1"/>
    <dgm:cxn modelId="{3747D775-7371-4B38-A830-1D94815EBAA6}" type="presParOf" srcId="{776F975C-9924-42F6-874E-8C83AF9FB8B6}" destId="{E0FABED8-934E-40DB-830D-65F7CF2D099F}" srcOrd="0" destOrd="0" presId="urn:microsoft.com/office/officeart/2005/8/layout/orgChart1"/>
    <dgm:cxn modelId="{3A37A8A5-AFB9-42F1-8146-B78123235DF9}" type="presParOf" srcId="{776F975C-9924-42F6-874E-8C83AF9FB8B6}" destId="{CF47C751-1396-406A-AABA-396A87DAC065}" srcOrd="1" destOrd="0" presId="urn:microsoft.com/office/officeart/2005/8/layout/orgChart1"/>
    <dgm:cxn modelId="{4B10E223-3310-4DA7-8057-C561B550257E}" type="presParOf" srcId="{E4725C71-FD56-47BB-A481-86C03A460BD1}" destId="{4B4476D9-D5E2-44D9-A09F-FE5996AE80C5}" srcOrd="1" destOrd="0" presId="urn:microsoft.com/office/officeart/2005/8/layout/orgChart1"/>
    <dgm:cxn modelId="{84E594F0-76F2-4D1E-BE5E-A0BB36AA4F25}" type="presParOf" srcId="{E4725C71-FD56-47BB-A481-86C03A460BD1}" destId="{6AB50820-B6DF-46E6-8D01-6FA94BEE37C5}" srcOrd="2" destOrd="0" presId="urn:microsoft.com/office/officeart/2005/8/layout/orgChart1"/>
    <dgm:cxn modelId="{1BBF8682-9C0A-4FFC-8595-A8082B2CB33E}" type="presParOf" srcId="{465300EF-D96D-41D6-A88C-479A1C53B556}" destId="{E4EEA75F-4ED6-45A7-8532-6709497C11D5}" srcOrd="2" destOrd="0" presId="urn:microsoft.com/office/officeart/2005/8/layout/orgChart1"/>
    <dgm:cxn modelId="{E9BA0F07-3711-43CE-B462-F3748680E776}" type="presParOf" srcId="{465300EF-D96D-41D6-A88C-479A1C53B556}" destId="{10D6B818-F792-4E99-A345-E89470097BB8}" srcOrd="3" destOrd="0" presId="urn:microsoft.com/office/officeart/2005/8/layout/orgChart1"/>
    <dgm:cxn modelId="{D936F4C4-C33B-4E80-9C8C-84A6FEC4E9EF}" type="presParOf" srcId="{10D6B818-F792-4E99-A345-E89470097BB8}" destId="{76FF380F-5758-4645-AF7C-3A2700D7DAC7}" srcOrd="0" destOrd="0" presId="urn:microsoft.com/office/officeart/2005/8/layout/orgChart1"/>
    <dgm:cxn modelId="{5844BDB8-8CA1-4AF5-9DCB-2A860EB03F6B}" type="presParOf" srcId="{76FF380F-5758-4645-AF7C-3A2700D7DAC7}" destId="{7EDD4727-E6D7-4977-B4CF-043F730C3448}" srcOrd="0" destOrd="0" presId="urn:microsoft.com/office/officeart/2005/8/layout/orgChart1"/>
    <dgm:cxn modelId="{36057EFA-57CC-42EA-ADB4-5B0E733DAEBC}" type="presParOf" srcId="{76FF380F-5758-4645-AF7C-3A2700D7DAC7}" destId="{2651AE47-6769-4749-A7DA-3F6AC4E143F9}" srcOrd="1" destOrd="0" presId="urn:microsoft.com/office/officeart/2005/8/layout/orgChart1"/>
    <dgm:cxn modelId="{17F06BC6-C978-4D3E-A6B7-35A69F19B7F8}" type="presParOf" srcId="{10D6B818-F792-4E99-A345-E89470097BB8}" destId="{4BC5A716-CEAC-4BD4-9653-1F61DE6787DB}" srcOrd="1" destOrd="0" presId="urn:microsoft.com/office/officeart/2005/8/layout/orgChart1"/>
    <dgm:cxn modelId="{2808D0E9-5D41-42EF-BA28-484899284747}" type="presParOf" srcId="{10D6B818-F792-4E99-A345-E89470097BB8}" destId="{2C939D8D-1F95-4181-80E7-2C8A690F73CB}" srcOrd="2" destOrd="0" presId="urn:microsoft.com/office/officeart/2005/8/layout/orgChart1"/>
    <dgm:cxn modelId="{E6F39BFE-CB6E-49D4-AF2F-E003D11C3817}" type="presParOf" srcId="{7BD17796-0A7F-479F-91F6-182EA97182E5}" destId="{0B41E09F-BEAE-40A4-A581-C8CD1E66DB10}" srcOrd="2" destOrd="0" presId="urn:microsoft.com/office/officeart/2005/8/layout/orgChart1"/>
  </dgm:cxnLst>
  <dgm:bg/>
  <dgm:whole/>
  <dgm:extLst>
    <a:ext uri="http://schemas.microsoft.com/office/drawing/2008/diagram">
      <dsp:dataModelExt xmlns:dsp="http://schemas.microsoft.com/office/drawing/2008/diagram" xmlns="" relId="rId173"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9D704A54-C101-4919-986C-56616F4962EA}">
      <dsp:nvSpPr>
        <dsp:cNvPr id="0" name=""/>
        <dsp:cNvSpPr/>
      </dsp:nvSpPr>
      <dsp:spPr>
        <a:xfrm>
          <a:off x="3509643" y="1453083"/>
          <a:ext cx="193729" cy="1057549"/>
        </a:xfrm>
        <a:custGeom>
          <a:avLst/>
          <a:gdLst/>
          <a:ahLst/>
          <a:cxnLst/>
          <a:rect l="0" t="0" r="0" b="0"/>
          <a:pathLst>
            <a:path>
              <a:moveTo>
                <a:pt x="0" y="0"/>
              </a:moveTo>
              <a:lnTo>
                <a:pt x="0" y="1057549"/>
              </a:lnTo>
              <a:lnTo>
                <a:pt x="193729" y="1057549"/>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E089EE5-366A-4E14-9E11-6BDB66B6EA9B}">
      <dsp:nvSpPr>
        <dsp:cNvPr id="0" name=""/>
        <dsp:cNvSpPr/>
      </dsp:nvSpPr>
      <dsp:spPr>
        <a:xfrm>
          <a:off x="3509643" y="1453083"/>
          <a:ext cx="193729" cy="696027"/>
        </a:xfrm>
        <a:custGeom>
          <a:avLst/>
          <a:gdLst/>
          <a:ahLst/>
          <a:cxnLst/>
          <a:rect l="0" t="0" r="0" b="0"/>
          <a:pathLst>
            <a:path>
              <a:moveTo>
                <a:pt x="0" y="0"/>
              </a:moveTo>
              <a:lnTo>
                <a:pt x="0" y="696027"/>
              </a:lnTo>
              <a:lnTo>
                <a:pt x="193729" y="696027"/>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D4A9A45-5E24-4371-8A69-5CF63ECA27F3}">
      <dsp:nvSpPr>
        <dsp:cNvPr id="0" name=""/>
        <dsp:cNvSpPr/>
      </dsp:nvSpPr>
      <dsp:spPr>
        <a:xfrm>
          <a:off x="3509643" y="1453083"/>
          <a:ext cx="193729" cy="281127"/>
        </a:xfrm>
        <a:custGeom>
          <a:avLst/>
          <a:gdLst/>
          <a:ahLst/>
          <a:cxnLst/>
          <a:rect l="0" t="0" r="0" b="0"/>
          <a:pathLst>
            <a:path>
              <a:moveTo>
                <a:pt x="0" y="0"/>
              </a:moveTo>
              <a:lnTo>
                <a:pt x="0" y="281127"/>
              </a:lnTo>
              <a:lnTo>
                <a:pt x="193729" y="281127"/>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8ED6A79-6D46-4F35-A024-A6F3364063FC}">
      <dsp:nvSpPr>
        <dsp:cNvPr id="0" name=""/>
        <dsp:cNvSpPr/>
      </dsp:nvSpPr>
      <dsp:spPr>
        <a:xfrm>
          <a:off x="3381427" y="884068"/>
          <a:ext cx="644828" cy="110251"/>
        </a:xfrm>
        <a:custGeom>
          <a:avLst/>
          <a:gdLst/>
          <a:ahLst/>
          <a:cxnLst/>
          <a:rect l="0" t="0" r="0" b="0"/>
          <a:pathLst>
            <a:path>
              <a:moveTo>
                <a:pt x="0" y="0"/>
              </a:moveTo>
              <a:lnTo>
                <a:pt x="0" y="55125"/>
              </a:lnTo>
              <a:lnTo>
                <a:pt x="644828" y="55125"/>
              </a:lnTo>
              <a:lnTo>
                <a:pt x="644828" y="110251"/>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F248F45-7A91-4B22-8101-30B4AEC37F2B}">
      <dsp:nvSpPr>
        <dsp:cNvPr id="0" name=""/>
        <dsp:cNvSpPr/>
      </dsp:nvSpPr>
      <dsp:spPr>
        <a:xfrm>
          <a:off x="2208773" y="1358897"/>
          <a:ext cx="176910" cy="319138"/>
        </a:xfrm>
        <a:custGeom>
          <a:avLst/>
          <a:gdLst/>
          <a:ahLst/>
          <a:cxnLst/>
          <a:rect l="0" t="0" r="0" b="0"/>
          <a:pathLst>
            <a:path>
              <a:moveTo>
                <a:pt x="0" y="0"/>
              </a:moveTo>
              <a:lnTo>
                <a:pt x="0" y="319138"/>
              </a:lnTo>
              <a:lnTo>
                <a:pt x="176910" y="319138"/>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6515715-B0FF-4575-956A-B1975FFC80E9}">
      <dsp:nvSpPr>
        <dsp:cNvPr id="0" name=""/>
        <dsp:cNvSpPr/>
      </dsp:nvSpPr>
      <dsp:spPr>
        <a:xfrm>
          <a:off x="2680535" y="884068"/>
          <a:ext cx="700891" cy="110251"/>
        </a:xfrm>
        <a:custGeom>
          <a:avLst/>
          <a:gdLst/>
          <a:ahLst/>
          <a:cxnLst/>
          <a:rect l="0" t="0" r="0" b="0"/>
          <a:pathLst>
            <a:path>
              <a:moveTo>
                <a:pt x="700891" y="0"/>
              </a:moveTo>
              <a:lnTo>
                <a:pt x="700891" y="55125"/>
              </a:lnTo>
              <a:lnTo>
                <a:pt x="0" y="55125"/>
              </a:lnTo>
              <a:lnTo>
                <a:pt x="0" y="110251"/>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1F28CC6-15FD-4F03-9EBA-71B6CDBDEC4C}">
      <dsp:nvSpPr>
        <dsp:cNvPr id="0" name=""/>
        <dsp:cNvSpPr/>
      </dsp:nvSpPr>
      <dsp:spPr>
        <a:xfrm>
          <a:off x="2139182" y="263272"/>
          <a:ext cx="1242245" cy="110251"/>
        </a:xfrm>
        <a:custGeom>
          <a:avLst/>
          <a:gdLst/>
          <a:ahLst/>
          <a:cxnLst/>
          <a:rect l="0" t="0" r="0" b="0"/>
          <a:pathLst>
            <a:path>
              <a:moveTo>
                <a:pt x="0" y="0"/>
              </a:moveTo>
              <a:lnTo>
                <a:pt x="0" y="55125"/>
              </a:lnTo>
              <a:lnTo>
                <a:pt x="1242245" y="55125"/>
              </a:lnTo>
              <a:lnTo>
                <a:pt x="1242245" y="110251"/>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20C028E-8854-440D-A885-3EDCEEBA8312}">
      <dsp:nvSpPr>
        <dsp:cNvPr id="0" name=""/>
        <dsp:cNvSpPr/>
      </dsp:nvSpPr>
      <dsp:spPr>
        <a:xfrm>
          <a:off x="1166038" y="1327042"/>
          <a:ext cx="135756" cy="795518"/>
        </a:xfrm>
        <a:custGeom>
          <a:avLst/>
          <a:gdLst/>
          <a:ahLst/>
          <a:cxnLst/>
          <a:rect l="0" t="0" r="0" b="0"/>
          <a:pathLst>
            <a:path>
              <a:moveTo>
                <a:pt x="0" y="0"/>
              </a:moveTo>
              <a:lnTo>
                <a:pt x="0" y="795518"/>
              </a:lnTo>
              <a:lnTo>
                <a:pt x="135756" y="795518"/>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F2C2942-4F4F-4876-9A7A-B707DF42FA53}">
      <dsp:nvSpPr>
        <dsp:cNvPr id="0" name=""/>
        <dsp:cNvSpPr/>
      </dsp:nvSpPr>
      <dsp:spPr>
        <a:xfrm>
          <a:off x="1166038" y="1327042"/>
          <a:ext cx="135756" cy="299806"/>
        </a:xfrm>
        <a:custGeom>
          <a:avLst/>
          <a:gdLst/>
          <a:ahLst/>
          <a:cxnLst/>
          <a:rect l="0" t="0" r="0" b="0"/>
          <a:pathLst>
            <a:path>
              <a:moveTo>
                <a:pt x="0" y="0"/>
              </a:moveTo>
              <a:lnTo>
                <a:pt x="0" y="299806"/>
              </a:lnTo>
              <a:lnTo>
                <a:pt x="135756" y="299806"/>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61BBAB5-7245-4B71-9BF4-33CA025EA14C}">
      <dsp:nvSpPr>
        <dsp:cNvPr id="0" name=""/>
        <dsp:cNvSpPr/>
      </dsp:nvSpPr>
      <dsp:spPr>
        <a:xfrm>
          <a:off x="1017751" y="764261"/>
          <a:ext cx="510305" cy="110251"/>
        </a:xfrm>
        <a:custGeom>
          <a:avLst/>
          <a:gdLst/>
          <a:ahLst/>
          <a:cxnLst/>
          <a:rect l="0" t="0" r="0" b="0"/>
          <a:pathLst>
            <a:path>
              <a:moveTo>
                <a:pt x="0" y="0"/>
              </a:moveTo>
              <a:lnTo>
                <a:pt x="0" y="55125"/>
              </a:lnTo>
              <a:lnTo>
                <a:pt x="510305" y="55125"/>
              </a:lnTo>
              <a:lnTo>
                <a:pt x="510305" y="110251"/>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B9330F9-57E2-4303-AE13-DF61B0956562}">
      <dsp:nvSpPr>
        <dsp:cNvPr id="0" name=""/>
        <dsp:cNvSpPr/>
      </dsp:nvSpPr>
      <dsp:spPr>
        <a:xfrm>
          <a:off x="145958" y="1270530"/>
          <a:ext cx="136553" cy="370338"/>
        </a:xfrm>
        <a:custGeom>
          <a:avLst/>
          <a:gdLst/>
          <a:ahLst/>
          <a:cxnLst/>
          <a:rect l="0" t="0" r="0" b="0"/>
          <a:pathLst>
            <a:path>
              <a:moveTo>
                <a:pt x="0" y="0"/>
              </a:moveTo>
              <a:lnTo>
                <a:pt x="0" y="370338"/>
              </a:lnTo>
              <a:lnTo>
                <a:pt x="136553" y="370338"/>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94D4845-AEF3-41EA-8B64-E3F9927C1440}">
      <dsp:nvSpPr>
        <dsp:cNvPr id="0" name=""/>
        <dsp:cNvSpPr/>
      </dsp:nvSpPr>
      <dsp:spPr>
        <a:xfrm>
          <a:off x="510102" y="764261"/>
          <a:ext cx="507649" cy="110251"/>
        </a:xfrm>
        <a:custGeom>
          <a:avLst/>
          <a:gdLst/>
          <a:ahLst/>
          <a:cxnLst/>
          <a:rect l="0" t="0" r="0" b="0"/>
          <a:pathLst>
            <a:path>
              <a:moveTo>
                <a:pt x="507649" y="0"/>
              </a:moveTo>
              <a:lnTo>
                <a:pt x="507649" y="55125"/>
              </a:lnTo>
              <a:lnTo>
                <a:pt x="0" y="55125"/>
              </a:lnTo>
              <a:lnTo>
                <a:pt x="0" y="110251"/>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D7489A6-C362-4187-BC74-46A8BFF306D1}">
      <dsp:nvSpPr>
        <dsp:cNvPr id="0" name=""/>
        <dsp:cNvSpPr/>
      </dsp:nvSpPr>
      <dsp:spPr>
        <a:xfrm>
          <a:off x="1017751" y="263272"/>
          <a:ext cx="1121430" cy="110251"/>
        </a:xfrm>
        <a:custGeom>
          <a:avLst/>
          <a:gdLst/>
          <a:ahLst/>
          <a:cxnLst/>
          <a:rect l="0" t="0" r="0" b="0"/>
          <a:pathLst>
            <a:path>
              <a:moveTo>
                <a:pt x="1121430" y="0"/>
              </a:moveTo>
              <a:lnTo>
                <a:pt x="1121430" y="55125"/>
              </a:lnTo>
              <a:lnTo>
                <a:pt x="0" y="55125"/>
              </a:lnTo>
              <a:lnTo>
                <a:pt x="0" y="110251"/>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6A76FE3-6386-4927-8474-3996EFC4860C}">
      <dsp:nvSpPr>
        <dsp:cNvPr id="0" name=""/>
        <dsp:cNvSpPr/>
      </dsp:nvSpPr>
      <dsp:spPr>
        <a:xfrm>
          <a:off x="1672042" y="768"/>
          <a:ext cx="934279" cy="262504"/>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7620" tIns="7620" rIns="7620" bIns="762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200" b="1" i="0" u="none" strike="noStrike" kern="1200" cap="none" normalizeH="0" baseline="0" dirty="0" smtClean="0">
              <a:ln/>
              <a:effectLst/>
              <a:latin typeface="Arial" pitchFamily="34" charset="0"/>
              <a:cs typeface="Arial" pitchFamily="34" charset="0"/>
            </a:rPr>
            <a:t>المجتمع الأصلي</a:t>
          </a:r>
          <a:endParaRPr kumimoji="0" lang="en-US" sz="1200" b="1" i="0" u="none" strike="noStrike" kern="1200" cap="none" normalizeH="0" baseline="0" dirty="0" smtClean="0">
            <a:ln/>
            <a:effectLst/>
            <a:latin typeface="Arial" pitchFamily="34" charset="0"/>
            <a:cs typeface="Arial" pitchFamily="34" charset="0"/>
          </a:endParaRPr>
        </a:p>
      </dsp:txBody>
      <dsp:txXfrm>
        <a:off x="1672042" y="768"/>
        <a:ext cx="934279" cy="262504"/>
      </dsp:txXfrm>
    </dsp:sp>
    <dsp:sp modelId="{AD4A0A2C-A3D8-48F7-8A56-0606C28F4D38}">
      <dsp:nvSpPr>
        <dsp:cNvPr id="0" name=""/>
        <dsp:cNvSpPr/>
      </dsp:nvSpPr>
      <dsp:spPr>
        <a:xfrm>
          <a:off x="247490" y="373524"/>
          <a:ext cx="1540522" cy="390737"/>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8255" tIns="8255" rIns="8255" bIns="8255"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300" b="1" i="0" u="none" strike="noStrike" kern="1200" cap="none" normalizeH="0" baseline="0" dirty="0" smtClean="0">
              <a:ln/>
              <a:effectLst/>
              <a:latin typeface="Arial" pitchFamily="34" charset="0"/>
              <a:cs typeface="Arial" pitchFamily="34" charset="0"/>
            </a:rPr>
            <a:t>مجتمع غير معروف</a:t>
          </a:r>
        </a:p>
        <a:p>
          <a:pPr marL="0" marR="0" lvl="0" indent="0" algn="ctr" defTabSz="914400" rtl="1" eaLnBrk="1" fontAlgn="base" latinLnBrk="0" hangingPunct="1">
            <a:lnSpc>
              <a:spcPct val="100000"/>
            </a:lnSpc>
            <a:spcBef>
              <a:spcPct val="0"/>
            </a:spcBef>
            <a:spcAft>
              <a:spcPct val="0"/>
            </a:spcAft>
            <a:buClrTx/>
            <a:buSzTx/>
            <a:buFontTx/>
            <a:buNone/>
            <a:tabLst/>
          </a:pPr>
          <a:r>
            <a:rPr kumimoji="0" lang="ar-SA" sz="1300" b="1" i="0" u="none" strike="noStrike" kern="1200" cap="none" normalizeH="0" baseline="0" dirty="0" smtClean="0">
              <a:ln/>
              <a:effectLst/>
              <a:latin typeface="Arial" pitchFamily="34" charset="0"/>
              <a:cs typeface="Arial" pitchFamily="34" charset="0"/>
            </a:rPr>
            <a:t>(الطريقة غير الاحتمالية)</a:t>
          </a:r>
          <a:endParaRPr kumimoji="0" lang="en-US" sz="1300" b="1" i="0" u="none" strike="noStrike" kern="1200" cap="none" normalizeH="0" baseline="0" dirty="0" smtClean="0">
            <a:ln/>
            <a:effectLst/>
            <a:latin typeface="Arial" pitchFamily="34" charset="0"/>
            <a:cs typeface="Arial" pitchFamily="34" charset="0"/>
          </a:endParaRPr>
        </a:p>
      </dsp:txBody>
      <dsp:txXfrm>
        <a:off x="247490" y="373524"/>
        <a:ext cx="1540522" cy="390737"/>
      </dsp:txXfrm>
    </dsp:sp>
    <dsp:sp modelId="{250438CD-B0DA-4B40-9364-D9F44DF1CE28}">
      <dsp:nvSpPr>
        <dsp:cNvPr id="0" name=""/>
        <dsp:cNvSpPr/>
      </dsp:nvSpPr>
      <dsp:spPr>
        <a:xfrm>
          <a:off x="54922" y="874513"/>
          <a:ext cx="910359" cy="396016"/>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8255" tIns="8255" rIns="8255" bIns="8255"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300" b="1" i="0" u="none" strike="noStrike" kern="1200" cap="none" normalizeH="0" baseline="0" dirty="0" smtClean="0">
              <a:ln/>
              <a:effectLst/>
              <a:latin typeface="Arial" pitchFamily="34" charset="0"/>
              <a:cs typeface="Arial" pitchFamily="34" charset="0"/>
            </a:rPr>
            <a:t>المجتمع غير متجانس</a:t>
          </a:r>
          <a:endParaRPr kumimoji="0" lang="en-US" sz="1300" b="1" i="0" u="none" strike="noStrike" kern="1200" cap="none" normalizeH="0" baseline="0" dirty="0" smtClean="0">
            <a:ln/>
            <a:effectLst/>
            <a:latin typeface="Arial" pitchFamily="34" charset="0"/>
            <a:cs typeface="Arial" pitchFamily="34" charset="0"/>
          </a:endParaRPr>
        </a:p>
      </dsp:txBody>
      <dsp:txXfrm>
        <a:off x="54922" y="874513"/>
        <a:ext cx="910359" cy="396016"/>
      </dsp:txXfrm>
    </dsp:sp>
    <dsp:sp modelId="{B9A97D9E-E4EF-4CCD-ABB9-E6D9F34C1A39}">
      <dsp:nvSpPr>
        <dsp:cNvPr id="0" name=""/>
        <dsp:cNvSpPr/>
      </dsp:nvSpPr>
      <dsp:spPr>
        <a:xfrm>
          <a:off x="282512" y="1380782"/>
          <a:ext cx="525008" cy="520173"/>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8255" tIns="8255" rIns="8255" bIns="8255"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300" b="1" i="0" u="none" strike="noStrike" kern="1200" cap="none" normalizeH="0" baseline="0" dirty="0" smtClean="0">
              <a:ln/>
              <a:effectLst/>
              <a:latin typeface="Arial" pitchFamily="34" charset="0"/>
              <a:cs typeface="Arial" pitchFamily="34" charset="0"/>
            </a:rPr>
            <a:t>العينة </a:t>
          </a:r>
          <a:r>
            <a:rPr kumimoji="0" lang="ar-SA" sz="1300" b="1" i="0" u="none" strike="noStrike" kern="1200" cap="none" normalizeH="0" baseline="0" dirty="0" err="1" smtClean="0">
              <a:ln/>
              <a:effectLst/>
              <a:latin typeface="Arial" pitchFamily="34" charset="0"/>
              <a:cs typeface="Arial" pitchFamily="34" charset="0"/>
            </a:rPr>
            <a:t>الحصية</a:t>
          </a:r>
          <a:endParaRPr kumimoji="0" lang="en-US" sz="1300" b="1" i="0" u="none" strike="noStrike" kern="1200" cap="none" normalizeH="0" baseline="0" dirty="0" smtClean="0">
            <a:ln/>
            <a:effectLst/>
            <a:latin typeface="Arial" pitchFamily="34" charset="0"/>
            <a:cs typeface="Arial" pitchFamily="34" charset="0"/>
          </a:endParaRPr>
        </a:p>
      </dsp:txBody>
      <dsp:txXfrm>
        <a:off x="282512" y="1380782"/>
        <a:ext cx="525008" cy="520173"/>
      </dsp:txXfrm>
    </dsp:sp>
    <dsp:sp modelId="{99D2C307-0AC0-4DDC-A58C-CBEC2EF10BC1}">
      <dsp:nvSpPr>
        <dsp:cNvPr id="0" name=""/>
        <dsp:cNvSpPr/>
      </dsp:nvSpPr>
      <dsp:spPr>
        <a:xfrm>
          <a:off x="1075534" y="874513"/>
          <a:ext cx="905046" cy="452528"/>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8255" tIns="8255" rIns="8255" bIns="8255"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300" b="1" i="0" u="none" strike="noStrike" kern="1200" cap="none" normalizeH="0" baseline="0" dirty="0" smtClean="0">
              <a:ln/>
              <a:effectLst/>
              <a:latin typeface="Arial" pitchFamily="34" charset="0"/>
              <a:cs typeface="Arial" pitchFamily="34" charset="0"/>
            </a:rPr>
            <a:t>المجتمع متجانس</a:t>
          </a:r>
          <a:endParaRPr kumimoji="0" lang="en-US" sz="1300" b="1" i="0" u="none" strike="noStrike" kern="1200" cap="none" normalizeH="0" baseline="0" dirty="0" smtClean="0">
            <a:ln/>
            <a:effectLst/>
            <a:latin typeface="Arial" pitchFamily="34" charset="0"/>
            <a:cs typeface="Arial" pitchFamily="34" charset="0"/>
          </a:endParaRPr>
        </a:p>
      </dsp:txBody>
      <dsp:txXfrm>
        <a:off x="1075534" y="874513"/>
        <a:ext cx="905046" cy="452528"/>
      </dsp:txXfrm>
    </dsp:sp>
    <dsp:sp modelId="{E33846F6-3973-411E-883E-E682EA4EC3BB}">
      <dsp:nvSpPr>
        <dsp:cNvPr id="0" name=""/>
        <dsp:cNvSpPr/>
      </dsp:nvSpPr>
      <dsp:spPr>
        <a:xfrm>
          <a:off x="1301795" y="1437294"/>
          <a:ext cx="794647" cy="379108"/>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8255" tIns="8255" rIns="8255" bIns="8255"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300" b="1" i="0" u="none" strike="noStrike" kern="1200" cap="none" normalizeH="0" baseline="0" dirty="0" smtClean="0">
              <a:ln/>
              <a:effectLst/>
              <a:latin typeface="Arial" pitchFamily="34" charset="0"/>
              <a:cs typeface="Arial" pitchFamily="34" charset="0"/>
            </a:rPr>
            <a:t>عينة الصدفة</a:t>
          </a:r>
          <a:endParaRPr kumimoji="0" lang="en-US" sz="1300" b="1" i="0" u="none" strike="noStrike" kern="1200" cap="none" normalizeH="0" baseline="0" dirty="0" smtClean="0">
            <a:ln/>
            <a:effectLst/>
            <a:latin typeface="Arial" pitchFamily="34" charset="0"/>
            <a:cs typeface="Arial" pitchFamily="34" charset="0"/>
          </a:endParaRPr>
        </a:p>
      </dsp:txBody>
      <dsp:txXfrm>
        <a:off x="1301795" y="1437294"/>
        <a:ext cx="794647" cy="379108"/>
      </dsp:txXfrm>
    </dsp:sp>
    <dsp:sp modelId="{38742865-661D-4CEA-8E66-6CF2A78A74DA}">
      <dsp:nvSpPr>
        <dsp:cNvPr id="0" name=""/>
        <dsp:cNvSpPr/>
      </dsp:nvSpPr>
      <dsp:spPr>
        <a:xfrm>
          <a:off x="1301795" y="1926654"/>
          <a:ext cx="611383" cy="391811"/>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8255" tIns="8255" rIns="8255" bIns="8255"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300" b="1" i="0" u="none" strike="noStrike" kern="1200" cap="none" normalizeH="0" baseline="0" dirty="0" smtClean="0">
              <a:ln/>
              <a:effectLst/>
              <a:latin typeface="Arial" pitchFamily="34" charset="0"/>
              <a:cs typeface="Arial" pitchFamily="34" charset="0"/>
            </a:rPr>
            <a:t>العينة </a:t>
          </a:r>
          <a:r>
            <a:rPr kumimoji="0" lang="ar-SA" sz="1300" b="1" i="0" u="none" strike="noStrike" kern="1200" cap="none" normalizeH="0" baseline="0" dirty="0" err="1" smtClean="0">
              <a:ln/>
              <a:effectLst/>
              <a:latin typeface="Arial" pitchFamily="34" charset="0"/>
              <a:cs typeface="Arial" pitchFamily="34" charset="0"/>
            </a:rPr>
            <a:t>العمدية</a:t>
          </a:r>
          <a:endParaRPr kumimoji="0" lang="en-US" sz="1300" b="1" i="0" u="none" strike="noStrike" kern="1200" cap="none" normalizeH="0" baseline="0" dirty="0" smtClean="0">
            <a:ln/>
            <a:effectLst/>
            <a:latin typeface="Arial" pitchFamily="34" charset="0"/>
            <a:cs typeface="Arial" pitchFamily="34" charset="0"/>
          </a:endParaRPr>
        </a:p>
      </dsp:txBody>
      <dsp:txXfrm>
        <a:off x="1301795" y="1926654"/>
        <a:ext cx="611383" cy="391811"/>
      </dsp:txXfrm>
    </dsp:sp>
    <dsp:sp modelId="{111C0AD0-B56A-44F9-8BDB-9709C741DCDF}">
      <dsp:nvSpPr>
        <dsp:cNvPr id="0" name=""/>
        <dsp:cNvSpPr/>
      </dsp:nvSpPr>
      <dsp:spPr>
        <a:xfrm>
          <a:off x="2731981" y="373524"/>
          <a:ext cx="1298892" cy="510544"/>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7620" tIns="7620" rIns="7620" bIns="762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200" b="1" i="0" u="none" strike="noStrike" kern="1200" cap="none" normalizeH="0" baseline="0" dirty="0" smtClean="0">
              <a:ln/>
              <a:effectLst/>
              <a:latin typeface="Arial" pitchFamily="34" charset="0"/>
              <a:cs typeface="Arial" pitchFamily="34" charset="0"/>
            </a:rPr>
            <a:t>مجتمع معروف</a:t>
          </a:r>
        </a:p>
        <a:p>
          <a:pPr marL="0" marR="0" lvl="0" indent="0" algn="ctr" defTabSz="914400" rtl="1" eaLnBrk="1" fontAlgn="base" latinLnBrk="0" hangingPunct="1">
            <a:lnSpc>
              <a:spcPct val="100000"/>
            </a:lnSpc>
            <a:spcBef>
              <a:spcPct val="0"/>
            </a:spcBef>
            <a:spcAft>
              <a:spcPct val="0"/>
            </a:spcAft>
            <a:buClrTx/>
            <a:buSzTx/>
            <a:buFontTx/>
            <a:buNone/>
            <a:tabLst/>
          </a:pPr>
          <a:r>
            <a:rPr kumimoji="0" lang="ar-SA" sz="1200" b="1" i="0" u="none" strike="noStrike" kern="1200" cap="none" normalizeH="0" baseline="0" dirty="0" smtClean="0">
              <a:ln/>
              <a:effectLst/>
              <a:latin typeface="Arial" pitchFamily="34" charset="0"/>
              <a:cs typeface="Arial" pitchFamily="34" charset="0"/>
            </a:rPr>
            <a:t>(الطريقة الاحتمالية)</a:t>
          </a:r>
          <a:endParaRPr kumimoji="0" lang="en-US" sz="1200" b="1" i="0" u="none" strike="noStrike" kern="1200" cap="none" normalizeH="0" baseline="0" dirty="0" smtClean="0">
            <a:ln/>
            <a:effectLst/>
            <a:latin typeface="Arial" pitchFamily="34" charset="0"/>
            <a:cs typeface="Arial" pitchFamily="34" charset="0"/>
          </a:endParaRPr>
        </a:p>
      </dsp:txBody>
      <dsp:txXfrm>
        <a:off x="2731981" y="373524"/>
        <a:ext cx="1298892" cy="510544"/>
      </dsp:txXfrm>
    </dsp:sp>
    <dsp:sp modelId="{C6DF0B61-C97B-4847-A456-F42CB1D7595F}">
      <dsp:nvSpPr>
        <dsp:cNvPr id="0" name=""/>
        <dsp:cNvSpPr/>
      </dsp:nvSpPr>
      <dsp:spPr>
        <a:xfrm>
          <a:off x="2090832" y="994320"/>
          <a:ext cx="1179405" cy="364576"/>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7620" tIns="7620" rIns="7620" bIns="762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200" b="1" i="0" u="none" strike="noStrike" kern="1200" cap="none" normalizeH="0" baseline="0" dirty="0" smtClean="0">
              <a:ln/>
              <a:effectLst/>
              <a:latin typeface="Arial" pitchFamily="34" charset="0"/>
              <a:cs typeface="Arial" pitchFamily="34" charset="0"/>
            </a:rPr>
            <a:t>المجتمع غير متجانس</a:t>
          </a:r>
          <a:endParaRPr kumimoji="0" lang="en-US" sz="1200" b="1" i="0" u="none" strike="noStrike" kern="1200" cap="none" normalizeH="0" baseline="0" dirty="0" smtClean="0">
            <a:ln/>
            <a:effectLst/>
            <a:latin typeface="Arial" pitchFamily="34" charset="0"/>
            <a:cs typeface="Arial" pitchFamily="34" charset="0"/>
          </a:endParaRPr>
        </a:p>
      </dsp:txBody>
      <dsp:txXfrm>
        <a:off x="2090832" y="994320"/>
        <a:ext cx="1179405" cy="364576"/>
      </dsp:txXfrm>
    </dsp:sp>
    <dsp:sp modelId="{22D7B209-BD44-4998-89FE-BD118C073478}">
      <dsp:nvSpPr>
        <dsp:cNvPr id="0" name=""/>
        <dsp:cNvSpPr/>
      </dsp:nvSpPr>
      <dsp:spPr>
        <a:xfrm>
          <a:off x="2385684" y="1469149"/>
          <a:ext cx="906873" cy="417773"/>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6985" tIns="6985" rIns="6985" bIns="6985"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100" b="1" i="0" u="none" strike="noStrike" kern="1200" cap="none" normalizeH="0" baseline="0" dirty="0" smtClean="0">
              <a:ln/>
              <a:effectLst/>
              <a:latin typeface="Arial" pitchFamily="34" charset="0"/>
              <a:cs typeface="Arial" pitchFamily="34" charset="0"/>
            </a:rPr>
            <a:t>العينة الطبقية</a:t>
          </a:r>
          <a:endParaRPr kumimoji="0" lang="en-US" sz="1100" b="1" i="0" u="none" strike="noStrike" kern="1200" cap="none" normalizeH="0" baseline="0" dirty="0" smtClean="0">
            <a:ln/>
            <a:effectLst/>
            <a:latin typeface="Arial" pitchFamily="34" charset="0"/>
            <a:cs typeface="Arial" pitchFamily="34" charset="0"/>
          </a:endParaRPr>
        </a:p>
      </dsp:txBody>
      <dsp:txXfrm>
        <a:off x="2385684" y="1469149"/>
        <a:ext cx="906873" cy="417773"/>
      </dsp:txXfrm>
    </dsp:sp>
    <dsp:sp modelId="{269C2516-73EA-45C3-89E8-EEAC5B652B76}">
      <dsp:nvSpPr>
        <dsp:cNvPr id="0" name=""/>
        <dsp:cNvSpPr/>
      </dsp:nvSpPr>
      <dsp:spPr>
        <a:xfrm>
          <a:off x="3380490" y="994320"/>
          <a:ext cx="1291531" cy="458763"/>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8255" tIns="8255" rIns="8255" bIns="8255"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300" b="1" i="0" u="none" strike="noStrike" kern="1200" cap="none" normalizeH="0" baseline="0" dirty="0" smtClean="0">
              <a:ln/>
              <a:effectLst/>
              <a:latin typeface="Arial" pitchFamily="34" charset="0"/>
              <a:cs typeface="Arial" pitchFamily="34" charset="0"/>
            </a:rPr>
            <a:t>المجتمع متجانس</a:t>
          </a:r>
          <a:endParaRPr kumimoji="0" lang="en-US" sz="1300" b="1" i="0" u="none" strike="noStrike" kern="1200" cap="none" normalizeH="0" baseline="0" dirty="0" smtClean="0">
            <a:ln/>
            <a:effectLst/>
            <a:latin typeface="Arial" pitchFamily="34" charset="0"/>
            <a:cs typeface="Arial" pitchFamily="34" charset="0"/>
          </a:endParaRPr>
        </a:p>
      </dsp:txBody>
      <dsp:txXfrm>
        <a:off x="3380490" y="994320"/>
        <a:ext cx="1291531" cy="458763"/>
      </dsp:txXfrm>
    </dsp:sp>
    <dsp:sp modelId="{D53DBFDB-BD88-4C41-A05F-8A773D24763D}">
      <dsp:nvSpPr>
        <dsp:cNvPr id="0" name=""/>
        <dsp:cNvSpPr/>
      </dsp:nvSpPr>
      <dsp:spPr>
        <a:xfrm>
          <a:off x="3703373" y="1563335"/>
          <a:ext cx="1214917" cy="341751"/>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7620" tIns="7620" rIns="7620" bIns="762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200" b="1" i="0" u="none" strike="noStrike" kern="1200" cap="none" normalizeH="0" baseline="0" dirty="0" smtClean="0">
              <a:ln/>
              <a:effectLst/>
              <a:latin typeface="Arial" pitchFamily="34" charset="0"/>
              <a:cs typeface="Arial" pitchFamily="34" charset="0"/>
            </a:rPr>
            <a:t>العينة العشوائية</a:t>
          </a:r>
          <a:endParaRPr kumimoji="0" lang="en-US" sz="1200" b="1" i="0" u="none" strike="noStrike" kern="1200" cap="none" normalizeH="0" baseline="0" dirty="0" smtClean="0">
            <a:ln/>
            <a:effectLst/>
            <a:latin typeface="Arial" pitchFamily="34" charset="0"/>
            <a:cs typeface="Arial" pitchFamily="34" charset="0"/>
          </a:endParaRPr>
        </a:p>
      </dsp:txBody>
      <dsp:txXfrm>
        <a:off x="3703373" y="1563335"/>
        <a:ext cx="1214917" cy="341751"/>
      </dsp:txXfrm>
    </dsp:sp>
    <dsp:sp modelId="{CA840A26-7228-4C5F-B24A-873AD0E7791B}">
      <dsp:nvSpPr>
        <dsp:cNvPr id="0" name=""/>
        <dsp:cNvSpPr/>
      </dsp:nvSpPr>
      <dsp:spPr>
        <a:xfrm>
          <a:off x="3703373" y="2015339"/>
          <a:ext cx="1287394" cy="267544"/>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8255" tIns="8255" rIns="8255" bIns="8255"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300" b="1" i="0" u="none" strike="noStrike" kern="1200" cap="none" normalizeH="0" baseline="0" dirty="0" smtClean="0">
              <a:ln/>
              <a:effectLst/>
              <a:latin typeface="Arial" pitchFamily="34" charset="0"/>
              <a:cs typeface="Arial" pitchFamily="34" charset="0"/>
            </a:rPr>
            <a:t>العينة المنظمة</a:t>
          </a:r>
          <a:endParaRPr kumimoji="0" lang="en-US" sz="1300" b="1" i="0" u="none" strike="noStrike" kern="1200" cap="none" normalizeH="0" baseline="0" dirty="0" smtClean="0">
            <a:ln/>
            <a:effectLst/>
            <a:latin typeface="Arial" pitchFamily="34" charset="0"/>
            <a:cs typeface="Arial" pitchFamily="34" charset="0"/>
          </a:endParaRPr>
        </a:p>
      </dsp:txBody>
      <dsp:txXfrm>
        <a:off x="3703373" y="2015339"/>
        <a:ext cx="1287394" cy="267544"/>
      </dsp:txXfrm>
    </dsp:sp>
    <dsp:sp modelId="{373875D4-7B5B-45D6-9A27-5CA275F9030F}">
      <dsp:nvSpPr>
        <dsp:cNvPr id="0" name=""/>
        <dsp:cNvSpPr/>
      </dsp:nvSpPr>
      <dsp:spPr>
        <a:xfrm>
          <a:off x="3703373" y="2393135"/>
          <a:ext cx="1309004" cy="234996"/>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8255" tIns="8255" rIns="8255" bIns="8255"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300" b="1" i="0" u="none" strike="noStrike" kern="1200" cap="none" normalizeH="0" baseline="0" dirty="0" smtClean="0">
              <a:ln/>
              <a:effectLst/>
              <a:latin typeface="Arial" pitchFamily="34" charset="0"/>
              <a:cs typeface="Arial" pitchFamily="34" charset="0"/>
            </a:rPr>
            <a:t>العينة العنقودية</a:t>
          </a:r>
          <a:endParaRPr kumimoji="0" lang="en-US" sz="1300" b="1" i="0" u="none" strike="noStrike" kern="1200" cap="none" normalizeH="0" baseline="0" dirty="0" smtClean="0">
            <a:ln/>
            <a:effectLst/>
            <a:latin typeface="Arial" pitchFamily="34" charset="0"/>
            <a:cs typeface="Arial" pitchFamily="34" charset="0"/>
          </a:endParaRPr>
        </a:p>
      </dsp:txBody>
      <dsp:txXfrm>
        <a:off x="3703373" y="2393135"/>
        <a:ext cx="1309004" cy="234996"/>
      </dsp:txXfrm>
    </dsp:sp>
  </dsp:spTree>
</dsp:drawing>
</file>

<file path=word/diagrams/drawing2.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F25B4DF2-5921-4CE4-878F-1353B3FF5225}">
      <dsp:nvSpPr>
        <dsp:cNvPr id="0" name=""/>
        <dsp:cNvSpPr/>
      </dsp:nvSpPr>
      <dsp:spPr>
        <a:xfrm>
          <a:off x="3125164" y="654662"/>
          <a:ext cx="771044" cy="113557"/>
        </a:xfrm>
        <a:custGeom>
          <a:avLst/>
          <a:gdLst/>
          <a:ahLst/>
          <a:cxnLst/>
          <a:rect l="0" t="0" r="0" b="0"/>
          <a:pathLst>
            <a:path>
              <a:moveTo>
                <a:pt x="0" y="0"/>
              </a:moveTo>
              <a:lnTo>
                <a:pt x="0" y="56778"/>
              </a:lnTo>
              <a:lnTo>
                <a:pt x="771044" y="56778"/>
              </a:lnTo>
              <a:lnTo>
                <a:pt x="771044" y="113557"/>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A751ED8-37AE-4F50-AB26-91ACEB584461}">
      <dsp:nvSpPr>
        <dsp:cNvPr id="0" name=""/>
        <dsp:cNvSpPr/>
      </dsp:nvSpPr>
      <dsp:spPr>
        <a:xfrm>
          <a:off x="3079444" y="654662"/>
          <a:ext cx="91440" cy="113557"/>
        </a:xfrm>
        <a:custGeom>
          <a:avLst/>
          <a:gdLst/>
          <a:ahLst/>
          <a:cxnLst/>
          <a:rect l="0" t="0" r="0" b="0"/>
          <a:pathLst>
            <a:path>
              <a:moveTo>
                <a:pt x="45720" y="0"/>
              </a:moveTo>
              <a:lnTo>
                <a:pt x="45720" y="56778"/>
              </a:lnTo>
              <a:lnTo>
                <a:pt x="65105" y="56778"/>
              </a:lnTo>
              <a:lnTo>
                <a:pt x="65105" y="113557"/>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5B7991D-71A6-4226-83DB-D172F616090D}">
      <dsp:nvSpPr>
        <dsp:cNvPr id="0" name=""/>
        <dsp:cNvSpPr/>
      </dsp:nvSpPr>
      <dsp:spPr>
        <a:xfrm>
          <a:off x="2373506" y="654662"/>
          <a:ext cx="751658" cy="113557"/>
        </a:xfrm>
        <a:custGeom>
          <a:avLst/>
          <a:gdLst/>
          <a:ahLst/>
          <a:cxnLst/>
          <a:rect l="0" t="0" r="0" b="0"/>
          <a:pathLst>
            <a:path>
              <a:moveTo>
                <a:pt x="751658" y="0"/>
              </a:moveTo>
              <a:lnTo>
                <a:pt x="751658" y="56778"/>
              </a:lnTo>
              <a:lnTo>
                <a:pt x="0" y="56778"/>
              </a:lnTo>
              <a:lnTo>
                <a:pt x="0" y="113557"/>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205D288-B515-4236-8E24-1FE26CB7A013}">
      <dsp:nvSpPr>
        <dsp:cNvPr id="0" name=""/>
        <dsp:cNvSpPr/>
      </dsp:nvSpPr>
      <dsp:spPr>
        <a:xfrm>
          <a:off x="2096612" y="270728"/>
          <a:ext cx="1028551" cy="113557"/>
        </a:xfrm>
        <a:custGeom>
          <a:avLst/>
          <a:gdLst/>
          <a:ahLst/>
          <a:cxnLst/>
          <a:rect l="0" t="0" r="0" b="0"/>
          <a:pathLst>
            <a:path>
              <a:moveTo>
                <a:pt x="0" y="0"/>
              </a:moveTo>
              <a:lnTo>
                <a:pt x="0" y="56778"/>
              </a:lnTo>
              <a:lnTo>
                <a:pt x="1028551" y="56778"/>
              </a:lnTo>
              <a:lnTo>
                <a:pt x="1028551" y="113557"/>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65C8683-687D-4B85-9294-D13AA07DF864}">
      <dsp:nvSpPr>
        <dsp:cNvPr id="0" name=""/>
        <dsp:cNvSpPr/>
      </dsp:nvSpPr>
      <dsp:spPr>
        <a:xfrm>
          <a:off x="1251082" y="1038596"/>
          <a:ext cx="111738" cy="1016613"/>
        </a:xfrm>
        <a:custGeom>
          <a:avLst/>
          <a:gdLst/>
          <a:ahLst/>
          <a:cxnLst/>
          <a:rect l="0" t="0" r="0" b="0"/>
          <a:pathLst>
            <a:path>
              <a:moveTo>
                <a:pt x="0" y="0"/>
              </a:moveTo>
              <a:lnTo>
                <a:pt x="0" y="1016613"/>
              </a:lnTo>
              <a:lnTo>
                <a:pt x="111738" y="1016613"/>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3A4D00F-54BB-4495-BCF1-508328AA3965}">
      <dsp:nvSpPr>
        <dsp:cNvPr id="0" name=""/>
        <dsp:cNvSpPr/>
      </dsp:nvSpPr>
      <dsp:spPr>
        <a:xfrm>
          <a:off x="1251082" y="1038596"/>
          <a:ext cx="111738" cy="632679"/>
        </a:xfrm>
        <a:custGeom>
          <a:avLst/>
          <a:gdLst/>
          <a:ahLst/>
          <a:cxnLst/>
          <a:rect l="0" t="0" r="0" b="0"/>
          <a:pathLst>
            <a:path>
              <a:moveTo>
                <a:pt x="0" y="0"/>
              </a:moveTo>
              <a:lnTo>
                <a:pt x="0" y="632679"/>
              </a:lnTo>
              <a:lnTo>
                <a:pt x="111738" y="632679"/>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0187049-C6F6-4EFB-9B6B-4A1DC011D1B4}">
      <dsp:nvSpPr>
        <dsp:cNvPr id="0" name=""/>
        <dsp:cNvSpPr/>
      </dsp:nvSpPr>
      <dsp:spPr>
        <a:xfrm>
          <a:off x="1251082" y="1038596"/>
          <a:ext cx="111738" cy="248745"/>
        </a:xfrm>
        <a:custGeom>
          <a:avLst/>
          <a:gdLst/>
          <a:ahLst/>
          <a:cxnLst/>
          <a:rect l="0" t="0" r="0" b="0"/>
          <a:pathLst>
            <a:path>
              <a:moveTo>
                <a:pt x="0" y="0"/>
              </a:moveTo>
              <a:lnTo>
                <a:pt x="0" y="248745"/>
              </a:lnTo>
              <a:lnTo>
                <a:pt x="111738" y="248745"/>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FF18637-4EAF-492B-A1AB-D222761AFFE2}">
      <dsp:nvSpPr>
        <dsp:cNvPr id="0" name=""/>
        <dsp:cNvSpPr/>
      </dsp:nvSpPr>
      <dsp:spPr>
        <a:xfrm>
          <a:off x="1124839" y="654662"/>
          <a:ext cx="424211" cy="113557"/>
        </a:xfrm>
        <a:custGeom>
          <a:avLst/>
          <a:gdLst/>
          <a:ahLst/>
          <a:cxnLst/>
          <a:rect l="0" t="0" r="0" b="0"/>
          <a:pathLst>
            <a:path>
              <a:moveTo>
                <a:pt x="0" y="0"/>
              </a:moveTo>
              <a:lnTo>
                <a:pt x="0" y="56778"/>
              </a:lnTo>
              <a:lnTo>
                <a:pt x="424211" y="56778"/>
              </a:lnTo>
              <a:lnTo>
                <a:pt x="424211" y="113557"/>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1372BD3-35B3-4D1A-9354-76FC7E58F434}">
      <dsp:nvSpPr>
        <dsp:cNvPr id="0" name=""/>
        <dsp:cNvSpPr/>
      </dsp:nvSpPr>
      <dsp:spPr>
        <a:xfrm>
          <a:off x="401652" y="1038596"/>
          <a:ext cx="110229" cy="1016613"/>
        </a:xfrm>
        <a:custGeom>
          <a:avLst/>
          <a:gdLst/>
          <a:ahLst/>
          <a:cxnLst/>
          <a:rect l="0" t="0" r="0" b="0"/>
          <a:pathLst>
            <a:path>
              <a:moveTo>
                <a:pt x="0" y="0"/>
              </a:moveTo>
              <a:lnTo>
                <a:pt x="0" y="1016613"/>
              </a:lnTo>
              <a:lnTo>
                <a:pt x="110229" y="1016613"/>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A4B564B-72B1-491E-BA1E-40F0F4F789E4}">
      <dsp:nvSpPr>
        <dsp:cNvPr id="0" name=""/>
        <dsp:cNvSpPr/>
      </dsp:nvSpPr>
      <dsp:spPr>
        <a:xfrm>
          <a:off x="401652" y="1038596"/>
          <a:ext cx="110229" cy="632679"/>
        </a:xfrm>
        <a:custGeom>
          <a:avLst/>
          <a:gdLst/>
          <a:ahLst/>
          <a:cxnLst/>
          <a:rect l="0" t="0" r="0" b="0"/>
          <a:pathLst>
            <a:path>
              <a:moveTo>
                <a:pt x="0" y="0"/>
              </a:moveTo>
              <a:lnTo>
                <a:pt x="0" y="632679"/>
              </a:lnTo>
              <a:lnTo>
                <a:pt x="110229" y="632679"/>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D97EE091-B3AB-48F4-9BBA-3F15154081DA}">
      <dsp:nvSpPr>
        <dsp:cNvPr id="0" name=""/>
        <dsp:cNvSpPr/>
      </dsp:nvSpPr>
      <dsp:spPr>
        <a:xfrm>
          <a:off x="401652" y="1038596"/>
          <a:ext cx="110229" cy="248745"/>
        </a:xfrm>
        <a:custGeom>
          <a:avLst/>
          <a:gdLst/>
          <a:ahLst/>
          <a:cxnLst/>
          <a:rect l="0" t="0" r="0" b="0"/>
          <a:pathLst>
            <a:path>
              <a:moveTo>
                <a:pt x="0" y="0"/>
              </a:moveTo>
              <a:lnTo>
                <a:pt x="0" y="248745"/>
              </a:lnTo>
              <a:lnTo>
                <a:pt x="110229" y="248745"/>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E1E3D4D-C45E-4A43-BBF8-2B2584365AEA}">
      <dsp:nvSpPr>
        <dsp:cNvPr id="0" name=""/>
        <dsp:cNvSpPr/>
      </dsp:nvSpPr>
      <dsp:spPr>
        <a:xfrm>
          <a:off x="695599" y="654662"/>
          <a:ext cx="429240" cy="113557"/>
        </a:xfrm>
        <a:custGeom>
          <a:avLst/>
          <a:gdLst/>
          <a:ahLst/>
          <a:cxnLst/>
          <a:rect l="0" t="0" r="0" b="0"/>
          <a:pathLst>
            <a:path>
              <a:moveTo>
                <a:pt x="429240" y="0"/>
              </a:moveTo>
              <a:lnTo>
                <a:pt x="429240" y="56778"/>
              </a:lnTo>
              <a:lnTo>
                <a:pt x="0" y="56778"/>
              </a:lnTo>
              <a:lnTo>
                <a:pt x="0" y="113557"/>
              </a:lnTo>
            </a:path>
          </a:pathLst>
        </a:custGeom>
        <a:noFill/>
        <a:ln w="25400" cap="flat" cmpd="sng" algn="ctr">
          <a:solidFill>
            <a:schemeClr val="dk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87AC306-78AE-4389-8B16-80881F90569F}">
      <dsp:nvSpPr>
        <dsp:cNvPr id="0" name=""/>
        <dsp:cNvSpPr/>
      </dsp:nvSpPr>
      <dsp:spPr>
        <a:xfrm>
          <a:off x="1124839" y="270728"/>
          <a:ext cx="971773" cy="113557"/>
        </a:xfrm>
        <a:custGeom>
          <a:avLst/>
          <a:gdLst/>
          <a:ahLst/>
          <a:cxnLst/>
          <a:rect l="0" t="0" r="0" b="0"/>
          <a:pathLst>
            <a:path>
              <a:moveTo>
                <a:pt x="971773" y="0"/>
              </a:moveTo>
              <a:lnTo>
                <a:pt x="971773" y="56778"/>
              </a:lnTo>
              <a:lnTo>
                <a:pt x="0" y="56778"/>
              </a:lnTo>
              <a:lnTo>
                <a:pt x="0" y="113557"/>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B7E7251-5081-4AA6-B9BC-52F3F61F4F5B}">
      <dsp:nvSpPr>
        <dsp:cNvPr id="0" name=""/>
        <dsp:cNvSpPr/>
      </dsp:nvSpPr>
      <dsp:spPr>
        <a:xfrm>
          <a:off x="1536380" y="352"/>
          <a:ext cx="1120464" cy="270375"/>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080" tIns="5080" rIns="5080" bIns="5080" numCol="1" spcCol="1270" anchor="ctr" anchorCtr="0">
          <a:noAutofi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800" b="1" i="0" u="none" strike="noStrike" kern="1200" cap="none" normalizeH="0" baseline="0" dirty="0" smtClean="0">
              <a:ln/>
              <a:effectLst/>
              <a:latin typeface="Arial" pitchFamily="34" charset="0"/>
              <a:cs typeface="Arial" pitchFamily="34" charset="0"/>
            </a:rPr>
            <a:t>المتغيرات</a:t>
          </a:r>
          <a:endParaRPr kumimoji="0" lang="en-US" sz="800" b="1" i="0" u="none" strike="noStrike" kern="1200" cap="none" normalizeH="0" baseline="0" dirty="0" smtClean="0">
            <a:ln/>
            <a:effectLst/>
            <a:latin typeface="Arial" pitchFamily="34" charset="0"/>
            <a:cs typeface="Arial" pitchFamily="34" charset="0"/>
          </a:endParaRPr>
        </a:p>
      </dsp:txBody>
      <dsp:txXfrm>
        <a:off x="1536380" y="352"/>
        <a:ext cx="1120464" cy="270375"/>
      </dsp:txXfrm>
    </dsp:sp>
    <dsp:sp modelId="{FEC75FF4-BA0F-481A-96B1-508DE50C4A7C}">
      <dsp:nvSpPr>
        <dsp:cNvPr id="0" name=""/>
        <dsp:cNvSpPr/>
      </dsp:nvSpPr>
      <dsp:spPr>
        <a:xfrm>
          <a:off x="598247" y="384286"/>
          <a:ext cx="1053184" cy="270375"/>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080" tIns="5080" rIns="5080" bIns="5080" numCol="1" spcCol="1270" anchor="ctr" anchorCtr="0">
          <a:noAutofi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800" b="1" i="0" u="none" strike="noStrike" kern="1200" cap="none" normalizeH="0" baseline="0" dirty="0" smtClean="0">
              <a:ln/>
              <a:effectLst/>
              <a:latin typeface="Arial" pitchFamily="34" charset="0"/>
              <a:cs typeface="Arial" pitchFamily="34" charset="0"/>
            </a:rPr>
            <a:t>متغيرات كمية</a:t>
          </a:r>
          <a:endParaRPr kumimoji="0" lang="en-US" sz="800" b="1" i="0" u="none" strike="noStrike" kern="1200" cap="none" normalizeH="0" baseline="0" dirty="0" smtClean="0">
            <a:ln/>
            <a:effectLst/>
            <a:latin typeface="Arial" pitchFamily="34" charset="0"/>
            <a:cs typeface="Arial" pitchFamily="34" charset="0"/>
          </a:endParaRPr>
        </a:p>
      </dsp:txBody>
      <dsp:txXfrm>
        <a:off x="598247" y="384286"/>
        <a:ext cx="1053184" cy="270375"/>
      </dsp:txXfrm>
    </dsp:sp>
    <dsp:sp modelId="{0590D5BE-4691-41A1-A91B-3970ED856BC6}">
      <dsp:nvSpPr>
        <dsp:cNvPr id="0" name=""/>
        <dsp:cNvSpPr/>
      </dsp:nvSpPr>
      <dsp:spPr>
        <a:xfrm>
          <a:off x="328166" y="768220"/>
          <a:ext cx="734865" cy="270375"/>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080" tIns="5080" rIns="5080" bIns="5080" numCol="1" spcCol="1270" anchor="ctr" anchorCtr="0">
          <a:noAutofi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800" b="1" i="0" u="none" strike="noStrike" kern="1200" cap="none" normalizeH="0" baseline="0" dirty="0" smtClean="0">
              <a:ln/>
              <a:effectLst/>
              <a:latin typeface="Arial" pitchFamily="34" charset="0"/>
              <a:cs typeface="Arial" pitchFamily="34" charset="0"/>
            </a:rPr>
            <a:t>متغيرات </a:t>
          </a:r>
        </a:p>
        <a:p>
          <a:pPr marL="0" marR="0" lvl="0" indent="0" algn="ctr" defTabSz="914400" rtl="0" eaLnBrk="1" fontAlgn="base" latinLnBrk="0" hangingPunct="1">
            <a:lnSpc>
              <a:spcPct val="100000"/>
            </a:lnSpc>
            <a:spcBef>
              <a:spcPct val="0"/>
            </a:spcBef>
            <a:spcAft>
              <a:spcPct val="0"/>
            </a:spcAft>
            <a:buClrTx/>
            <a:buSzTx/>
            <a:buFontTx/>
            <a:buNone/>
            <a:tabLst/>
          </a:pPr>
          <a:r>
            <a:rPr kumimoji="0" lang="ar-SA" sz="800" b="1" i="0" u="none" strike="noStrike" kern="1200" cap="none" normalizeH="0" baseline="0" dirty="0" smtClean="0">
              <a:ln/>
              <a:effectLst/>
              <a:latin typeface="Arial" pitchFamily="34" charset="0"/>
              <a:cs typeface="Arial" pitchFamily="34" charset="0"/>
            </a:rPr>
            <a:t>كمية منفصلة</a:t>
          </a:r>
          <a:endParaRPr kumimoji="0" lang="en-US" sz="800" b="1" i="0" u="none" strike="noStrike" kern="1200" cap="none" normalizeH="0" baseline="0" dirty="0" smtClean="0">
            <a:ln/>
            <a:effectLst/>
            <a:latin typeface="Arial" pitchFamily="34" charset="0"/>
            <a:cs typeface="Arial" pitchFamily="34" charset="0"/>
          </a:endParaRPr>
        </a:p>
      </dsp:txBody>
      <dsp:txXfrm>
        <a:off x="328166" y="768220"/>
        <a:ext cx="734865" cy="270375"/>
      </dsp:txXfrm>
    </dsp:sp>
    <dsp:sp modelId="{9E097A5B-AFFD-4254-84F9-7812B743FEB3}">
      <dsp:nvSpPr>
        <dsp:cNvPr id="0" name=""/>
        <dsp:cNvSpPr/>
      </dsp:nvSpPr>
      <dsp:spPr>
        <a:xfrm>
          <a:off x="511882" y="1152153"/>
          <a:ext cx="540751" cy="270375"/>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080" tIns="5080" rIns="5080" bIns="5080" numCol="1" spcCol="1270" anchor="ctr" anchorCtr="0">
          <a:noAutofi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800" b="1" i="0" u="none" strike="noStrike" kern="1200" cap="none" normalizeH="0" baseline="0" dirty="0" smtClean="0">
              <a:ln/>
              <a:effectLst/>
              <a:latin typeface="Arial" pitchFamily="34" charset="0"/>
              <a:cs typeface="Arial" pitchFamily="34" charset="0"/>
            </a:rPr>
            <a:t>متغيرات مستقلة</a:t>
          </a:r>
          <a:endParaRPr kumimoji="0" lang="en-US" sz="800" b="1" i="0" u="none" strike="noStrike" kern="1200" cap="none" normalizeH="0" baseline="0" dirty="0" smtClean="0">
            <a:ln/>
            <a:effectLst/>
            <a:latin typeface="Arial" pitchFamily="34" charset="0"/>
            <a:cs typeface="Arial" pitchFamily="34" charset="0"/>
          </a:endParaRPr>
        </a:p>
      </dsp:txBody>
      <dsp:txXfrm>
        <a:off x="511882" y="1152153"/>
        <a:ext cx="540751" cy="270375"/>
      </dsp:txXfrm>
    </dsp:sp>
    <dsp:sp modelId="{47973B5A-DE2B-456C-97F6-73C6B0D52D39}">
      <dsp:nvSpPr>
        <dsp:cNvPr id="0" name=""/>
        <dsp:cNvSpPr/>
      </dsp:nvSpPr>
      <dsp:spPr>
        <a:xfrm>
          <a:off x="511882" y="1536087"/>
          <a:ext cx="540751" cy="270375"/>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080" tIns="5080" rIns="5080" bIns="5080" numCol="1" spcCol="1270" anchor="ctr" anchorCtr="0">
          <a:noAutofi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800" b="1" i="0" u="none" strike="noStrike" kern="1200" cap="none" normalizeH="0" baseline="0" dirty="0" smtClean="0">
              <a:ln/>
              <a:effectLst/>
              <a:latin typeface="Arial" pitchFamily="34" charset="0"/>
              <a:cs typeface="Arial" pitchFamily="34" charset="0"/>
            </a:rPr>
            <a:t>متغيرات تابعة</a:t>
          </a:r>
          <a:endParaRPr kumimoji="0" lang="en-US" sz="800" b="1" i="0" u="none" strike="noStrike" kern="1200" cap="none" normalizeH="0" baseline="0" dirty="0" smtClean="0">
            <a:ln/>
            <a:effectLst/>
            <a:latin typeface="Arial" pitchFamily="34" charset="0"/>
            <a:cs typeface="Arial" pitchFamily="34" charset="0"/>
          </a:endParaRPr>
        </a:p>
      </dsp:txBody>
      <dsp:txXfrm>
        <a:off x="511882" y="1536087"/>
        <a:ext cx="540751" cy="270375"/>
      </dsp:txXfrm>
    </dsp:sp>
    <dsp:sp modelId="{3048C5FD-DABF-4BD5-AFA5-587722B3FD80}">
      <dsp:nvSpPr>
        <dsp:cNvPr id="0" name=""/>
        <dsp:cNvSpPr/>
      </dsp:nvSpPr>
      <dsp:spPr>
        <a:xfrm>
          <a:off x="511882" y="1920021"/>
          <a:ext cx="540751" cy="270375"/>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080" tIns="5080" rIns="5080" bIns="5080" numCol="1" spcCol="1270" anchor="ctr" anchorCtr="0">
          <a:noAutofi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800" b="1" i="0" u="none" strike="noStrike" kern="1200" cap="none" normalizeH="0" baseline="0" dirty="0" smtClean="0">
              <a:ln/>
              <a:effectLst/>
              <a:latin typeface="Arial" pitchFamily="34" charset="0"/>
              <a:cs typeface="Arial" pitchFamily="34" charset="0"/>
            </a:rPr>
            <a:t>متغيرات دخيلة</a:t>
          </a:r>
          <a:endParaRPr kumimoji="0" lang="en-US" sz="800" b="1" i="0" u="none" strike="noStrike" kern="1200" cap="none" normalizeH="0" baseline="0" dirty="0" smtClean="0">
            <a:ln/>
            <a:effectLst/>
            <a:latin typeface="Arial" pitchFamily="34" charset="0"/>
            <a:cs typeface="Arial" pitchFamily="34" charset="0"/>
          </a:endParaRPr>
        </a:p>
      </dsp:txBody>
      <dsp:txXfrm>
        <a:off x="511882" y="1920021"/>
        <a:ext cx="540751" cy="270375"/>
      </dsp:txXfrm>
    </dsp:sp>
    <dsp:sp modelId="{D20CE4C5-C8E0-4C60-921F-3CC6440674D2}">
      <dsp:nvSpPr>
        <dsp:cNvPr id="0" name=""/>
        <dsp:cNvSpPr/>
      </dsp:nvSpPr>
      <dsp:spPr>
        <a:xfrm>
          <a:off x="1176589" y="768220"/>
          <a:ext cx="744923" cy="270375"/>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080" tIns="5080" rIns="5080" bIns="5080" numCol="1" spcCol="1270" anchor="ctr" anchorCtr="0">
          <a:noAutofi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800" b="1" i="0" u="none" strike="noStrike" kern="1200" cap="none" normalizeH="0" baseline="0" dirty="0" smtClean="0">
              <a:ln/>
              <a:effectLst/>
              <a:latin typeface="Arial" pitchFamily="34" charset="0"/>
              <a:cs typeface="Arial" pitchFamily="34" charset="0"/>
            </a:rPr>
            <a:t>متغيرات </a:t>
          </a:r>
        </a:p>
        <a:p>
          <a:pPr marL="0" marR="0" lvl="0" indent="0" algn="ctr" defTabSz="914400" rtl="0" eaLnBrk="1" fontAlgn="base" latinLnBrk="0" hangingPunct="1">
            <a:lnSpc>
              <a:spcPct val="100000"/>
            </a:lnSpc>
            <a:spcBef>
              <a:spcPct val="0"/>
            </a:spcBef>
            <a:spcAft>
              <a:spcPct val="0"/>
            </a:spcAft>
            <a:buClrTx/>
            <a:buSzTx/>
            <a:buFontTx/>
            <a:buNone/>
            <a:tabLst/>
          </a:pPr>
          <a:r>
            <a:rPr kumimoji="0" lang="ar-SA" sz="800" b="1" i="0" u="none" strike="noStrike" kern="1200" cap="none" normalizeH="0" baseline="0" dirty="0" smtClean="0">
              <a:ln/>
              <a:effectLst/>
              <a:latin typeface="Arial" pitchFamily="34" charset="0"/>
              <a:cs typeface="Arial" pitchFamily="34" charset="0"/>
            </a:rPr>
            <a:t>كمية متصلة</a:t>
          </a:r>
          <a:endParaRPr kumimoji="0" lang="en-US" sz="800" b="1" i="0" u="none" strike="noStrike" kern="1200" cap="none" normalizeH="0" baseline="0" dirty="0" smtClean="0">
            <a:ln/>
            <a:effectLst/>
            <a:latin typeface="Arial" pitchFamily="34" charset="0"/>
            <a:cs typeface="Arial" pitchFamily="34" charset="0"/>
          </a:endParaRPr>
        </a:p>
      </dsp:txBody>
      <dsp:txXfrm>
        <a:off x="1176589" y="768220"/>
        <a:ext cx="744923" cy="270375"/>
      </dsp:txXfrm>
    </dsp:sp>
    <dsp:sp modelId="{9650B304-152A-47E7-86C7-C4B126A7B020}">
      <dsp:nvSpPr>
        <dsp:cNvPr id="0" name=""/>
        <dsp:cNvSpPr/>
      </dsp:nvSpPr>
      <dsp:spPr>
        <a:xfrm>
          <a:off x="1362820" y="1152153"/>
          <a:ext cx="540751" cy="270375"/>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080" tIns="5080" rIns="5080" bIns="5080" numCol="1" spcCol="1270" anchor="ctr" anchorCtr="0">
          <a:noAutofi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800" b="1" i="0" u="none" strike="noStrike" kern="1200" cap="none" normalizeH="0" baseline="0" dirty="0" smtClean="0">
              <a:ln/>
              <a:effectLst/>
              <a:latin typeface="Arial" pitchFamily="34" charset="0"/>
              <a:cs typeface="Arial" pitchFamily="34" charset="0"/>
            </a:rPr>
            <a:t>متغيرات مستقلة</a:t>
          </a:r>
          <a:endParaRPr kumimoji="0" lang="en-US" sz="800" b="1" i="0" u="none" strike="noStrike" kern="1200" cap="none" normalizeH="0" baseline="0" dirty="0" smtClean="0">
            <a:ln/>
            <a:effectLst/>
            <a:latin typeface="Arial" pitchFamily="34" charset="0"/>
            <a:cs typeface="Arial" pitchFamily="34" charset="0"/>
          </a:endParaRPr>
        </a:p>
      </dsp:txBody>
      <dsp:txXfrm>
        <a:off x="1362820" y="1152153"/>
        <a:ext cx="540751" cy="270375"/>
      </dsp:txXfrm>
    </dsp:sp>
    <dsp:sp modelId="{7A19E6F1-A9C9-421E-A802-A607B4DCD312}">
      <dsp:nvSpPr>
        <dsp:cNvPr id="0" name=""/>
        <dsp:cNvSpPr/>
      </dsp:nvSpPr>
      <dsp:spPr>
        <a:xfrm>
          <a:off x="1362820" y="1536087"/>
          <a:ext cx="540751" cy="270375"/>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080" tIns="5080" rIns="5080" bIns="5080" numCol="1" spcCol="1270" anchor="ctr" anchorCtr="0">
          <a:noAutofi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800" b="1" i="0" u="none" strike="noStrike" kern="1200" cap="none" normalizeH="0" baseline="0" dirty="0" smtClean="0">
              <a:ln/>
              <a:effectLst/>
              <a:latin typeface="Arial" pitchFamily="34" charset="0"/>
              <a:cs typeface="Arial" pitchFamily="34" charset="0"/>
            </a:rPr>
            <a:t>متغيرات تابعة</a:t>
          </a:r>
          <a:endParaRPr kumimoji="0" lang="en-US" sz="800" b="1" i="0" u="none" strike="noStrike" kern="1200" cap="none" normalizeH="0" baseline="0" dirty="0" smtClean="0">
            <a:ln/>
            <a:effectLst/>
            <a:latin typeface="Arial" pitchFamily="34" charset="0"/>
            <a:cs typeface="Arial" pitchFamily="34" charset="0"/>
          </a:endParaRPr>
        </a:p>
      </dsp:txBody>
      <dsp:txXfrm>
        <a:off x="1362820" y="1536087"/>
        <a:ext cx="540751" cy="270375"/>
      </dsp:txXfrm>
    </dsp:sp>
    <dsp:sp modelId="{0B24E979-3317-42E4-98AD-01C5F683E915}">
      <dsp:nvSpPr>
        <dsp:cNvPr id="0" name=""/>
        <dsp:cNvSpPr/>
      </dsp:nvSpPr>
      <dsp:spPr>
        <a:xfrm>
          <a:off x="1362820" y="1920021"/>
          <a:ext cx="540751" cy="270375"/>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080" tIns="5080" rIns="5080" bIns="5080" numCol="1" spcCol="1270" anchor="ctr" anchorCtr="0">
          <a:noAutofi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800" b="1" i="0" u="none" strike="noStrike" kern="1200" cap="none" normalizeH="0" baseline="0" dirty="0" smtClean="0">
              <a:ln/>
              <a:effectLst/>
              <a:latin typeface="Arial" pitchFamily="34" charset="0"/>
              <a:cs typeface="Arial" pitchFamily="34" charset="0"/>
            </a:rPr>
            <a:t>متغيرات دخيلة</a:t>
          </a:r>
          <a:endParaRPr kumimoji="0" lang="en-US" sz="800" b="1" i="0" u="none" strike="noStrike" kern="1200" cap="none" normalizeH="0" baseline="0" dirty="0" smtClean="0">
            <a:ln/>
            <a:effectLst/>
            <a:latin typeface="Arial" pitchFamily="34" charset="0"/>
            <a:cs typeface="Arial" pitchFamily="34" charset="0"/>
          </a:endParaRPr>
        </a:p>
      </dsp:txBody>
      <dsp:txXfrm>
        <a:off x="1362820" y="1920021"/>
        <a:ext cx="540751" cy="270375"/>
      </dsp:txXfrm>
    </dsp:sp>
    <dsp:sp modelId="{906273C0-1D51-4A4F-AF3E-32A414369D2D}">
      <dsp:nvSpPr>
        <dsp:cNvPr id="0" name=""/>
        <dsp:cNvSpPr/>
      </dsp:nvSpPr>
      <dsp:spPr>
        <a:xfrm>
          <a:off x="2655351" y="384286"/>
          <a:ext cx="939626" cy="270375"/>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080" tIns="5080" rIns="5080" bIns="5080" numCol="1" spcCol="1270" anchor="ctr" anchorCtr="0">
          <a:noAutofi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800" b="1" i="0" u="none" strike="noStrike" kern="1200" cap="none" normalizeH="0" baseline="0" dirty="0" smtClean="0">
              <a:ln/>
              <a:effectLst/>
              <a:latin typeface="Arial" pitchFamily="34" charset="0"/>
              <a:cs typeface="Arial" pitchFamily="34" charset="0"/>
            </a:rPr>
            <a:t>متغيرات نوعية</a:t>
          </a:r>
          <a:endParaRPr kumimoji="0" lang="en-US" sz="800" b="1" i="0" u="none" strike="noStrike" kern="1200" cap="none" normalizeH="0" baseline="0" dirty="0" smtClean="0">
            <a:ln/>
            <a:effectLst/>
            <a:latin typeface="Arial" pitchFamily="34" charset="0"/>
            <a:cs typeface="Arial" pitchFamily="34" charset="0"/>
          </a:endParaRPr>
        </a:p>
      </dsp:txBody>
      <dsp:txXfrm>
        <a:off x="2655351" y="384286"/>
        <a:ext cx="939626" cy="270375"/>
      </dsp:txXfrm>
    </dsp:sp>
    <dsp:sp modelId="{19F70645-D860-4DB3-A7C7-187405F3889C}">
      <dsp:nvSpPr>
        <dsp:cNvPr id="0" name=""/>
        <dsp:cNvSpPr/>
      </dsp:nvSpPr>
      <dsp:spPr>
        <a:xfrm>
          <a:off x="2035071" y="768220"/>
          <a:ext cx="676869" cy="270375"/>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080" tIns="5080" rIns="5080" bIns="5080" numCol="1" spcCol="1270" anchor="ctr" anchorCtr="0">
          <a:noAutofi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800" b="1" i="0" u="none" strike="noStrike" kern="1200" cap="none" normalizeH="0" baseline="0" dirty="0" smtClean="0">
              <a:ln/>
              <a:effectLst/>
              <a:latin typeface="Arial" pitchFamily="34" charset="0"/>
              <a:cs typeface="Arial" pitchFamily="34" charset="0"/>
            </a:rPr>
            <a:t>متغيرات دخيلة</a:t>
          </a:r>
          <a:endParaRPr kumimoji="0" lang="en-US" sz="800" b="1" i="0" u="none" strike="noStrike" kern="1200" cap="none" normalizeH="0" baseline="0" dirty="0" smtClean="0">
            <a:ln/>
            <a:effectLst/>
            <a:latin typeface="Arial" pitchFamily="34" charset="0"/>
            <a:cs typeface="Arial" pitchFamily="34" charset="0"/>
          </a:endParaRPr>
        </a:p>
      </dsp:txBody>
      <dsp:txXfrm>
        <a:off x="2035071" y="768220"/>
        <a:ext cx="676869" cy="270375"/>
      </dsp:txXfrm>
    </dsp:sp>
    <dsp:sp modelId="{2FAD850E-3786-48C1-B764-8A3DB6EFBBEE}">
      <dsp:nvSpPr>
        <dsp:cNvPr id="0" name=""/>
        <dsp:cNvSpPr/>
      </dsp:nvSpPr>
      <dsp:spPr>
        <a:xfrm>
          <a:off x="2825499" y="768220"/>
          <a:ext cx="638103" cy="270375"/>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080" tIns="5080" rIns="5080" bIns="5080" numCol="1" spcCol="1270" anchor="ctr" anchorCtr="0">
          <a:noAutofi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800" b="1" i="0" u="none" strike="noStrike" kern="1200" cap="none" normalizeH="0" baseline="0" dirty="0" smtClean="0">
              <a:ln/>
              <a:effectLst/>
              <a:latin typeface="Arial" pitchFamily="34" charset="0"/>
              <a:cs typeface="Arial" pitchFamily="34" charset="0"/>
            </a:rPr>
            <a:t>متغيرات تابعة</a:t>
          </a:r>
          <a:endParaRPr kumimoji="0" lang="en-US" sz="800" b="1" i="0" u="none" strike="noStrike" kern="1200" cap="none" normalizeH="0" baseline="0" dirty="0" smtClean="0">
            <a:ln/>
            <a:effectLst/>
            <a:latin typeface="Arial" pitchFamily="34" charset="0"/>
            <a:cs typeface="Arial" pitchFamily="34" charset="0"/>
          </a:endParaRPr>
        </a:p>
      </dsp:txBody>
      <dsp:txXfrm>
        <a:off x="2825499" y="768220"/>
        <a:ext cx="638103" cy="270375"/>
      </dsp:txXfrm>
    </dsp:sp>
    <dsp:sp modelId="{3AD41A51-DFC2-409F-8E84-71D6D849303F}">
      <dsp:nvSpPr>
        <dsp:cNvPr id="0" name=""/>
        <dsp:cNvSpPr/>
      </dsp:nvSpPr>
      <dsp:spPr>
        <a:xfrm>
          <a:off x="3577160" y="768220"/>
          <a:ext cx="638098" cy="270375"/>
        </a:xfrm>
        <a:prstGeom prst="rect">
          <a:avLst/>
        </a:prstGeom>
        <a:gradFill rotWithShape="0">
          <a:gsLst>
            <a:gs pos="0">
              <a:schemeClr val="lt1">
                <a:hueOff val="0"/>
                <a:satOff val="0"/>
                <a:lumOff val="0"/>
                <a:alphaOff val="0"/>
                <a:tint val="50000"/>
                <a:satMod val="300000"/>
              </a:schemeClr>
            </a:gs>
            <a:gs pos="35000">
              <a:schemeClr val="lt1">
                <a:hueOff val="0"/>
                <a:satOff val="0"/>
                <a:lumOff val="0"/>
                <a:alphaOff val="0"/>
                <a:tint val="37000"/>
                <a:satMod val="300000"/>
              </a:schemeClr>
            </a:gs>
            <a:gs pos="100000">
              <a:schemeClr val="l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5080" tIns="5080" rIns="5080" bIns="5080" numCol="1" spcCol="1270" anchor="ctr" anchorCtr="0">
          <a:noAutofit/>
        </a:bodyPr>
        <a:lstStyle/>
        <a:p>
          <a:pPr marL="0" marR="0" lvl="0" indent="0" algn="ctr" defTabSz="914400" rtl="0" eaLnBrk="1" fontAlgn="base" latinLnBrk="0" hangingPunct="1">
            <a:lnSpc>
              <a:spcPct val="100000"/>
            </a:lnSpc>
            <a:spcBef>
              <a:spcPct val="0"/>
            </a:spcBef>
            <a:spcAft>
              <a:spcPct val="0"/>
            </a:spcAft>
            <a:buClrTx/>
            <a:buSzTx/>
            <a:buFontTx/>
            <a:buNone/>
            <a:tabLst/>
          </a:pPr>
          <a:r>
            <a:rPr kumimoji="0" lang="ar-SA" sz="800" b="1" i="0" u="none" strike="noStrike" kern="1200" cap="none" normalizeH="0" baseline="0" dirty="0" smtClean="0">
              <a:ln/>
              <a:effectLst/>
              <a:latin typeface="Arial" pitchFamily="34" charset="0"/>
              <a:cs typeface="Arial" pitchFamily="34" charset="0"/>
            </a:rPr>
            <a:t>متغيرات مستقلة</a:t>
          </a:r>
          <a:endParaRPr kumimoji="0" lang="en-US" sz="800" b="1" i="0" u="none" strike="noStrike" kern="1200" cap="none" normalizeH="0" baseline="0" dirty="0" smtClean="0">
            <a:ln/>
            <a:effectLst/>
            <a:latin typeface="Arial" pitchFamily="34" charset="0"/>
            <a:cs typeface="Arial" pitchFamily="34" charset="0"/>
          </a:endParaRPr>
        </a:p>
      </dsp:txBody>
      <dsp:txXfrm>
        <a:off x="3577160" y="768220"/>
        <a:ext cx="638098" cy="270375"/>
      </dsp:txXfrm>
    </dsp:sp>
  </dsp:spTree>
</dsp:drawing>
</file>

<file path=word/diagrams/drawing3.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E4EEA75F-4ED6-45A7-8532-6709497C11D5}">
      <dsp:nvSpPr>
        <dsp:cNvPr id="0" name=""/>
        <dsp:cNvSpPr/>
      </dsp:nvSpPr>
      <dsp:spPr>
        <a:xfrm>
          <a:off x="2305050" y="489990"/>
          <a:ext cx="1111878" cy="205335"/>
        </a:xfrm>
        <a:custGeom>
          <a:avLst/>
          <a:gdLst/>
          <a:ahLst/>
          <a:cxnLst/>
          <a:rect l="0" t="0" r="0" b="0"/>
          <a:pathLst>
            <a:path>
              <a:moveTo>
                <a:pt x="0" y="0"/>
              </a:moveTo>
              <a:lnTo>
                <a:pt x="0" y="102667"/>
              </a:lnTo>
              <a:lnTo>
                <a:pt x="1111878" y="102667"/>
              </a:lnTo>
              <a:lnTo>
                <a:pt x="1111878" y="205335"/>
              </a:lnTo>
            </a:path>
          </a:pathLst>
        </a:custGeom>
        <a:noFill/>
        <a:ln w="25400" cap="flat" cmpd="sng" algn="ctr">
          <a:solidFill>
            <a:schemeClr val="accent6">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DE4CF990-5ABE-43E9-B111-3E8163AC4588}">
      <dsp:nvSpPr>
        <dsp:cNvPr id="0" name=""/>
        <dsp:cNvSpPr/>
      </dsp:nvSpPr>
      <dsp:spPr>
        <a:xfrm>
          <a:off x="1009264" y="489990"/>
          <a:ext cx="1295785" cy="205335"/>
        </a:xfrm>
        <a:custGeom>
          <a:avLst/>
          <a:gdLst/>
          <a:ahLst/>
          <a:cxnLst/>
          <a:rect l="0" t="0" r="0" b="0"/>
          <a:pathLst>
            <a:path>
              <a:moveTo>
                <a:pt x="1295785" y="0"/>
              </a:moveTo>
              <a:lnTo>
                <a:pt x="1295785" y="102667"/>
              </a:lnTo>
              <a:lnTo>
                <a:pt x="0" y="102667"/>
              </a:lnTo>
              <a:lnTo>
                <a:pt x="0" y="205335"/>
              </a:lnTo>
            </a:path>
          </a:pathLst>
        </a:custGeom>
        <a:noFill/>
        <a:ln w="25400" cap="flat" cmpd="sng" algn="ctr">
          <a:solidFill>
            <a:schemeClr val="accent6">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FC548FD-BDC6-4E7A-BBE7-A81F2DD47883}">
      <dsp:nvSpPr>
        <dsp:cNvPr id="0" name=""/>
        <dsp:cNvSpPr/>
      </dsp:nvSpPr>
      <dsp:spPr>
        <a:xfrm>
          <a:off x="1816155" y="1096"/>
          <a:ext cx="977789" cy="488894"/>
        </a:xfrm>
        <a:prstGeom prst="rect">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11430" tIns="11430" rIns="11430" bIns="11430" numCol="1" spcCol="1270" anchor="ctr" anchorCtr="0">
          <a:noAutofit/>
        </a:bodyPr>
        <a:lstStyle/>
        <a:p>
          <a:pPr marL="0" marR="0" lvl="0" indent="0" algn="ctr" defTabSz="914400" rtl="0" eaLnBrk="0" fontAlgn="base" latinLnBrk="0" hangingPunct="0">
            <a:lnSpc>
              <a:spcPct val="100000"/>
            </a:lnSpc>
            <a:spcBef>
              <a:spcPct val="0"/>
            </a:spcBef>
            <a:spcAft>
              <a:spcPct val="0"/>
            </a:spcAft>
            <a:buClrTx/>
            <a:buSzTx/>
            <a:buFontTx/>
            <a:buNone/>
            <a:tabLst/>
          </a:pPr>
          <a:r>
            <a:rPr kumimoji="0" lang="ar-SA" sz="1800" b="0" i="0" u="none" strike="noStrike" kern="1200" cap="none" normalizeH="0" baseline="0" dirty="0" smtClean="0">
              <a:ln/>
              <a:effectLst/>
              <a:latin typeface="Arial" pitchFamily="34" charset="0"/>
              <a:cs typeface="Arial" pitchFamily="34" charset="0"/>
            </a:rPr>
            <a:t>الفروض</a:t>
          </a:r>
          <a:endParaRPr kumimoji="0" lang="en-GB" sz="1800" b="0" i="0" u="none" strike="noStrike" kern="1200" cap="none" normalizeH="0" baseline="0" dirty="0" smtClean="0">
            <a:ln/>
            <a:effectLst/>
            <a:latin typeface="Arial" pitchFamily="34" charset="0"/>
            <a:cs typeface="Arial" pitchFamily="34" charset="0"/>
          </a:endParaRPr>
        </a:p>
      </dsp:txBody>
      <dsp:txXfrm>
        <a:off x="1816155" y="1096"/>
        <a:ext cx="977789" cy="488894"/>
      </dsp:txXfrm>
    </dsp:sp>
    <dsp:sp modelId="{E0FABED8-934E-40DB-830D-65F7CF2D099F}">
      <dsp:nvSpPr>
        <dsp:cNvPr id="0" name=""/>
        <dsp:cNvSpPr/>
      </dsp:nvSpPr>
      <dsp:spPr>
        <a:xfrm>
          <a:off x="53" y="695326"/>
          <a:ext cx="2018420" cy="568041"/>
        </a:xfrm>
        <a:prstGeom prst="rect">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11430" tIns="11430" rIns="11430" bIns="11430" numCol="1" spcCol="1270" anchor="ctr" anchorCtr="0">
          <a:noAutofit/>
        </a:bodyPr>
        <a:lstStyle/>
        <a:p>
          <a:pPr marL="0" marR="0" lvl="0" indent="0" algn="ctr" defTabSz="914400" rtl="0" eaLnBrk="0" fontAlgn="base" latinLnBrk="0" hangingPunct="0">
            <a:lnSpc>
              <a:spcPct val="100000"/>
            </a:lnSpc>
            <a:spcBef>
              <a:spcPct val="0"/>
            </a:spcBef>
            <a:spcAft>
              <a:spcPct val="0"/>
            </a:spcAft>
            <a:buClrTx/>
            <a:buSzTx/>
            <a:buFontTx/>
            <a:buNone/>
            <a:tabLst/>
          </a:pPr>
          <a:r>
            <a:rPr kumimoji="0" lang="ar-SA" sz="1800" b="0" i="0" u="none" strike="noStrike" kern="1200" cap="none" normalizeH="0" baseline="0" dirty="0" smtClean="0">
              <a:ln/>
              <a:effectLst/>
              <a:latin typeface="Arial" pitchFamily="34" charset="0"/>
              <a:cs typeface="Arial" pitchFamily="34" charset="0"/>
            </a:rPr>
            <a:t>الفرضية البديلة</a:t>
          </a:r>
          <a:endParaRPr kumimoji="0" lang="en-GB" sz="1800" b="0" i="0" u="none" strike="noStrike" kern="1200" cap="none" normalizeH="0" baseline="0" dirty="0" smtClean="0">
            <a:ln/>
            <a:effectLst/>
            <a:latin typeface="Arial" pitchFamily="34" charset="0"/>
            <a:cs typeface="Arial" pitchFamily="34" charset="0"/>
          </a:endParaRPr>
        </a:p>
      </dsp:txBody>
      <dsp:txXfrm>
        <a:off x="53" y="695326"/>
        <a:ext cx="2018420" cy="568041"/>
      </dsp:txXfrm>
    </dsp:sp>
    <dsp:sp modelId="{7EDD4727-E6D7-4977-B4CF-043F730C3448}">
      <dsp:nvSpPr>
        <dsp:cNvPr id="0" name=""/>
        <dsp:cNvSpPr/>
      </dsp:nvSpPr>
      <dsp:spPr>
        <a:xfrm>
          <a:off x="2223810" y="695326"/>
          <a:ext cx="2386235" cy="608502"/>
        </a:xfrm>
        <a:prstGeom prst="rect">
          <a:avLst/>
        </a:prstGeom>
        <a:gradFill rotWithShape="0">
          <a:gsLst>
            <a:gs pos="0">
              <a:schemeClr val="lt1">
                <a:hueOff val="0"/>
                <a:satOff val="0"/>
                <a:lumOff val="0"/>
                <a:alphaOff val="0"/>
                <a:shade val="51000"/>
                <a:satMod val="130000"/>
              </a:schemeClr>
            </a:gs>
            <a:gs pos="80000">
              <a:schemeClr val="lt1">
                <a:hueOff val="0"/>
                <a:satOff val="0"/>
                <a:lumOff val="0"/>
                <a:alphaOff val="0"/>
                <a:shade val="93000"/>
                <a:satMod val="130000"/>
              </a:schemeClr>
            </a:gs>
            <a:gs pos="100000">
              <a:schemeClr val="l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11430" tIns="11430" rIns="11430" bIns="11430" numCol="1" spcCol="1270" anchor="ctr" anchorCtr="0">
          <a:noAutofit/>
        </a:bodyPr>
        <a:lstStyle/>
        <a:p>
          <a:pPr marL="0" marR="0" lvl="0" indent="0" algn="ctr" defTabSz="914400" rtl="0" eaLnBrk="0" fontAlgn="base" latinLnBrk="0" hangingPunct="0">
            <a:lnSpc>
              <a:spcPct val="100000"/>
            </a:lnSpc>
            <a:spcBef>
              <a:spcPct val="0"/>
            </a:spcBef>
            <a:spcAft>
              <a:spcPct val="0"/>
            </a:spcAft>
            <a:buClrTx/>
            <a:buSzTx/>
            <a:buFontTx/>
            <a:buNone/>
            <a:tabLst/>
          </a:pPr>
          <a:r>
            <a:rPr kumimoji="0" lang="ar-SA" sz="1800" b="0" i="0" u="none" strike="noStrike" kern="1200" cap="none" normalizeH="0" baseline="0" dirty="0" smtClean="0">
              <a:ln/>
              <a:effectLst/>
              <a:latin typeface="Arial" pitchFamily="34" charset="0"/>
              <a:cs typeface="Arial" pitchFamily="34" charset="0"/>
            </a:rPr>
            <a:t>فرضية العدم</a:t>
          </a:r>
        </a:p>
        <a:p>
          <a:pPr marL="0" marR="0" lvl="0" indent="0" algn="ctr" defTabSz="914400" rtl="0" eaLnBrk="0" fontAlgn="base" latinLnBrk="0" hangingPunct="0">
            <a:lnSpc>
              <a:spcPct val="100000"/>
            </a:lnSpc>
            <a:spcBef>
              <a:spcPct val="0"/>
            </a:spcBef>
            <a:spcAft>
              <a:spcPct val="0"/>
            </a:spcAft>
            <a:buClrTx/>
            <a:buSzTx/>
            <a:buFontTx/>
            <a:buNone/>
            <a:tabLst/>
          </a:pPr>
          <a:r>
            <a:rPr kumimoji="0" lang="ar-SA" sz="1800" b="0" i="0" u="none" strike="noStrike" kern="1200" cap="none" normalizeH="0" baseline="0" dirty="0" smtClean="0">
              <a:ln/>
              <a:effectLst/>
              <a:latin typeface="Arial" pitchFamily="34" charset="0"/>
              <a:cs typeface="Arial" pitchFamily="34" charset="0"/>
            </a:rPr>
            <a:t>(الصفرية)</a:t>
          </a:r>
          <a:endParaRPr kumimoji="0" lang="en-GB" sz="1800" b="0" i="0" u="none" strike="noStrike" kern="1200" cap="none" normalizeH="0" baseline="0" dirty="0" smtClean="0">
            <a:ln/>
            <a:effectLst/>
            <a:latin typeface="Arial" pitchFamily="34" charset="0"/>
            <a:cs typeface="Arial" pitchFamily="34" charset="0"/>
          </a:endParaRPr>
        </a:p>
      </dsp:txBody>
      <dsp:txXfrm>
        <a:off x="2223810" y="695326"/>
        <a:ext cx="2386235" cy="608502"/>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A8366F1-CE03-4779-A83C-FD4B5B8274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134</TotalTime>
  <Pages>51</Pages>
  <Words>8085</Words>
  <Characters>46088</Characters>
  <Application>Microsoft Office Word</Application>
  <DocSecurity>0</DocSecurity>
  <Lines>384</Lines>
  <Paragraphs>108</Paragraphs>
  <ScaleCrop>false</ScaleCrop>
  <HeadingPairs>
    <vt:vector size="2" baseType="variant">
      <vt:variant>
        <vt:lpstr>العنوان</vt:lpstr>
      </vt:variant>
      <vt:variant>
        <vt:i4>1</vt:i4>
      </vt:variant>
    </vt:vector>
  </HeadingPairs>
  <TitlesOfParts>
    <vt:vector size="1" baseType="lpstr">
      <vt:lpstr/>
    </vt:vector>
  </TitlesOfParts>
  <Company>OFFICE2007</Company>
  <LinksUpToDate>false</LinksUpToDate>
  <CharactersWithSpaces>54065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ismail - [2010]</dc:creator>
  <cp:lastModifiedBy>ابوسلطان</cp:lastModifiedBy>
  <cp:revision>20</cp:revision>
  <cp:lastPrinted>2012-10-16T15:23:00Z</cp:lastPrinted>
  <dcterms:created xsi:type="dcterms:W3CDTF">2012-10-07T14:47:00Z</dcterms:created>
  <dcterms:modified xsi:type="dcterms:W3CDTF">2012-11-29T09:32:00Z</dcterms:modified>
</cp:coreProperties>
</file>