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33BE" w:rsidRPr="000E60AC" w:rsidRDefault="00C433BE" w:rsidP="00C433BE">
      <w:pPr>
        <w:jc w:val="center"/>
        <w:rPr>
          <w:rFonts w:ascii="Arial" w:hAnsi="Arial" w:cs="Arial"/>
          <w:sz w:val="36"/>
          <w:szCs w:val="36"/>
          <w:rtl/>
        </w:rPr>
      </w:pPr>
    </w:p>
    <w:p w:rsidR="00C433BE" w:rsidRPr="000E60AC" w:rsidRDefault="00C433BE" w:rsidP="000A1377">
      <w:pPr>
        <w:rPr>
          <w:rFonts w:ascii="Arial" w:hAnsi="Arial" w:cs="Arial"/>
          <w:sz w:val="36"/>
          <w:szCs w:val="36"/>
          <w:rtl/>
        </w:rPr>
      </w:pPr>
    </w:p>
    <w:p w:rsidR="00C433BE" w:rsidRPr="000E60AC" w:rsidRDefault="00C433BE" w:rsidP="00C433BE">
      <w:pPr>
        <w:jc w:val="center"/>
        <w:rPr>
          <w:rFonts w:ascii="Arial" w:hAnsi="Arial" w:cs="Arial"/>
          <w:sz w:val="56"/>
          <w:szCs w:val="56"/>
          <w:rtl/>
        </w:rPr>
      </w:pPr>
      <w:r w:rsidRPr="000E60AC">
        <w:rPr>
          <w:rFonts w:ascii="Arial" w:hAnsi="Arial" w:cs="Arial"/>
          <w:sz w:val="56"/>
          <w:szCs w:val="56"/>
          <w:rtl/>
        </w:rPr>
        <w:t>النظام الإجتماعي في الاسلام</w:t>
      </w:r>
    </w:p>
    <w:p w:rsidR="00C433BE" w:rsidRPr="000E60AC" w:rsidRDefault="00C433BE" w:rsidP="00C433BE">
      <w:pPr>
        <w:jc w:val="center"/>
        <w:rPr>
          <w:rFonts w:ascii="Arial" w:hAnsi="Arial" w:cs="Arial"/>
          <w:sz w:val="48"/>
          <w:szCs w:val="48"/>
          <w:rtl/>
        </w:rPr>
      </w:pPr>
      <w:r w:rsidRPr="000E60AC">
        <w:rPr>
          <w:rFonts w:ascii="Arial" w:hAnsi="Arial" w:cs="Arial"/>
          <w:sz w:val="48"/>
          <w:szCs w:val="48"/>
          <w:rtl/>
        </w:rPr>
        <w:t>الدكتور / حمد بن سالم المري .</w:t>
      </w:r>
    </w:p>
    <w:p w:rsidR="00C433BE" w:rsidRPr="000E60AC" w:rsidRDefault="00C433BE" w:rsidP="00C433BE">
      <w:pPr>
        <w:jc w:val="center"/>
        <w:rPr>
          <w:rFonts w:ascii="Arial" w:hAnsi="Arial" w:cs="Arial"/>
          <w:sz w:val="28"/>
          <w:szCs w:val="28"/>
          <w:rtl/>
        </w:rPr>
      </w:pPr>
      <w:r w:rsidRPr="000E60AC">
        <w:rPr>
          <w:rFonts w:ascii="Arial" w:hAnsi="Arial" w:cs="Arial"/>
          <w:sz w:val="28"/>
          <w:szCs w:val="28"/>
          <w:rtl/>
        </w:rPr>
        <w:t>عضو هيئة التدريس بجامعة الملك فيصل .</w:t>
      </w:r>
    </w:p>
    <w:p w:rsidR="00C433BE" w:rsidRPr="000E60AC" w:rsidRDefault="00C433BE" w:rsidP="00C433BE">
      <w:pPr>
        <w:jc w:val="center"/>
        <w:rPr>
          <w:rFonts w:ascii="Arial" w:hAnsi="Arial" w:cs="Arial"/>
          <w:sz w:val="20"/>
          <w:szCs w:val="20"/>
          <w:rtl/>
        </w:rPr>
      </w:pPr>
    </w:p>
    <w:p w:rsidR="00C433BE" w:rsidRPr="000E60AC" w:rsidRDefault="00C433BE" w:rsidP="00C433BE">
      <w:pPr>
        <w:jc w:val="center"/>
        <w:rPr>
          <w:rFonts w:ascii="Arial" w:hAnsi="Arial" w:cs="Arial"/>
          <w:sz w:val="20"/>
          <w:szCs w:val="20"/>
        </w:rPr>
      </w:pPr>
      <w:r w:rsidRPr="000E60AC">
        <w:rPr>
          <w:rFonts w:ascii="Arial" w:hAnsi="Arial" w:cs="Arial"/>
          <w:sz w:val="20"/>
          <w:szCs w:val="20"/>
          <w:rtl/>
        </w:rPr>
        <w:t>العام الجامعي 1433 ــ 1343 هــ .</w:t>
      </w:r>
    </w:p>
    <w:p w:rsidR="00EC0EC5" w:rsidRPr="000E60AC" w:rsidRDefault="00EC0EC5" w:rsidP="00C433BE">
      <w:pPr>
        <w:jc w:val="center"/>
        <w:rPr>
          <w:rFonts w:ascii="Arial" w:hAnsi="Arial" w:cs="Arial"/>
          <w:sz w:val="24"/>
          <w:szCs w:val="24"/>
        </w:rPr>
      </w:pPr>
    </w:p>
    <w:p w:rsidR="00EC0EC5" w:rsidRPr="000E60AC" w:rsidRDefault="00EC0EC5" w:rsidP="00C433BE">
      <w:pPr>
        <w:jc w:val="center"/>
        <w:rPr>
          <w:rFonts w:ascii="Arial" w:hAnsi="Arial" w:cs="Arial"/>
          <w:sz w:val="24"/>
          <w:szCs w:val="24"/>
        </w:rPr>
      </w:pPr>
    </w:p>
    <w:p w:rsidR="00EC0EC5" w:rsidRPr="000E60AC" w:rsidRDefault="00EC0EC5" w:rsidP="00C433BE">
      <w:pPr>
        <w:jc w:val="center"/>
        <w:rPr>
          <w:rFonts w:ascii="Arial" w:hAnsi="Arial" w:cs="Arial"/>
          <w:sz w:val="24"/>
          <w:szCs w:val="24"/>
        </w:rPr>
      </w:pPr>
    </w:p>
    <w:p w:rsidR="00EC0EC5" w:rsidRPr="000E60AC" w:rsidRDefault="00EC0EC5" w:rsidP="00C433BE">
      <w:pPr>
        <w:jc w:val="center"/>
        <w:rPr>
          <w:rFonts w:ascii="Arial" w:hAnsi="Arial" w:cs="Arial"/>
          <w:sz w:val="24"/>
          <w:szCs w:val="24"/>
          <w:rtl/>
        </w:rPr>
      </w:pPr>
    </w:p>
    <w:p w:rsidR="00EC18C4" w:rsidRPr="000E60AC" w:rsidRDefault="00EC18C4" w:rsidP="00695CA3">
      <w:pPr>
        <w:rPr>
          <w:rFonts w:ascii="Arial" w:hAnsi="Arial" w:cs="Arial"/>
        </w:rPr>
      </w:pPr>
    </w:p>
    <w:p w:rsidR="00EC0EC5" w:rsidRPr="000E60AC" w:rsidRDefault="00EC0EC5" w:rsidP="00695CA3">
      <w:pPr>
        <w:rPr>
          <w:rFonts w:ascii="Arial" w:hAnsi="Arial" w:cs="Arial"/>
        </w:rPr>
      </w:pPr>
    </w:p>
    <w:p w:rsidR="000A1377" w:rsidRPr="000E60AC" w:rsidRDefault="000A1377" w:rsidP="00695CA3">
      <w:pPr>
        <w:rPr>
          <w:rFonts w:ascii="Arial" w:hAnsi="Arial" w:cs="Arial"/>
        </w:rPr>
      </w:pPr>
    </w:p>
    <w:p w:rsidR="000A1377" w:rsidRPr="000E60AC" w:rsidRDefault="000A1377" w:rsidP="00695CA3">
      <w:pPr>
        <w:rPr>
          <w:rFonts w:ascii="Arial" w:hAnsi="Arial" w:cs="Arial"/>
        </w:rPr>
      </w:pPr>
    </w:p>
    <w:p w:rsidR="00EC0EC5" w:rsidRPr="000E60AC" w:rsidRDefault="00EC0EC5" w:rsidP="00695CA3">
      <w:pPr>
        <w:rPr>
          <w:rFonts w:ascii="Arial" w:hAnsi="Arial" w:cs="Arial"/>
        </w:rPr>
      </w:pPr>
    </w:p>
    <w:p w:rsidR="00EC0EC5" w:rsidRPr="000E60AC" w:rsidRDefault="00EC0EC5" w:rsidP="00695CA3">
      <w:pPr>
        <w:rPr>
          <w:rFonts w:ascii="Arial" w:hAnsi="Arial" w:cs="Arial"/>
        </w:rPr>
      </w:pPr>
    </w:p>
    <w:p w:rsidR="000A1377" w:rsidRPr="000E60AC" w:rsidRDefault="000A1377" w:rsidP="00695CA3">
      <w:pPr>
        <w:rPr>
          <w:rFonts w:ascii="Arial" w:hAnsi="Arial" w:cs="Arial"/>
        </w:rPr>
      </w:pPr>
    </w:p>
    <w:p w:rsidR="000A1377" w:rsidRPr="000E60AC" w:rsidRDefault="000A1377" w:rsidP="00695CA3">
      <w:pPr>
        <w:rPr>
          <w:rFonts w:ascii="Arial" w:hAnsi="Arial" w:cs="Arial"/>
        </w:rPr>
      </w:pPr>
    </w:p>
    <w:p w:rsidR="000A1377" w:rsidRPr="000E60AC" w:rsidRDefault="000A1377" w:rsidP="00695CA3">
      <w:pPr>
        <w:rPr>
          <w:rFonts w:ascii="Arial" w:hAnsi="Arial" w:cs="Arial"/>
        </w:rPr>
      </w:pPr>
    </w:p>
    <w:p w:rsidR="000A1377" w:rsidRPr="000E60AC" w:rsidRDefault="000A1377" w:rsidP="00695CA3">
      <w:pPr>
        <w:rPr>
          <w:rFonts w:ascii="Arial" w:hAnsi="Arial" w:cs="Arial"/>
        </w:rPr>
      </w:pPr>
    </w:p>
    <w:p w:rsidR="000A1377" w:rsidRPr="000E60AC" w:rsidRDefault="000A1377" w:rsidP="00695CA3">
      <w:pPr>
        <w:rPr>
          <w:rFonts w:ascii="Arial" w:hAnsi="Arial" w:cs="Arial"/>
        </w:rPr>
      </w:pPr>
    </w:p>
    <w:p w:rsidR="000A1377" w:rsidRDefault="000A1377" w:rsidP="00695CA3">
      <w:pPr>
        <w:rPr>
          <w:rFonts w:ascii="Arial" w:hAnsi="Arial" w:cs="Arial"/>
        </w:rPr>
      </w:pPr>
    </w:p>
    <w:p w:rsidR="00E369B6" w:rsidRDefault="00E369B6" w:rsidP="00695CA3">
      <w:pPr>
        <w:rPr>
          <w:rFonts w:ascii="Arial" w:hAnsi="Arial" w:cs="Arial"/>
        </w:rPr>
      </w:pPr>
    </w:p>
    <w:p w:rsidR="000E60AC" w:rsidRDefault="000E60AC" w:rsidP="00695CA3">
      <w:pPr>
        <w:rPr>
          <w:rFonts w:ascii="Arial" w:hAnsi="Arial" w:cs="Arial"/>
        </w:rPr>
      </w:pPr>
    </w:p>
    <w:p w:rsidR="000E60AC" w:rsidRDefault="000E60AC" w:rsidP="00695CA3">
      <w:pPr>
        <w:rPr>
          <w:rFonts w:ascii="Arial" w:hAnsi="Arial" w:cs="Arial"/>
        </w:rPr>
      </w:pPr>
    </w:p>
    <w:p w:rsidR="000E60AC" w:rsidRPr="000E60AC" w:rsidRDefault="000E60AC" w:rsidP="00695CA3">
      <w:pPr>
        <w:rPr>
          <w:rFonts w:ascii="Arial" w:hAnsi="Arial" w:cs="Arial"/>
        </w:rPr>
      </w:pPr>
    </w:p>
    <w:p w:rsidR="000A1377" w:rsidRPr="000E60AC" w:rsidRDefault="000A1377" w:rsidP="00695CA3">
      <w:pPr>
        <w:rPr>
          <w:rFonts w:ascii="Arial" w:hAnsi="Arial" w:cs="Arial"/>
        </w:rPr>
      </w:pPr>
    </w:p>
    <w:p w:rsidR="00EC0EC5" w:rsidRPr="000E60AC" w:rsidRDefault="00EC0EC5" w:rsidP="00EC0EC5">
      <w:pPr>
        <w:jc w:val="center"/>
        <w:rPr>
          <w:rFonts w:ascii="Arial" w:eastAsia="Arial Unicode MS" w:hAnsi="Arial" w:cs="Arial"/>
          <w:color w:val="FF0000"/>
          <w:sz w:val="24"/>
          <w:szCs w:val="24"/>
        </w:rPr>
      </w:pPr>
      <w:r w:rsidRPr="000E60AC">
        <w:rPr>
          <w:rFonts w:ascii="Arial" w:eastAsia="Arial Unicode MS" w:hAnsi="Arial" w:cs="Arial"/>
          <w:color w:val="FF0000"/>
          <w:sz w:val="24"/>
          <w:szCs w:val="24"/>
        </w:rPr>
        <w:lastRenderedPageBreak/>
        <w:t>2</w:t>
      </w:r>
    </w:p>
    <w:p w:rsidR="00695CA3" w:rsidRPr="00E369B6" w:rsidRDefault="00EC0EC5" w:rsidP="00E369B6">
      <w:pPr>
        <w:jc w:val="center"/>
        <w:rPr>
          <w:rFonts w:ascii="Arial" w:eastAsia="Arial Unicode MS" w:hAnsi="Arial" w:cs="Arial"/>
          <w:color w:val="FF0000"/>
          <w:sz w:val="24"/>
          <w:szCs w:val="24"/>
          <w:rtl/>
          <w:lang w:bidi="ar-YE"/>
        </w:rPr>
      </w:pPr>
      <w:r w:rsidRPr="000E60AC">
        <w:rPr>
          <w:rFonts w:ascii="Arial" w:eastAsia="Arial Unicode MS" w:hAnsi="Arial" w:cs="Arial"/>
          <w:color w:val="FF0000"/>
          <w:sz w:val="24"/>
          <w:szCs w:val="24"/>
          <w:rtl/>
          <w:lang w:bidi="ar-YE"/>
        </w:rPr>
        <w:t>المجتمع , الجماعة , الامة .</w:t>
      </w:r>
    </w:p>
    <w:p w:rsidR="008F6A28" w:rsidRPr="000E60AC" w:rsidRDefault="008F6A28" w:rsidP="009B789F">
      <w:pPr>
        <w:pStyle w:val="a6"/>
        <w:spacing w:line="204" w:lineRule="auto"/>
        <w:rPr>
          <w:rFonts w:ascii="Arial" w:hAnsi="Arial" w:cs="Arial"/>
          <w:b w:val="0"/>
          <w:bCs w:val="0"/>
          <w:sz w:val="26"/>
          <w:szCs w:val="26"/>
          <w:rtl/>
        </w:rPr>
      </w:pPr>
      <w:r w:rsidRPr="000E60AC">
        <w:rPr>
          <w:rFonts w:ascii="Arial" w:hAnsi="Arial" w:cs="Arial"/>
          <w:b w:val="0"/>
          <w:bCs w:val="0"/>
          <w:sz w:val="26"/>
          <w:szCs w:val="40"/>
          <w:rtl/>
        </w:rPr>
        <w:t>مفهوم المجتمع المسلم</w:t>
      </w:r>
    </w:p>
    <w:p w:rsidR="008F6A28" w:rsidRPr="000E60AC" w:rsidRDefault="008F6A28" w:rsidP="008F6A28">
      <w:pPr>
        <w:pStyle w:val="a6"/>
        <w:spacing w:line="204" w:lineRule="auto"/>
        <w:rPr>
          <w:rFonts w:ascii="Arial" w:hAnsi="Arial" w:cs="Arial"/>
          <w:b w:val="0"/>
          <w:bCs w:val="0"/>
          <w:sz w:val="26"/>
          <w:szCs w:val="26"/>
        </w:rPr>
      </w:pPr>
    </w:p>
    <w:p w:rsidR="008F6A28" w:rsidRPr="000E60AC" w:rsidRDefault="008F6A28" w:rsidP="008F6A28">
      <w:pPr>
        <w:pStyle w:val="a9"/>
        <w:spacing w:before="0" w:line="204" w:lineRule="auto"/>
        <w:jc w:val="both"/>
        <w:rPr>
          <w:rFonts w:ascii="Arial" w:hAnsi="Arial" w:cs="Arial"/>
          <w:sz w:val="26"/>
          <w:szCs w:val="26"/>
          <w:rtl/>
        </w:rPr>
      </w:pPr>
      <w:r w:rsidRPr="000E60AC">
        <w:rPr>
          <w:rFonts w:ascii="Arial" w:hAnsi="Arial" w:cs="Arial"/>
          <w:sz w:val="26"/>
          <w:szCs w:val="26"/>
          <w:rtl/>
        </w:rPr>
        <w:t>يحسن بنا قبل أن نعرض لأسس بناء المجتمع الإسلامي ولسماته، أن نذكر شيئاً مما تدعو الحاجة إليه فيما يتصل بمفهوم المجتمع ولفظ الجماعة والأمة، ليكون بمثابة توطئة يسيرة لما بعده.</w:t>
      </w:r>
    </w:p>
    <w:p w:rsidR="008F6A28" w:rsidRPr="00E369B6" w:rsidRDefault="008F6A28" w:rsidP="008F6A28">
      <w:pPr>
        <w:pStyle w:val="a6"/>
        <w:spacing w:line="204" w:lineRule="auto"/>
        <w:jc w:val="left"/>
        <w:rPr>
          <w:rFonts w:ascii="Arial" w:hAnsi="Arial" w:cs="Arial"/>
          <w:sz w:val="26"/>
          <w:szCs w:val="26"/>
          <w:rtl/>
        </w:rPr>
      </w:pPr>
    </w:p>
    <w:p w:rsidR="008F6A28" w:rsidRPr="00E369B6" w:rsidRDefault="008F6A28" w:rsidP="008F6A28">
      <w:pPr>
        <w:pStyle w:val="a6"/>
        <w:spacing w:line="204" w:lineRule="auto"/>
        <w:jc w:val="left"/>
        <w:rPr>
          <w:rFonts w:ascii="Arial" w:hAnsi="Arial" w:cs="Arial"/>
          <w:color w:val="FF0000"/>
          <w:sz w:val="26"/>
          <w:szCs w:val="26"/>
          <w:u w:val="single"/>
          <w:rtl/>
        </w:rPr>
      </w:pPr>
      <w:r w:rsidRPr="00E369B6">
        <w:rPr>
          <w:rFonts w:ascii="Arial" w:hAnsi="Arial" w:cs="Arial"/>
          <w:color w:val="FF0000"/>
          <w:sz w:val="26"/>
          <w:szCs w:val="26"/>
          <w:u w:val="single"/>
          <w:rtl/>
        </w:rPr>
        <w:t>تعريف المجتمع:</w:t>
      </w:r>
    </w:p>
    <w:p w:rsidR="008F6A28" w:rsidRPr="000E60AC" w:rsidRDefault="008F6A28" w:rsidP="008F6A28">
      <w:pPr>
        <w:pStyle w:val="a9"/>
        <w:spacing w:before="0" w:line="204" w:lineRule="auto"/>
        <w:jc w:val="both"/>
        <w:rPr>
          <w:rFonts w:ascii="Arial" w:hAnsi="Arial" w:cs="Arial"/>
          <w:sz w:val="25"/>
          <w:szCs w:val="25"/>
          <w:rtl/>
        </w:rPr>
      </w:pPr>
      <w:r w:rsidRPr="000E60AC">
        <w:rPr>
          <w:rFonts w:ascii="Arial" w:hAnsi="Arial" w:cs="Arial"/>
          <w:sz w:val="25"/>
          <w:szCs w:val="25"/>
          <w:rtl/>
        </w:rPr>
        <w:t xml:space="preserve">ليس يخفى أن لفظ المجتمع مشتق من جَمَعَ، فالجمع ضم الأشياء المتفقة وضده التفريق والإفراد، وأحسن صاحب لسان العرب حين قال في بيان معنى هذه اللفظة: " تجمع القوم اجتمعوا من هاهنا وهاهنا" </w:t>
      </w:r>
      <w:r w:rsidRPr="000E60AC">
        <w:rPr>
          <w:rStyle w:val="a8"/>
          <w:rFonts w:ascii="Arial" w:hAnsi="Arial" w:cs="Arial"/>
          <w:sz w:val="25"/>
          <w:szCs w:val="25"/>
          <w:rtl/>
        </w:rPr>
        <w:footnoteReference w:customMarkFollows="1" w:id="1"/>
        <w:t>(1)</w:t>
      </w:r>
      <w:r w:rsidRPr="000E60AC">
        <w:rPr>
          <w:rFonts w:ascii="Arial" w:hAnsi="Arial" w:cs="Arial"/>
          <w:sz w:val="25"/>
          <w:szCs w:val="25"/>
          <w:rtl/>
        </w:rPr>
        <w:t>، وهو تعبير يلحظ منه استحضار صاحبه لمبدأ نشأة المجتمعات.</w:t>
      </w:r>
    </w:p>
    <w:p w:rsidR="008F6A28" w:rsidRPr="000E60AC" w:rsidRDefault="008F6A28" w:rsidP="008F6A28">
      <w:pPr>
        <w:pStyle w:val="a9"/>
        <w:spacing w:before="0" w:line="204" w:lineRule="auto"/>
        <w:jc w:val="both"/>
        <w:rPr>
          <w:rFonts w:ascii="Arial" w:hAnsi="Arial" w:cs="Arial"/>
          <w:sz w:val="26"/>
          <w:szCs w:val="26"/>
          <w:rtl/>
        </w:rPr>
      </w:pPr>
    </w:p>
    <w:p w:rsidR="008F6A28" w:rsidRPr="000E60AC" w:rsidRDefault="008F6A28" w:rsidP="008F6A28">
      <w:pPr>
        <w:pStyle w:val="a9"/>
        <w:spacing w:before="0" w:line="204" w:lineRule="auto"/>
        <w:jc w:val="both"/>
        <w:rPr>
          <w:rFonts w:ascii="Arial" w:hAnsi="Arial" w:cs="Arial"/>
          <w:sz w:val="26"/>
          <w:szCs w:val="26"/>
          <w:rtl/>
        </w:rPr>
      </w:pPr>
      <w:r w:rsidRPr="000E60AC">
        <w:rPr>
          <w:rFonts w:ascii="Arial" w:hAnsi="Arial" w:cs="Arial"/>
          <w:sz w:val="26"/>
          <w:szCs w:val="26"/>
          <w:rtl/>
        </w:rPr>
        <w:t>حين النظر في دلالة لفظ المجتمع من حيث هو مصطلح، يجد المرء عدة تعريفات  منشؤها تباين النظرات تبعاً للتخصصات، فنجد تعريفاً من منظور سياسي، وآخر من منظور اجتماعي، وثالثاً نفسياً وهكذا.</w:t>
      </w:r>
    </w:p>
    <w:p w:rsidR="008F6A28" w:rsidRPr="000E60AC" w:rsidRDefault="008F6A28" w:rsidP="008F6A28">
      <w:pPr>
        <w:pStyle w:val="a9"/>
        <w:spacing w:before="0" w:line="204" w:lineRule="auto"/>
        <w:jc w:val="both"/>
        <w:rPr>
          <w:rFonts w:ascii="Arial" w:hAnsi="Arial" w:cs="Arial"/>
          <w:sz w:val="26"/>
          <w:szCs w:val="26"/>
          <w:rtl/>
        </w:rPr>
      </w:pPr>
    </w:p>
    <w:p w:rsidR="008F6A28" w:rsidRPr="000E60AC" w:rsidRDefault="008F6A28" w:rsidP="008F6A28">
      <w:pPr>
        <w:pStyle w:val="a9"/>
        <w:spacing w:before="0" w:line="204" w:lineRule="auto"/>
        <w:jc w:val="both"/>
        <w:rPr>
          <w:rFonts w:ascii="Arial" w:hAnsi="Arial" w:cs="Arial"/>
          <w:sz w:val="26"/>
          <w:szCs w:val="26"/>
          <w:rtl/>
        </w:rPr>
      </w:pPr>
      <w:r w:rsidRPr="000E60AC">
        <w:rPr>
          <w:rFonts w:ascii="Arial" w:hAnsi="Arial" w:cs="Arial"/>
          <w:sz w:val="26"/>
          <w:szCs w:val="26"/>
          <w:rtl/>
        </w:rPr>
        <w:t xml:space="preserve">لسنا بصدد تتبع هذه التعريفات، وحسبنا في هذا المقام تعريف لعله الأقرب إلى المباحث التي سنعرض لها . </w:t>
      </w:r>
    </w:p>
    <w:p w:rsidR="008F6A28" w:rsidRPr="000E60AC" w:rsidRDefault="008F6A28" w:rsidP="008F6A28">
      <w:pPr>
        <w:pStyle w:val="a9"/>
        <w:spacing w:before="0" w:line="204" w:lineRule="auto"/>
        <w:jc w:val="both"/>
        <w:rPr>
          <w:rFonts w:ascii="Arial" w:hAnsi="Arial" w:cs="Arial"/>
          <w:sz w:val="26"/>
          <w:szCs w:val="26"/>
          <w:rtl/>
        </w:rPr>
      </w:pPr>
    </w:p>
    <w:p w:rsidR="008F6A28" w:rsidRPr="000E60AC" w:rsidRDefault="008F6A28" w:rsidP="008F6A28">
      <w:pPr>
        <w:pStyle w:val="a9"/>
        <w:spacing w:before="0" w:line="204" w:lineRule="auto"/>
        <w:jc w:val="both"/>
        <w:rPr>
          <w:rFonts w:ascii="Arial" w:hAnsi="Arial" w:cs="Arial"/>
          <w:sz w:val="26"/>
          <w:szCs w:val="26"/>
          <w:rtl/>
        </w:rPr>
      </w:pPr>
      <w:r w:rsidRPr="00E369B6">
        <w:rPr>
          <w:rFonts w:ascii="Arial" w:hAnsi="Arial" w:cs="Arial"/>
          <w:b/>
          <w:bCs/>
          <w:sz w:val="26"/>
          <w:szCs w:val="26"/>
          <w:u w:val="single"/>
          <w:rtl/>
        </w:rPr>
        <w:t>فالمجتمع</w:t>
      </w:r>
      <w:r w:rsidRPr="000E60AC">
        <w:rPr>
          <w:rFonts w:ascii="Arial" w:hAnsi="Arial" w:cs="Arial"/>
          <w:sz w:val="26"/>
          <w:szCs w:val="26"/>
          <w:rtl/>
        </w:rPr>
        <w:t xml:space="preserve"> هو : عدد كبير من الأفراد المستقرين، تجمعهم روابط اجتماعية ومصالح مشتركة، تصحبها أنظمة تضبط السلوك وسلطة ترعاها</w:t>
      </w:r>
      <w:r w:rsidRPr="000E60AC">
        <w:rPr>
          <w:rStyle w:val="a8"/>
          <w:rFonts w:ascii="Arial" w:hAnsi="Arial" w:cs="Arial"/>
          <w:sz w:val="26"/>
          <w:szCs w:val="26"/>
          <w:rtl/>
        </w:rPr>
        <w:footnoteReference w:customMarkFollows="1" w:id="2"/>
        <w:t>(2)</w:t>
      </w:r>
      <w:r w:rsidRPr="000E60AC">
        <w:rPr>
          <w:rFonts w:ascii="Arial" w:hAnsi="Arial" w:cs="Arial"/>
          <w:sz w:val="26"/>
          <w:szCs w:val="26"/>
          <w:rtl/>
        </w:rPr>
        <w:t xml:space="preserve"> .</w:t>
      </w:r>
    </w:p>
    <w:p w:rsidR="008F6A28" w:rsidRPr="000E60AC" w:rsidRDefault="008F6A28" w:rsidP="008F6A28">
      <w:pPr>
        <w:pStyle w:val="a9"/>
        <w:spacing w:before="0" w:line="204" w:lineRule="auto"/>
        <w:jc w:val="both"/>
        <w:rPr>
          <w:rFonts w:ascii="Arial" w:hAnsi="Arial" w:cs="Arial"/>
          <w:sz w:val="26"/>
          <w:szCs w:val="26"/>
          <w:rtl/>
        </w:rPr>
      </w:pPr>
      <w:r w:rsidRPr="000E60AC">
        <w:rPr>
          <w:rFonts w:ascii="Arial" w:hAnsi="Arial" w:cs="Arial"/>
          <w:sz w:val="26"/>
          <w:szCs w:val="26"/>
          <w:rtl/>
        </w:rPr>
        <w:t>وليس يبعد تعريف المجتمع المسلم من غيره من المجتمعات إلا بما فيه من خصائص ومواصفات – سوف نفصل القول فيها-</w:t>
      </w:r>
    </w:p>
    <w:p w:rsidR="008F6A28" w:rsidRPr="000E60AC" w:rsidRDefault="008F6A28" w:rsidP="008F6A28">
      <w:pPr>
        <w:pStyle w:val="a9"/>
        <w:spacing w:before="0" w:line="204" w:lineRule="auto"/>
        <w:jc w:val="both"/>
        <w:rPr>
          <w:rFonts w:ascii="Arial" w:hAnsi="Arial" w:cs="Arial"/>
          <w:sz w:val="26"/>
          <w:szCs w:val="26"/>
          <w:rtl/>
        </w:rPr>
      </w:pPr>
    </w:p>
    <w:p w:rsidR="008F6A28" w:rsidRPr="000E60AC" w:rsidRDefault="008F6A28" w:rsidP="008F6A28">
      <w:pPr>
        <w:pStyle w:val="a9"/>
        <w:spacing w:before="0" w:line="204" w:lineRule="auto"/>
        <w:jc w:val="both"/>
        <w:rPr>
          <w:rFonts w:ascii="Arial" w:hAnsi="Arial" w:cs="Arial"/>
          <w:sz w:val="26"/>
          <w:szCs w:val="26"/>
          <w:rtl/>
        </w:rPr>
      </w:pPr>
      <w:r w:rsidRPr="000E60AC">
        <w:rPr>
          <w:rFonts w:ascii="Arial" w:hAnsi="Arial" w:cs="Arial"/>
          <w:sz w:val="26"/>
          <w:szCs w:val="26"/>
          <w:rtl/>
        </w:rPr>
        <w:t xml:space="preserve">وعلى هدي من هذا يمكن تعريف المجتمع الإسلامي بأنه: خلائق مسلمون في أرضهم مستقرون، تجمعهم رابطة الإسلام، وتدار أمورهم في ضوء تشريعات إسلامية وأحكام، ويرعى شؤونهم ولاة أمر منهم وحكام. </w:t>
      </w:r>
    </w:p>
    <w:p w:rsidR="008F6A28" w:rsidRPr="000E60AC" w:rsidRDefault="008F6A28" w:rsidP="008F6A28">
      <w:pPr>
        <w:pStyle w:val="a9"/>
        <w:spacing w:before="0" w:line="204" w:lineRule="auto"/>
        <w:jc w:val="both"/>
        <w:rPr>
          <w:rFonts w:ascii="Arial" w:hAnsi="Arial" w:cs="Arial"/>
          <w:color w:val="FF0000"/>
          <w:sz w:val="26"/>
          <w:szCs w:val="26"/>
          <w:u w:val="single"/>
          <w:rtl/>
        </w:rPr>
      </w:pPr>
    </w:p>
    <w:p w:rsidR="008F6A28" w:rsidRPr="00E369B6" w:rsidRDefault="008F6A28" w:rsidP="008F6A28">
      <w:pPr>
        <w:pStyle w:val="a6"/>
        <w:spacing w:line="204" w:lineRule="auto"/>
        <w:jc w:val="left"/>
        <w:rPr>
          <w:rFonts w:ascii="Arial" w:hAnsi="Arial" w:cs="Arial"/>
          <w:color w:val="FF0000"/>
          <w:sz w:val="26"/>
          <w:szCs w:val="26"/>
          <w:u w:val="single"/>
        </w:rPr>
      </w:pPr>
      <w:r w:rsidRPr="00E369B6">
        <w:rPr>
          <w:rFonts w:ascii="Arial" w:hAnsi="Arial" w:cs="Arial"/>
          <w:color w:val="FF0000"/>
          <w:sz w:val="26"/>
          <w:szCs w:val="26"/>
          <w:u w:val="single"/>
          <w:rtl/>
        </w:rPr>
        <w:t>تعريف الجماعة :</w:t>
      </w:r>
    </w:p>
    <w:p w:rsidR="008F6A28" w:rsidRPr="000E60AC" w:rsidRDefault="008F6A28" w:rsidP="008F6A28">
      <w:pPr>
        <w:pStyle w:val="a9"/>
        <w:spacing w:before="0" w:line="204" w:lineRule="auto"/>
        <w:jc w:val="both"/>
        <w:rPr>
          <w:rFonts w:ascii="Arial" w:hAnsi="Arial" w:cs="Arial"/>
          <w:sz w:val="26"/>
          <w:szCs w:val="26"/>
          <w:rtl/>
        </w:rPr>
      </w:pPr>
      <w:r w:rsidRPr="000E60AC">
        <w:rPr>
          <w:rFonts w:ascii="Arial" w:hAnsi="Arial" w:cs="Arial"/>
          <w:sz w:val="26"/>
          <w:szCs w:val="26"/>
          <w:rtl/>
        </w:rPr>
        <w:t>الجماعة : هي الطائفة من الناس يجمعها رابط فأكثر، كالقرابة أو الجنس، فهي بهذا المفهوم جزء من مكونات المجتمع، في حين أن مفهوم الأمة أوسع وأشمل، بخاصة في ضوء المنظور الإسلامي الذي يعنينا في هذا المقام.</w:t>
      </w:r>
    </w:p>
    <w:p w:rsidR="008F6A28" w:rsidRPr="00E369B6" w:rsidRDefault="008F6A28" w:rsidP="008F6A28">
      <w:pPr>
        <w:pStyle w:val="a9"/>
        <w:spacing w:before="0" w:line="204" w:lineRule="auto"/>
        <w:jc w:val="both"/>
        <w:rPr>
          <w:rFonts w:ascii="Arial" w:hAnsi="Arial" w:cs="Arial"/>
          <w:b/>
          <w:bCs/>
          <w:sz w:val="26"/>
          <w:szCs w:val="26"/>
          <w:rtl/>
        </w:rPr>
      </w:pPr>
    </w:p>
    <w:p w:rsidR="008F6A28" w:rsidRPr="00E369B6" w:rsidRDefault="008F6A28" w:rsidP="008F6A28">
      <w:pPr>
        <w:pStyle w:val="a6"/>
        <w:spacing w:line="204" w:lineRule="auto"/>
        <w:jc w:val="left"/>
        <w:rPr>
          <w:rFonts w:ascii="Arial" w:hAnsi="Arial" w:cs="Arial"/>
          <w:color w:val="FF0000"/>
          <w:sz w:val="26"/>
          <w:szCs w:val="26"/>
          <w:u w:val="single"/>
        </w:rPr>
      </w:pPr>
      <w:r w:rsidRPr="00E369B6">
        <w:rPr>
          <w:rFonts w:ascii="Arial" w:hAnsi="Arial" w:cs="Arial"/>
          <w:color w:val="FF0000"/>
          <w:sz w:val="26"/>
          <w:szCs w:val="26"/>
          <w:u w:val="single"/>
          <w:rtl/>
        </w:rPr>
        <w:t>تعريف الأمة :</w:t>
      </w:r>
    </w:p>
    <w:p w:rsidR="008F6A28" w:rsidRPr="000E60AC" w:rsidRDefault="008F6A28" w:rsidP="008F6A28">
      <w:pPr>
        <w:pStyle w:val="a9"/>
        <w:spacing w:before="0" w:line="204" w:lineRule="auto"/>
        <w:jc w:val="both"/>
        <w:rPr>
          <w:rFonts w:ascii="Arial" w:hAnsi="Arial" w:cs="Arial"/>
          <w:spacing w:val="-4"/>
          <w:sz w:val="26"/>
          <w:szCs w:val="26"/>
          <w:rtl/>
        </w:rPr>
      </w:pPr>
      <w:r w:rsidRPr="000E60AC">
        <w:rPr>
          <w:rFonts w:ascii="Arial" w:hAnsi="Arial" w:cs="Arial"/>
          <w:spacing w:val="-4"/>
          <w:sz w:val="26"/>
          <w:szCs w:val="26"/>
          <w:rtl/>
        </w:rPr>
        <w:t xml:space="preserve">تعرف الأمة بقولهم: ( كل جماعة يجمعهم أمر ما، إما دين واحد أو زمان أو مكان واحد سواء أكان هذا الأمر الجامع تسخيراً كالجنس واللون، أو اختياراً كالمعتقد والأرض </w:t>
      </w:r>
      <w:r w:rsidRPr="000E60AC">
        <w:rPr>
          <w:rStyle w:val="a8"/>
          <w:rFonts w:ascii="Arial" w:hAnsi="Arial" w:cs="Arial"/>
          <w:spacing w:val="-4"/>
          <w:sz w:val="26"/>
          <w:szCs w:val="26"/>
          <w:rtl/>
        </w:rPr>
        <w:footnoteReference w:customMarkFollows="1" w:id="3"/>
        <w:t>(1)</w:t>
      </w:r>
      <w:r w:rsidRPr="000E60AC">
        <w:rPr>
          <w:rFonts w:ascii="Arial" w:hAnsi="Arial" w:cs="Arial"/>
          <w:spacing w:val="-4"/>
          <w:sz w:val="26"/>
          <w:szCs w:val="26"/>
          <w:rtl/>
        </w:rPr>
        <w:t xml:space="preserve"> .</w:t>
      </w:r>
    </w:p>
    <w:p w:rsidR="008F6A28" w:rsidRPr="000E60AC" w:rsidRDefault="008F6A28" w:rsidP="008F6A28">
      <w:pPr>
        <w:pStyle w:val="a9"/>
        <w:spacing w:before="0" w:line="204" w:lineRule="auto"/>
        <w:jc w:val="both"/>
        <w:rPr>
          <w:rFonts w:ascii="Arial" w:hAnsi="Arial" w:cs="Arial"/>
          <w:sz w:val="26"/>
          <w:szCs w:val="18"/>
          <w:rtl/>
        </w:rPr>
      </w:pPr>
    </w:p>
    <w:p w:rsidR="008F6A28" w:rsidRPr="000E60AC" w:rsidRDefault="008F6A28" w:rsidP="008F6A28">
      <w:pPr>
        <w:pStyle w:val="a9"/>
        <w:spacing w:before="0" w:line="204" w:lineRule="auto"/>
        <w:jc w:val="both"/>
        <w:rPr>
          <w:rFonts w:ascii="Arial" w:hAnsi="Arial" w:cs="Arial"/>
          <w:sz w:val="26"/>
          <w:szCs w:val="26"/>
          <w:rtl/>
        </w:rPr>
      </w:pPr>
      <w:r w:rsidRPr="000E60AC">
        <w:rPr>
          <w:rFonts w:ascii="Arial" w:hAnsi="Arial" w:cs="Arial"/>
          <w:sz w:val="26"/>
          <w:szCs w:val="26"/>
          <w:rtl/>
        </w:rPr>
        <w:t>يتعذر قبول هذا التعريف للأمة على إطلاقه. لأنه يجعل العوامل والأسباب الدنيوية كاللغة والأرض والجنس من مقومات الأمة، وهذا ما لا يقره الإسلام ، مع اعترافه بأن لها أثراً إيجابياً، إلا أنها لا تقوى على تكوين أمة واحدة إما لضعفها كالأرض، وإما لضيقها كالقرابة.</w:t>
      </w:r>
    </w:p>
    <w:p w:rsidR="008F6A28" w:rsidRPr="000E60AC" w:rsidRDefault="008F6A28" w:rsidP="008F6A28">
      <w:pPr>
        <w:pStyle w:val="a9"/>
        <w:spacing w:before="0" w:line="204" w:lineRule="auto"/>
        <w:jc w:val="both"/>
        <w:rPr>
          <w:rFonts w:ascii="Arial" w:hAnsi="Arial" w:cs="Arial"/>
          <w:sz w:val="26"/>
          <w:szCs w:val="12"/>
          <w:rtl/>
        </w:rPr>
      </w:pPr>
    </w:p>
    <w:p w:rsidR="008F6A28" w:rsidRPr="000E60AC" w:rsidRDefault="008F6A28" w:rsidP="008F6A28">
      <w:pPr>
        <w:pStyle w:val="a9"/>
        <w:spacing w:before="0" w:line="204" w:lineRule="auto"/>
        <w:jc w:val="both"/>
        <w:rPr>
          <w:rFonts w:ascii="Arial" w:hAnsi="Arial" w:cs="Arial"/>
          <w:sz w:val="26"/>
          <w:szCs w:val="26"/>
          <w:rtl/>
        </w:rPr>
      </w:pPr>
      <w:r w:rsidRPr="000E60AC">
        <w:rPr>
          <w:rFonts w:ascii="Arial" w:hAnsi="Arial" w:cs="Arial"/>
          <w:sz w:val="26"/>
          <w:szCs w:val="26"/>
          <w:rtl/>
        </w:rPr>
        <w:t xml:space="preserve">يمكن ـ تجنباً للإطالة ـ أن نعرف الأمة الإسلامية في ضوء دلالات النصوص الشرعية بأنها: ( جماعات من الناس تجمعهم عقيدة الإسلام بغض النظر عن أي اعتبار) ويشهد لهذا القرآن الكريم بقوله تعالى : </w:t>
      </w:r>
      <w:r w:rsidRPr="000E60AC">
        <w:rPr>
          <w:rFonts w:ascii="Arial" w:hAnsi="Arial" w:cs="Arial"/>
          <w:sz w:val="21"/>
          <w:szCs w:val="26"/>
          <w:rtl/>
        </w:rPr>
        <w:sym w:font="AGA Arabesque" w:char="F029"/>
      </w:r>
      <w:r w:rsidRPr="000E60AC">
        <w:rPr>
          <w:rFonts w:ascii="Arial" w:hAnsi="Arial" w:cs="Arial"/>
          <w:sz w:val="21"/>
          <w:szCs w:val="26"/>
          <w:rtl/>
        </w:rPr>
        <w:t xml:space="preserve"> </w:t>
      </w:r>
      <w:r w:rsidRPr="000E60AC">
        <w:rPr>
          <w:rFonts w:ascii="Arial" w:hAnsi="Arial" w:cs="Arial"/>
          <w:sz w:val="26"/>
          <w:szCs w:val="26"/>
          <w:rtl/>
        </w:rPr>
        <w:t>كُنْتُمْ خَيْرَ أُمَّةٍ أُخْرِجَتْ لِلنَّاسِ</w:t>
      </w:r>
      <w:r w:rsidRPr="000E60AC">
        <w:rPr>
          <w:rFonts w:ascii="Arial" w:hAnsi="Arial" w:cs="Arial"/>
          <w:color w:val="000000"/>
          <w:sz w:val="21"/>
          <w:szCs w:val="26"/>
          <w:rtl/>
        </w:rPr>
        <w:t xml:space="preserve"> </w:t>
      </w:r>
      <w:r w:rsidRPr="000E60AC">
        <w:rPr>
          <w:rFonts w:ascii="Arial" w:hAnsi="Arial" w:cs="Arial"/>
          <w:color w:val="000000"/>
          <w:sz w:val="21"/>
          <w:szCs w:val="26"/>
          <w:rtl/>
        </w:rPr>
        <w:sym w:font="AGA Arabesque" w:char="F028"/>
      </w:r>
      <w:r w:rsidRPr="000E60AC">
        <w:rPr>
          <w:rFonts w:ascii="Arial" w:hAnsi="Arial" w:cs="Arial"/>
          <w:sz w:val="26"/>
          <w:szCs w:val="26"/>
          <w:rtl/>
        </w:rPr>
        <w:t xml:space="preserve"> [ آل عمران : 110] ، وقوله تعالى: </w:t>
      </w:r>
      <w:r w:rsidRPr="000E60AC">
        <w:rPr>
          <w:rFonts w:ascii="Arial" w:hAnsi="Arial" w:cs="Arial"/>
          <w:sz w:val="21"/>
          <w:szCs w:val="26"/>
          <w:rtl/>
        </w:rPr>
        <w:sym w:font="AGA Arabesque" w:char="F029"/>
      </w:r>
      <w:r w:rsidRPr="000E60AC">
        <w:rPr>
          <w:rFonts w:ascii="Arial" w:hAnsi="Arial" w:cs="Arial"/>
          <w:sz w:val="26"/>
          <w:szCs w:val="26"/>
          <w:rtl/>
        </w:rPr>
        <w:t xml:space="preserve"> وَإِنَّ هَـذِهِ أُمَّتُكُمْ أُمَّةً وَاحِدَةً وَأَنَاْ رَبُّكُمْ فَاتَّقُونِ </w:t>
      </w:r>
      <w:r w:rsidRPr="000E60AC">
        <w:rPr>
          <w:rFonts w:ascii="Arial" w:hAnsi="Arial" w:cs="Arial"/>
          <w:color w:val="000000"/>
          <w:sz w:val="21"/>
          <w:szCs w:val="26"/>
        </w:rPr>
        <w:sym w:font="AGA Arabesque" w:char="F028"/>
      </w:r>
      <w:r w:rsidRPr="000E60AC">
        <w:rPr>
          <w:rFonts w:ascii="Arial" w:hAnsi="Arial" w:cs="Arial"/>
          <w:sz w:val="26"/>
          <w:szCs w:val="26"/>
          <w:rtl/>
        </w:rPr>
        <w:t xml:space="preserve"> [ سورة المؤمنين : 52 ] .  </w:t>
      </w:r>
    </w:p>
    <w:p w:rsidR="008F6A28" w:rsidRPr="000E60AC" w:rsidRDefault="008F6A28" w:rsidP="009B789F">
      <w:pPr>
        <w:pStyle w:val="a9"/>
        <w:spacing w:before="0" w:line="204" w:lineRule="auto"/>
        <w:jc w:val="left"/>
        <w:rPr>
          <w:rFonts w:ascii="Arial" w:hAnsi="Arial" w:cs="Arial"/>
          <w:sz w:val="26"/>
          <w:szCs w:val="18"/>
          <w:rtl/>
        </w:rPr>
      </w:pPr>
    </w:p>
    <w:p w:rsidR="008F6A28" w:rsidRPr="000E60AC" w:rsidRDefault="008F6A28" w:rsidP="009B789F">
      <w:pPr>
        <w:pStyle w:val="a9"/>
        <w:spacing w:before="0" w:line="204" w:lineRule="auto"/>
        <w:jc w:val="left"/>
        <w:rPr>
          <w:rFonts w:ascii="Arial" w:hAnsi="Arial" w:cs="Arial"/>
          <w:spacing w:val="-4"/>
          <w:sz w:val="26"/>
          <w:szCs w:val="26"/>
          <w:rtl/>
        </w:rPr>
      </w:pPr>
      <w:r w:rsidRPr="000E60AC">
        <w:rPr>
          <w:rFonts w:ascii="Arial" w:hAnsi="Arial" w:cs="Arial"/>
          <w:spacing w:val="-4"/>
          <w:sz w:val="26"/>
          <w:szCs w:val="26"/>
          <w:rtl/>
        </w:rPr>
        <w:t>إن الدول الغربية لم تستطع أن تنطوي كلها تحت أمة واحدة على الرغم من وجود روابط كثيرة بينها، وما زلنا نسمع مصطلح الأمم الأوروبية, ومثلها كذلك الدول الأفريقية، فإنها على ما بينها من روابط تسمى الأمم الأفريقية، في حين أننا لا نسمع بمصطلح الأمم الإسلامية بل هي أمة إسلامية واحدة، على الرغم مما بين أفرادها من اختلاف في اللغة والجنس والأرض، وهذا يعني أن الأمة الإسلامية تتكون من عدة مجتمعات لاعتبارات تفرض نفسها، لكن التوافق بين المجتمعات الإسلامية ملحوظ بسبب اتفاقهم على مرجعية عليا واحدة,</w:t>
      </w:r>
      <w:r w:rsidR="009B789F" w:rsidRPr="000E60AC">
        <w:rPr>
          <w:rFonts w:ascii="Arial" w:hAnsi="Arial" w:cs="Arial"/>
          <w:spacing w:val="-4"/>
          <w:sz w:val="26"/>
          <w:szCs w:val="26"/>
          <w:rtl/>
        </w:rPr>
        <w:t xml:space="preserve"> </w:t>
      </w:r>
      <w:r w:rsidRPr="000E60AC">
        <w:rPr>
          <w:rFonts w:ascii="Arial" w:hAnsi="Arial" w:cs="Arial"/>
          <w:spacing w:val="-4"/>
          <w:sz w:val="26"/>
          <w:szCs w:val="26"/>
          <w:rtl/>
        </w:rPr>
        <w:t>وهي الإسلام.</w:t>
      </w:r>
    </w:p>
    <w:p w:rsidR="00EC0EC5" w:rsidRDefault="00EC0EC5" w:rsidP="009B789F">
      <w:pPr>
        <w:pStyle w:val="a9"/>
        <w:spacing w:before="0" w:line="204" w:lineRule="auto"/>
        <w:jc w:val="left"/>
        <w:rPr>
          <w:rFonts w:ascii="Arial" w:hAnsi="Arial" w:cs="Arial"/>
          <w:spacing w:val="-4"/>
          <w:sz w:val="26"/>
          <w:szCs w:val="26"/>
        </w:rPr>
      </w:pPr>
    </w:p>
    <w:p w:rsidR="00E369B6" w:rsidRDefault="00E369B6" w:rsidP="009B789F">
      <w:pPr>
        <w:pStyle w:val="a9"/>
        <w:spacing w:before="0" w:line="204" w:lineRule="auto"/>
        <w:jc w:val="left"/>
        <w:rPr>
          <w:rFonts w:ascii="Arial" w:hAnsi="Arial" w:cs="Arial"/>
          <w:spacing w:val="-4"/>
          <w:sz w:val="26"/>
          <w:szCs w:val="26"/>
        </w:rPr>
      </w:pPr>
    </w:p>
    <w:p w:rsidR="00E369B6" w:rsidRDefault="00E369B6" w:rsidP="009B789F">
      <w:pPr>
        <w:pStyle w:val="a9"/>
        <w:spacing w:before="0" w:line="204" w:lineRule="auto"/>
        <w:jc w:val="left"/>
        <w:rPr>
          <w:rFonts w:ascii="Arial" w:hAnsi="Arial" w:cs="Arial"/>
          <w:spacing w:val="-4"/>
          <w:sz w:val="26"/>
          <w:szCs w:val="26"/>
        </w:rPr>
      </w:pPr>
    </w:p>
    <w:p w:rsidR="00E369B6" w:rsidRDefault="00E369B6" w:rsidP="009B789F">
      <w:pPr>
        <w:pStyle w:val="a9"/>
        <w:spacing w:before="0" w:line="204" w:lineRule="auto"/>
        <w:jc w:val="left"/>
        <w:rPr>
          <w:rFonts w:ascii="Arial" w:hAnsi="Arial" w:cs="Arial"/>
          <w:spacing w:val="-4"/>
          <w:sz w:val="26"/>
          <w:szCs w:val="26"/>
        </w:rPr>
      </w:pPr>
    </w:p>
    <w:p w:rsidR="00E369B6" w:rsidRPr="000E60AC" w:rsidRDefault="00E369B6" w:rsidP="009B789F">
      <w:pPr>
        <w:pStyle w:val="a9"/>
        <w:spacing w:before="0" w:line="204" w:lineRule="auto"/>
        <w:jc w:val="left"/>
        <w:rPr>
          <w:rFonts w:ascii="Arial" w:hAnsi="Arial" w:cs="Arial"/>
          <w:spacing w:val="-4"/>
          <w:sz w:val="26"/>
          <w:szCs w:val="26"/>
          <w:rtl/>
        </w:rPr>
      </w:pPr>
    </w:p>
    <w:p w:rsidR="00EC0EC5" w:rsidRPr="000E60AC" w:rsidRDefault="00EC0EC5" w:rsidP="00EC0EC5">
      <w:pPr>
        <w:pStyle w:val="a9"/>
        <w:spacing w:before="0" w:line="204" w:lineRule="auto"/>
        <w:jc w:val="center"/>
        <w:rPr>
          <w:rFonts w:ascii="Arial" w:eastAsia="Arial Unicode MS" w:hAnsi="Arial" w:cs="Arial"/>
          <w:color w:val="FF0000"/>
          <w:spacing w:val="-4"/>
          <w:sz w:val="26"/>
          <w:szCs w:val="26"/>
          <w:rtl/>
        </w:rPr>
      </w:pPr>
    </w:p>
    <w:p w:rsidR="00EC0EC5" w:rsidRPr="00E369B6" w:rsidRDefault="00EC0EC5" w:rsidP="00EC0EC5">
      <w:pPr>
        <w:pStyle w:val="a9"/>
        <w:spacing w:before="0" w:line="204" w:lineRule="auto"/>
        <w:jc w:val="center"/>
        <w:rPr>
          <w:rFonts w:ascii="Arial" w:eastAsia="Arial Unicode MS" w:hAnsi="Arial" w:cs="Arial"/>
          <w:b/>
          <w:bCs/>
          <w:color w:val="FF0000"/>
          <w:spacing w:val="-4"/>
          <w:sz w:val="26"/>
          <w:szCs w:val="26"/>
          <w:rtl/>
        </w:rPr>
      </w:pPr>
      <w:r w:rsidRPr="00E369B6">
        <w:rPr>
          <w:rFonts w:ascii="Arial" w:eastAsia="Arial Unicode MS" w:hAnsi="Arial" w:cs="Arial"/>
          <w:b/>
          <w:bCs/>
          <w:color w:val="FF0000"/>
          <w:spacing w:val="-4"/>
          <w:sz w:val="26"/>
          <w:szCs w:val="26"/>
          <w:rtl/>
        </w:rPr>
        <w:lastRenderedPageBreak/>
        <w:t>2</w:t>
      </w:r>
    </w:p>
    <w:p w:rsidR="00EC0EC5" w:rsidRPr="00E369B6" w:rsidRDefault="00EC0EC5" w:rsidP="00EC0EC5">
      <w:pPr>
        <w:pStyle w:val="a9"/>
        <w:spacing w:before="0" w:line="204" w:lineRule="auto"/>
        <w:jc w:val="center"/>
        <w:rPr>
          <w:rFonts w:ascii="Arial" w:eastAsia="Arial Unicode MS" w:hAnsi="Arial" w:cs="Arial"/>
          <w:b/>
          <w:bCs/>
          <w:color w:val="FF0000"/>
          <w:spacing w:val="-4"/>
          <w:sz w:val="26"/>
          <w:szCs w:val="26"/>
          <w:rtl/>
        </w:rPr>
      </w:pPr>
      <w:r w:rsidRPr="00E369B6">
        <w:rPr>
          <w:rFonts w:ascii="Arial" w:eastAsia="Arial Unicode MS" w:hAnsi="Arial" w:cs="Arial"/>
          <w:b/>
          <w:bCs/>
          <w:color w:val="FF0000"/>
          <w:spacing w:val="-4"/>
          <w:sz w:val="26"/>
          <w:szCs w:val="26"/>
          <w:rtl/>
        </w:rPr>
        <w:t>الانسان في الاسلام , اسس بناء المجتمع وعناية الاسلام به</w:t>
      </w:r>
    </w:p>
    <w:p w:rsidR="00EC0EC5" w:rsidRPr="000E60AC" w:rsidRDefault="00EC0EC5" w:rsidP="00EC0EC5">
      <w:pPr>
        <w:pStyle w:val="a9"/>
        <w:spacing w:before="0" w:line="204" w:lineRule="auto"/>
        <w:jc w:val="center"/>
        <w:rPr>
          <w:rFonts w:ascii="Arial" w:eastAsia="Arial Unicode MS" w:hAnsi="Arial" w:cs="Arial"/>
          <w:color w:val="FF0000"/>
          <w:spacing w:val="-4"/>
          <w:sz w:val="26"/>
          <w:szCs w:val="26"/>
          <w:rtl/>
        </w:rPr>
      </w:pPr>
      <w:r w:rsidRPr="00E369B6">
        <w:rPr>
          <w:rFonts w:ascii="Arial" w:eastAsia="Arial Unicode MS" w:hAnsi="Arial" w:cs="Arial"/>
          <w:b/>
          <w:bCs/>
          <w:color w:val="FF0000"/>
          <w:spacing w:val="-4"/>
          <w:sz w:val="26"/>
          <w:szCs w:val="26"/>
          <w:rtl/>
        </w:rPr>
        <w:t xml:space="preserve">سمات المجتمع الاسلامي , تقوية الروابط الاجتماعية </w:t>
      </w:r>
      <w:r w:rsidRPr="000E60AC">
        <w:rPr>
          <w:rFonts w:ascii="Arial" w:eastAsia="Arial Unicode MS" w:hAnsi="Arial" w:cs="Arial"/>
          <w:color w:val="FF0000"/>
          <w:spacing w:val="-4"/>
          <w:sz w:val="26"/>
          <w:szCs w:val="26"/>
          <w:rtl/>
        </w:rPr>
        <w:t>.</w:t>
      </w:r>
    </w:p>
    <w:p w:rsidR="00EC0EC5" w:rsidRPr="000E60AC" w:rsidRDefault="00EC0EC5" w:rsidP="009B789F">
      <w:pPr>
        <w:pStyle w:val="a9"/>
        <w:spacing w:before="0" w:line="204" w:lineRule="auto"/>
        <w:jc w:val="left"/>
        <w:rPr>
          <w:rFonts w:ascii="Arial" w:hAnsi="Arial" w:cs="Arial"/>
          <w:spacing w:val="-4"/>
          <w:sz w:val="26"/>
          <w:szCs w:val="26"/>
          <w:rtl/>
        </w:rPr>
      </w:pPr>
    </w:p>
    <w:p w:rsidR="00D933F0" w:rsidRPr="000E60AC" w:rsidRDefault="00D933F0" w:rsidP="00E369B6">
      <w:pPr>
        <w:pStyle w:val="a6"/>
        <w:spacing w:line="204" w:lineRule="auto"/>
        <w:jc w:val="left"/>
        <w:rPr>
          <w:rFonts w:ascii="Arial" w:hAnsi="Arial" w:cs="Arial"/>
          <w:b w:val="0"/>
          <w:bCs w:val="0"/>
          <w:sz w:val="26"/>
          <w:szCs w:val="32"/>
          <w:rtl/>
        </w:rPr>
      </w:pPr>
    </w:p>
    <w:p w:rsidR="00D933F0" w:rsidRPr="000E60AC" w:rsidRDefault="00D933F0" w:rsidP="00D933F0">
      <w:pPr>
        <w:pStyle w:val="a6"/>
        <w:spacing w:line="204" w:lineRule="auto"/>
        <w:rPr>
          <w:rFonts w:ascii="Arial" w:hAnsi="Arial" w:cs="Arial"/>
          <w:b w:val="0"/>
          <w:bCs w:val="0"/>
          <w:sz w:val="26"/>
          <w:szCs w:val="26"/>
          <w:rtl/>
        </w:rPr>
      </w:pPr>
      <w:r w:rsidRPr="000E60AC">
        <w:rPr>
          <w:rFonts w:ascii="Arial" w:hAnsi="Arial" w:cs="Arial"/>
          <w:b w:val="0"/>
          <w:bCs w:val="0"/>
          <w:sz w:val="26"/>
          <w:szCs w:val="32"/>
          <w:rtl/>
        </w:rPr>
        <w:t>أسس بناء المجتمع وعناية الإسلام بها</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إن أي مجتمع باعتباره كياناً قائماً بذاته, لابد له من أسس يبنى عليها، وتكاد تكون هذه الأسس مشتركة بين المجتمعات كلها، بيد أن المجتمع الإسلامي تميز عن غيره في هذا المجال وكان تميزه من جهتين: أما الأولى فهو أنه جعل العقيدة بكل مظاهرها والشريعة بكل أحكامها الأساس الأكبر الذي تبنى عليه الأسس الأخرى، إذ لا قيمة لأي أساس لا تكون العقيدة والشريعة متمثلة فيه قائمة عليه، وهذا ما ظهر جلياً في التربية النبوية للمسلمين أفراداً وجماعات بخاصة في العهد المكي الذي مهد الطريق للأسس الأخرى لتصبح مكونات معتبرة وهو ما حرصنا على إبرازه حين عرضنا لهذه الأسس وبينا كيف أن الإسلام صبغها بصبغة عقيدية وصاغها صياغة إسلامية، ومن هنا كان التميز وكانت الآثار الإيجابية.</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أما الثانية فإنه بما أوجده من مواصفات، وبما وضعه من اعتبارات تجاه هذه الأسس، فجاء هذا المجتمع متميزاً بتميز أسسه, وهو ما سنعرض له في هذا المبحث.</w:t>
      </w:r>
    </w:p>
    <w:p w:rsidR="00D933F0" w:rsidRPr="000E60AC" w:rsidRDefault="00D933F0" w:rsidP="00D933F0">
      <w:pPr>
        <w:pStyle w:val="a9"/>
        <w:spacing w:before="0" w:line="204" w:lineRule="auto"/>
        <w:jc w:val="both"/>
        <w:rPr>
          <w:rFonts w:ascii="Arial" w:hAnsi="Arial" w:cs="Arial"/>
          <w:sz w:val="26"/>
          <w:szCs w:val="26"/>
          <w:rtl/>
        </w:rPr>
      </w:pPr>
    </w:p>
    <w:p w:rsidR="00D933F0" w:rsidRPr="00E369B6" w:rsidRDefault="00D933F0" w:rsidP="00D933F0">
      <w:pPr>
        <w:pStyle w:val="a9"/>
        <w:spacing w:before="0" w:line="204" w:lineRule="auto"/>
        <w:jc w:val="both"/>
        <w:rPr>
          <w:rFonts w:ascii="Arial" w:hAnsi="Arial" w:cs="Arial"/>
          <w:b/>
          <w:bCs/>
          <w:sz w:val="26"/>
          <w:szCs w:val="26"/>
          <w:rtl/>
        </w:rPr>
      </w:pPr>
      <w:r w:rsidRPr="00E369B6">
        <w:rPr>
          <w:rFonts w:ascii="Arial" w:hAnsi="Arial" w:cs="Arial"/>
          <w:b/>
          <w:bCs/>
          <w:sz w:val="26"/>
          <w:szCs w:val="26"/>
          <w:rtl/>
        </w:rPr>
        <w:t xml:space="preserve">يمكن القول إن الأسس العامة التي يقوم عليها بناء المجتمع الإسلامي – بعد الأساس العقدي المهمين عليها – هي: </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(1)  الإنسان .   </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(2) الروابط الاجتماعية.   </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(3) الضبط الاجتماعي.    </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 (4)  الأرض </w:t>
      </w:r>
    </w:p>
    <w:p w:rsidR="00D933F0" w:rsidRPr="000E60AC" w:rsidRDefault="00D933F0" w:rsidP="00D933F0">
      <w:pPr>
        <w:pStyle w:val="a6"/>
        <w:spacing w:line="204" w:lineRule="auto"/>
        <w:jc w:val="left"/>
        <w:rPr>
          <w:rFonts w:ascii="Arial" w:hAnsi="Arial" w:cs="Arial"/>
          <w:b w:val="0"/>
          <w:bCs w:val="0"/>
          <w:sz w:val="26"/>
          <w:szCs w:val="26"/>
          <w:rtl/>
        </w:rPr>
      </w:pPr>
    </w:p>
    <w:p w:rsidR="00D933F0" w:rsidRPr="00E369B6" w:rsidRDefault="00D933F0" w:rsidP="000E60AC">
      <w:pPr>
        <w:pStyle w:val="a6"/>
        <w:spacing w:line="276" w:lineRule="auto"/>
        <w:jc w:val="left"/>
        <w:rPr>
          <w:rFonts w:ascii="Arial" w:hAnsi="Arial" w:cs="Arial"/>
          <w:color w:val="FF0000"/>
          <w:sz w:val="26"/>
          <w:szCs w:val="26"/>
          <w:u w:val="single"/>
          <w:rtl/>
        </w:rPr>
      </w:pPr>
      <w:r w:rsidRPr="00E369B6">
        <w:rPr>
          <w:rFonts w:ascii="Arial" w:hAnsi="Arial" w:cs="Arial"/>
          <w:color w:val="FF0000"/>
          <w:sz w:val="26"/>
          <w:szCs w:val="26"/>
          <w:u w:val="single"/>
          <w:rtl/>
        </w:rPr>
        <w:t xml:space="preserve">الأساس الأول : الإنسان </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عنى الإسلام بالإنسان الفرد عناية لا مثيل لها، بغية أن يهيئه ليكون الأساس الأول في بناء المجتمع ، وبرزت هذه العناية الإلهية منذ الخلق والتكوين حين خلقه الله تعالى بيديه ونفخ فيه من روحه ومنحه العقل والحواس، فبان بهذا أنه مخلوق كريم على الله ثم تبعته العناية الإلهية حين قضى الله تعالى، أن يكون خليفة في الأرض، وقد تُوِّجت هذه العناية بشريعة الإسلام وبما تضمنته من هدايات وتوجيهات تخص الفرد المسلم كادت تستغرق العهد المكي كله، ولم يغفلها العهد المدني، هدفت كلها إلى بناء شخصية للفرد المسلم متزنة مستقلة تجمع بين ما استودع فيها من رغبات ونزعات، وبين ما أنيط بها من مسؤوليات على مستوى الفرد والجماعات، وهذا ما جعل من هذا  الإنسان ـ بحق ـ مخلوقاً متميزاً ، وصار خليقاً لأن يصبح خليفة في الأرض، وأهلاً للقيام بواجباته تجاه نفسه وتجاه مجتمعه كما أسلفنا.</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لقد أسهم في تحقيق هذه الغاية العظمى والمهمة الأسمى أن الله تعالى أودع في الإنسان نزعتين </w:t>
      </w:r>
      <w:r w:rsidRPr="000E60AC">
        <w:rPr>
          <w:rStyle w:val="a8"/>
          <w:rFonts w:ascii="Arial" w:hAnsi="Arial" w:cs="Arial"/>
          <w:sz w:val="26"/>
          <w:szCs w:val="26"/>
          <w:rtl/>
        </w:rPr>
        <w:footnoteReference w:customMarkFollows="1" w:id="4"/>
        <w:t>(1)</w:t>
      </w:r>
      <w:r w:rsidRPr="000E60AC">
        <w:rPr>
          <w:rFonts w:ascii="Arial" w:hAnsi="Arial" w:cs="Arial"/>
          <w:sz w:val="26"/>
          <w:szCs w:val="26"/>
          <w:rtl/>
        </w:rPr>
        <w:t xml:space="preserve"> متباينتين في الظاهر، لكنهما متكاملتان وهما النزعة الفردية وهي التي تجعله يحب الخير لنفسه ويدفع الشر عنها، ويحرص على تحقيق ذاته، والنزعة الاجتماعية وهي التي تدفعه إلى صف الجماعة وحضن المجتمع، لأن الله تعالى جعل بحكمته حاجة الفرد إلى الفرد, كحاجة العضو إلى العضو في الجسد الواحد </w:t>
      </w:r>
      <w:r w:rsidRPr="000E60AC">
        <w:rPr>
          <w:rStyle w:val="a8"/>
          <w:rFonts w:ascii="Arial" w:hAnsi="Arial" w:cs="Arial"/>
          <w:sz w:val="26"/>
          <w:szCs w:val="26"/>
          <w:rtl/>
        </w:rPr>
        <w:footnoteReference w:customMarkFollows="1" w:id="5"/>
        <w:t>(2)</w:t>
      </w:r>
      <w:r w:rsidRPr="000E60AC">
        <w:rPr>
          <w:rFonts w:ascii="Arial" w:hAnsi="Arial" w:cs="Arial"/>
          <w:sz w:val="26"/>
          <w:szCs w:val="26"/>
          <w:rtl/>
        </w:rPr>
        <w:t xml:space="preserve"> ، ويفهم هذا إذا علم أن سلوك الفرد ورغباته كالحب والوفاء والتميز والفخر، لابد لها من محيط اجتماعي تمارس فيه </w:t>
      </w:r>
      <w:r w:rsidRPr="000E60AC">
        <w:rPr>
          <w:rStyle w:val="a8"/>
          <w:rFonts w:ascii="Arial" w:hAnsi="Arial" w:cs="Arial"/>
          <w:sz w:val="26"/>
          <w:szCs w:val="26"/>
          <w:rtl/>
        </w:rPr>
        <w:footnoteReference w:customMarkFollows="1" w:id="6"/>
        <w:t>(3)</w:t>
      </w:r>
      <w:r w:rsidRPr="000E60AC">
        <w:rPr>
          <w:rFonts w:ascii="Arial" w:hAnsi="Arial" w:cs="Arial"/>
          <w:sz w:val="26"/>
          <w:szCs w:val="26"/>
          <w:rtl/>
        </w:rPr>
        <w:t xml:space="preserve"> .</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يضاف إلى هذه الدوافع الفطرية، دوافع مكتسبة أوجدها الشارع الحكيم من خلال تشريعات وتكاليف خوطب بها الفرد، لها اتصال مباشر بالمجتمع ، وهذا ملحوظ في العبادات كلها كما سنرى، ( ذلك لأن الحياة داخل المجتمع، تمنح الفرد قوة فوق قوته) </w:t>
      </w:r>
      <w:r w:rsidRPr="000E60AC">
        <w:rPr>
          <w:rStyle w:val="a8"/>
          <w:rFonts w:ascii="Arial" w:hAnsi="Arial" w:cs="Arial"/>
          <w:sz w:val="26"/>
          <w:szCs w:val="26"/>
          <w:rtl/>
        </w:rPr>
        <w:footnoteReference w:customMarkFollows="1" w:id="7"/>
        <w:t>(4)</w:t>
      </w:r>
      <w:r w:rsidRPr="000E60AC">
        <w:rPr>
          <w:rFonts w:ascii="Arial" w:hAnsi="Arial" w:cs="Arial"/>
          <w:sz w:val="26"/>
          <w:szCs w:val="26"/>
          <w:rtl/>
        </w:rPr>
        <w:t xml:space="preserve"> .</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إن المتأمل في مكانة الفرد في الإسلام وما أحيط به من عناية وتهيئة، يدرك أنه أهل لأن يكون الأساس الأول في بناء المجتمع باعتباره اللبنة الأولى في الأسرة ،تلك الأسرة التي تؤلف مع مثيلاتها، المجتمع الرباني.</w:t>
      </w:r>
    </w:p>
    <w:p w:rsidR="0078555F" w:rsidRPr="000E60AC" w:rsidRDefault="0078555F" w:rsidP="00D933F0">
      <w:pPr>
        <w:pStyle w:val="a6"/>
        <w:spacing w:line="204" w:lineRule="auto"/>
        <w:jc w:val="left"/>
        <w:rPr>
          <w:rFonts w:ascii="Arial" w:hAnsi="Arial" w:cs="Arial"/>
          <w:b w:val="0"/>
          <w:bCs w:val="0"/>
          <w:color w:val="FF0000"/>
          <w:sz w:val="26"/>
          <w:szCs w:val="26"/>
          <w:u w:val="single"/>
          <w:rtl/>
        </w:rPr>
      </w:pPr>
    </w:p>
    <w:p w:rsidR="00D933F0" w:rsidRPr="00E369B6" w:rsidRDefault="00D933F0" w:rsidP="00D933F0">
      <w:pPr>
        <w:pStyle w:val="a6"/>
        <w:spacing w:line="204" w:lineRule="auto"/>
        <w:jc w:val="left"/>
        <w:rPr>
          <w:rFonts w:ascii="Arial" w:hAnsi="Arial" w:cs="Arial"/>
          <w:color w:val="FF0000"/>
          <w:sz w:val="26"/>
          <w:szCs w:val="26"/>
          <w:u w:val="single"/>
          <w:rtl/>
        </w:rPr>
      </w:pPr>
      <w:r w:rsidRPr="00E369B6">
        <w:rPr>
          <w:rFonts w:ascii="Arial" w:hAnsi="Arial" w:cs="Arial"/>
          <w:color w:val="FF0000"/>
          <w:sz w:val="26"/>
          <w:szCs w:val="26"/>
          <w:u w:val="single"/>
          <w:rtl/>
        </w:rPr>
        <w:t>الأساس الثاني : الروابط الاجتماعية</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فطر الإنسان على حب الانتماء إلى المجتمع، فهو يميل بطبعه إلى بني جنسه ويكره العزلة، ذلك: ( أن الاجتماع ما هو إلاَّ تعبير عن غريزة مستكنة في أعماق نفس الإنسان والجماعة، صفة لازمة من صفاته) </w:t>
      </w:r>
      <w:r w:rsidRPr="000E60AC">
        <w:rPr>
          <w:rStyle w:val="a8"/>
          <w:rFonts w:ascii="Arial" w:hAnsi="Arial" w:cs="Arial"/>
          <w:sz w:val="26"/>
          <w:szCs w:val="26"/>
          <w:rtl/>
        </w:rPr>
        <w:footnoteReference w:customMarkFollows="1" w:id="8"/>
        <w:t>(1)</w:t>
      </w:r>
      <w:r w:rsidRPr="000E60AC">
        <w:rPr>
          <w:rFonts w:ascii="Arial" w:hAnsi="Arial" w:cs="Arial"/>
          <w:sz w:val="26"/>
          <w:szCs w:val="26"/>
          <w:rtl/>
        </w:rPr>
        <w:t xml:space="preserve"> .</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وحيثما وجد تجمع إنساني برزت ـ بلا شك ـ روابط اجتماعية وصلات   ( وهي عبارة عن فكر وسلوك ) </w:t>
      </w:r>
      <w:r w:rsidRPr="000E60AC">
        <w:rPr>
          <w:rStyle w:val="a8"/>
          <w:rFonts w:ascii="Arial" w:hAnsi="Arial" w:cs="Arial"/>
          <w:sz w:val="26"/>
          <w:szCs w:val="26"/>
          <w:rtl/>
        </w:rPr>
        <w:footnoteReference w:customMarkFollows="1" w:id="9"/>
        <w:t>(2)</w:t>
      </w:r>
      <w:r w:rsidRPr="000E60AC">
        <w:rPr>
          <w:rFonts w:ascii="Arial" w:hAnsi="Arial" w:cs="Arial"/>
          <w:sz w:val="26"/>
          <w:szCs w:val="26"/>
          <w:rtl/>
        </w:rPr>
        <w:t xml:space="preserve">  تنمو وتعمل في ظل التفاعل الاجتماعي بين الأفراد.</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lastRenderedPageBreak/>
        <w:t xml:space="preserve">ويرى بعض الباحثين </w:t>
      </w:r>
      <w:r w:rsidRPr="000E60AC">
        <w:rPr>
          <w:rStyle w:val="a8"/>
          <w:rFonts w:ascii="Arial" w:hAnsi="Arial" w:cs="Arial"/>
          <w:sz w:val="26"/>
          <w:szCs w:val="26"/>
          <w:rtl/>
        </w:rPr>
        <w:footnoteReference w:customMarkFollows="1" w:id="10"/>
        <w:t>(3)</w:t>
      </w:r>
      <w:r w:rsidRPr="000E60AC">
        <w:rPr>
          <w:rFonts w:ascii="Arial" w:hAnsi="Arial" w:cs="Arial"/>
          <w:sz w:val="26"/>
          <w:szCs w:val="26"/>
          <w:rtl/>
        </w:rPr>
        <w:t xml:space="preserve"> أن هذه الروابط منها ما هو علاقات اجتماعية، مثل الصداقة والمصاهرة، ومنها ما هو عمليات اجتماعية أشد تعقيداً من سابقتها، مثل الجوار والصراع. ومنهم من يقسم هذه الروابط إلى فطرية كالقرابة، وإلى مكتسبة كالجوار </w:t>
      </w:r>
      <w:r w:rsidRPr="000E60AC">
        <w:rPr>
          <w:rStyle w:val="a8"/>
          <w:rFonts w:ascii="Arial" w:hAnsi="Arial" w:cs="Arial"/>
          <w:sz w:val="26"/>
          <w:szCs w:val="26"/>
          <w:rtl/>
        </w:rPr>
        <w:footnoteReference w:customMarkFollows="1" w:id="11"/>
        <w:t>(4)</w:t>
      </w:r>
      <w:r w:rsidRPr="000E60AC">
        <w:rPr>
          <w:rFonts w:ascii="Arial" w:hAnsi="Arial" w:cs="Arial"/>
          <w:sz w:val="26"/>
          <w:szCs w:val="26"/>
          <w:rtl/>
        </w:rPr>
        <w:t xml:space="preserve"> .</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وعلى كل، فهي ظواهر نمت في ظل الاجتماع وتولدت منه بسبب شعور كل فرد بحاجته إلى التعاون مع الآخرين والارتباط بهم تحقيقاً للمصالح المشتركة، وهو ما كشف عنه رائد علم الاجتماع ابن خلدون بقوله: ( إن قدرة الواحد من البشر قاصرة عن تحصيل حاجته، فلا بد من اجتماع القدر الكبير من أبناء جنسه)</w:t>
      </w:r>
      <w:r w:rsidRPr="000E60AC">
        <w:rPr>
          <w:rStyle w:val="a8"/>
          <w:rFonts w:ascii="Arial" w:hAnsi="Arial" w:cs="Arial"/>
          <w:sz w:val="26"/>
          <w:szCs w:val="26"/>
          <w:rtl/>
        </w:rPr>
        <w:t xml:space="preserve"> </w:t>
      </w:r>
      <w:r w:rsidRPr="000E60AC">
        <w:rPr>
          <w:rStyle w:val="a8"/>
          <w:rFonts w:ascii="Arial" w:hAnsi="Arial" w:cs="Arial"/>
          <w:sz w:val="26"/>
          <w:szCs w:val="26"/>
          <w:rtl/>
        </w:rPr>
        <w:footnoteReference w:customMarkFollows="1" w:id="12"/>
        <w:t>(5)</w:t>
      </w:r>
      <w:r w:rsidRPr="000E60AC">
        <w:rPr>
          <w:rFonts w:ascii="Arial" w:hAnsi="Arial" w:cs="Arial"/>
          <w:sz w:val="26"/>
          <w:szCs w:val="26"/>
          <w:rtl/>
        </w:rPr>
        <w:t xml:space="preserve"> .</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يجدر بنا أن نذكر في هذا المقام تميز المجتمع الإسلامي عن غيره في مجال الروابط الاجتماعية، فهو وإن أقر كثيراً من الروابط ورعاها حق رعايتها، إلاَّ أنه جعل الرابطة العظمى والعروة الوثقى هي العقيدة وما يفيض عنها من تشريعات وهدايات، لأنها المرجعية الأولى والعليا لأبناء المجتمع الإسلامي في كل ما يصدر عنهم من سلوك وتصرفات فكان للعقيدة والحالة هذه دور ظاهر في إيجاد روابط اجتماعية، وفي تهذيب روابط أخرى كان قد أقرها العرف من قبل.</w:t>
      </w:r>
    </w:p>
    <w:p w:rsidR="00D933F0" w:rsidRPr="000E60AC" w:rsidRDefault="00D933F0" w:rsidP="00D933F0">
      <w:pPr>
        <w:pStyle w:val="a9"/>
        <w:spacing w:before="0" w:line="204" w:lineRule="auto"/>
        <w:jc w:val="both"/>
        <w:rPr>
          <w:rFonts w:ascii="Arial" w:hAnsi="Arial" w:cs="Arial"/>
          <w:sz w:val="26"/>
          <w:szCs w:val="26"/>
          <w:rtl/>
        </w:rPr>
      </w:pPr>
    </w:p>
    <w:p w:rsidR="0078555F"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إن الإسلام </w:t>
      </w:r>
      <w:r w:rsidRPr="000E60AC">
        <w:rPr>
          <w:rStyle w:val="a8"/>
          <w:rFonts w:ascii="Arial" w:hAnsi="Arial" w:cs="Arial"/>
          <w:sz w:val="26"/>
          <w:szCs w:val="26"/>
          <w:rtl/>
        </w:rPr>
        <w:footnoteReference w:customMarkFollows="1" w:id="13"/>
        <w:t>(1)</w:t>
      </w:r>
      <w:r w:rsidRPr="000E60AC">
        <w:rPr>
          <w:rFonts w:ascii="Arial" w:hAnsi="Arial" w:cs="Arial"/>
          <w:sz w:val="26"/>
          <w:szCs w:val="26"/>
          <w:rtl/>
        </w:rPr>
        <w:t xml:space="preserve"> يعتمد في بناء مجتمعه على قوة الرابطة التي يضعها بين المسلمين ويجعل منهم جسماً واحداً يتجه ـ بقوة ـ  إلى غاية واحدة، ذلك ما يصوره الحديث النبوي المشهور: ( مثل المؤمنين </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في توادهم وتراحمهم وتعاطفهم مثل الجسد، إذا اشتكى منه عضو، تداعى له سائر الجسد بالسهر والحمى) </w:t>
      </w:r>
      <w:r w:rsidRPr="000E60AC">
        <w:rPr>
          <w:rStyle w:val="a8"/>
          <w:rFonts w:ascii="Arial" w:hAnsi="Arial" w:cs="Arial"/>
          <w:sz w:val="26"/>
          <w:szCs w:val="26"/>
          <w:rtl/>
        </w:rPr>
        <w:footnoteReference w:customMarkFollows="1" w:id="14"/>
        <w:t>(2)</w:t>
      </w:r>
      <w:r w:rsidRPr="000E60AC">
        <w:rPr>
          <w:rFonts w:ascii="Arial" w:hAnsi="Arial" w:cs="Arial"/>
          <w:sz w:val="26"/>
          <w:szCs w:val="26"/>
          <w:rtl/>
        </w:rPr>
        <w:t xml:space="preserve"> .</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pacing w:val="6"/>
          <w:sz w:val="26"/>
          <w:szCs w:val="26"/>
          <w:rtl/>
        </w:rPr>
      </w:pPr>
      <w:r w:rsidRPr="000E60AC">
        <w:rPr>
          <w:rFonts w:ascii="Arial" w:hAnsi="Arial" w:cs="Arial"/>
          <w:spacing w:val="6"/>
          <w:sz w:val="26"/>
          <w:szCs w:val="26"/>
          <w:rtl/>
        </w:rPr>
        <w:t xml:space="preserve">حق في ضوء هذه المفاهيم أن تكون الروابط الاجتماعية واحداً من الأسس التي يبنى عليها المجتمع ( ولا نبعد عن الصواب إذا قلنا أن المجتمع نسيج مكون من صلات اجتماعية) </w:t>
      </w:r>
      <w:r w:rsidRPr="000E60AC">
        <w:rPr>
          <w:rStyle w:val="a8"/>
          <w:rFonts w:ascii="Arial" w:hAnsi="Arial" w:cs="Arial"/>
          <w:spacing w:val="6"/>
          <w:sz w:val="26"/>
          <w:szCs w:val="26"/>
          <w:rtl/>
        </w:rPr>
        <w:footnoteReference w:customMarkFollows="1" w:id="15"/>
        <w:t>(3)</w:t>
      </w:r>
      <w:r w:rsidRPr="000E60AC">
        <w:rPr>
          <w:rFonts w:ascii="Arial" w:hAnsi="Arial" w:cs="Arial"/>
          <w:spacing w:val="6"/>
          <w:sz w:val="26"/>
          <w:szCs w:val="26"/>
          <w:rtl/>
        </w:rPr>
        <w:t xml:space="preserve"> .</w:t>
      </w:r>
    </w:p>
    <w:p w:rsidR="00D933F0" w:rsidRPr="000E60AC" w:rsidRDefault="00D933F0" w:rsidP="00D933F0">
      <w:pPr>
        <w:pStyle w:val="a6"/>
        <w:spacing w:line="204" w:lineRule="auto"/>
        <w:jc w:val="left"/>
        <w:rPr>
          <w:rFonts w:ascii="Arial" w:hAnsi="Arial" w:cs="Arial"/>
          <w:b w:val="0"/>
          <w:bCs w:val="0"/>
          <w:sz w:val="26"/>
          <w:szCs w:val="26"/>
          <w:rtl/>
        </w:rPr>
      </w:pPr>
    </w:p>
    <w:p w:rsidR="00D933F0" w:rsidRPr="00E369B6" w:rsidRDefault="00D933F0" w:rsidP="00D933F0">
      <w:pPr>
        <w:pStyle w:val="a6"/>
        <w:spacing w:line="204" w:lineRule="auto"/>
        <w:jc w:val="left"/>
        <w:rPr>
          <w:rFonts w:ascii="Arial" w:hAnsi="Arial" w:cs="Arial"/>
          <w:color w:val="FF0000"/>
          <w:sz w:val="26"/>
          <w:szCs w:val="26"/>
          <w:u w:val="single"/>
          <w:rtl/>
        </w:rPr>
      </w:pPr>
      <w:r w:rsidRPr="00E369B6">
        <w:rPr>
          <w:rFonts w:ascii="Arial" w:hAnsi="Arial" w:cs="Arial"/>
          <w:color w:val="FF0000"/>
          <w:sz w:val="26"/>
          <w:szCs w:val="26"/>
          <w:u w:val="single"/>
          <w:rtl/>
        </w:rPr>
        <w:t>الأساس الثالث : الضبط الاجتماعي</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يؤثر الأفراد بعضهم في بعض عندما يضمهم مجتمع واحد، فينشأ عن هذا مجموعة من السلوكيات والأحاسيس والتصورات، تختلف عما يفكر فيه الفرد ويحس به أو يريده لنفسه، وربما اتخذت الجماعات قرارات لم يردها بعض أفرادها لو خلوا بأنفسهم لاختلاف الإرادة الفردية عن الإرادة الجماعية، وكأن هذا يعني </w:t>
      </w:r>
      <w:r w:rsidRPr="000E60AC">
        <w:rPr>
          <w:rFonts w:ascii="Arial" w:hAnsi="Arial" w:cs="Arial"/>
          <w:sz w:val="26"/>
          <w:szCs w:val="26"/>
        </w:rPr>
        <w:t xml:space="preserve"> </w:t>
      </w:r>
      <w:r w:rsidRPr="000E60AC">
        <w:rPr>
          <w:rFonts w:ascii="Arial" w:hAnsi="Arial" w:cs="Arial"/>
          <w:sz w:val="26"/>
          <w:szCs w:val="26"/>
          <w:rtl/>
        </w:rPr>
        <w:t xml:space="preserve">وجود شخصية جماعية تفرض نفسها على الأفراد </w:t>
      </w:r>
      <w:r w:rsidRPr="000E60AC">
        <w:rPr>
          <w:rStyle w:val="a8"/>
          <w:rFonts w:ascii="Arial" w:hAnsi="Arial" w:cs="Arial"/>
          <w:sz w:val="26"/>
          <w:szCs w:val="26"/>
          <w:rtl/>
        </w:rPr>
        <w:footnoteReference w:customMarkFollows="1" w:id="16"/>
        <w:t>(4)</w:t>
      </w:r>
      <w:r w:rsidRPr="000E60AC">
        <w:rPr>
          <w:rFonts w:ascii="Arial" w:hAnsi="Arial" w:cs="Arial"/>
          <w:sz w:val="26"/>
          <w:szCs w:val="26"/>
          <w:rtl/>
        </w:rPr>
        <w:t xml:space="preserve"> .</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يسمي علماء الاجتماع هذا الذي أشرنا إليه، بالضبط الاجتماعي، ويعني ضرورة الوعي بشعور الآخرين ،ومراعاة حقوقهم وانتهاج سلوك يتأثر بهذا الوعي وهذا السلوك </w:t>
      </w:r>
      <w:r w:rsidRPr="000E60AC">
        <w:rPr>
          <w:rStyle w:val="a8"/>
          <w:rFonts w:ascii="Arial" w:hAnsi="Arial" w:cs="Arial"/>
          <w:sz w:val="26"/>
          <w:szCs w:val="26"/>
          <w:rtl/>
        </w:rPr>
        <w:footnoteReference w:customMarkFollows="1" w:id="17"/>
        <w:t>(5)</w:t>
      </w:r>
      <w:r w:rsidRPr="000E60AC">
        <w:rPr>
          <w:rFonts w:ascii="Arial" w:hAnsi="Arial" w:cs="Arial"/>
          <w:sz w:val="26"/>
          <w:szCs w:val="26"/>
          <w:rtl/>
        </w:rPr>
        <w:t>.</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لا شك في أن حاجة المجتمع ماسة لوجود ضوابط وأنظمة ( تطلق نشاط الأفراد في مجالات، وتحبس نشاطهم في مجالات أخرى، وتضع لهم مقاييس للسلوك تقوَّم الأمور تبعاً لها، فتعتبر بعض الأمور كريمة محببة وتعتبر بعضها كريهاً مذموماً ) </w:t>
      </w:r>
      <w:r w:rsidRPr="000E60AC">
        <w:rPr>
          <w:rStyle w:val="a8"/>
          <w:rFonts w:ascii="Arial" w:hAnsi="Arial" w:cs="Arial"/>
          <w:sz w:val="26"/>
          <w:szCs w:val="26"/>
          <w:rtl/>
        </w:rPr>
        <w:footnoteReference w:customMarkFollows="1" w:id="18"/>
        <w:t>(6)</w:t>
      </w:r>
      <w:r w:rsidRPr="000E60AC">
        <w:rPr>
          <w:rFonts w:ascii="Arial" w:hAnsi="Arial" w:cs="Arial"/>
          <w:sz w:val="26"/>
          <w:szCs w:val="26"/>
          <w:rtl/>
        </w:rPr>
        <w:t>.</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0A1377">
      <w:pPr>
        <w:pStyle w:val="a9"/>
        <w:spacing w:before="0" w:line="204" w:lineRule="auto"/>
        <w:jc w:val="both"/>
        <w:rPr>
          <w:rFonts w:ascii="Arial" w:hAnsi="Arial" w:cs="Arial"/>
          <w:sz w:val="26"/>
          <w:szCs w:val="26"/>
          <w:rtl/>
        </w:rPr>
      </w:pPr>
      <w:r w:rsidRPr="000E60AC">
        <w:rPr>
          <w:rFonts w:ascii="Arial" w:hAnsi="Arial" w:cs="Arial"/>
          <w:sz w:val="26"/>
          <w:szCs w:val="26"/>
          <w:rtl/>
        </w:rPr>
        <w:t xml:space="preserve">لقد تنبه المعنيون بشؤون المجتمع إلى أهمية هذا الأساس في بنائه، وكان غاية ما توصلوا إليه من أجل تحقيق هذا الغرض ما سمي بنظرية العقد الاجتماعي، والتي اتضحت معالمها على يد العالم الشهير ( روسو ) ( وهي فكرة مادية تقوم في حقيقتها على تبادل المصالح والتعايش بين الناس لينال كل منهم حقوقه، وهي محاولة لا بأس بها لكف نوازع العدوان والتسلط) </w:t>
      </w:r>
      <w:r w:rsidRPr="000E60AC">
        <w:rPr>
          <w:rStyle w:val="a8"/>
          <w:rFonts w:ascii="Arial" w:hAnsi="Arial" w:cs="Arial"/>
          <w:sz w:val="26"/>
          <w:szCs w:val="26"/>
          <w:rtl/>
        </w:rPr>
        <w:footnoteReference w:customMarkFollows="1" w:id="19"/>
        <w:t>(1)</w:t>
      </w:r>
      <w:r w:rsidRPr="000E60AC">
        <w:rPr>
          <w:rFonts w:ascii="Arial" w:hAnsi="Arial" w:cs="Arial"/>
          <w:sz w:val="26"/>
          <w:szCs w:val="26"/>
          <w:rtl/>
        </w:rPr>
        <w:t xml:space="preserve"> لكنها لا تقوى هي ولا مثيلاتها بحال على التأليف بين قلوب أفراد المجتمع، ولابث المحبة بينهم، ولا زرع روح التسامح في المجتمع، فهي لا تزيد على كونها محاولة للتوفيق بين الرغائب، والملاءمة بين المصالح، حتى لا يحدث تصارع ولا اختلاف .</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للإسلام منهج في هذا المجال ما عرفت البشرية في تاريخها الطويل منهجاً يوازيه أو يدانيه، سلك فيه مسالك متنوعة، فآتت ثمارها، وكان من ذلك أن زين لأفراد المجتمع طريقاً سهلاً موصلاً للجنة ولرضوان الله عن طريق محبة الآخرين، قال:  ( لا تدخلون الجنة حتى تؤمنوا، ولا تؤمنوا حتى تحابوا، أولا أدلكم على شيء إذا فعلتموه تحاببتم؟ أفشو السلام بينكم) </w:t>
      </w:r>
      <w:r w:rsidRPr="000E60AC">
        <w:rPr>
          <w:rStyle w:val="a8"/>
          <w:rFonts w:ascii="Arial" w:hAnsi="Arial" w:cs="Arial"/>
          <w:sz w:val="26"/>
          <w:szCs w:val="26"/>
          <w:rtl/>
        </w:rPr>
        <w:footnoteReference w:customMarkFollows="1" w:id="20"/>
        <w:t>(2)</w:t>
      </w:r>
      <w:r w:rsidRPr="000E60AC">
        <w:rPr>
          <w:rFonts w:ascii="Arial" w:hAnsi="Arial" w:cs="Arial"/>
          <w:sz w:val="26"/>
          <w:szCs w:val="26"/>
          <w:rtl/>
        </w:rPr>
        <w:t>.</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فجعل انتشار المحبة المتبادلة بين أفراد المجتمع، علامة على تحقق الإيمان، ورتب عليه دخول الجنة وهذا من أعظم الحوافز التي توضع بين يدي المسلم اليقظ، ولا شك أن المحبة في الله إذا فشت بين أفراد المجتمع، كان لها من الآثار والثمار ما هو كفيل بتجاوز كثير من الأزمات، ونمو التسامح في المعاملات.</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كذلك رغب الإسلام أبناءه في العناية بقضايا المجتمع وحاجات أفراده، ورتب على هذا مكاسب عظيمة بينها الرسول . بقوله صلى الله عليه وسلم: ( المسلم أخو المسلم، لا يظلمه ولا يسلمه، من كان في حاجة أخيه ،كان الله في حاجته، ومن فرَّج عن مسلم كربة فرج الله عنه بها كربة من كرب يوم القيامة، ومن ستر مسلماً، ستره الله يوم القيامة) </w:t>
      </w:r>
      <w:r w:rsidRPr="000E60AC">
        <w:rPr>
          <w:rStyle w:val="a8"/>
          <w:rFonts w:ascii="Arial" w:hAnsi="Arial" w:cs="Arial"/>
          <w:sz w:val="26"/>
          <w:szCs w:val="26"/>
          <w:rtl/>
        </w:rPr>
        <w:footnoteReference w:customMarkFollows="1" w:id="21"/>
        <w:t>(3)</w:t>
      </w:r>
      <w:r w:rsidRPr="000E60AC">
        <w:rPr>
          <w:rFonts w:ascii="Arial" w:hAnsi="Arial" w:cs="Arial"/>
          <w:sz w:val="26"/>
          <w:szCs w:val="26"/>
          <w:rtl/>
        </w:rPr>
        <w:t xml:space="preserve"> .</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لقد أوجدت هذه النصوص الشرعية وأمثالها، رقابة ذاتية لدى الإنسان المسلم، وحافزاً داخلياً يحمله على التفاعل الإيجابي مع أبناء مجتمعه، وتجعله يستحضر المسؤولية المنوطة به تجاههم وتكون ثمرة هذا كله، أن تقوى أواصر المحبة والتسامح والنصح والإيثار وحسن العشرة وكف الأذى بين أفراد المجتمع، وهو ما يسند نظم المجتمع ويبرز معالم الانضباط فيه.</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لم يركن الإسلام في ضبط السلوك وحفظ الأمن الاجتماعي إلى هذا المنهج على الرغم من أهمية أثره الإيجابي، إنما تعداه إلى إيجاد تشريعات يحتكم إليها أفراد المجتمع عن رضا وطيب نفس كونها ربانية المصدر، فقد نظم الإسلام العلاقة بين أفراد المجتمع المسلم، وأوجد نظماً تخص الأسرة الصغيرة والكبيرة، ونظم أمور المعاملات، ليقف كل فرد على ما له وما عليه، وهو منهج يتسم بالواقعية، ويسهم في ضبط الأمور في المجتمع. </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دعت الحاجة- إضافة إلى ذلك كله- إلى وجود بعض الروادع تمثلت في تشريعات تتعلق بالعقوبات على أنواعها، تقوِّم اعوجاج بعض الأفراد، وتردهم إلى الصواب، حماية لهم من شرور أنفسهم، وصيانة لأمن المجتمع. وفي ضوء هذا العرض الذي تقدم، تظهر أهمية الأنظمة في المجتمع ومكانة الضبط الاجتماعي، باعتباره واحداً من أسس بناء المجتمع.</w:t>
      </w:r>
    </w:p>
    <w:p w:rsidR="00D933F0" w:rsidRPr="000E60AC" w:rsidRDefault="00D933F0" w:rsidP="00D933F0">
      <w:pPr>
        <w:pStyle w:val="a6"/>
        <w:spacing w:line="204" w:lineRule="auto"/>
        <w:jc w:val="left"/>
        <w:rPr>
          <w:rFonts w:ascii="Arial" w:hAnsi="Arial" w:cs="Arial"/>
          <w:b w:val="0"/>
          <w:bCs w:val="0"/>
          <w:sz w:val="26"/>
          <w:szCs w:val="26"/>
          <w:rtl/>
        </w:rPr>
      </w:pPr>
    </w:p>
    <w:p w:rsidR="00D933F0" w:rsidRPr="00E369B6" w:rsidRDefault="00D933F0" w:rsidP="00D933F0">
      <w:pPr>
        <w:pStyle w:val="a6"/>
        <w:spacing w:line="204" w:lineRule="auto"/>
        <w:jc w:val="left"/>
        <w:rPr>
          <w:rFonts w:ascii="Arial" w:hAnsi="Arial" w:cs="Arial"/>
          <w:color w:val="FF0000"/>
          <w:sz w:val="26"/>
          <w:szCs w:val="26"/>
          <w:u w:val="single"/>
          <w:rtl/>
        </w:rPr>
      </w:pPr>
      <w:r w:rsidRPr="00E369B6">
        <w:rPr>
          <w:rFonts w:ascii="Arial" w:hAnsi="Arial" w:cs="Arial"/>
          <w:color w:val="FF0000"/>
          <w:sz w:val="26"/>
          <w:szCs w:val="26"/>
          <w:u w:val="single"/>
          <w:rtl/>
        </w:rPr>
        <w:t>الأساس الرابع : الأرض</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تعد الأرض واحدة من الأسس التي يبنى عليها المجتمع، وبيان هذا : أن الله تعالى أنزل الإسلام بأحكامه وتشريعاته ليحكم في الأرض، ويطبق على أرض الواقع، يتمثله الناس في شؤون حياتهم من أجل تقديم أنموذج حي ومثالي لمجتمع مسلم متميز.</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لا يخفى أن هذه الغايات الكبرى تستدعي بعض العوامل المساعدة على تحقيقها، منها توفر حرية التصرف لدى الأفراد ، والسلامة من التأثير الخارجي، ووجود مناخ مناسب لإقامة أحكام الله وتشريعاته، ثم وجود سلطة تملك صلاحية اتخاذ القرار وتنفيذه، ويتعذر توافر هذه العوامل أو يكاد إذا لم توجد بقعة من الأرض تجمع المسلمين، وتكون الكلمة فيها لهم.</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تتضمن سيرة النبي </w:t>
      </w:r>
      <w:r w:rsidRPr="000E60AC">
        <w:rPr>
          <w:rFonts w:ascii="Arial" w:hAnsi="Arial" w:cs="Arial"/>
          <w:sz w:val="21"/>
          <w:szCs w:val="26"/>
        </w:rPr>
        <w:sym w:font="AGA Arabesque" w:char="F072"/>
      </w:r>
      <w:r w:rsidRPr="000E60AC">
        <w:rPr>
          <w:rFonts w:ascii="Arial" w:hAnsi="Arial" w:cs="Arial"/>
          <w:sz w:val="26"/>
          <w:szCs w:val="26"/>
          <w:rtl/>
        </w:rPr>
        <w:t xml:space="preserve"> وأتباعه الكرام، إشارات توضح هذا المعنى، فإن النبي </w:t>
      </w:r>
      <w:r w:rsidRPr="000E60AC">
        <w:rPr>
          <w:rFonts w:ascii="Arial" w:hAnsi="Arial" w:cs="Arial"/>
          <w:sz w:val="21"/>
          <w:szCs w:val="26"/>
        </w:rPr>
        <w:sym w:font="AGA Arabesque" w:char="F072"/>
      </w:r>
      <w:r w:rsidRPr="000E60AC">
        <w:rPr>
          <w:rFonts w:ascii="Arial" w:hAnsi="Arial" w:cs="Arial"/>
          <w:sz w:val="26"/>
          <w:szCs w:val="26"/>
          <w:rtl/>
        </w:rPr>
        <w:t xml:space="preserve"> لما بعث في مكة وصار له أتباع، حرصوا على الالتفاف حول النبي </w:t>
      </w:r>
      <w:r w:rsidRPr="000E60AC">
        <w:rPr>
          <w:rFonts w:ascii="Arial" w:hAnsi="Arial" w:cs="Arial"/>
          <w:sz w:val="21"/>
          <w:szCs w:val="26"/>
        </w:rPr>
        <w:sym w:font="AGA Arabesque" w:char="F072"/>
      </w:r>
      <w:r w:rsidRPr="000E60AC">
        <w:rPr>
          <w:rFonts w:ascii="Arial" w:hAnsi="Arial" w:cs="Arial"/>
          <w:sz w:val="26"/>
          <w:szCs w:val="26"/>
          <w:rtl/>
        </w:rPr>
        <w:t xml:space="preserve"> وتكوين تجمع خاص بهم، متميز في كثير من نواحي الحياة عن المجتمع الجاهلي الكبير الذي يعيشون فيه، فأمكنهم التميز في جوانب كالعبادات والأخلاق،وتعذر التميز في جوانب أخرى كالمعاملات العامة</w:t>
      </w:r>
      <w:r w:rsidRPr="000E60AC">
        <w:rPr>
          <w:rStyle w:val="a8"/>
          <w:rFonts w:ascii="Arial" w:hAnsi="Arial" w:cs="Arial"/>
          <w:sz w:val="26"/>
          <w:szCs w:val="26"/>
          <w:rtl/>
        </w:rPr>
        <w:footnoteReference w:customMarkFollows="1" w:id="22"/>
        <w:t>(1)</w:t>
      </w:r>
      <w:r w:rsidRPr="000E60AC">
        <w:rPr>
          <w:rFonts w:ascii="Arial" w:hAnsi="Arial" w:cs="Arial"/>
          <w:sz w:val="26"/>
          <w:szCs w:val="26"/>
          <w:rtl/>
        </w:rPr>
        <w:t xml:space="preserve"> ولم يكن للإسلام يومئذ قانون نافذ، ولم يكن له قوة يستطيع بها تنفيذ تعاليمه، فكان الوازع الداخلي لدى المسلمين آنذاك، مغنياً عن القانون والسلطان.</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لقد بحث النبي </w:t>
      </w:r>
      <w:r w:rsidRPr="000E60AC">
        <w:rPr>
          <w:rFonts w:ascii="Arial" w:hAnsi="Arial" w:cs="Arial"/>
          <w:sz w:val="21"/>
          <w:szCs w:val="26"/>
        </w:rPr>
        <w:sym w:font="AGA Arabesque" w:char="F072"/>
      </w:r>
      <w:r w:rsidRPr="000E60AC">
        <w:rPr>
          <w:rFonts w:ascii="Arial" w:hAnsi="Arial" w:cs="Arial"/>
          <w:sz w:val="26"/>
          <w:szCs w:val="26"/>
          <w:rtl/>
        </w:rPr>
        <w:t xml:space="preserve"> منذ وقت مبكر عن أرض يقيم بها هو وأصحابه، لينشئ مجتمعاً خاصاً، فقصد أهل الطائف فلم يجيبوه، ثم عرض دعوته على أهل المدينة، فاستجاب أهلها الكرام لدعوته، وفتحوا أبواب مدينتهم أمام الرسول </w:t>
      </w:r>
      <w:r w:rsidRPr="000E60AC">
        <w:rPr>
          <w:rFonts w:ascii="Arial" w:hAnsi="Arial" w:cs="Arial"/>
          <w:sz w:val="21"/>
          <w:szCs w:val="26"/>
        </w:rPr>
        <w:sym w:font="AGA Arabesque" w:char="F072"/>
      </w:r>
      <w:r w:rsidRPr="000E60AC">
        <w:rPr>
          <w:rFonts w:ascii="Arial" w:hAnsi="Arial" w:cs="Arial"/>
          <w:sz w:val="26"/>
          <w:szCs w:val="26"/>
          <w:rtl/>
        </w:rPr>
        <w:t xml:space="preserve"> وجموع المسلمين من كل مكان، فكانت الهجرة من أعظم أحداث التاريخ الإسلامي على الإطلاق، لأنها هيأت الأرض ووفرت المناخ المناسب لإقامة مجتمع إسلامي مستقل ومتميز، فبدأت معالم هذا المجتمع تبرز للعيان، وتتابعت التشريعات في شتى المجالات بخاصة تلك التي تنظم العلاقات والمعاملات بين أفراد المجتمع الواحد.</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لقد تضمن القرآن الكريم ربطاً بين إقامة الأحكام الشرعية وبين التمكين في الأرض حين قال تعالى: </w:t>
      </w:r>
      <w:r w:rsidRPr="000E60AC">
        <w:rPr>
          <w:rFonts w:ascii="Arial" w:hAnsi="Arial" w:cs="Arial"/>
          <w:sz w:val="26"/>
          <w:szCs w:val="26"/>
        </w:rPr>
        <w:sym w:font="AGA Arabesque" w:char="F029"/>
      </w:r>
      <w:r w:rsidRPr="000E60AC">
        <w:rPr>
          <w:rFonts w:ascii="Arial" w:hAnsi="Arial" w:cs="Arial"/>
          <w:sz w:val="26"/>
          <w:szCs w:val="26"/>
          <w:rtl/>
        </w:rPr>
        <w:t xml:space="preserve"> الَّذِينَ إِنْ مَّكَّنَّاهُمْ فِي الأَرْضِ أَقَامُواْ الصَّلاَةَ وَآتَوُاْ الزَّكَـاةَ وَأَمَرُواْ بِالْمَعْرُوفِ وَنَهَوْاْ عَنِ الْمُنْكَرِ وَلِلَّهِ عَاقِبَةُ الأُمُور </w:t>
      </w:r>
      <w:r w:rsidRPr="000E60AC">
        <w:rPr>
          <w:rFonts w:ascii="Arial" w:hAnsi="Arial" w:cs="Arial"/>
          <w:sz w:val="26"/>
          <w:szCs w:val="26"/>
        </w:rPr>
        <w:sym w:font="AGA Arabesque" w:char="F028"/>
      </w:r>
      <w:r w:rsidRPr="000E60AC">
        <w:rPr>
          <w:rFonts w:ascii="Arial" w:hAnsi="Arial" w:cs="Arial"/>
          <w:sz w:val="26"/>
          <w:szCs w:val="26"/>
          <w:rtl/>
        </w:rPr>
        <w:t>ِ</w:t>
      </w:r>
      <w:r w:rsidRPr="000E60AC">
        <w:rPr>
          <w:rFonts w:ascii="Arial" w:hAnsi="Arial" w:cs="Arial"/>
          <w:color w:val="000000"/>
          <w:sz w:val="22"/>
          <w:szCs w:val="22"/>
          <w:rtl/>
        </w:rPr>
        <w:t xml:space="preserve"> </w:t>
      </w:r>
      <w:r w:rsidRPr="000E60AC">
        <w:rPr>
          <w:rFonts w:ascii="Arial" w:hAnsi="Arial" w:cs="Arial"/>
          <w:sz w:val="26"/>
          <w:szCs w:val="26"/>
          <w:rtl/>
        </w:rPr>
        <w:t>[سورة الحج آية :41].</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فقد سيقت الآية الكريمة في مقام الشكر لبيان أن التمكين في الأرض يقتضي شكر الله تعالى بإقامة أحكامه التي أمر بها بسبب زوال كثير من العوائق </w:t>
      </w:r>
      <w:r w:rsidRPr="000E60AC">
        <w:rPr>
          <w:rStyle w:val="a8"/>
          <w:rFonts w:ascii="Arial" w:hAnsi="Arial" w:cs="Arial"/>
          <w:sz w:val="26"/>
          <w:szCs w:val="26"/>
          <w:rtl/>
        </w:rPr>
        <w:footnoteReference w:customMarkFollows="1" w:id="23"/>
        <w:t>(2)</w:t>
      </w:r>
      <w:r w:rsidRPr="000E60AC">
        <w:rPr>
          <w:rFonts w:ascii="Arial" w:hAnsi="Arial" w:cs="Arial"/>
          <w:sz w:val="26"/>
          <w:szCs w:val="26"/>
          <w:rtl/>
        </w:rPr>
        <w:t xml:space="preserve">. </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إذا فهم هذا، تبينت العلة التي من أجلها شنَّع القرآن الكريم على أولئك الذين آثروا البقاء في أرض الكفر، ولم يهاجروا إلى أرض الإسلام للانضمام إلى المجتمع المسلم، وذلك في قوله تعالى: </w:t>
      </w:r>
      <w:r w:rsidRPr="000E60AC">
        <w:rPr>
          <w:rFonts w:ascii="Arial" w:hAnsi="Arial" w:cs="Arial"/>
          <w:sz w:val="26"/>
          <w:szCs w:val="26"/>
        </w:rPr>
        <w:sym w:font="AGA Arabesque" w:char="F029"/>
      </w:r>
      <w:r w:rsidRPr="000E60AC">
        <w:rPr>
          <w:rFonts w:ascii="Arial" w:hAnsi="Arial" w:cs="Arial"/>
          <w:sz w:val="26"/>
          <w:szCs w:val="26"/>
          <w:rtl/>
        </w:rPr>
        <w:t xml:space="preserve"> إِنَّ الَّذِينَ تَوَفَّاهُمُ الْمَلائِكَةُ ظَالِمِي أَنْفُسِهِمْ قَالُواْ فِيمَ كُنتُمْ قَالُواْ كُنَّا مُسْتَضْعَفِينَ فِي الأَرْضِ قَالْواْ أَلَمْ تَكُنْ أَرْضُ اللَّهِ وَاسِعَةً فَتُهَاجِرُواْ فِيهَا فَأُوْلَـئِكَ مَأْوَاهُمْ جَهَنَّمُ وَسَآءَتْ مَصِيرا  ً</w:t>
      </w:r>
      <w:r w:rsidRPr="000E60AC">
        <w:rPr>
          <w:rFonts w:ascii="Arial" w:hAnsi="Arial" w:cs="Arial"/>
          <w:sz w:val="26"/>
          <w:szCs w:val="26"/>
        </w:rPr>
        <w:sym w:font="AGA Arabesque" w:char="F028"/>
      </w:r>
      <w:r w:rsidRPr="000E60AC">
        <w:rPr>
          <w:rFonts w:ascii="Arial" w:hAnsi="Arial" w:cs="Arial"/>
          <w:color w:val="000000"/>
          <w:sz w:val="22"/>
          <w:szCs w:val="22"/>
          <w:rtl/>
        </w:rPr>
        <w:t xml:space="preserve"> </w:t>
      </w:r>
      <w:r w:rsidRPr="000E60AC">
        <w:rPr>
          <w:rFonts w:ascii="Arial" w:hAnsi="Arial" w:cs="Arial"/>
          <w:sz w:val="26"/>
          <w:szCs w:val="26"/>
          <w:rtl/>
        </w:rPr>
        <w:t>[سورة النساء آية : 97 ].</w:t>
      </w:r>
    </w:p>
    <w:p w:rsidR="00D933F0" w:rsidRPr="000E60AC" w:rsidRDefault="00D933F0" w:rsidP="00D933F0">
      <w:pPr>
        <w:pStyle w:val="a9"/>
        <w:spacing w:before="0" w:line="204" w:lineRule="auto"/>
        <w:jc w:val="both"/>
        <w:rPr>
          <w:rFonts w:ascii="Arial" w:hAnsi="Arial" w:cs="Arial"/>
          <w:sz w:val="26"/>
          <w:szCs w:val="26"/>
          <w:rtl/>
        </w:rPr>
      </w:pPr>
    </w:p>
    <w:p w:rsidR="000E60AC" w:rsidRPr="000E60AC" w:rsidRDefault="00D933F0" w:rsidP="00D933F0">
      <w:pPr>
        <w:pStyle w:val="a6"/>
        <w:spacing w:line="204" w:lineRule="auto"/>
        <w:rPr>
          <w:rFonts w:ascii="Arial" w:hAnsi="Arial" w:cs="Arial"/>
          <w:b w:val="0"/>
          <w:bCs w:val="0"/>
          <w:sz w:val="26"/>
          <w:szCs w:val="26"/>
        </w:rPr>
      </w:pPr>
      <w:r w:rsidRPr="000E60AC">
        <w:rPr>
          <w:rFonts w:ascii="Arial" w:hAnsi="Arial" w:cs="Arial"/>
          <w:b w:val="0"/>
          <w:bCs w:val="0"/>
          <w:sz w:val="26"/>
          <w:szCs w:val="26"/>
          <w:rtl/>
        </w:rPr>
        <w:lastRenderedPageBreak/>
        <w:t>يمكن القول ـ  في ضوء ما تقدم ـ: إن الأرض من أسس بناء المجتمع الإسلامي، ويتعذر إقامة مجتمع واضح المعالم ما لم يكن للمسلمين أرض، لهم فيها القول والفصل .</w:t>
      </w:r>
    </w:p>
    <w:p w:rsidR="000E60AC" w:rsidRPr="000E60AC" w:rsidRDefault="000E60AC" w:rsidP="00D933F0">
      <w:pPr>
        <w:pStyle w:val="a6"/>
        <w:spacing w:line="204" w:lineRule="auto"/>
        <w:rPr>
          <w:rFonts w:ascii="Arial" w:hAnsi="Arial" w:cs="Arial"/>
          <w:b w:val="0"/>
          <w:bCs w:val="0"/>
          <w:sz w:val="26"/>
          <w:szCs w:val="26"/>
        </w:rPr>
      </w:pPr>
    </w:p>
    <w:p w:rsidR="00D933F0" w:rsidRPr="00E369B6" w:rsidRDefault="00D933F0" w:rsidP="000E60AC">
      <w:pPr>
        <w:pStyle w:val="a6"/>
        <w:spacing w:line="204" w:lineRule="auto"/>
        <w:rPr>
          <w:rFonts w:ascii="Arial" w:hAnsi="Arial" w:cs="Arial"/>
          <w:sz w:val="26"/>
          <w:szCs w:val="36"/>
        </w:rPr>
      </w:pPr>
      <w:r w:rsidRPr="000E60AC">
        <w:rPr>
          <w:rFonts w:ascii="Arial" w:hAnsi="Arial" w:cs="Arial"/>
          <w:b w:val="0"/>
          <w:bCs w:val="0"/>
          <w:sz w:val="26"/>
          <w:szCs w:val="36"/>
          <w:rtl/>
        </w:rPr>
        <w:t xml:space="preserve"> </w:t>
      </w:r>
      <w:r w:rsidRPr="00E369B6">
        <w:rPr>
          <w:rFonts w:ascii="Arial" w:hAnsi="Arial" w:cs="Arial"/>
          <w:sz w:val="26"/>
          <w:szCs w:val="36"/>
          <w:rtl/>
        </w:rPr>
        <w:t>سمات المجتمع الإسلامي</w:t>
      </w:r>
    </w:p>
    <w:p w:rsidR="000E60AC" w:rsidRPr="000E60AC" w:rsidRDefault="000E60AC" w:rsidP="000E60AC">
      <w:pPr>
        <w:pStyle w:val="a6"/>
        <w:spacing w:line="204" w:lineRule="auto"/>
        <w:rPr>
          <w:rFonts w:ascii="Arial" w:hAnsi="Arial" w:cs="Arial"/>
          <w:b w:val="0"/>
          <w:bCs w:val="0"/>
          <w:sz w:val="26"/>
          <w:szCs w:val="26"/>
          <w:u w:val="single"/>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تبين من المبحث السابق، أن للإسلام نظرته المستقلة للأسس التي تقوم عليها المجتمعات ، وقد أدت هذه النظرة وما صاحبها من مواصفات لهذه الأسس، إلى تميز المجتمع الإسلامي عن غيره من المجتمعات بعدد من السمات جعلته بحق مجتمعاً فريداً لم تعرف البشرية مجتمعاً غيره جمع في ثناياه هذه السمات الحميدة، ليكون أنموذجاً يرتجى، ومثالاً يحتذى عند العقلاء من بني البشر.</w:t>
      </w:r>
    </w:p>
    <w:p w:rsidR="00D933F0" w:rsidRPr="000E60AC" w:rsidRDefault="00D933F0" w:rsidP="00D933F0">
      <w:pPr>
        <w:pStyle w:val="a9"/>
        <w:spacing w:before="0" w:line="204" w:lineRule="auto"/>
        <w:jc w:val="both"/>
        <w:rPr>
          <w:rFonts w:ascii="Arial" w:hAnsi="Arial" w:cs="Arial"/>
          <w:sz w:val="26"/>
          <w:szCs w:val="12"/>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لما كان يتعذر في هذا المقام أن نذكر سمات المجتمع الإسلامي جميعها، فإننا سنذكر منها ما له صلة بالموضوعات التي نعرض لها في هذا المقرر ونفصل القول في أربعة منها، وندع الأربعة الباقية لمدرِّس المقرر يكلف الطلاب شرحها – طلباً للاختصار –:</w:t>
      </w:r>
    </w:p>
    <w:p w:rsidR="00D933F0" w:rsidRPr="000E60AC" w:rsidRDefault="00D933F0" w:rsidP="00D933F0">
      <w:pPr>
        <w:pStyle w:val="a9"/>
        <w:spacing w:before="0" w:line="204" w:lineRule="auto"/>
        <w:jc w:val="both"/>
        <w:rPr>
          <w:rFonts w:ascii="Arial" w:hAnsi="Arial" w:cs="Arial"/>
          <w:sz w:val="26"/>
          <w:szCs w:val="10"/>
          <w:rtl/>
        </w:rPr>
      </w:pPr>
    </w:p>
    <w:p w:rsidR="00D933F0" w:rsidRPr="00E369B6" w:rsidRDefault="00D933F0" w:rsidP="00D933F0">
      <w:pPr>
        <w:pStyle w:val="a9"/>
        <w:spacing w:before="0" w:line="204" w:lineRule="auto"/>
        <w:jc w:val="both"/>
        <w:rPr>
          <w:rFonts w:ascii="Arial" w:hAnsi="Arial" w:cs="Arial"/>
          <w:b/>
          <w:bCs/>
          <w:color w:val="FF0000"/>
          <w:sz w:val="26"/>
          <w:szCs w:val="26"/>
          <w:rtl/>
        </w:rPr>
      </w:pPr>
      <w:r w:rsidRPr="00E369B6">
        <w:rPr>
          <w:rFonts w:ascii="Arial" w:hAnsi="Arial" w:cs="Arial"/>
          <w:b/>
          <w:bCs/>
          <w:color w:val="FF0000"/>
          <w:sz w:val="26"/>
          <w:szCs w:val="26"/>
          <w:rtl/>
        </w:rPr>
        <w:t xml:space="preserve">إن من أبرز سمات المجتمع الإسلامي أنه مجتمع : </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(1)  ملتزم بالشرع .    </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(2) جاد .  </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(3) متسامح .   </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(4)  آمن . </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(5) متناصح . </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(6) تسوده المساواة .</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(7) متراحم . </w:t>
      </w:r>
    </w:p>
    <w:p w:rsidR="00D933F0" w:rsidRPr="000E60AC" w:rsidRDefault="00D933F0" w:rsidP="00D933F0">
      <w:pPr>
        <w:pStyle w:val="a9"/>
        <w:spacing w:before="0" w:line="204" w:lineRule="auto"/>
        <w:jc w:val="both"/>
        <w:rPr>
          <w:rFonts w:ascii="Arial" w:hAnsi="Arial" w:cs="Arial"/>
          <w:sz w:val="26"/>
          <w:szCs w:val="26"/>
        </w:rPr>
      </w:pPr>
      <w:r w:rsidRPr="000E60AC">
        <w:rPr>
          <w:rFonts w:ascii="Arial" w:hAnsi="Arial" w:cs="Arial"/>
          <w:sz w:val="26"/>
          <w:szCs w:val="26"/>
          <w:rtl/>
        </w:rPr>
        <w:t>(8) مطيع لأولي الأمر .</w:t>
      </w:r>
    </w:p>
    <w:p w:rsidR="000A1377" w:rsidRPr="000E60AC" w:rsidRDefault="000A1377" w:rsidP="00D933F0">
      <w:pPr>
        <w:pStyle w:val="a9"/>
        <w:spacing w:before="0" w:line="204" w:lineRule="auto"/>
        <w:jc w:val="both"/>
        <w:rPr>
          <w:rFonts w:ascii="Arial" w:hAnsi="Arial" w:cs="Arial"/>
          <w:sz w:val="26"/>
          <w:szCs w:val="26"/>
          <w:rtl/>
        </w:rPr>
      </w:pPr>
    </w:p>
    <w:p w:rsidR="00D933F0" w:rsidRPr="000E60AC" w:rsidRDefault="00D933F0" w:rsidP="00D933F0">
      <w:pPr>
        <w:pStyle w:val="a6"/>
        <w:spacing w:line="204" w:lineRule="auto"/>
        <w:jc w:val="left"/>
        <w:rPr>
          <w:rFonts w:ascii="Arial" w:hAnsi="Arial" w:cs="Arial"/>
          <w:b w:val="0"/>
          <w:bCs w:val="0"/>
          <w:sz w:val="26"/>
          <w:szCs w:val="10"/>
          <w:rtl/>
        </w:rPr>
      </w:pPr>
    </w:p>
    <w:p w:rsidR="00D933F0" w:rsidRPr="00E369B6" w:rsidRDefault="00D933F0" w:rsidP="00D933F0">
      <w:pPr>
        <w:pStyle w:val="a6"/>
        <w:spacing w:line="204" w:lineRule="auto"/>
        <w:jc w:val="left"/>
        <w:rPr>
          <w:rFonts w:ascii="Arial" w:hAnsi="Arial" w:cs="Arial"/>
          <w:color w:val="FF0000"/>
          <w:sz w:val="26"/>
          <w:szCs w:val="26"/>
          <w:rtl/>
        </w:rPr>
      </w:pPr>
      <w:r w:rsidRPr="00E369B6">
        <w:rPr>
          <w:rFonts w:ascii="Arial" w:hAnsi="Arial" w:cs="Arial"/>
          <w:color w:val="FF0000"/>
          <w:sz w:val="26"/>
          <w:szCs w:val="26"/>
          <w:rtl/>
        </w:rPr>
        <w:t>السمة الأولى : أنه مجتمع ملتزم بالشرع:</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نعني بهذه السمة، أن للمجتمع الإسلامي مرجعيته العليا ـ وهي الوحي بشقيه –الكتاب و السنة – يصدر عنها المجتمع في كل تصرفاته، فهي التي تدير شؤون أفراده وتحكم تصرفاتهم ، وهذا من مقتضيات الاستخلاف في الأرض: </w:t>
      </w:r>
      <w:r w:rsidRPr="000E60AC">
        <w:rPr>
          <w:rFonts w:ascii="Arial" w:hAnsi="Arial" w:cs="Arial"/>
          <w:sz w:val="26"/>
          <w:szCs w:val="26"/>
        </w:rPr>
        <w:sym w:font="AGA Arabesque" w:char="F029"/>
      </w:r>
      <w:r w:rsidRPr="000E60AC">
        <w:rPr>
          <w:rFonts w:ascii="Arial" w:hAnsi="Arial" w:cs="Arial"/>
          <w:sz w:val="26"/>
          <w:szCs w:val="26"/>
          <w:rtl/>
        </w:rPr>
        <w:t xml:space="preserve"> إِنَّمَا كَانَ قَوْلَ الْمُؤْمِنِينَ إِذَا دُعُواْ إِلَى اللَّهِ وَرَسُولِهِ لِيَحْكُمَ بَيْنَهُمْ أَن يَقُولُواْ سَمِعْنَا وَأَطَعْنَا وَأُوْلَـئِكَ هُمُ الْمُفْلِحُونَ </w:t>
      </w:r>
      <w:r w:rsidRPr="000E60AC">
        <w:rPr>
          <w:rFonts w:ascii="Arial" w:hAnsi="Arial" w:cs="Arial"/>
          <w:sz w:val="26"/>
          <w:szCs w:val="26"/>
        </w:rPr>
        <w:sym w:font="AGA Arabesque" w:char="F028"/>
      </w:r>
      <w:r w:rsidRPr="000E60AC">
        <w:rPr>
          <w:rFonts w:ascii="Arial" w:hAnsi="Arial" w:cs="Arial"/>
          <w:sz w:val="26"/>
          <w:szCs w:val="26"/>
          <w:rtl/>
        </w:rPr>
        <w:t xml:space="preserve"> [النور آية:51].</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إن الالتزام والقيام بما تأمر به شريعة المجتمع، هو الجانب العملي في العقيدة، هو دليل قوة الاستمساك بالعقيدة، إذ العمل جزء من العقيدة مرتبط بها، يعلو  بعلوها وينحط بانحطاطها </w:t>
      </w:r>
      <w:r w:rsidRPr="000E60AC">
        <w:rPr>
          <w:rStyle w:val="a8"/>
          <w:rFonts w:ascii="Arial" w:hAnsi="Arial" w:cs="Arial"/>
          <w:sz w:val="26"/>
          <w:szCs w:val="26"/>
          <w:rtl/>
        </w:rPr>
        <w:footnoteReference w:customMarkFollows="1" w:id="24"/>
        <w:t>(1)</w:t>
      </w:r>
      <w:r w:rsidRPr="000E60AC">
        <w:rPr>
          <w:rFonts w:ascii="Arial" w:hAnsi="Arial" w:cs="Arial"/>
          <w:sz w:val="26"/>
          <w:szCs w:val="26"/>
          <w:rtl/>
        </w:rPr>
        <w:t xml:space="preserve"> ، وهذا ما يجعلنا نشدد على أن المجتمع الإسلامي مجتمع يقوم على أساس العقيدة ، وأن أثرها فيه تفوق كل أثر، وأنها أكبر ميزة تميزه عن غيره من المجتمعات.</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يعني هذا أن المجتمع الإسلامي يحتكم إلى قاعدة الحسن ما حسنه الشرع والقبيح ما قبحه الشرع، فهو ملتزم التزاماً لا تحويل عنه ولا تبديل بالأحكام الشرعية التي تنظم تصرفات الأفراد وشؤون الأسرة وأخلاقيات المجتمع، ويرى ذلك كله جزءاً من التزامه الديني وعبوديته لله تعالى </w:t>
      </w:r>
      <w:r w:rsidRPr="000E60AC">
        <w:rPr>
          <w:rStyle w:val="a8"/>
          <w:rFonts w:ascii="Arial" w:hAnsi="Arial" w:cs="Arial"/>
          <w:sz w:val="26"/>
          <w:szCs w:val="26"/>
          <w:rtl/>
        </w:rPr>
        <w:footnoteReference w:customMarkFollows="1" w:id="25"/>
        <w:t>(2)</w:t>
      </w:r>
      <w:r w:rsidRPr="000E60AC">
        <w:rPr>
          <w:rFonts w:ascii="Arial" w:hAnsi="Arial" w:cs="Arial"/>
          <w:sz w:val="26"/>
          <w:szCs w:val="26"/>
          <w:rtl/>
        </w:rPr>
        <w:t xml:space="preserve"> فهو لا يلتفت إلى تلك الدعوات التي تصدر بين الحين والآخر باسم الحرية والتطور وحقوق الإنسان والتي تسعى إلى النيل من ثوابت المجتمع والمساس بالتزاماته تجاه مرجعيته العليا .</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إن هذا الالتزام والذي يجعل المجتمع الإسلامي متميزاً، يجعله كذلك عرضة للنقد والهجوم من قبل أعداء الإنسانية الطاهرة وهو ما ينبغي أن يتنبه له أفراد المجتمع الإسلامي .</w:t>
      </w:r>
    </w:p>
    <w:p w:rsidR="00D933F0" w:rsidRPr="000E60AC" w:rsidRDefault="00D933F0" w:rsidP="00D933F0">
      <w:pPr>
        <w:pStyle w:val="a6"/>
        <w:spacing w:line="204" w:lineRule="auto"/>
        <w:jc w:val="lowKashida"/>
        <w:rPr>
          <w:rFonts w:ascii="Arial" w:hAnsi="Arial" w:cs="Arial"/>
          <w:b w:val="0"/>
          <w:bCs w:val="0"/>
          <w:sz w:val="26"/>
          <w:szCs w:val="26"/>
          <w:rtl/>
        </w:rPr>
      </w:pPr>
    </w:p>
    <w:p w:rsidR="00D933F0" w:rsidRPr="00E369B6" w:rsidRDefault="00D933F0" w:rsidP="00D933F0">
      <w:pPr>
        <w:pStyle w:val="a6"/>
        <w:spacing w:line="204" w:lineRule="auto"/>
        <w:jc w:val="lowKashida"/>
        <w:rPr>
          <w:rFonts w:ascii="Arial" w:hAnsi="Arial" w:cs="Arial"/>
          <w:color w:val="FF0000"/>
          <w:sz w:val="26"/>
          <w:szCs w:val="26"/>
          <w:rtl/>
        </w:rPr>
      </w:pPr>
      <w:r w:rsidRPr="00E369B6">
        <w:rPr>
          <w:rFonts w:ascii="Arial" w:hAnsi="Arial" w:cs="Arial"/>
          <w:color w:val="FF0000"/>
          <w:sz w:val="26"/>
          <w:szCs w:val="26"/>
          <w:rtl/>
        </w:rPr>
        <w:t>السمة الثانية أنه مجتمع جاد:</w:t>
      </w:r>
    </w:p>
    <w:p w:rsidR="0078555F" w:rsidRPr="000E60AC" w:rsidRDefault="00D933F0" w:rsidP="000A1377">
      <w:pPr>
        <w:pStyle w:val="a9"/>
        <w:spacing w:before="0" w:line="204" w:lineRule="auto"/>
        <w:jc w:val="both"/>
        <w:rPr>
          <w:rFonts w:ascii="Arial" w:hAnsi="Arial" w:cs="Arial"/>
          <w:sz w:val="26"/>
          <w:szCs w:val="26"/>
          <w:rtl/>
        </w:rPr>
      </w:pPr>
      <w:r w:rsidRPr="000E60AC">
        <w:rPr>
          <w:rFonts w:ascii="Arial" w:hAnsi="Arial" w:cs="Arial"/>
          <w:sz w:val="26"/>
          <w:szCs w:val="26"/>
          <w:rtl/>
        </w:rPr>
        <w:t>في المجتمع الإسلامي مظاهر عدة تشهد على أنه مجتمع جاد لا مكان فيه لصغائر الأمور وسفاسفها، ويمكن أن نعد الحرص على العلم النافع والسعي إلى العمل الصالح، أبرز مظهرين يتضح من خلالهما جدية هذا المجتمع.</w:t>
      </w:r>
    </w:p>
    <w:p w:rsidR="00D933F0" w:rsidRPr="000E60AC" w:rsidRDefault="00D933F0" w:rsidP="00D933F0">
      <w:pPr>
        <w:pStyle w:val="a6"/>
        <w:spacing w:line="204" w:lineRule="auto"/>
        <w:jc w:val="left"/>
        <w:rPr>
          <w:rFonts w:ascii="Arial" w:hAnsi="Arial" w:cs="Arial"/>
          <w:b w:val="0"/>
          <w:bCs w:val="0"/>
          <w:sz w:val="26"/>
          <w:szCs w:val="26"/>
          <w:rtl/>
        </w:rPr>
      </w:pPr>
      <w:r w:rsidRPr="000E60AC">
        <w:rPr>
          <w:rFonts w:ascii="Arial" w:hAnsi="Arial" w:cs="Arial"/>
          <w:b w:val="0"/>
          <w:bCs w:val="0"/>
          <w:sz w:val="26"/>
          <w:szCs w:val="26"/>
          <w:rtl/>
        </w:rPr>
        <w:t>1- المظهر الأول: العلم النافع:</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إن العلم النافع هو كل علم يحقق مرضاة الله تعالى ويجلب النفع لعباده، فالمجتمع الإسلامي يرحب بهذا العلم ويهيئ المناخ المناسب له، لأنه الوسيلة الفاعلة لتحقيق مقاصد ثلاثة يحرص المجتمع عليها وهي </w:t>
      </w:r>
      <w:r w:rsidRPr="000E60AC">
        <w:rPr>
          <w:rStyle w:val="a8"/>
          <w:rFonts w:ascii="Arial" w:hAnsi="Arial" w:cs="Arial"/>
          <w:sz w:val="26"/>
          <w:szCs w:val="26"/>
          <w:rtl/>
        </w:rPr>
        <w:footnoteReference w:customMarkFollows="1" w:id="26"/>
        <w:t>(1)</w:t>
      </w:r>
      <w:r w:rsidRPr="000E60AC">
        <w:rPr>
          <w:rFonts w:ascii="Arial" w:hAnsi="Arial" w:cs="Arial"/>
          <w:sz w:val="26"/>
          <w:szCs w:val="26"/>
          <w:rtl/>
        </w:rPr>
        <w:t xml:space="preserve"> توجيه التفكير، وإصلاح العمل، وإيجاد الوازع النفسي .</w:t>
      </w:r>
    </w:p>
    <w:p w:rsidR="00D933F0" w:rsidRPr="000E60AC" w:rsidRDefault="00D933F0" w:rsidP="00D933F0">
      <w:pPr>
        <w:pStyle w:val="a9"/>
        <w:spacing w:before="0" w:line="204" w:lineRule="auto"/>
        <w:jc w:val="both"/>
        <w:rPr>
          <w:rFonts w:ascii="Arial" w:hAnsi="Arial" w:cs="Arial"/>
          <w:sz w:val="26"/>
          <w:szCs w:val="18"/>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إن المجتمع الإسلامي يرفض كل علم لا يكون وسيلة لتحقيق إحدى الغايات السامية للمجتمع، ويصنفه على أنه علم لا ينفع، وقد أرشدنا النبي </w:t>
      </w:r>
      <w:r w:rsidRPr="000E60AC">
        <w:rPr>
          <w:rFonts w:ascii="Arial" w:hAnsi="Arial" w:cs="Arial"/>
          <w:sz w:val="21"/>
          <w:szCs w:val="26"/>
        </w:rPr>
        <w:sym w:font="AGA Arabesque" w:char="F072"/>
      </w:r>
      <w:r w:rsidRPr="000E60AC">
        <w:rPr>
          <w:rFonts w:ascii="Arial" w:hAnsi="Arial" w:cs="Arial"/>
          <w:sz w:val="26"/>
          <w:szCs w:val="26"/>
          <w:rtl/>
        </w:rPr>
        <w:t xml:space="preserve"> إلى هذا الفهم حين استعاذ </w:t>
      </w:r>
      <w:r w:rsidRPr="000E60AC">
        <w:rPr>
          <w:rFonts w:ascii="Arial" w:hAnsi="Arial" w:cs="Arial"/>
          <w:sz w:val="21"/>
          <w:szCs w:val="26"/>
        </w:rPr>
        <w:sym w:font="AGA Arabesque" w:char="F072"/>
      </w:r>
      <w:r w:rsidRPr="000E60AC">
        <w:rPr>
          <w:rFonts w:ascii="Arial" w:hAnsi="Arial" w:cs="Arial"/>
          <w:sz w:val="26"/>
          <w:szCs w:val="26"/>
          <w:rtl/>
        </w:rPr>
        <w:t xml:space="preserve"> من هذا العلم، فكان يقول ( اللهم إني أعوذ بك من علم لا ينفع ) </w:t>
      </w:r>
      <w:r w:rsidRPr="000E60AC">
        <w:rPr>
          <w:rStyle w:val="a8"/>
          <w:rFonts w:ascii="Arial" w:hAnsi="Arial" w:cs="Arial"/>
          <w:sz w:val="26"/>
          <w:szCs w:val="26"/>
          <w:rtl/>
        </w:rPr>
        <w:footnoteReference w:customMarkFollows="1" w:id="27"/>
        <w:t>(2)</w:t>
      </w:r>
      <w:r w:rsidRPr="000E60AC">
        <w:rPr>
          <w:rFonts w:ascii="Arial" w:hAnsi="Arial" w:cs="Arial"/>
          <w:sz w:val="26"/>
          <w:szCs w:val="26"/>
          <w:rtl/>
        </w:rPr>
        <w:t xml:space="preserve">، هذا النوع من العلم، يسعى المجتمع الإسلامي إلى محاصرته والتضييق على أهله أياً كان الوعاء الذي يظهر </w:t>
      </w:r>
      <w:r w:rsidRPr="000E60AC">
        <w:rPr>
          <w:rFonts w:ascii="Arial" w:hAnsi="Arial" w:cs="Arial"/>
          <w:sz w:val="26"/>
          <w:szCs w:val="26"/>
          <w:rtl/>
        </w:rPr>
        <w:lastRenderedPageBreak/>
        <w:t>فيه هذا العلم، لأن محصلته واحدة وهي الترويج للعبث وإضاعة الوقت، والتشكيك في الثوابت، وإثارة الشبهات، وهي أمور كان يخلو المجتمع الإسلامي منها في عصوره الذهبية.</w:t>
      </w:r>
    </w:p>
    <w:p w:rsidR="00D933F0" w:rsidRPr="000E60AC" w:rsidRDefault="00D933F0" w:rsidP="00D933F0">
      <w:pPr>
        <w:pStyle w:val="a6"/>
        <w:spacing w:line="204" w:lineRule="auto"/>
        <w:jc w:val="lowKashida"/>
        <w:rPr>
          <w:rFonts w:ascii="Arial" w:hAnsi="Arial" w:cs="Arial"/>
          <w:b w:val="0"/>
          <w:bCs w:val="0"/>
          <w:sz w:val="26"/>
          <w:szCs w:val="26"/>
          <w:rtl/>
        </w:rPr>
      </w:pPr>
    </w:p>
    <w:p w:rsidR="00D933F0" w:rsidRPr="000E60AC" w:rsidRDefault="00D933F0" w:rsidP="00D933F0">
      <w:pPr>
        <w:pStyle w:val="a6"/>
        <w:spacing w:line="204" w:lineRule="auto"/>
        <w:jc w:val="left"/>
        <w:rPr>
          <w:rFonts w:ascii="Arial" w:hAnsi="Arial" w:cs="Arial"/>
          <w:b w:val="0"/>
          <w:bCs w:val="0"/>
          <w:sz w:val="26"/>
          <w:szCs w:val="26"/>
          <w:rtl/>
        </w:rPr>
      </w:pPr>
      <w:r w:rsidRPr="000E60AC">
        <w:rPr>
          <w:rFonts w:ascii="Arial" w:hAnsi="Arial" w:cs="Arial"/>
          <w:b w:val="0"/>
          <w:bCs w:val="0"/>
          <w:sz w:val="26"/>
          <w:szCs w:val="26"/>
          <w:rtl/>
        </w:rPr>
        <w:t>المظهر الثاني العمل الصالح:</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يتبع العلم النافع العمل الصالح إذ أنهما متلازمان، ولا يتصور انفصالهما، إذ لا يكون العمل صالحاً ما لم يبن على علم نافع، ولهذا قدَّم الله تعالى الأمر بالعلم على الأمر بالعمل في قوله تعالى: </w:t>
      </w:r>
      <w:r w:rsidRPr="000E60AC">
        <w:rPr>
          <w:rFonts w:ascii="Arial" w:hAnsi="Arial" w:cs="Arial"/>
          <w:sz w:val="26"/>
          <w:szCs w:val="26"/>
        </w:rPr>
        <w:sym w:font="AGA Arabesque" w:char="F029"/>
      </w:r>
      <w:r w:rsidRPr="000E60AC">
        <w:rPr>
          <w:rFonts w:ascii="Arial" w:hAnsi="Arial" w:cs="Arial"/>
          <w:sz w:val="26"/>
          <w:szCs w:val="26"/>
          <w:rtl/>
        </w:rPr>
        <w:t xml:space="preserve"> فَاعْلَمْ أَنَّهُ لاَ إِلَـهَ إِلا اللَّهُ وَاسْتَغْفِرْ لِذَنبِكَ وَلِلْمُؤْمِنِينَ وَالْمُؤْمِنَاتِ </w:t>
      </w:r>
      <w:r w:rsidRPr="000E60AC">
        <w:rPr>
          <w:rFonts w:ascii="Arial" w:hAnsi="Arial" w:cs="Arial"/>
          <w:sz w:val="26"/>
          <w:szCs w:val="26"/>
        </w:rPr>
        <w:sym w:font="AGA Arabesque" w:char="F028"/>
      </w:r>
      <w:r w:rsidRPr="000E60AC">
        <w:rPr>
          <w:rFonts w:ascii="Arial" w:hAnsi="Arial" w:cs="Arial"/>
          <w:sz w:val="26"/>
          <w:szCs w:val="26"/>
          <w:rtl/>
        </w:rPr>
        <w:t xml:space="preserve"> [سورة محمد آية :19] ، ولا قيمة لعلم نافع، ما لم يتبعه عمل صالح، فقد ذم الله تعالى هذا الانفصام النكد في قوله سبحانه: </w:t>
      </w:r>
      <w:r w:rsidRPr="000E60AC">
        <w:rPr>
          <w:rFonts w:ascii="Arial" w:hAnsi="Arial" w:cs="Arial"/>
          <w:color w:val="000000"/>
          <w:sz w:val="26"/>
          <w:szCs w:val="26"/>
        </w:rPr>
        <w:sym w:font="AGA Arabesque" w:char="F029"/>
      </w:r>
      <w:r w:rsidRPr="000E60AC">
        <w:rPr>
          <w:rFonts w:ascii="Arial" w:hAnsi="Arial" w:cs="Arial"/>
          <w:color w:val="000000"/>
          <w:sz w:val="26"/>
          <w:szCs w:val="26"/>
          <w:rtl/>
        </w:rPr>
        <w:t xml:space="preserve"> كَبُرَ مَقْتاً عِندَ اللَّهِ أَن تَقُولُواْ مَا لاَ تَفْعَلُونَ </w:t>
      </w:r>
      <w:r w:rsidRPr="000E60AC">
        <w:rPr>
          <w:rFonts w:ascii="Arial" w:hAnsi="Arial" w:cs="Arial"/>
          <w:color w:val="000000"/>
          <w:sz w:val="26"/>
          <w:szCs w:val="26"/>
        </w:rPr>
        <w:sym w:font="AGA Arabesque" w:char="F028"/>
      </w:r>
      <w:r w:rsidRPr="000E60AC">
        <w:rPr>
          <w:rFonts w:ascii="Arial" w:hAnsi="Arial" w:cs="Arial"/>
          <w:sz w:val="26"/>
          <w:szCs w:val="26"/>
          <w:rtl/>
        </w:rPr>
        <w:t xml:space="preserve"> [سورة الصف آية:3].</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إن مفهوم العمل الصالح، مرتبط بمفهوم العبادة كما يفهمها المجتمع الإسلامي، فدائرة العمل الصالح واسعة، فكل عمل يؤدي إلى مرضاة الله ويجلب النفع إلى البشرية، فهو عمل صالح يرحب به المجتمع الإسلامي، ويفتح له أبوابه ويشجع عليه أصحابه، وليس من طبيعة المجتمع الإسلامي تصنيف الأعمال إلى رفيع ووضيع، ولا التنفير من عمل قط ما دام صالحاً وتدعو الحاجة إليه </w:t>
      </w:r>
      <w:r w:rsidRPr="000E60AC">
        <w:rPr>
          <w:rStyle w:val="a8"/>
          <w:rFonts w:ascii="Arial" w:hAnsi="Arial" w:cs="Arial"/>
          <w:sz w:val="26"/>
          <w:szCs w:val="26"/>
          <w:rtl/>
        </w:rPr>
        <w:footnoteReference w:customMarkFollows="1" w:id="28"/>
        <w:t>(3)</w:t>
      </w:r>
      <w:r w:rsidRPr="000E60AC">
        <w:rPr>
          <w:rFonts w:ascii="Arial" w:hAnsi="Arial" w:cs="Arial"/>
          <w:sz w:val="26"/>
          <w:szCs w:val="26"/>
          <w:rtl/>
        </w:rPr>
        <w:t xml:space="preserve">، في الوقت نفسه يضيِّق المجتمع الإسلامي على الأعمال العبثية بكل أنواعها، لأنها مضيعة للوقت، مهدرة للجهد، مشغلة عن الجد، ولا مكان في مجتمع أنيطت به مهمة الخلافة في الأرض لمثل هذه الأعمال مهما حاول أهلها تزيينها للناس، ذلك أن المجتمع الإسلامي يقظ بكل أفراده </w:t>
      </w:r>
      <w:r w:rsidRPr="000E60AC">
        <w:rPr>
          <w:rStyle w:val="a8"/>
          <w:rFonts w:ascii="Arial" w:hAnsi="Arial" w:cs="Arial"/>
          <w:sz w:val="26"/>
          <w:szCs w:val="26"/>
          <w:rtl/>
        </w:rPr>
        <w:footnoteReference w:customMarkFollows="1" w:id="29"/>
        <w:t>(1)</w:t>
      </w:r>
      <w:r w:rsidRPr="000E60AC">
        <w:rPr>
          <w:rFonts w:ascii="Arial" w:hAnsi="Arial" w:cs="Arial"/>
          <w:sz w:val="26"/>
          <w:szCs w:val="26"/>
          <w:rtl/>
        </w:rPr>
        <w:t>.</w:t>
      </w:r>
    </w:p>
    <w:p w:rsidR="00D933F0" w:rsidRPr="000E60AC" w:rsidRDefault="00D933F0" w:rsidP="00D933F0">
      <w:pPr>
        <w:pStyle w:val="a6"/>
        <w:spacing w:line="204" w:lineRule="auto"/>
        <w:jc w:val="lowKashida"/>
        <w:rPr>
          <w:rFonts w:ascii="Arial" w:hAnsi="Arial" w:cs="Arial"/>
          <w:b w:val="0"/>
          <w:bCs w:val="0"/>
          <w:sz w:val="26"/>
          <w:szCs w:val="26"/>
          <w:rtl/>
        </w:rPr>
      </w:pPr>
    </w:p>
    <w:p w:rsidR="00D933F0" w:rsidRPr="000E60AC" w:rsidRDefault="00D933F0" w:rsidP="00D933F0">
      <w:pPr>
        <w:pStyle w:val="a6"/>
        <w:spacing w:line="204" w:lineRule="auto"/>
        <w:jc w:val="left"/>
        <w:rPr>
          <w:rFonts w:ascii="Arial" w:hAnsi="Arial" w:cs="Arial"/>
          <w:b w:val="0"/>
          <w:bCs w:val="0"/>
          <w:sz w:val="26"/>
          <w:szCs w:val="26"/>
          <w:rtl/>
        </w:rPr>
      </w:pPr>
      <w:r w:rsidRPr="000E60AC">
        <w:rPr>
          <w:rFonts w:ascii="Arial" w:hAnsi="Arial" w:cs="Arial"/>
          <w:b w:val="0"/>
          <w:bCs w:val="0"/>
          <w:sz w:val="26"/>
          <w:szCs w:val="26"/>
          <w:rtl/>
        </w:rPr>
        <w:t>السمة الثالثة: أنه مجتمع متسامح :</w:t>
      </w:r>
    </w:p>
    <w:p w:rsidR="00D933F0" w:rsidRPr="000E60AC" w:rsidRDefault="00D933F0" w:rsidP="00D933F0">
      <w:pPr>
        <w:pStyle w:val="a9"/>
        <w:spacing w:before="0" w:line="204" w:lineRule="auto"/>
        <w:jc w:val="both"/>
        <w:rPr>
          <w:rFonts w:ascii="Arial" w:hAnsi="Arial" w:cs="Arial"/>
          <w:spacing w:val="-6"/>
          <w:sz w:val="26"/>
          <w:szCs w:val="26"/>
          <w:rtl/>
        </w:rPr>
      </w:pPr>
      <w:r w:rsidRPr="000E60AC">
        <w:rPr>
          <w:rFonts w:ascii="Arial" w:hAnsi="Arial" w:cs="Arial"/>
          <w:spacing w:val="-6"/>
          <w:sz w:val="26"/>
          <w:szCs w:val="26"/>
          <w:rtl/>
        </w:rPr>
        <w:t>التسامح في اللغة: مصدر سامحه إذا أبدى له السماحة القوية، لأن صيغة التفاعل هنا ليس فيها جانبان، فيتعين أن يكون المراد بها المبالغة في الفعل، مثل: عافاك الله، وأصل السماحة: السهولة في المخالطة والمعاشرة، وهي لين في الطبع في مظان تكثر في أمثالها الشدة</w:t>
      </w:r>
      <w:r w:rsidRPr="000E60AC">
        <w:rPr>
          <w:rStyle w:val="a8"/>
          <w:rFonts w:ascii="Arial" w:hAnsi="Arial" w:cs="Arial"/>
          <w:spacing w:val="-6"/>
          <w:sz w:val="26"/>
          <w:szCs w:val="26"/>
          <w:rtl/>
        </w:rPr>
        <w:footnoteReference w:customMarkFollows="1" w:id="30"/>
        <w:t>(2)</w:t>
      </w:r>
      <w:r w:rsidRPr="000E60AC">
        <w:rPr>
          <w:rFonts w:ascii="Arial" w:hAnsi="Arial" w:cs="Arial"/>
          <w:spacing w:val="-6"/>
          <w:sz w:val="26"/>
          <w:szCs w:val="26"/>
          <w:rtl/>
        </w:rPr>
        <w:t>.</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78555F">
      <w:pPr>
        <w:pStyle w:val="a9"/>
        <w:spacing w:before="0" w:line="204" w:lineRule="auto"/>
        <w:jc w:val="both"/>
        <w:rPr>
          <w:rFonts w:ascii="Arial" w:hAnsi="Arial" w:cs="Arial"/>
          <w:sz w:val="26"/>
          <w:szCs w:val="26"/>
          <w:rtl/>
        </w:rPr>
      </w:pPr>
      <w:r w:rsidRPr="000E60AC">
        <w:rPr>
          <w:rFonts w:ascii="Arial" w:hAnsi="Arial" w:cs="Arial"/>
          <w:sz w:val="26"/>
          <w:szCs w:val="26"/>
          <w:rtl/>
        </w:rPr>
        <w:t xml:space="preserve">إن السماحة صفة بارزة من صفات المجتمع الإسلامي، لأنها ظاهرة في ثنايا الإسلام كله، فالأحكام الشرعية مبنية عليها، فهذا قول الله تعالى ينطق بها: </w:t>
      </w:r>
      <w:r w:rsidRPr="000E60AC">
        <w:rPr>
          <w:rFonts w:ascii="Arial" w:hAnsi="Arial" w:cs="Arial"/>
          <w:sz w:val="26"/>
          <w:szCs w:val="26"/>
        </w:rPr>
        <w:sym w:font="AGA Arabesque" w:char="F029"/>
      </w:r>
      <w:r w:rsidRPr="000E60AC">
        <w:rPr>
          <w:rFonts w:ascii="Arial" w:hAnsi="Arial" w:cs="Arial"/>
          <w:sz w:val="26"/>
          <w:szCs w:val="26"/>
          <w:rtl/>
        </w:rPr>
        <w:t xml:space="preserve"> فَمَنِ اضْطُرَّ غَيْرَ بَاغٍ وَلاَ عَادٍ فَلا إِثْمَ عَلَيْه ِ</w:t>
      </w:r>
      <w:r w:rsidRPr="000E60AC">
        <w:rPr>
          <w:rFonts w:ascii="Arial" w:hAnsi="Arial" w:cs="Arial"/>
          <w:sz w:val="26"/>
          <w:szCs w:val="26"/>
        </w:rPr>
        <w:sym w:font="AGA Arabesque" w:char="F028"/>
      </w:r>
      <w:r w:rsidRPr="000E60AC">
        <w:rPr>
          <w:rFonts w:ascii="Arial" w:hAnsi="Arial" w:cs="Arial"/>
          <w:sz w:val="26"/>
          <w:szCs w:val="26"/>
          <w:rtl/>
        </w:rPr>
        <w:t xml:space="preserve"> [سورة البقرة آية :173] ، والله تعالى يصف رسوله </w:t>
      </w:r>
      <w:r w:rsidRPr="000E60AC">
        <w:rPr>
          <w:rFonts w:ascii="Arial" w:hAnsi="Arial" w:cs="Arial"/>
          <w:sz w:val="21"/>
          <w:szCs w:val="26"/>
        </w:rPr>
        <w:sym w:font="AGA Arabesque" w:char="F072"/>
      </w:r>
      <w:r w:rsidRPr="000E60AC">
        <w:rPr>
          <w:rFonts w:ascii="Arial" w:hAnsi="Arial" w:cs="Arial"/>
          <w:sz w:val="26"/>
          <w:szCs w:val="26"/>
          <w:rtl/>
        </w:rPr>
        <w:t xml:space="preserve"> بالسماحة ويوجهه للمداومة عليها، وذلك في قوله تعالى: </w:t>
      </w:r>
      <w:r w:rsidRPr="000E60AC">
        <w:rPr>
          <w:rFonts w:ascii="Arial" w:hAnsi="Arial" w:cs="Arial"/>
          <w:sz w:val="26"/>
          <w:szCs w:val="26"/>
        </w:rPr>
        <w:sym w:font="AGA Arabesque" w:char="F029"/>
      </w:r>
      <w:r w:rsidRPr="000E60AC">
        <w:rPr>
          <w:rFonts w:ascii="Arial" w:hAnsi="Arial" w:cs="Arial"/>
          <w:sz w:val="26"/>
          <w:szCs w:val="26"/>
          <w:rtl/>
        </w:rPr>
        <w:t xml:space="preserve"> فَبِمَا رَحْمَةٍ مِّنَ اللَّهِ لِنتَ لَهُمْ وَلَوْ كُنْتَ فَظّاً غَلِيظَ الْقَلْبِ لاَنْفَضُّواْ مِنْ حَوْلِكَ </w:t>
      </w:r>
      <w:r w:rsidRPr="000E60AC">
        <w:rPr>
          <w:rFonts w:ascii="Arial" w:hAnsi="Arial" w:cs="Arial"/>
          <w:sz w:val="26"/>
          <w:szCs w:val="26"/>
        </w:rPr>
        <w:sym w:font="AGA Arabesque" w:char="F028"/>
      </w:r>
      <w:r w:rsidRPr="000E60AC">
        <w:rPr>
          <w:rFonts w:ascii="Arial" w:hAnsi="Arial" w:cs="Arial"/>
          <w:sz w:val="26"/>
          <w:szCs w:val="26"/>
          <w:rtl/>
        </w:rPr>
        <w:t xml:space="preserve"> [سورة آل عمران آية: 159] ، ويلخص هذا القول النبي </w:t>
      </w:r>
      <w:r w:rsidRPr="000E60AC">
        <w:rPr>
          <w:rFonts w:ascii="Arial" w:hAnsi="Arial" w:cs="Arial"/>
          <w:sz w:val="21"/>
          <w:szCs w:val="26"/>
        </w:rPr>
        <w:sym w:font="AGA Arabesque" w:char="F072"/>
      </w:r>
      <w:r w:rsidRPr="000E60AC">
        <w:rPr>
          <w:rFonts w:ascii="Arial" w:hAnsi="Arial" w:cs="Arial"/>
          <w:sz w:val="26"/>
          <w:szCs w:val="26"/>
          <w:rtl/>
        </w:rPr>
        <w:t xml:space="preserve"> : ( أحب الدين إلى الله الحنيفية السمحة)</w:t>
      </w:r>
      <w:r w:rsidRPr="000E60AC">
        <w:rPr>
          <w:rStyle w:val="a8"/>
          <w:rFonts w:ascii="Arial" w:hAnsi="Arial" w:cs="Arial"/>
          <w:sz w:val="26"/>
          <w:szCs w:val="26"/>
          <w:rtl/>
        </w:rPr>
        <w:footnoteReference w:customMarkFollows="1" w:id="31"/>
        <w:t>(3)</w:t>
      </w:r>
      <w:r w:rsidRPr="000E60AC">
        <w:rPr>
          <w:rFonts w:ascii="Arial" w:hAnsi="Arial" w:cs="Arial"/>
          <w:sz w:val="26"/>
          <w:szCs w:val="26"/>
          <w:rtl/>
        </w:rPr>
        <w:t xml:space="preserve"> .</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تظهر السماحة في المجتمع الإسلامي جلية في المواطن التي يظن فيها ظهور ضدها كالانفعال والمشادة والغضب والأنانية، وذلك في حالات البيع والشراء والاختلاط في أماكن المنافع والاحتكاك في الطرق العامة، فإن أبناء المجتمع الإسلامي يمتثلون قول النبي </w:t>
      </w:r>
      <w:r w:rsidRPr="000E60AC">
        <w:rPr>
          <w:rFonts w:ascii="Arial" w:hAnsi="Arial" w:cs="Arial"/>
          <w:sz w:val="21"/>
          <w:szCs w:val="26"/>
        </w:rPr>
        <w:sym w:font="AGA Arabesque" w:char="F072"/>
      </w:r>
      <w:r w:rsidRPr="000E60AC">
        <w:rPr>
          <w:rFonts w:ascii="Arial" w:hAnsi="Arial" w:cs="Arial"/>
          <w:sz w:val="26"/>
          <w:szCs w:val="26"/>
          <w:rtl/>
        </w:rPr>
        <w:t xml:space="preserve"> </w:t>
      </w:r>
      <w:r w:rsidRPr="000E60AC">
        <w:rPr>
          <w:rFonts w:ascii="Arial" w:hAnsi="Arial" w:cs="Arial"/>
          <w:sz w:val="26"/>
          <w:szCs w:val="26"/>
          <w:rtl/>
        </w:rPr>
        <w:br/>
        <w:t xml:space="preserve">( رحم الله رجلاً سمحاً إذا باع إذا اشترى وإذا اقتضى) </w:t>
      </w:r>
      <w:r w:rsidRPr="000E60AC">
        <w:rPr>
          <w:rStyle w:val="a8"/>
          <w:rFonts w:ascii="Arial" w:hAnsi="Arial" w:cs="Arial"/>
          <w:sz w:val="26"/>
          <w:szCs w:val="26"/>
          <w:rtl/>
        </w:rPr>
        <w:footnoteReference w:customMarkFollows="1" w:id="32"/>
        <w:t>(4)</w:t>
      </w:r>
      <w:r w:rsidRPr="000E60AC">
        <w:rPr>
          <w:rFonts w:ascii="Arial" w:hAnsi="Arial" w:cs="Arial"/>
          <w:sz w:val="26"/>
          <w:szCs w:val="26"/>
          <w:rtl/>
        </w:rPr>
        <w:t xml:space="preserve"> فالسماحة بمفهومها الواسع، صفة مصاحبة لتصرفات أفراد المجتمع الإسلامي، فهم بعيدون عن الانفعالات، حذرون من المشاحنات، معرضون عن التجاوزات، وهذا ما تقتضيه الأخوة في الدين. </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ولا يعني هذا أن السماحة محصورة بين المسلمين فيما بينهم، فقد أمر الله تعالى بها مع المخالفين في الدين، فأمر بالإحسان إلى الوالدين الكافرين، وأذن سبحانه ببر المخالفين ما لم يكونوا محاربين، وأباح الزواج من نساء اليهود والنصارى، وأجاز المعاملات الدنيوية معهم، وهذه هي السماحة بعينها، وهذا غير الولاء الذي لا يكون إلاَّ لله وفي الله.</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وليس يُعْذَر المسلم بترك السماحة والإعراض عنها بحجة أن غيره لا يعنى بها أو بحجة كثرة الهموم وضغط العمل وسوء الأحوال، فإن الله تعالى وصف عباد الرحمن بقوله </w:t>
      </w:r>
      <w:r w:rsidRPr="000E60AC">
        <w:rPr>
          <w:rFonts w:ascii="Arial" w:hAnsi="Arial" w:cs="Arial"/>
          <w:sz w:val="26"/>
          <w:szCs w:val="26"/>
        </w:rPr>
        <w:sym w:font="AGA Arabesque" w:char="F029"/>
      </w:r>
      <w:r w:rsidRPr="000E60AC">
        <w:rPr>
          <w:rFonts w:ascii="Arial" w:hAnsi="Arial" w:cs="Arial"/>
          <w:sz w:val="26"/>
          <w:szCs w:val="26"/>
          <w:rtl/>
        </w:rPr>
        <w:t xml:space="preserve"> وَعِبَادُ الرَّحْمَـنِ الَّذِينَ يَمْشُونَ عَلَى الأَرْضِ هَوْناً وَإِذَا خَاطَبَهُمُ الجَاهِلُونَ قَالُواْ سَلاَماً</w:t>
      </w:r>
      <w:r w:rsidRPr="000E60AC">
        <w:rPr>
          <w:rFonts w:ascii="Arial" w:hAnsi="Arial" w:cs="Arial"/>
          <w:sz w:val="26"/>
          <w:szCs w:val="26"/>
        </w:rPr>
        <w:sym w:font="AGA Arabesque" w:char="F028"/>
      </w:r>
      <w:r w:rsidRPr="000E60AC">
        <w:rPr>
          <w:rFonts w:ascii="Arial" w:hAnsi="Arial" w:cs="Arial"/>
          <w:sz w:val="26"/>
          <w:szCs w:val="26"/>
        </w:rPr>
        <w:t xml:space="preserve"> </w:t>
      </w:r>
      <w:r w:rsidRPr="000E60AC">
        <w:rPr>
          <w:rFonts w:ascii="Arial" w:hAnsi="Arial" w:cs="Arial"/>
          <w:sz w:val="26"/>
          <w:szCs w:val="26"/>
          <w:rtl/>
        </w:rPr>
        <w:t xml:space="preserve"> [سورة الفرقان آية :63].</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pacing w:val="6"/>
          <w:sz w:val="26"/>
          <w:szCs w:val="26"/>
          <w:rtl/>
        </w:rPr>
      </w:pPr>
      <w:r w:rsidRPr="000E60AC">
        <w:rPr>
          <w:rFonts w:ascii="Arial" w:hAnsi="Arial" w:cs="Arial"/>
          <w:spacing w:val="6"/>
          <w:sz w:val="26"/>
          <w:szCs w:val="26"/>
          <w:rtl/>
        </w:rPr>
        <w:t xml:space="preserve">وسيرة النبي </w:t>
      </w:r>
      <w:r w:rsidRPr="000E60AC">
        <w:rPr>
          <w:rFonts w:ascii="Arial" w:hAnsi="Arial" w:cs="Arial"/>
          <w:sz w:val="21"/>
          <w:szCs w:val="26"/>
        </w:rPr>
        <w:sym w:font="AGA Arabesque" w:char="F072"/>
      </w:r>
      <w:r w:rsidRPr="000E60AC">
        <w:rPr>
          <w:rFonts w:ascii="Arial" w:hAnsi="Arial" w:cs="Arial"/>
          <w:spacing w:val="6"/>
          <w:sz w:val="26"/>
          <w:szCs w:val="26"/>
          <w:rtl/>
        </w:rPr>
        <w:t xml:space="preserve"> حافلة بالأحداث التي تؤكد سماحته مع كل من تعامل معهم، فهذا أعرابي يجذب رسول الله </w:t>
      </w:r>
      <w:r w:rsidRPr="000E60AC">
        <w:rPr>
          <w:rFonts w:ascii="Arial" w:hAnsi="Arial" w:cs="Arial"/>
          <w:sz w:val="21"/>
          <w:szCs w:val="26"/>
        </w:rPr>
        <w:sym w:font="AGA Arabesque" w:char="F072"/>
      </w:r>
      <w:r w:rsidRPr="000E60AC">
        <w:rPr>
          <w:rFonts w:ascii="Arial" w:hAnsi="Arial" w:cs="Arial"/>
          <w:spacing w:val="6"/>
          <w:sz w:val="26"/>
          <w:szCs w:val="26"/>
          <w:rtl/>
        </w:rPr>
        <w:t xml:space="preserve"> من ثوبه حتى ترك أثراً في عنقه وهو يقول له: اعطني مما أعطاك الله فإنك لا تعطني من مالك ولا من مال أبيك، فتبسم له النبي وأمر له بعطاء </w:t>
      </w:r>
      <w:r w:rsidRPr="000E60AC">
        <w:rPr>
          <w:rStyle w:val="a8"/>
          <w:rFonts w:ascii="Arial" w:hAnsi="Arial" w:cs="Arial"/>
          <w:spacing w:val="6"/>
          <w:sz w:val="26"/>
          <w:szCs w:val="26"/>
          <w:rtl/>
        </w:rPr>
        <w:footnoteReference w:customMarkFollows="1" w:id="33"/>
        <w:t>(1)</w:t>
      </w:r>
      <w:r w:rsidRPr="000E60AC">
        <w:rPr>
          <w:rFonts w:ascii="Arial" w:hAnsi="Arial" w:cs="Arial"/>
          <w:spacing w:val="6"/>
          <w:sz w:val="26"/>
          <w:szCs w:val="26"/>
          <w:rtl/>
        </w:rPr>
        <w:t xml:space="preserve">. </w:t>
      </w:r>
    </w:p>
    <w:p w:rsidR="00D933F0" w:rsidRPr="000E60AC" w:rsidRDefault="00D933F0" w:rsidP="00D933F0">
      <w:pPr>
        <w:pStyle w:val="a9"/>
        <w:spacing w:before="0" w:line="204" w:lineRule="auto"/>
        <w:jc w:val="both"/>
        <w:rPr>
          <w:rFonts w:ascii="Arial" w:hAnsi="Arial" w:cs="Arial"/>
          <w:sz w:val="26"/>
          <w:szCs w:val="26"/>
          <w:rtl/>
        </w:rPr>
      </w:pPr>
    </w:p>
    <w:p w:rsidR="00D933F0" w:rsidRDefault="00D933F0" w:rsidP="00D933F0">
      <w:pPr>
        <w:pStyle w:val="a9"/>
        <w:spacing w:before="0" w:line="204" w:lineRule="auto"/>
        <w:jc w:val="both"/>
        <w:rPr>
          <w:rFonts w:ascii="Arial" w:hAnsi="Arial" w:cs="Arial"/>
          <w:sz w:val="26"/>
          <w:szCs w:val="26"/>
        </w:rPr>
      </w:pPr>
      <w:r w:rsidRPr="000E60AC">
        <w:rPr>
          <w:rFonts w:ascii="Arial" w:hAnsi="Arial" w:cs="Arial"/>
          <w:sz w:val="26"/>
          <w:szCs w:val="26"/>
          <w:rtl/>
        </w:rPr>
        <w:t xml:space="preserve">كلما كان المجتمع إلى الإسلام أقرب كان باب السماحة فيه أوسع وأرحب ، فيحسن بالمرء أن يجاهد نفسه لتصبحَ السماحةُ خلقاً لازماً له: </w:t>
      </w:r>
      <w:r w:rsidRPr="000E60AC">
        <w:rPr>
          <w:rFonts w:ascii="Arial" w:hAnsi="Arial" w:cs="Arial"/>
          <w:sz w:val="26"/>
          <w:szCs w:val="26"/>
        </w:rPr>
        <w:sym w:font="AGA Arabesque" w:char="F029"/>
      </w:r>
      <w:r w:rsidRPr="000E60AC">
        <w:rPr>
          <w:rFonts w:ascii="Arial" w:hAnsi="Arial" w:cs="Arial"/>
          <w:sz w:val="26"/>
          <w:szCs w:val="26"/>
          <w:rtl/>
        </w:rPr>
        <w:t xml:space="preserve"> وَمَا يُلَقَّاهَا إِلاَّ الَّذِينَ صَبَرُواْ وَمَا يُلَقَّاهَآ إِلاَّ ذُو حَظٍّ عَظِيمٍ</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[سورة فصلت آية :35].</w:t>
      </w:r>
    </w:p>
    <w:p w:rsidR="00E369B6" w:rsidRDefault="00E369B6" w:rsidP="00D933F0">
      <w:pPr>
        <w:pStyle w:val="a9"/>
        <w:spacing w:before="0" w:line="204" w:lineRule="auto"/>
        <w:jc w:val="both"/>
        <w:rPr>
          <w:rFonts w:ascii="Arial" w:hAnsi="Arial" w:cs="Arial"/>
          <w:sz w:val="26"/>
          <w:szCs w:val="26"/>
        </w:rPr>
      </w:pPr>
    </w:p>
    <w:p w:rsidR="00E369B6" w:rsidRPr="000E60AC" w:rsidRDefault="00E369B6"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 </w:t>
      </w:r>
    </w:p>
    <w:p w:rsidR="00D933F0" w:rsidRPr="00E369B6" w:rsidRDefault="00D933F0" w:rsidP="00D933F0">
      <w:pPr>
        <w:pStyle w:val="a6"/>
        <w:spacing w:line="204" w:lineRule="auto"/>
        <w:jc w:val="left"/>
        <w:rPr>
          <w:rFonts w:ascii="Arial" w:hAnsi="Arial" w:cs="Arial"/>
          <w:color w:val="FF0000"/>
          <w:sz w:val="26"/>
          <w:szCs w:val="26"/>
          <w:rtl/>
        </w:rPr>
      </w:pPr>
      <w:r w:rsidRPr="00E369B6">
        <w:rPr>
          <w:rFonts w:ascii="Arial" w:hAnsi="Arial" w:cs="Arial"/>
          <w:color w:val="FF0000"/>
          <w:sz w:val="26"/>
          <w:szCs w:val="26"/>
          <w:rtl/>
        </w:rPr>
        <w:lastRenderedPageBreak/>
        <w:t>السمة الرابعة: أنه مجتمع آمن :</w:t>
      </w:r>
    </w:p>
    <w:p w:rsidR="00D933F0" w:rsidRPr="000E60AC" w:rsidRDefault="00D933F0" w:rsidP="00D933F0">
      <w:pPr>
        <w:pStyle w:val="a9"/>
        <w:spacing w:before="0" w:line="204" w:lineRule="auto"/>
        <w:jc w:val="both"/>
        <w:rPr>
          <w:rFonts w:ascii="Arial" w:hAnsi="Arial" w:cs="Arial"/>
          <w:spacing w:val="6"/>
          <w:sz w:val="26"/>
          <w:szCs w:val="26"/>
          <w:rtl/>
        </w:rPr>
      </w:pPr>
      <w:r w:rsidRPr="000E60AC">
        <w:rPr>
          <w:rFonts w:ascii="Arial" w:hAnsi="Arial" w:cs="Arial"/>
          <w:spacing w:val="6"/>
          <w:sz w:val="26"/>
          <w:szCs w:val="26"/>
          <w:rtl/>
        </w:rPr>
        <w:t>يتصف المجتمع الإسلامي بأنه مجتمع آمن، والأمن مطلب رئيس للمجتمعات جميعها، بيد أن حصولها عليه ليس بالأمر اليسير، وإن الوقائع والأحداث من حولنا لتشهد بهذا.</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ثمة تلازم واضح بين الأمن والإيمان، وبين الكفر والخوف: </w:t>
      </w:r>
      <w:r w:rsidRPr="000E60AC">
        <w:rPr>
          <w:rFonts w:ascii="Arial" w:hAnsi="Arial" w:cs="Arial"/>
          <w:sz w:val="26"/>
          <w:szCs w:val="26"/>
        </w:rPr>
        <w:sym w:font="AGA Arabesque" w:char="F029"/>
      </w:r>
      <w:r w:rsidRPr="000E60AC">
        <w:rPr>
          <w:rFonts w:ascii="Arial" w:hAnsi="Arial" w:cs="Arial"/>
          <w:sz w:val="26"/>
          <w:szCs w:val="26"/>
          <w:rtl/>
        </w:rPr>
        <w:t xml:space="preserve"> وَضَرَبَ اللَّهُ مَثَلاً قَرْيَةً كَانَتْ آمِنَةً مُّطْمَئِنَّةً يَأْتِيهَا رِزْقُهَا رَغَداً مِّن كُلِّ مَكَانٍ فَكَفَرَتْ بِأَنْعُمِ اللَّهِ فَأَذَاقَهَا اللَّهُ لِبَاسَ الْجُوعِ وَالْخَوْفِ بِمَا كَانُواْ يَصْنَعُونَ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[سورة النحل آية:112].</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لما كان المجتمع الإسلامي مجتمعاً مؤمناً ملتزماً، كان بالضرورة آمناً، ونحسب أننا لا نبالغ عندما نقول إن البشرية قلما شهدت مجتمعاً ساده الأمن والأمان كالمجتمع الإسلامي على مر العصور، وحسبنا دليلاً على هذا، تلك الأرقام والإحصاءات التي تتحدث عن أعداد مذهلة ومخيفة من جرائم القتل والسرقة والاغتصاب، تشهدها الدول المتقدمة، والتي تصنف على أنها دول العالم الأول </w:t>
      </w:r>
      <w:r w:rsidRPr="000E60AC">
        <w:rPr>
          <w:rStyle w:val="a8"/>
          <w:rFonts w:ascii="Arial" w:hAnsi="Arial" w:cs="Arial"/>
          <w:sz w:val="26"/>
          <w:szCs w:val="26"/>
          <w:rtl/>
        </w:rPr>
        <w:footnoteReference w:customMarkFollows="1" w:id="34"/>
        <w:t>(1)</w:t>
      </w:r>
      <w:r w:rsidRPr="000E60AC">
        <w:rPr>
          <w:rFonts w:ascii="Arial" w:hAnsi="Arial" w:cs="Arial"/>
          <w:sz w:val="26"/>
          <w:szCs w:val="26"/>
          <w:rtl/>
        </w:rPr>
        <w:t>.</w:t>
      </w:r>
    </w:p>
    <w:p w:rsidR="00D933F0" w:rsidRPr="000E60AC" w:rsidRDefault="00D933F0" w:rsidP="00D933F0">
      <w:pPr>
        <w:pStyle w:val="a9"/>
        <w:spacing w:before="0" w:line="204" w:lineRule="auto"/>
        <w:jc w:val="both"/>
        <w:rPr>
          <w:rFonts w:ascii="Arial" w:hAnsi="Arial" w:cs="Arial"/>
          <w:sz w:val="26"/>
          <w:szCs w:val="26"/>
          <w:rtl/>
        </w:rPr>
      </w:pPr>
    </w:p>
    <w:p w:rsidR="00D933F0" w:rsidRPr="00E369B6" w:rsidRDefault="00D933F0" w:rsidP="00D933F0">
      <w:pPr>
        <w:pStyle w:val="a9"/>
        <w:spacing w:before="0" w:line="204" w:lineRule="auto"/>
        <w:jc w:val="both"/>
        <w:rPr>
          <w:rFonts w:ascii="Arial" w:hAnsi="Arial" w:cs="Arial"/>
          <w:color w:val="FF0000"/>
          <w:sz w:val="26"/>
          <w:szCs w:val="26"/>
          <w:rtl/>
        </w:rPr>
      </w:pPr>
      <w:r w:rsidRPr="00E369B6">
        <w:rPr>
          <w:rFonts w:ascii="Arial" w:hAnsi="Arial" w:cs="Arial"/>
          <w:color w:val="FF0000"/>
          <w:sz w:val="26"/>
          <w:szCs w:val="26"/>
          <w:rtl/>
        </w:rPr>
        <w:t>لقد تحققت صفة الأمن هذه للمجتمع الإسلامي بعدة طرق :</w:t>
      </w:r>
    </w:p>
    <w:p w:rsidR="00D933F0" w:rsidRPr="000E60AC" w:rsidRDefault="00D933F0" w:rsidP="00D933F0">
      <w:pPr>
        <w:pStyle w:val="a9"/>
        <w:spacing w:before="0" w:line="204" w:lineRule="auto"/>
        <w:ind w:left="720" w:hanging="720"/>
        <w:jc w:val="both"/>
        <w:rPr>
          <w:rFonts w:ascii="Arial" w:hAnsi="Arial" w:cs="Arial"/>
          <w:sz w:val="26"/>
          <w:szCs w:val="26"/>
          <w:rtl/>
        </w:rPr>
      </w:pPr>
      <w:r w:rsidRPr="000E60AC">
        <w:rPr>
          <w:rFonts w:ascii="Arial" w:hAnsi="Arial" w:cs="Arial"/>
          <w:sz w:val="26"/>
          <w:szCs w:val="26"/>
          <w:rtl/>
        </w:rPr>
        <w:t xml:space="preserve">أولها : </w:t>
      </w:r>
      <w:r w:rsidRPr="000E60AC">
        <w:rPr>
          <w:rFonts w:ascii="Arial" w:hAnsi="Arial" w:cs="Arial"/>
          <w:sz w:val="26"/>
          <w:szCs w:val="26"/>
          <w:rtl/>
        </w:rPr>
        <w:tab/>
        <w:t xml:space="preserve">عن طريق سلامة منهج الفرد: واستقامة سلوكه فإن الأصل في الإنسان المسلم أنه </w:t>
      </w:r>
      <w:r w:rsidRPr="000E60AC">
        <w:rPr>
          <w:rFonts w:ascii="Arial" w:hAnsi="Arial" w:cs="Arial"/>
          <w:sz w:val="26"/>
          <w:szCs w:val="26"/>
          <w:rtl/>
        </w:rPr>
        <w:br/>
        <w:t xml:space="preserve">( لا يحتاج إلى رقابة القانون وسلطة الدولة لكي يرتدع عن الجرائم، لأن رقابة الإيمان أقوى، والوازع الإيماني في قلب المؤمن حارس يقظ، لا يفارق العبد المؤمن ولا يتخلى عنه) </w:t>
      </w:r>
      <w:r w:rsidRPr="000E60AC">
        <w:rPr>
          <w:rStyle w:val="a8"/>
          <w:rFonts w:ascii="Arial" w:hAnsi="Arial" w:cs="Arial"/>
          <w:sz w:val="26"/>
          <w:szCs w:val="26"/>
          <w:rtl/>
        </w:rPr>
        <w:footnoteReference w:customMarkFollows="1" w:id="35"/>
        <w:t>(2)</w:t>
      </w:r>
      <w:r w:rsidRPr="000E60AC">
        <w:rPr>
          <w:rFonts w:ascii="Arial" w:hAnsi="Arial" w:cs="Arial"/>
          <w:sz w:val="26"/>
          <w:szCs w:val="26"/>
          <w:rtl/>
        </w:rPr>
        <w:t xml:space="preserve"> .</w:t>
      </w:r>
    </w:p>
    <w:p w:rsidR="00D933F0" w:rsidRPr="000E60AC" w:rsidRDefault="00D933F0" w:rsidP="00D933F0">
      <w:pPr>
        <w:pStyle w:val="a9"/>
        <w:spacing w:before="0" w:line="204" w:lineRule="auto"/>
        <w:ind w:left="2160" w:hanging="1440"/>
        <w:jc w:val="both"/>
        <w:rPr>
          <w:rFonts w:ascii="Arial" w:hAnsi="Arial" w:cs="Arial"/>
          <w:sz w:val="26"/>
          <w:szCs w:val="26"/>
          <w:rtl/>
        </w:rPr>
      </w:pPr>
      <w:r w:rsidRPr="000E60AC">
        <w:rPr>
          <w:rFonts w:ascii="Arial" w:hAnsi="Arial" w:cs="Arial"/>
          <w:sz w:val="26"/>
          <w:szCs w:val="26"/>
          <w:rtl/>
        </w:rPr>
        <w:t>وهذا ما تفتقده كافة المجتمعات الأخرى، مما جعل أمر المحافظة على أمنها عسيراً.</w:t>
      </w:r>
    </w:p>
    <w:p w:rsidR="00D933F0" w:rsidRPr="000E60AC" w:rsidRDefault="00D933F0" w:rsidP="00D933F0">
      <w:pPr>
        <w:pStyle w:val="a9"/>
        <w:spacing w:before="0" w:line="204" w:lineRule="auto"/>
        <w:ind w:left="720" w:hanging="720"/>
        <w:jc w:val="both"/>
        <w:rPr>
          <w:rFonts w:ascii="Arial" w:hAnsi="Arial" w:cs="Arial"/>
          <w:sz w:val="26"/>
          <w:szCs w:val="26"/>
          <w:rtl/>
        </w:rPr>
      </w:pPr>
    </w:p>
    <w:p w:rsidR="00D933F0" w:rsidRPr="000E60AC" w:rsidRDefault="00D933F0" w:rsidP="00D933F0">
      <w:pPr>
        <w:pStyle w:val="a9"/>
        <w:spacing w:before="0" w:line="204" w:lineRule="auto"/>
        <w:ind w:left="720" w:hanging="720"/>
        <w:jc w:val="both"/>
        <w:rPr>
          <w:rFonts w:ascii="Arial" w:hAnsi="Arial" w:cs="Arial"/>
          <w:sz w:val="26"/>
          <w:szCs w:val="26"/>
          <w:rtl/>
        </w:rPr>
      </w:pPr>
      <w:r w:rsidRPr="000E60AC">
        <w:rPr>
          <w:rFonts w:ascii="Arial" w:hAnsi="Arial" w:cs="Arial"/>
          <w:sz w:val="26"/>
          <w:szCs w:val="26"/>
          <w:rtl/>
        </w:rPr>
        <w:t>ثانيهما : عن طريق المجتمع: فما المجتمع الإسلامي في أصل تكوينه إلاَّ عدد كبير من الأسر التي نشأت على هدي من الله تعالى، فقامت بدورها المنوط بها في رعاية أفرادها وتوجيههم، ليكونوا عناصر خير وحراس أمن في المجتمع.</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ind w:left="720" w:firstLine="0"/>
        <w:jc w:val="both"/>
        <w:rPr>
          <w:rFonts w:ascii="Arial" w:hAnsi="Arial" w:cs="Arial"/>
          <w:sz w:val="26"/>
          <w:szCs w:val="26"/>
          <w:rtl/>
        </w:rPr>
      </w:pPr>
      <w:r w:rsidRPr="000E60AC">
        <w:rPr>
          <w:rFonts w:ascii="Arial" w:hAnsi="Arial" w:cs="Arial"/>
          <w:sz w:val="26"/>
          <w:szCs w:val="26"/>
          <w:rtl/>
        </w:rPr>
        <w:t>يضاف إلى هذا، أن المجتمع نفسه تحكمه ضوابط وتسود فيه روابط اجتماعية، منبعها كلها الإيمان، وهي بمجموعها تزين لأبناء المجتمع الخير بكل أشكاله، وتحث عليه بالترغيب، وتقبح الشر بكل صوره، وتحذر منه بالترهيب، وهذا كله ينتظم في تشريع الأمر بالمعروف والنهي عن المنكر الذي امتاز به المجتمع المسلم، والذي يُعد بمثابة السياج والعلاج.</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ind w:left="720" w:firstLine="0"/>
        <w:jc w:val="both"/>
        <w:rPr>
          <w:rFonts w:ascii="Arial" w:hAnsi="Arial" w:cs="Arial"/>
          <w:sz w:val="26"/>
          <w:szCs w:val="26"/>
          <w:rtl/>
        </w:rPr>
      </w:pPr>
      <w:r w:rsidRPr="000E60AC">
        <w:rPr>
          <w:rFonts w:ascii="Arial" w:hAnsi="Arial" w:cs="Arial"/>
          <w:sz w:val="26"/>
          <w:szCs w:val="26"/>
          <w:rtl/>
        </w:rPr>
        <w:t>إن المجتمع الإسلامي بمواصفاته المتميزة يرعى أبناءه، ويحاصر فيهم نزعة التفرد والتمرد، ويعز في نفوسهم احترام القيم الجماعية، وهذا يسهم إلى حد بعيد في توفير الأمن لهذا المجتمع.</w:t>
      </w:r>
    </w:p>
    <w:p w:rsidR="00D933F0" w:rsidRPr="000E60AC" w:rsidRDefault="00D933F0" w:rsidP="00D933F0">
      <w:pPr>
        <w:pStyle w:val="a9"/>
        <w:spacing w:before="0" w:line="204" w:lineRule="auto"/>
        <w:ind w:left="720" w:hanging="720"/>
        <w:jc w:val="both"/>
        <w:rPr>
          <w:rFonts w:ascii="Arial" w:hAnsi="Arial" w:cs="Arial"/>
          <w:sz w:val="26"/>
          <w:szCs w:val="26"/>
          <w:rtl/>
        </w:rPr>
      </w:pPr>
    </w:p>
    <w:p w:rsidR="00D933F0" w:rsidRPr="000E60AC" w:rsidRDefault="00D933F0" w:rsidP="00D933F0">
      <w:pPr>
        <w:pStyle w:val="a9"/>
        <w:spacing w:before="0" w:line="204" w:lineRule="auto"/>
        <w:ind w:left="720" w:hanging="720"/>
        <w:jc w:val="both"/>
        <w:rPr>
          <w:rFonts w:ascii="Arial" w:hAnsi="Arial" w:cs="Arial"/>
          <w:sz w:val="26"/>
          <w:szCs w:val="26"/>
          <w:rtl/>
        </w:rPr>
      </w:pPr>
      <w:r w:rsidRPr="000E60AC">
        <w:rPr>
          <w:rFonts w:ascii="Arial" w:hAnsi="Arial" w:cs="Arial"/>
          <w:sz w:val="26"/>
          <w:szCs w:val="26"/>
          <w:rtl/>
        </w:rPr>
        <w:t xml:space="preserve">ثالثها : </w:t>
      </w:r>
      <w:r w:rsidRPr="000E60AC">
        <w:rPr>
          <w:rFonts w:ascii="Arial" w:hAnsi="Arial" w:cs="Arial"/>
          <w:sz w:val="26"/>
          <w:szCs w:val="26"/>
          <w:rtl/>
        </w:rPr>
        <w:tab/>
        <w:t xml:space="preserve">عن طريق العقوبات: فهي موانع لفئة من الناس عن المساس بأمن المجتمع، </w:t>
      </w:r>
      <w:r w:rsidRPr="000E60AC">
        <w:rPr>
          <w:rFonts w:ascii="Arial" w:hAnsi="Arial" w:cs="Arial"/>
          <w:sz w:val="26"/>
          <w:szCs w:val="26"/>
          <w:rtl/>
        </w:rPr>
        <w:br/>
        <w:t xml:space="preserve">فإن الإسلام لا يركن في هذا المقام إلى الوازع الفردي والرقابة الجماعية فحسب، فحيث </w:t>
      </w:r>
      <w:r w:rsidRPr="000E60AC">
        <w:rPr>
          <w:rStyle w:val="a8"/>
          <w:rFonts w:ascii="Arial" w:hAnsi="Arial" w:cs="Arial"/>
          <w:sz w:val="26"/>
          <w:szCs w:val="26"/>
          <w:rtl/>
        </w:rPr>
        <w:footnoteReference w:customMarkFollows="1" w:id="36"/>
        <w:t>(1)</w:t>
      </w:r>
      <w:r w:rsidRPr="000E60AC">
        <w:rPr>
          <w:rFonts w:ascii="Arial" w:hAnsi="Arial" w:cs="Arial"/>
          <w:sz w:val="26"/>
          <w:szCs w:val="26"/>
          <w:rtl/>
        </w:rPr>
        <w:t xml:space="preserve"> إن بعض النفوس تميل إلى حب السيطرة والعدوان، والقوي ميال إلى النيل من الضعيف، فقد لا تكفي والحالة هذه صيحات التهذيب والإصلاح، ولا آيات الوعيد بأليم العذاب في الآخرة للمعتدين ، قد لا يكفي هذا ولا ذاك، فلابد من رادع مادي وعقاب عاجل، كي تنزجر هذه الفئة، ويعيش المجتمع آمناً .</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لا يخفى أن المقصد الأسمى للإسلام هو إصلاح الفرد والمجتمع، وقد بذل في سبيل هذا جهوداً كبيرة، وقد آتت ثمارها بفضل الله، فكان من تمام حكمة الله ومن مظاهر رحمته، أن يرعى هذا الإنجاز العظيم، ويصونه من عبث العابثين، فكانت الحدود والعقوبات بعامة، رحمة من الله تعالى بالمجتمع.</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إن الذين يعترضون على هذه الحدود بحجة الإشفاق على الأفراد، هم في حقيقة الأمر يعتدون على حقوق مجتمع بأكمله، فجرمهم بهذا المسلك، أشد وأقبح من جرم من ارتكب جريمته.</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كما أن أولئك الذين يرون أن بعض العقوبات قاسية، تعذر عليهم – لجهلهم - أن يتصوروا قساوة الجريمة التي قام بها من استحق هذه العقوبة، إذ لو لم تكن العقوبة بمستوى الجريمة، لما كانت هذه العقوبة رادعة.</w:t>
      </w: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t xml:space="preserve">لقد غاب عن هؤلاء الذين يعترضون على العقوبات الشرعية، أن حياة المجتمع وأمنه، منوطة بها، وقد أبان القرآن الكريم عن هذا المعنى بقوله تعالى: </w:t>
      </w:r>
      <w:r w:rsidRPr="000E60AC">
        <w:rPr>
          <w:rFonts w:ascii="Arial" w:hAnsi="Arial" w:cs="Arial"/>
          <w:sz w:val="26"/>
          <w:szCs w:val="26"/>
        </w:rPr>
        <w:sym w:font="AGA Arabesque" w:char="F029"/>
      </w:r>
      <w:r w:rsidRPr="000E60AC">
        <w:rPr>
          <w:rFonts w:ascii="Arial" w:hAnsi="Arial" w:cs="Arial"/>
          <w:sz w:val="26"/>
          <w:szCs w:val="26"/>
          <w:rtl/>
        </w:rPr>
        <w:t xml:space="preserve"> وَلَكُمْ فِي الْقِصَاصِ حَيَاةٌ يأُولِي الأَلْبَابَِ</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[سورة البقرة آية:179] ، إن التهديد بقتل من يقتل، أو تنفيذ حكم القصاص فيه، كفيل بأن يحول بين عشرات جرائم القتل التي كانت قد تحدث لولا الخوف من القصاص، وإن الوقائع والأحداث، شاهدة على هذا .</w:t>
      </w:r>
    </w:p>
    <w:p w:rsidR="00D933F0" w:rsidRPr="000E60AC" w:rsidRDefault="00D933F0" w:rsidP="00D933F0">
      <w:pPr>
        <w:pStyle w:val="a9"/>
        <w:spacing w:before="0" w:line="204" w:lineRule="auto"/>
        <w:jc w:val="both"/>
        <w:rPr>
          <w:rFonts w:ascii="Arial" w:hAnsi="Arial" w:cs="Arial"/>
          <w:sz w:val="26"/>
          <w:szCs w:val="26"/>
          <w:rtl/>
        </w:rPr>
      </w:pPr>
    </w:p>
    <w:p w:rsidR="00D933F0" w:rsidRPr="000E60AC" w:rsidRDefault="00D933F0" w:rsidP="00D933F0">
      <w:pPr>
        <w:pStyle w:val="a9"/>
        <w:spacing w:before="0" w:line="204" w:lineRule="auto"/>
        <w:jc w:val="both"/>
        <w:rPr>
          <w:rFonts w:ascii="Arial" w:hAnsi="Arial" w:cs="Arial"/>
          <w:sz w:val="26"/>
          <w:szCs w:val="26"/>
          <w:rtl/>
        </w:rPr>
      </w:pPr>
      <w:r w:rsidRPr="000E60AC">
        <w:rPr>
          <w:rFonts w:ascii="Arial" w:hAnsi="Arial" w:cs="Arial"/>
          <w:sz w:val="26"/>
          <w:szCs w:val="26"/>
          <w:rtl/>
        </w:rPr>
        <w:lastRenderedPageBreak/>
        <w:t>ينبغي على أبناء المجتمع الإسلامي أن لا يلتفتوا إلى أدعياء الإنسانية، والمستترون بحقوق الإنسان، والذين يهدفون إلى تدمير المجتمع، وإلى إشاعة الفاحشة فيه، وإلى نزع الأمن من جنباته، وذلك عن طريق الاعتراض على العقوبات الشرعية بحجة الغيرة المزعومة على حياة أفراد لم يعد لهم مكان في المجتمع بسبب انحرافهم.</w:t>
      </w:r>
    </w:p>
    <w:p w:rsidR="00D933F0" w:rsidRPr="000E60AC" w:rsidRDefault="00D933F0" w:rsidP="00D933F0">
      <w:pPr>
        <w:pStyle w:val="a9"/>
        <w:tabs>
          <w:tab w:val="left" w:pos="2870"/>
        </w:tabs>
        <w:spacing w:before="0" w:line="204" w:lineRule="auto"/>
        <w:jc w:val="both"/>
        <w:rPr>
          <w:rFonts w:ascii="Arial" w:hAnsi="Arial" w:cs="Arial"/>
          <w:sz w:val="26"/>
          <w:szCs w:val="26"/>
          <w:rtl/>
        </w:rPr>
      </w:pPr>
    </w:p>
    <w:p w:rsidR="00D933F0" w:rsidRPr="000E60AC" w:rsidRDefault="00D933F0" w:rsidP="00D933F0">
      <w:pPr>
        <w:pStyle w:val="a9"/>
        <w:tabs>
          <w:tab w:val="left" w:pos="2870"/>
        </w:tabs>
        <w:spacing w:before="0" w:line="204" w:lineRule="auto"/>
        <w:jc w:val="both"/>
        <w:rPr>
          <w:rFonts w:ascii="Arial" w:hAnsi="Arial" w:cs="Arial"/>
          <w:sz w:val="26"/>
          <w:szCs w:val="26"/>
          <w:rtl/>
        </w:rPr>
      </w:pPr>
      <w:r w:rsidRPr="000E60AC">
        <w:rPr>
          <w:rFonts w:ascii="Arial" w:hAnsi="Arial" w:cs="Arial"/>
          <w:sz w:val="26"/>
          <w:szCs w:val="26"/>
          <w:rtl/>
        </w:rPr>
        <w:t>إن العقوبات التي شرعها الله تعالى بشروط وضوابط هي غاية في الاحتياط تعد رحمة من الله تعالى، لأنها تحفظ على المجتمع أمنه، وتجعله متميزاً بين المجتمعات الأخرى بهذه السمة.</w:t>
      </w:r>
    </w:p>
    <w:p w:rsidR="00EC0EC5" w:rsidRPr="000E60AC" w:rsidRDefault="00EC0EC5" w:rsidP="00D933F0">
      <w:pPr>
        <w:pStyle w:val="a9"/>
        <w:tabs>
          <w:tab w:val="left" w:pos="2870"/>
        </w:tabs>
        <w:spacing w:before="0" w:line="204" w:lineRule="auto"/>
        <w:jc w:val="both"/>
        <w:rPr>
          <w:rFonts w:ascii="Arial" w:hAnsi="Arial" w:cs="Arial"/>
          <w:sz w:val="26"/>
          <w:szCs w:val="26"/>
          <w:rtl/>
        </w:rPr>
      </w:pPr>
    </w:p>
    <w:p w:rsidR="00EC0EC5" w:rsidRPr="000E60AC" w:rsidRDefault="00EC0EC5" w:rsidP="00D933F0">
      <w:pPr>
        <w:pStyle w:val="a9"/>
        <w:tabs>
          <w:tab w:val="left" w:pos="2870"/>
        </w:tabs>
        <w:spacing w:before="0" w:line="204" w:lineRule="auto"/>
        <w:jc w:val="both"/>
        <w:rPr>
          <w:rFonts w:ascii="Arial" w:hAnsi="Arial" w:cs="Arial"/>
          <w:sz w:val="26"/>
          <w:szCs w:val="26"/>
          <w:rtl/>
        </w:rPr>
      </w:pPr>
    </w:p>
    <w:p w:rsidR="00EC0EC5" w:rsidRPr="00E369B6" w:rsidRDefault="00EC0EC5" w:rsidP="00EC0EC5">
      <w:pPr>
        <w:pStyle w:val="a9"/>
        <w:tabs>
          <w:tab w:val="left" w:pos="2870"/>
        </w:tabs>
        <w:spacing w:before="0" w:line="204" w:lineRule="auto"/>
        <w:jc w:val="center"/>
        <w:rPr>
          <w:rFonts w:ascii="Arial" w:eastAsia="Arial Unicode MS" w:hAnsi="Arial" w:cs="Arial"/>
          <w:b/>
          <w:bCs/>
          <w:color w:val="FF0000"/>
          <w:sz w:val="26"/>
          <w:szCs w:val="26"/>
          <w:rtl/>
        </w:rPr>
      </w:pPr>
      <w:r w:rsidRPr="00E369B6">
        <w:rPr>
          <w:rFonts w:ascii="Arial" w:eastAsia="Arial Unicode MS" w:hAnsi="Arial" w:cs="Arial"/>
          <w:b/>
          <w:bCs/>
          <w:color w:val="FF0000"/>
          <w:sz w:val="26"/>
          <w:szCs w:val="26"/>
          <w:rtl/>
        </w:rPr>
        <w:t>المحاضرة الثانية</w:t>
      </w:r>
    </w:p>
    <w:p w:rsidR="00EC0EC5" w:rsidRPr="00E369B6" w:rsidRDefault="00EC0EC5" w:rsidP="00EC0EC5">
      <w:pPr>
        <w:pStyle w:val="a9"/>
        <w:tabs>
          <w:tab w:val="left" w:pos="2870"/>
        </w:tabs>
        <w:spacing w:before="0" w:line="204" w:lineRule="auto"/>
        <w:jc w:val="center"/>
        <w:rPr>
          <w:rFonts w:ascii="Arial" w:eastAsia="Arial Unicode MS" w:hAnsi="Arial" w:cs="Arial"/>
          <w:b/>
          <w:bCs/>
          <w:color w:val="FF0000"/>
          <w:sz w:val="26"/>
          <w:szCs w:val="26"/>
          <w:rtl/>
        </w:rPr>
      </w:pPr>
      <w:r w:rsidRPr="00E369B6">
        <w:rPr>
          <w:rFonts w:ascii="Arial" w:eastAsia="Arial Unicode MS" w:hAnsi="Arial" w:cs="Arial"/>
          <w:b/>
          <w:bCs/>
          <w:color w:val="FF0000"/>
          <w:sz w:val="26"/>
          <w:szCs w:val="26"/>
          <w:rtl/>
        </w:rPr>
        <w:t>الاسرة في الاسلام : تعريفها , اهميتها , اسس بناء الاسرة .</w:t>
      </w:r>
    </w:p>
    <w:p w:rsidR="00EC0EC5" w:rsidRPr="000E60AC" w:rsidRDefault="00EC0EC5" w:rsidP="00D933F0">
      <w:pPr>
        <w:pStyle w:val="a9"/>
        <w:tabs>
          <w:tab w:val="left" w:pos="2870"/>
        </w:tabs>
        <w:spacing w:before="0" w:line="204" w:lineRule="auto"/>
        <w:jc w:val="both"/>
        <w:rPr>
          <w:rFonts w:ascii="Arial" w:hAnsi="Arial" w:cs="Arial"/>
          <w:sz w:val="26"/>
          <w:szCs w:val="26"/>
          <w:rtl/>
        </w:rPr>
      </w:pPr>
    </w:p>
    <w:p w:rsidR="00EC0EC5" w:rsidRPr="000E60AC" w:rsidRDefault="00EC0EC5" w:rsidP="00EC0EC5">
      <w:pPr>
        <w:pStyle w:val="a9"/>
        <w:tabs>
          <w:tab w:val="left" w:pos="2870"/>
        </w:tabs>
        <w:spacing w:before="0" w:line="204" w:lineRule="auto"/>
        <w:jc w:val="both"/>
        <w:rPr>
          <w:rFonts w:ascii="Arial" w:hAnsi="Arial" w:cs="Arial"/>
          <w:sz w:val="26"/>
          <w:szCs w:val="26"/>
          <w:rtl/>
        </w:rPr>
      </w:pPr>
    </w:p>
    <w:p w:rsidR="004D2607" w:rsidRPr="000E60AC" w:rsidRDefault="004D2607" w:rsidP="0078555F">
      <w:pPr>
        <w:spacing w:line="204" w:lineRule="auto"/>
        <w:jc w:val="center"/>
        <w:rPr>
          <w:rFonts w:ascii="Arial" w:hAnsi="Arial" w:cs="Arial"/>
          <w:sz w:val="26"/>
          <w:szCs w:val="40"/>
          <w:rtl/>
        </w:rPr>
      </w:pPr>
    </w:p>
    <w:p w:rsidR="005660C4" w:rsidRPr="000E60AC" w:rsidRDefault="005660C4" w:rsidP="0078555F">
      <w:pPr>
        <w:spacing w:line="204" w:lineRule="auto"/>
        <w:jc w:val="center"/>
        <w:rPr>
          <w:rFonts w:ascii="Arial" w:hAnsi="Arial" w:cs="Arial"/>
          <w:rtl/>
        </w:rPr>
      </w:pPr>
      <w:r w:rsidRPr="000E60AC">
        <w:rPr>
          <w:rFonts w:ascii="Arial" w:hAnsi="Arial" w:cs="Arial"/>
          <w:sz w:val="26"/>
          <w:szCs w:val="40"/>
          <w:rtl/>
        </w:rPr>
        <w:t>أهمية الأسرة ومكانتها في الإسلام.</w:t>
      </w:r>
    </w:p>
    <w:p w:rsidR="005660C4" w:rsidRPr="00E369B6" w:rsidRDefault="005660C4" w:rsidP="005660C4">
      <w:pPr>
        <w:spacing w:line="204" w:lineRule="auto"/>
        <w:jc w:val="lowKashida"/>
        <w:rPr>
          <w:rFonts w:ascii="Arial" w:hAnsi="Arial" w:cs="Arial"/>
          <w:b/>
          <w:bCs/>
          <w:sz w:val="26"/>
          <w:szCs w:val="26"/>
          <w:rtl/>
        </w:rPr>
      </w:pPr>
      <w:r w:rsidRPr="00E369B6">
        <w:rPr>
          <w:rFonts w:ascii="Arial" w:hAnsi="Arial" w:cs="Arial"/>
          <w:b/>
          <w:bCs/>
          <w:sz w:val="26"/>
          <w:szCs w:val="26"/>
          <w:rtl/>
        </w:rPr>
        <w:t>أ- أهمية الأسرة وتكونها من خلال الزواج الشرعي دون غيره:</w:t>
      </w:r>
    </w:p>
    <w:p w:rsidR="005660C4" w:rsidRPr="000E60AC" w:rsidRDefault="005660C4" w:rsidP="005660C4">
      <w:pPr>
        <w:pStyle w:val="MTDisplayEquation"/>
        <w:tabs>
          <w:tab w:val="clear" w:pos="3400"/>
          <w:tab w:val="clear" w:pos="6800"/>
        </w:tabs>
        <w:spacing w:line="204" w:lineRule="auto"/>
        <w:jc w:val="both"/>
        <w:rPr>
          <w:rFonts w:ascii="Arial" w:hAnsi="Arial" w:cs="Arial"/>
          <w:spacing w:val="-4"/>
          <w:sz w:val="26"/>
          <w:szCs w:val="26"/>
          <w:rtl/>
        </w:rPr>
      </w:pPr>
      <w:r w:rsidRPr="000E60AC">
        <w:rPr>
          <w:rFonts w:ascii="Arial" w:hAnsi="Arial" w:cs="Arial"/>
          <w:sz w:val="26"/>
          <w:szCs w:val="26"/>
          <w:rtl/>
        </w:rPr>
        <w:t xml:space="preserve"> </w:t>
      </w:r>
      <w:r w:rsidRPr="000E60AC">
        <w:rPr>
          <w:rFonts w:ascii="Arial" w:hAnsi="Arial" w:cs="Arial"/>
          <w:sz w:val="26"/>
          <w:szCs w:val="26"/>
          <w:rtl/>
        </w:rPr>
        <w:tab/>
      </w:r>
      <w:r w:rsidRPr="000E60AC">
        <w:rPr>
          <w:rFonts w:ascii="Arial" w:hAnsi="Arial" w:cs="Arial"/>
          <w:spacing w:val="-4"/>
          <w:sz w:val="26"/>
          <w:szCs w:val="26"/>
          <w:rtl/>
        </w:rPr>
        <w:t xml:space="preserve">اقتضت سنة الله تعالى في الخلق أن يكون قائماً على الزوجيّة، فخلق سبحانه وتعالى من كل شيء زوجين، قال تعالى :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spacing w:val="-4"/>
          <w:sz w:val="26"/>
          <w:szCs w:val="26"/>
          <w:rtl/>
        </w:rPr>
        <w:t>وَمِن كُلِّ شَيْءٍ خَلَقْنَا زَوْجَيْنِ لَعَلَّكُمْ تَذَكَّرُونَ</w:t>
      </w:r>
      <w:r w:rsidRPr="000E60AC">
        <w:rPr>
          <w:rFonts w:ascii="Arial" w:hAnsi="Arial" w:cs="Arial"/>
          <w:noProof/>
          <w:sz w:val="26"/>
          <w:szCs w:val="26"/>
          <w:rtl/>
        </w:rPr>
        <w:t xml:space="preserve"> </w:t>
      </w:r>
      <w:r w:rsidRPr="000E60AC">
        <w:rPr>
          <w:rFonts w:ascii="Arial" w:hAnsi="Arial" w:cs="Arial"/>
          <w:noProof/>
          <w:sz w:val="26"/>
          <w:szCs w:val="26"/>
        </w:rPr>
        <w:sym w:font="AGA Arabesque" w:char="F028"/>
      </w:r>
      <w:r w:rsidRPr="000E60AC">
        <w:rPr>
          <w:rFonts w:ascii="Arial" w:hAnsi="Arial" w:cs="Arial"/>
          <w:spacing w:val="-4"/>
          <w:sz w:val="26"/>
          <w:szCs w:val="26"/>
          <w:rtl/>
        </w:rPr>
        <w:t xml:space="preserve"> [الذاريات:49] </w:t>
      </w:r>
    </w:p>
    <w:p w:rsidR="005660C4" w:rsidRPr="000E60AC" w:rsidRDefault="005660C4" w:rsidP="005660C4">
      <w:pPr>
        <w:pStyle w:val="MTDisplayEquation"/>
        <w:tabs>
          <w:tab w:val="clear" w:pos="3400"/>
          <w:tab w:val="clear" w:pos="6800"/>
        </w:tabs>
        <w:spacing w:line="204" w:lineRule="auto"/>
        <w:jc w:val="both"/>
        <w:rPr>
          <w:rFonts w:ascii="Arial" w:hAnsi="Arial" w:cs="Arial"/>
          <w:sz w:val="26"/>
          <w:szCs w:val="26"/>
          <w:rtl/>
        </w:rPr>
      </w:pPr>
    </w:p>
    <w:p w:rsidR="005660C4" w:rsidRPr="000E60AC" w:rsidRDefault="005660C4" w:rsidP="005660C4">
      <w:pPr>
        <w:pStyle w:val="MTDisplayEquation"/>
        <w:tabs>
          <w:tab w:val="clear" w:pos="3400"/>
          <w:tab w:val="clear" w:pos="6800"/>
        </w:tabs>
        <w:spacing w:line="204" w:lineRule="auto"/>
        <w:jc w:val="both"/>
        <w:rPr>
          <w:rFonts w:ascii="Arial" w:hAnsi="Arial" w:cs="Arial"/>
          <w:sz w:val="26"/>
          <w:szCs w:val="26"/>
          <w:rtl/>
        </w:rPr>
      </w:pPr>
      <w:r w:rsidRPr="000E60AC">
        <w:rPr>
          <w:rFonts w:ascii="Arial" w:hAnsi="Arial" w:cs="Arial"/>
          <w:sz w:val="26"/>
          <w:szCs w:val="26"/>
          <w:rtl/>
        </w:rPr>
        <w:tab/>
        <w:t xml:space="preserve">كما أودع سبحانه وتعالى ميلاً فطرياً بين زوجي كل جنس، فكل ذكر يميل إلى أنثاه، والعكس ، وذلك لتكاثر المخلوقات واستمرار الحياة على وجه الأرض، وجعل سبحانه ميل الرجل إلى الأنثى والأنثى إلى الرجل مختلفاً عن باقي الكائنات، فالميل عند الإنسان غير مقيّد بوقت ولا متناه عند حد الوظيفة الجنسية، وذلك لاختلاف طبيعة الإنسان عن طبيعة الحيوان، فالصلة القلبية والتعلق الروحي عند الإنسان، لا يقفان عند قضاء المأرب فحسب، بل يستمران مدى الحياة. </w:t>
      </w:r>
    </w:p>
    <w:p w:rsidR="005660C4" w:rsidRPr="000E60AC" w:rsidRDefault="005660C4" w:rsidP="005660C4">
      <w:pPr>
        <w:pStyle w:val="MTDisplayEquation"/>
        <w:tabs>
          <w:tab w:val="clear" w:pos="3400"/>
          <w:tab w:val="clear" w:pos="6800"/>
        </w:tabs>
        <w:spacing w:line="204" w:lineRule="auto"/>
        <w:jc w:val="both"/>
        <w:rPr>
          <w:rFonts w:ascii="Arial" w:hAnsi="Arial" w:cs="Arial"/>
          <w:sz w:val="26"/>
          <w:szCs w:val="26"/>
          <w:rtl/>
        </w:rPr>
      </w:pPr>
    </w:p>
    <w:p w:rsidR="005660C4" w:rsidRPr="000E60AC" w:rsidRDefault="005660C4" w:rsidP="005660C4">
      <w:pPr>
        <w:pStyle w:val="MTDisplayEquation"/>
        <w:tabs>
          <w:tab w:val="clear" w:pos="3400"/>
          <w:tab w:val="clear" w:pos="6800"/>
        </w:tabs>
        <w:spacing w:line="204" w:lineRule="auto"/>
        <w:jc w:val="both"/>
        <w:rPr>
          <w:rFonts w:ascii="Arial" w:hAnsi="Arial" w:cs="Arial"/>
          <w:sz w:val="26"/>
          <w:szCs w:val="26"/>
          <w:rtl/>
        </w:rPr>
      </w:pPr>
      <w:r w:rsidRPr="000E60AC">
        <w:rPr>
          <w:rFonts w:ascii="Arial" w:hAnsi="Arial" w:cs="Arial"/>
          <w:sz w:val="26"/>
          <w:szCs w:val="26"/>
          <w:rtl/>
        </w:rPr>
        <w:tab/>
        <w:t xml:space="preserve">ولما كان الإنسان مكرَّماً مفضلاً عند خالقه - عز وجل - على كثير ممن خلق، فقد جعل تحقيق هذا الميل واتصال الرجل بالمرأة عن طريق الزواج الشرعي فقط، ولهذا خلق الله آدم عليه السلام وخلق منه حواء، ثم أسكنهما الجنة فقـال تعالى:  </w:t>
      </w:r>
      <w:r w:rsidRPr="000E60AC">
        <w:rPr>
          <w:rFonts w:ascii="Arial" w:hAnsi="Arial" w:cs="Arial"/>
          <w:sz w:val="26"/>
          <w:szCs w:val="26"/>
        </w:rPr>
        <w:sym w:font="AGA Arabesque" w:char="F029"/>
      </w:r>
      <w:r w:rsidRPr="000E60AC">
        <w:rPr>
          <w:rFonts w:ascii="Arial" w:hAnsi="Arial" w:cs="Arial"/>
          <w:sz w:val="26"/>
          <w:szCs w:val="26"/>
          <w:rtl/>
        </w:rPr>
        <w:t xml:space="preserve"> هُوَ الَّذِي خَلَقَكُمْ مِّن نَّفْسٍ وَاحِدَةٍ وَجَعَلَ مِنْهَا زَوْجَهَا لِيَسْكُنَ إِلَيْهَا</w:t>
      </w:r>
      <w:r w:rsidRPr="000E60AC">
        <w:rPr>
          <w:rFonts w:ascii="Arial" w:hAnsi="Arial" w:cs="Arial"/>
          <w:noProof/>
          <w:sz w:val="26"/>
          <w:szCs w:val="26"/>
          <w:rtl/>
        </w:rPr>
        <w:t xml:space="preserve"> </w:t>
      </w:r>
      <w:r w:rsidRPr="000E60AC">
        <w:rPr>
          <w:rFonts w:ascii="Arial" w:hAnsi="Arial" w:cs="Arial"/>
          <w:noProof/>
          <w:sz w:val="26"/>
          <w:szCs w:val="26"/>
        </w:rPr>
        <w:sym w:font="AGA Arabesque" w:char="F028"/>
      </w:r>
      <w:r w:rsidRPr="000E60AC">
        <w:rPr>
          <w:rFonts w:ascii="Arial" w:hAnsi="Arial" w:cs="Arial"/>
          <w:sz w:val="26"/>
          <w:szCs w:val="26"/>
          <w:rtl/>
        </w:rPr>
        <w:t xml:space="preserve"> [لأعراف: 189] وقال تعالى : </w:t>
      </w:r>
      <w:r w:rsidRPr="000E60AC">
        <w:rPr>
          <w:rFonts w:ascii="Arial" w:hAnsi="Arial" w:cs="Arial"/>
          <w:sz w:val="26"/>
          <w:szCs w:val="26"/>
          <w:rtl/>
        </w:rPr>
        <w:br/>
      </w:r>
      <w:r w:rsidRPr="000E60AC">
        <w:rPr>
          <w:rFonts w:ascii="Arial" w:hAnsi="Arial" w:cs="Arial"/>
          <w:sz w:val="26"/>
          <w:szCs w:val="26"/>
        </w:rPr>
        <w:sym w:font="AGA Arabesque" w:char="F029"/>
      </w:r>
      <w:r w:rsidRPr="000E60AC">
        <w:rPr>
          <w:rFonts w:ascii="Arial" w:hAnsi="Arial" w:cs="Arial"/>
          <w:sz w:val="26"/>
          <w:szCs w:val="26"/>
          <w:rtl/>
        </w:rPr>
        <w:t xml:space="preserve"> وَقُلْنَا يَا آدَمُ اسْكُنْ أَنْتَ وَزَوْجُكَ الْجَنَّةَ</w:t>
      </w:r>
      <w:r w:rsidRPr="000E60AC">
        <w:rPr>
          <w:rFonts w:ascii="Arial" w:hAnsi="Arial" w:cs="Arial"/>
          <w:noProof/>
          <w:sz w:val="26"/>
          <w:szCs w:val="26"/>
          <w:rtl/>
        </w:rPr>
        <w:t xml:space="preserve"> </w:t>
      </w:r>
      <w:r w:rsidRPr="000E60AC">
        <w:rPr>
          <w:rFonts w:ascii="Arial" w:hAnsi="Arial" w:cs="Arial"/>
          <w:noProof/>
          <w:sz w:val="26"/>
          <w:szCs w:val="26"/>
        </w:rPr>
        <w:sym w:font="AGA Arabesque" w:char="F028"/>
      </w:r>
      <w:r w:rsidRPr="000E60AC">
        <w:rPr>
          <w:rFonts w:ascii="Arial" w:hAnsi="Arial" w:cs="Arial"/>
          <w:color w:val="000000"/>
          <w:sz w:val="22"/>
          <w:szCs w:val="22"/>
          <w:rtl/>
        </w:rPr>
        <w:t xml:space="preserve"> </w:t>
      </w:r>
      <w:r w:rsidRPr="000E60AC">
        <w:rPr>
          <w:rFonts w:ascii="Arial" w:hAnsi="Arial" w:cs="Arial"/>
          <w:sz w:val="26"/>
          <w:szCs w:val="26"/>
          <w:rtl/>
        </w:rPr>
        <w:t>[البقرة: 35].</w:t>
      </w:r>
    </w:p>
    <w:p w:rsidR="005660C4" w:rsidRPr="000E60AC" w:rsidRDefault="005660C4" w:rsidP="005660C4">
      <w:pPr>
        <w:pStyle w:val="MTDisplayEquation"/>
        <w:tabs>
          <w:tab w:val="clear" w:pos="3400"/>
          <w:tab w:val="clear" w:pos="6800"/>
        </w:tabs>
        <w:spacing w:line="204" w:lineRule="auto"/>
        <w:jc w:val="both"/>
        <w:rPr>
          <w:rFonts w:ascii="Arial" w:hAnsi="Arial" w:cs="Arial"/>
          <w:sz w:val="26"/>
          <w:szCs w:val="26"/>
          <w:rtl/>
        </w:rPr>
      </w:pPr>
    </w:p>
    <w:p w:rsidR="005660C4" w:rsidRPr="000E60AC" w:rsidRDefault="005660C4" w:rsidP="005660C4">
      <w:pPr>
        <w:pStyle w:val="MTDisplayEquation"/>
        <w:tabs>
          <w:tab w:val="clear" w:pos="3400"/>
          <w:tab w:val="clear" w:pos="6800"/>
        </w:tabs>
        <w:spacing w:line="204" w:lineRule="auto"/>
        <w:jc w:val="both"/>
        <w:rPr>
          <w:rFonts w:ascii="Arial" w:hAnsi="Arial" w:cs="Arial"/>
          <w:sz w:val="26"/>
          <w:szCs w:val="26"/>
          <w:rtl/>
        </w:rPr>
      </w:pPr>
      <w:r w:rsidRPr="000E60AC">
        <w:rPr>
          <w:rFonts w:ascii="Arial" w:hAnsi="Arial" w:cs="Arial"/>
          <w:sz w:val="26"/>
          <w:szCs w:val="26"/>
          <w:rtl/>
        </w:rPr>
        <w:tab/>
        <w:t xml:space="preserve">وهكذا كانت أول أسرة في تاريخ البشرية هي أسرة آدم عليه السلام، ثم تكاثرت </w:t>
      </w:r>
      <w:r w:rsidRPr="000E60AC">
        <w:rPr>
          <w:rFonts w:ascii="Arial" w:hAnsi="Arial" w:cs="Arial"/>
          <w:spacing w:val="-2"/>
          <w:sz w:val="26"/>
          <w:szCs w:val="26"/>
          <w:rtl/>
        </w:rPr>
        <w:t xml:space="preserve">الأسر وانتشرت إلى ما نراه اليوم، مصداقاً لقوله تعالى :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spacing w:val="-2"/>
          <w:sz w:val="26"/>
          <w:szCs w:val="26"/>
          <w:rtl/>
        </w:rPr>
        <w:t>وَجَعَلْنَاكُمْ شُعُوباً وَقَبَآئِلَ لِتَعَارَفُوا</w:t>
      </w:r>
      <w:r w:rsidRPr="000E60AC">
        <w:rPr>
          <w:rFonts w:ascii="Arial" w:hAnsi="Arial" w:cs="Arial"/>
          <w:noProof/>
          <w:sz w:val="26"/>
          <w:szCs w:val="26"/>
          <w:rtl/>
        </w:rPr>
        <w:t xml:space="preserve"> </w:t>
      </w:r>
      <w:r w:rsidRPr="000E60AC">
        <w:rPr>
          <w:rFonts w:ascii="Arial" w:hAnsi="Arial" w:cs="Arial"/>
          <w:noProof/>
          <w:sz w:val="26"/>
          <w:szCs w:val="26"/>
        </w:rPr>
        <w:sym w:font="AGA Arabesque" w:char="F028"/>
      </w:r>
      <w:r w:rsidRPr="000E60AC">
        <w:rPr>
          <w:rFonts w:ascii="Arial" w:hAnsi="Arial" w:cs="Arial"/>
          <w:spacing w:val="-2"/>
          <w:sz w:val="26"/>
          <w:szCs w:val="26"/>
          <w:rtl/>
        </w:rPr>
        <w:t xml:space="preserve">  </w:t>
      </w:r>
      <w:r w:rsidRPr="000E60AC">
        <w:rPr>
          <w:rFonts w:ascii="Arial" w:hAnsi="Arial" w:cs="Arial"/>
          <w:sz w:val="26"/>
          <w:szCs w:val="26"/>
          <w:rtl/>
        </w:rPr>
        <w:t>[الحجرات: 13]</w:t>
      </w:r>
    </w:p>
    <w:p w:rsidR="005660C4" w:rsidRPr="000E60AC" w:rsidRDefault="005660C4" w:rsidP="005660C4">
      <w:pPr>
        <w:pStyle w:val="MTDisplayEquation"/>
        <w:tabs>
          <w:tab w:val="clear" w:pos="3400"/>
          <w:tab w:val="clear" w:pos="6800"/>
        </w:tabs>
        <w:spacing w:line="204" w:lineRule="auto"/>
        <w:jc w:val="both"/>
        <w:rPr>
          <w:rFonts w:ascii="Arial" w:hAnsi="Arial" w:cs="Arial"/>
          <w:sz w:val="26"/>
          <w:szCs w:val="26"/>
          <w:rtl/>
        </w:rPr>
      </w:pPr>
    </w:p>
    <w:p w:rsidR="005660C4" w:rsidRPr="000E60AC" w:rsidRDefault="005660C4" w:rsidP="005660C4">
      <w:pPr>
        <w:pStyle w:val="MTDisplayEquation"/>
        <w:tabs>
          <w:tab w:val="clear" w:pos="3400"/>
          <w:tab w:val="clear" w:pos="6800"/>
        </w:tabs>
        <w:spacing w:line="204" w:lineRule="auto"/>
        <w:jc w:val="both"/>
        <w:rPr>
          <w:rFonts w:ascii="Arial" w:hAnsi="Arial" w:cs="Arial"/>
          <w:sz w:val="26"/>
          <w:szCs w:val="26"/>
          <w:rtl/>
        </w:rPr>
      </w:pPr>
      <w:r w:rsidRPr="000E60AC">
        <w:rPr>
          <w:rFonts w:ascii="Arial" w:hAnsi="Arial" w:cs="Arial"/>
          <w:sz w:val="26"/>
          <w:szCs w:val="26"/>
          <w:rtl/>
        </w:rPr>
        <w:tab/>
        <w:t>لقد عُنِيَ الإسلام بالأسرة، فأحاطها بسياج من العناية والرعاية ، وحرص على استمرارها قوية متماسكة، وما ذلك إلا لمكانة الأسرة وأهميتها، فما مكانة الأسرة في الإسلام؟</w:t>
      </w:r>
    </w:p>
    <w:p w:rsidR="005660C4" w:rsidRPr="000E60AC" w:rsidRDefault="005660C4" w:rsidP="005660C4">
      <w:pPr>
        <w:pStyle w:val="MTDisplayEquation"/>
        <w:tabs>
          <w:tab w:val="clear" w:pos="3400"/>
          <w:tab w:val="clear" w:pos="6800"/>
        </w:tabs>
        <w:spacing w:line="204" w:lineRule="auto"/>
        <w:jc w:val="both"/>
        <w:rPr>
          <w:rFonts w:ascii="Arial" w:hAnsi="Arial" w:cs="Arial"/>
          <w:sz w:val="26"/>
          <w:szCs w:val="26"/>
          <w:rtl/>
        </w:rPr>
      </w:pPr>
      <w:r w:rsidRPr="000E60AC">
        <w:rPr>
          <w:rFonts w:ascii="Arial" w:hAnsi="Arial" w:cs="Arial"/>
          <w:sz w:val="26"/>
          <w:szCs w:val="26"/>
          <w:rtl/>
        </w:rPr>
        <w:tab/>
      </w:r>
    </w:p>
    <w:p w:rsidR="005660C4" w:rsidRPr="00E369B6" w:rsidRDefault="005660C4" w:rsidP="005660C4">
      <w:pPr>
        <w:pStyle w:val="MTDisplayEquation"/>
        <w:tabs>
          <w:tab w:val="clear" w:pos="3400"/>
          <w:tab w:val="clear" w:pos="6800"/>
        </w:tabs>
        <w:spacing w:line="204" w:lineRule="auto"/>
        <w:ind w:firstLine="322"/>
        <w:jc w:val="both"/>
        <w:rPr>
          <w:rFonts w:ascii="Arial" w:hAnsi="Arial" w:cs="Arial"/>
          <w:color w:val="FF0000"/>
          <w:sz w:val="26"/>
          <w:szCs w:val="26"/>
          <w:rtl/>
        </w:rPr>
      </w:pPr>
      <w:r w:rsidRPr="00E369B6">
        <w:rPr>
          <w:rFonts w:ascii="Arial" w:hAnsi="Arial" w:cs="Arial"/>
          <w:color w:val="FF0000"/>
          <w:sz w:val="26"/>
          <w:szCs w:val="26"/>
          <w:rtl/>
        </w:rPr>
        <w:t xml:space="preserve">تبرز أهمية الأسرة ومكانتها من خلال ما يأتي: </w:t>
      </w:r>
    </w:p>
    <w:p w:rsidR="005660C4" w:rsidRPr="000E60AC" w:rsidRDefault="005660C4" w:rsidP="005660C4">
      <w:pPr>
        <w:pStyle w:val="MTDisplayEquation"/>
        <w:numPr>
          <w:ilvl w:val="0"/>
          <w:numId w:val="1"/>
        </w:numPr>
        <w:tabs>
          <w:tab w:val="clear" w:pos="3400"/>
          <w:tab w:val="clear" w:pos="6800"/>
        </w:tabs>
        <w:spacing w:line="204" w:lineRule="auto"/>
        <w:ind w:left="737" w:right="0" w:hanging="737"/>
        <w:jc w:val="both"/>
        <w:rPr>
          <w:rFonts w:ascii="Arial" w:hAnsi="Arial" w:cs="Arial"/>
          <w:sz w:val="26"/>
          <w:szCs w:val="26"/>
          <w:rtl/>
        </w:rPr>
      </w:pPr>
      <w:r w:rsidRPr="000E60AC">
        <w:rPr>
          <w:rFonts w:ascii="Arial" w:hAnsi="Arial" w:cs="Arial"/>
          <w:sz w:val="26"/>
          <w:szCs w:val="26"/>
          <w:rtl/>
        </w:rPr>
        <w:t>تحقيق النمو الجسدي والعاطفي، وذلك بإشباع النـزعات الفطرية والميول الغريزية، وتلبية المطالب النفسية والروحية والجسدية باعتدال ووسطية.</w:t>
      </w:r>
      <w:r w:rsidRPr="000E60AC">
        <w:rPr>
          <w:rFonts w:ascii="Arial" w:hAnsi="Arial" w:cs="Arial"/>
          <w:sz w:val="26"/>
          <w:szCs w:val="26"/>
          <w:vertAlign w:val="superscript"/>
          <w:rtl/>
        </w:rPr>
        <w:t xml:space="preserve"> (</w:t>
      </w:r>
      <w:r w:rsidRPr="000E60AC">
        <w:rPr>
          <w:rStyle w:val="a8"/>
          <w:rFonts w:ascii="Arial" w:hAnsi="Arial" w:cs="Arial"/>
          <w:sz w:val="26"/>
          <w:szCs w:val="26"/>
          <w:rtl/>
        </w:rPr>
        <w:footnoteReference w:id="37"/>
      </w:r>
      <w:r w:rsidRPr="000E60AC">
        <w:rPr>
          <w:rFonts w:ascii="Arial" w:hAnsi="Arial" w:cs="Arial"/>
          <w:sz w:val="26"/>
          <w:szCs w:val="26"/>
          <w:vertAlign w:val="superscript"/>
          <w:rtl/>
        </w:rPr>
        <w:t xml:space="preserve">)  </w:t>
      </w:r>
    </w:p>
    <w:p w:rsidR="005660C4" w:rsidRPr="000E60AC" w:rsidRDefault="005660C4" w:rsidP="005660C4">
      <w:pPr>
        <w:pStyle w:val="MTDisplayEquation"/>
        <w:numPr>
          <w:ilvl w:val="0"/>
          <w:numId w:val="1"/>
        </w:numPr>
        <w:tabs>
          <w:tab w:val="clear" w:pos="3400"/>
          <w:tab w:val="clear" w:pos="6800"/>
        </w:tabs>
        <w:spacing w:line="204" w:lineRule="auto"/>
        <w:ind w:left="737" w:right="0" w:hanging="737"/>
        <w:jc w:val="both"/>
        <w:rPr>
          <w:rFonts w:ascii="Arial" w:hAnsi="Arial" w:cs="Arial"/>
          <w:sz w:val="26"/>
          <w:szCs w:val="26"/>
        </w:rPr>
      </w:pPr>
      <w:r w:rsidRPr="000E60AC">
        <w:rPr>
          <w:rFonts w:ascii="Arial" w:hAnsi="Arial" w:cs="Arial"/>
          <w:sz w:val="26"/>
          <w:szCs w:val="26"/>
          <w:rtl/>
        </w:rPr>
        <w:t xml:space="preserve">تحقيق السكن النفسي والطمأنينة قال تعالى: </w:t>
      </w:r>
      <w:r w:rsidRPr="000E60AC">
        <w:rPr>
          <w:rFonts w:ascii="Arial" w:hAnsi="Arial" w:cs="Arial"/>
          <w:sz w:val="26"/>
          <w:szCs w:val="26"/>
        </w:rPr>
        <w:sym w:font="AGA Arabesque" w:char="F029"/>
      </w:r>
      <w:r w:rsidRPr="000E60AC">
        <w:rPr>
          <w:rFonts w:ascii="Arial" w:hAnsi="Arial" w:cs="Arial"/>
          <w:sz w:val="26"/>
          <w:szCs w:val="26"/>
          <w:rtl/>
        </w:rPr>
        <w:t xml:space="preserve"> وَمِنْ آيَاتِهِ أَنْ خَلَقَ لَكُم مِّنْ أَنفُسِكُمْ أَزْوَاجاً لِّتَسْكُنُواْ إِلَيْهَا وَجَعَلَ بَيْنَكُم مَّوَدَّةً وَرَحْمَة</w:t>
      </w:r>
      <w:r w:rsidRPr="000E60AC">
        <w:rPr>
          <w:rFonts w:ascii="Arial" w:hAnsi="Arial" w:cs="Arial"/>
          <w:noProof/>
          <w:sz w:val="26"/>
          <w:szCs w:val="26"/>
          <w:rtl/>
        </w:rPr>
        <w:t xml:space="preserve"> </w:t>
      </w:r>
      <w:r w:rsidRPr="000E60AC">
        <w:rPr>
          <w:rFonts w:ascii="Arial" w:hAnsi="Arial" w:cs="Arial"/>
          <w:noProof/>
          <w:sz w:val="26"/>
          <w:szCs w:val="26"/>
        </w:rPr>
        <w:sym w:font="AGA Arabesque" w:char="F028"/>
      </w:r>
      <w:r w:rsidRPr="000E60AC">
        <w:rPr>
          <w:rFonts w:ascii="Arial" w:hAnsi="Arial" w:cs="Arial"/>
          <w:sz w:val="26"/>
          <w:szCs w:val="26"/>
          <w:rtl/>
        </w:rPr>
        <w:t xml:space="preserve"> [الروم: 21]</w:t>
      </w:r>
    </w:p>
    <w:p w:rsidR="005660C4" w:rsidRPr="000E60AC" w:rsidRDefault="005660C4" w:rsidP="005660C4">
      <w:pPr>
        <w:pStyle w:val="MTDisplayEquation"/>
        <w:numPr>
          <w:ilvl w:val="0"/>
          <w:numId w:val="1"/>
        </w:numPr>
        <w:tabs>
          <w:tab w:val="clear" w:pos="3400"/>
          <w:tab w:val="clear" w:pos="6800"/>
        </w:tabs>
        <w:spacing w:line="204" w:lineRule="auto"/>
        <w:ind w:left="737" w:right="0" w:hanging="737"/>
        <w:jc w:val="both"/>
        <w:rPr>
          <w:rFonts w:ascii="Arial" w:hAnsi="Arial" w:cs="Arial"/>
          <w:sz w:val="26"/>
          <w:szCs w:val="26"/>
        </w:rPr>
      </w:pPr>
      <w:r w:rsidRPr="000E60AC">
        <w:rPr>
          <w:rFonts w:ascii="Arial" w:hAnsi="Arial" w:cs="Arial"/>
          <w:sz w:val="26"/>
          <w:szCs w:val="26"/>
          <w:rtl/>
        </w:rPr>
        <w:t xml:space="preserve">الأسرة هي الطريق الوحيد لإنجاب الأولاد الشرعيين، وتربيتهم، وتحقيق عاطفة الأبوة والبنوّة، وحفظ الأنساب. </w:t>
      </w:r>
    </w:p>
    <w:p w:rsidR="005660C4" w:rsidRPr="000E60AC" w:rsidRDefault="005660C4" w:rsidP="005660C4">
      <w:pPr>
        <w:pStyle w:val="MTDisplayEquation"/>
        <w:numPr>
          <w:ilvl w:val="0"/>
          <w:numId w:val="1"/>
        </w:numPr>
        <w:tabs>
          <w:tab w:val="clear" w:pos="3400"/>
          <w:tab w:val="clear" w:pos="6800"/>
        </w:tabs>
        <w:spacing w:line="204" w:lineRule="auto"/>
        <w:ind w:left="737" w:right="0" w:hanging="737"/>
        <w:jc w:val="both"/>
        <w:rPr>
          <w:rFonts w:ascii="Arial" w:hAnsi="Arial" w:cs="Arial"/>
          <w:sz w:val="26"/>
          <w:szCs w:val="26"/>
          <w:rtl/>
        </w:rPr>
      </w:pPr>
      <w:r w:rsidRPr="000E60AC">
        <w:rPr>
          <w:rFonts w:ascii="Arial" w:hAnsi="Arial" w:cs="Arial"/>
          <w:sz w:val="26"/>
          <w:szCs w:val="26"/>
          <w:rtl/>
        </w:rPr>
        <w:t>تُعد الأسرة مؤسسة للتدريب على تحمل المسؤوليّات، وإبراز الطاقات، إذ يحاول كلٌّ من الزوجين بذل الوسع للقيام بواجباته، وإثبات جدارته لتحقيق سعادة الأسرة.</w:t>
      </w:r>
    </w:p>
    <w:p w:rsidR="005660C4" w:rsidRPr="000E60AC" w:rsidRDefault="005660C4" w:rsidP="005660C4">
      <w:pPr>
        <w:numPr>
          <w:ilvl w:val="0"/>
          <w:numId w:val="1"/>
        </w:numPr>
        <w:spacing w:after="0" w:line="204" w:lineRule="auto"/>
        <w:ind w:left="737" w:right="0" w:hanging="737"/>
        <w:rPr>
          <w:rFonts w:ascii="Arial" w:hAnsi="Arial" w:cs="Arial"/>
          <w:sz w:val="26"/>
          <w:szCs w:val="26"/>
        </w:rPr>
      </w:pPr>
      <w:r w:rsidRPr="000E60AC">
        <w:rPr>
          <w:rFonts w:ascii="Arial" w:hAnsi="Arial" w:cs="Arial"/>
          <w:sz w:val="26"/>
          <w:szCs w:val="26"/>
          <w:rtl/>
        </w:rPr>
        <w:t xml:space="preserve">تعد الأسرة هي اللبنة لبناء المجتمع فالمجتمع يتكون من مجموع الأسر. </w:t>
      </w:r>
    </w:p>
    <w:p w:rsidR="005660C4" w:rsidRPr="000E60AC" w:rsidRDefault="005660C4" w:rsidP="005660C4">
      <w:pPr>
        <w:pStyle w:val="MTDisplayEquation"/>
        <w:tabs>
          <w:tab w:val="clear" w:pos="3400"/>
          <w:tab w:val="clear" w:pos="6800"/>
        </w:tabs>
        <w:spacing w:line="204" w:lineRule="auto"/>
        <w:ind w:firstLine="360"/>
        <w:jc w:val="both"/>
        <w:rPr>
          <w:rFonts w:ascii="Arial" w:hAnsi="Arial" w:cs="Arial"/>
          <w:sz w:val="26"/>
          <w:szCs w:val="26"/>
          <w:rtl/>
        </w:rPr>
      </w:pPr>
    </w:p>
    <w:p w:rsidR="005660C4" w:rsidRPr="000E60AC" w:rsidRDefault="005660C4" w:rsidP="005660C4">
      <w:pPr>
        <w:pStyle w:val="MTDisplayEquation"/>
        <w:tabs>
          <w:tab w:val="clear" w:pos="3400"/>
          <w:tab w:val="clear" w:pos="6800"/>
        </w:tabs>
        <w:spacing w:line="204" w:lineRule="auto"/>
        <w:ind w:firstLine="360"/>
        <w:jc w:val="both"/>
        <w:rPr>
          <w:rFonts w:ascii="Arial" w:hAnsi="Arial" w:cs="Arial"/>
          <w:sz w:val="26"/>
          <w:szCs w:val="26"/>
          <w:rtl/>
        </w:rPr>
      </w:pPr>
      <w:r w:rsidRPr="000E60AC">
        <w:rPr>
          <w:rFonts w:ascii="Arial" w:hAnsi="Arial" w:cs="Arial"/>
          <w:sz w:val="26"/>
          <w:szCs w:val="26"/>
          <w:rtl/>
        </w:rPr>
        <w:t xml:space="preserve">أما اتصال الرجل بالمرأة عن طريق غير مشروع (السّفاح) فهو اتصال لا يليق بكرامة الإنسان، و هو وإن حقَّق الشهوة العابرة المشوبة بالحسرة والندامة،  إلا أنه لا يحقق بحال من الأحوال السكن والهدوء والاستقرار، كما أنه لم يكن من مقاصده تحمل المسؤوليات، وإنجاب المواليد، وإن جاء مولود فهو سقط، أو لقيط طريد، وهكذا يكون مثل هذا الاتصال بين الذكر والأنثى، مصدر شقاء وتعاسة ، وأشباح شريرة تطارد الفاعلين له، فهم لا يشعرون بسعادة ولا استقرار ما داموا على هذه الحال، ويبقى الزواج الشرعي أسُّ تكون الأسرة وسرُّ سعادتها وبقائها، وبالتالي سعادة المجتمع واستقراره. </w:t>
      </w:r>
    </w:p>
    <w:p w:rsidR="00EC0EC5" w:rsidRPr="000E60AC" w:rsidRDefault="00EC0EC5" w:rsidP="00EC0EC5">
      <w:pPr>
        <w:jc w:val="center"/>
        <w:rPr>
          <w:rFonts w:ascii="Arial" w:eastAsia="Arial Unicode MS" w:hAnsi="Arial" w:cs="Arial"/>
          <w:color w:val="FF0000"/>
          <w:sz w:val="28"/>
          <w:szCs w:val="28"/>
          <w:rtl/>
          <w:lang w:eastAsia="ar-SA"/>
        </w:rPr>
      </w:pPr>
    </w:p>
    <w:p w:rsidR="00EC0EC5" w:rsidRPr="000E60AC" w:rsidRDefault="00EC0EC5" w:rsidP="00EC0EC5">
      <w:pPr>
        <w:jc w:val="center"/>
        <w:rPr>
          <w:rFonts w:ascii="Arial" w:eastAsia="Arial Unicode MS" w:hAnsi="Arial" w:cs="Arial"/>
          <w:color w:val="FF0000"/>
          <w:sz w:val="28"/>
          <w:szCs w:val="28"/>
          <w:rtl/>
          <w:lang w:eastAsia="ar-SA"/>
        </w:rPr>
      </w:pPr>
      <w:r w:rsidRPr="000E60AC">
        <w:rPr>
          <w:rFonts w:ascii="Arial" w:eastAsia="Arial Unicode MS" w:hAnsi="Arial" w:cs="Arial"/>
          <w:color w:val="FF0000"/>
          <w:sz w:val="28"/>
          <w:szCs w:val="28"/>
          <w:rtl/>
          <w:lang w:eastAsia="ar-SA"/>
        </w:rPr>
        <w:lastRenderedPageBreak/>
        <w:t>المحاضرة الرابعة</w:t>
      </w:r>
    </w:p>
    <w:p w:rsidR="00EC0EC5" w:rsidRPr="000E60AC" w:rsidRDefault="00EC0EC5" w:rsidP="00EC0EC5">
      <w:pPr>
        <w:jc w:val="center"/>
        <w:rPr>
          <w:rFonts w:ascii="Arial" w:eastAsia="Arial Unicode MS" w:hAnsi="Arial" w:cs="Arial"/>
          <w:color w:val="FF0000"/>
          <w:sz w:val="28"/>
          <w:szCs w:val="28"/>
          <w:rtl/>
          <w:lang w:eastAsia="ar-SA"/>
        </w:rPr>
      </w:pPr>
      <w:r w:rsidRPr="000E60AC">
        <w:rPr>
          <w:rFonts w:ascii="Arial" w:eastAsia="Arial Unicode MS" w:hAnsi="Arial" w:cs="Arial"/>
          <w:color w:val="FF0000"/>
          <w:sz w:val="28"/>
          <w:szCs w:val="28"/>
          <w:rtl/>
          <w:lang w:eastAsia="ar-SA"/>
        </w:rPr>
        <w:t>الزواج ومقاصدة , حقوق الزوجين .</w:t>
      </w:r>
    </w:p>
    <w:p w:rsidR="008F6A28" w:rsidRPr="000E60AC" w:rsidRDefault="008F6A28" w:rsidP="00A2516B">
      <w:pPr>
        <w:rPr>
          <w:rFonts w:ascii="Arial" w:hAnsi="Arial" w:cs="Arial"/>
          <w:rtl/>
        </w:rPr>
      </w:pPr>
    </w:p>
    <w:p w:rsidR="00907BE8" w:rsidRPr="000E60AC" w:rsidRDefault="00907BE8" w:rsidP="0078555F">
      <w:pPr>
        <w:tabs>
          <w:tab w:val="left" w:pos="322"/>
          <w:tab w:val="left" w:pos="442"/>
        </w:tabs>
        <w:spacing w:line="204" w:lineRule="auto"/>
        <w:jc w:val="center"/>
        <w:rPr>
          <w:rFonts w:ascii="Arial" w:hAnsi="Arial" w:cs="Arial"/>
          <w:sz w:val="26"/>
          <w:szCs w:val="26"/>
          <w:rtl/>
        </w:rPr>
      </w:pPr>
      <w:r w:rsidRPr="000E60AC">
        <w:rPr>
          <w:rFonts w:ascii="Arial" w:hAnsi="Arial" w:cs="Arial"/>
          <w:sz w:val="26"/>
          <w:szCs w:val="32"/>
          <w:rtl/>
        </w:rPr>
        <w:t>الخِطبة وأحكامها العامة</w:t>
      </w:r>
    </w:p>
    <w:p w:rsidR="00907BE8" w:rsidRPr="000E60AC" w:rsidRDefault="00907BE8" w:rsidP="00907BE8">
      <w:pPr>
        <w:tabs>
          <w:tab w:val="left" w:pos="322"/>
          <w:tab w:val="left" w:pos="442"/>
        </w:tabs>
        <w:spacing w:line="204" w:lineRule="auto"/>
        <w:jc w:val="both"/>
        <w:rPr>
          <w:rFonts w:ascii="Arial" w:hAnsi="Arial" w:cs="Arial"/>
          <w:sz w:val="26"/>
          <w:szCs w:val="26"/>
        </w:rPr>
      </w:pPr>
      <w:r w:rsidRPr="000E60AC">
        <w:rPr>
          <w:rFonts w:ascii="Arial" w:hAnsi="Arial" w:cs="Arial"/>
          <w:sz w:val="26"/>
          <w:szCs w:val="26"/>
          <w:rtl/>
        </w:rPr>
        <w:tab/>
        <w:t xml:space="preserve">إن عقد النكاح من أهم وأخطر العقود في الإسلام، لذا فقد اهتم الإسلام به اهتماماً بالغاً، حتى صارت له مكانته المرموقة، ومنـزلته السامية، قال الله تعالى: </w:t>
      </w:r>
      <w:r w:rsidRPr="000E60AC">
        <w:rPr>
          <w:rFonts w:ascii="Arial" w:hAnsi="Arial" w:cs="Arial"/>
          <w:sz w:val="26"/>
          <w:szCs w:val="26"/>
        </w:rPr>
        <w:sym w:font="AGA Arabesque" w:char="0029"/>
      </w:r>
      <w:r w:rsidRPr="000E60AC">
        <w:rPr>
          <w:rFonts w:ascii="Arial" w:hAnsi="Arial" w:cs="Arial"/>
          <w:sz w:val="26"/>
          <w:szCs w:val="26"/>
          <w:rtl/>
        </w:rPr>
        <w:t xml:space="preserve"> وَكَيْفَ تَأْخُذُونَهُ وَقَدْ أَفْضَى بَعْضُكُمْ إِلَى بَعْضٍ وَأَخَذْنَ مِنكُم مِّيثَاقاً غَلِيظاً</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0028"/>
      </w:r>
      <w:r w:rsidRPr="000E60AC">
        <w:rPr>
          <w:rFonts w:ascii="Arial" w:hAnsi="Arial" w:cs="Arial"/>
          <w:sz w:val="26"/>
          <w:szCs w:val="26"/>
          <w:rtl/>
        </w:rPr>
        <w:t xml:space="preserve"> [النساء: 21].</w:t>
      </w:r>
    </w:p>
    <w:p w:rsidR="0078555F" w:rsidRPr="000E60AC" w:rsidRDefault="00907BE8" w:rsidP="0078555F">
      <w:pPr>
        <w:tabs>
          <w:tab w:val="left" w:pos="322"/>
          <w:tab w:val="left" w:pos="442"/>
        </w:tabs>
        <w:spacing w:line="204" w:lineRule="auto"/>
        <w:jc w:val="lowKashida"/>
        <w:rPr>
          <w:rFonts w:ascii="Arial" w:hAnsi="Arial" w:cs="Arial"/>
          <w:sz w:val="26"/>
          <w:szCs w:val="26"/>
          <w:rtl/>
        </w:rPr>
      </w:pPr>
      <w:r w:rsidRPr="000E60AC">
        <w:rPr>
          <w:rFonts w:ascii="Arial" w:hAnsi="Arial" w:cs="Arial"/>
          <w:sz w:val="26"/>
          <w:szCs w:val="26"/>
          <w:rtl/>
        </w:rPr>
        <w:tab/>
      </w:r>
      <w:r w:rsidRPr="000E60AC">
        <w:rPr>
          <w:rFonts w:ascii="Arial" w:hAnsi="Arial" w:cs="Arial"/>
          <w:sz w:val="26"/>
          <w:szCs w:val="26"/>
          <w:rtl/>
        </w:rPr>
        <w:tab/>
        <w:t>ففي هذه الآية الكريمة اعتبر الله عقد النكاح ميثاقاً، ووصفه بأنه غليظ، مما يدل على كبير قدره، وعظيم أثره ، ومن صور اهتمام الإسلام بهذا العقد، ما شرع في بدايته من أحكام وآداب. ومنها ما يُعرف بالخطبة.</w:t>
      </w:r>
    </w:p>
    <w:p w:rsidR="00907BE8" w:rsidRPr="00E369B6" w:rsidRDefault="00907BE8" w:rsidP="0078555F">
      <w:pPr>
        <w:tabs>
          <w:tab w:val="left" w:pos="322"/>
          <w:tab w:val="left" w:pos="442"/>
        </w:tabs>
        <w:spacing w:line="204" w:lineRule="auto"/>
        <w:jc w:val="lowKashida"/>
        <w:rPr>
          <w:rFonts w:ascii="Arial" w:hAnsi="Arial" w:cs="Arial"/>
          <w:b/>
          <w:bCs/>
          <w:sz w:val="26"/>
          <w:szCs w:val="26"/>
          <w:rtl/>
        </w:rPr>
      </w:pPr>
      <w:r w:rsidRPr="00E369B6">
        <w:rPr>
          <w:rFonts w:ascii="Arial" w:hAnsi="Arial" w:cs="Arial"/>
          <w:b/>
          <w:bCs/>
          <w:sz w:val="26"/>
          <w:szCs w:val="26"/>
          <w:rtl/>
        </w:rPr>
        <w:t>أ – الخطبة :</w:t>
      </w:r>
    </w:p>
    <w:p w:rsidR="00907BE8" w:rsidRPr="00E369B6" w:rsidRDefault="00907BE8" w:rsidP="00907BE8">
      <w:pPr>
        <w:spacing w:line="204" w:lineRule="auto"/>
        <w:jc w:val="lowKashida"/>
        <w:rPr>
          <w:rFonts w:ascii="Arial" w:hAnsi="Arial" w:cs="Arial"/>
          <w:b/>
          <w:bCs/>
          <w:color w:val="FF0000"/>
          <w:sz w:val="26"/>
          <w:szCs w:val="26"/>
          <w:rtl/>
        </w:rPr>
      </w:pPr>
      <w:r w:rsidRPr="00E369B6">
        <w:rPr>
          <w:rFonts w:ascii="Arial" w:hAnsi="Arial" w:cs="Arial"/>
          <w:b/>
          <w:bCs/>
          <w:color w:val="FF0000"/>
          <w:sz w:val="26"/>
          <w:szCs w:val="26"/>
          <w:rtl/>
        </w:rPr>
        <w:t>أولاً: معنى الخطبة:</w:t>
      </w:r>
    </w:p>
    <w:p w:rsidR="00907BE8" w:rsidRPr="000E60AC" w:rsidRDefault="00907BE8" w:rsidP="00907BE8">
      <w:pPr>
        <w:tabs>
          <w:tab w:val="left" w:pos="322"/>
          <w:tab w:val="left" w:pos="442"/>
        </w:tabs>
        <w:spacing w:line="204" w:lineRule="auto"/>
        <w:ind w:firstLine="403"/>
        <w:jc w:val="lowKashida"/>
        <w:rPr>
          <w:rFonts w:ascii="Arial" w:hAnsi="Arial" w:cs="Arial"/>
          <w:sz w:val="26"/>
          <w:szCs w:val="26"/>
          <w:rtl/>
        </w:rPr>
      </w:pPr>
      <w:r w:rsidRPr="000E60AC">
        <w:rPr>
          <w:rFonts w:ascii="Arial" w:hAnsi="Arial" w:cs="Arial"/>
          <w:sz w:val="26"/>
          <w:szCs w:val="26"/>
          <w:rtl/>
        </w:rPr>
        <w:t>الخِطبة لغة بكسر الخاء ، مصدر خَطَب فلان فلانة خِطباً وخِطبةً: إذا طلبها للزواج، وخطب المرأة إلى القوم ، إذا طلب أن يتزوج منهم.</w:t>
      </w:r>
    </w:p>
    <w:p w:rsidR="00907BE8" w:rsidRPr="000E60AC" w:rsidRDefault="00907BE8" w:rsidP="00907BE8">
      <w:pPr>
        <w:tabs>
          <w:tab w:val="left" w:pos="322"/>
          <w:tab w:val="left" w:pos="442"/>
        </w:tabs>
        <w:spacing w:line="204" w:lineRule="auto"/>
        <w:jc w:val="lowKashida"/>
        <w:rPr>
          <w:rFonts w:ascii="Arial" w:hAnsi="Arial" w:cs="Arial"/>
          <w:sz w:val="26"/>
          <w:szCs w:val="26"/>
        </w:rPr>
      </w:pPr>
      <w:r w:rsidRPr="000E60AC">
        <w:rPr>
          <w:rFonts w:ascii="Arial" w:hAnsi="Arial" w:cs="Arial"/>
          <w:sz w:val="26"/>
          <w:szCs w:val="26"/>
          <w:rtl/>
        </w:rPr>
        <w:t>واختطب القوم فلاناً ، أي: دعوه إلى تزوج امرأة منهم</w:t>
      </w:r>
      <w:r w:rsidRPr="000E60AC">
        <w:rPr>
          <w:rStyle w:val="a8"/>
          <w:rFonts w:ascii="Arial" w:hAnsi="Arial" w:cs="Arial"/>
          <w:sz w:val="26"/>
          <w:szCs w:val="26"/>
          <w:rtl/>
        </w:rPr>
        <w:footnoteReference w:customMarkFollows="1" w:id="38"/>
        <w:t>(1)</w:t>
      </w:r>
      <w:r w:rsidRPr="000E60AC">
        <w:rPr>
          <w:rFonts w:ascii="Arial" w:hAnsi="Arial" w:cs="Arial"/>
          <w:sz w:val="26"/>
          <w:szCs w:val="26"/>
          <w:rtl/>
        </w:rPr>
        <w:t xml:space="preserve">. </w:t>
      </w:r>
    </w:p>
    <w:p w:rsidR="00907BE8" w:rsidRPr="000E60AC" w:rsidRDefault="00907BE8" w:rsidP="00907BE8">
      <w:pPr>
        <w:tabs>
          <w:tab w:val="left" w:pos="322"/>
          <w:tab w:val="left" w:pos="442"/>
        </w:tabs>
        <w:spacing w:line="204" w:lineRule="auto"/>
        <w:jc w:val="lowKashida"/>
        <w:rPr>
          <w:rFonts w:ascii="Arial" w:hAnsi="Arial" w:cs="Arial"/>
          <w:sz w:val="26"/>
          <w:szCs w:val="26"/>
          <w:rtl/>
        </w:rPr>
      </w:pPr>
      <w:r w:rsidRPr="000E60AC">
        <w:rPr>
          <w:rFonts w:ascii="Arial" w:hAnsi="Arial" w:cs="Arial"/>
          <w:sz w:val="26"/>
          <w:szCs w:val="26"/>
          <w:rtl/>
        </w:rPr>
        <w:tab/>
      </w:r>
      <w:r w:rsidRPr="000E60AC">
        <w:rPr>
          <w:rFonts w:ascii="Arial" w:hAnsi="Arial" w:cs="Arial"/>
          <w:sz w:val="26"/>
          <w:szCs w:val="26"/>
          <w:rtl/>
        </w:rPr>
        <w:tab/>
        <w:t>وقد تعددت عبارات العلماء في تعريف الخِطبة شرعاً، إلا أنها متقاربة، فقال في مغنى المحتاج: الخطبة التماس الخاطب النكاح من جهة المخطوبة</w:t>
      </w:r>
      <w:r w:rsidRPr="000E60AC">
        <w:rPr>
          <w:rStyle w:val="a8"/>
          <w:rFonts w:ascii="Arial" w:hAnsi="Arial" w:cs="Arial"/>
          <w:sz w:val="26"/>
          <w:szCs w:val="26"/>
          <w:rtl/>
        </w:rPr>
        <w:footnoteReference w:customMarkFollows="1" w:id="39"/>
        <w:t>(2)</w:t>
      </w:r>
      <w:r w:rsidRPr="000E60AC">
        <w:rPr>
          <w:rFonts w:ascii="Arial" w:hAnsi="Arial" w:cs="Arial"/>
          <w:sz w:val="26"/>
          <w:szCs w:val="26"/>
          <w:rtl/>
        </w:rPr>
        <w:t>. ومن الباحثين المعاصرين من عرّفها بأنها: طلب الرجل وإظهار رغبته في الزواج من امرأة معينة خالية من الموانع الشرعية</w:t>
      </w:r>
      <w:r w:rsidRPr="000E60AC">
        <w:rPr>
          <w:rStyle w:val="a8"/>
          <w:rFonts w:ascii="Arial" w:hAnsi="Arial" w:cs="Arial"/>
          <w:sz w:val="26"/>
          <w:szCs w:val="26"/>
          <w:rtl/>
        </w:rPr>
        <w:footnoteReference w:customMarkFollows="1" w:id="40"/>
        <w:t>(3)</w:t>
      </w:r>
      <w:r w:rsidRPr="000E60AC">
        <w:rPr>
          <w:rFonts w:ascii="Arial" w:hAnsi="Arial" w:cs="Arial"/>
          <w:sz w:val="26"/>
          <w:szCs w:val="26"/>
          <w:rtl/>
        </w:rPr>
        <w:t>.</w:t>
      </w:r>
    </w:p>
    <w:p w:rsidR="0078555F" w:rsidRPr="00E369B6" w:rsidRDefault="00907BE8" w:rsidP="0078555F">
      <w:pPr>
        <w:spacing w:line="204" w:lineRule="auto"/>
        <w:jc w:val="lowKashida"/>
        <w:rPr>
          <w:rFonts w:ascii="Arial" w:hAnsi="Arial" w:cs="Arial"/>
          <w:b/>
          <w:bCs/>
          <w:color w:val="FF0000"/>
          <w:sz w:val="26"/>
          <w:szCs w:val="26"/>
          <w:rtl/>
        </w:rPr>
      </w:pPr>
      <w:r w:rsidRPr="00E369B6">
        <w:rPr>
          <w:rFonts w:ascii="Arial" w:hAnsi="Arial" w:cs="Arial"/>
          <w:b/>
          <w:bCs/>
          <w:color w:val="FF0000"/>
          <w:sz w:val="26"/>
          <w:szCs w:val="26"/>
          <w:rtl/>
        </w:rPr>
        <w:t xml:space="preserve">ثانياً : مشروعيتها : </w:t>
      </w:r>
    </w:p>
    <w:p w:rsidR="00907BE8" w:rsidRPr="000E60AC" w:rsidRDefault="00907BE8" w:rsidP="0078555F">
      <w:pPr>
        <w:spacing w:line="204" w:lineRule="auto"/>
        <w:jc w:val="lowKashida"/>
        <w:rPr>
          <w:rFonts w:ascii="Arial" w:hAnsi="Arial" w:cs="Arial"/>
          <w:sz w:val="26"/>
          <w:szCs w:val="26"/>
          <w:rtl/>
        </w:rPr>
      </w:pPr>
      <w:r w:rsidRPr="000E60AC">
        <w:rPr>
          <w:rFonts w:ascii="Arial" w:hAnsi="Arial" w:cs="Arial"/>
          <w:sz w:val="26"/>
          <w:szCs w:val="26"/>
          <w:rtl/>
        </w:rPr>
        <w:tab/>
        <w:t xml:space="preserve">وقد ثبتت مشروعيتها بالقرآن والسنة والإجماع والعرف، فمن القرآن:  قوله تعالى: </w:t>
      </w:r>
      <w:r w:rsidRPr="000E60AC">
        <w:rPr>
          <w:rFonts w:ascii="Arial" w:hAnsi="Arial" w:cs="Arial"/>
          <w:sz w:val="26"/>
          <w:szCs w:val="26"/>
        </w:rPr>
        <w:sym w:font="AGA Arabesque" w:char="0029"/>
      </w:r>
      <w:r w:rsidRPr="000E60AC">
        <w:rPr>
          <w:rFonts w:ascii="Arial" w:hAnsi="Arial" w:cs="Arial"/>
          <w:sz w:val="26"/>
          <w:szCs w:val="26"/>
          <w:rtl/>
        </w:rPr>
        <w:t xml:space="preserve"> وَلاَ جُنَاحَ عَلَيْكُمْ فِيمَا عَرَّضْتُمْ بِهِ مِنْ خِطْبَةِ النِّسَآءِ} [البقرة:235].</w:t>
      </w:r>
    </w:p>
    <w:p w:rsidR="00907BE8" w:rsidRPr="000E60AC" w:rsidRDefault="00907BE8" w:rsidP="00907BE8">
      <w:pPr>
        <w:tabs>
          <w:tab w:val="left" w:pos="322"/>
          <w:tab w:val="left" w:pos="442"/>
        </w:tabs>
        <w:spacing w:line="204" w:lineRule="auto"/>
        <w:jc w:val="lowKashida"/>
        <w:rPr>
          <w:rFonts w:ascii="Arial" w:hAnsi="Arial" w:cs="Arial"/>
          <w:sz w:val="26"/>
          <w:szCs w:val="26"/>
          <w:rtl/>
        </w:rPr>
      </w:pPr>
      <w:r w:rsidRPr="000E60AC">
        <w:rPr>
          <w:rFonts w:ascii="Arial" w:hAnsi="Arial" w:cs="Arial"/>
          <w:sz w:val="26"/>
          <w:szCs w:val="26"/>
          <w:rtl/>
        </w:rPr>
        <w:t xml:space="preserve">ومن السنة: قوله </w:t>
      </w:r>
      <w:r w:rsidRPr="000E60AC">
        <w:rPr>
          <w:rFonts w:ascii="Arial" w:hAnsi="Arial" w:cs="Arial"/>
          <w:sz w:val="26"/>
          <w:szCs w:val="26"/>
        </w:rPr>
        <w:sym w:font="AGA Arabesque" w:char="0072"/>
      </w:r>
      <w:r w:rsidRPr="000E60AC">
        <w:rPr>
          <w:rFonts w:ascii="Arial" w:hAnsi="Arial" w:cs="Arial"/>
          <w:sz w:val="26"/>
          <w:szCs w:val="26"/>
          <w:rtl/>
        </w:rPr>
        <w:t xml:space="preserve">:" إذا خطب أحدكم امرأة ، فإن استطاع أن ينظر إلى ما يدعوه إلى نكاحها فليفعل" </w:t>
      </w:r>
      <w:r w:rsidRPr="000E60AC">
        <w:rPr>
          <w:rStyle w:val="a8"/>
          <w:rFonts w:ascii="Arial" w:hAnsi="Arial" w:cs="Arial"/>
          <w:sz w:val="26"/>
          <w:szCs w:val="26"/>
          <w:rtl/>
        </w:rPr>
        <w:footnoteReference w:customMarkFollows="1" w:id="41"/>
        <w:t>(1)</w:t>
      </w:r>
      <w:r w:rsidRPr="000E60AC">
        <w:rPr>
          <w:rFonts w:ascii="Arial" w:hAnsi="Arial" w:cs="Arial"/>
          <w:sz w:val="26"/>
          <w:szCs w:val="26"/>
          <w:rtl/>
        </w:rPr>
        <w:t xml:space="preserve">، وكذلك فعله عليه الصلاة والسلام عندما خطب أزواجه رضي الله عنهن، ومن ذلك: ما قاله عبد الله بن عمر رضي الله عنهما:أن عمر بن الخطاب رضي الله عنه حين تأيمت حفصة، قال: لقيت أبا بكر فقلت: إن شئت أنكحتك حفصة بنت عمر، فلبثت ليالي ثم خطبها رسول الله </w:t>
      </w:r>
      <w:r w:rsidRPr="000E60AC">
        <w:rPr>
          <w:rFonts w:ascii="Arial" w:hAnsi="Arial" w:cs="Arial"/>
          <w:sz w:val="26"/>
          <w:szCs w:val="26"/>
        </w:rPr>
        <w:sym w:font="AGA Arabesque" w:char="0072"/>
      </w:r>
      <w:r w:rsidRPr="000E60AC">
        <w:rPr>
          <w:rFonts w:ascii="Arial" w:hAnsi="Arial" w:cs="Arial"/>
          <w:sz w:val="26"/>
          <w:szCs w:val="26"/>
          <w:rtl/>
        </w:rPr>
        <w:t xml:space="preserve"> ... الحديث</w:t>
      </w:r>
      <w:r w:rsidRPr="000E60AC">
        <w:rPr>
          <w:rStyle w:val="a8"/>
          <w:rFonts w:ascii="Arial" w:hAnsi="Arial" w:cs="Arial"/>
          <w:sz w:val="26"/>
          <w:szCs w:val="26"/>
          <w:rtl/>
        </w:rPr>
        <w:t>(2)</w:t>
      </w:r>
      <w:r w:rsidRPr="000E60AC">
        <w:rPr>
          <w:rFonts w:ascii="Arial" w:hAnsi="Arial" w:cs="Arial"/>
          <w:sz w:val="26"/>
          <w:szCs w:val="26"/>
          <w:rtl/>
        </w:rPr>
        <w:t xml:space="preserve"> . </w:t>
      </w:r>
    </w:p>
    <w:p w:rsidR="00907BE8" w:rsidRPr="000E60AC" w:rsidRDefault="00907BE8" w:rsidP="00907BE8">
      <w:pPr>
        <w:tabs>
          <w:tab w:val="left" w:pos="322"/>
          <w:tab w:val="left" w:pos="442"/>
        </w:tabs>
        <w:spacing w:line="204" w:lineRule="auto"/>
        <w:jc w:val="lowKashida"/>
        <w:rPr>
          <w:rFonts w:ascii="Arial" w:hAnsi="Arial" w:cs="Arial"/>
          <w:sz w:val="26"/>
          <w:szCs w:val="26"/>
          <w:rtl/>
        </w:rPr>
      </w:pPr>
      <w:r w:rsidRPr="000E60AC">
        <w:rPr>
          <w:rFonts w:ascii="Arial" w:hAnsi="Arial" w:cs="Arial"/>
          <w:sz w:val="26"/>
          <w:szCs w:val="26"/>
          <w:rtl/>
        </w:rPr>
        <w:tab/>
        <w:t>والإجماع منعقد على جوازها، وقد تواضع الناس في عرفهم عليها</w:t>
      </w:r>
      <w:r w:rsidRPr="000E60AC">
        <w:rPr>
          <w:rStyle w:val="a8"/>
          <w:rFonts w:ascii="Arial" w:hAnsi="Arial" w:cs="Arial"/>
          <w:sz w:val="26"/>
          <w:szCs w:val="26"/>
          <w:rtl/>
        </w:rPr>
        <w:t xml:space="preserve">(3) </w:t>
      </w:r>
      <w:r w:rsidRPr="000E60AC">
        <w:rPr>
          <w:rFonts w:ascii="Arial" w:hAnsi="Arial" w:cs="Arial"/>
          <w:sz w:val="26"/>
          <w:szCs w:val="26"/>
          <w:rtl/>
        </w:rPr>
        <w:t>.وليس لها مدة محددة في الشرع، وإن كان يستحسن ألا تطول لئلا تخالطها محظورات شرعية.</w:t>
      </w:r>
    </w:p>
    <w:p w:rsidR="00907BE8" w:rsidRPr="00E369B6" w:rsidRDefault="00907BE8" w:rsidP="00907BE8">
      <w:pPr>
        <w:spacing w:line="204" w:lineRule="auto"/>
        <w:jc w:val="lowKashida"/>
        <w:rPr>
          <w:rFonts w:ascii="Arial" w:hAnsi="Arial" w:cs="Arial"/>
          <w:b/>
          <w:bCs/>
          <w:color w:val="FF0000"/>
          <w:sz w:val="26"/>
          <w:szCs w:val="26"/>
          <w:rtl/>
        </w:rPr>
      </w:pPr>
      <w:r w:rsidRPr="00E369B6">
        <w:rPr>
          <w:rFonts w:ascii="Arial" w:hAnsi="Arial" w:cs="Arial"/>
          <w:b/>
          <w:bCs/>
          <w:color w:val="FF0000"/>
          <w:sz w:val="26"/>
          <w:szCs w:val="26"/>
          <w:rtl/>
        </w:rPr>
        <w:t>ثالثاً : أهداف الخطبة:</w:t>
      </w:r>
    </w:p>
    <w:p w:rsidR="00907BE8" w:rsidRPr="000E60AC" w:rsidRDefault="00907BE8" w:rsidP="00907BE8">
      <w:pPr>
        <w:tabs>
          <w:tab w:val="left" w:pos="322"/>
          <w:tab w:val="left" w:pos="442"/>
        </w:tabs>
        <w:spacing w:line="204" w:lineRule="auto"/>
        <w:jc w:val="lowKashida"/>
        <w:rPr>
          <w:rFonts w:ascii="Arial" w:hAnsi="Arial" w:cs="Arial"/>
          <w:sz w:val="26"/>
          <w:szCs w:val="26"/>
          <w:rtl/>
        </w:rPr>
      </w:pPr>
      <w:r w:rsidRPr="000E60AC">
        <w:rPr>
          <w:rFonts w:ascii="Arial" w:hAnsi="Arial" w:cs="Arial"/>
          <w:sz w:val="26"/>
          <w:szCs w:val="26"/>
          <w:rtl/>
        </w:rPr>
        <w:t>تتحقق بالخطبة الأمور التالية:</w:t>
      </w:r>
    </w:p>
    <w:p w:rsidR="00907BE8" w:rsidRPr="000E60AC" w:rsidRDefault="00907BE8" w:rsidP="00907BE8">
      <w:pPr>
        <w:numPr>
          <w:ilvl w:val="0"/>
          <w:numId w:val="15"/>
        </w:numPr>
        <w:tabs>
          <w:tab w:val="left" w:pos="322"/>
          <w:tab w:val="left" w:pos="442"/>
        </w:tabs>
        <w:spacing w:line="204" w:lineRule="auto"/>
        <w:ind w:left="669" w:right="0" w:hanging="567"/>
        <w:jc w:val="lowKashida"/>
        <w:rPr>
          <w:rFonts w:ascii="Arial" w:hAnsi="Arial" w:cs="Arial"/>
          <w:sz w:val="26"/>
          <w:szCs w:val="26"/>
          <w:rtl/>
        </w:rPr>
      </w:pPr>
      <w:r w:rsidRPr="000E60AC">
        <w:rPr>
          <w:rFonts w:ascii="Arial" w:hAnsi="Arial" w:cs="Arial"/>
          <w:sz w:val="26"/>
          <w:szCs w:val="26"/>
          <w:rtl/>
        </w:rPr>
        <w:t>التعرف على رغبة الخاطب في نكاح المرأة، وذلك عندما يطلبها من وليها.</w:t>
      </w:r>
    </w:p>
    <w:p w:rsidR="00907BE8" w:rsidRPr="000E60AC" w:rsidRDefault="00907BE8" w:rsidP="00907BE8">
      <w:pPr>
        <w:numPr>
          <w:ilvl w:val="0"/>
          <w:numId w:val="15"/>
        </w:numPr>
        <w:tabs>
          <w:tab w:val="left" w:pos="322"/>
          <w:tab w:val="left" w:pos="442"/>
          <w:tab w:val="num" w:pos="732"/>
        </w:tabs>
        <w:spacing w:line="204" w:lineRule="auto"/>
        <w:ind w:left="669" w:right="0" w:hanging="567"/>
        <w:jc w:val="lowKashida"/>
        <w:rPr>
          <w:rFonts w:ascii="Arial" w:hAnsi="Arial" w:cs="Arial"/>
          <w:sz w:val="26"/>
          <w:szCs w:val="26"/>
        </w:rPr>
      </w:pPr>
      <w:r w:rsidRPr="000E60AC">
        <w:rPr>
          <w:rFonts w:ascii="Arial" w:hAnsi="Arial" w:cs="Arial"/>
          <w:sz w:val="26"/>
          <w:szCs w:val="26"/>
          <w:rtl/>
        </w:rPr>
        <w:t xml:space="preserve"> وضوح الرؤية للخاطب في الموافقة على تزويجه من عدم ذلك.</w:t>
      </w:r>
    </w:p>
    <w:p w:rsidR="00907BE8" w:rsidRPr="000E60AC" w:rsidRDefault="00907BE8" w:rsidP="00907BE8">
      <w:pPr>
        <w:numPr>
          <w:ilvl w:val="0"/>
          <w:numId w:val="15"/>
        </w:numPr>
        <w:tabs>
          <w:tab w:val="left" w:pos="322"/>
          <w:tab w:val="left" w:pos="442"/>
          <w:tab w:val="num" w:pos="732"/>
        </w:tabs>
        <w:spacing w:line="204" w:lineRule="auto"/>
        <w:ind w:left="669" w:right="0" w:hanging="567"/>
        <w:jc w:val="lowKashida"/>
        <w:rPr>
          <w:rFonts w:ascii="Arial" w:hAnsi="Arial" w:cs="Arial"/>
          <w:sz w:val="26"/>
          <w:szCs w:val="26"/>
        </w:rPr>
      </w:pPr>
      <w:r w:rsidRPr="000E60AC">
        <w:rPr>
          <w:rFonts w:ascii="Arial" w:hAnsi="Arial" w:cs="Arial"/>
          <w:sz w:val="26"/>
          <w:szCs w:val="26"/>
          <w:rtl/>
        </w:rPr>
        <w:t>تبين الخاطب عن طريق الخطبة في أن المرأة التي تقدم لخطبتها ليست مخطوبة لغيره.</w:t>
      </w:r>
    </w:p>
    <w:p w:rsidR="00907BE8" w:rsidRPr="000E60AC" w:rsidRDefault="00907BE8" w:rsidP="00907BE8">
      <w:pPr>
        <w:numPr>
          <w:ilvl w:val="0"/>
          <w:numId w:val="15"/>
        </w:numPr>
        <w:tabs>
          <w:tab w:val="left" w:pos="322"/>
          <w:tab w:val="left" w:pos="442"/>
          <w:tab w:val="num" w:pos="732"/>
        </w:tabs>
        <w:spacing w:line="204" w:lineRule="auto"/>
        <w:ind w:left="669" w:right="0" w:hanging="567"/>
        <w:jc w:val="lowKashida"/>
        <w:rPr>
          <w:rFonts w:ascii="Arial" w:hAnsi="Arial" w:cs="Arial"/>
          <w:sz w:val="26"/>
          <w:szCs w:val="26"/>
        </w:rPr>
      </w:pPr>
      <w:r w:rsidRPr="000E60AC">
        <w:rPr>
          <w:rFonts w:ascii="Arial" w:hAnsi="Arial" w:cs="Arial"/>
          <w:sz w:val="26"/>
          <w:szCs w:val="26"/>
          <w:rtl/>
        </w:rPr>
        <w:t xml:space="preserve"> إن المدة التي بين الخطبة وبين العقد ، تمثل مرحلة تروي وتبصر للطرفين، ليطمئن كل واحد منهما ويتأكد أنه وفِّق لحسن الاختيار، بحيث لو ظهر لأحدهما رغبة في العدول عن النكاح لأي سبب من الأسباب لأمكنه ذلك، </w:t>
      </w:r>
      <w:r w:rsidRPr="000E60AC">
        <w:rPr>
          <w:rFonts w:ascii="Arial" w:hAnsi="Arial" w:cs="Arial"/>
          <w:sz w:val="26"/>
          <w:szCs w:val="26"/>
          <w:rtl/>
        </w:rPr>
        <w:lastRenderedPageBreak/>
        <w:t>إذ أن الترك قبل عقد النكاح أيسر وأسهل من حصوله بعده، فالتراجع بعد إبرام العقد والدخول صعب، بل قد يترتب عليه مشاكل ودعاوى كثيرة.</w:t>
      </w:r>
    </w:p>
    <w:p w:rsidR="00907BE8" w:rsidRPr="000E60AC" w:rsidRDefault="00907BE8" w:rsidP="00907BE8">
      <w:pPr>
        <w:numPr>
          <w:ilvl w:val="0"/>
          <w:numId w:val="15"/>
        </w:numPr>
        <w:tabs>
          <w:tab w:val="left" w:pos="322"/>
          <w:tab w:val="left" w:pos="442"/>
        </w:tabs>
        <w:spacing w:line="204" w:lineRule="auto"/>
        <w:ind w:left="669" w:right="0" w:hanging="567"/>
        <w:jc w:val="lowKashida"/>
        <w:rPr>
          <w:rFonts w:ascii="Arial" w:hAnsi="Arial" w:cs="Arial"/>
          <w:sz w:val="26"/>
          <w:szCs w:val="26"/>
        </w:rPr>
      </w:pPr>
      <w:r w:rsidRPr="000E60AC">
        <w:rPr>
          <w:rFonts w:ascii="Arial" w:hAnsi="Arial" w:cs="Arial"/>
          <w:sz w:val="26"/>
          <w:szCs w:val="26"/>
          <w:rtl/>
        </w:rPr>
        <w:t>إن نظر الخاطب إلى مخطوبته بالشروط الشرعية  ، لا يتأتى غالباً إلا بعد الخطبة، ومن خلاله يتعرف على أوصاف مخطوبته الخَلقية والخُلقية ، وهو من أسباب دوام الحياة الزوجية كما سيأتي.</w:t>
      </w:r>
    </w:p>
    <w:p w:rsidR="00907BE8" w:rsidRPr="00E369B6" w:rsidRDefault="00907BE8" w:rsidP="00E369B6">
      <w:pPr>
        <w:spacing w:after="0" w:line="204" w:lineRule="auto"/>
        <w:jc w:val="lowKashida"/>
        <w:rPr>
          <w:rFonts w:ascii="Arial" w:hAnsi="Arial" w:cs="Arial"/>
          <w:b/>
          <w:bCs/>
          <w:color w:val="FF0000"/>
          <w:sz w:val="26"/>
          <w:szCs w:val="26"/>
          <w:rtl/>
        </w:rPr>
      </w:pPr>
      <w:r w:rsidRPr="00E369B6">
        <w:rPr>
          <w:rFonts w:ascii="Arial" w:hAnsi="Arial" w:cs="Arial"/>
          <w:b/>
          <w:bCs/>
          <w:color w:val="FF0000"/>
          <w:sz w:val="26"/>
          <w:szCs w:val="26"/>
          <w:rtl/>
        </w:rPr>
        <w:t>رابعاً : معايير الاختيار في الزوجين:</w:t>
      </w:r>
    </w:p>
    <w:p w:rsidR="00907BE8" w:rsidRPr="000E60AC" w:rsidRDefault="00907BE8" w:rsidP="00E369B6">
      <w:pPr>
        <w:tabs>
          <w:tab w:val="left" w:pos="322"/>
          <w:tab w:val="left" w:pos="442"/>
        </w:tabs>
        <w:spacing w:after="0" w:line="204" w:lineRule="auto"/>
        <w:jc w:val="lowKashida"/>
        <w:rPr>
          <w:rFonts w:ascii="Arial" w:hAnsi="Arial" w:cs="Arial"/>
          <w:sz w:val="26"/>
          <w:szCs w:val="26"/>
          <w:rtl/>
        </w:rPr>
      </w:pPr>
      <w:r w:rsidRPr="000E60AC">
        <w:rPr>
          <w:rFonts w:ascii="Arial" w:hAnsi="Arial" w:cs="Arial"/>
          <w:sz w:val="26"/>
          <w:szCs w:val="26"/>
          <w:rtl/>
        </w:rPr>
        <w:tab/>
        <w:t>الإسلام حث كل من يرغب في النكاح من الجنسين ، على حسن الاختيار، وبذل الجهد في اختيار الطرف الآخر المناسب.</w:t>
      </w:r>
    </w:p>
    <w:p w:rsidR="00907BE8" w:rsidRPr="000E60AC" w:rsidRDefault="00907BE8" w:rsidP="00E369B6">
      <w:pPr>
        <w:tabs>
          <w:tab w:val="left" w:pos="322"/>
          <w:tab w:val="left" w:pos="442"/>
        </w:tabs>
        <w:spacing w:after="0" w:line="204" w:lineRule="auto"/>
        <w:jc w:val="lowKashida"/>
        <w:rPr>
          <w:rFonts w:ascii="Arial" w:hAnsi="Arial" w:cs="Arial"/>
          <w:sz w:val="26"/>
          <w:szCs w:val="26"/>
          <w:rtl/>
        </w:rPr>
      </w:pPr>
      <w:r w:rsidRPr="000E60AC">
        <w:rPr>
          <w:rFonts w:ascii="Arial" w:hAnsi="Arial" w:cs="Arial"/>
          <w:sz w:val="26"/>
          <w:szCs w:val="26"/>
          <w:rtl/>
        </w:rPr>
        <w:tab/>
        <w:t>فإن وفّق كل واحد منهما في اختياره، بأن راعى المعايير والصفات التي وجَّه الشرع إلى مراعاتها، فإن السعادة سترفرف على حياتهما الزوجية، والأنس والسرور سيغمرهما.</w:t>
      </w:r>
    </w:p>
    <w:p w:rsidR="00907BE8" w:rsidRPr="000E60AC" w:rsidRDefault="00907BE8" w:rsidP="00E369B6">
      <w:pPr>
        <w:tabs>
          <w:tab w:val="left" w:pos="322"/>
          <w:tab w:val="left" w:pos="442"/>
        </w:tabs>
        <w:spacing w:after="0" w:line="204" w:lineRule="auto"/>
        <w:jc w:val="lowKashida"/>
        <w:rPr>
          <w:rFonts w:ascii="Arial" w:hAnsi="Arial" w:cs="Arial"/>
          <w:sz w:val="26"/>
          <w:szCs w:val="26"/>
        </w:rPr>
      </w:pPr>
    </w:p>
    <w:p w:rsidR="00907BE8" w:rsidRPr="000E60AC" w:rsidRDefault="00907BE8" w:rsidP="00907BE8">
      <w:pPr>
        <w:tabs>
          <w:tab w:val="left" w:pos="322"/>
          <w:tab w:val="left" w:pos="442"/>
        </w:tabs>
        <w:spacing w:line="204" w:lineRule="auto"/>
        <w:jc w:val="lowKashida"/>
        <w:rPr>
          <w:rFonts w:ascii="Arial" w:hAnsi="Arial" w:cs="Arial"/>
          <w:sz w:val="26"/>
          <w:szCs w:val="26"/>
          <w:rtl/>
        </w:rPr>
      </w:pPr>
      <w:r w:rsidRPr="000E60AC">
        <w:rPr>
          <w:rFonts w:ascii="Arial" w:hAnsi="Arial" w:cs="Arial"/>
          <w:sz w:val="26"/>
          <w:szCs w:val="26"/>
          <w:rtl/>
        </w:rPr>
        <w:tab/>
      </w:r>
      <w:r w:rsidRPr="000E60AC">
        <w:rPr>
          <w:rFonts w:ascii="Arial" w:hAnsi="Arial" w:cs="Arial"/>
          <w:sz w:val="26"/>
          <w:szCs w:val="26"/>
          <w:rtl/>
        </w:rPr>
        <w:tab/>
        <w:t>وقد جعل كثير من العلماء والمربين حسن اختيار الزوج لزوجته ، من حقوق الأولاد على أبيهم- وهو كذلك في حق الزوجة- لأن نتائج هذا الاختيار ، ستظهر على الأولاد بلا ريب، إذ أن حال الزوج أو الزوجة من حيث الدين والأخلاق والسلوك ، سينعكس على أبنائهم، ولا ينتبه لمثل هذا الأمر إلا الموفقون الذين منحهم الله بُعد النظر، والتنبه للعواقب.</w:t>
      </w:r>
    </w:p>
    <w:p w:rsidR="00907BE8" w:rsidRPr="000E60AC" w:rsidRDefault="00907BE8" w:rsidP="00907BE8">
      <w:pPr>
        <w:tabs>
          <w:tab w:val="left" w:pos="322"/>
          <w:tab w:val="left" w:pos="442"/>
        </w:tabs>
        <w:spacing w:line="204" w:lineRule="auto"/>
        <w:jc w:val="lowKashida"/>
        <w:rPr>
          <w:rFonts w:ascii="Arial" w:hAnsi="Arial" w:cs="Arial"/>
          <w:sz w:val="26"/>
          <w:szCs w:val="26"/>
          <w:rtl/>
        </w:rPr>
      </w:pPr>
      <w:r w:rsidRPr="000E60AC">
        <w:rPr>
          <w:rFonts w:ascii="Arial" w:hAnsi="Arial" w:cs="Arial"/>
          <w:sz w:val="26"/>
          <w:szCs w:val="26"/>
          <w:rtl/>
        </w:rPr>
        <w:tab/>
        <w:t>وأول هذه المعايير لاختيار الزوج أو الزوجة هو الدين، فالدين هو الأساس الذي يبنى عليه الاختيار، ثم بعد ذلك ينظر إلى غيره من الصفات والمعايير .</w:t>
      </w:r>
    </w:p>
    <w:p w:rsidR="00907BE8" w:rsidRPr="000E60AC" w:rsidRDefault="00907BE8" w:rsidP="00907BE8">
      <w:pPr>
        <w:tabs>
          <w:tab w:val="left" w:pos="322"/>
          <w:tab w:val="left" w:pos="442"/>
        </w:tabs>
        <w:spacing w:line="204" w:lineRule="auto"/>
        <w:jc w:val="lowKashida"/>
        <w:rPr>
          <w:rFonts w:ascii="Arial" w:hAnsi="Arial" w:cs="Arial"/>
          <w:sz w:val="25"/>
          <w:szCs w:val="25"/>
          <w:rtl/>
        </w:rPr>
      </w:pPr>
      <w:r w:rsidRPr="000E60AC">
        <w:rPr>
          <w:rFonts w:ascii="Arial" w:hAnsi="Arial" w:cs="Arial"/>
          <w:sz w:val="26"/>
          <w:szCs w:val="26"/>
          <w:rtl/>
        </w:rPr>
        <w:tab/>
      </w:r>
      <w:r w:rsidRPr="000E60AC">
        <w:rPr>
          <w:rFonts w:ascii="Arial" w:hAnsi="Arial" w:cs="Arial"/>
          <w:sz w:val="26"/>
          <w:szCs w:val="26"/>
          <w:rtl/>
        </w:rPr>
        <w:tab/>
        <w:t>وقد حث الإسلام الأولياء على تزويج بناتهم وأخواتهم من صاحب الدين والخلق ، قال عليه الصلاة والسلام: "إذا جاءكم من ترضون دينه وخلقه فزوجوه، إلا تفعلوا تكن فتنة في الأرض وفساد عريض"</w:t>
      </w:r>
      <w:r w:rsidRPr="000E60AC">
        <w:rPr>
          <w:rStyle w:val="a8"/>
          <w:rFonts w:ascii="Arial" w:hAnsi="Arial" w:cs="Arial"/>
          <w:sz w:val="26"/>
          <w:szCs w:val="26"/>
          <w:rtl/>
        </w:rPr>
        <w:footnoteReference w:customMarkFollows="1" w:id="42"/>
        <w:t>(1)</w:t>
      </w:r>
      <w:r w:rsidRPr="000E60AC">
        <w:rPr>
          <w:rFonts w:ascii="Arial" w:hAnsi="Arial" w:cs="Arial"/>
          <w:sz w:val="26"/>
          <w:szCs w:val="26"/>
          <w:rtl/>
        </w:rPr>
        <w:t xml:space="preserve"> فصاحب الدين والاستقامة ، هو الذي يقوم بالواجب الأكمل في رعاية الأسرة، وهو الذي يؤدي ما لزوجته من حقوق شرعية، لأنه يخاف الله تعالى ويراقبه، بل </w:t>
      </w:r>
      <w:r w:rsidRPr="000E60AC">
        <w:rPr>
          <w:rFonts w:ascii="Arial" w:hAnsi="Arial" w:cs="Arial"/>
          <w:sz w:val="25"/>
          <w:szCs w:val="25"/>
          <w:rtl/>
        </w:rPr>
        <w:t xml:space="preserve">إنه إن لم يُكرم المرأة ، فإنه لا يظلمها، وهذا من أهم أسباب دوام الحياة الزوجية واستمرارها. </w:t>
      </w:r>
    </w:p>
    <w:p w:rsidR="00907BE8" w:rsidRPr="000E60AC" w:rsidRDefault="00907BE8" w:rsidP="00907BE8">
      <w:pPr>
        <w:tabs>
          <w:tab w:val="left" w:pos="322"/>
          <w:tab w:val="left" w:pos="442"/>
        </w:tabs>
        <w:spacing w:line="204" w:lineRule="auto"/>
        <w:jc w:val="lowKashida"/>
        <w:rPr>
          <w:rFonts w:ascii="Arial" w:hAnsi="Arial" w:cs="Arial"/>
          <w:sz w:val="25"/>
          <w:szCs w:val="25"/>
        </w:rPr>
      </w:pPr>
      <w:r w:rsidRPr="000E60AC">
        <w:rPr>
          <w:rFonts w:ascii="Arial" w:hAnsi="Arial" w:cs="Arial"/>
          <w:sz w:val="25"/>
          <w:szCs w:val="25"/>
          <w:rtl/>
        </w:rPr>
        <w:tab/>
      </w:r>
      <w:r w:rsidRPr="000E60AC">
        <w:rPr>
          <w:rFonts w:ascii="Arial" w:hAnsi="Arial" w:cs="Arial"/>
          <w:sz w:val="25"/>
          <w:szCs w:val="25"/>
          <w:rtl/>
        </w:rPr>
        <w:tab/>
      </w:r>
      <w:r w:rsidRPr="000E60AC">
        <w:rPr>
          <w:rFonts w:ascii="Arial" w:hAnsi="Arial" w:cs="Arial"/>
          <w:sz w:val="25"/>
          <w:szCs w:val="25"/>
          <w:rtl/>
        </w:rPr>
        <w:tab/>
        <w:t xml:space="preserve">وبالنسبة لتوفر هذا الوصف المهم في المرأة المخطوبة، فإنه قد وردت  أحاديث كثيرة تحث على اختيار ذات الدين، من ذلك: قوله عليه الصلاة والسلام: "تنكح المرأة لأربع : لمالها ولحسبها ولجمالها ولدينها،فاظفر بذات الدين تربت يداك" متفق عليه </w:t>
      </w:r>
      <w:r w:rsidRPr="000E60AC">
        <w:rPr>
          <w:rStyle w:val="a8"/>
          <w:rFonts w:ascii="Arial" w:hAnsi="Arial" w:cs="Arial"/>
          <w:sz w:val="25"/>
          <w:szCs w:val="25"/>
          <w:rtl/>
        </w:rPr>
        <w:footnoteReference w:customMarkFollows="1" w:id="43"/>
        <w:t>(1)</w:t>
      </w:r>
      <w:r w:rsidRPr="000E60AC">
        <w:rPr>
          <w:rFonts w:ascii="Arial" w:hAnsi="Arial" w:cs="Arial"/>
          <w:sz w:val="25"/>
          <w:szCs w:val="25"/>
          <w:rtl/>
        </w:rPr>
        <w:t>.</w:t>
      </w:r>
    </w:p>
    <w:p w:rsidR="00907BE8" w:rsidRPr="000E60AC" w:rsidRDefault="00907BE8" w:rsidP="00907BE8">
      <w:pPr>
        <w:tabs>
          <w:tab w:val="left" w:pos="322"/>
          <w:tab w:val="left" w:pos="442"/>
        </w:tabs>
        <w:spacing w:line="204" w:lineRule="auto"/>
        <w:jc w:val="lowKashida"/>
        <w:rPr>
          <w:rFonts w:ascii="Arial" w:hAnsi="Arial" w:cs="Arial"/>
          <w:sz w:val="25"/>
          <w:szCs w:val="25"/>
          <w:rtl/>
        </w:rPr>
      </w:pPr>
      <w:r w:rsidRPr="000E60AC">
        <w:rPr>
          <w:rFonts w:ascii="Arial" w:hAnsi="Arial" w:cs="Arial"/>
          <w:sz w:val="25"/>
          <w:szCs w:val="25"/>
          <w:rtl/>
        </w:rPr>
        <w:t xml:space="preserve"> قال الحافظ ابن حجر: والمعنى: أن اللائق بذي الدين والمروءة ، أن يكون الدين مطمع نظره في كل شيء، لا سيما فيما تطول صحبته، فأمره النبي </w:t>
      </w:r>
      <w:r w:rsidRPr="000E60AC">
        <w:rPr>
          <w:rFonts w:ascii="Arial" w:hAnsi="Arial" w:cs="Arial"/>
          <w:sz w:val="25"/>
          <w:szCs w:val="25"/>
        </w:rPr>
        <w:sym w:font="AGA Arabesque" w:char="0072"/>
      </w:r>
      <w:r w:rsidRPr="000E60AC">
        <w:rPr>
          <w:rFonts w:ascii="Arial" w:hAnsi="Arial" w:cs="Arial"/>
          <w:sz w:val="25"/>
          <w:szCs w:val="25"/>
          <w:rtl/>
        </w:rPr>
        <w:t xml:space="preserve"> بتحصيل صاحبة الدين الذي هو غاية البغية</w:t>
      </w:r>
      <w:r w:rsidRPr="000E60AC">
        <w:rPr>
          <w:rStyle w:val="a8"/>
          <w:rFonts w:ascii="Arial" w:hAnsi="Arial" w:cs="Arial"/>
          <w:sz w:val="25"/>
          <w:szCs w:val="25"/>
          <w:rtl/>
        </w:rPr>
        <w:footnoteReference w:customMarkFollows="1" w:id="44"/>
        <w:t>(2)</w:t>
      </w:r>
      <w:r w:rsidRPr="000E60AC">
        <w:rPr>
          <w:rFonts w:ascii="Arial" w:hAnsi="Arial" w:cs="Arial"/>
          <w:sz w:val="25"/>
          <w:szCs w:val="25"/>
          <w:rtl/>
        </w:rPr>
        <w:t xml:space="preserve"> . </w:t>
      </w:r>
    </w:p>
    <w:p w:rsidR="00907BE8" w:rsidRPr="000E60AC" w:rsidRDefault="00907BE8" w:rsidP="00907BE8">
      <w:pPr>
        <w:tabs>
          <w:tab w:val="left" w:pos="322"/>
          <w:tab w:val="left" w:pos="442"/>
        </w:tabs>
        <w:spacing w:line="204" w:lineRule="auto"/>
        <w:jc w:val="both"/>
        <w:rPr>
          <w:rFonts w:ascii="Arial" w:hAnsi="Arial" w:cs="Arial"/>
          <w:sz w:val="25"/>
          <w:szCs w:val="25"/>
        </w:rPr>
      </w:pPr>
      <w:r w:rsidRPr="000E60AC">
        <w:rPr>
          <w:rFonts w:ascii="Arial" w:hAnsi="Arial" w:cs="Arial"/>
          <w:sz w:val="25"/>
          <w:szCs w:val="25"/>
          <w:rtl/>
        </w:rPr>
        <w:tab/>
      </w:r>
      <w:r w:rsidRPr="000E60AC">
        <w:rPr>
          <w:rFonts w:ascii="Arial" w:hAnsi="Arial" w:cs="Arial"/>
          <w:sz w:val="25"/>
          <w:szCs w:val="25"/>
          <w:rtl/>
        </w:rPr>
        <w:tab/>
        <w:t xml:space="preserve">ودين المرأة يدعوها للقيام بواجباتها نحو ربها ونحو أسرتها، فهي طائعة لربها، منفذة أوامره، حافظة لغيبة زوجها، كما وصفها الله سبحانه وتعالى  بقوله: </w:t>
      </w:r>
      <w:r w:rsidRPr="000E60AC">
        <w:rPr>
          <w:rFonts w:ascii="Arial" w:hAnsi="Arial" w:cs="Arial"/>
          <w:sz w:val="25"/>
          <w:szCs w:val="25"/>
        </w:rPr>
        <w:sym w:font="AGA Arabesque" w:char="0029"/>
      </w:r>
      <w:r w:rsidRPr="000E60AC">
        <w:rPr>
          <w:rFonts w:ascii="Arial" w:hAnsi="Arial" w:cs="Arial"/>
          <w:sz w:val="25"/>
          <w:szCs w:val="25"/>
          <w:rtl/>
        </w:rPr>
        <w:t xml:space="preserve"> فَالصَّالِحَاتُ قَانِتَاتٌ حَافِظَاتٌ لِّلْغَيْبِ بِمَا حَفِظَ اللَّهُ</w:t>
      </w:r>
      <w:r w:rsidRPr="000E60AC">
        <w:rPr>
          <w:rFonts w:ascii="Arial" w:hAnsi="Arial" w:cs="Arial"/>
          <w:noProof/>
          <w:sz w:val="25"/>
          <w:szCs w:val="25"/>
          <w:rtl/>
          <w:lang w:eastAsia="ar-SA"/>
        </w:rPr>
        <w:t xml:space="preserve"> </w:t>
      </w:r>
      <w:r w:rsidRPr="000E60AC">
        <w:rPr>
          <w:rFonts w:ascii="Arial" w:hAnsi="Arial" w:cs="Arial"/>
          <w:noProof/>
          <w:sz w:val="25"/>
          <w:szCs w:val="25"/>
          <w:lang w:eastAsia="ar-SA"/>
        </w:rPr>
        <w:sym w:font="AGA Arabesque" w:char="0028"/>
      </w:r>
      <w:r w:rsidRPr="000E60AC">
        <w:rPr>
          <w:rFonts w:ascii="Arial" w:hAnsi="Arial" w:cs="Arial"/>
          <w:sz w:val="25"/>
          <w:szCs w:val="25"/>
          <w:rtl/>
        </w:rPr>
        <w:t xml:space="preserve"> [النساء: 34]. </w:t>
      </w:r>
    </w:p>
    <w:p w:rsidR="00907BE8" w:rsidRPr="000E60AC" w:rsidRDefault="00907BE8" w:rsidP="00907BE8">
      <w:pPr>
        <w:tabs>
          <w:tab w:val="left" w:pos="322"/>
          <w:tab w:val="left" w:pos="442"/>
        </w:tabs>
        <w:spacing w:line="204" w:lineRule="auto"/>
        <w:jc w:val="both"/>
        <w:rPr>
          <w:rFonts w:ascii="Arial" w:hAnsi="Arial" w:cs="Arial"/>
          <w:sz w:val="25"/>
          <w:szCs w:val="25"/>
          <w:rtl/>
        </w:rPr>
      </w:pPr>
      <w:r w:rsidRPr="000E60AC">
        <w:rPr>
          <w:rFonts w:ascii="Arial" w:hAnsi="Arial" w:cs="Arial"/>
          <w:sz w:val="25"/>
          <w:szCs w:val="25"/>
          <w:rtl/>
        </w:rPr>
        <w:tab/>
      </w:r>
      <w:r w:rsidRPr="000E60AC">
        <w:rPr>
          <w:rFonts w:ascii="Arial" w:hAnsi="Arial" w:cs="Arial"/>
          <w:sz w:val="25"/>
          <w:szCs w:val="25"/>
          <w:rtl/>
        </w:rPr>
        <w:tab/>
        <w:t xml:space="preserve">قال ابن العربي: قوله تعالى: </w:t>
      </w:r>
      <w:r w:rsidRPr="000E60AC">
        <w:rPr>
          <w:rFonts w:ascii="Arial" w:hAnsi="Arial" w:cs="Arial"/>
          <w:sz w:val="25"/>
          <w:szCs w:val="25"/>
        </w:rPr>
        <w:sym w:font="AGA Arabesque" w:char="0029"/>
      </w:r>
      <w:r w:rsidRPr="000E60AC">
        <w:rPr>
          <w:rFonts w:ascii="Arial" w:hAnsi="Arial" w:cs="Arial"/>
          <w:sz w:val="25"/>
          <w:szCs w:val="25"/>
          <w:rtl/>
        </w:rPr>
        <w:t xml:space="preserve"> حَافِظَاتٌ لِّلْغَيْبِ</w:t>
      </w:r>
      <w:r w:rsidRPr="000E60AC">
        <w:rPr>
          <w:rFonts w:ascii="Arial" w:hAnsi="Arial" w:cs="Arial"/>
          <w:noProof/>
          <w:sz w:val="25"/>
          <w:szCs w:val="25"/>
          <w:rtl/>
          <w:lang w:eastAsia="ar-SA"/>
        </w:rPr>
        <w:t xml:space="preserve"> </w:t>
      </w:r>
      <w:r w:rsidRPr="000E60AC">
        <w:rPr>
          <w:rFonts w:ascii="Arial" w:hAnsi="Arial" w:cs="Arial"/>
          <w:noProof/>
          <w:sz w:val="25"/>
          <w:szCs w:val="25"/>
          <w:lang w:eastAsia="ar-SA"/>
        </w:rPr>
        <w:sym w:font="AGA Arabesque" w:char="0028"/>
      </w:r>
      <w:r w:rsidRPr="000E60AC">
        <w:rPr>
          <w:rFonts w:ascii="Arial" w:hAnsi="Arial" w:cs="Arial"/>
          <w:sz w:val="25"/>
          <w:szCs w:val="25"/>
          <w:rtl/>
        </w:rPr>
        <w:t xml:space="preserve"> يعني: غَيبة زوجها، لا تأتي في مغيبه بما يكره أن يراه منها في حضوره</w:t>
      </w:r>
      <w:r w:rsidRPr="000E60AC">
        <w:rPr>
          <w:rStyle w:val="a8"/>
          <w:rFonts w:ascii="Arial" w:hAnsi="Arial" w:cs="Arial"/>
          <w:sz w:val="25"/>
          <w:szCs w:val="25"/>
          <w:rtl/>
        </w:rPr>
        <w:footnoteReference w:customMarkFollows="1" w:id="45"/>
        <w:t>(3)</w:t>
      </w:r>
      <w:r w:rsidRPr="000E60AC">
        <w:rPr>
          <w:rFonts w:ascii="Arial" w:hAnsi="Arial" w:cs="Arial"/>
          <w:sz w:val="25"/>
          <w:szCs w:val="25"/>
          <w:rtl/>
        </w:rPr>
        <w:t xml:space="preserve"> . </w:t>
      </w:r>
    </w:p>
    <w:p w:rsidR="00907BE8" w:rsidRPr="000E60AC" w:rsidRDefault="00907BE8" w:rsidP="00907BE8">
      <w:pPr>
        <w:tabs>
          <w:tab w:val="left" w:pos="322"/>
          <w:tab w:val="left" w:pos="442"/>
        </w:tabs>
        <w:spacing w:line="204" w:lineRule="auto"/>
        <w:jc w:val="lowKashida"/>
        <w:rPr>
          <w:rFonts w:ascii="Arial" w:hAnsi="Arial" w:cs="Arial"/>
          <w:sz w:val="25"/>
          <w:szCs w:val="25"/>
          <w:rtl/>
        </w:rPr>
      </w:pPr>
      <w:r w:rsidRPr="000E60AC">
        <w:rPr>
          <w:rFonts w:ascii="Arial" w:hAnsi="Arial" w:cs="Arial"/>
          <w:sz w:val="25"/>
          <w:szCs w:val="25"/>
          <w:rtl/>
        </w:rPr>
        <w:tab/>
        <w:t>وجُعل الدين هو الأساس في الاختيار لأهميته ، ولأنه هو الذي يبقى ويدوم بإذن الله، بخلاف غيره من المعايير فسرعان ما تتلاشى وتزول كالجمال مثلاً .</w:t>
      </w:r>
    </w:p>
    <w:p w:rsidR="00907BE8" w:rsidRPr="000E60AC" w:rsidRDefault="00907BE8" w:rsidP="00907BE8">
      <w:pPr>
        <w:tabs>
          <w:tab w:val="left" w:pos="322"/>
          <w:tab w:val="left" w:pos="442"/>
        </w:tabs>
        <w:spacing w:line="204" w:lineRule="auto"/>
        <w:jc w:val="lowKashida"/>
        <w:rPr>
          <w:rFonts w:ascii="Arial" w:hAnsi="Arial" w:cs="Arial"/>
          <w:sz w:val="26"/>
          <w:szCs w:val="26"/>
          <w:rtl/>
        </w:rPr>
      </w:pPr>
      <w:r w:rsidRPr="000E60AC">
        <w:rPr>
          <w:rFonts w:ascii="Arial" w:hAnsi="Arial" w:cs="Arial"/>
          <w:sz w:val="25"/>
          <w:szCs w:val="25"/>
          <w:rtl/>
        </w:rPr>
        <w:tab/>
        <w:t>ولله دَرُّ الإمام أحمد بن حنبلٍ فقد قال : إذا خطب رجل امرأة سأل عن جمالها أولا، فإن حُمد سأل عن دينها ، فإن حُمد تزوج ، وإن لم يُحمد يكون ردها لأجل الدين، ولا يسأل أولا عن الدين ، فإن حُمد سأل عن الجمال ، فإن لم يحمد ردها فيكون رده للجمال لا للدين</w:t>
      </w:r>
      <w:r w:rsidRPr="000E60AC">
        <w:rPr>
          <w:rStyle w:val="a8"/>
          <w:rFonts w:ascii="Arial" w:hAnsi="Arial" w:cs="Arial"/>
          <w:sz w:val="25"/>
          <w:szCs w:val="25"/>
          <w:rtl/>
        </w:rPr>
        <w:footnoteReference w:customMarkFollows="1" w:id="46"/>
        <w:t>(3)</w:t>
      </w:r>
      <w:r w:rsidRPr="000E60AC">
        <w:rPr>
          <w:rFonts w:ascii="Arial" w:hAnsi="Arial" w:cs="Arial"/>
          <w:sz w:val="25"/>
          <w:szCs w:val="25"/>
          <w:rtl/>
        </w:rPr>
        <w:t xml:space="preserve"> . وقد استحب بعض العلماء توفّر بعض الأوصاف في المرأة المخطوبة، لما لها من آثار إيجابية، وفوائد كثيرة، على الحياة الزوجية، من ذلك</w:t>
      </w:r>
      <w:r w:rsidRPr="000E60AC">
        <w:rPr>
          <w:rStyle w:val="a8"/>
          <w:rFonts w:ascii="Arial" w:hAnsi="Arial" w:cs="Arial"/>
          <w:sz w:val="25"/>
          <w:szCs w:val="25"/>
          <w:rtl/>
        </w:rPr>
        <w:footnoteReference w:customMarkFollows="1" w:id="47"/>
        <w:t>(4)</w:t>
      </w:r>
      <w:r w:rsidRPr="000E60AC">
        <w:rPr>
          <w:rFonts w:ascii="Arial" w:hAnsi="Arial" w:cs="Arial"/>
          <w:sz w:val="25"/>
          <w:szCs w:val="25"/>
          <w:rtl/>
        </w:rPr>
        <w:t xml:space="preserve"> :</w:t>
      </w:r>
      <w:r w:rsidRPr="000E60AC">
        <w:rPr>
          <w:rFonts w:ascii="Arial" w:hAnsi="Arial" w:cs="Arial"/>
          <w:sz w:val="26"/>
          <w:szCs w:val="26"/>
          <w:rtl/>
        </w:rPr>
        <w:t xml:space="preserve"> </w:t>
      </w:r>
    </w:p>
    <w:p w:rsidR="00907BE8" w:rsidRPr="000E60AC" w:rsidRDefault="00907BE8" w:rsidP="00907BE8">
      <w:pPr>
        <w:tabs>
          <w:tab w:val="left" w:pos="322"/>
          <w:tab w:val="left" w:pos="442"/>
        </w:tabs>
        <w:spacing w:line="204" w:lineRule="auto"/>
        <w:jc w:val="lowKashida"/>
        <w:rPr>
          <w:rFonts w:ascii="Arial" w:hAnsi="Arial" w:cs="Arial"/>
          <w:sz w:val="26"/>
          <w:szCs w:val="26"/>
          <w:rtl/>
        </w:rPr>
      </w:pPr>
      <w:r w:rsidRPr="000E60AC">
        <w:rPr>
          <w:rFonts w:ascii="Arial" w:hAnsi="Arial" w:cs="Arial"/>
          <w:sz w:val="26"/>
          <w:szCs w:val="26"/>
          <w:rtl/>
        </w:rPr>
        <w:t>أن تكون بكراً ، لقوله عليه الصلاة والسلام لجابر رضي الله عنه وقد تزوج ثيباً : " فهلا بكراً تلاعبها وتلاعبك " متفق عليه</w:t>
      </w:r>
      <w:r w:rsidRPr="000E60AC">
        <w:rPr>
          <w:rStyle w:val="a8"/>
          <w:rFonts w:ascii="Arial" w:hAnsi="Arial" w:cs="Arial"/>
          <w:sz w:val="26"/>
          <w:szCs w:val="26"/>
          <w:rtl/>
        </w:rPr>
        <w:footnoteReference w:customMarkFollows="1" w:id="48"/>
        <w:t>(1)</w:t>
      </w:r>
      <w:r w:rsidRPr="000E60AC">
        <w:rPr>
          <w:rFonts w:ascii="Arial" w:hAnsi="Arial" w:cs="Arial"/>
          <w:sz w:val="26"/>
          <w:szCs w:val="26"/>
          <w:rtl/>
        </w:rPr>
        <w:t xml:space="preserve"> وقد استثنى الفقهاء من ذلك إن كانت له مصلحة راجحة في نكاح الثيب، فإنه يقدمها على البكر</w:t>
      </w:r>
      <w:r w:rsidRPr="000E60AC">
        <w:rPr>
          <w:rStyle w:val="a8"/>
          <w:rFonts w:ascii="Arial" w:hAnsi="Arial" w:cs="Arial"/>
          <w:sz w:val="26"/>
          <w:szCs w:val="26"/>
          <w:rtl/>
        </w:rPr>
        <w:footnoteReference w:customMarkFollows="1" w:id="49"/>
        <w:t>(2)</w:t>
      </w:r>
      <w:r w:rsidRPr="000E60AC">
        <w:rPr>
          <w:rFonts w:ascii="Arial" w:hAnsi="Arial" w:cs="Arial"/>
          <w:sz w:val="26"/>
          <w:szCs w:val="26"/>
          <w:rtl/>
        </w:rPr>
        <w:t>.</w:t>
      </w:r>
    </w:p>
    <w:p w:rsidR="00907BE8" w:rsidRPr="00E369B6" w:rsidRDefault="00907BE8" w:rsidP="00E369B6">
      <w:pPr>
        <w:numPr>
          <w:ilvl w:val="0"/>
          <w:numId w:val="16"/>
        </w:numPr>
        <w:tabs>
          <w:tab w:val="left" w:pos="322"/>
        </w:tabs>
        <w:spacing w:line="204" w:lineRule="auto"/>
        <w:ind w:left="567" w:right="0" w:hanging="567"/>
        <w:jc w:val="lowKashida"/>
        <w:rPr>
          <w:rFonts w:ascii="Arial" w:hAnsi="Arial" w:cs="Arial"/>
          <w:sz w:val="26"/>
          <w:szCs w:val="26"/>
        </w:rPr>
      </w:pPr>
      <w:r w:rsidRPr="000E60AC">
        <w:rPr>
          <w:rFonts w:ascii="Arial" w:hAnsi="Arial" w:cs="Arial"/>
          <w:sz w:val="26"/>
          <w:szCs w:val="26"/>
          <w:rtl/>
        </w:rPr>
        <w:lastRenderedPageBreak/>
        <w:t xml:space="preserve">أن تكون ولوداً، لما روى أنس رضي الله عنه قال: كان رسول الله </w:t>
      </w:r>
      <w:r w:rsidRPr="000E60AC">
        <w:rPr>
          <w:rFonts w:ascii="Arial" w:hAnsi="Arial" w:cs="Arial"/>
          <w:sz w:val="26"/>
          <w:szCs w:val="26"/>
        </w:rPr>
        <w:sym w:font="AGA Arabesque" w:char="0072"/>
      </w:r>
      <w:r w:rsidRPr="000E60AC">
        <w:rPr>
          <w:rFonts w:ascii="Arial" w:hAnsi="Arial" w:cs="Arial"/>
          <w:sz w:val="26"/>
          <w:szCs w:val="26"/>
          <w:rtl/>
        </w:rPr>
        <w:t xml:space="preserve"> يقول: "تزوجوا الودود الولود ، فإني مكاثر بكم الأمم يوم القيامة"</w:t>
      </w:r>
      <w:r w:rsidRPr="000E60AC">
        <w:rPr>
          <w:rStyle w:val="a8"/>
          <w:rFonts w:ascii="Arial" w:hAnsi="Arial" w:cs="Arial"/>
          <w:sz w:val="26"/>
          <w:szCs w:val="26"/>
          <w:rtl/>
        </w:rPr>
        <w:footnoteReference w:customMarkFollows="1" w:id="50"/>
        <w:t>(3)</w:t>
      </w:r>
      <w:r w:rsidRPr="000E60AC">
        <w:rPr>
          <w:rFonts w:ascii="Arial" w:hAnsi="Arial" w:cs="Arial"/>
          <w:sz w:val="26"/>
          <w:szCs w:val="26"/>
          <w:rtl/>
        </w:rPr>
        <w:t xml:space="preserve">. ولأن وجود الأولاد ، يوثق العلاقة الزوجية ويقويها ، ويعرف كون المرأة ولوداً بأن تكون من نساء يعرفن بكثرة الأولاد . </w:t>
      </w:r>
    </w:p>
    <w:p w:rsidR="00907BE8" w:rsidRPr="000E60AC" w:rsidRDefault="00907BE8" w:rsidP="00907BE8">
      <w:pPr>
        <w:numPr>
          <w:ilvl w:val="0"/>
          <w:numId w:val="16"/>
        </w:numPr>
        <w:tabs>
          <w:tab w:val="left" w:pos="322"/>
          <w:tab w:val="left" w:pos="442"/>
        </w:tabs>
        <w:spacing w:line="204" w:lineRule="auto"/>
        <w:ind w:left="567" w:right="0" w:hanging="567"/>
        <w:jc w:val="both"/>
        <w:rPr>
          <w:rFonts w:ascii="Arial" w:hAnsi="Arial" w:cs="Arial"/>
          <w:sz w:val="26"/>
          <w:szCs w:val="26"/>
        </w:rPr>
      </w:pPr>
      <w:r w:rsidRPr="000E60AC">
        <w:rPr>
          <w:rFonts w:ascii="Arial" w:hAnsi="Arial" w:cs="Arial"/>
          <w:sz w:val="26"/>
          <w:szCs w:val="26"/>
          <w:rtl/>
        </w:rPr>
        <w:tab/>
        <w:t xml:space="preserve">أن تكون ودوداً للحديث السابق ، أي متوددة إلى زوجها ، وهذا يؤكد على استحباب التزوج من ذات الخلق ، لأن ذات الخلق هي التي تتودد إلى زوجها. وإن المودة بين الزوجين من أهم ملامح الحياة الزوجية السعيدة ، ومسببات دوامها . قال تعالى: </w:t>
      </w:r>
      <w:r w:rsidRPr="000E60AC">
        <w:rPr>
          <w:rFonts w:ascii="Arial" w:hAnsi="Arial" w:cs="Arial"/>
          <w:sz w:val="26"/>
          <w:szCs w:val="26"/>
        </w:rPr>
        <w:sym w:font="AGA Arabesque" w:char="0029"/>
      </w:r>
      <w:r w:rsidRPr="000E60AC">
        <w:rPr>
          <w:rFonts w:ascii="Arial" w:hAnsi="Arial" w:cs="Arial"/>
          <w:sz w:val="26"/>
          <w:szCs w:val="26"/>
          <w:rtl/>
        </w:rPr>
        <w:t xml:space="preserve"> وَمِنْ آيَاتِهِ أَنْ خَلَقَ لَكُم مِّنْ أَنفُسِكُمْ أَزْوَاجاً لِّتَسْكُنُواْ إِلَيْهَا وَجَعَلَ بَيْنَكُم مَّوَدَّةً وَرَحْمَةً إِنَّ فِي ذَلِكَ لآيَاتٍ لِّقَوْمٍ يَتَفَكَّرُونَ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0028"/>
      </w:r>
      <w:r w:rsidRPr="000E60AC">
        <w:rPr>
          <w:rFonts w:ascii="Arial" w:hAnsi="Arial" w:cs="Arial"/>
          <w:sz w:val="26"/>
          <w:szCs w:val="26"/>
          <w:rtl/>
        </w:rPr>
        <w:t xml:space="preserve"> [ الروم: 21 ] . </w:t>
      </w:r>
    </w:p>
    <w:p w:rsidR="00907BE8" w:rsidRPr="000E60AC" w:rsidRDefault="00907BE8" w:rsidP="00907BE8">
      <w:pPr>
        <w:spacing w:line="204" w:lineRule="auto"/>
        <w:ind w:left="669" w:hanging="567"/>
        <w:jc w:val="lowKashida"/>
        <w:rPr>
          <w:rFonts w:ascii="Arial" w:hAnsi="Arial" w:cs="Arial"/>
          <w:sz w:val="26"/>
          <w:szCs w:val="26"/>
          <w:rtl/>
        </w:rPr>
      </w:pPr>
      <w:r w:rsidRPr="000E60AC">
        <w:rPr>
          <w:rFonts w:ascii="Arial" w:hAnsi="Arial" w:cs="Arial"/>
          <w:sz w:val="26"/>
          <w:szCs w:val="26"/>
          <w:rtl/>
        </w:rPr>
        <w:tab/>
      </w:r>
      <w:r w:rsidRPr="000E60AC">
        <w:rPr>
          <w:rFonts w:ascii="Arial" w:hAnsi="Arial" w:cs="Arial"/>
          <w:sz w:val="26"/>
          <w:szCs w:val="26"/>
          <w:rtl/>
        </w:rPr>
        <w:tab/>
        <w:t>وقد ذكر النبي × أوصاف الزوجة الصالحة بقوله : " ما استفاد المؤمن بعد تقوى الله خيراً من زوجة صالحة ، إن أمرها أطاعته ، وإن نظر إليها سرَّته ، وإن أقسم عليها أبرَّته ، وإن غاب عنها حفظته في نفسها وماله"</w:t>
      </w:r>
      <w:r w:rsidRPr="000E60AC">
        <w:rPr>
          <w:rStyle w:val="a8"/>
          <w:rFonts w:ascii="Arial" w:hAnsi="Arial" w:cs="Arial"/>
          <w:sz w:val="26"/>
          <w:szCs w:val="26"/>
          <w:rtl/>
        </w:rPr>
        <w:footnoteReference w:customMarkFollows="1" w:id="51"/>
        <w:t>(4)</w:t>
      </w:r>
    </w:p>
    <w:p w:rsidR="00907BE8" w:rsidRPr="000E60AC" w:rsidRDefault="00907BE8" w:rsidP="00907BE8">
      <w:pPr>
        <w:numPr>
          <w:ilvl w:val="0"/>
          <w:numId w:val="16"/>
        </w:numPr>
        <w:spacing w:line="204" w:lineRule="auto"/>
        <w:ind w:left="567" w:right="0" w:hanging="567"/>
        <w:jc w:val="lowKashida"/>
        <w:rPr>
          <w:rFonts w:ascii="Arial" w:hAnsi="Arial" w:cs="Arial"/>
          <w:sz w:val="26"/>
          <w:szCs w:val="26"/>
        </w:rPr>
      </w:pPr>
      <w:r w:rsidRPr="000E60AC">
        <w:rPr>
          <w:rFonts w:ascii="Arial" w:hAnsi="Arial" w:cs="Arial"/>
          <w:sz w:val="26"/>
          <w:szCs w:val="26"/>
          <w:rtl/>
        </w:rPr>
        <w:t xml:space="preserve">أن تكون ذات عقل ، غير عجولة ولا متهورة ، فالحمقاء لا تصلح العشرة معها ، ولا يطيب العيش معها , وربما تعدى الحمق إلى ولدها ، وقد قيل : اجتنبوا الحمقاء ، فإن ولدها ضياع ، وصحبتها بلاء . </w:t>
      </w:r>
    </w:p>
    <w:p w:rsidR="00907BE8" w:rsidRPr="00E369B6" w:rsidRDefault="00907BE8" w:rsidP="00907BE8">
      <w:pPr>
        <w:spacing w:line="204" w:lineRule="auto"/>
        <w:jc w:val="lowKashida"/>
        <w:rPr>
          <w:rFonts w:ascii="Arial" w:hAnsi="Arial" w:cs="Arial"/>
          <w:b/>
          <w:bCs/>
          <w:color w:val="FF0000"/>
          <w:sz w:val="26"/>
          <w:szCs w:val="26"/>
          <w:rtl/>
        </w:rPr>
      </w:pPr>
      <w:r w:rsidRPr="00E369B6">
        <w:rPr>
          <w:rFonts w:ascii="Arial" w:hAnsi="Arial" w:cs="Arial"/>
          <w:b/>
          <w:bCs/>
          <w:color w:val="FF0000"/>
          <w:sz w:val="26"/>
          <w:szCs w:val="26"/>
          <w:rtl/>
        </w:rPr>
        <w:t>ب ـ المرأة التي يحل خطبتها:</w:t>
      </w:r>
    </w:p>
    <w:p w:rsidR="00907BE8" w:rsidRPr="000E60AC" w:rsidRDefault="00907BE8" w:rsidP="00907BE8">
      <w:pPr>
        <w:tabs>
          <w:tab w:val="left" w:pos="322"/>
          <w:tab w:val="left" w:pos="442"/>
        </w:tabs>
        <w:spacing w:line="204" w:lineRule="auto"/>
        <w:jc w:val="lowKashida"/>
        <w:rPr>
          <w:rFonts w:ascii="Arial" w:hAnsi="Arial" w:cs="Arial"/>
          <w:sz w:val="26"/>
          <w:szCs w:val="26"/>
          <w:rtl/>
        </w:rPr>
      </w:pPr>
      <w:r w:rsidRPr="000E60AC">
        <w:rPr>
          <w:rFonts w:ascii="Arial" w:hAnsi="Arial" w:cs="Arial"/>
          <w:sz w:val="26"/>
          <w:szCs w:val="26"/>
          <w:rtl/>
        </w:rPr>
        <w:tab/>
        <w:t xml:space="preserve">إن الخاطب لا يجوز له أن يخطب إلا من تحل له من النساء ، فاللاتي يحرم نكاحهن </w:t>
      </w:r>
      <w:r w:rsidRPr="000E60AC">
        <w:rPr>
          <w:rFonts w:ascii="Arial" w:hAnsi="Arial" w:cs="Arial"/>
          <w:sz w:val="26"/>
          <w:szCs w:val="26"/>
          <w:rtl/>
        </w:rPr>
        <w:br/>
        <w:t>عليه ، لا يجوز أن يتقدم لخطبتهن.</w:t>
      </w:r>
    </w:p>
    <w:p w:rsidR="00907BE8" w:rsidRPr="00E369B6" w:rsidRDefault="00907BE8" w:rsidP="00907BE8">
      <w:pPr>
        <w:tabs>
          <w:tab w:val="left" w:pos="322"/>
          <w:tab w:val="left" w:pos="442"/>
        </w:tabs>
        <w:spacing w:line="204" w:lineRule="auto"/>
        <w:jc w:val="lowKashida"/>
        <w:rPr>
          <w:rFonts w:ascii="Arial" w:hAnsi="Arial" w:cs="Arial"/>
          <w:b/>
          <w:bCs/>
          <w:color w:val="FF0000"/>
          <w:sz w:val="26"/>
          <w:szCs w:val="26"/>
          <w:rtl/>
        </w:rPr>
      </w:pPr>
      <w:r w:rsidRPr="00E369B6">
        <w:rPr>
          <w:rFonts w:ascii="Arial" w:hAnsi="Arial" w:cs="Arial"/>
          <w:b/>
          <w:bCs/>
          <w:color w:val="FF0000"/>
          <w:sz w:val="26"/>
          <w:szCs w:val="26"/>
          <w:rtl/>
        </w:rPr>
        <w:t>والمحرمات من النساء نوعان</w:t>
      </w:r>
      <w:r w:rsidRPr="00E369B6">
        <w:rPr>
          <w:rStyle w:val="a8"/>
          <w:rFonts w:ascii="Arial" w:hAnsi="Arial" w:cs="Arial"/>
          <w:b/>
          <w:bCs/>
          <w:color w:val="FF0000"/>
          <w:sz w:val="26"/>
          <w:szCs w:val="26"/>
          <w:rtl/>
        </w:rPr>
        <w:footnoteReference w:customMarkFollows="1" w:id="52"/>
        <w:t>(1)</w:t>
      </w:r>
      <w:r w:rsidRPr="00E369B6">
        <w:rPr>
          <w:rFonts w:ascii="Arial" w:hAnsi="Arial" w:cs="Arial"/>
          <w:b/>
          <w:bCs/>
          <w:color w:val="FF0000"/>
          <w:sz w:val="26"/>
          <w:szCs w:val="26"/>
          <w:rtl/>
        </w:rPr>
        <w:t>:</w:t>
      </w:r>
    </w:p>
    <w:p w:rsidR="00907BE8" w:rsidRPr="000E60AC" w:rsidRDefault="00907BE8" w:rsidP="00907BE8">
      <w:pPr>
        <w:tabs>
          <w:tab w:val="left" w:pos="322"/>
          <w:tab w:val="left" w:pos="442"/>
        </w:tabs>
        <w:spacing w:line="204" w:lineRule="auto"/>
        <w:jc w:val="lowKashida"/>
        <w:rPr>
          <w:rFonts w:ascii="Arial" w:hAnsi="Arial" w:cs="Arial"/>
          <w:sz w:val="26"/>
          <w:szCs w:val="26"/>
          <w:rtl/>
        </w:rPr>
      </w:pPr>
      <w:r w:rsidRPr="00E369B6">
        <w:rPr>
          <w:rFonts w:ascii="Arial" w:hAnsi="Arial" w:cs="Arial"/>
          <w:b/>
          <w:bCs/>
          <w:color w:val="FF0000"/>
          <w:sz w:val="26"/>
          <w:szCs w:val="26"/>
          <w:rtl/>
        </w:rPr>
        <w:tab/>
      </w:r>
      <w:r w:rsidRPr="00E369B6">
        <w:rPr>
          <w:rFonts w:ascii="Arial" w:hAnsi="Arial" w:cs="Arial"/>
          <w:b/>
          <w:bCs/>
          <w:color w:val="FF0000"/>
          <w:sz w:val="26"/>
          <w:szCs w:val="26"/>
          <w:rtl/>
        </w:rPr>
        <w:tab/>
        <w:t>النوع الأول</w:t>
      </w:r>
      <w:r w:rsidRPr="000E60AC">
        <w:rPr>
          <w:rFonts w:ascii="Arial" w:hAnsi="Arial" w:cs="Arial"/>
          <w:sz w:val="26"/>
          <w:szCs w:val="26"/>
          <w:rtl/>
        </w:rPr>
        <w:t xml:space="preserve"> محرمات حرمة مؤبدة: وهن اللاتي يرجع تحريمهن إلى سبب لا يقبل الزوال، فيحرم على الرجل الزواج بواحدة منهن بأي حال، وعلى مدى الدهر.</w:t>
      </w:r>
    </w:p>
    <w:p w:rsidR="00907BE8" w:rsidRPr="000E60AC" w:rsidRDefault="00907BE8" w:rsidP="00907BE8">
      <w:pPr>
        <w:tabs>
          <w:tab w:val="left" w:pos="322"/>
          <w:tab w:val="left" w:pos="442"/>
        </w:tabs>
        <w:spacing w:line="204" w:lineRule="auto"/>
        <w:jc w:val="lowKashida"/>
        <w:rPr>
          <w:rFonts w:ascii="Arial" w:hAnsi="Arial" w:cs="Arial"/>
          <w:sz w:val="26"/>
          <w:szCs w:val="26"/>
          <w:rtl/>
        </w:rPr>
      </w:pPr>
      <w:r w:rsidRPr="000E60AC">
        <w:rPr>
          <w:rFonts w:ascii="Arial" w:hAnsi="Arial" w:cs="Arial"/>
          <w:sz w:val="26"/>
          <w:szCs w:val="26"/>
          <w:rtl/>
        </w:rPr>
        <w:t>والمحرمات على التأبيد ثلاثة أصناف:</w:t>
      </w:r>
    </w:p>
    <w:p w:rsidR="00907BE8" w:rsidRPr="000E60AC" w:rsidRDefault="00907BE8" w:rsidP="00907BE8">
      <w:pPr>
        <w:numPr>
          <w:ilvl w:val="0"/>
          <w:numId w:val="17"/>
        </w:numPr>
        <w:tabs>
          <w:tab w:val="left" w:pos="322"/>
          <w:tab w:val="left" w:pos="442"/>
          <w:tab w:val="num" w:pos="802"/>
        </w:tabs>
        <w:spacing w:line="204" w:lineRule="auto"/>
        <w:jc w:val="lowKashida"/>
        <w:rPr>
          <w:rFonts w:ascii="Arial" w:hAnsi="Arial" w:cs="Arial"/>
          <w:sz w:val="26"/>
          <w:szCs w:val="26"/>
          <w:rtl/>
        </w:rPr>
      </w:pPr>
      <w:r w:rsidRPr="000E60AC">
        <w:rPr>
          <w:rFonts w:ascii="Arial" w:hAnsi="Arial" w:cs="Arial"/>
          <w:sz w:val="26"/>
          <w:szCs w:val="26"/>
          <w:rtl/>
        </w:rPr>
        <w:t>محرمات بالنسب.</w:t>
      </w:r>
    </w:p>
    <w:p w:rsidR="0078555F" w:rsidRPr="000E60AC" w:rsidRDefault="00907BE8" w:rsidP="0078555F">
      <w:pPr>
        <w:tabs>
          <w:tab w:val="left" w:pos="322"/>
          <w:tab w:val="left" w:pos="442"/>
        </w:tabs>
        <w:spacing w:line="204" w:lineRule="auto"/>
        <w:ind w:left="360" w:right="1080"/>
        <w:jc w:val="lowKashida"/>
        <w:rPr>
          <w:rFonts w:ascii="Arial" w:hAnsi="Arial" w:cs="Arial"/>
          <w:sz w:val="26"/>
          <w:szCs w:val="26"/>
          <w:rtl/>
        </w:rPr>
      </w:pPr>
      <w:r w:rsidRPr="000E60AC">
        <w:rPr>
          <w:rFonts w:ascii="Arial" w:hAnsi="Arial" w:cs="Arial"/>
          <w:sz w:val="26"/>
          <w:szCs w:val="26"/>
          <w:rtl/>
        </w:rPr>
        <w:t>ب - محرمات بالمصاهرة.</w:t>
      </w:r>
    </w:p>
    <w:p w:rsidR="00907BE8" w:rsidRPr="000E60AC" w:rsidRDefault="00907BE8" w:rsidP="0078555F">
      <w:pPr>
        <w:tabs>
          <w:tab w:val="left" w:pos="322"/>
          <w:tab w:val="left" w:pos="442"/>
        </w:tabs>
        <w:spacing w:line="204" w:lineRule="auto"/>
        <w:ind w:left="360" w:right="1080"/>
        <w:jc w:val="lowKashida"/>
        <w:rPr>
          <w:rFonts w:ascii="Arial" w:hAnsi="Arial" w:cs="Arial"/>
          <w:sz w:val="26"/>
          <w:szCs w:val="26"/>
        </w:rPr>
      </w:pPr>
      <w:r w:rsidRPr="000E60AC">
        <w:rPr>
          <w:rFonts w:ascii="Arial" w:hAnsi="Arial" w:cs="Arial"/>
          <w:sz w:val="26"/>
          <w:szCs w:val="26"/>
          <w:rtl/>
        </w:rPr>
        <w:t>جـ- محرمات بالرضاع.</w:t>
      </w:r>
    </w:p>
    <w:p w:rsidR="0078555F" w:rsidRPr="00E369B6" w:rsidRDefault="00907BE8" w:rsidP="0078555F">
      <w:pPr>
        <w:spacing w:line="204" w:lineRule="auto"/>
        <w:jc w:val="lowKashida"/>
        <w:rPr>
          <w:rFonts w:ascii="Arial" w:hAnsi="Arial" w:cs="Arial"/>
          <w:b/>
          <w:bCs/>
          <w:color w:val="FF0000"/>
          <w:sz w:val="26"/>
          <w:szCs w:val="26"/>
          <w:rtl/>
        </w:rPr>
      </w:pPr>
      <w:r w:rsidRPr="00E369B6">
        <w:rPr>
          <w:rFonts w:ascii="Arial" w:hAnsi="Arial" w:cs="Arial"/>
          <w:b/>
          <w:bCs/>
          <w:color w:val="FF0000"/>
          <w:sz w:val="26"/>
          <w:szCs w:val="26"/>
          <w:rtl/>
        </w:rPr>
        <w:t>أولاً: المحرمات بالنسب:</w:t>
      </w:r>
    </w:p>
    <w:p w:rsidR="00907BE8" w:rsidRPr="000E60AC" w:rsidRDefault="00907BE8" w:rsidP="0078555F">
      <w:pPr>
        <w:spacing w:line="204" w:lineRule="auto"/>
        <w:jc w:val="lowKashida"/>
        <w:rPr>
          <w:rFonts w:ascii="Arial" w:hAnsi="Arial" w:cs="Arial"/>
          <w:sz w:val="26"/>
          <w:szCs w:val="26"/>
        </w:rPr>
      </w:pPr>
      <w:r w:rsidRPr="000E60AC">
        <w:rPr>
          <w:rFonts w:ascii="Arial" w:hAnsi="Arial" w:cs="Arial"/>
          <w:sz w:val="26"/>
          <w:szCs w:val="26"/>
          <w:rtl/>
        </w:rPr>
        <w:tab/>
        <w:t xml:space="preserve">وهن سبع، وقد نصَّ الله تعالى عليهن بقوله: </w:t>
      </w:r>
      <w:r w:rsidRPr="000E60AC">
        <w:rPr>
          <w:rFonts w:ascii="Arial" w:hAnsi="Arial" w:cs="Arial"/>
          <w:sz w:val="26"/>
          <w:szCs w:val="26"/>
        </w:rPr>
        <w:sym w:font="AGA Arabesque" w:char="0029"/>
      </w:r>
      <w:r w:rsidRPr="000E60AC">
        <w:rPr>
          <w:rFonts w:ascii="Arial" w:hAnsi="Arial" w:cs="Arial"/>
          <w:sz w:val="26"/>
          <w:szCs w:val="26"/>
          <w:rtl/>
        </w:rPr>
        <w:t xml:space="preserve"> حُرِّمَتْ عَلَيْكُمْ أُمَّهَاتُكُمْ وَبَنَاتُكُمْ وَأَخَوَاتُكُمْ وَعَمَّاتُكُمْ وَخَالاَتُكُمْ وَبَنَاتُ الأَخِ وَبَنَاتُ الأُخْتِ</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0028"/>
      </w:r>
      <w:r w:rsidRPr="000E60AC">
        <w:rPr>
          <w:rFonts w:ascii="Arial" w:hAnsi="Arial" w:cs="Arial"/>
          <w:sz w:val="26"/>
          <w:szCs w:val="26"/>
          <w:rtl/>
        </w:rPr>
        <w:t xml:space="preserve"> [النساء: 23].وهن على التفصيل كالآتي:-</w:t>
      </w:r>
    </w:p>
    <w:p w:rsidR="00907BE8" w:rsidRPr="000E60AC" w:rsidRDefault="00907BE8" w:rsidP="00907BE8">
      <w:pPr>
        <w:numPr>
          <w:ilvl w:val="0"/>
          <w:numId w:val="18"/>
        </w:numPr>
        <w:tabs>
          <w:tab w:val="left" w:pos="322"/>
          <w:tab w:val="left" w:pos="442"/>
        </w:tabs>
        <w:spacing w:line="204" w:lineRule="auto"/>
        <w:ind w:left="669" w:right="0" w:hanging="567"/>
        <w:jc w:val="lowKashida"/>
        <w:rPr>
          <w:rFonts w:ascii="Arial" w:hAnsi="Arial" w:cs="Arial"/>
          <w:sz w:val="26"/>
          <w:szCs w:val="26"/>
          <w:rtl/>
        </w:rPr>
      </w:pPr>
      <w:r w:rsidRPr="000E60AC">
        <w:rPr>
          <w:rFonts w:ascii="Arial" w:hAnsi="Arial" w:cs="Arial"/>
          <w:sz w:val="26"/>
          <w:szCs w:val="26"/>
          <w:rtl/>
        </w:rPr>
        <w:tab/>
        <w:t>الأمهات: وهن كل امرأة انتسب إليها الرجل بولادة، وهي الأم، والجدات من جهة الأم ، أو من جهة الأب وإن علون.</w:t>
      </w:r>
    </w:p>
    <w:p w:rsidR="00907BE8" w:rsidRPr="000E60AC" w:rsidRDefault="00907BE8" w:rsidP="00907BE8">
      <w:pPr>
        <w:numPr>
          <w:ilvl w:val="0"/>
          <w:numId w:val="18"/>
        </w:numPr>
        <w:spacing w:line="204" w:lineRule="auto"/>
        <w:ind w:left="669" w:right="0" w:hanging="567"/>
        <w:jc w:val="lowKashida"/>
        <w:rPr>
          <w:rFonts w:ascii="Arial" w:hAnsi="Arial" w:cs="Arial"/>
          <w:sz w:val="26"/>
          <w:szCs w:val="26"/>
        </w:rPr>
      </w:pPr>
      <w:r w:rsidRPr="000E60AC">
        <w:rPr>
          <w:rFonts w:ascii="Arial" w:hAnsi="Arial" w:cs="Arial"/>
          <w:sz w:val="26"/>
          <w:szCs w:val="26"/>
          <w:rtl/>
        </w:rPr>
        <w:t>البنات: وهن كل من انتسب إلى الرجل بولادة، وهي ابنة الصلب وأولادها ، وأولاد البنين وإن نزلت درجتهن.</w:t>
      </w:r>
    </w:p>
    <w:p w:rsidR="00907BE8" w:rsidRPr="000E60AC" w:rsidRDefault="00907BE8" w:rsidP="00907BE8">
      <w:pPr>
        <w:numPr>
          <w:ilvl w:val="0"/>
          <w:numId w:val="18"/>
        </w:numPr>
        <w:spacing w:line="204" w:lineRule="auto"/>
        <w:ind w:left="669" w:right="0" w:hanging="567"/>
        <w:jc w:val="lowKashida"/>
        <w:rPr>
          <w:rFonts w:ascii="Arial" w:hAnsi="Arial" w:cs="Arial"/>
          <w:sz w:val="26"/>
          <w:szCs w:val="26"/>
        </w:rPr>
      </w:pPr>
      <w:r w:rsidRPr="000E60AC">
        <w:rPr>
          <w:rFonts w:ascii="Arial" w:hAnsi="Arial" w:cs="Arial"/>
          <w:sz w:val="26"/>
          <w:szCs w:val="26"/>
          <w:rtl/>
        </w:rPr>
        <w:t xml:space="preserve">الأخوات: أي أخوات الرجل من أي الجهات كن، سواء كن أخوات شقيقات ، </w:t>
      </w:r>
      <w:r w:rsidRPr="000E60AC">
        <w:rPr>
          <w:rFonts w:ascii="Arial" w:hAnsi="Arial" w:cs="Arial"/>
          <w:sz w:val="26"/>
          <w:szCs w:val="26"/>
          <w:rtl/>
        </w:rPr>
        <w:br/>
        <w:t>أو أخوات لأب، أو أخوات لأم.</w:t>
      </w:r>
    </w:p>
    <w:p w:rsidR="00907BE8" w:rsidRPr="000E60AC" w:rsidRDefault="00907BE8" w:rsidP="00907BE8">
      <w:pPr>
        <w:numPr>
          <w:ilvl w:val="0"/>
          <w:numId w:val="18"/>
        </w:numPr>
        <w:spacing w:line="204" w:lineRule="auto"/>
        <w:ind w:left="669" w:right="0" w:hanging="567"/>
        <w:jc w:val="lowKashida"/>
        <w:rPr>
          <w:rFonts w:ascii="Arial" w:hAnsi="Arial" w:cs="Arial"/>
          <w:sz w:val="26"/>
          <w:szCs w:val="26"/>
        </w:rPr>
      </w:pPr>
      <w:r w:rsidRPr="000E60AC">
        <w:rPr>
          <w:rFonts w:ascii="Arial" w:hAnsi="Arial" w:cs="Arial"/>
          <w:sz w:val="26"/>
          <w:szCs w:val="26"/>
          <w:rtl/>
        </w:rPr>
        <w:t>العمات: وهن كل من أدلت بالعمومة من أخوات الأب، وأخوات الأجداد وإن علوا، من جهة الأب أو الأم.</w:t>
      </w:r>
    </w:p>
    <w:p w:rsidR="00907BE8" w:rsidRPr="000E60AC" w:rsidRDefault="00907BE8" w:rsidP="00907BE8">
      <w:pPr>
        <w:numPr>
          <w:ilvl w:val="0"/>
          <w:numId w:val="18"/>
        </w:numPr>
        <w:spacing w:line="204" w:lineRule="auto"/>
        <w:ind w:left="669" w:right="0" w:hanging="567"/>
        <w:jc w:val="lowKashida"/>
        <w:rPr>
          <w:rFonts w:ascii="Arial" w:hAnsi="Arial" w:cs="Arial"/>
          <w:sz w:val="26"/>
          <w:szCs w:val="26"/>
        </w:rPr>
      </w:pPr>
      <w:r w:rsidRPr="000E60AC">
        <w:rPr>
          <w:rFonts w:ascii="Arial" w:hAnsi="Arial" w:cs="Arial"/>
          <w:sz w:val="26"/>
          <w:szCs w:val="26"/>
          <w:rtl/>
        </w:rPr>
        <w:t>الخالات: وهنَّ كل من أدلت بالخئولة من أخوات الأم ، وأخوات الجدات وإن علون، من جهة الأب أو الأم.</w:t>
      </w:r>
    </w:p>
    <w:p w:rsidR="00907BE8" w:rsidRPr="000E60AC" w:rsidRDefault="00907BE8" w:rsidP="00E369B6">
      <w:pPr>
        <w:numPr>
          <w:ilvl w:val="0"/>
          <w:numId w:val="18"/>
        </w:numPr>
        <w:tabs>
          <w:tab w:val="clear" w:pos="1080"/>
          <w:tab w:val="num" w:pos="512"/>
        </w:tabs>
        <w:spacing w:line="204" w:lineRule="auto"/>
        <w:ind w:left="102" w:hanging="130"/>
        <w:jc w:val="lowKashida"/>
        <w:rPr>
          <w:rFonts w:ascii="Arial" w:hAnsi="Arial" w:cs="Arial"/>
          <w:sz w:val="26"/>
          <w:szCs w:val="26"/>
        </w:rPr>
      </w:pPr>
      <w:r w:rsidRPr="000E60AC">
        <w:rPr>
          <w:rFonts w:ascii="Arial" w:hAnsi="Arial" w:cs="Arial"/>
          <w:sz w:val="26"/>
          <w:szCs w:val="26"/>
          <w:rtl/>
        </w:rPr>
        <w:t xml:space="preserve">بنات الأخ: وهنَّ كل من ينتسب ببنوة الأخ من أولاده وأولاد أولاده الذكور والإناث ، وإن نزلن </w:t>
      </w:r>
    </w:p>
    <w:p w:rsidR="00907BE8" w:rsidRPr="000E60AC" w:rsidRDefault="00907BE8" w:rsidP="00907BE8">
      <w:pPr>
        <w:numPr>
          <w:ilvl w:val="0"/>
          <w:numId w:val="18"/>
        </w:numPr>
        <w:spacing w:line="204" w:lineRule="auto"/>
        <w:ind w:left="669" w:right="0" w:hanging="567"/>
        <w:jc w:val="lowKashida"/>
        <w:rPr>
          <w:rFonts w:ascii="Arial" w:hAnsi="Arial" w:cs="Arial"/>
          <w:sz w:val="26"/>
          <w:szCs w:val="26"/>
        </w:rPr>
      </w:pPr>
      <w:r w:rsidRPr="000E60AC">
        <w:rPr>
          <w:rFonts w:ascii="Arial" w:hAnsi="Arial" w:cs="Arial"/>
          <w:sz w:val="26"/>
          <w:szCs w:val="26"/>
          <w:rtl/>
        </w:rPr>
        <w:t>بنات الأخت: وهن كل من ينتسب ببنوة الأخت من أولادها وأولاد أولادها الذكور والإناث ، وإن نزلن.</w:t>
      </w:r>
    </w:p>
    <w:p w:rsidR="00907BE8" w:rsidRPr="00E369B6" w:rsidRDefault="00907BE8" w:rsidP="00907BE8">
      <w:pPr>
        <w:tabs>
          <w:tab w:val="left" w:pos="322"/>
          <w:tab w:val="left" w:pos="442"/>
          <w:tab w:val="num" w:pos="1650"/>
        </w:tabs>
        <w:spacing w:line="204" w:lineRule="auto"/>
        <w:ind w:left="3" w:right="720"/>
        <w:jc w:val="lowKashida"/>
        <w:rPr>
          <w:rFonts w:ascii="Arial" w:hAnsi="Arial" w:cs="Arial"/>
          <w:b/>
          <w:bCs/>
          <w:color w:val="FF0000"/>
          <w:sz w:val="26"/>
          <w:szCs w:val="26"/>
          <w:rtl/>
        </w:rPr>
      </w:pPr>
      <w:r w:rsidRPr="00E369B6">
        <w:rPr>
          <w:rFonts w:ascii="Arial" w:hAnsi="Arial" w:cs="Arial"/>
          <w:b/>
          <w:bCs/>
          <w:color w:val="FF0000"/>
          <w:sz w:val="26"/>
          <w:szCs w:val="26"/>
          <w:rtl/>
        </w:rPr>
        <w:lastRenderedPageBreak/>
        <w:t>ثانياً: المحرمات بالمصاهرة</w:t>
      </w:r>
      <w:r w:rsidRPr="00E369B6">
        <w:rPr>
          <w:rStyle w:val="a8"/>
          <w:rFonts w:ascii="Arial" w:hAnsi="Arial" w:cs="Arial"/>
          <w:b/>
          <w:bCs/>
          <w:color w:val="FF0000"/>
          <w:sz w:val="26"/>
          <w:szCs w:val="26"/>
          <w:rtl/>
        </w:rPr>
        <w:footnoteReference w:customMarkFollows="1" w:id="53"/>
        <w:t>(1)</w:t>
      </w:r>
      <w:r w:rsidRPr="00E369B6">
        <w:rPr>
          <w:rFonts w:ascii="Arial" w:hAnsi="Arial" w:cs="Arial"/>
          <w:b/>
          <w:bCs/>
          <w:color w:val="FF0000"/>
          <w:sz w:val="26"/>
          <w:szCs w:val="26"/>
          <w:rtl/>
        </w:rPr>
        <w:t xml:space="preserve"> وهن أربع:</w:t>
      </w:r>
    </w:p>
    <w:p w:rsidR="00907BE8" w:rsidRPr="000E60AC" w:rsidRDefault="00907BE8" w:rsidP="00907BE8">
      <w:pPr>
        <w:numPr>
          <w:ilvl w:val="0"/>
          <w:numId w:val="19"/>
        </w:numPr>
        <w:spacing w:line="204" w:lineRule="auto"/>
        <w:ind w:left="567" w:right="0" w:hanging="567"/>
        <w:jc w:val="both"/>
        <w:rPr>
          <w:rFonts w:ascii="Arial" w:hAnsi="Arial" w:cs="Arial"/>
          <w:sz w:val="26"/>
          <w:szCs w:val="26"/>
          <w:rtl/>
        </w:rPr>
      </w:pPr>
      <w:r w:rsidRPr="000E60AC">
        <w:rPr>
          <w:rFonts w:ascii="Arial" w:hAnsi="Arial" w:cs="Arial"/>
          <w:sz w:val="26"/>
          <w:szCs w:val="26"/>
          <w:rtl/>
        </w:rPr>
        <w:t xml:space="preserve">أمهات النساء، فمن عقد على امرأة، حُرم عليه جميع أمهاتها من النسب والرضاع وإن علون، والدليل قوله تعالى في آية المحرمات: </w:t>
      </w:r>
      <w:r w:rsidRPr="000E60AC">
        <w:rPr>
          <w:rFonts w:ascii="Arial" w:hAnsi="Arial" w:cs="Arial"/>
          <w:sz w:val="26"/>
          <w:szCs w:val="26"/>
        </w:rPr>
        <w:sym w:font="AGA Arabesque" w:char="0029"/>
      </w:r>
      <w:r w:rsidRPr="000E60AC">
        <w:rPr>
          <w:rFonts w:ascii="Arial" w:hAnsi="Arial" w:cs="Arial"/>
          <w:sz w:val="26"/>
          <w:szCs w:val="26"/>
          <w:rtl/>
        </w:rPr>
        <w:t xml:space="preserve"> وَأُمَّهَاتُ نِسَآئِكُمْ</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0028"/>
      </w:r>
      <w:r w:rsidRPr="000E60AC">
        <w:rPr>
          <w:rFonts w:ascii="Arial" w:hAnsi="Arial" w:cs="Arial"/>
          <w:sz w:val="26"/>
          <w:szCs w:val="26"/>
          <w:rtl/>
        </w:rPr>
        <w:t xml:space="preserve"> سواء دخل بالمرأة التي عقد عليها أو لم يدخل، لعموم اللفظ في الآية.</w:t>
      </w:r>
    </w:p>
    <w:p w:rsidR="00907BE8" w:rsidRPr="000E60AC" w:rsidRDefault="00907BE8" w:rsidP="00907BE8">
      <w:pPr>
        <w:numPr>
          <w:ilvl w:val="0"/>
          <w:numId w:val="19"/>
        </w:numPr>
        <w:spacing w:line="204" w:lineRule="auto"/>
        <w:ind w:left="567" w:right="0" w:hanging="567"/>
        <w:jc w:val="both"/>
        <w:rPr>
          <w:rFonts w:ascii="Arial" w:hAnsi="Arial" w:cs="Arial"/>
          <w:sz w:val="26"/>
          <w:szCs w:val="26"/>
        </w:rPr>
      </w:pPr>
      <w:r w:rsidRPr="000E60AC">
        <w:rPr>
          <w:rFonts w:ascii="Arial" w:hAnsi="Arial" w:cs="Arial"/>
          <w:sz w:val="26"/>
          <w:szCs w:val="26"/>
          <w:rtl/>
        </w:rPr>
        <w:t>الربائب، وهن بنات النساء، فكل بنت للزوجة من نسب أو رضاع ، تحرم على الرجل إن دخل بأمها، وبنت بنتها بمنزلة بنتها وإن نزلت، وإن فارق أمها قبل أن يدخل بها ، حلَّت له ابنتها، ودليل ذلك قوله تعالى في آية المحرمات من النساء:</w:t>
      </w:r>
      <w:r w:rsidRPr="000E60AC">
        <w:rPr>
          <w:rFonts w:ascii="Arial" w:hAnsi="Arial" w:cs="Arial"/>
          <w:rtl/>
        </w:rPr>
        <w:t xml:space="preserve"> </w:t>
      </w:r>
      <w:r w:rsidRPr="000E60AC">
        <w:rPr>
          <w:rFonts w:ascii="Arial" w:hAnsi="Arial" w:cs="Arial"/>
          <w:sz w:val="26"/>
          <w:szCs w:val="26"/>
        </w:rPr>
        <w:sym w:font="AGA Arabesque" w:char="0029"/>
      </w:r>
      <w:r w:rsidRPr="000E60AC">
        <w:rPr>
          <w:rFonts w:ascii="Arial" w:hAnsi="Arial" w:cs="Arial"/>
          <w:sz w:val="26"/>
          <w:szCs w:val="26"/>
          <w:rtl/>
        </w:rPr>
        <w:t xml:space="preserve"> وَرَبَائِبُكُمُ اللاَّتِي فِي حُجُورِكُمْ مِّن نِّسَآئِكُمُ اللاَّتِي دَخَلْتُمْ بِهِنَّ فَإِن لَّمْ تَكُونُواْ دَخَلْتُمْ بِهِنَّ فَلاَ جُنَاحَ عَلَيْكُمْ</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0028"/>
      </w:r>
      <w:r w:rsidRPr="000E60AC">
        <w:rPr>
          <w:rFonts w:ascii="Arial" w:hAnsi="Arial" w:cs="Arial"/>
          <w:sz w:val="26"/>
          <w:szCs w:val="26"/>
          <w:rtl/>
        </w:rPr>
        <w:t xml:space="preserve"> [النساء: 23] .</w:t>
      </w:r>
    </w:p>
    <w:p w:rsidR="00907BE8" w:rsidRPr="000E60AC" w:rsidRDefault="00907BE8" w:rsidP="00907BE8">
      <w:pPr>
        <w:numPr>
          <w:ilvl w:val="0"/>
          <w:numId w:val="19"/>
        </w:numPr>
        <w:spacing w:line="204" w:lineRule="auto"/>
        <w:ind w:left="567" w:right="0" w:hanging="567"/>
        <w:jc w:val="both"/>
        <w:rPr>
          <w:rFonts w:ascii="Arial" w:hAnsi="Arial" w:cs="Arial"/>
          <w:sz w:val="26"/>
          <w:szCs w:val="26"/>
        </w:rPr>
      </w:pPr>
      <w:r w:rsidRPr="000E60AC">
        <w:rPr>
          <w:rFonts w:ascii="Arial" w:hAnsi="Arial" w:cs="Arial"/>
          <w:sz w:val="26"/>
          <w:szCs w:val="26"/>
          <w:rtl/>
        </w:rPr>
        <w:t xml:space="preserve">حلائل الأبناء، وهن زوجات أبنائه ، وأبناء أبنائه ، وإن سفلوا، سواء كان ابنه من نسب أو رضاع، لقوله تعالى في الآية المشار إليها: </w:t>
      </w:r>
      <w:r w:rsidRPr="000E60AC">
        <w:rPr>
          <w:rFonts w:ascii="Arial" w:hAnsi="Arial" w:cs="Arial"/>
          <w:sz w:val="26"/>
          <w:szCs w:val="26"/>
        </w:rPr>
        <w:sym w:font="AGA Arabesque" w:char="0029"/>
      </w:r>
      <w:r w:rsidRPr="000E60AC">
        <w:rPr>
          <w:rFonts w:ascii="Arial" w:hAnsi="Arial" w:cs="Arial"/>
          <w:sz w:val="26"/>
          <w:szCs w:val="26"/>
          <w:rtl/>
        </w:rPr>
        <w:t xml:space="preserve"> وَحَلاَئِلُ أَبْنَائِكُمُ الَّذِينَ مِنْ أَصْلاَبِكُمْ</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0028"/>
      </w:r>
      <w:r w:rsidRPr="000E60AC">
        <w:rPr>
          <w:rFonts w:ascii="Arial" w:hAnsi="Arial" w:cs="Arial"/>
          <w:sz w:val="26"/>
          <w:szCs w:val="26"/>
          <w:rtl/>
        </w:rPr>
        <w:t xml:space="preserve"> ، وهؤلاء  يحرمن بمجرد عقد الأبناء عليهن، لعموم الآية.</w:t>
      </w:r>
    </w:p>
    <w:p w:rsidR="00907BE8" w:rsidRPr="000E60AC" w:rsidRDefault="00907BE8" w:rsidP="00907BE8">
      <w:pPr>
        <w:numPr>
          <w:ilvl w:val="0"/>
          <w:numId w:val="19"/>
        </w:numPr>
        <w:spacing w:line="204" w:lineRule="auto"/>
        <w:ind w:left="567" w:right="0" w:hanging="567"/>
        <w:jc w:val="both"/>
        <w:rPr>
          <w:rFonts w:ascii="Arial" w:hAnsi="Arial" w:cs="Arial"/>
          <w:spacing w:val="-2"/>
          <w:sz w:val="26"/>
          <w:szCs w:val="26"/>
        </w:rPr>
      </w:pPr>
      <w:r w:rsidRPr="000E60AC">
        <w:rPr>
          <w:rFonts w:ascii="Arial" w:hAnsi="Arial" w:cs="Arial"/>
          <w:spacing w:val="-2"/>
          <w:sz w:val="26"/>
          <w:szCs w:val="26"/>
          <w:rtl/>
        </w:rPr>
        <w:t xml:space="preserve">زوجات الأب القريب والبعيد، من  قبل الأب أو الأم، من نسب أو رضاع، والدليل على تحريمهن قوله تعالى: </w:t>
      </w:r>
      <w:r w:rsidRPr="000E60AC">
        <w:rPr>
          <w:rFonts w:ascii="Arial" w:hAnsi="Arial" w:cs="Arial"/>
          <w:sz w:val="26"/>
          <w:szCs w:val="26"/>
        </w:rPr>
        <w:sym w:font="AGA Arabesque" w:char="0029"/>
      </w:r>
      <w:r w:rsidRPr="000E60AC">
        <w:rPr>
          <w:rFonts w:ascii="Arial" w:hAnsi="Arial" w:cs="Arial"/>
          <w:sz w:val="26"/>
          <w:szCs w:val="26"/>
          <w:rtl/>
        </w:rPr>
        <w:t xml:space="preserve"> </w:t>
      </w:r>
      <w:r w:rsidRPr="000E60AC">
        <w:rPr>
          <w:rFonts w:ascii="Arial" w:hAnsi="Arial" w:cs="Arial"/>
          <w:spacing w:val="-2"/>
          <w:sz w:val="26"/>
          <w:szCs w:val="26"/>
          <w:rtl/>
        </w:rPr>
        <w:t>وَلاَ تَنكِحُواْ مَا نَكَحَ آبَاؤُكُمْ مِّنَ النِّسَآءِ إِلاَّ مَا قَدْ سَلَفَ</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0028"/>
      </w:r>
      <w:r w:rsidRPr="000E60AC">
        <w:rPr>
          <w:rFonts w:ascii="Arial" w:hAnsi="Arial" w:cs="Arial"/>
          <w:spacing w:val="-2"/>
          <w:sz w:val="26"/>
          <w:szCs w:val="26"/>
          <w:rtl/>
        </w:rPr>
        <w:t xml:space="preserve"> [النساء: 22]. </w:t>
      </w:r>
    </w:p>
    <w:p w:rsidR="00907BE8" w:rsidRPr="000E60AC" w:rsidRDefault="00907BE8" w:rsidP="00907BE8">
      <w:pPr>
        <w:tabs>
          <w:tab w:val="left" w:pos="322"/>
          <w:tab w:val="left" w:pos="442"/>
        </w:tabs>
        <w:spacing w:line="204" w:lineRule="auto"/>
        <w:ind w:left="103"/>
        <w:jc w:val="lowKashida"/>
        <w:rPr>
          <w:rFonts w:ascii="Arial" w:hAnsi="Arial" w:cs="Arial"/>
          <w:sz w:val="26"/>
          <w:szCs w:val="26"/>
          <w:rtl/>
        </w:rPr>
      </w:pPr>
      <w:r w:rsidRPr="000E60AC">
        <w:rPr>
          <w:rFonts w:ascii="Arial" w:hAnsi="Arial" w:cs="Arial"/>
          <w:sz w:val="26"/>
          <w:szCs w:val="26"/>
          <w:rtl/>
        </w:rPr>
        <w:t>ويحرمن هؤلاء على الابن ، بمجرد عقد أبيه عليهن. والعلة في التحريم أن زوجة الأب مقامها مقام الأم، تكريماً وتعظيماً.</w:t>
      </w:r>
    </w:p>
    <w:p w:rsidR="00907BE8" w:rsidRPr="00E369B6" w:rsidRDefault="00907BE8" w:rsidP="00907BE8">
      <w:pPr>
        <w:spacing w:line="204" w:lineRule="auto"/>
        <w:jc w:val="lowKashida"/>
        <w:rPr>
          <w:rFonts w:ascii="Arial" w:hAnsi="Arial" w:cs="Arial"/>
          <w:b/>
          <w:bCs/>
          <w:color w:val="FF0000"/>
          <w:sz w:val="26"/>
          <w:szCs w:val="26"/>
          <w:rtl/>
        </w:rPr>
      </w:pPr>
      <w:r w:rsidRPr="00E369B6">
        <w:rPr>
          <w:rFonts w:ascii="Arial" w:hAnsi="Arial" w:cs="Arial"/>
          <w:b/>
          <w:bCs/>
          <w:color w:val="FF0000"/>
          <w:sz w:val="26"/>
          <w:szCs w:val="26"/>
          <w:rtl/>
        </w:rPr>
        <w:t>ثالثاً: المحرمات بالرضاع:</w:t>
      </w:r>
    </w:p>
    <w:p w:rsidR="00907BE8" w:rsidRPr="000E60AC" w:rsidRDefault="00907BE8" w:rsidP="00907BE8">
      <w:pPr>
        <w:tabs>
          <w:tab w:val="left" w:pos="322"/>
          <w:tab w:val="left" w:pos="442"/>
        </w:tabs>
        <w:spacing w:line="204" w:lineRule="auto"/>
        <w:jc w:val="both"/>
        <w:rPr>
          <w:rFonts w:ascii="Arial" w:hAnsi="Arial" w:cs="Arial"/>
          <w:sz w:val="26"/>
          <w:szCs w:val="26"/>
          <w:rtl/>
        </w:rPr>
      </w:pPr>
      <w:r w:rsidRPr="000E60AC">
        <w:rPr>
          <w:rFonts w:ascii="Arial" w:hAnsi="Arial" w:cs="Arial"/>
          <w:sz w:val="26"/>
          <w:szCs w:val="26"/>
          <w:rtl/>
        </w:rPr>
        <w:tab/>
      </w:r>
      <w:r w:rsidRPr="000E60AC">
        <w:rPr>
          <w:rFonts w:ascii="Arial" w:hAnsi="Arial" w:cs="Arial"/>
          <w:sz w:val="26"/>
          <w:szCs w:val="26"/>
          <w:rtl/>
        </w:rPr>
        <w:tab/>
        <w:t xml:space="preserve"> وهنَّ كل امرأة حرمت من النسب ، حرم مثلها من الرضاع، لقوله تعالى: </w:t>
      </w:r>
      <w:r w:rsidRPr="000E60AC">
        <w:rPr>
          <w:rFonts w:ascii="Arial" w:hAnsi="Arial" w:cs="Arial"/>
          <w:sz w:val="26"/>
          <w:szCs w:val="26"/>
        </w:rPr>
        <w:sym w:font="AGA Arabesque" w:char="0029"/>
      </w:r>
      <w:r w:rsidRPr="000E60AC">
        <w:rPr>
          <w:rFonts w:ascii="Arial" w:hAnsi="Arial" w:cs="Arial"/>
          <w:sz w:val="26"/>
          <w:szCs w:val="26"/>
          <w:rtl/>
        </w:rPr>
        <w:t xml:space="preserve"> وَأُمَّهَاتُكُمُ اللاَّتِي أَرْضَعْنَكُمْ وَأَخَوَاتُكُم مِّنَ الرَّضَاعَةِ</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0028"/>
      </w:r>
      <w:r w:rsidRPr="000E60AC">
        <w:rPr>
          <w:rFonts w:ascii="Arial" w:hAnsi="Arial" w:cs="Arial"/>
          <w:sz w:val="26"/>
          <w:szCs w:val="26"/>
          <w:rtl/>
        </w:rPr>
        <w:t xml:space="preserve"> [النساء: 23]، فنص على الأم والأخت وما سواهما من المنصوص عليهن في النسب ، مثلهن في التحريم، لقوله عليه الصلاة والسلام: "يحرم من الرضاعة ما يحرم من الولادة" أي النسب، متفق عليه</w:t>
      </w:r>
      <w:r w:rsidRPr="000E60AC">
        <w:rPr>
          <w:rStyle w:val="a8"/>
          <w:rFonts w:ascii="Arial" w:hAnsi="Arial" w:cs="Arial"/>
          <w:sz w:val="26"/>
          <w:szCs w:val="26"/>
          <w:rtl/>
        </w:rPr>
        <w:footnoteReference w:customMarkFollows="1" w:id="54"/>
        <w:t>(1)</w:t>
      </w:r>
      <w:r w:rsidRPr="000E60AC">
        <w:rPr>
          <w:rFonts w:ascii="Arial" w:hAnsi="Arial" w:cs="Arial"/>
          <w:sz w:val="26"/>
          <w:szCs w:val="26"/>
          <w:rtl/>
        </w:rPr>
        <w:t>.</w:t>
      </w:r>
    </w:p>
    <w:p w:rsidR="00907BE8" w:rsidRPr="00E369B6" w:rsidRDefault="00907BE8" w:rsidP="00907BE8">
      <w:pPr>
        <w:tabs>
          <w:tab w:val="left" w:pos="322"/>
          <w:tab w:val="left" w:pos="442"/>
        </w:tabs>
        <w:spacing w:line="204" w:lineRule="auto"/>
        <w:jc w:val="lowKashida"/>
        <w:rPr>
          <w:rFonts w:ascii="Arial" w:hAnsi="Arial" w:cs="Arial"/>
          <w:b/>
          <w:bCs/>
          <w:sz w:val="26"/>
          <w:szCs w:val="26"/>
          <w:rtl/>
        </w:rPr>
      </w:pPr>
      <w:r w:rsidRPr="00E369B6">
        <w:rPr>
          <w:rFonts w:ascii="Arial" w:hAnsi="Arial" w:cs="Arial"/>
          <w:b/>
          <w:bCs/>
          <w:sz w:val="26"/>
          <w:szCs w:val="26"/>
          <w:rtl/>
        </w:rPr>
        <w:t>ويشترط في التحريم بالرضاع:</w:t>
      </w:r>
    </w:p>
    <w:p w:rsidR="00907BE8" w:rsidRPr="000E60AC" w:rsidRDefault="00907BE8" w:rsidP="00907BE8">
      <w:pPr>
        <w:tabs>
          <w:tab w:val="left" w:pos="322"/>
          <w:tab w:val="left" w:pos="442"/>
        </w:tabs>
        <w:spacing w:line="204" w:lineRule="auto"/>
        <w:ind w:left="360" w:right="1080"/>
        <w:jc w:val="lowKashida"/>
        <w:rPr>
          <w:rFonts w:ascii="Arial" w:hAnsi="Arial" w:cs="Arial"/>
          <w:sz w:val="26"/>
          <w:szCs w:val="26"/>
          <w:rtl/>
        </w:rPr>
      </w:pPr>
      <w:r w:rsidRPr="000E60AC">
        <w:rPr>
          <w:rFonts w:ascii="Arial" w:hAnsi="Arial" w:cs="Arial"/>
          <w:sz w:val="26"/>
          <w:szCs w:val="26"/>
          <w:rtl/>
        </w:rPr>
        <w:t>1- أن يكون الرضاع في الحولين.</w:t>
      </w:r>
    </w:p>
    <w:p w:rsidR="00907BE8" w:rsidRPr="000E60AC" w:rsidRDefault="00907BE8" w:rsidP="00907BE8">
      <w:pPr>
        <w:tabs>
          <w:tab w:val="left" w:pos="322"/>
          <w:tab w:val="left" w:pos="442"/>
        </w:tabs>
        <w:spacing w:line="204" w:lineRule="auto"/>
        <w:ind w:left="360" w:right="1080"/>
        <w:jc w:val="lowKashida"/>
        <w:rPr>
          <w:rFonts w:ascii="Arial" w:hAnsi="Arial" w:cs="Arial"/>
          <w:sz w:val="26"/>
          <w:szCs w:val="26"/>
          <w:rtl/>
        </w:rPr>
      </w:pPr>
      <w:r w:rsidRPr="000E60AC">
        <w:rPr>
          <w:rFonts w:ascii="Arial" w:hAnsi="Arial" w:cs="Arial"/>
          <w:sz w:val="26"/>
          <w:szCs w:val="26"/>
          <w:rtl/>
        </w:rPr>
        <w:t>2- أن يكون خمس رضعات</w:t>
      </w:r>
      <w:r w:rsidRPr="000E60AC">
        <w:rPr>
          <w:rStyle w:val="a8"/>
          <w:rFonts w:ascii="Arial" w:hAnsi="Arial" w:cs="Arial"/>
          <w:sz w:val="26"/>
          <w:szCs w:val="26"/>
          <w:rtl/>
        </w:rPr>
        <w:t>(2)</w:t>
      </w:r>
      <w:r w:rsidRPr="000E60AC">
        <w:rPr>
          <w:rFonts w:ascii="Arial" w:hAnsi="Arial" w:cs="Arial"/>
          <w:sz w:val="26"/>
          <w:szCs w:val="26"/>
          <w:rtl/>
        </w:rPr>
        <w:t xml:space="preserve"> ولو متفرقات في أرجح أقوال العلماء.</w:t>
      </w:r>
    </w:p>
    <w:p w:rsidR="00907BE8" w:rsidRPr="000E60AC" w:rsidRDefault="00907BE8" w:rsidP="00907BE8">
      <w:pPr>
        <w:tabs>
          <w:tab w:val="left" w:pos="322"/>
          <w:tab w:val="left" w:pos="442"/>
        </w:tabs>
        <w:spacing w:line="204" w:lineRule="auto"/>
        <w:jc w:val="lowKashida"/>
        <w:rPr>
          <w:rFonts w:ascii="Arial" w:hAnsi="Arial" w:cs="Arial"/>
          <w:sz w:val="26"/>
          <w:szCs w:val="26"/>
          <w:rtl/>
        </w:rPr>
      </w:pPr>
      <w:r w:rsidRPr="000E60AC">
        <w:rPr>
          <w:rFonts w:ascii="Arial" w:hAnsi="Arial" w:cs="Arial"/>
          <w:sz w:val="26"/>
          <w:szCs w:val="26"/>
          <w:rtl/>
        </w:rPr>
        <w:t>النوع الثاني: المحرمات حرمة مؤقتة، وهن الأصناف التالية:</w:t>
      </w:r>
    </w:p>
    <w:p w:rsidR="00907BE8" w:rsidRPr="00E369B6" w:rsidRDefault="00907BE8" w:rsidP="00907BE8">
      <w:pPr>
        <w:spacing w:line="204" w:lineRule="auto"/>
        <w:jc w:val="lowKashida"/>
        <w:rPr>
          <w:rFonts w:ascii="Arial" w:hAnsi="Arial" w:cs="Arial"/>
          <w:b/>
          <w:bCs/>
          <w:sz w:val="26"/>
          <w:szCs w:val="26"/>
          <w:rtl/>
        </w:rPr>
      </w:pPr>
      <w:r w:rsidRPr="00E369B6">
        <w:rPr>
          <w:rFonts w:ascii="Arial" w:hAnsi="Arial" w:cs="Arial"/>
          <w:b/>
          <w:bCs/>
          <w:sz w:val="26"/>
          <w:szCs w:val="26"/>
          <w:rtl/>
        </w:rPr>
        <w:t>(أ) المحرمات بسبب الجمع ، وهو ضربان:</w:t>
      </w:r>
    </w:p>
    <w:p w:rsidR="00907BE8" w:rsidRPr="000E60AC" w:rsidRDefault="00907BE8" w:rsidP="00907BE8">
      <w:pPr>
        <w:tabs>
          <w:tab w:val="left" w:pos="322"/>
          <w:tab w:val="left" w:pos="442"/>
        </w:tabs>
        <w:spacing w:line="204" w:lineRule="auto"/>
        <w:jc w:val="lowKashida"/>
        <w:rPr>
          <w:rFonts w:ascii="Arial" w:hAnsi="Arial" w:cs="Arial"/>
          <w:sz w:val="26"/>
          <w:szCs w:val="26"/>
          <w:rtl/>
        </w:rPr>
      </w:pPr>
      <w:r w:rsidRPr="000E60AC">
        <w:rPr>
          <w:rFonts w:ascii="Arial" w:hAnsi="Arial" w:cs="Arial"/>
          <w:sz w:val="26"/>
          <w:szCs w:val="26"/>
          <w:rtl/>
        </w:rPr>
        <w:t>الأول: جمع حرم لأجل القرابة بين المرأتين، وهو ثابت في ثلاث:</w:t>
      </w:r>
    </w:p>
    <w:p w:rsidR="00907BE8" w:rsidRPr="000E60AC" w:rsidRDefault="00907BE8" w:rsidP="00907BE8">
      <w:pPr>
        <w:tabs>
          <w:tab w:val="left" w:pos="322"/>
          <w:tab w:val="left" w:pos="442"/>
        </w:tabs>
        <w:spacing w:line="204" w:lineRule="auto"/>
        <w:ind w:right="720"/>
        <w:jc w:val="both"/>
        <w:rPr>
          <w:rFonts w:ascii="Arial" w:hAnsi="Arial" w:cs="Arial"/>
          <w:sz w:val="26"/>
          <w:szCs w:val="26"/>
          <w:rtl/>
        </w:rPr>
      </w:pPr>
      <w:r w:rsidRPr="000E60AC">
        <w:rPr>
          <w:rFonts w:ascii="Arial" w:hAnsi="Arial" w:cs="Arial"/>
          <w:sz w:val="26"/>
          <w:szCs w:val="26"/>
          <w:rtl/>
        </w:rPr>
        <w:t xml:space="preserve">1- الجمع بين الأختين، لقوله تعالى: </w:t>
      </w:r>
      <w:r w:rsidRPr="000E60AC">
        <w:rPr>
          <w:rFonts w:ascii="Arial" w:hAnsi="Arial" w:cs="Arial"/>
          <w:sz w:val="26"/>
          <w:szCs w:val="26"/>
        </w:rPr>
        <w:sym w:font="AGA Arabesque" w:char="0029"/>
      </w:r>
      <w:r w:rsidRPr="000E60AC">
        <w:rPr>
          <w:rFonts w:ascii="Arial" w:hAnsi="Arial" w:cs="Arial"/>
          <w:sz w:val="26"/>
          <w:szCs w:val="26"/>
          <w:rtl/>
        </w:rPr>
        <w:t xml:space="preserve"> وَأَن تَجْمَعُواْ بَيْنَ الاخْتَيْنِ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0028"/>
      </w:r>
      <w:r w:rsidRPr="000E60AC">
        <w:rPr>
          <w:rFonts w:ascii="Arial" w:hAnsi="Arial" w:cs="Arial"/>
          <w:sz w:val="26"/>
          <w:szCs w:val="26"/>
          <w:rtl/>
        </w:rPr>
        <w:t xml:space="preserve"> [النساء: 23]، وسواء كانتا من أبوين، أو من أحدهما، من نسب أو رضاع.</w:t>
      </w:r>
    </w:p>
    <w:p w:rsidR="00907BE8" w:rsidRPr="000E60AC" w:rsidRDefault="00907BE8" w:rsidP="00907BE8">
      <w:pPr>
        <w:tabs>
          <w:tab w:val="left" w:pos="322"/>
          <w:tab w:val="left" w:pos="442"/>
        </w:tabs>
        <w:spacing w:line="204" w:lineRule="auto"/>
        <w:ind w:right="720"/>
        <w:jc w:val="lowKashida"/>
        <w:rPr>
          <w:rFonts w:ascii="Arial" w:hAnsi="Arial" w:cs="Arial"/>
          <w:sz w:val="26"/>
          <w:szCs w:val="26"/>
          <w:rtl/>
        </w:rPr>
      </w:pPr>
      <w:r w:rsidRPr="000E60AC">
        <w:rPr>
          <w:rFonts w:ascii="Arial" w:hAnsi="Arial" w:cs="Arial"/>
          <w:sz w:val="26"/>
          <w:szCs w:val="26"/>
          <w:rtl/>
        </w:rPr>
        <w:t>2- الجمع بين المرأة وعمتها.</w:t>
      </w:r>
    </w:p>
    <w:p w:rsidR="00907BE8" w:rsidRPr="000E60AC" w:rsidRDefault="00907BE8" w:rsidP="00E369B6">
      <w:pPr>
        <w:tabs>
          <w:tab w:val="left" w:pos="322"/>
          <w:tab w:val="left" w:pos="442"/>
        </w:tabs>
        <w:spacing w:line="204" w:lineRule="auto"/>
        <w:ind w:right="720"/>
        <w:jc w:val="lowKashida"/>
        <w:rPr>
          <w:rFonts w:ascii="Arial" w:hAnsi="Arial" w:cs="Arial"/>
          <w:sz w:val="26"/>
          <w:szCs w:val="26"/>
        </w:rPr>
      </w:pPr>
      <w:r w:rsidRPr="000E60AC">
        <w:rPr>
          <w:rFonts w:ascii="Arial" w:hAnsi="Arial" w:cs="Arial"/>
          <w:sz w:val="26"/>
          <w:szCs w:val="26"/>
          <w:rtl/>
        </w:rPr>
        <w:t xml:space="preserve">3- الجمع بين المرأة وخالتها، والدليل في هذين ما روى أبو هريرة رضي الله عنه                                                                                                             قال: قال رسول الله </w:t>
      </w:r>
      <w:r w:rsidRPr="000E60AC">
        <w:rPr>
          <w:rFonts w:ascii="Arial" w:hAnsi="Arial" w:cs="Arial"/>
          <w:sz w:val="26"/>
          <w:szCs w:val="26"/>
        </w:rPr>
        <w:sym w:font="AGA Arabesque" w:char="0072"/>
      </w:r>
      <w:r w:rsidRPr="000E60AC">
        <w:rPr>
          <w:rFonts w:ascii="Arial" w:hAnsi="Arial" w:cs="Arial"/>
          <w:sz w:val="26"/>
          <w:szCs w:val="26"/>
          <w:rtl/>
        </w:rPr>
        <w:t xml:space="preserve"> :" لا يجمع بين المرأة وعمتها، ولا بين المرأة وخالتها"متفق عليه</w:t>
      </w:r>
      <w:r w:rsidRPr="000E60AC">
        <w:rPr>
          <w:rStyle w:val="a8"/>
          <w:rFonts w:ascii="Arial" w:hAnsi="Arial" w:cs="Arial"/>
          <w:sz w:val="26"/>
          <w:szCs w:val="26"/>
          <w:rtl/>
        </w:rPr>
        <w:footnoteReference w:customMarkFollows="1" w:id="55"/>
        <w:t>(1)</w:t>
      </w:r>
      <w:r w:rsidRPr="000E60AC">
        <w:rPr>
          <w:rFonts w:ascii="Arial" w:hAnsi="Arial" w:cs="Arial"/>
          <w:sz w:val="26"/>
          <w:szCs w:val="26"/>
          <w:rtl/>
        </w:rPr>
        <w:t>.</w:t>
      </w:r>
    </w:p>
    <w:p w:rsidR="00907BE8" w:rsidRPr="000E60AC" w:rsidRDefault="00907BE8" w:rsidP="00907BE8">
      <w:pPr>
        <w:tabs>
          <w:tab w:val="left" w:pos="322"/>
          <w:tab w:val="left" w:pos="442"/>
        </w:tabs>
        <w:spacing w:line="204" w:lineRule="auto"/>
        <w:jc w:val="lowKashida"/>
        <w:rPr>
          <w:rFonts w:ascii="Arial" w:hAnsi="Arial" w:cs="Arial"/>
          <w:sz w:val="26"/>
          <w:szCs w:val="26"/>
          <w:rtl/>
        </w:rPr>
      </w:pPr>
      <w:r w:rsidRPr="000E60AC">
        <w:rPr>
          <w:rFonts w:ascii="Arial" w:hAnsi="Arial" w:cs="Arial"/>
          <w:sz w:val="26"/>
          <w:szCs w:val="26"/>
          <w:rtl/>
        </w:rPr>
        <w:tab/>
      </w:r>
      <w:r w:rsidRPr="000E60AC">
        <w:rPr>
          <w:rFonts w:ascii="Arial" w:hAnsi="Arial" w:cs="Arial"/>
          <w:sz w:val="26"/>
          <w:szCs w:val="26"/>
          <w:rtl/>
        </w:rPr>
        <w:tab/>
        <w:t xml:space="preserve">وقد نبه </w:t>
      </w:r>
      <w:r w:rsidRPr="000E60AC">
        <w:rPr>
          <w:rFonts w:ascii="Arial" w:hAnsi="Arial" w:cs="Arial"/>
          <w:sz w:val="26"/>
          <w:szCs w:val="26"/>
        </w:rPr>
        <w:sym w:font="AGA Arabesque" w:char="0072"/>
      </w:r>
      <w:r w:rsidRPr="000E60AC">
        <w:rPr>
          <w:rFonts w:ascii="Arial" w:hAnsi="Arial" w:cs="Arial"/>
          <w:sz w:val="26"/>
          <w:szCs w:val="26"/>
          <w:rtl/>
        </w:rPr>
        <w:t xml:space="preserve"> على الحكمة في تحريم ذلك بقوله في حديث آخر: "إنكن إذا فعلتن ذلك قطعتن أرحامكن"</w:t>
      </w:r>
      <w:r w:rsidRPr="000E60AC">
        <w:rPr>
          <w:rStyle w:val="a8"/>
          <w:rFonts w:ascii="Arial" w:hAnsi="Arial" w:cs="Arial"/>
          <w:sz w:val="26"/>
          <w:szCs w:val="26"/>
          <w:rtl/>
        </w:rPr>
        <w:footnoteReference w:customMarkFollows="1" w:id="56"/>
        <w:t>(2)</w:t>
      </w:r>
      <w:r w:rsidRPr="000E60AC">
        <w:rPr>
          <w:rFonts w:ascii="Arial" w:hAnsi="Arial" w:cs="Arial"/>
          <w:sz w:val="26"/>
          <w:szCs w:val="26"/>
          <w:rtl/>
        </w:rPr>
        <w:t xml:space="preserve"> والضابط لهذا النوع: أنه يحرم الجمع بين كل امرأتين لو كانت إحداهما ذكراً ، يحِلَّ له التزوج بالأخرى.</w:t>
      </w:r>
    </w:p>
    <w:p w:rsidR="00907BE8" w:rsidRPr="000E60AC" w:rsidRDefault="00907BE8" w:rsidP="00907BE8">
      <w:pPr>
        <w:tabs>
          <w:tab w:val="left" w:pos="322"/>
          <w:tab w:val="left" w:pos="442"/>
        </w:tabs>
        <w:spacing w:line="204" w:lineRule="auto"/>
        <w:ind w:left="720" w:hanging="720"/>
        <w:jc w:val="both"/>
        <w:rPr>
          <w:rFonts w:ascii="Arial" w:hAnsi="Arial" w:cs="Arial"/>
          <w:sz w:val="26"/>
          <w:szCs w:val="26"/>
          <w:rtl/>
        </w:rPr>
      </w:pPr>
      <w:r w:rsidRPr="000E60AC">
        <w:rPr>
          <w:rFonts w:ascii="Arial" w:hAnsi="Arial" w:cs="Arial"/>
          <w:sz w:val="26"/>
          <w:szCs w:val="26"/>
          <w:rtl/>
        </w:rPr>
        <w:t xml:space="preserve">الثاني: </w:t>
      </w:r>
      <w:r w:rsidRPr="000E60AC">
        <w:rPr>
          <w:rFonts w:ascii="Arial" w:hAnsi="Arial" w:cs="Arial"/>
          <w:sz w:val="26"/>
          <w:szCs w:val="26"/>
          <w:rtl/>
        </w:rPr>
        <w:tab/>
        <w:t xml:space="preserve">تحريم الجمع لكثرة العدد، فلا يحل للرجل أن يجمع بين أكثر من أربع زوجات باتفاق العلماء، لقوله تعالى: </w:t>
      </w:r>
      <w:r w:rsidRPr="000E60AC">
        <w:rPr>
          <w:rFonts w:ascii="Arial" w:hAnsi="Arial" w:cs="Arial"/>
          <w:sz w:val="25"/>
          <w:szCs w:val="25"/>
        </w:rPr>
        <w:sym w:font="AGA Arabesque" w:char="0029"/>
      </w:r>
      <w:r w:rsidRPr="000E60AC">
        <w:rPr>
          <w:rFonts w:ascii="Arial" w:hAnsi="Arial" w:cs="Arial"/>
          <w:sz w:val="25"/>
          <w:szCs w:val="25"/>
          <w:rtl/>
        </w:rPr>
        <w:t xml:space="preserve"> فَانكِحُواْ مَا طَابَ لَكُمْ مِّنَ النِّسَآءِ مَثْنَى وَثُلاَثَ وَرُبَاعَ</w:t>
      </w:r>
      <w:r w:rsidRPr="000E60AC">
        <w:rPr>
          <w:rFonts w:ascii="Arial" w:hAnsi="Arial" w:cs="Arial"/>
          <w:noProof/>
          <w:sz w:val="25"/>
          <w:szCs w:val="25"/>
          <w:rtl/>
          <w:lang w:eastAsia="ar-SA"/>
        </w:rPr>
        <w:t xml:space="preserve"> </w:t>
      </w:r>
      <w:r w:rsidRPr="000E60AC">
        <w:rPr>
          <w:rFonts w:ascii="Arial" w:hAnsi="Arial" w:cs="Arial"/>
          <w:noProof/>
          <w:sz w:val="25"/>
          <w:szCs w:val="25"/>
          <w:lang w:eastAsia="ar-SA"/>
        </w:rPr>
        <w:sym w:font="AGA Arabesque" w:char="0028"/>
      </w:r>
      <w:r w:rsidRPr="000E60AC">
        <w:rPr>
          <w:rFonts w:ascii="Arial" w:hAnsi="Arial" w:cs="Arial"/>
          <w:sz w:val="26"/>
          <w:szCs w:val="26"/>
          <w:rtl/>
        </w:rPr>
        <w:t xml:space="preserve">  [النساء: 3] يعني اثنتين أو ثلاثاً أو أربعاً. ولأن النبي </w:t>
      </w:r>
      <w:r w:rsidRPr="000E60AC">
        <w:rPr>
          <w:rFonts w:ascii="Arial" w:hAnsi="Arial" w:cs="Arial"/>
          <w:sz w:val="26"/>
          <w:szCs w:val="26"/>
        </w:rPr>
        <w:sym w:font="AGA Arabesque" w:char="0072"/>
      </w:r>
      <w:r w:rsidRPr="000E60AC">
        <w:rPr>
          <w:rFonts w:ascii="Arial" w:hAnsi="Arial" w:cs="Arial"/>
          <w:sz w:val="26"/>
          <w:szCs w:val="26"/>
          <w:rtl/>
        </w:rPr>
        <w:t xml:space="preserve"> قال لغيلان بن سلمة حين أسلم وتحته عشر نسوة: "أمسك أربعاً وفارق سائرهن"</w:t>
      </w:r>
      <w:r w:rsidRPr="000E60AC">
        <w:rPr>
          <w:rStyle w:val="a8"/>
          <w:rFonts w:ascii="Arial" w:hAnsi="Arial" w:cs="Arial"/>
          <w:sz w:val="26"/>
          <w:szCs w:val="26"/>
          <w:rtl/>
        </w:rPr>
        <w:footnoteReference w:customMarkFollows="1" w:id="57"/>
        <w:t>(3)</w:t>
      </w:r>
      <w:r w:rsidRPr="000E60AC">
        <w:rPr>
          <w:rFonts w:ascii="Arial" w:hAnsi="Arial" w:cs="Arial"/>
          <w:sz w:val="26"/>
          <w:szCs w:val="26"/>
          <w:rtl/>
        </w:rPr>
        <w:t>.</w:t>
      </w:r>
    </w:p>
    <w:p w:rsidR="00907BE8" w:rsidRPr="00E369B6" w:rsidRDefault="00907BE8" w:rsidP="00907BE8">
      <w:pPr>
        <w:tabs>
          <w:tab w:val="left" w:pos="322"/>
          <w:tab w:val="left" w:pos="442"/>
        </w:tabs>
        <w:spacing w:line="204" w:lineRule="auto"/>
        <w:ind w:left="720" w:hanging="720"/>
        <w:jc w:val="both"/>
        <w:rPr>
          <w:rFonts w:ascii="Arial" w:hAnsi="Arial" w:cs="Arial"/>
          <w:b/>
          <w:bCs/>
          <w:sz w:val="26"/>
          <w:szCs w:val="26"/>
          <w:rtl/>
        </w:rPr>
      </w:pPr>
      <w:r w:rsidRPr="00E369B6">
        <w:rPr>
          <w:rFonts w:ascii="Arial" w:hAnsi="Arial" w:cs="Arial"/>
          <w:b/>
          <w:bCs/>
          <w:sz w:val="26"/>
          <w:szCs w:val="26"/>
          <w:rtl/>
        </w:rPr>
        <w:lastRenderedPageBreak/>
        <w:t xml:space="preserve">(ب) </w:t>
      </w:r>
      <w:r w:rsidRPr="00E369B6">
        <w:rPr>
          <w:rFonts w:ascii="Arial" w:hAnsi="Arial" w:cs="Arial"/>
          <w:b/>
          <w:bCs/>
          <w:sz w:val="26"/>
          <w:szCs w:val="26"/>
          <w:rtl/>
        </w:rPr>
        <w:tab/>
        <w:t>زوجة الغير، ومعتدة الغير:</w:t>
      </w:r>
    </w:p>
    <w:p w:rsidR="00907BE8" w:rsidRPr="000E60AC" w:rsidRDefault="00907BE8" w:rsidP="00907BE8">
      <w:pPr>
        <w:tabs>
          <w:tab w:val="left" w:pos="322"/>
          <w:tab w:val="left" w:pos="442"/>
        </w:tabs>
        <w:spacing w:line="204" w:lineRule="auto"/>
        <w:ind w:left="720" w:hanging="720"/>
        <w:jc w:val="both"/>
        <w:rPr>
          <w:rFonts w:ascii="Arial" w:hAnsi="Arial" w:cs="Arial"/>
          <w:sz w:val="26"/>
          <w:szCs w:val="26"/>
          <w:rtl/>
        </w:rPr>
      </w:pPr>
      <w:r w:rsidRPr="000E60AC">
        <w:rPr>
          <w:rFonts w:ascii="Arial" w:hAnsi="Arial" w:cs="Arial"/>
          <w:sz w:val="26"/>
          <w:szCs w:val="26"/>
          <w:rtl/>
        </w:rPr>
        <w:tab/>
      </w:r>
      <w:r w:rsidRPr="000E60AC">
        <w:rPr>
          <w:rFonts w:ascii="Arial" w:hAnsi="Arial" w:cs="Arial"/>
          <w:sz w:val="26"/>
          <w:szCs w:val="26"/>
          <w:rtl/>
        </w:rPr>
        <w:tab/>
      </w:r>
      <w:r w:rsidRPr="000E60AC">
        <w:rPr>
          <w:rFonts w:ascii="Arial" w:hAnsi="Arial" w:cs="Arial"/>
          <w:sz w:val="26"/>
          <w:szCs w:val="26"/>
          <w:rtl/>
        </w:rPr>
        <w:tab/>
        <w:t xml:space="preserve"> لقوله تعالى: </w:t>
      </w:r>
      <w:r w:rsidRPr="000E60AC">
        <w:rPr>
          <w:rFonts w:ascii="Arial" w:hAnsi="Arial" w:cs="Arial"/>
          <w:sz w:val="26"/>
          <w:szCs w:val="26"/>
        </w:rPr>
        <w:sym w:font="AGA Arabesque" w:char="0029"/>
      </w:r>
      <w:r w:rsidRPr="000E60AC">
        <w:rPr>
          <w:rFonts w:ascii="Arial" w:hAnsi="Arial" w:cs="Arial"/>
          <w:sz w:val="26"/>
          <w:szCs w:val="26"/>
          <w:rtl/>
        </w:rPr>
        <w:t xml:space="preserve"> وَالْمُحْصَنَاتُ مِنَ النِّسَآءِ إِلاَّ مَا مَلَكْتَ أَيْمَانُكُمْ</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0028"/>
      </w:r>
      <w:r w:rsidRPr="000E60AC">
        <w:rPr>
          <w:rFonts w:ascii="Arial" w:hAnsi="Arial" w:cs="Arial"/>
          <w:sz w:val="26"/>
          <w:szCs w:val="26"/>
          <w:rtl/>
        </w:rPr>
        <w:t xml:space="preserve"> [النساء: 24] والمراد بالمحصنات هنا، المتزوجات، وقد عطفهن على المحرمات من النساء في الآية التي قبلها.</w:t>
      </w:r>
    </w:p>
    <w:p w:rsidR="00907BE8" w:rsidRPr="000E60AC" w:rsidRDefault="00907BE8" w:rsidP="00E369B6">
      <w:pPr>
        <w:tabs>
          <w:tab w:val="left" w:pos="322"/>
          <w:tab w:val="left" w:pos="442"/>
        </w:tabs>
        <w:spacing w:line="204" w:lineRule="auto"/>
        <w:ind w:left="720" w:hanging="720"/>
        <w:rPr>
          <w:rFonts w:ascii="Arial" w:hAnsi="Arial" w:cs="Arial"/>
          <w:sz w:val="26"/>
          <w:szCs w:val="26"/>
          <w:rtl/>
        </w:rPr>
      </w:pPr>
      <w:r w:rsidRPr="000E60AC">
        <w:rPr>
          <w:rFonts w:ascii="Arial" w:hAnsi="Arial" w:cs="Arial"/>
          <w:sz w:val="26"/>
          <w:szCs w:val="26"/>
          <w:rtl/>
        </w:rPr>
        <w:tab/>
      </w:r>
      <w:r w:rsidRPr="000E60AC">
        <w:rPr>
          <w:rFonts w:ascii="Arial" w:hAnsi="Arial" w:cs="Arial"/>
          <w:sz w:val="26"/>
          <w:szCs w:val="26"/>
          <w:rtl/>
        </w:rPr>
        <w:tab/>
      </w:r>
      <w:r w:rsidRPr="000E60AC">
        <w:rPr>
          <w:rFonts w:ascii="Arial" w:hAnsi="Arial" w:cs="Arial"/>
          <w:sz w:val="26"/>
          <w:szCs w:val="26"/>
          <w:rtl/>
        </w:rPr>
        <w:tab/>
        <w:t xml:space="preserve">ولقوله تعالى في المعتدة: </w:t>
      </w:r>
      <w:r w:rsidRPr="000E60AC">
        <w:rPr>
          <w:rFonts w:ascii="Arial" w:hAnsi="Arial" w:cs="Arial"/>
          <w:sz w:val="26"/>
          <w:szCs w:val="26"/>
        </w:rPr>
        <w:sym w:font="AGA Arabesque" w:char="0029"/>
      </w:r>
      <w:r w:rsidRPr="000E60AC">
        <w:rPr>
          <w:rFonts w:ascii="Arial" w:hAnsi="Arial" w:cs="Arial"/>
          <w:sz w:val="26"/>
          <w:szCs w:val="26"/>
          <w:rtl/>
        </w:rPr>
        <w:t xml:space="preserve"> وَلاَ تَعْزِمُواْ عُقْدَةَ النِّكَاحِ حَتَّى يَبْلُغَ الْكِتَابُ أَجَلَهُ</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0028"/>
      </w:r>
      <w:r w:rsidRPr="000E60AC">
        <w:rPr>
          <w:rFonts w:ascii="Arial" w:hAnsi="Arial" w:cs="Arial"/>
          <w:sz w:val="26"/>
          <w:szCs w:val="26"/>
          <w:rtl/>
        </w:rPr>
        <w:br/>
        <w:t xml:space="preserve"> [البقرة: 235].ولأن تزوج هؤلاء  ، يفضي إلى اختلاط المياه، واشتباه الأنساب.</w:t>
      </w:r>
    </w:p>
    <w:p w:rsidR="00907BE8" w:rsidRPr="00E369B6" w:rsidRDefault="00907BE8" w:rsidP="00907BE8">
      <w:pPr>
        <w:tabs>
          <w:tab w:val="left" w:pos="322"/>
          <w:tab w:val="left" w:pos="442"/>
        </w:tabs>
        <w:spacing w:line="204" w:lineRule="auto"/>
        <w:ind w:left="720" w:hanging="720"/>
        <w:jc w:val="both"/>
        <w:rPr>
          <w:rFonts w:ascii="Arial" w:hAnsi="Arial" w:cs="Arial"/>
          <w:b/>
          <w:bCs/>
          <w:sz w:val="26"/>
          <w:szCs w:val="26"/>
          <w:rtl/>
        </w:rPr>
      </w:pPr>
      <w:r w:rsidRPr="00E369B6">
        <w:rPr>
          <w:rFonts w:ascii="Arial" w:hAnsi="Arial" w:cs="Arial"/>
          <w:b/>
          <w:bCs/>
          <w:sz w:val="26"/>
          <w:szCs w:val="26"/>
          <w:rtl/>
        </w:rPr>
        <w:t xml:space="preserve"> (جـ) </w:t>
      </w:r>
      <w:r w:rsidRPr="00E369B6">
        <w:rPr>
          <w:rFonts w:ascii="Arial" w:hAnsi="Arial" w:cs="Arial"/>
          <w:b/>
          <w:bCs/>
          <w:sz w:val="26"/>
          <w:szCs w:val="26"/>
          <w:rtl/>
        </w:rPr>
        <w:tab/>
        <w:t>المطلقة البائن بينونة كبرى :</w:t>
      </w:r>
    </w:p>
    <w:p w:rsidR="00907BE8" w:rsidRPr="000E60AC" w:rsidRDefault="00907BE8" w:rsidP="00907BE8">
      <w:pPr>
        <w:tabs>
          <w:tab w:val="left" w:pos="322"/>
          <w:tab w:val="left" w:pos="442"/>
        </w:tabs>
        <w:spacing w:line="204" w:lineRule="auto"/>
        <w:ind w:left="720" w:hanging="720"/>
        <w:jc w:val="both"/>
        <w:rPr>
          <w:rFonts w:ascii="Arial" w:hAnsi="Arial" w:cs="Arial"/>
          <w:sz w:val="26"/>
          <w:szCs w:val="26"/>
          <w:rtl/>
        </w:rPr>
      </w:pPr>
      <w:r w:rsidRPr="000E60AC">
        <w:rPr>
          <w:rFonts w:ascii="Arial" w:hAnsi="Arial" w:cs="Arial"/>
          <w:sz w:val="26"/>
          <w:szCs w:val="26"/>
          <w:rtl/>
        </w:rPr>
        <w:tab/>
      </w:r>
      <w:r w:rsidRPr="000E60AC">
        <w:rPr>
          <w:rFonts w:ascii="Arial" w:hAnsi="Arial" w:cs="Arial"/>
          <w:sz w:val="26"/>
          <w:szCs w:val="26"/>
          <w:rtl/>
        </w:rPr>
        <w:tab/>
      </w:r>
      <w:r w:rsidRPr="000E60AC">
        <w:rPr>
          <w:rFonts w:ascii="Arial" w:hAnsi="Arial" w:cs="Arial"/>
          <w:sz w:val="26"/>
          <w:szCs w:val="26"/>
          <w:rtl/>
        </w:rPr>
        <w:tab/>
        <w:t xml:space="preserve"> فإنها لا تحل لمطلقها حتى تنكح زوجاً غيره، لقوله تعالى:</w:t>
      </w:r>
      <w:r w:rsidRPr="000E60AC">
        <w:rPr>
          <w:rFonts w:ascii="Arial" w:hAnsi="Arial" w:cs="Arial"/>
          <w:color w:val="000000"/>
        </w:rPr>
        <w:t xml:space="preserve"> </w:t>
      </w:r>
      <w:r w:rsidRPr="000E60AC">
        <w:rPr>
          <w:rFonts w:ascii="Arial" w:hAnsi="Arial" w:cs="Arial"/>
          <w:sz w:val="26"/>
          <w:szCs w:val="26"/>
        </w:rPr>
        <w:sym w:font="AGA Arabesque" w:char="0029"/>
      </w:r>
      <w:r w:rsidRPr="000E60AC">
        <w:rPr>
          <w:rFonts w:ascii="Arial" w:hAnsi="Arial" w:cs="Arial"/>
          <w:sz w:val="26"/>
          <w:szCs w:val="26"/>
          <w:rtl/>
        </w:rPr>
        <w:t xml:space="preserve"> </w:t>
      </w:r>
      <w:r w:rsidRPr="000E60AC">
        <w:rPr>
          <w:rFonts w:ascii="Arial" w:hAnsi="Arial" w:cs="Arial"/>
          <w:color w:val="000000"/>
          <w:sz w:val="26"/>
          <w:szCs w:val="26"/>
          <w:rtl/>
        </w:rPr>
        <w:t>فَإِنْ طَلَّقَهَا فَلاَ تَحِلُّ لَهُ مِن بَعْدُ حَتَّى تَنْكِحَ زَوْجاً غَيْرَهُ</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0028"/>
      </w:r>
      <w:r w:rsidRPr="000E60AC">
        <w:rPr>
          <w:rFonts w:ascii="Arial" w:hAnsi="Arial" w:cs="Arial"/>
          <w:sz w:val="26"/>
          <w:szCs w:val="26"/>
          <w:rtl/>
        </w:rPr>
        <w:t xml:space="preserve"> [البقرة: 230]. والعلة في ذلك تعظيم أمر النكاح، وإكرام المرأة، التي كانت في الجاهلية تطلّق مرات عديدة دون حدّ، وتراجع مرات عديدة دون حدّ.</w:t>
      </w:r>
    </w:p>
    <w:p w:rsidR="00907BE8" w:rsidRPr="00E369B6" w:rsidRDefault="00907BE8" w:rsidP="00907BE8">
      <w:pPr>
        <w:tabs>
          <w:tab w:val="left" w:pos="322"/>
          <w:tab w:val="left" w:pos="442"/>
        </w:tabs>
        <w:spacing w:line="204" w:lineRule="auto"/>
        <w:ind w:left="720" w:hanging="720"/>
        <w:jc w:val="both"/>
        <w:rPr>
          <w:rFonts w:ascii="Arial" w:hAnsi="Arial" w:cs="Arial"/>
          <w:b/>
          <w:bCs/>
          <w:sz w:val="26"/>
          <w:szCs w:val="26"/>
          <w:rtl/>
        </w:rPr>
      </w:pPr>
      <w:r w:rsidRPr="00E369B6">
        <w:rPr>
          <w:rFonts w:ascii="Arial" w:hAnsi="Arial" w:cs="Arial"/>
          <w:b/>
          <w:bCs/>
          <w:sz w:val="26"/>
          <w:szCs w:val="26"/>
          <w:rtl/>
        </w:rPr>
        <w:t xml:space="preserve">(د) </w:t>
      </w:r>
      <w:r w:rsidRPr="00E369B6">
        <w:rPr>
          <w:rFonts w:ascii="Arial" w:hAnsi="Arial" w:cs="Arial"/>
          <w:b/>
          <w:bCs/>
          <w:sz w:val="26"/>
          <w:szCs w:val="26"/>
          <w:rtl/>
        </w:rPr>
        <w:tab/>
      </w:r>
      <w:r w:rsidRPr="00E369B6">
        <w:rPr>
          <w:rFonts w:ascii="Arial" w:hAnsi="Arial" w:cs="Arial"/>
          <w:b/>
          <w:bCs/>
          <w:sz w:val="26"/>
          <w:szCs w:val="26"/>
          <w:rtl/>
        </w:rPr>
        <w:tab/>
        <w:t>المحرمات لاختلاف الدين :</w:t>
      </w:r>
    </w:p>
    <w:p w:rsidR="00907BE8" w:rsidRPr="000E60AC" w:rsidRDefault="00907BE8" w:rsidP="00E369B6">
      <w:pPr>
        <w:tabs>
          <w:tab w:val="left" w:pos="322"/>
          <w:tab w:val="left" w:pos="442"/>
        </w:tabs>
        <w:spacing w:line="204" w:lineRule="auto"/>
        <w:ind w:left="720" w:hanging="720"/>
        <w:rPr>
          <w:rFonts w:ascii="Arial" w:hAnsi="Arial" w:cs="Arial"/>
          <w:sz w:val="26"/>
          <w:szCs w:val="26"/>
          <w:rtl/>
        </w:rPr>
      </w:pPr>
      <w:r w:rsidRPr="000E60AC">
        <w:rPr>
          <w:rFonts w:ascii="Arial" w:hAnsi="Arial" w:cs="Arial"/>
          <w:sz w:val="26"/>
          <w:szCs w:val="26"/>
          <w:rtl/>
        </w:rPr>
        <w:tab/>
      </w:r>
      <w:r w:rsidRPr="000E60AC">
        <w:rPr>
          <w:rFonts w:ascii="Arial" w:hAnsi="Arial" w:cs="Arial"/>
          <w:sz w:val="26"/>
          <w:szCs w:val="26"/>
          <w:rtl/>
        </w:rPr>
        <w:tab/>
      </w:r>
      <w:r w:rsidRPr="000E60AC">
        <w:rPr>
          <w:rFonts w:ascii="Arial" w:hAnsi="Arial" w:cs="Arial"/>
          <w:sz w:val="26"/>
          <w:szCs w:val="26"/>
          <w:rtl/>
        </w:rPr>
        <w:tab/>
        <w:t xml:space="preserve"> لا يحل لمسلم نكاح كافرة غير كتابية، لقوله تعالى: </w:t>
      </w:r>
      <w:r w:rsidRPr="000E60AC">
        <w:rPr>
          <w:rFonts w:ascii="Arial" w:hAnsi="Arial" w:cs="Arial"/>
          <w:sz w:val="26"/>
          <w:szCs w:val="26"/>
        </w:rPr>
        <w:sym w:font="AGA Arabesque" w:char="0029"/>
      </w:r>
      <w:r w:rsidRPr="000E60AC">
        <w:rPr>
          <w:rFonts w:ascii="Arial" w:hAnsi="Arial" w:cs="Arial"/>
          <w:sz w:val="26"/>
          <w:szCs w:val="26"/>
          <w:rtl/>
        </w:rPr>
        <w:t xml:space="preserve"> وَلاَ تُمْسِكُواْ بِعِصَمِ الْكَوَافِرِ</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0028"/>
      </w:r>
      <w:r w:rsidRPr="000E60AC">
        <w:rPr>
          <w:rFonts w:ascii="Arial" w:hAnsi="Arial" w:cs="Arial"/>
          <w:sz w:val="26"/>
          <w:szCs w:val="26"/>
          <w:rtl/>
        </w:rPr>
        <w:t xml:space="preserve"> [ الممتحنة: 10]، وقوله: </w:t>
      </w:r>
      <w:r w:rsidRPr="000E60AC">
        <w:rPr>
          <w:rFonts w:ascii="Arial" w:hAnsi="Arial" w:cs="Arial"/>
          <w:sz w:val="26"/>
          <w:szCs w:val="26"/>
        </w:rPr>
        <w:sym w:font="AGA Arabesque" w:char="0029"/>
      </w:r>
      <w:r w:rsidRPr="000E60AC">
        <w:rPr>
          <w:rFonts w:ascii="Arial" w:hAnsi="Arial" w:cs="Arial"/>
          <w:sz w:val="26"/>
          <w:szCs w:val="26"/>
          <w:rtl/>
        </w:rPr>
        <w:t xml:space="preserve"> وَلاَ تَنْكِحُواْ الْمُشْرِكَاتِ حَتَّى يُؤْمِنَّ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0028"/>
      </w:r>
      <w:r w:rsidRPr="000E60AC">
        <w:rPr>
          <w:rFonts w:ascii="Arial" w:hAnsi="Arial" w:cs="Arial"/>
          <w:sz w:val="26"/>
          <w:szCs w:val="26"/>
          <w:rtl/>
        </w:rPr>
        <w:br/>
        <w:t xml:space="preserve"> [البقرة: 221] ولا يحل لمسلمة أن ينكحها كافر، كتابياً كان أو غير كتابي لقوله تعالى: </w:t>
      </w:r>
      <w:r w:rsidRPr="000E60AC">
        <w:rPr>
          <w:rFonts w:ascii="Arial" w:hAnsi="Arial" w:cs="Arial"/>
          <w:sz w:val="26"/>
          <w:szCs w:val="26"/>
        </w:rPr>
        <w:sym w:font="AGA Arabesque" w:char="0029"/>
      </w:r>
      <w:r w:rsidRPr="000E60AC">
        <w:rPr>
          <w:rFonts w:ascii="Arial" w:hAnsi="Arial" w:cs="Arial"/>
          <w:sz w:val="26"/>
          <w:szCs w:val="26"/>
          <w:rtl/>
        </w:rPr>
        <w:t xml:space="preserve"> وَلاَ تُنْكِحُواْ الْمُشِرِكِينَ حَتَّى يُؤْمِنُواْ</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0028"/>
      </w:r>
      <w:r w:rsidRPr="000E60AC">
        <w:rPr>
          <w:rFonts w:ascii="Arial" w:hAnsi="Arial" w:cs="Arial"/>
          <w:sz w:val="26"/>
          <w:szCs w:val="26"/>
          <w:rtl/>
        </w:rPr>
        <w:t xml:space="preserve"> [البقرة: 221] وقوله: </w:t>
      </w:r>
      <w:r w:rsidRPr="000E60AC">
        <w:rPr>
          <w:rFonts w:ascii="Arial" w:hAnsi="Arial" w:cs="Arial"/>
          <w:sz w:val="26"/>
          <w:szCs w:val="26"/>
          <w:rtl/>
        </w:rPr>
        <w:br/>
      </w:r>
      <w:r w:rsidRPr="000E60AC">
        <w:rPr>
          <w:rFonts w:ascii="Arial" w:hAnsi="Arial" w:cs="Arial"/>
          <w:sz w:val="26"/>
          <w:szCs w:val="26"/>
        </w:rPr>
        <w:sym w:font="AGA Arabesque" w:char="0029"/>
      </w:r>
      <w:r w:rsidRPr="000E60AC">
        <w:rPr>
          <w:rFonts w:ascii="Arial" w:hAnsi="Arial" w:cs="Arial"/>
          <w:sz w:val="26"/>
          <w:szCs w:val="26"/>
          <w:rtl/>
        </w:rPr>
        <w:t xml:space="preserve"> فَإِنْ عَلِمْتُمُوهُنَّ مُؤْمِنَاتٍ فَلاَ تَرْجِعُوهُنَّ إِلَى الْكُفَّارِ لاَ هُنَّ حِلٌّ لَّهُمْ وَلاَ هُمْ يَحِلُّونَ لَهُنَّ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0028"/>
      </w:r>
      <w:r w:rsidRPr="000E60AC">
        <w:rPr>
          <w:rFonts w:ascii="Arial" w:hAnsi="Arial" w:cs="Arial"/>
          <w:sz w:val="26"/>
          <w:szCs w:val="26"/>
          <w:rtl/>
        </w:rPr>
        <w:t xml:space="preserve"> [الممتحنة:10]. </w:t>
      </w:r>
    </w:p>
    <w:p w:rsidR="00907BE8" w:rsidRPr="000E60AC" w:rsidRDefault="00907BE8" w:rsidP="00907BE8">
      <w:pPr>
        <w:tabs>
          <w:tab w:val="left" w:pos="322"/>
          <w:tab w:val="left" w:pos="442"/>
        </w:tabs>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 (هـ) </w:t>
      </w:r>
      <w:r w:rsidRPr="000E60AC">
        <w:rPr>
          <w:rFonts w:ascii="Arial" w:hAnsi="Arial" w:cs="Arial"/>
          <w:sz w:val="26"/>
          <w:szCs w:val="26"/>
          <w:rtl/>
        </w:rPr>
        <w:tab/>
        <w:t>المحرَّمة بسبب الإحرام، لا يحل نكاح محرم ولا محرمة في أرجح قولي أهل العلم، لقوله عليه الصلاة والسلام: "لا ينكح المحرم ولا يُنكِح ولا يخطب"</w:t>
      </w:r>
      <w:r w:rsidRPr="000E60AC">
        <w:rPr>
          <w:rStyle w:val="a8"/>
          <w:rFonts w:ascii="Arial" w:hAnsi="Arial" w:cs="Arial"/>
          <w:sz w:val="26"/>
          <w:szCs w:val="26"/>
          <w:rtl/>
        </w:rPr>
        <w:footnoteReference w:customMarkFollows="1" w:id="58"/>
        <w:t>(1)</w:t>
      </w:r>
      <w:r w:rsidRPr="000E60AC">
        <w:rPr>
          <w:rFonts w:ascii="Arial" w:hAnsi="Arial" w:cs="Arial"/>
          <w:sz w:val="26"/>
          <w:szCs w:val="26"/>
          <w:rtl/>
        </w:rPr>
        <w:t>.</w:t>
      </w:r>
    </w:p>
    <w:p w:rsidR="00907BE8" w:rsidRPr="000E60AC" w:rsidRDefault="00907BE8" w:rsidP="00E369B6">
      <w:pPr>
        <w:tabs>
          <w:tab w:val="left" w:pos="322"/>
          <w:tab w:val="left" w:pos="442"/>
        </w:tabs>
        <w:spacing w:line="204" w:lineRule="auto"/>
        <w:ind w:left="720" w:hanging="720"/>
        <w:rPr>
          <w:rFonts w:ascii="Arial" w:hAnsi="Arial" w:cs="Arial"/>
          <w:sz w:val="26"/>
          <w:szCs w:val="26"/>
          <w:rtl/>
        </w:rPr>
      </w:pPr>
      <w:r w:rsidRPr="000E60AC">
        <w:rPr>
          <w:rFonts w:ascii="Arial" w:hAnsi="Arial" w:cs="Arial"/>
          <w:sz w:val="26"/>
          <w:szCs w:val="26"/>
          <w:rtl/>
        </w:rPr>
        <w:t xml:space="preserve">(و) </w:t>
      </w:r>
      <w:r w:rsidRPr="000E60AC">
        <w:rPr>
          <w:rFonts w:ascii="Arial" w:hAnsi="Arial" w:cs="Arial"/>
          <w:sz w:val="26"/>
          <w:szCs w:val="26"/>
          <w:rtl/>
        </w:rPr>
        <w:tab/>
      </w:r>
      <w:r w:rsidRPr="000E60AC">
        <w:rPr>
          <w:rFonts w:ascii="Arial" w:hAnsi="Arial" w:cs="Arial"/>
          <w:sz w:val="26"/>
          <w:szCs w:val="26"/>
          <w:rtl/>
        </w:rPr>
        <w:tab/>
        <w:t xml:space="preserve">الزانية، فإنه يحرم نكاحها حتى تتوب، لقوله تعالى: </w:t>
      </w:r>
      <w:r w:rsidRPr="000E60AC">
        <w:rPr>
          <w:rFonts w:ascii="Arial" w:hAnsi="Arial" w:cs="Arial"/>
          <w:sz w:val="26"/>
          <w:szCs w:val="26"/>
        </w:rPr>
        <w:sym w:font="AGA Arabesque" w:char="0029"/>
      </w:r>
      <w:r w:rsidRPr="000E60AC">
        <w:rPr>
          <w:rFonts w:ascii="Arial" w:hAnsi="Arial" w:cs="Arial"/>
          <w:sz w:val="26"/>
          <w:szCs w:val="26"/>
          <w:rtl/>
        </w:rPr>
        <w:t xml:space="preserve"> الزَّانِي لاَ يَنكِحُ إِلاَّ زَانِيَةً </w:t>
      </w:r>
      <w:r w:rsidRPr="000E60AC">
        <w:rPr>
          <w:rFonts w:ascii="Arial" w:hAnsi="Arial" w:cs="Arial"/>
          <w:sz w:val="26"/>
          <w:szCs w:val="26"/>
          <w:rtl/>
        </w:rPr>
        <w:br/>
        <w:t>أَوْ مُشْرِكَة</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0028"/>
      </w:r>
      <w:r w:rsidRPr="000E60AC">
        <w:rPr>
          <w:rFonts w:ascii="Arial" w:hAnsi="Arial" w:cs="Arial"/>
          <w:sz w:val="26"/>
          <w:szCs w:val="26"/>
          <w:rtl/>
        </w:rPr>
        <w:t xml:space="preserve"> [النور: 3] ولأنها إذا كانت مقيمة على الزنا ، لم يأمن أن تلحق به ولداً من غيره، وتفسد فراشه، فحرم نكاحها كالمعتدة.</w:t>
      </w:r>
    </w:p>
    <w:p w:rsidR="00907BE8" w:rsidRPr="000E60AC" w:rsidRDefault="00E369B6" w:rsidP="00E369B6">
      <w:pPr>
        <w:tabs>
          <w:tab w:val="left" w:pos="332"/>
        </w:tabs>
        <w:spacing w:line="204" w:lineRule="auto"/>
        <w:ind w:left="962" w:hanging="962"/>
        <w:jc w:val="lowKashida"/>
        <w:rPr>
          <w:rFonts w:ascii="Arial" w:hAnsi="Arial" w:cs="Arial"/>
          <w:sz w:val="26"/>
          <w:szCs w:val="26"/>
          <w:rtl/>
        </w:rPr>
      </w:pPr>
      <w:r>
        <w:rPr>
          <w:rFonts w:ascii="Arial" w:hAnsi="Arial" w:cs="Arial"/>
          <w:sz w:val="26"/>
          <w:szCs w:val="26"/>
          <w:rtl/>
        </w:rPr>
        <w:t xml:space="preserve"> (ز) </w:t>
      </w:r>
      <w:r>
        <w:rPr>
          <w:rFonts w:ascii="Arial" w:hAnsi="Arial" w:cs="Arial"/>
          <w:sz w:val="26"/>
          <w:szCs w:val="26"/>
          <w:rtl/>
        </w:rPr>
        <w:tab/>
      </w:r>
      <w:r w:rsidR="00907BE8" w:rsidRPr="000E60AC">
        <w:rPr>
          <w:rFonts w:ascii="Arial" w:hAnsi="Arial" w:cs="Arial"/>
          <w:sz w:val="26"/>
          <w:szCs w:val="26"/>
          <w:rtl/>
        </w:rPr>
        <w:t xml:space="preserve">المرأة المخطوبة للغير إن أجيب، فلا تحل خطبتها ، لما روى ابن عمر رضي الله عنهما: أن النبي </w:t>
      </w:r>
      <w:r w:rsidR="00907BE8" w:rsidRPr="000E60AC">
        <w:rPr>
          <w:rFonts w:ascii="Arial" w:hAnsi="Arial" w:cs="Arial"/>
          <w:sz w:val="26"/>
          <w:szCs w:val="26"/>
        </w:rPr>
        <w:sym w:font="AGA Arabesque" w:char="0072"/>
      </w:r>
      <w:r w:rsidR="00907BE8" w:rsidRPr="000E60AC">
        <w:rPr>
          <w:rFonts w:ascii="Arial" w:hAnsi="Arial" w:cs="Arial"/>
          <w:sz w:val="26"/>
          <w:szCs w:val="26"/>
          <w:rtl/>
        </w:rPr>
        <w:t xml:space="preserve"> قال: "لا يخطب الرجل على خطبة أخيه حتى يترك أو يأذن له" متفق عليه</w:t>
      </w:r>
      <w:r w:rsidR="00907BE8" w:rsidRPr="000E60AC">
        <w:rPr>
          <w:rStyle w:val="a8"/>
          <w:rFonts w:ascii="Arial" w:hAnsi="Arial" w:cs="Arial"/>
          <w:sz w:val="26"/>
          <w:szCs w:val="26"/>
          <w:rtl/>
        </w:rPr>
        <w:footnoteReference w:customMarkFollows="1" w:id="59"/>
        <w:t>(1)</w:t>
      </w:r>
      <w:r w:rsidR="00907BE8" w:rsidRPr="000E60AC">
        <w:rPr>
          <w:rFonts w:ascii="Arial" w:hAnsi="Arial" w:cs="Arial"/>
          <w:sz w:val="26"/>
          <w:szCs w:val="26"/>
          <w:rtl/>
        </w:rPr>
        <w:t>، ولأن في ذلك إفساداً على الخاطب الأول واعتداءً على حقه، وإيقاعاً للعداوة بينهما، فحرم كبيعه على بيعه.</w:t>
      </w:r>
    </w:p>
    <w:p w:rsidR="0078555F" w:rsidRPr="000E60AC" w:rsidRDefault="00907BE8" w:rsidP="00E369B6">
      <w:pPr>
        <w:tabs>
          <w:tab w:val="left" w:pos="322"/>
          <w:tab w:val="left" w:pos="442"/>
        </w:tabs>
        <w:spacing w:line="204" w:lineRule="auto"/>
        <w:jc w:val="lowKashida"/>
        <w:rPr>
          <w:rFonts w:ascii="Arial" w:hAnsi="Arial" w:cs="Arial"/>
          <w:sz w:val="26"/>
          <w:szCs w:val="26"/>
          <w:rtl/>
        </w:rPr>
      </w:pPr>
      <w:r w:rsidRPr="000E60AC">
        <w:rPr>
          <w:rFonts w:ascii="Arial" w:hAnsi="Arial" w:cs="Arial"/>
          <w:sz w:val="26"/>
          <w:szCs w:val="26"/>
          <w:rtl/>
        </w:rPr>
        <w:tab/>
      </w:r>
      <w:r w:rsidRPr="000E60AC">
        <w:rPr>
          <w:rFonts w:ascii="Arial" w:hAnsi="Arial" w:cs="Arial"/>
          <w:sz w:val="26"/>
          <w:szCs w:val="26"/>
          <w:rtl/>
        </w:rPr>
        <w:tab/>
        <w:t>أما إن لم تسكن المرأة إلى الخاطب الأول ، ولم تعطه جواباً فلغيره خطبتها، قال ابن قدامه: لأن تحريم خطبتها على هذا الوجه إضرار بها، فإنه لا يشاء أحدٌ أن يمنع المرأة النكاح، إلا منعها بخطبته إياها</w:t>
      </w:r>
      <w:r w:rsidRPr="000E60AC">
        <w:rPr>
          <w:rStyle w:val="a8"/>
          <w:rFonts w:ascii="Arial" w:hAnsi="Arial" w:cs="Arial"/>
          <w:sz w:val="26"/>
          <w:szCs w:val="26"/>
          <w:rtl/>
        </w:rPr>
        <w:footnoteReference w:customMarkFollows="1" w:id="60"/>
        <w:t>(2)</w:t>
      </w:r>
      <w:r w:rsidRPr="000E60AC">
        <w:rPr>
          <w:rFonts w:ascii="Arial" w:hAnsi="Arial" w:cs="Arial"/>
          <w:sz w:val="26"/>
          <w:szCs w:val="26"/>
          <w:rtl/>
        </w:rPr>
        <w:t>.</w:t>
      </w:r>
    </w:p>
    <w:p w:rsidR="00907BE8" w:rsidRPr="00E369B6" w:rsidRDefault="00907BE8" w:rsidP="00907BE8">
      <w:pPr>
        <w:spacing w:line="204" w:lineRule="auto"/>
        <w:jc w:val="lowKashida"/>
        <w:rPr>
          <w:rFonts w:ascii="Arial" w:hAnsi="Arial" w:cs="Arial"/>
          <w:b/>
          <w:bCs/>
          <w:sz w:val="26"/>
          <w:szCs w:val="26"/>
          <w:rtl/>
        </w:rPr>
      </w:pPr>
      <w:r w:rsidRPr="00E369B6">
        <w:rPr>
          <w:rFonts w:ascii="Arial" w:hAnsi="Arial" w:cs="Arial"/>
          <w:b/>
          <w:bCs/>
          <w:sz w:val="26"/>
          <w:szCs w:val="26"/>
          <w:rtl/>
        </w:rPr>
        <w:t xml:space="preserve">ج ـ أحكام الخطبة </w:t>
      </w:r>
    </w:p>
    <w:p w:rsidR="00907BE8" w:rsidRPr="00E369B6" w:rsidRDefault="00907BE8" w:rsidP="00907BE8">
      <w:pPr>
        <w:spacing w:line="204" w:lineRule="auto"/>
        <w:jc w:val="lowKashida"/>
        <w:rPr>
          <w:rFonts w:ascii="Arial" w:hAnsi="Arial" w:cs="Arial"/>
          <w:b/>
          <w:bCs/>
          <w:sz w:val="26"/>
          <w:szCs w:val="26"/>
          <w:rtl/>
        </w:rPr>
      </w:pPr>
      <w:r w:rsidRPr="00E369B6">
        <w:rPr>
          <w:rFonts w:ascii="Arial" w:hAnsi="Arial" w:cs="Arial"/>
          <w:b/>
          <w:bCs/>
          <w:sz w:val="26"/>
          <w:szCs w:val="26"/>
          <w:rtl/>
        </w:rPr>
        <w:t>أولاً : النظر إلى المخطوبة:</w:t>
      </w:r>
    </w:p>
    <w:p w:rsidR="00907BE8" w:rsidRPr="000E60AC" w:rsidRDefault="00907BE8" w:rsidP="00907BE8">
      <w:pPr>
        <w:tabs>
          <w:tab w:val="left" w:pos="322"/>
          <w:tab w:val="left" w:pos="442"/>
        </w:tabs>
        <w:spacing w:line="204" w:lineRule="auto"/>
        <w:jc w:val="lowKashida"/>
        <w:rPr>
          <w:rFonts w:ascii="Arial" w:hAnsi="Arial" w:cs="Arial"/>
          <w:sz w:val="26"/>
          <w:szCs w:val="26"/>
          <w:rtl/>
        </w:rPr>
      </w:pPr>
      <w:r w:rsidRPr="000E60AC">
        <w:rPr>
          <w:rFonts w:ascii="Arial" w:hAnsi="Arial" w:cs="Arial"/>
          <w:sz w:val="26"/>
          <w:szCs w:val="26"/>
          <w:rtl/>
        </w:rPr>
        <w:tab/>
        <w:t>شرع الإسلام للخاطب أن ينظر إلى مخطوبته بل استحب له ذلك، كما ثبت في عدة أحاديث صحيحة، منها:</w:t>
      </w:r>
    </w:p>
    <w:p w:rsidR="00907BE8" w:rsidRPr="000E60AC" w:rsidRDefault="00907BE8" w:rsidP="00907BE8">
      <w:pPr>
        <w:numPr>
          <w:ilvl w:val="0"/>
          <w:numId w:val="20"/>
        </w:numPr>
        <w:tabs>
          <w:tab w:val="left" w:pos="322"/>
        </w:tabs>
        <w:spacing w:line="204" w:lineRule="auto"/>
        <w:ind w:left="720" w:right="0"/>
        <w:jc w:val="lowKashida"/>
        <w:rPr>
          <w:rFonts w:ascii="Arial" w:hAnsi="Arial" w:cs="Arial"/>
          <w:sz w:val="26"/>
          <w:szCs w:val="26"/>
          <w:rtl/>
        </w:rPr>
      </w:pPr>
      <w:r w:rsidRPr="000E60AC">
        <w:rPr>
          <w:rFonts w:ascii="Arial" w:hAnsi="Arial" w:cs="Arial"/>
          <w:sz w:val="26"/>
          <w:szCs w:val="26"/>
          <w:rtl/>
        </w:rPr>
        <w:t xml:space="preserve">عن أبي هريرة رضي الله عنه قال: كنت عند النبي </w:t>
      </w:r>
      <w:r w:rsidRPr="000E60AC">
        <w:rPr>
          <w:rFonts w:ascii="Arial" w:hAnsi="Arial" w:cs="Arial"/>
          <w:sz w:val="26"/>
          <w:szCs w:val="26"/>
        </w:rPr>
        <w:sym w:font="AGA Arabesque" w:char="0072"/>
      </w:r>
      <w:r w:rsidRPr="000E60AC">
        <w:rPr>
          <w:rFonts w:ascii="Arial" w:hAnsi="Arial" w:cs="Arial"/>
          <w:sz w:val="26"/>
          <w:szCs w:val="26"/>
          <w:rtl/>
        </w:rPr>
        <w:t xml:space="preserve"> فأتاه رجل فأخبره أنه تزوج امرأة من الأنصار ، فقال له رسول الله </w:t>
      </w:r>
      <w:r w:rsidRPr="000E60AC">
        <w:rPr>
          <w:rFonts w:ascii="Arial" w:hAnsi="Arial" w:cs="Arial"/>
          <w:sz w:val="26"/>
          <w:szCs w:val="26"/>
        </w:rPr>
        <w:sym w:font="AGA Arabesque" w:char="0072"/>
      </w:r>
      <w:r w:rsidRPr="000E60AC">
        <w:rPr>
          <w:rFonts w:ascii="Arial" w:hAnsi="Arial" w:cs="Arial"/>
          <w:sz w:val="26"/>
          <w:szCs w:val="26"/>
          <w:rtl/>
        </w:rPr>
        <w:t xml:space="preserve"> : " أنظرت إليها ؟ " قال : لا  ، قال : " فاذهب فانظر إليها ، فإن في أعين الأنصار شيئا</w:t>
      </w:r>
      <w:r w:rsidRPr="000E60AC">
        <w:rPr>
          <w:rStyle w:val="a8"/>
          <w:rFonts w:ascii="Arial" w:hAnsi="Arial" w:cs="Arial"/>
          <w:sz w:val="26"/>
          <w:szCs w:val="26"/>
          <w:rtl/>
        </w:rPr>
        <w:footnoteReference w:customMarkFollows="1" w:id="61"/>
        <w:t>(3)</w:t>
      </w:r>
      <w:r w:rsidRPr="000E60AC">
        <w:rPr>
          <w:rFonts w:ascii="Arial" w:hAnsi="Arial" w:cs="Arial"/>
          <w:sz w:val="26"/>
          <w:szCs w:val="26"/>
          <w:rtl/>
        </w:rPr>
        <w:t>.</w:t>
      </w:r>
    </w:p>
    <w:p w:rsidR="00907BE8" w:rsidRPr="000E60AC" w:rsidRDefault="00907BE8" w:rsidP="00907BE8">
      <w:pPr>
        <w:numPr>
          <w:ilvl w:val="0"/>
          <w:numId w:val="20"/>
        </w:numPr>
        <w:tabs>
          <w:tab w:val="left" w:pos="-638"/>
          <w:tab w:val="num" w:pos="795"/>
        </w:tabs>
        <w:spacing w:line="204" w:lineRule="auto"/>
        <w:ind w:left="794" w:right="0" w:hanging="794"/>
        <w:jc w:val="lowKashida"/>
        <w:rPr>
          <w:rFonts w:ascii="Arial" w:hAnsi="Arial" w:cs="Arial"/>
          <w:sz w:val="26"/>
          <w:szCs w:val="26"/>
          <w:rtl/>
        </w:rPr>
      </w:pPr>
      <w:r w:rsidRPr="000E60AC">
        <w:rPr>
          <w:rFonts w:ascii="Arial" w:hAnsi="Arial" w:cs="Arial"/>
          <w:sz w:val="26"/>
          <w:szCs w:val="26"/>
          <w:rtl/>
        </w:rPr>
        <w:t xml:space="preserve">قول النبي </w:t>
      </w:r>
      <w:r w:rsidRPr="000E60AC">
        <w:rPr>
          <w:rFonts w:ascii="Arial" w:hAnsi="Arial" w:cs="Arial"/>
          <w:sz w:val="26"/>
          <w:szCs w:val="26"/>
        </w:rPr>
        <w:sym w:font="AGA Arabesque" w:char="0072"/>
      </w:r>
      <w:r w:rsidRPr="000E60AC">
        <w:rPr>
          <w:rFonts w:ascii="Arial" w:hAnsi="Arial" w:cs="Arial"/>
          <w:sz w:val="26"/>
          <w:szCs w:val="26"/>
          <w:rtl/>
        </w:rPr>
        <w:t xml:space="preserve"> للمغيرة بن شعبة رضي الله عنه وقد خطب امرأة: "أنظرت إليها؟" قال: لا، قال: "انظر إليها ،  فإنه أحرى أن يؤدم بينكما"</w:t>
      </w:r>
      <w:r w:rsidRPr="000E60AC">
        <w:rPr>
          <w:rStyle w:val="a8"/>
          <w:rFonts w:ascii="Arial" w:hAnsi="Arial" w:cs="Arial"/>
          <w:sz w:val="26"/>
          <w:szCs w:val="26"/>
          <w:rtl/>
        </w:rPr>
        <w:footnoteReference w:customMarkFollows="1" w:id="62"/>
        <w:t>(1)</w:t>
      </w:r>
      <w:r w:rsidRPr="000E60AC">
        <w:rPr>
          <w:rFonts w:ascii="Arial" w:hAnsi="Arial" w:cs="Arial"/>
          <w:sz w:val="26"/>
          <w:szCs w:val="26"/>
          <w:rtl/>
        </w:rPr>
        <w:t>.</w:t>
      </w:r>
    </w:p>
    <w:p w:rsidR="00907BE8" w:rsidRPr="000E60AC" w:rsidRDefault="00907BE8" w:rsidP="00907BE8">
      <w:pPr>
        <w:tabs>
          <w:tab w:val="left" w:pos="322"/>
        </w:tabs>
        <w:spacing w:line="204" w:lineRule="auto"/>
        <w:ind w:left="202"/>
        <w:jc w:val="lowKashida"/>
        <w:rPr>
          <w:rFonts w:ascii="Arial" w:hAnsi="Arial" w:cs="Arial"/>
          <w:sz w:val="25"/>
          <w:szCs w:val="25"/>
        </w:rPr>
      </w:pPr>
      <w:r w:rsidRPr="000E60AC">
        <w:rPr>
          <w:rFonts w:ascii="Arial" w:hAnsi="Arial" w:cs="Arial"/>
          <w:sz w:val="25"/>
          <w:szCs w:val="25"/>
          <w:rtl/>
        </w:rPr>
        <w:tab/>
      </w:r>
      <w:r w:rsidRPr="000E60AC">
        <w:rPr>
          <w:rFonts w:ascii="Arial" w:hAnsi="Arial" w:cs="Arial"/>
          <w:sz w:val="25"/>
          <w:szCs w:val="25"/>
          <w:rtl/>
        </w:rPr>
        <w:tab/>
        <w:t>قوله:"أحرى أن يؤدم بينكما" أي يجمع بينكما بالحب والموافقة.</w:t>
      </w:r>
    </w:p>
    <w:p w:rsidR="00907BE8" w:rsidRPr="00E369B6" w:rsidRDefault="00907BE8" w:rsidP="00E369B6">
      <w:pPr>
        <w:numPr>
          <w:ilvl w:val="0"/>
          <w:numId w:val="20"/>
        </w:numPr>
        <w:tabs>
          <w:tab w:val="left" w:pos="322"/>
          <w:tab w:val="num" w:pos="795"/>
        </w:tabs>
        <w:spacing w:line="204" w:lineRule="auto"/>
        <w:ind w:left="794" w:right="0" w:hanging="794"/>
        <w:jc w:val="lowKashida"/>
        <w:rPr>
          <w:rFonts w:ascii="Arial" w:hAnsi="Arial" w:cs="Arial"/>
          <w:sz w:val="25"/>
          <w:szCs w:val="25"/>
        </w:rPr>
      </w:pPr>
      <w:r w:rsidRPr="000E60AC">
        <w:rPr>
          <w:rFonts w:ascii="Arial" w:hAnsi="Arial" w:cs="Arial"/>
          <w:sz w:val="25"/>
          <w:szCs w:val="25"/>
          <w:rtl/>
        </w:rPr>
        <w:t xml:space="preserve">روى جابر بن عبد الله رضي الله عنه قال: قال رسول الله </w:t>
      </w:r>
      <w:r w:rsidRPr="000E60AC">
        <w:rPr>
          <w:rFonts w:ascii="Arial" w:hAnsi="Arial" w:cs="Arial"/>
          <w:sz w:val="25"/>
          <w:szCs w:val="25"/>
        </w:rPr>
        <w:sym w:font="AGA Arabesque" w:char="0072"/>
      </w:r>
      <w:r w:rsidRPr="000E60AC">
        <w:rPr>
          <w:rFonts w:ascii="Arial" w:hAnsi="Arial" w:cs="Arial"/>
          <w:sz w:val="25"/>
          <w:szCs w:val="25"/>
          <w:rtl/>
        </w:rPr>
        <w:t>: "إذا خطب أحدكم المرأة ، فإن استطاع أن ينظر إلى ما يدعوه إلى نكاحها، فليفعل"</w:t>
      </w:r>
      <w:r w:rsidRPr="000E60AC">
        <w:rPr>
          <w:rStyle w:val="a8"/>
          <w:rFonts w:ascii="Arial" w:hAnsi="Arial" w:cs="Arial"/>
          <w:sz w:val="25"/>
          <w:szCs w:val="25"/>
          <w:rtl/>
        </w:rPr>
        <w:footnoteReference w:customMarkFollows="1" w:id="63"/>
        <w:t>(2)</w:t>
      </w:r>
      <w:r w:rsidRPr="000E60AC">
        <w:rPr>
          <w:rFonts w:ascii="Arial" w:hAnsi="Arial" w:cs="Arial"/>
          <w:sz w:val="25"/>
          <w:szCs w:val="25"/>
          <w:rtl/>
        </w:rPr>
        <w:t>.</w:t>
      </w:r>
    </w:p>
    <w:p w:rsidR="00907BE8" w:rsidRPr="000E60AC" w:rsidRDefault="00907BE8" w:rsidP="00E369B6">
      <w:pPr>
        <w:tabs>
          <w:tab w:val="left" w:pos="322"/>
          <w:tab w:val="left" w:pos="442"/>
        </w:tabs>
        <w:spacing w:after="0" w:line="204" w:lineRule="auto"/>
        <w:jc w:val="lowKashida"/>
        <w:rPr>
          <w:rFonts w:ascii="Arial" w:hAnsi="Arial" w:cs="Arial"/>
          <w:sz w:val="25"/>
          <w:szCs w:val="25"/>
          <w:rtl/>
        </w:rPr>
      </w:pPr>
      <w:r w:rsidRPr="000E60AC">
        <w:rPr>
          <w:rFonts w:ascii="Arial" w:hAnsi="Arial" w:cs="Arial"/>
          <w:sz w:val="25"/>
          <w:szCs w:val="25"/>
          <w:rtl/>
        </w:rPr>
        <w:lastRenderedPageBreak/>
        <w:tab/>
        <w:t>فهذه الأحاديث وما في معناها ، تدل دلالة صريحة على استحباب نظر الخاطب إلى المرأة التي يرغب في نكاحها.</w:t>
      </w:r>
    </w:p>
    <w:p w:rsidR="00907BE8" w:rsidRPr="000E60AC" w:rsidRDefault="00907BE8" w:rsidP="00907BE8">
      <w:pPr>
        <w:tabs>
          <w:tab w:val="left" w:pos="322"/>
          <w:tab w:val="left" w:pos="442"/>
        </w:tabs>
        <w:spacing w:line="204" w:lineRule="auto"/>
        <w:jc w:val="lowKashida"/>
        <w:rPr>
          <w:rFonts w:ascii="Arial" w:hAnsi="Arial" w:cs="Arial"/>
          <w:sz w:val="25"/>
          <w:szCs w:val="25"/>
          <w:rtl/>
        </w:rPr>
      </w:pPr>
      <w:r w:rsidRPr="000E60AC">
        <w:rPr>
          <w:rFonts w:ascii="Arial" w:hAnsi="Arial" w:cs="Arial"/>
          <w:sz w:val="25"/>
          <w:szCs w:val="25"/>
          <w:rtl/>
        </w:rPr>
        <w:tab/>
        <w:t>وقد اتفق الفقهاء على ذلك، فقال الوزير ابن هبيرة: واتفقوا على أن من أراد تزوج امرأة، فله أن ينظر منها ما ليس بعورة</w:t>
      </w:r>
      <w:r w:rsidRPr="000E60AC">
        <w:rPr>
          <w:rStyle w:val="a8"/>
          <w:rFonts w:ascii="Arial" w:hAnsi="Arial" w:cs="Arial"/>
          <w:sz w:val="25"/>
          <w:szCs w:val="25"/>
          <w:rtl/>
        </w:rPr>
        <w:footnoteReference w:customMarkFollows="1" w:id="64"/>
        <w:t>(3)</w:t>
      </w:r>
      <w:r w:rsidRPr="000E60AC">
        <w:rPr>
          <w:rFonts w:ascii="Arial" w:hAnsi="Arial" w:cs="Arial"/>
          <w:sz w:val="25"/>
          <w:szCs w:val="25"/>
          <w:rtl/>
        </w:rPr>
        <w:t>.</w:t>
      </w:r>
    </w:p>
    <w:p w:rsidR="00907BE8" w:rsidRPr="000E60AC" w:rsidRDefault="00907BE8" w:rsidP="00907BE8">
      <w:pPr>
        <w:tabs>
          <w:tab w:val="left" w:pos="322"/>
          <w:tab w:val="left" w:pos="442"/>
        </w:tabs>
        <w:spacing w:line="204" w:lineRule="auto"/>
        <w:jc w:val="lowKashida"/>
        <w:rPr>
          <w:rFonts w:ascii="Arial" w:hAnsi="Arial" w:cs="Arial"/>
          <w:sz w:val="25"/>
          <w:szCs w:val="25"/>
          <w:rtl/>
        </w:rPr>
      </w:pPr>
      <w:r w:rsidRPr="000E60AC">
        <w:rPr>
          <w:rFonts w:ascii="Arial" w:hAnsi="Arial" w:cs="Arial"/>
          <w:sz w:val="25"/>
          <w:szCs w:val="25"/>
          <w:rtl/>
        </w:rPr>
        <w:tab/>
      </w:r>
      <w:r w:rsidRPr="000E60AC">
        <w:rPr>
          <w:rFonts w:ascii="Arial" w:hAnsi="Arial" w:cs="Arial"/>
          <w:sz w:val="25"/>
          <w:szCs w:val="25"/>
          <w:rtl/>
        </w:rPr>
        <w:tab/>
        <w:t>ويتحقق بهذا النظر مصلحة الطرفين، فإن الخاطب والمخطوبة إذا رأى أحدهما الآخر،واجتمع به -مع حضور المحرم من أقاربها- فإما أن يطمئن إلى الآخر ويميل إليه، ويقع لديه موقع القبول، فتصح رغبتهما في الزواج ، فإن تم كان ذلك أدعى للوفاق ودوام العشرة بينهما ، وإما أن يحصل عكس ذلك ، فيعدلان عن الخطبة. والأرواح جنود مجندة ما تعارف منها ائتلف وما تناكر منها اختلف ، وفي حصول النظر احتراز من الغرر، وانتفاءٌ للجهل والغش ، وحصول النكاح بعد رؤية أبعد عن الندم، الذي ربما يحصل للمتزوج لو لم تحصل رؤية، فيظهر له الأمر على خلاف ما يُحب</w:t>
      </w:r>
      <w:r w:rsidRPr="000E60AC">
        <w:rPr>
          <w:rStyle w:val="a8"/>
          <w:rFonts w:ascii="Arial" w:hAnsi="Arial" w:cs="Arial"/>
          <w:sz w:val="25"/>
          <w:szCs w:val="25"/>
          <w:rtl/>
        </w:rPr>
        <w:footnoteReference w:customMarkFollows="1" w:id="65"/>
        <w:t>(4)</w:t>
      </w:r>
      <w:r w:rsidRPr="000E60AC">
        <w:rPr>
          <w:rFonts w:ascii="Arial" w:hAnsi="Arial" w:cs="Arial"/>
          <w:sz w:val="25"/>
          <w:szCs w:val="25"/>
          <w:rtl/>
        </w:rPr>
        <w:t>.</w:t>
      </w:r>
    </w:p>
    <w:p w:rsidR="00907BE8" w:rsidRPr="000E60AC" w:rsidRDefault="00907BE8" w:rsidP="0078555F">
      <w:pPr>
        <w:tabs>
          <w:tab w:val="left" w:pos="322"/>
          <w:tab w:val="left" w:pos="442"/>
        </w:tabs>
        <w:spacing w:line="204" w:lineRule="auto"/>
        <w:jc w:val="lowKashida"/>
        <w:rPr>
          <w:rFonts w:ascii="Arial" w:hAnsi="Arial" w:cs="Arial"/>
          <w:sz w:val="25"/>
          <w:szCs w:val="25"/>
          <w:rtl/>
        </w:rPr>
      </w:pPr>
      <w:r w:rsidRPr="000E60AC">
        <w:rPr>
          <w:rFonts w:ascii="Arial" w:hAnsi="Arial" w:cs="Arial"/>
          <w:sz w:val="25"/>
          <w:szCs w:val="25"/>
          <w:rtl/>
        </w:rPr>
        <w:tab/>
      </w:r>
      <w:r w:rsidRPr="000E60AC">
        <w:rPr>
          <w:rFonts w:ascii="Arial" w:hAnsi="Arial" w:cs="Arial"/>
          <w:sz w:val="25"/>
          <w:szCs w:val="25"/>
          <w:rtl/>
        </w:rPr>
        <w:tab/>
        <w:t xml:space="preserve">ويكون النظر إلى ما يدعوه إلى نكاحها كما في الحديث السابق مما يظهر غالباً ، وأكثر ما ينص عليه أهل العلم في هذا الباب النظر إلى الوجه والكفين . لأنهما أكثر ما يظهر منها غالباً ، ولأنه بالنظر إليهما يتم المراد . </w:t>
      </w:r>
    </w:p>
    <w:p w:rsidR="00907BE8" w:rsidRPr="000E60AC" w:rsidRDefault="00907BE8" w:rsidP="00E369B6">
      <w:pPr>
        <w:tabs>
          <w:tab w:val="left" w:pos="322"/>
          <w:tab w:val="left" w:pos="442"/>
        </w:tabs>
        <w:spacing w:after="0" w:line="204" w:lineRule="auto"/>
        <w:jc w:val="lowKashida"/>
        <w:rPr>
          <w:rFonts w:ascii="Arial" w:hAnsi="Arial" w:cs="Arial"/>
          <w:sz w:val="25"/>
          <w:szCs w:val="25"/>
          <w:rtl/>
        </w:rPr>
      </w:pPr>
      <w:r w:rsidRPr="000E60AC">
        <w:rPr>
          <w:rFonts w:ascii="Arial" w:hAnsi="Arial" w:cs="Arial"/>
          <w:sz w:val="25"/>
          <w:szCs w:val="25"/>
          <w:rtl/>
        </w:rPr>
        <w:tab/>
        <w:t>قال ابن قدامة : لا خلاف بين أهل العلم في إباحة النظر إلى وجهها ، لأنه ليس بعورة ، وهو مجمع المحاسن ، وموضع النظر "</w:t>
      </w:r>
      <w:r w:rsidRPr="000E60AC">
        <w:rPr>
          <w:rStyle w:val="a8"/>
          <w:rFonts w:ascii="Arial" w:hAnsi="Arial" w:cs="Arial"/>
          <w:sz w:val="25"/>
          <w:szCs w:val="25"/>
          <w:rtl/>
        </w:rPr>
        <w:footnoteReference w:customMarkFollows="1" w:id="66"/>
        <w:t>(1)</w:t>
      </w:r>
      <w:r w:rsidRPr="000E60AC">
        <w:rPr>
          <w:rFonts w:ascii="Arial" w:hAnsi="Arial" w:cs="Arial"/>
          <w:sz w:val="25"/>
          <w:szCs w:val="25"/>
          <w:rtl/>
        </w:rPr>
        <w:t xml:space="preserve">. </w:t>
      </w:r>
    </w:p>
    <w:p w:rsidR="00907BE8" w:rsidRPr="000E60AC" w:rsidRDefault="00907BE8" w:rsidP="00907BE8">
      <w:pPr>
        <w:tabs>
          <w:tab w:val="left" w:pos="322"/>
          <w:tab w:val="left" w:pos="442"/>
        </w:tabs>
        <w:spacing w:line="204" w:lineRule="auto"/>
        <w:jc w:val="lowKashida"/>
        <w:rPr>
          <w:rFonts w:ascii="Arial" w:hAnsi="Arial" w:cs="Arial"/>
          <w:sz w:val="26"/>
          <w:szCs w:val="26"/>
          <w:rtl/>
        </w:rPr>
      </w:pPr>
      <w:r w:rsidRPr="000E60AC">
        <w:rPr>
          <w:rFonts w:ascii="Arial" w:hAnsi="Arial" w:cs="Arial"/>
          <w:sz w:val="26"/>
          <w:szCs w:val="26"/>
          <w:rtl/>
        </w:rPr>
        <w:tab/>
        <w:t xml:space="preserve">ولذا أمرت المرأة بسترهما عن الأجانب كبقية جسدها ، وللخاطب أن يكرر النظر، ويتأمل المحاسن ، لأن المقصود إنما يحصل بذلك . </w:t>
      </w:r>
    </w:p>
    <w:p w:rsidR="00907BE8" w:rsidRPr="00E369B6" w:rsidRDefault="00907BE8" w:rsidP="00907BE8">
      <w:pPr>
        <w:tabs>
          <w:tab w:val="left" w:pos="322"/>
          <w:tab w:val="left" w:pos="442"/>
        </w:tabs>
        <w:spacing w:line="204" w:lineRule="auto"/>
        <w:jc w:val="lowKashida"/>
        <w:rPr>
          <w:rFonts w:ascii="Arial" w:hAnsi="Arial" w:cs="Arial"/>
          <w:b/>
          <w:bCs/>
          <w:sz w:val="26"/>
          <w:szCs w:val="26"/>
          <w:rtl/>
        </w:rPr>
      </w:pPr>
      <w:r w:rsidRPr="00E369B6">
        <w:rPr>
          <w:rFonts w:ascii="Arial" w:hAnsi="Arial" w:cs="Arial"/>
          <w:b/>
          <w:bCs/>
          <w:sz w:val="26"/>
          <w:szCs w:val="26"/>
          <w:rtl/>
        </w:rPr>
        <w:t>ويشترط لإباحة النظر إلى المخطوبة ما يلي:</w:t>
      </w:r>
    </w:p>
    <w:p w:rsidR="00907BE8" w:rsidRPr="000E60AC" w:rsidRDefault="00907BE8" w:rsidP="00907BE8">
      <w:pPr>
        <w:numPr>
          <w:ilvl w:val="0"/>
          <w:numId w:val="21"/>
        </w:numPr>
        <w:spacing w:line="204" w:lineRule="auto"/>
        <w:ind w:left="669" w:right="0" w:hanging="567"/>
        <w:jc w:val="lowKashida"/>
        <w:rPr>
          <w:rFonts w:ascii="Arial" w:hAnsi="Arial" w:cs="Arial"/>
          <w:sz w:val="26"/>
          <w:szCs w:val="26"/>
          <w:rtl/>
        </w:rPr>
      </w:pPr>
      <w:r w:rsidRPr="000E60AC">
        <w:rPr>
          <w:rFonts w:ascii="Arial" w:hAnsi="Arial" w:cs="Arial"/>
          <w:sz w:val="26"/>
          <w:szCs w:val="26"/>
          <w:rtl/>
        </w:rPr>
        <w:t>أن تكون  المرأة ممن ترجى موافقتها.</w:t>
      </w:r>
    </w:p>
    <w:p w:rsidR="00907BE8" w:rsidRPr="000E60AC" w:rsidRDefault="00907BE8" w:rsidP="00907BE8">
      <w:pPr>
        <w:numPr>
          <w:ilvl w:val="0"/>
          <w:numId w:val="21"/>
        </w:numPr>
        <w:spacing w:line="204" w:lineRule="auto"/>
        <w:ind w:left="669" w:right="0" w:hanging="567"/>
        <w:jc w:val="lowKashida"/>
        <w:rPr>
          <w:rFonts w:ascii="Arial" w:hAnsi="Arial" w:cs="Arial"/>
          <w:sz w:val="26"/>
          <w:szCs w:val="26"/>
        </w:rPr>
      </w:pPr>
      <w:r w:rsidRPr="000E60AC">
        <w:rPr>
          <w:rFonts w:ascii="Arial" w:hAnsi="Arial" w:cs="Arial"/>
          <w:sz w:val="26"/>
          <w:szCs w:val="26"/>
          <w:rtl/>
        </w:rPr>
        <w:t>أن يكون النظر بوجود محرم المرأة كأبيها أو أخيها، لأنها أجنبية عنه، فلا تجوز الخلوة بها، لأن الجائز النظر ، أما الخلوة فهي باقية على أصل التحريم.</w:t>
      </w:r>
    </w:p>
    <w:p w:rsidR="00907BE8" w:rsidRPr="000E60AC" w:rsidRDefault="00907BE8" w:rsidP="00907BE8">
      <w:pPr>
        <w:numPr>
          <w:ilvl w:val="0"/>
          <w:numId w:val="21"/>
        </w:numPr>
        <w:spacing w:line="204" w:lineRule="auto"/>
        <w:ind w:left="669" w:right="0" w:hanging="567"/>
        <w:jc w:val="lowKashida"/>
        <w:rPr>
          <w:rFonts w:ascii="Arial" w:hAnsi="Arial" w:cs="Arial"/>
          <w:sz w:val="26"/>
          <w:szCs w:val="26"/>
        </w:rPr>
      </w:pPr>
      <w:r w:rsidRPr="000E60AC">
        <w:rPr>
          <w:rFonts w:ascii="Arial" w:hAnsi="Arial" w:cs="Arial"/>
          <w:sz w:val="26"/>
          <w:szCs w:val="26"/>
          <w:rtl/>
        </w:rPr>
        <w:t>ألاَّ يقصد من النظر الشهوة والتلذذ.</w:t>
      </w:r>
    </w:p>
    <w:p w:rsidR="00907BE8" w:rsidRPr="00E369B6" w:rsidRDefault="00907BE8" w:rsidP="00E369B6">
      <w:pPr>
        <w:numPr>
          <w:ilvl w:val="0"/>
          <w:numId w:val="21"/>
        </w:numPr>
        <w:spacing w:line="204" w:lineRule="auto"/>
        <w:ind w:left="669" w:right="0" w:hanging="567"/>
        <w:jc w:val="lowKashida"/>
        <w:rPr>
          <w:rFonts w:ascii="Arial" w:hAnsi="Arial" w:cs="Arial"/>
          <w:sz w:val="26"/>
          <w:szCs w:val="26"/>
          <w:rtl/>
        </w:rPr>
      </w:pPr>
      <w:r w:rsidRPr="000E60AC">
        <w:rPr>
          <w:rFonts w:ascii="Arial" w:hAnsi="Arial" w:cs="Arial"/>
          <w:sz w:val="26"/>
          <w:szCs w:val="26"/>
          <w:rtl/>
        </w:rPr>
        <w:t>أن يقتصر على القدر الذي يجوز النظر إليه</w:t>
      </w:r>
      <w:r w:rsidRPr="000E60AC">
        <w:rPr>
          <w:rStyle w:val="a8"/>
          <w:rFonts w:ascii="Arial" w:hAnsi="Arial" w:cs="Arial"/>
          <w:sz w:val="26"/>
          <w:szCs w:val="26"/>
          <w:rtl/>
        </w:rPr>
        <w:footnoteReference w:customMarkFollows="1" w:id="67"/>
        <w:t>(2)</w:t>
      </w:r>
      <w:r w:rsidRPr="000E60AC">
        <w:rPr>
          <w:rFonts w:ascii="Arial" w:hAnsi="Arial" w:cs="Arial"/>
          <w:sz w:val="26"/>
          <w:szCs w:val="26"/>
          <w:rtl/>
        </w:rPr>
        <w:t xml:space="preserve">. </w:t>
      </w:r>
    </w:p>
    <w:p w:rsidR="00907BE8" w:rsidRPr="000E60AC" w:rsidRDefault="00907BE8" w:rsidP="00907BE8">
      <w:pPr>
        <w:tabs>
          <w:tab w:val="left" w:pos="322"/>
          <w:tab w:val="left" w:pos="442"/>
        </w:tabs>
        <w:spacing w:line="204" w:lineRule="auto"/>
        <w:jc w:val="lowKashida"/>
        <w:rPr>
          <w:rFonts w:ascii="Arial" w:hAnsi="Arial" w:cs="Arial"/>
          <w:sz w:val="26"/>
          <w:szCs w:val="26"/>
          <w:rtl/>
        </w:rPr>
      </w:pPr>
      <w:r w:rsidRPr="000E60AC">
        <w:rPr>
          <w:rFonts w:ascii="Arial" w:hAnsi="Arial" w:cs="Arial"/>
          <w:sz w:val="26"/>
          <w:szCs w:val="26"/>
          <w:rtl/>
        </w:rPr>
        <w:tab/>
        <w:t xml:space="preserve">ويرى الجمهور جواز النظر إليها بدون إذنها أو علمها </w:t>
      </w:r>
      <w:r w:rsidRPr="000E60AC">
        <w:rPr>
          <w:rStyle w:val="a8"/>
          <w:rFonts w:ascii="Arial" w:hAnsi="Arial" w:cs="Arial"/>
          <w:sz w:val="26"/>
          <w:szCs w:val="26"/>
          <w:rtl/>
        </w:rPr>
        <w:footnoteReference w:customMarkFollows="1" w:id="68"/>
        <w:t>(3)</w:t>
      </w:r>
      <w:r w:rsidRPr="000E60AC">
        <w:rPr>
          <w:rFonts w:ascii="Arial" w:hAnsi="Arial" w:cs="Arial"/>
          <w:sz w:val="26"/>
          <w:szCs w:val="26"/>
          <w:rtl/>
        </w:rPr>
        <w:t xml:space="preserve"> ، واستدلوا بفعل جابر رضي الله عنه حيث قال: خطبت امرأة فكنت أتخبأ لها حتى رأيت منها ما دعاني إلى نكاحها</w:t>
      </w:r>
      <w:r w:rsidRPr="000E60AC">
        <w:rPr>
          <w:rStyle w:val="a8"/>
          <w:rFonts w:ascii="Arial" w:hAnsi="Arial" w:cs="Arial"/>
          <w:sz w:val="26"/>
          <w:szCs w:val="26"/>
          <w:rtl/>
        </w:rPr>
        <w:footnoteReference w:customMarkFollows="1" w:id="69"/>
        <w:t>(4)</w:t>
      </w:r>
      <w:r w:rsidRPr="000E60AC">
        <w:rPr>
          <w:rFonts w:ascii="Arial" w:hAnsi="Arial" w:cs="Arial"/>
          <w:sz w:val="26"/>
          <w:szCs w:val="26"/>
          <w:rtl/>
        </w:rPr>
        <w:t xml:space="preserve">، ولأن النظر بغير إذنها يجعل الخاطب يراها بدون تصنع، بعيدة عن الزينة التي قد تخرجها أحياناً عن خلقتها الحقيقية، ولأن في ذلك تجنب أذى الفتاة وأهلها، فالرؤية إذا كانت علانية ولم يتحقق النكاح ، قد يحصل بذلك كسر لكرامة الفتاة ، بل وسيتساءل الناس عن سبب ترك الخاطب ، وفي هذا إحراج كبير للفتاة وأهلها </w:t>
      </w:r>
      <w:r w:rsidRPr="000E60AC">
        <w:rPr>
          <w:rStyle w:val="a8"/>
          <w:rFonts w:ascii="Arial" w:hAnsi="Arial" w:cs="Arial"/>
          <w:sz w:val="26"/>
          <w:szCs w:val="26"/>
          <w:rtl/>
        </w:rPr>
        <w:footnoteReference w:customMarkFollows="1" w:id="70"/>
        <w:t>(5)</w:t>
      </w:r>
      <w:r w:rsidRPr="000E60AC">
        <w:rPr>
          <w:rFonts w:ascii="Arial" w:hAnsi="Arial" w:cs="Arial"/>
          <w:sz w:val="26"/>
          <w:szCs w:val="26"/>
          <w:rtl/>
        </w:rPr>
        <w:t xml:space="preserve">. </w:t>
      </w:r>
    </w:p>
    <w:p w:rsidR="00907BE8" w:rsidRPr="000E60AC" w:rsidRDefault="00907BE8" w:rsidP="00907BE8">
      <w:pPr>
        <w:tabs>
          <w:tab w:val="left" w:pos="322"/>
          <w:tab w:val="left" w:pos="442"/>
        </w:tabs>
        <w:spacing w:line="204" w:lineRule="auto"/>
        <w:jc w:val="lowKashida"/>
        <w:rPr>
          <w:rFonts w:ascii="Arial" w:hAnsi="Arial" w:cs="Arial"/>
          <w:sz w:val="26"/>
          <w:szCs w:val="26"/>
          <w:rtl/>
        </w:rPr>
      </w:pPr>
      <w:r w:rsidRPr="000E60AC">
        <w:rPr>
          <w:rFonts w:ascii="Arial" w:hAnsi="Arial" w:cs="Arial"/>
          <w:sz w:val="26"/>
          <w:szCs w:val="26"/>
          <w:rtl/>
        </w:rPr>
        <w:tab/>
        <w:t>وإن لم يتيسر للخاطب النظر إلى مخطوبته لسببٍ ما ، فله أن يرسل امرأة ثقة من قريباته كأمه أو أخته تتأملها ثم تصفها له</w:t>
      </w:r>
      <w:r w:rsidRPr="000E60AC">
        <w:rPr>
          <w:rStyle w:val="a8"/>
          <w:rFonts w:ascii="Arial" w:hAnsi="Arial" w:cs="Arial"/>
          <w:sz w:val="26"/>
          <w:szCs w:val="26"/>
          <w:rtl/>
        </w:rPr>
        <w:footnoteReference w:customMarkFollows="1" w:id="71"/>
        <w:t>(1)</w:t>
      </w:r>
      <w:r w:rsidRPr="000E60AC">
        <w:rPr>
          <w:rFonts w:ascii="Arial" w:hAnsi="Arial" w:cs="Arial"/>
          <w:sz w:val="26"/>
          <w:szCs w:val="26"/>
          <w:rtl/>
        </w:rPr>
        <w:t xml:space="preserve">، وقد بعث النبي </w:t>
      </w:r>
      <w:r w:rsidRPr="000E60AC">
        <w:rPr>
          <w:rFonts w:ascii="Arial" w:hAnsi="Arial" w:cs="Arial"/>
          <w:sz w:val="26"/>
          <w:szCs w:val="26"/>
        </w:rPr>
        <w:sym w:font="AGA Arabesque" w:char="0072"/>
      </w:r>
      <w:r w:rsidRPr="000E60AC">
        <w:rPr>
          <w:rFonts w:ascii="Arial" w:hAnsi="Arial" w:cs="Arial"/>
          <w:sz w:val="26"/>
          <w:szCs w:val="26"/>
          <w:rtl/>
        </w:rPr>
        <w:t xml:space="preserve"> أم سليم رضي الله عنهما إلى امرأة فقال: "شُمِّي عوارضها</w:t>
      </w:r>
      <w:r w:rsidRPr="000E60AC">
        <w:rPr>
          <w:rStyle w:val="a8"/>
          <w:rFonts w:ascii="Arial" w:hAnsi="Arial" w:cs="Arial"/>
          <w:sz w:val="26"/>
          <w:szCs w:val="26"/>
          <w:rtl/>
        </w:rPr>
        <w:footnoteReference w:customMarkFollows="1" w:id="72"/>
        <w:t>(2)</w:t>
      </w:r>
      <w:r w:rsidRPr="000E60AC">
        <w:rPr>
          <w:rFonts w:ascii="Arial" w:hAnsi="Arial" w:cs="Arial"/>
          <w:sz w:val="26"/>
          <w:szCs w:val="26"/>
          <w:rtl/>
        </w:rPr>
        <w:t>، وانظري إلى عرقوبيها"</w:t>
      </w:r>
      <w:r w:rsidRPr="000E60AC">
        <w:rPr>
          <w:rStyle w:val="a8"/>
          <w:rFonts w:ascii="Arial" w:hAnsi="Arial" w:cs="Arial"/>
          <w:sz w:val="26"/>
          <w:szCs w:val="26"/>
          <w:rtl/>
        </w:rPr>
        <w:footnoteReference w:customMarkFollows="1" w:id="73"/>
        <w:t>(3)</w:t>
      </w:r>
      <w:r w:rsidRPr="000E60AC">
        <w:rPr>
          <w:rFonts w:ascii="Arial" w:hAnsi="Arial" w:cs="Arial"/>
          <w:sz w:val="26"/>
          <w:szCs w:val="26"/>
          <w:rtl/>
        </w:rPr>
        <w:t>.</w:t>
      </w:r>
    </w:p>
    <w:p w:rsidR="00907BE8" w:rsidRPr="00E369B6" w:rsidRDefault="00907BE8" w:rsidP="00907BE8">
      <w:pPr>
        <w:spacing w:line="204" w:lineRule="auto"/>
        <w:jc w:val="lowKashida"/>
        <w:rPr>
          <w:rFonts w:ascii="Arial" w:hAnsi="Arial" w:cs="Arial"/>
          <w:b/>
          <w:bCs/>
          <w:sz w:val="26"/>
          <w:szCs w:val="26"/>
          <w:rtl/>
        </w:rPr>
      </w:pPr>
      <w:r w:rsidRPr="00E369B6">
        <w:rPr>
          <w:rFonts w:ascii="Arial" w:hAnsi="Arial" w:cs="Arial"/>
          <w:b/>
          <w:bCs/>
          <w:sz w:val="26"/>
          <w:szCs w:val="26"/>
          <w:rtl/>
        </w:rPr>
        <w:t>ثانياً : المخالفات الشرعية في الخطبة:</w:t>
      </w:r>
    </w:p>
    <w:p w:rsidR="00907BE8" w:rsidRPr="000E60AC" w:rsidRDefault="00907BE8" w:rsidP="00907BE8">
      <w:pPr>
        <w:tabs>
          <w:tab w:val="left" w:pos="322"/>
          <w:tab w:val="left" w:pos="442"/>
        </w:tabs>
        <w:spacing w:line="204" w:lineRule="auto"/>
        <w:jc w:val="lowKashida"/>
        <w:rPr>
          <w:rFonts w:ascii="Arial" w:hAnsi="Arial" w:cs="Arial"/>
          <w:sz w:val="26"/>
          <w:szCs w:val="26"/>
          <w:rtl/>
        </w:rPr>
      </w:pPr>
      <w:r w:rsidRPr="000E60AC">
        <w:rPr>
          <w:rFonts w:ascii="Arial" w:hAnsi="Arial" w:cs="Arial"/>
          <w:sz w:val="26"/>
          <w:szCs w:val="26"/>
          <w:rtl/>
        </w:rPr>
        <w:tab/>
        <w:t xml:space="preserve">إن خطبة النكاح لا يترتب عليها أثر شرعي مما يكون من آثار العقد، فيبقى كل واحد من الخاطب والمخطوبة أجنبياً عن الآخر، وبالتالي فلا تجوز الخلوة بينهما، ومما يؤسف له أن كثيراً من المجتمعات الإسلامية تمارس فيها تصرفات غير مشروعة في هذا الباب فسمحوا بإجراء علاقات بين الخاطب والمخطوبة ، بعيدة كل البعد عن المنهج الإسلامي، والسبب في ذلك ضعف الوازع الديني، والتقصير في التربية الإسلامية الصحيحة، والتأثر بأحوال وعادات وتقاليد غير المسلمين، ودعاة الزيغ والانحلال، حيث سمح هؤلاء وأولئك للخاطب أن يختلي بمخطوبته، وأذنوا له </w:t>
      </w:r>
      <w:r w:rsidRPr="000E60AC">
        <w:rPr>
          <w:rFonts w:ascii="Arial" w:hAnsi="Arial" w:cs="Arial"/>
          <w:sz w:val="26"/>
          <w:szCs w:val="26"/>
          <w:rtl/>
        </w:rPr>
        <w:lastRenderedPageBreak/>
        <w:t>بالخروج بها إلى الأسواق والملاهي والحدائق ونحوها من الأماكن العامة، ولربما وافق أهل الفتاة على سفر الخاطب بها دون حسيب ولا رقيب، بدعوى التعرف على بعضهما البعض عن قرب.وهذه التصرفات لا يقرها الإسلام، بل يمنعها ويحذِّر منها، ويجعل المخطوبة في سياج حصين، درة مصونة في بيت أهلها، حتى يتم عقد النكاح، وليست ألعوبة يعبث بها كل عابث، ويتمتع بها كل مستهتر بحجة أنها مخطوبته، حتى يذهب حياؤها، ويُقضى على عفافها في حالة ضعف من الخاطبين اللذين جمع بينهما الشيطان.</w:t>
      </w:r>
    </w:p>
    <w:p w:rsidR="00907BE8" w:rsidRPr="000E60AC" w:rsidRDefault="00907BE8" w:rsidP="00907BE8">
      <w:pPr>
        <w:tabs>
          <w:tab w:val="left" w:pos="322"/>
          <w:tab w:val="left" w:pos="442"/>
        </w:tabs>
        <w:spacing w:line="204" w:lineRule="auto"/>
        <w:jc w:val="lowKashida"/>
        <w:rPr>
          <w:rFonts w:ascii="Arial" w:hAnsi="Arial" w:cs="Arial"/>
          <w:sz w:val="26"/>
          <w:szCs w:val="26"/>
        </w:rPr>
      </w:pPr>
      <w:r w:rsidRPr="000E60AC">
        <w:rPr>
          <w:rFonts w:ascii="Arial" w:hAnsi="Arial" w:cs="Arial"/>
          <w:sz w:val="26"/>
          <w:szCs w:val="26"/>
          <w:rtl/>
        </w:rPr>
        <w:t>إن الإسلام يحرم الخلوة بالمخطوبة ، لأنها مازالت أجنبية عن الخاطب، وقد قال عليه الصلاة والسلام: "لا يخلون رجل بامرأة إلا مع ذي محرم"</w:t>
      </w:r>
      <w:r w:rsidRPr="000E60AC">
        <w:rPr>
          <w:rStyle w:val="a8"/>
          <w:rFonts w:ascii="Arial" w:hAnsi="Arial" w:cs="Arial"/>
          <w:sz w:val="26"/>
          <w:szCs w:val="26"/>
          <w:rtl/>
        </w:rPr>
        <w:footnoteReference w:customMarkFollows="1" w:id="74"/>
        <w:t>(4)</w:t>
      </w:r>
      <w:r w:rsidRPr="000E60AC">
        <w:rPr>
          <w:rFonts w:ascii="Arial" w:hAnsi="Arial" w:cs="Arial"/>
          <w:sz w:val="26"/>
          <w:szCs w:val="26"/>
          <w:rtl/>
        </w:rPr>
        <w:t>.</w:t>
      </w:r>
    </w:p>
    <w:p w:rsidR="005660C4" w:rsidRPr="00E369B6" w:rsidRDefault="005660C4" w:rsidP="005660C4">
      <w:pPr>
        <w:pStyle w:val="a6"/>
        <w:spacing w:line="204" w:lineRule="auto"/>
        <w:rPr>
          <w:rFonts w:ascii="Arial" w:hAnsi="Arial" w:cs="Arial"/>
          <w:sz w:val="26"/>
          <w:szCs w:val="26"/>
          <w:u w:val="single"/>
          <w:rtl/>
        </w:rPr>
      </w:pPr>
      <w:r w:rsidRPr="00E369B6">
        <w:rPr>
          <w:rFonts w:ascii="Arial" w:hAnsi="Arial" w:cs="Arial"/>
          <w:sz w:val="26"/>
          <w:szCs w:val="32"/>
          <w:rtl/>
        </w:rPr>
        <w:t>النكاح ومقاصده وأحكامه</w:t>
      </w:r>
    </w:p>
    <w:p w:rsidR="005660C4" w:rsidRPr="00E369B6" w:rsidRDefault="005660C4" w:rsidP="005660C4">
      <w:pPr>
        <w:spacing w:line="204" w:lineRule="auto"/>
        <w:jc w:val="lowKashida"/>
        <w:rPr>
          <w:rFonts w:ascii="Arial" w:hAnsi="Arial" w:cs="Arial"/>
          <w:b/>
          <w:bCs/>
          <w:color w:val="FF0000"/>
          <w:sz w:val="26"/>
          <w:szCs w:val="26"/>
        </w:rPr>
      </w:pPr>
      <w:r w:rsidRPr="00E369B6">
        <w:rPr>
          <w:rFonts w:ascii="Arial" w:hAnsi="Arial" w:cs="Arial"/>
          <w:b/>
          <w:bCs/>
          <w:color w:val="FF0000"/>
          <w:sz w:val="26"/>
          <w:szCs w:val="26"/>
          <w:rtl/>
        </w:rPr>
        <w:t>أ ـ تعريف النكاح:</w:t>
      </w:r>
    </w:p>
    <w:p w:rsidR="005660C4" w:rsidRPr="000E60AC" w:rsidRDefault="005660C4" w:rsidP="005660C4">
      <w:pPr>
        <w:tabs>
          <w:tab w:val="left" w:pos="322"/>
          <w:tab w:val="left" w:pos="442"/>
        </w:tabs>
        <w:spacing w:line="204" w:lineRule="auto"/>
        <w:ind w:left="3"/>
        <w:jc w:val="lowKashida"/>
        <w:rPr>
          <w:rFonts w:ascii="Arial" w:hAnsi="Arial" w:cs="Arial"/>
          <w:spacing w:val="-4"/>
          <w:sz w:val="26"/>
          <w:szCs w:val="26"/>
          <w:rtl/>
        </w:rPr>
      </w:pPr>
      <w:r w:rsidRPr="000E60AC">
        <w:rPr>
          <w:rFonts w:ascii="Arial" w:hAnsi="Arial" w:cs="Arial"/>
          <w:sz w:val="26"/>
          <w:szCs w:val="26"/>
          <w:rtl/>
        </w:rPr>
        <w:tab/>
      </w:r>
      <w:r w:rsidRPr="000E60AC">
        <w:rPr>
          <w:rFonts w:ascii="Arial" w:hAnsi="Arial" w:cs="Arial"/>
          <w:spacing w:val="-4"/>
          <w:sz w:val="26"/>
          <w:szCs w:val="26"/>
          <w:rtl/>
        </w:rPr>
        <w:t>النكاح في اللغة: الضم والتداخل يقال: تناكحت الأشجار ، إذا انضم بعضها إلى بعض، ويطلق ويراد به عقد الزواج، يقال، نكح فلان امرأة ينكحها نكاحاً إذا تزوجها، ويراد به أيضاً الوطء. قال أبو علي الفارسي: فرَّقت العرب فرقاً لطيفاً يعرف به موضع العقد من الوطء، فإذا قالوا، نكح فُلانة أو بنت فلان أو أخته، أرادوا تزوجها وعقد عليها، وإذا قالوا: نكح امرأته أو زوجته، لم يريدوا إلا المجامعة، لأن بذكر امرأته وزوجته يستغنى عن العقد</w:t>
      </w:r>
      <w:r w:rsidRPr="000E60AC">
        <w:rPr>
          <w:rStyle w:val="a8"/>
          <w:rFonts w:ascii="Arial" w:hAnsi="Arial" w:cs="Arial"/>
          <w:spacing w:val="-4"/>
          <w:sz w:val="26"/>
          <w:szCs w:val="26"/>
          <w:rtl/>
        </w:rPr>
        <w:footnoteReference w:customMarkFollows="1" w:id="75"/>
        <w:t>(1)</w:t>
      </w:r>
      <w:r w:rsidRPr="000E60AC">
        <w:rPr>
          <w:rFonts w:ascii="Arial" w:hAnsi="Arial" w:cs="Arial"/>
          <w:spacing w:val="-4"/>
          <w:sz w:val="26"/>
          <w:szCs w:val="26"/>
          <w:rtl/>
        </w:rPr>
        <w:t xml:space="preserve">. </w:t>
      </w:r>
    </w:p>
    <w:p w:rsidR="005660C4" w:rsidRPr="000E60AC" w:rsidRDefault="005660C4" w:rsidP="005660C4">
      <w:pPr>
        <w:tabs>
          <w:tab w:val="left" w:pos="322"/>
          <w:tab w:val="left" w:pos="442"/>
        </w:tabs>
        <w:spacing w:line="204" w:lineRule="auto"/>
        <w:ind w:left="3"/>
        <w:jc w:val="lowKashida"/>
        <w:rPr>
          <w:rFonts w:ascii="Arial" w:hAnsi="Arial" w:cs="Arial"/>
          <w:sz w:val="26"/>
          <w:szCs w:val="26"/>
          <w:rtl/>
        </w:rPr>
      </w:pPr>
      <w:r w:rsidRPr="000E60AC">
        <w:rPr>
          <w:rFonts w:ascii="Arial" w:hAnsi="Arial" w:cs="Arial"/>
          <w:sz w:val="26"/>
          <w:szCs w:val="26"/>
          <w:rtl/>
        </w:rPr>
        <w:t>والنكاح شرعاً: عقد يتضمَّن إباحة وطءٍ بلفظ إنكاح أو تزويج أو ترجمته</w:t>
      </w:r>
      <w:r w:rsidRPr="000E60AC">
        <w:rPr>
          <w:rStyle w:val="a8"/>
          <w:rFonts w:ascii="Arial" w:hAnsi="Arial" w:cs="Arial"/>
          <w:spacing w:val="-4"/>
          <w:sz w:val="26"/>
          <w:szCs w:val="26"/>
          <w:rtl/>
        </w:rPr>
        <w:footnoteReference w:customMarkFollows="1" w:id="76"/>
        <w:t>(2)</w:t>
      </w:r>
      <w:r w:rsidRPr="000E60AC">
        <w:rPr>
          <w:rFonts w:ascii="Arial" w:hAnsi="Arial" w:cs="Arial"/>
          <w:sz w:val="26"/>
          <w:szCs w:val="26"/>
          <w:rtl/>
        </w:rPr>
        <w:t>.</w:t>
      </w:r>
    </w:p>
    <w:p w:rsidR="005660C4" w:rsidRPr="00E369B6" w:rsidRDefault="005660C4" w:rsidP="005660C4">
      <w:pPr>
        <w:spacing w:line="204" w:lineRule="auto"/>
        <w:jc w:val="lowKashida"/>
        <w:rPr>
          <w:rFonts w:ascii="Arial" w:hAnsi="Arial" w:cs="Arial"/>
          <w:b/>
          <w:bCs/>
          <w:color w:val="FF0000"/>
          <w:sz w:val="26"/>
          <w:szCs w:val="26"/>
          <w:rtl/>
        </w:rPr>
      </w:pPr>
      <w:r w:rsidRPr="00E369B6">
        <w:rPr>
          <w:rFonts w:ascii="Arial" w:hAnsi="Arial" w:cs="Arial"/>
          <w:b/>
          <w:bCs/>
          <w:color w:val="FF0000"/>
          <w:sz w:val="26"/>
          <w:szCs w:val="26"/>
          <w:rtl/>
        </w:rPr>
        <w:t xml:space="preserve">ب - حكم النكاح: </w:t>
      </w:r>
    </w:p>
    <w:p w:rsidR="005660C4" w:rsidRPr="000E60AC" w:rsidRDefault="005660C4" w:rsidP="005660C4">
      <w:pPr>
        <w:tabs>
          <w:tab w:val="left" w:pos="322"/>
          <w:tab w:val="left" w:pos="442"/>
        </w:tabs>
        <w:spacing w:line="204" w:lineRule="auto"/>
        <w:ind w:left="3"/>
        <w:jc w:val="lowKashida"/>
        <w:rPr>
          <w:rFonts w:ascii="Arial" w:hAnsi="Arial" w:cs="Arial"/>
          <w:sz w:val="26"/>
          <w:szCs w:val="26"/>
          <w:rtl/>
        </w:rPr>
      </w:pPr>
      <w:r w:rsidRPr="000E60AC">
        <w:rPr>
          <w:rFonts w:ascii="Arial" w:hAnsi="Arial" w:cs="Arial"/>
          <w:sz w:val="26"/>
          <w:szCs w:val="26"/>
          <w:rtl/>
        </w:rPr>
        <w:tab/>
        <w:t>النكاح مندوب إليه في الجملة للنصوص الواردة في الترغيب فيه كما سيأتي، قال الوزير ابن هبيرة: اتفقوا على أن النكاح من العقود الشرعية المسنونة بأصل الشرع.</w:t>
      </w:r>
      <w:r w:rsidRPr="000E60AC">
        <w:rPr>
          <w:rStyle w:val="a8"/>
          <w:rFonts w:ascii="Arial" w:hAnsi="Arial" w:cs="Arial"/>
          <w:sz w:val="26"/>
          <w:szCs w:val="26"/>
          <w:rtl/>
        </w:rPr>
        <w:footnoteReference w:customMarkFollows="1" w:id="77"/>
        <w:t>(2)</w:t>
      </w:r>
    </w:p>
    <w:p w:rsidR="005660C4" w:rsidRPr="000E60AC" w:rsidRDefault="005660C4" w:rsidP="005660C4">
      <w:pPr>
        <w:tabs>
          <w:tab w:val="left" w:pos="322"/>
          <w:tab w:val="left" w:pos="442"/>
        </w:tabs>
        <w:spacing w:line="204" w:lineRule="auto"/>
        <w:ind w:left="3"/>
        <w:jc w:val="lowKashida"/>
        <w:rPr>
          <w:rFonts w:ascii="Arial" w:hAnsi="Arial" w:cs="Arial"/>
          <w:sz w:val="26"/>
          <w:szCs w:val="26"/>
          <w:rtl/>
        </w:rPr>
      </w:pPr>
      <w:r w:rsidRPr="000E60AC">
        <w:rPr>
          <w:rFonts w:ascii="Arial" w:hAnsi="Arial" w:cs="Arial"/>
          <w:sz w:val="26"/>
          <w:szCs w:val="26"/>
          <w:rtl/>
        </w:rPr>
        <w:tab/>
        <w:t>لكن عند التفصيل ، يختلف حكمه باختلاف حال الشخص، لذا فإن العلماء ذكروا أنه تعتريه الأحكام التكليفية الخمسة، وهي الوجوب والندب والتحريم والكراهة والإباحة.</w:t>
      </w:r>
    </w:p>
    <w:p w:rsidR="005660C4" w:rsidRPr="000E60AC" w:rsidRDefault="005660C4" w:rsidP="005660C4">
      <w:pPr>
        <w:tabs>
          <w:tab w:val="left" w:pos="322"/>
          <w:tab w:val="left" w:pos="442"/>
        </w:tabs>
        <w:spacing w:line="204" w:lineRule="auto"/>
        <w:ind w:left="3"/>
        <w:jc w:val="lowKashida"/>
        <w:rPr>
          <w:rFonts w:ascii="Arial" w:hAnsi="Arial" w:cs="Arial"/>
          <w:sz w:val="26"/>
          <w:szCs w:val="26"/>
          <w:rtl/>
        </w:rPr>
      </w:pPr>
      <w:r w:rsidRPr="000E60AC">
        <w:rPr>
          <w:rFonts w:ascii="Arial" w:hAnsi="Arial" w:cs="Arial"/>
          <w:sz w:val="26"/>
          <w:szCs w:val="26"/>
          <w:rtl/>
        </w:rPr>
        <w:tab/>
        <w:t>فيجب على من يخاف على نفسه الزنا بتركه، ويندب لذي شهوة ولا يخاف الزنا بتركه، ويحرم على من لا يقدر على النفقة أو على الوطء ما لم ترض بذلك ، ويكره لمن لم يحتج إليه ويخشى أن لا يقوم بما أوجب الله عليه من القيام بحقوق الزوجة، فيقع في ظلمها إن تزوج، ويباح فيما عدا ذلك</w:t>
      </w:r>
      <w:r w:rsidRPr="000E60AC">
        <w:rPr>
          <w:rStyle w:val="a8"/>
          <w:rFonts w:ascii="Arial" w:hAnsi="Arial" w:cs="Arial"/>
          <w:sz w:val="26"/>
          <w:szCs w:val="26"/>
          <w:rtl/>
        </w:rPr>
        <w:footnoteReference w:customMarkFollows="1" w:id="78"/>
        <w:t>(1)</w:t>
      </w:r>
      <w:r w:rsidRPr="000E60AC">
        <w:rPr>
          <w:rFonts w:ascii="Arial" w:hAnsi="Arial" w:cs="Arial"/>
          <w:sz w:val="26"/>
          <w:szCs w:val="26"/>
          <w:rtl/>
        </w:rPr>
        <w:t>.</w:t>
      </w:r>
    </w:p>
    <w:p w:rsidR="005660C4" w:rsidRPr="00E369B6" w:rsidRDefault="005660C4" w:rsidP="005660C4">
      <w:pPr>
        <w:spacing w:line="204" w:lineRule="auto"/>
        <w:jc w:val="lowKashida"/>
        <w:rPr>
          <w:rFonts w:ascii="Arial" w:hAnsi="Arial" w:cs="Arial"/>
          <w:b/>
          <w:bCs/>
          <w:color w:val="FF0000"/>
          <w:sz w:val="26"/>
          <w:szCs w:val="26"/>
          <w:rtl/>
        </w:rPr>
      </w:pPr>
      <w:r w:rsidRPr="00E369B6">
        <w:rPr>
          <w:rFonts w:ascii="Arial" w:hAnsi="Arial" w:cs="Arial"/>
          <w:b/>
          <w:bCs/>
          <w:color w:val="FF0000"/>
          <w:sz w:val="26"/>
          <w:szCs w:val="26"/>
          <w:rtl/>
        </w:rPr>
        <w:t>ج - الترغيب في النكاح:</w:t>
      </w:r>
    </w:p>
    <w:p w:rsidR="005660C4" w:rsidRPr="000E60AC" w:rsidRDefault="005660C4" w:rsidP="005660C4">
      <w:pPr>
        <w:tabs>
          <w:tab w:val="left" w:pos="322"/>
          <w:tab w:val="left" w:pos="442"/>
        </w:tabs>
        <w:spacing w:line="204" w:lineRule="auto"/>
        <w:ind w:left="3"/>
        <w:jc w:val="lowKashida"/>
        <w:rPr>
          <w:rFonts w:ascii="Arial" w:hAnsi="Arial" w:cs="Arial"/>
          <w:sz w:val="26"/>
          <w:szCs w:val="26"/>
          <w:rtl/>
        </w:rPr>
      </w:pPr>
      <w:r w:rsidRPr="000E60AC">
        <w:rPr>
          <w:rFonts w:ascii="Arial" w:hAnsi="Arial" w:cs="Arial"/>
          <w:sz w:val="26"/>
          <w:szCs w:val="26"/>
          <w:rtl/>
        </w:rPr>
        <w:tab/>
        <w:t>قد وردت نصوص كثيرة من القرآن الكريم والسنة النبوية ، ترغّب في النكاح وتحثُّ عليه ، منها ما يلي:</w:t>
      </w:r>
    </w:p>
    <w:p w:rsidR="005660C4" w:rsidRPr="000E60AC" w:rsidRDefault="005660C4" w:rsidP="005660C4">
      <w:pPr>
        <w:numPr>
          <w:ilvl w:val="0"/>
          <w:numId w:val="2"/>
        </w:numPr>
        <w:tabs>
          <w:tab w:val="left" w:pos="322"/>
          <w:tab w:val="left" w:pos="442"/>
          <w:tab w:val="num" w:pos="1650"/>
        </w:tabs>
        <w:spacing w:after="0" w:line="204" w:lineRule="auto"/>
        <w:ind w:left="307" w:right="0" w:hanging="301"/>
        <w:jc w:val="both"/>
        <w:rPr>
          <w:rFonts w:ascii="Arial" w:hAnsi="Arial" w:cs="Arial"/>
          <w:sz w:val="26"/>
          <w:szCs w:val="26"/>
          <w:rtl/>
        </w:rPr>
      </w:pPr>
      <w:r w:rsidRPr="000E60AC">
        <w:rPr>
          <w:rFonts w:ascii="Arial" w:hAnsi="Arial" w:cs="Arial"/>
          <w:sz w:val="26"/>
          <w:szCs w:val="26"/>
          <w:rtl/>
        </w:rPr>
        <w:t xml:space="preserve">قوله تعالى: </w:t>
      </w:r>
      <w:r w:rsidRPr="000E60AC">
        <w:rPr>
          <w:rFonts w:ascii="Arial" w:hAnsi="Arial" w:cs="Arial"/>
          <w:sz w:val="26"/>
          <w:szCs w:val="26"/>
        </w:rPr>
        <w:sym w:font="AGA Arabesque" w:char="F029"/>
      </w:r>
      <w:r w:rsidRPr="000E60AC">
        <w:rPr>
          <w:rFonts w:ascii="Arial" w:hAnsi="Arial" w:cs="Arial"/>
          <w:sz w:val="26"/>
          <w:szCs w:val="26"/>
          <w:rtl/>
        </w:rPr>
        <w:t xml:space="preserve"> فَانكِحُواْ مَا طَابَ لَكُمْ مِّنَ النِّسَآءِ مَثْنَى وَثُلاَثَ وَرُبَاعَ</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[النساء:3].</w:t>
      </w:r>
    </w:p>
    <w:p w:rsidR="005660C4" w:rsidRPr="000E60AC" w:rsidRDefault="005660C4" w:rsidP="005660C4">
      <w:pPr>
        <w:numPr>
          <w:ilvl w:val="0"/>
          <w:numId w:val="2"/>
        </w:numPr>
        <w:tabs>
          <w:tab w:val="left" w:pos="322"/>
          <w:tab w:val="left" w:pos="442"/>
          <w:tab w:val="num" w:pos="1650"/>
        </w:tabs>
        <w:spacing w:after="0" w:line="204" w:lineRule="auto"/>
        <w:ind w:left="307" w:right="0" w:hanging="301"/>
        <w:jc w:val="lowKashida"/>
        <w:rPr>
          <w:rFonts w:ascii="Arial" w:hAnsi="Arial" w:cs="Arial"/>
          <w:sz w:val="26"/>
          <w:szCs w:val="26"/>
        </w:rPr>
      </w:pPr>
      <w:r w:rsidRPr="000E60AC">
        <w:rPr>
          <w:rFonts w:ascii="Arial" w:hAnsi="Arial" w:cs="Arial"/>
          <w:sz w:val="26"/>
          <w:szCs w:val="26"/>
          <w:rtl/>
        </w:rPr>
        <w:t>قوله عليه الصلاة والسلام: "يا معشر الشباب من استطاع منكم الباءة فليتزوج ، فإنه أغض للبصر، وأحصن للفرج، ومن لم يستطع ، فعليه بالصوم، فإنه له وجاء"</w:t>
      </w:r>
      <w:r w:rsidRPr="000E60AC">
        <w:rPr>
          <w:rStyle w:val="a8"/>
          <w:rFonts w:ascii="Arial" w:hAnsi="Arial" w:cs="Arial"/>
          <w:sz w:val="26"/>
          <w:szCs w:val="26"/>
          <w:rtl/>
        </w:rPr>
        <w:footnoteReference w:customMarkFollows="1" w:id="79"/>
        <w:t>(2)</w:t>
      </w:r>
      <w:r w:rsidRPr="000E60AC">
        <w:rPr>
          <w:rFonts w:ascii="Arial" w:hAnsi="Arial" w:cs="Arial"/>
          <w:sz w:val="26"/>
          <w:szCs w:val="26"/>
          <w:rtl/>
        </w:rPr>
        <w:t xml:space="preserve"> متفق عليه</w:t>
      </w:r>
      <w:r w:rsidRPr="000E60AC">
        <w:rPr>
          <w:rStyle w:val="a8"/>
          <w:rFonts w:ascii="Arial" w:hAnsi="Arial" w:cs="Arial"/>
          <w:sz w:val="26"/>
          <w:szCs w:val="26"/>
          <w:rtl/>
        </w:rPr>
        <w:footnoteReference w:customMarkFollows="1" w:id="80"/>
        <w:t>(3)</w:t>
      </w:r>
      <w:r w:rsidRPr="000E60AC">
        <w:rPr>
          <w:rFonts w:ascii="Arial" w:hAnsi="Arial" w:cs="Arial"/>
          <w:sz w:val="26"/>
          <w:szCs w:val="26"/>
          <w:rtl/>
        </w:rPr>
        <w:t>.</w:t>
      </w:r>
    </w:p>
    <w:p w:rsidR="005660C4" w:rsidRPr="000E60AC" w:rsidRDefault="005660C4" w:rsidP="005660C4">
      <w:pPr>
        <w:numPr>
          <w:ilvl w:val="0"/>
          <w:numId w:val="2"/>
        </w:numPr>
        <w:tabs>
          <w:tab w:val="left" w:pos="322"/>
          <w:tab w:val="left" w:pos="442"/>
          <w:tab w:val="num" w:pos="1650"/>
        </w:tabs>
        <w:spacing w:after="0" w:line="204" w:lineRule="auto"/>
        <w:ind w:left="307" w:right="0" w:hanging="301"/>
        <w:jc w:val="lowKashida"/>
        <w:rPr>
          <w:rFonts w:ascii="Arial" w:hAnsi="Arial" w:cs="Arial"/>
          <w:sz w:val="26"/>
          <w:szCs w:val="26"/>
        </w:rPr>
      </w:pPr>
      <w:r w:rsidRPr="000E60AC">
        <w:rPr>
          <w:rFonts w:ascii="Arial" w:hAnsi="Arial" w:cs="Arial"/>
          <w:sz w:val="26"/>
          <w:szCs w:val="26"/>
          <w:rtl/>
        </w:rPr>
        <w:t>قوله عليه الصلاة والسلام : (( تزوجوا الودود الولود ، فإني مكاثر بكم الأمم يوم القيامة ))</w:t>
      </w:r>
      <w:r w:rsidRPr="000E60AC">
        <w:rPr>
          <w:rStyle w:val="a8"/>
          <w:rFonts w:ascii="Arial" w:hAnsi="Arial" w:cs="Arial"/>
          <w:sz w:val="26"/>
          <w:szCs w:val="26"/>
          <w:rtl/>
        </w:rPr>
        <w:t xml:space="preserve"> </w:t>
      </w:r>
      <w:r w:rsidRPr="000E60AC">
        <w:rPr>
          <w:rStyle w:val="a8"/>
          <w:rFonts w:ascii="Arial" w:hAnsi="Arial" w:cs="Arial"/>
          <w:sz w:val="26"/>
          <w:szCs w:val="26"/>
          <w:rtl/>
        </w:rPr>
        <w:footnoteReference w:customMarkFollows="1" w:id="81"/>
        <w:t>(4)</w:t>
      </w:r>
      <w:r w:rsidRPr="000E60AC">
        <w:rPr>
          <w:rFonts w:ascii="Arial" w:hAnsi="Arial" w:cs="Arial"/>
          <w:sz w:val="26"/>
          <w:szCs w:val="26"/>
          <w:rtl/>
        </w:rPr>
        <w:t xml:space="preserve"> .</w:t>
      </w:r>
    </w:p>
    <w:p w:rsidR="005660C4" w:rsidRPr="000E60AC" w:rsidRDefault="005660C4" w:rsidP="005660C4">
      <w:pPr>
        <w:pStyle w:val="5"/>
        <w:keepNext w:val="0"/>
        <w:spacing w:before="0" w:after="0" w:line="204" w:lineRule="auto"/>
        <w:rPr>
          <w:rFonts w:ascii="Arial" w:hAnsi="Arial" w:cs="Arial"/>
          <w:b w:val="0"/>
          <w:bCs w:val="0"/>
          <w:sz w:val="26"/>
          <w:szCs w:val="26"/>
          <w:rtl/>
        </w:rPr>
      </w:pPr>
    </w:p>
    <w:p w:rsidR="005660C4" w:rsidRPr="00E369B6" w:rsidRDefault="005660C4" w:rsidP="005660C4">
      <w:pPr>
        <w:pStyle w:val="5"/>
        <w:keepNext w:val="0"/>
        <w:spacing w:before="0" w:after="0" w:line="204" w:lineRule="auto"/>
        <w:jc w:val="left"/>
        <w:rPr>
          <w:rFonts w:ascii="Arial" w:hAnsi="Arial" w:cs="Arial"/>
          <w:color w:val="FF0000"/>
          <w:sz w:val="26"/>
          <w:szCs w:val="26"/>
          <w:rtl/>
        </w:rPr>
      </w:pPr>
      <w:r w:rsidRPr="00E369B6">
        <w:rPr>
          <w:rFonts w:ascii="Arial" w:hAnsi="Arial" w:cs="Arial"/>
          <w:color w:val="FF0000"/>
          <w:sz w:val="26"/>
          <w:szCs w:val="26"/>
          <w:rtl/>
        </w:rPr>
        <w:t>د - أركان النكاح :</w:t>
      </w:r>
    </w:p>
    <w:p w:rsidR="005660C4" w:rsidRPr="000E60AC" w:rsidRDefault="005660C4" w:rsidP="00E369B6">
      <w:pPr>
        <w:spacing w:after="0" w:line="204" w:lineRule="auto"/>
        <w:ind w:firstLine="720"/>
        <w:jc w:val="lowKashida"/>
        <w:rPr>
          <w:rFonts w:ascii="Arial" w:hAnsi="Arial" w:cs="Arial"/>
          <w:sz w:val="26"/>
          <w:szCs w:val="26"/>
          <w:rtl/>
        </w:rPr>
      </w:pPr>
      <w:r w:rsidRPr="000E60AC">
        <w:rPr>
          <w:rFonts w:ascii="Arial" w:hAnsi="Arial" w:cs="Arial"/>
          <w:sz w:val="26"/>
          <w:szCs w:val="26"/>
          <w:rtl/>
        </w:rPr>
        <w:t>ركن الشيء لغة: جانبه الأقوى</w:t>
      </w:r>
      <w:r w:rsidRPr="000E60AC">
        <w:rPr>
          <w:rStyle w:val="a8"/>
          <w:rFonts w:ascii="Arial" w:hAnsi="Arial" w:cs="Arial"/>
          <w:sz w:val="26"/>
          <w:szCs w:val="26"/>
          <w:rtl/>
        </w:rPr>
        <w:footnoteReference w:customMarkFollows="1" w:id="82"/>
        <w:t>(5)</w:t>
      </w:r>
      <w:r w:rsidRPr="000E60AC">
        <w:rPr>
          <w:rFonts w:ascii="Arial" w:hAnsi="Arial" w:cs="Arial"/>
          <w:sz w:val="26"/>
          <w:szCs w:val="26"/>
          <w:rtl/>
        </w:rPr>
        <w:t xml:space="preserve"> .</w:t>
      </w:r>
    </w:p>
    <w:p w:rsidR="005660C4" w:rsidRDefault="005660C4" w:rsidP="005660C4">
      <w:pPr>
        <w:spacing w:line="204" w:lineRule="auto"/>
        <w:jc w:val="lowKashida"/>
        <w:rPr>
          <w:rFonts w:ascii="Arial" w:hAnsi="Arial" w:cs="Arial"/>
          <w:sz w:val="26"/>
          <w:szCs w:val="26"/>
        </w:rPr>
      </w:pPr>
      <w:r w:rsidRPr="000E60AC">
        <w:rPr>
          <w:rFonts w:ascii="Arial" w:hAnsi="Arial" w:cs="Arial"/>
          <w:sz w:val="26"/>
          <w:szCs w:val="26"/>
          <w:rtl/>
        </w:rPr>
        <w:t>وفي الاصطلاح: ركن الشيء ما لا وجود لذلك الشيء إلا به، كالقيام والركوع والسجود للصلاة</w:t>
      </w:r>
      <w:r w:rsidRPr="000E60AC">
        <w:rPr>
          <w:rStyle w:val="a8"/>
          <w:rFonts w:ascii="Arial" w:hAnsi="Arial" w:cs="Arial"/>
          <w:sz w:val="26"/>
          <w:szCs w:val="26"/>
          <w:rtl/>
        </w:rPr>
        <w:footnoteReference w:customMarkFollows="1" w:id="83"/>
        <w:t>(6)</w:t>
      </w:r>
      <w:r w:rsidRPr="000E60AC">
        <w:rPr>
          <w:rFonts w:ascii="Arial" w:hAnsi="Arial" w:cs="Arial"/>
          <w:sz w:val="26"/>
          <w:szCs w:val="26"/>
          <w:rtl/>
        </w:rPr>
        <w:t>.</w:t>
      </w:r>
    </w:p>
    <w:p w:rsidR="008C7090" w:rsidRDefault="008C7090" w:rsidP="005660C4">
      <w:pPr>
        <w:spacing w:line="204" w:lineRule="auto"/>
        <w:jc w:val="lowKashida"/>
        <w:rPr>
          <w:rFonts w:ascii="Arial" w:hAnsi="Arial" w:cs="Arial"/>
          <w:sz w:val="26"/>
          <w:szCs w:val="26"/>
        </w:rPr>
      </w:pPr>
    </w:p>
    <w:p w:rsidR="008C7090" w:rsidRPr="000E60AC" w:rsidRDefault="008C7090" w:rsidP="005660C4">
      <w:pPr>
        <w:spacing w:line="204" w:lineRule="auto"/>
        <w:jc w:val="lowKashida"/>
        <w:rPr>
          <w:rFonts w:ascii="Arial" w:hAnsi="Arial" w:cs="Arial"/>
          <w:sz w:val="26"/>
          <w:szCs w:val="26"/>
          <w:rtl/>
        </w:rPr>
      </w:pPr>
    </w:p>
    <w:p w:rsidR="005660C4" w:rsidRPr="008C7090" w:rsidRDefault="005660C4" w:rsidP="005660C4">
      <w:pPr>
        <w:pStyle w:val="5"/>
        <w:keepNext w:val="0"/>
        <w:spacing w:before="0" w:after="0" w:line="204" w:lineRule="auto"/>
        <w:jc w:val="left"/>
        <w:rPr>
          <w:rFonts w:ascii="Arial" w:hAnsi="Arial" w:cs="Arial"/>
          <w:color w:val="FF0000"/>
          <w:sz w:val="26"/>
          <w:szCs w:val="26"/>
          <w:rtl/>
        </w:rPr>
      </w:pPr>
      <w:r w:rsidRPr="008C7090">
        <w:rPr>
          <w:rFonts w:ascii="Arial" w:hAnsi="Arial" w:cs="Arial"/>
          <w:color w:val="FF0000"/>
          <w:sz w:val="26"/>
          <w:szCs w:val="26"/>
          <w:rtl/>
        </w:rPr>
        <w:lastRenderedPageBreak/>
        <w:t>وأركان الزواج ثلاثة :</w:t>
      </w:r>
    </w:p>
    <w:p w:rsidR="005660C4" w:rsidRPr="008C7090" w:rsidRDefault="005660C4" w:rsidP="005660C4">
      <w:pPr>
        <w:pStyle w:val="4"/>
        <w:keepNext w:val="0"/>
        <w:spacing w:before="0" w:after="0" w:line="204" w:lineRule="auto"/>
        <w:jc w:val="left"/>
        <w:rPr>
          <w:rFonts w:ascii="Arial" w:hAnsi="Arial" w:cs="Arial"/>
          <w:sz w:val="26"/>
          <w:szCs w:val="26"/>
          <w:rtl/>
        </w:rPr>
      </w:pPr>
      <w:r w:rsidRPr="008C7090">
        <w:rPr>
          <w:rFonts w:ascii="Arial" w:hAnsi="Arial" w:cs="Arial"/>
          <w:sz w:val="26"/>
          <w:szCs w:val="26"/>
          <w:rtl/>
        </w:rPr>
        <w:t xml:space="preserve"> الأول: الزوجان  </w:t>
      </w:r>
    </w:p>
    <w:p w:rsidR="005660C4" w:rsidRPr="000E60AC" w:rsidRDefault="005660C4" w:rsidP="008C7090">
      <w:pPr>
        <w:spacing w:line="204" w:lineRule="auto"/>
        <w:ind w:firstLine="720"/>
        <w:jc w:val="lowKashida"/>
        <w:rPr>
          <w:rFonts w:ascii="Arial" w:hAnsi="Arial" w:cs="Arial"/>
          <w:sz w:val="26"/>
          <w:szCs w:val="26"/>
          <w:rtl/>
        </w:rPr>
      </w:pPr>
      <w:r w:rsidRPr="000E60AC">
        <w:rPr>
          <w:rFonts w:ascii="Arial" w:hAnsi="Arial" w:cs="Arial"/>
          <w:sz w:val="26"/>
          <w:szCs w:val="26"/>
          <w:rtl/>
        </w:rPr>
        <w:t>وينبغي أن يكونا خاليين من الموانع التي تمنع صحة النكاح، بأن لا تكون المرأة</w:t>
      </w:r>
      <w:r w:rsidR="008C7090">
        <w:rPr>
          <w:rFonts w:ascii="Arial" w:hAnsi="Arial" w:cs="Arial"/>
          <w:sz w:val="26"/>
          <w:szCs w:val="26"/>
          <w:rtl/>
        </w:rPr>
        <w:t xml:space="preserve"> </w:t>
      </w:r>
      <w:r w:rsidRPr="000E60AC">
        <w:rPr>
          <w:rFonts w:ascii="Arial" w:hAnsi="Arial" w:cs="Arial"/>
          <w:sz w:val="26"/>
          <w:szCs w:val="26"/>
          <w:rtl/>
        </w:rPr>
        <w:t>من اللواتي يحرمن على الرجل بنسب، أو رضاع، أو مصاهرة، أو عدة أو غير ذلك .</w:t>
      </w:r>
    </w:p>
    <w:p w:rsidR="005660C4" w:rsidRPr="008C7090" w:rsidRDefault="005660C4" w:rsidP="005660C4">
      <w:pPr>
        <w:pStyle w:val="3"/>
        <w:keepNext w:val="0"/>
        <w:spacing w:before="0" w:after="0" w:line="204" w:lineRule="auto"/>
        <w:jc w:val="both"/>
        <w:rPr>
          <w:rFonts w:ascii="Arial" w:hAnsi="Arial" w:cs="Arial"/>
          <w:sz w:val="26"/>
          <w:szCs w:val="26"/>
          <w:rtl/>
        </w:rPr>
      </w:pPr>
      <w:r w:rsidRPr="008C7090">
        <w:rPr>
          <w:rFonts w:ascii="Arial" w:hAnsi="Arial" w:cs="Arial"/>
          <w:sz w:val="26"/>
          <w:szCs w:val="26"/>
          <w:rtl/>
        </w:rPr>
        <w:t xml:space="preserve"> الثاني: الإيجاب</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 xml:space="preserve"> وهو ما يحصل أولاً لإنشاء العقد، بأن يصدر من الولي أو الخاطب، كأن يقول الولي: زوجتك أو أنكحتك ابنتي على مهر قدره كذا، أو يقول الخاطب: تزوجت ابنتك على مهر قدره كذا .</w:t>
      </w:r>
    </w:p>
    <w:p w:rsidR="005660C4" w:rsidRPr="008C7090" w:rsidRDefault="005660C4" w:rsidP="005660C4">
      <w:pPr>
        <w:pStyle w:val="3"/>
        <w:keepNext w:val="0"/>
        <w:spacing w:before="0" w:after="0" w:line="204" w:lineRule="auto"/>
        <w:jc w:val="both"/>
        <w:rPr>
          <w:rFonts w:ascii="Arial" w:hAnsi="Arial" w:cs="Arial"/>
          <w:sz w:val="26"/>
          <w:szCs w:val="26"/>
          <w:rtl/>
        </w:rPr>
      </w:pPr>
      <w:r w:rsidRPr="008C7090">
        <w:rPr>
          <w:rFonts w:ascii="Arial" w:hAnsi="Arial" w:cs="Arial"/>
          <w:sz w:val="26"/>
          <w:szCs w:val="26"/>
          <w:rtl/>
        </w:rPr>
        <w:t xml:space="preserve">الثالث: القبول </w:t>
      </w:r>
    </w:p>
    <w:p w:rsidR="005660C4" w:rsidRPr="000E60AC" w:rsidRDefault="005660C4" w:rsidP="005660C4">
      <w:pPr>
        <w:spacing w:line="204" w:lineRule="auto"/>
        <w:ind w:firstLine="720"/>
        <w:jc w:val="lowKashida"/>
        <w:rPr>
          <w:rFonts w:ascii="Arial" w:hAnsi="Arial" w:cs="Arial"/>
          <w:position w:val="14"/>
          <w:sz w:val="26"/>
          <w:szCs w:val="26"/>
          <w:rtl/>
        </w:rPr>
      </w:pPr>
      <w:r w:rsidRPr="000E60AC">
        <w:rPr>
          <w:rFonts w:ascii="Arial" w:hAnsi="Arial" w:cs="Arial"/>
          <w:sz w:val="26"/>
          <w:szCs w:val="26"/>
          <w:rtl/>
        </w:rPr>
        <w:t>وهو اللفظ الدال على الرضا بالزواج، فيأتي تالياً لإتمام العقد، ويصدر من الخاطب أو الولي، كأن يقول: قبلت هذا الزواج أو هذا النكاح</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84"/>
      </w:r>
      <w:r w:rsidRPr="000E60AC">
        <w:rPr>
          <w:rFonts w:ascii="Arial" w:hAnsi="Arial" w:cs="Arial"/>
          <w:position w:val="14"/>
          <w:sz w:val="26"/>
          <w:szCs w:val="26"/>
          <w:rtl/>
        </w:rPr>
        <w:t xml:space="preserve">)  </w:t>
      </w:r>
    </w:p>
    <w:p w:rsidR="005660C4" w:rsidRPr="008C7090" w:rsidRDefault="005660C4" w:rsidP="005660C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 xml:space="preserve"> الألفاظ التي ينعقد بها النكاح </w:t>
      </w:r>
    </w:p>
    <w:p w:rsidR="005660C4" w:rsidRPr="000E60AC" w:rsidRDefault="005660C4" w:rsidP="005660C4">
      <w:pPr>
        <w:spacing w:line="204" w:lineRule="auto"/>
        <w:ind w:firstLine="720"/>
        <w:jc w:val="both"/>
        <w:rPr>
          <w:rFonts w:ascii="Arial" w:hAnsi="Arial" w:cs="Arial"/>
          <w:sz w:val="26"/>
          <w:szCs w:val="26"/>
          <w:rtl/>
        </w:rPr>
      </w:pPr>
      <w:r w:rsidRPr="000E60AC">
        <w:rPr>
          <w:rFonts w:ascii="Arial" w:hAnsi="Arial" w:cs="Arial"/>
          <w:sz w:val="26"/>
          <w:szCs w:val="26"/>
          <w:rtl/>
        </w:rPr>
        <w:t xml:space="preserve">ينعقد النكاح بلفظ (الإنكاح والتزويج) بصيغة الماضي للدلالة على العزم، وهما اللفظان الصريحان في النكاح، لأن نص الكتاب ورد بهما، وذلك في قوله تعالى: </w:t>
      </w:r>
      <w:r w:rsidRPr="000E60AC">
        <w:rPr>
          <w:rFonts w:ascii="Arial" w:hAnsi="Arial" w:cs="Arial"/>
          <w:sz w:val="26"/>
          <w:szCs w:val="26"/>
        </w:rPr>
        <w:sym w:font="AGA Arabesque" w:char="F029"/>
      </w:r>
      <w:r w:rsidRPr="000E60AC">
        <w:rPr>
          <w:rFonts w:ascii="Arial" w:hAnsi="Arial" w:cs="Arial"/>
          <w:sz w:val="26"/>
          <w:szCs w:val="26"/>
          <w:rtl/>
        </w:rPr>
        <w:t xml:space="preserve"> وَلاَ تَنكِحُواْ مَا نَكَحَ آبَاؤُكُمْ مِّنَ النِّسَآءِ إِلاَّ مَا قَدْ سَلَفَ</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color w:val="000000"/>
          <w:rtl/>
        </w:rPr>
        <w:t xml:space="preserve"> </w:t>
      </w:r>
      <w:r w:rsidRPr="000E60AC">
        <w:rPr>
          <w:rFonts w:ascii="Arial" w:hAnsi="Arial" w:cs="Arial"/>
          <w:sz w:val="26"/>
          <w:szCs w:val="26"/>
          <w:rtl/>
        </w:rPr>
        <w:t xml:space="preserve">[النساء: 22]، وقوله تعالى: </w:t>
      </w:r>
      <w:r w:rsidRPr="000E60AC">
        <w:rPr>
          <w:rFonts w:ascii="Arial" w:hAnsi="Arial" w:cs="Arial"/>
          <w:sz w:val="26"/>
          <w:szCs w:val="26"/>
        </w:rPr>
        <w:sym w:font="AGA Arabesque" w:char="F029"/>
      </w:r>
      <w:r w:rsidRPr="000E60AC">
        <w:rPr>
          <w:rFonts w:ascii="Arial" w:hAnsi="Arial" w:cs="Arial"/>
          <w:sz w:val="26"/>
          <w:szCs w:val="26"/>
          <w:rtl/>
        </w:rPr>
        <w:t xml:space="preserve">  فَلَمَّا قَضَى زَيْدٌ مِّنْهَا وَطَراً زَوَّجْنَاكَهَا</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color w:val="000000"/>
          <w:rtl/>
        </w:rPr>
        <w:t xml:space="preserve"> </w:t>
      </w:r>
      <w:r w:rsidRPr="000E60AC">
        <w:rPr>
          <w:rFonts w:ascii="Arial" w:hAnsi="Arial" w:cs="Arial"/>
          <w:sz w:val="26"/>
          <w:szCs w:val="26"/>
          <w:rtl/>
        </w:rPr>
        <w:t>[الأحزاب: 37]، ولم يذكر سواهما في القرآن الكريم، فوجب الوقوف معهما تعبداً واحتياطاً، ولا يصح أن ينعقد بغيرهما من الألفاظ، كالهبة والتمليك، لأن الزواج عقد يعتبر فيه النية مع اللفظ الخاص به، ولو كان بغير العربية، أما الأخرس فتعتبر إشارته المعهودة</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85"/>
      </w:r>
      <w:r w:rsidRPr="000E60AC">
        <w:rPr>
          <w:rFonts w:ascii="Arial" w:hAnsi="Arial" w:cs="Arial"/>
          <w:position w:val="14"/>
          <w:sz w:val="26"/>
          <w:szCs w:val="26"/>
          <w:rtl/>
        </w:rPr>
        <w:t>)</w:t>
      </w:r>
      <w:r w:rsidRPr="000E60AC">
        <w:rPr>
          <w:rFonts w:ascii="Arial" w:hAnsi="Arial" w:cs="Arial"/>
          <w:sz w:val="26"/>
          <w:szCs w:val="26"/>
          <w:rtl/>
        </w:rPr>
        <w:t xml:space="preserve">. </w:t>
      </w:r>
    </w:p>
    <w:p w:rsidR="005660C4" w:rsidRPr="008C7090" w:rsidRDefault="005660C4" w:rsidP="005660C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شروط صحة الإيجاب والقبول</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يشترط لصحة الإيجاب والقبول ستة شروط :</w:t>
      </w:r>
    </w:p>
    <w:p w:rsidR="005660C4" w:rsidRPr="000E60AC" w:rsidRDefault="005660C4" w:rsidP="008C7090">
      <w:pPr>
        <w:spacing w:after="0" w:line="204" w:lineRule="auto"/>
        <w:ind w:left="567" w:hanging="567"/>
        <w:jc w:val="lowKashida"/>
        <w:rPr>
          <w:rFonts w:ascii="Arial" w:hAnsi="Arial" w:cs="Arial"/>
          <w:sz w:val="26"/>
          <w:szCs w:val="26"/>
          <w:rtl/>
        </w:rPr>
      </w:pPr>
      <w:r w:rsidRPr="000E60AC">
        <w:rPr>
          <w:rFonts w:ascii="Arial" w:hAnsi="Arial" w:cs="Arial"/>
          <w:sz w:val="26"/>
          <w:szCs w:val="26"/>
          <w:rtl/>
        </w:rPr>
        <w:t xml:space="preserve">1ـ </w:t>
      </w:r>
      <w:r w:rsidRPr="000E60AC">
        <w:rPr>
          <w:rFonts w:ascii="Arial" w:hAnsi="Arial" w:cs="Arial"/>
          <w:sz w:val="26"/>
          <w:szCs w:val="26"/>
          <w:rtl/>
        </w:rPr>
        <w:tab/>
        <w:t xml:space="preserve">أهلية تصرف العاقدين، بأن يكون العاقد لنفسه أو لغيره أهلاً لمباشرة العقد، وذلك بالتمييز؛ فإذا كان أحدهما غير مميز كصبي ومجنون لم ينعقد النكاح . </w:t>
      </w:r>
    </w:p>
    <w:p w:rsidR="005660C4" w:rsidRPr="000E60AC" w:rsidRDefault="005660C4" w:rsidP="005660C4">
      <w:pPr>
        <w:spacing w:line="204" w:lineRule="auto"/>
        <w:ind w:left="567" w:hanging="567"/>
        <w:jc w:val="lowKashida"/>
        <w:rPr>
          <w:rFonts w:ascii="Arial" w:hAnsi="Arial" w:cs="Arial"/>
          <w:sz w:val="26"/>
          <w:szCs w:val="26"/>
          <w:rtl/>
        </w:rPr>
      </w:pPr>
      <w:r w:rsidRPr="000E60AC">
        <w:rPr>
          <w:rFonts w:ascii="Arial" w:hAnsi="Arial" w:cs="Arial"/>
          <w:sz w:val="26"/>
          <w:szCs w:val="26"/>
          <w:rtl/>
        </w:rPr>
        <w:t xml:space="preserve">2ـ </w:t>
      </w:r>
      <w:r w:rsidRPr="000E60AC">
        <w:rPr>
          <w:rFonts w:ascii="Arial" w:hAnsi="Arial" w:cs="Arial"/>
          <w:sz w:val="26"/>
          <w:szCs w:val="26"/>
          <w:rtl/>
        </w:rPr>
        <w:tab/>
        <w:t xml:space="preserve">اتحاد مجلس الإيجاب والقبول، بمعنى ألا يفصل بينهما بكلام أجنبي أو بما يعد في العرف إعراضاً </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86"/>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5660C4">
      <w:pPr>
        <w:spacing w:line="204" w:lineRule="auto"/>
        <w:ind w:left="567" w:hanging="567"/>
        <w:jc w:val="lowKashida"/>
        <w:rPr>
          <w:rFonts w:ascii="Arial" w:hAnsi="Arial" w:cs="Arial"/>
          <w:sz w:val="26"/>
          <w:szCs w:val="26"/>
          <w:rtl/>
        </w:rPr>
      </w:pPr>
      <w:r w:rsidRPr="000E60AC">
        <w:rPr>
          <w:rFonts w:ascii="Arial" w:hAnsi="Arial" w:cs="Arial"/>
          <w:sz w:val="26"/>
          <w:szCs w:val="26"/>
          <w:rtl/>
        </w:rPr>
        <w:t xml:space="preserve">3ـ </w:t>
      </w:r>
      <w:r w:rsidRPr="000E60AC">
        <w:rPr>
          <w:rFonts w:ascii="Arial" w:hAnsi="Arial" w:cs="Arial"/>
          <w:sz w:val="26"/>
          <w:szCs w:val="26"/>
          <w:rtl/>
        </w:rPr>
        <w:tab/>
        <w:t xml:space="preserve">توافق القبول مع الإيجاب، يتحقق التوافق بتطابق القبول والإيجاب في محل العقد وفي مقدار المهر؛ فإذا كانت المخالفة في محل العقد مثل: قول ولي المرأة: زوجتك خديجة، فيقول الزوج: قبلت فاطمة لم ينعقد النكاح، لأن القبول انصرف إلى غير من وجد الإيجاب فيه، فلم يصح . </w:t>
      </w:r>
    </w:p>
    <w:p w:rsidR="005660C4" w:rsidRPr="000E60AC" w:rsidRDefault="005660C4" w:rsidP="005660C4">
      <w:pPr>
        <w:spacing w:line="204" w:lineRule="auto"/>
        <w:ind w:left="567" w:hanging="567"/>
        <w:jc w:val="lowKashida"/>
        <w:rPr>
          <w:rFonts w:ascii="Arial" w:hAnsi="Arial" w:cs="Arial"/>
          <w:sz w:val="26"/>
          <w:szCs w:val="26"/>
          <w:rtl/>
        </w:rPr>
      </w:pPr>
      <w:r w:rsidRPr="000E60AC">
        <w:rPr>
          <w:rFonts w:ascii="Arial" w:hAnsi="Arial" w:cs="Arial"/>
          <w:sz w:val="26"/>
          <w:szCs w:val="26"/>
          <w:rtl/>
        </w:rPr>
        <w:tab/>
        <w:t xml:space="preserve">وإن كانت المخالفة في مقدار المهر مثل: زوجتك ابنتي على خمسين، فقال الزوج: قبلت الزواج بأربعين لم ينعقد النكاح إلا إذا كانت المخالفة لما هو أحسن، كأن يقول: قبلت الزواج بستين فيصح العقد </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87"/>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8C7090">
      <w:pPr>
        <w:spacing w:line="204" w:lineRule="auto"/>
        <w:ind w:left="567" w:hanging="567"/>
        <w:rPr>
          <w:rFonts w:ascii="Arial" w:hAnsi="Arial" w:cs="Arial"/>
          <w:sz w:val="26"/>
          <w:szCs w:val="26"/>
          <w:rtl/>
        </w:rPr>
      </w:pPr>
      <w:r w:rsidRPr="000E60AC">
        <w:rPr>
          <w:rFonts w:ascii="Arial" w:hAnsi="Arial" w:cs="Arial"/>
          <w:sz w:val="26"/>
          <w:szCs w:val="26"/>
          <w:rtl/>
        </w:rPr>
        <w:t xml:space="preserve">4ـ </w:t>
      </w:r>
      <w:r w:rsidRPr="000E60AC">
        <w:rPr>
          <w:rFonts w:ascii="Arial" w:hAnsi="Arial" w:cs="Arial"/>
          <w:sz w:val="26"/>
          <w:szCs w:val="26"/>
          <w:rtl/>
        </w:rPr>
        <w:tab/>
        <w:t xml:space="preserve">سماع كل من المتعاقدين كلام صاحبه، وفهمه أن المراد منه هو ابتداء العقد </w:t>
      </w:r>
      <w:r w:rsidRPr="000E60AC">
        <w:rPr>
          <w:rFonts w:ascii="Arial" w:hAnsi="Arial" w:cs="Arial"/>
          <w:sz w:val="26"/>
          <w:szCs w:val="26"/>
          <w:rtl/>
        </w:rPr>
        <w:br/>
        <w:t>أو إتمامه</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88"/>
      </w:r>
      <w:r w:rsidRPr="000E60AC">
        <w:rPr>
          <w:rFonts w:ascii="Arial" w:hAnsi="Arial" w:cs="Arial"/>
          <w:position w:val="14"/>
          <w:sz w:val="26"/>
          <w:szCs w:val="26"/>
          <w:rtl/>
        </w:rPr>
        <w:t>)</w:t>
      </w:r>
      <w:r w:rsidRPr="000E60AC">
        <w:rPr>
          <w:rFonts w:ascii="Arial" w:hAnsi="Arial" w:cs="Arial"/>
          <w:sz w:val="26"/>
          <w:szCs w:val="26"/>
          <w:rtl/>
        </w:rPr>
        <w:t>. ولو كان هذا عبر الإنترنت كما ذهب إليه عدد من الفقهاء المعاصرين.</w:t>
      </w:r>
    </w:p>
    <w:p w:rsidR="005660C4" w:rsidRPr="000E60AC" w:rsidRDefault="005660C4" w:rsidP="005660C4">
      <w:pPr>
        <w:spacing w:line="204" w:lineRule="auto"/>
        <w:ind w:left="567" w:hanging="567"/>
        <w:jc w:val="lowKashida"/>
        <w:rPr>
          <w:rFonts w:ascii="Arial" w:hAnsi="Arial" w:cs="Arial"/>
          <w:sz w:val="26"/>
          <w:szCs w:val="26"/>
          <w:rtl/>
        </w:rPr>
      </w:pPr>
      <w:r w:rsidRPr="000E60AC">
        <w:rPr>
          <w:rFonts w:ascii="Arial" w:hAnsi="Arial" w:cs="Arial"/>
          <w:sz w:val="26"/>
          <w:szCs w:val="26"/>
          <w:rtl/>
        </w:rPr>
        <w:t xml:space="preserve">5ـ </w:t>
      </w:r>
      <w:r w:rsidRPr="000E60AC">
        <w:rPr>
          <w:rFonts w:ascii="Arial" w:hAnsi="Arial" w:cs="Arial"/>
          <w:sz w:val="26"/>
          <w:szCs w:val="26"/>
          <w:rtl/>
        </w:rPr>
        <w:tab/>
        <w:t>أن تكون الصيغة منجزة، بمعنى دالة على تحقيق الزواج وترتب الآثار عليه في الحال، من غير إضافة إلى زمن مستقبل أو تعليق على شرط .</w:t>
      </w:r>
    </w:p>
    <w:p w:rsidR="005660C4" w:rsidRPr="000E60AC" w:rsidRDefault="005660C4" w:rsidP="005660C4">
      <w:pPr>
        <w:spacing w:line="204" w:lineRule="auto"/>
        <w:ind w:left="567"/>
        <w:jc w:val="lowKashida"/>
        <w:rPr>
          <w:rFonts w:ascii="Arial" w:hAnsi="Arial" w:cs="Arial"/>
          <w:sz w:val="26"/>
          <w:szCs w:val="26"/>
          <w:rtl/>
        </w:rPr>
      </w:pPr>
      <w:r w:rsidRPr="000E60AC">
        <w:rPr>
          <w:rFonts w:ascii="Arial" w:hAnsi="Arial" w:cs="Arial"/>
          <w:sz w:val="26"/>
          <w:szCs w:val="26"/>
          <w:rtl/>
        </w:rPr>
        <w:t>أما الإضافة إلى زمن مستقبل فمعناها أن يجعل المتعاقدان ظرفاً مستقبلاً مبتدأ لثبوت حكم العقد وترتب آثاره، كأن يقول الولي: أزوجك ابنتي بعد غد، أو بعد سنة، فيقول الزوج: قبلت.</w:t>
      </w:r>
    </w:p>
    <w:p w:rsidR="005660C4" w:rsidRPr="000E60AC" w:rsidRDefault="005660C4" w:rsidP="005660C4">
      <w:pPr>
        <w:spacing w:line="204" w:lineRule="auto"/>
        <w:ind w:left="567"/>
        <w:jc w:val="lowKashida"/>
        <w:rPr>
          <w:rFonts w:ascii="Arial" w:hAnsi="Arial" w:cs="Arial"/>
          <w:sz w:val="26"/>
          <w:szCs w:val="26"/>
          <w:rtl/>
        </w:rPr>
      </w:pPr>
      <w:r w:rsidRPr="000E60AC">
        <w:rPr>
          <w:rFonts w:ascii="Arial" w:hAnsi="Arial" w:cs="Arial"/>
          <w:sz w:val="26"/>
          <w:szCs w:val="26"/>
          <w:rtl/>
        </w:rPr>
        <w:t>وهذا لا يصح، لأن الإضافة إلى المستقبل تنافي عقد الزواج الذي يوجب حل الاستمتاع في الحال .</w:t>
      </w:r>
    </w:p>
    <w:p w:rsidR="005660C4" w:rsidRPr="000E60AC" w:rsidRDefault="005660C4" w:rsidP="008C7090">
      <w:pPr>
        <w:spacing w:after="0" w:line="204" w:lineRule="auto"/>
        <w:ind w:left="567"/>
        <w:rPr>
          <w:rFonts w:ascii="Arial" w:hAnsi="Arial" w:cs="Arial"/>
          <w:sz w:val="26"/>
          <w:szCs w:val="26"/>
          <w:rtl/>
        </w:rPr>
      </w:pPr>
      <w:r w:rsidRPr="000E60AC">
        <w:rPr>
          <w:rFonts w:ascii="Arial" w:hAnsi="Arial" w:cs="Arial"/>
          <w:sz w:val="26"/>
          <w:szCs w:val="26"/>
          <w:rtl/>
        </w:rPr>
        <w:t>وأما الصيغة المعلقة على شرط فكأن يقول الولي للخاطب: إن نجحت</w:t>
      </w:r>
      <w:r w:rsidR="008C7090">
        <w:rPr>
          <w:rFonts w:ascii="Arial" w:hAnsi="Arial" w:cs="Arial"/>
          <w:sz w:val="26"/>
          <w:szCs w:val="26"/>
          <w:rtl/>
        </w:rPr>
        <w:t xml:space="preserve"> في الامتحان زوجتك ابنتي، فيقول</w:t>
      </w:r>
      <w:r w:rsidR="008C7090">
        <w:rPr>
          <w:rFonts w:ascii="Arial" w:hAnsi="Arial" w:cs="Arial"/>
          <w:sz w:val="26"/>
          <w:szCs w:val="26"/>
        </w:rPr>
        <w:t xml:space="preserve"> </w:t>
      </w:r>
      <w:r w:rsidRPr="000E60AC">
        <w:rPr>
          <w:rFonts w:ascii="Arial" w:hAnsi="Arial" w:cs="Arial"/>
          <w:sz w:val="26"/>
          <w:szCs w:val="26"/>
          <w:rtl/>
        </w:rPr>
        <w:t xml:space="preserve">الخاطب: قبلت، والزواج لا ينعقد بهذه الصيغة، لأن إنشاء العقد معلق على شيء مستقبل قد يحدث وقد لا يحدث </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89"/>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5660C4">
      <w:pPr>
        <w:spacing w:line="204" w:lineRule="auto"/>
        <w:ind w:left="567" w:hanging="567"/>
        <w:jc w:val="lowKashida"/>
        <w:rPr>
          <w:rFonts w:ascii="Arial" w:hAnsi="Arial" w:cs="Arial"/>
          <w:sz w:val="26"/>
          <w:szCs w:val="26"/>
          <w:rtl/>
        </w:rPr>
      </w:pPr>
      <w:r w:rsidRPr="000E60AC">
        <w:rPr>
          <w:rFonts w:ascii="Arial" w:hAnsi="Arial" w:cs="Arial"/>
          <w:sz w:val="26"/>
          <w:szCs w:val="26"/>
          <w:rtl/>
        </w:rPr>
        <w:t xml:space="preserve">6ـ </w:t>
      </w:r>
      <w:r w:rsidRPr="000E60AC">
        <w:rPr>
          <w:rFonts w:ascii="Arial" w:hAnsi="Arial" w:cs="Arial"/>
          <w:sz w:val="26"/>
          <w:szCs w:val="26"/>
          <w:rtl/>
        </w:rPr>
        <w:tab/>
        <w:t>أن تكون الصيغة مؤبدة، بمعنى غير مؤقتة بوقت، فإن صحبها توقيت، كان العقد باطلاً، عينت المدة أو لم تعين، كانت المدة قصيرة أو طويلة، فلو قال لها: تزوجتك شهراً أو سنة على مهر قدره كذا، فقالت: قبلت، فإن ذلك العقد لا يصح</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90"/>
      </w:r>
      <w:r w:rsidRPr="000E60AC">
        <w:rPr>
          <w:rFonts w:ascii="Arial" w:hAnsi="Arial" w:cs="Arial"/>
          <w:position w:val="14"/>
          <w:sz w:val="26"/>
          <w:szCs w:val="26"/>
          <w:rtl/>
        </w:rPr>
        <w:t>)</w:t>
      </w:r>
      <w:r w:rsidRPr="000E60AC">
        <w:rPr>
          <w:rFonts w:ascii="Arial" w:hAnsi="Arial" w:cs="Arial"/>
          <w:sz w:val="26"/>
          <w:szCs w:val="26"/>
          <w:rtl/>
        </w:rPr>
        <w:t xml:space="preserve"> .</w:t>
      </w:r>
    </w:p>
    <w:p w:rsidR="005660C4" w:rsidRPr="008C7090" w:rsidRDefault="005660C4" w:rsidP="005660C4">
      <w:pPr>
        <w:pStyle w:val="5"/>
        <w:keepNext w:val="0"/>
        <w:spacing w:before="0" w:after="0" w:line="204" w:lineRule="auto"/>
        <w:jc w:val="left"/>
        <w:rPr>
          <w:rFonts w:ascii="Arial" w:hAnsi="Arial" w:cs="Arial"/>
          <w:color w:val="FF0000"/>
          <w:sz w:val="26"/>
          <w:szCs w:val="26"/>
          <w:rtl/>
        </w:rPr>
      </w:pPr>
      <w:r w:rsidRPr="008C7090">
        <w:rPr>
          <w:rFonts w:ascii="Arial" w:hAnsi="Arial" w:cs="Arial"/>
          <w:color w:val="FF0000"/>
          <w:sz w:val="26"/>
          <w:szCs w:val="26"/>
          <w:rtl/>
        </w:rPr>
        <w:lastRenderedPageBreak/>
        <w:t>هـ - شروط النكاح</w:t>
      </w:r>
    </w:p>
    <w:p w:rsidR="005660C4" w:rsidRPr="000E60AC" w:rsidRDefault="005660C4" w:rsidP="005660C4">
      <w:pPr>
        <w:spacing w:line="204" w:lineRule="auto"/>
        <w:ind w:firstLine="720"/>
        <w:jc w:val="both"/>
        <w:rPr>
          <w:rFonts w:ascii="Arial" w:hAnsi="Arial" w:cs="Arial"/>
          <w:sz w:val="26"/>
          <w:szCs w:val="26"/>
          <w:rtl/>
        </w:rPr>
      </w:pPr>
      <w:r w:rsidRPr="000E60AC">
        <w:rPr>
          <w:rFonts w:ascii="Arial" w:hAnsi="Arial" w:cs="Arial"/>
          <w:sz w:val="26"/>
          <w:szCs w:val="26"/>
          <w:rtl/>
        </w:rPr>
        <w:t xml:space="preserve">الزواج من أغلظ المواثيق وأكرمها عند الله تعالى، لأنه عقد متعلق بذات الإنسان ونسبه، ولهذا العقد شروط كسائر العقود الصحيحة، لكنه يسمو عليها باختصاص وصفه بالميثاق الغليظ كما ورد في قوله تعالى: </w:t>
      </w:r>
      <w:r w:rsidRPr="000E60AC">
        <w:rPr>
          <w:rFonts w:ascii="Arial" w:hAnsi="Arial" w:cs="Arial"/>
          <w:sz w:val="26"/>
          <w:szCs w:val="26"/>
        </w:rPr>
        <w:sym w:font="AGA Arabesque" w:char="F029"/>
      </w:r>
      <w:r w:rsidRPr="000E60AC">
        <w:rPr>
          <w:rFonts w:ascii="Arial" w:hAnsi="Arial" w:cs="Arial"/>
          <w:sz w:val="26"/>
          <w:szCs w:val="26"/>
          <w:rtl/>
        </w:rPr>
        <w:t xml:space="preserve"> وَكَيْفَ تَأْخُذُونَهُ وَقَدْ أَفْضَى بَعْضُكُمْ إِلَى بَعْضٍ وَأَخَذْنَ مِنكُم مِّيثَاقاً غَلِيظاً</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[النساء:21]، ولهذا التعبير قيمته في الإيحاء بموجبات الحفظ والمودة والرحمة، والهدف من هذه الشروط: هو حماية الأسرة التي سيتم إنشاؤها من الاختلاف والتصدع والتفرق والتفكك، وتهيئة المناخ الملائم لتحقيق الأهداف المرجوة من النكاح، ومن ثم كان لهذا العقد شروط أربعة:</w:t>
      </w:r>
    </w:p>
    <w:p w:rsidR="005660C4" w:rsidRPr="000E60AC" w:rsidRDefault="005660C4" w:rsidP="005660C4">
      <w:pPr>
        <w:spacing w:line="204" w:lineRule="auto"/>
        <w:ind w:left="720" w:hanging="720"/>
        <w:jc w:val="lowKashida"/>
        <w:rPr>
          <w:rFonts w:ascii="Arial" w:hAnsi="Arial" w:cs="Arial"/>
          <w:sz w:val="26"/>
          <w:szCs w:val="14"/>
          <w:rtl/>
        </w:rPr>
      </w:pPr>
    </w:p>
    <w:p w:rsidR="005660C4" w:rsidRPr="000E60AC" w:rsidRDefault="005660C4" w:rsidP="005660C4">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الأول: </w:t>
      </w:r>
      <w:r w:rsidRPr="000E60AC">
        <w:rPr>
          <w:rFonts w:ascii="Arial" w:hAnsi="Arial" w:cs="Arial"/>
          <w:sz w:val="26"/>
          <w:szCs w:val="26"/>
          <w:rtl/>
        </w:rPr>
        <w:tab/>
        <w:t xml:space="preserve">تعيين الزوجين، فلا يكفي أن يقول: زوجتك ابنتي: إذا كان له عدة بنات، أو يقول: زوجتها ابنك، وله عدة أبناء، ويحصل التعيين بالإشارة إلى المتزوج، أو تسميته، </w:t>
      </w:r>
      <w:r w:rsidRPr="000E60AC">
        <w:rPr>
          <w:rFonts w:ascii="Arial" w:hAnsi="Arial" w:cs="Arial"/>
          <w:sz w:val="26"/>
          <w:szCs w:val="26"/>
          <w:rtl/>
        </w:rPr>
        <w:br/>
        <w:t>أو وصفه بما يتميز به .</w:t>
      </w:r>
    </w:p>
    <w:p w:rsidR="005660C4" w:rsidRPr="000E60AC" w:rsidRDefault="005660C4" w:rsidP="005660C4">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الثاني: </w:t>
      </w:r>
      <w:r w:rsidRPr="000E60AC">
        <w:rPr>
          <w:rFonts w:ascii="Arial" w:hAnsi="Arial" w:cs="Arial"/>
          <w:sz w:val="26"/>
          <w:szCs w:val="26"/>
          <w:rtl/>
        </w:rPr>
        <w:tab/>
        <w:t>رضا كل من الزوجين بالآخر، فلا يصح إن أكره أحدهما عليه، ولا سيما المرأة، فإن رضاها أساس في عقد الزواج، سواء أكانت بكراً أم ثيباً،  لقوله</w:t>
      </w:r>
      <w:r w:rsidRPr="000E60AC">
        <w:rPr>
          <w:rFonts w:ascii="Arial" w:hAnsi="Arial" w:cs="Arial"/>
          <w:sz w:val="26"/>
          <w:szCs w:val="26"/>
        </w:rPr>
        <w:sym w:font="AGA Arabesque" w:char="F065"/>
      </w:r>
      <w:r w:rsidRPr="000E60AC">
        <w:rPr>
          <w:rFonts w:ascii="Arial" w:hAnsi="Arial" w:cs="Arial"/>
          <w:sz w:val="26"/>
          <w:szCs w:val="26"/>
          <w:rtl/>
        </w:rPr>
        <w:t>:{لا تنكح الأيم حتى تستأمر، ولا تنكح البكر حتى تستأذن. قيل: وكيف إذنها ؟ قال: أن تسكت}</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91"/>
      </w:r>
      <w:r w:rsidRPr="000E60AC">
        <w:rPr>
          <w:rFonts w:ascii="Arial" w:hAnsi="Arial" w:cs="Arial"/>
          <w:position w:val="14"/>
          <w:sz w:val="26"/>
          <w:szCs w:val="26"/>
          <w:rtl/>
        </w:rPr>
        <w:t>)</w:t>
      </w:r>
      <w:r w:rsidRPr="000E60AC">
        <w:rPr>
          <w:rFonts w:ascii="Arial" w:hAnsi="Arial" w:cs="Arial"/>
          <w:sz w:val="26"/>
          <w:szCs w:val="26"/>
          <w:rtl/>
        </w:rPr>
        <w:t>، وبهذا ندرك أن رضا المرأة لا بد منه عند الزواج، سواء سبق لها الزواج أو كانت بكراً .</w:t>
      </w:r>
    </w:p>
    <w:p w:rsidR="005660C4" w:rsidRPr="000E60AC" w:rsidRDefault="005660C4" w:rsidP="005660C4">
      <w:pPr>
        <w:spacing w:line="204" w:lineRule="auto"/>
        <w:ind w:left="720"/>
        <w:jc w:val="lowKashida"/>
        <w:rPr>
          <w:rFonts w:ascii="Arial" w:hAnsi="Arial" w:cs="Arial"/>
          <w:sz w:val="26"/>
          <w:szCs w:val="26"/>
          <w:rtl/>
        </w:rPr>
      </w:pPr>
      <w:r w:rsidRPr="000E60AC">
        <w:rPr>
          <w:rFonts w:ascii="Arial" w:hAnsi="Arial" w:cs="Arial"/>
          <w:sz w:val="26"/>
          <w:szCs w:val="26"/>
          <w:rtl/>
        </w:rPr>
        <w:t>أما التي سبق لها الزواج، فلا بد أن تصرح برضاها، إذ لا يمنعها الحياء من أن تصرح، بخلاف البكر التي يغلب عليها الحياء عادة، فيكتفى منها بالسكوت أو أية قرينة يفهم منها رضاها</w:t>
      </w:r>
      <w:r w:rsidRPr="000E60AC">
        <w:rPr>
          <w:rFonts w:ascii="Arial" w:hAnsi="Arial" w:cs="Arial"/>
          <w:position w:val="14"/>
          <w:sz w:val="26"/>
          <w:szCs w:val="26"/>
          <w:rtl/>
        </w:rPr>
        <w:t xml:space="preserve"> (</w:t>
      </w:r>
      <w:r w:rsidRPr="000E60AC">
        <w:rPr>
          <w:rStyle w:val="a8"/>
          <w:rFonts w:ascii="Arial" w:hAnsi="Arial" w:cs="Arial"/>
          <w:position w:val="14"/>
          <w:sz w:val="26"/>
          <w:szCs w:val="26"/>
          <w:rtl/>
        </w:rPr>
        <w:footnoteReference w:id="92"/>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5660C4">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الثالث: </w:t>
      </w:r>
      <w:r w:rsidRPr="000E60AC">
        <w:rPr>
          <w:rFonts w:ascii="Arial" w:hAnsi="Arial" w:cs="Arial"/>
          <w:sz w:val="26"/>
          <w:szCs w:val="26"/>
          <w:rtl/>
        </w:rPr>
        <w:tab/>
        <w:t>الشهادة على عقد النكاح، فهي شرط لازم في عقد النكاح لا يعتبر صحيحاً بدونها، لحديث جابر مرفوعاً:  {لا نكاح إلا بولي وشاهدي عدل}</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93"/>
      </w:r>
      <w:r w:rsidRPr="000E60AC">
        <w:rPr>
          <w:rFonts w:ascii="Arial" w:hAnsi="Arial" w:cs="Arial"/>
          <w:position w:val="14"/>
          <w:sz w:val="26"/>
          <w:szCs w:val="26"/>
          <w:rtl/>
        </w:rPr>
        <w:t>)</w:t>
      </w:r>
      <w:r w:rsidRPr="000E60AC">
        <w:rPr>
          <w:rFonts w:ascii="Arial" w:hAnsi="Arial" w:cs="Arial"/>
          <w:sz w:val="26"/>
          <w:szCs w:val="26"/>
          <w:rtl/>
        </w:rPr>
        <w:t>.</w:t>
      </w:r>
    </w:p>
    <w:p w:rsidR="005660C4" w:rsidRPr="008C7090" w:rsidRDefault="005660C4" w:rsidP="005660C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الحكمة من وجوب الإشهاد:</w:t>
      </w:r>
    </w:p>
    <w:p w:rsidR="005660C4" w:rsidRPr="000E60AC" w:rsidRDefault="005660C4" w:rsidP="005660C4">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1ـ </w:t>
      </w:r>
      <w:r w:rsidRPr="000E60AC">
        <w:rPr>
          <w:rFonts w:ascii="Arial" w:hAnsi="Arial" w:cs="Arial"/>
          <w:sz w:val="26"/>
          <w:szCs w:val="26"/>
          <w:rtl/>
        </w:rPr>
        <w:tab/>
        <w:t>أن النكاح يتعلق به حق غير المتعاقدين، وهم الأولاد والمحارم، فاشترطت الشهادة فيه لئلا يجحد، فيضيع النسب، ويتزوج الرجال المحارم</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94"/>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5660C4">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2ـ </w:t>
      </w:r>
      <w:r w:rsidRPr="000E60AC">
        <w:rPr>
          <w:rFonts w:ascii="Arial" w:hAnsi="Arial" w:cs="Arial"/>
          <w:sz w:val="26"/>
          <w:szCs w:val="26"/>
          <w:rtl/>
        </w:rPr>
        <w:tab/>
        <w:t xml:space="preserve">أن عقد النكاح عظيم الخطر لارتباطه بالأعراض، والإشهاد عليه ينفي التهم ويبعد الظنون إذا رؤي معها .  </w:t>
      </w:r>
    </w:p>
    <w:p w:rsidR="005660C4" w:rsidRPr="000E60AC" w:rsidRDefault="005660C4" w:rsidP="005660C4">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الرابع: </w:t>
      </w:r>
      <w:r w:rsidRPr="000E60AC">
        <w:rPr>
          <w:rFonts w:ascii="Arial" w:hAnsi="Arial" w:cs="Arial"/>
          <w:sz w:val="26"/>
          <w:szCs w:val="26"/>
          <w:rtl/>
        </w:rPr>
        <w:tab/>
        <w:t>موافقة الولي، وهو أن يعقد للمرأة وليها؛ كأبيها وأخيها، فلو زوجت المرأة نفسها، أو زوجت غيرها كابنتها أو أختها، أو وكلت غير وليها في تزويجها ولو بإذن وليها لم يصح النكاح في الحالات الثلاث، وذلك لما يأتي :</w:t>
      </w:r>
    </w:p>
    <w:p w:rsidR="005660C4" w:rsidRPr="000E60AC" w:rsidRDefault="005660C4" w:rsidP="005660C4">
      <w:pPr>
        <w:spacing w:line="204" w:lineRule="auto"/>
        <w:ind w:left="720" w:hanging="720"/>
        <w:jc w:val="both"/>
        <w:rPr>
          <w:rFonts w:ascii="Arial" w:hAnsi="Arial" w:cs="Arial"/>
          <w:sz w:val="26"/>
          <w:szCs w:val="26"/>
          <w:rtl/>
        </w:rPr>
      </w:pPr>
      <w:r w:rsidRPr="000E60AC">
        <w:rPr>
          <w:rFonts w:ascii="Arial" w:hAnsi="Arial" w:cs="Arial"/>
          <w:sz w:val="26"/>
          <w:szCs w:val="26"/>
          <w:rtl/>
        </w:rPr>
        <w:t xml:space="preserve">1ـ  </w:t>
      </w:r>
      <w:r w:rsidRPr="000E60AC">
        <w:rPr>
          <w:rFonts w:ascii="Arial" w:hAnsi="Arial" w:cs="Arial"/>
          <w:sz w:val="26"/>
          <w:szCs w:val="26"/>
          <w:rtl/>
        </w:rPr>
        <w:tab/>
        <w:t xml:space="preserve">أن الله تعالى خاطب الأولياء بالنكاح فقال: </w:t>
      </w:r>
      <w:r w:rsidRPr="000E60AC">
        <w:rPr>
          <w:rFonts w:ascii="Arial" w:hAnsi="Arial" w:cs="Arial"/>
          <w:sz w:val="26"/>
          <w:szCs w:val="26"/>
        </w:rPr>
        <w:sym w:font="AGA Arabesque" w:char="F029"/>
      </w:r>
      <w:r w:rsidRPr="000E60AC">
        <w:rPr>
          <w:rFonts w:ascii="Arial" w:hAnsi="Arial" w:cs="Arial"/>
          <w:sz w:val="26"/>
          <w:szCs w:val="26"/>
          <w:rtl/>
        </w:rPr>
        <w:t xml:space="preserve"> وَأَنْكِحُواْ الأَيَامَى مِنْكُمْ</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color w:val="000000"/>
          <w:rtl/>
        </w:rPr>
        <w:t xml:space="preserve"> </w:t>
      </w:r>
      <w:r w:rsidRPr="000E60AC">
        <w:rPr>
          <w:rFonts w:ascii="Arial" w:hAnsi="Arial" w:cs="Arial"/>
          <w:sz w:val="26"/>
          <w:szCs w:val="26"/>
          <w:rtl/>
        </w:rPr>
        <w:t>[النور:32].</w:t>
      </w:r>
    </w:p>
    <w:p w:rsidR="005660C4" w:rsidRPr="000E60AC" w:rsidRDefault="005660C4" w:rsidP="005660C4">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2ـ  </w:t>
      </w:r>
      <w:r w:rsidRPr="000E60AC">
        <w:rPr>
          <w:rFonts w:ascii="Arial" w:hAnsi="Arial" w:cs="Arial"/>
          <w:sz w:val="26"/>
          <w:szCs w:val="26"/>
          <w:rtl/>
        </w:rPr>
        <w:tab/>
        <w:t>حديث أبي موسى الأشعري</w:t>
      </w:r>
      <w:r w:rsidRPr="000E60AC">
        <w:rPr>
          <w:rFonts w:ascii="Arial" w:hAnsi="Arial" w:cs="Arial"/>
          <w:sz w:val="26"/>
          <w:szCs w:val="26"/>
        </w:rPr>
        <w:sym w:font="AGA Arabesque" w:char="F074"/>
      </w:r>
      <w:r w:rsidRPr="000E60AC">
        <w:rPr>
          <w:rFonts w:ascii="Arial" w:hAnsi="Arial" w:cs="Arial"/>
          <w:sz w:val="26"/>
          <w:szCs w:val="26"/>
          <w:rtl/>
        </w:rPr>
        <w:t xml:space="preserve"> أن النبي</w:t>
      </w:r>
      <w:r w:rsidRPr="000E60AC">
        <w:rPr>
          <w:rFonts w:ascii="Arial" w:hAnsi="Arial" w:cs="Arial"/>
          <w:sz w:val="26"/>
          <w:szCs w:val="26"/>
        </w:rPr>
        <w:sym w:font="AGA Arabesque" w:char="F065"/>
      </w:r>
      <w:r w:rsidRPr="000E60AC">
        <w:rPr>
          <w:rFonts w:ascii="Arial" w:hAnsi="Arial" w:cs="Arial"/>
          <w:sz w:val="26"/>
          <w:szCs w:val="26"/>
          <w:rtl/>
        </w:rPr>
        <w:t xml:space="preserve"> قال:{لا نكاح إلا بولي}</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95"/>
      </w:r>
      <w:r w:rsidRPr="000E60AC">
        <w:rPr>
          <w:rFonts w:ascii="Arial" w:hAnsi="Arial" w:cs="Arial"/>
          <w:position w:val="14"/>
          <w:sz w:val="26"/>
          <w:szCs w:val="26"/>
          <w:rtl/>
        </w:rPr>
        <w:t>)</w:t>
      </w:r>
      <w:r w:rsidRPr="000E60AC">
        <w:rPr>
          <w:rFonts w:ascii="Arial" w:hAnsi="Arial" w:cs="Arial"/>
          <w:sz w:val="26"/>
          <w:szCs w:val="26"/>
          <w:rtl/>
        </w:rPr>
        <w:t xml:space="preserve">، </w:t>
      </w:r>
    </w:p>
    <w:p w:rsidR="005660C4" w:rsidRPr="000E60AC" w:rsidRDefault="005660C4" w:rsidP="005660C4">
      <w:pPr>
        <w:spacing w:line="204" w:lineRule="auto"/>
        <w:ind w:left="720"/>
        <w:jc w:val="lowKashida"/>
        <w:rPr>
          <w:rFonts w:ascii="Arial" w:hAnsi="Arial" w:cs="Arial"/>
          <w:sz w:val="26"/>
          <w:szCs w:val="26"/>
          <w:rtl/>
        </w:rPr>
      </w:pPr>
      <w:r w:rsidRPr="000E60AC">
        <w:rPr>
          <w:rFonts w:ascii="Arial" w:hAnsi="Arial" w:cs="Arial"/>
          <w:sz w:val="26"/>
          <w:szCs w:val="26"/>
          <w:rtl/>
        </w:rPr>
        <w:t>وهو لنفي الحقيقة الشرعية، أي: لا نكاح موجود في الشرع إلا بولي، بدليل ما ورد عن عائشة رضي الله عنها قالت: قال رسول الله</w:t>
      </w:r>
      <w:r w:rsidRPr="000E60AC">
        <w:rPr>
          <w:rFonts w:ascii="Arial" w:hAnsi="Arial" w:cs="Arial"/>
          <w:sz w:val="26"/>
          <w:szCs w:val="26"/>
        </w:rPr>
        <w:sym w:font="AGA Arabesque" w:char="F065"/>
      </w:r>
      <w:r w:rsidRPr="000E60AC">
        <w:rPr>
          <w:rFonts w:ascii="Arial" w:hAnsi="Arial" w:cs="Arial"/>
          <w:sz w:val="26"/>
          <w:szCs w:val="26"/>
          <w:rtl/>
        </w:rPr>
        <w:t xml:space="preserve"> :{أيما امرأة نكحت بغير  وليها، فنكاحها باطل، فنكاحها باطل، فنكاحها باطل}</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96"/>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5660C4">
      <w:pPr>
        <w:pStyle w:val="5"/>
        <w:keepNext w:val="0"/>
        <w:spacing w:before="0" w:line="204" w:lineRule="auto"/>
        <w:jc w:val="left"/>
        <w:rPr>
          <w:rFonts w:ascii="Arial" w:hAnsi="Arial" w:cs="Arial"/>
          <w:b w:val="0"/>
          <w:bCs w:val="0"/>
          <w:sz w:val="26"/>
          <w:szCs w:val="26"/>
          <w:rtl/>
        </w:rPr>
      </w:pPr>
      <w:r w:rsidRPr="000E60AC">
        <w:rPr>
          <w:rFonts w:ascii="Arial" w:hAnsi="Arial" w:cs="Arial"/>
          <w:b w:val="0"/>
          <w:bCs w:val="0"/>
          <w:sz w:val="26"/>
          <w:szCs w:val="26"/>
          <w:rtl/>
        </w:rPr>
        <w:t>الحكمة من اشتراط الولي:</w:t>
      </w:r>
    </w:p>
    <w:p w:rsidR="005660C4" w:rsidRPr="000E60AC" w:rsidRDefault="005660C4" w:rsidP="008C7090">
      <w:pPr>
        <w:spacing w:after="0" w:line="204" w:lineRule="auto"/>
        <w:ind w:left="720" w:hanging="720"/>
        <w:jc w:val="lowKashida"/>
        <w:rPr>
          <w:rFonts w:ascii="Arial" w:hAnsi="Arial" w:cs="Arial"/>
          <w:sz w:val="26"/>
          <w:szCs w:val="26"/>
          <w:rtl/>
        </w:rPr>
      </w:pPr>
      <w:r w:rsidRPr="000E60AC">
        <w:rPr>
          <w:rFonts w:ascii="Arial" w:hAnsi="Arial" w:cs="Arial"/>
          <w:sz w:val="26"/>
          <w:szCs w:val="26"/>
          <w:rtl/>
        </w:rPr>
        <w:t xml:space="preserve">1ـ </w:t>
      </w:r>
      <w:r w:rsidRPr="000E60AC">
        <w:rPr>
          <w:rFonts w:ascii="Arial" w:hAnsi="Arial" w:cs="Arial"/>
          <w:sz w:val="26"/>
          <w:szCs w:val="26"/>
          <w:rtl/>
        </w:rPr>
        <w:tab/>
        <w:t>أنه يكون أكثر خبرة منها بالرجال، لاختلاطه بالناس ومعرفته بأحوالهم، إضافة إلى أن المرأة سريعة التأثر مما يسهل معه أن تخدع لأسباب كثيرة، فتخطئ في اختيار الأصلح لها.</w:t>
      </w:r>
    </w:p>
    <w:p w:rsidR="005660C4" w:rsidRPr="000E60AC" w:rsidRDefault="005660C4" w:rsidP="008C7090">
      <w:pPr>
        <w:spacing w:after="0" w:line="204" w:lineRule="auto"/>
        <w:ind w:left="720" w:hanging="720"/>
        <w:jc w:val="lowKashida"/>
        <w:rPr>
          <w:rFonts w:ascii="Arial" w:hAnsi="Arial" w:cs="Arial"/>
          <w:sz w:val="26"/>
          <w:szCs w:val="26"/>
          <w:rtl/>
        </w:rPr>
      </w:pPr>
      <w:r w:rsidRPr="000E60AC">
        <w:rPr>
          <w:rFonts w:ascii="Arial" w:hAnsi="Arial" w:cs="Arial"/>
          <w:sz w:val="26"/>
          <w:szCs w:val="26"/>
          <w:rtl/>
        </w:rPr>
        <w:t xml:space="preserve">2ـ </w:t>
      </w:r>
      <w:r w:rsidRPr="000E60AC">
        <w:rPr>
          <w:rFonts w:ascii="Arial" w:hAnsi="Arial" w:cs="Arial"/>
          <w:sz w:val="26"/>
          <w:szCs w:val="26"/>
          <w:rtl/>
        </w:rPr>
        <w:tab/>
        <w:t xml:space="preserve">أن زوج المرأة سيصبح عضواً في أسرتها، ومن غير اللائق أن ينضم إلى الأسرة عضو يكون رب الأسرة غير راض عنه .     </w:t>
      </w:r>
    </w:p>
    <w:p w:rsidR="005660C4" w:rsidRPr="000E60AC" w:rsidRDefault="005660C4" w:rsidP="005660C4">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3ـ </w:t>
      </w:r>
      <w:r w:rsidRPr="000E60AC">
        <w:rPr>
          <w:rFonts w:ascii="Arial" w:hAnsi="Arial" w:cs="Arial"/>
          <w:sz w:val="26"/>
          <w:szCs w:val="26"/>
          <w:rtl/>
        </w:rPr>
        <w:tab/>
        <w:t>أن فيه إكراماً للمرأة وإبعاداً لها عن خدش حيائها عند ما تتولى تزويج نفسها</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97"/>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5660C4">
      <w:pPr>
        <w:pStyle w:val="4"/>
        <w:keepNext w:val="0"/>
        <w:spacing w:before="0" w:after="0" w:line="204" w:lineRule="auto"/>
        <w:jc w:val="left"/>
        <w:rPr>
          <w:rFonts w:ascii="Arial" w:hAnsi="Arial" w:cs="Arial"/>
          <w:b w:val="0"/>
          <w:bCs w:val="0"/>
          <w:sz w:val="26"/>
          <w:szCs w:val="26"/>
          <w:rtl/>
        </w:rPr>
      </w:pPr>
    </w:p>
    <w:p w:rsidR="005660C4" w:rsidRPr="008C7090" w:rsidRDefault="005660C4" w:rsidP="005660C4">
      <w:pPr>
        <w:pStyle w:val="5"/>
        <w:keepNext w:val="0"/>
        <w:spacing w:before="0" w:after="0" w:line="204" w:lineRule="auto"/>
        <w:jc w:val="left"/>
        <w:rPr>
          <w:rFonts w:ascii="Arial" w:hAnsi="Arial" w:cs="Arial"/>
          <w:color w:val="FF0000"/>
          <w:sz w:val="26"/>
          <w:szCs w:val="26"/>
          <w:rtl/>
        </w:rPr>
      </w:pPr>
      <w:r w:rsidRPr="008C7090">
        <w:rPr>
          <w:rFonts w:ascii="Arial" w:hAnsi="Arial" w:cs="Arial"/>
          <w:color w:val="FF0000"/>
          <w:sz w:val="26"/>
          <w:szCs w:val="26"/>
          <w:rtl/>
        </w:rPr>
        <w:lastRenderedPageBreak/>
        <w:t>عضل الولي:</w:t>
      </w:r>
    </w:p>
    <w:p w:rsidR="005660C4" w:rsidRPr="000E60AC" w:rsidRDefault="005660C4" w:rsidP="008C7090">
      <w:pPr>
        <w:spacing w:after="0" w:line="204" w:lineRule="auto"/>
        <w:ind w:firstLine="720"/>
        <w:rPr>
          <w:rFonts w:ascii="Arial" w:hAnsi="Arial" w:cs="Arial"/>
          <w:sz w:val="26"/>
          <w:szCs w:val="26"/>
          <w:rtl/>
        </w:rPr>
      </w:pPr>
      <w:r w:rsidRPr="000E60AC">
        <w:rPr>
          <w:rFonts w:ascii="Arial" w:hAnsi="Arial" w:cs="Arial"/>
          <w:sz w:val="26"/>
          <w:szCs w:val="26"/>
          <w:rtl/>
        </w:rPr>
        <w:t>العضل في اللغة: يأتي بمعنى المنع والحبس عن الشيء، يقا</w:t>
      </w:r>
      <w:r w:rsidR="008C7090">
        <w:rPr>
          <w:rFonts w:ascii="Arial" w:hAnsi="Arial" w:cs="Arial"/>
          <w:sz w:val="26"/>
          <w:szCs w:val="26"/>
          <w:rtl/>
        </w:rPr>
        <w:t>ل: عضل المرأة عن الزوج منعها وحبسها</w:t>
      </w:r>
      <w:r w:rsidR="008C7090">
        <w:rPr>
          <w:rFonts w:ascii="Arial" w:hAnsi="Arial" w:cs="Arial"/>
          <w:sz w:val="26"/>
          <w:szCs w:val="26"/>
        </w:rPr>
        <w:t xml:space="preserve"> </w:t>
      </w:r>
      <w:r w:rsidRPr="000E60AC">
        <w:rPr>
          <w:rFonts w:ascii="Arial" w:hAnsi="Arial" w:cs="Arial"/>
          <w:sz w:val="26"/>
          <w:szCs w:val="26"/>
          <w:rtl/>
        </w:rPr>
        <w:t>عنه</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98"/>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واصطلاحاً: منع المرأة من التزويج بكفئها إذا طلبت ذلك ورغب كل واحد منهما في صاحبه</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99"/>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5660C4">
      <w:pPr>
        <w:spacing w:line="204" w:lineRule="auto"/>
        <w:ind w:firstLine="720"/>
        <w:jc w:val="both"/>
        <w:rPr>
          <w:rFonts w:ascii="Arial" w:hAnsi="Arial" w:cs="Arial"/>
          <w:sz w:val="26"/>
          <w:szCs w:val="26"/>
          <w:rtl/>
        </w:rPr>
      </w:pPr>
      <w:r w:rsidRPr="000E60AC">
        <w:rPr>
          <w:rFonts w:ascii="Arial" w:hAnsi="Arial" w:cs="Arial"/>
          <w:sz w:val="26"/>
          <w:szCs w:val="26"/>
          <w:rtl/>
        </w:rPr>
        <w:t>والعضل ظلم وإضرار بالمرأة في منعها حقها في التزويج بمن ترضاه، وذلك لنهي الله تعالى عنه في قوله مخاطباً الأولياء:</w:t>
      </w:r>
      <w:r w:rsidRPr="000E60AC">
        <w:rPr>
          <w:rFonts w:ascii="Arial" w:hAnsi="Arial" w:cs="Arial"/>
          <w:color w:val="000000"/>
        </w:rPr>
        <w:t xml:space="preserve">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color w:val="000000"/>
          <w:sz w:val="26"/>
          <w:szCs w:val="26"/>
          <w:rtl/>
        </w:rPr>
        <w:t>فَلاَ تَعْضُلُوهُنَّ أَن يَنكِحْنَ أَزْوَاجَهُنَّ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color w:val="000000"/>
          <w:rtl/>
        </w:rPr>
        <w:t xml:space="preserve"> </w:t>
      </w:r>
      <w:r w:rsidRPr="000E60AC">
        <w:rPr>
          <w:rFonts w:ascii="Arial" w:hAnsi="Arial" w:cs="Arial"/>
          <w:sz w:val="26"/>
          <w:szCs w:val="26"/>
          <w:rtl/>
        </w:rPr>
        <w:t>[البقرة:232] .</w:t>
      </w:r>
    </w:p>
    <w:p w:rsidR="005660C4" w:rsidRPr="008C7090" w:rsidRDefault="005660C4" w:rsidP="005660C4">
      <w:pPr>
        <w:spacing w:line="204" w:lineRule="auto"/>
        <w:jc w:val="lowKashida"/>
        <w:rPr>
          <w:rFonts w:ascii="Arial" w:hAnsi="Arial" w:cs="Arial"/>
          <w:b/>
          <w:bCs/>
          <w:sz w:val="26"/>
          <w:szCs w:val="26"/>
          <w:rtl/>
        </w:rPr>
      </w:pPr>
      <w:r w:rsidRPr="008C7090">
        <w:rPr>
          <w:rFonts w:ascii="Arial" w:hAnsi="Arial" w:cs="Arial"/>
          <w:b/>
          <w:bCs/>
          <w:sz w:val="26"/>
          <w:szCs w:val="26"/>
          <w:rtl/>
        </w:rPr>
        <w:t xml:space="preserve">فإذا تحقق العضل من الولي دون سبب مقبول، انتقلت الولاية إلى السلطان لما يأتي: </w:t>
      </w:r>
    </w:p>
    <w:p w:rsidR="005660C4" w:rsidRPr="000E60AC" w:rsidRDefault="005660C4" w:rsidP="005660C4">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1ـ </w:t>
      </w:r>
      <w:r w:rsidRPr="000E60AC">
        <w:rPr>
          <w:rFonts w:ascii="Arial" w:hAnsi="Arial" w:cs="Arial"/>
          <w:sz w:val="26"/>
          <w:szCs w:val="26"/>
          <w:rtl/>
        </w:rPr>
        <w:tab/>
        <w:t>قول النبي</w:t>
      </w:r>
      <w:r w:rsidRPr="000E60AC">
        <w:rPr>
          <w:rFonts w:ascii="Arial" w:hAnsi="Arial" w:cs="Arial"/>
          <w:sz w:val="26"/>
          <w:szCs w:val="26"/>
        </w:rPr>
        <w:sym w:font="AGA Arabesque" w:char="F065"/>
      </w:r>
      <w:r w:rsidRPr="000E60AC">
        <w:rPr>
          <w:rFonts w:ascii="Arial" w:hAnsi="Arial" w:cs="Arial"/>
          <w:sz w:val="26"/>
          <w:szCs w:val="26"/>
          <w:rtl/>
        </w:rPr>
        <w:t>:{فإن اشتجروا فالسلطان ولي من لا ولي له}</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00"/>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5660C4">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2ـ </w:t>
      </w:r>
      <w:r w:rsidRPr="000E60AC">
        <w:rPr>
          <w:rFonts w:ascii="Arial" w:hAnsi="Arial" w:cs="Arial"/>
          <w:sz w:val="26"/>
          <w:szCs w:val="26"/>
          <w:rtl/>
        </w:rPr>
        <w:tab/>
        <w:t>لأن الولي قد امتنع ظلماً من حق توجه عليه، فيقوم السلطان أو نائبه مقامه لإزالة الظلم، كما لو كان عليه دين وامتنع عن قضائه</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01"/>
      </w:r>
      <w:r w:rsidRPr="000E60AC">
        <w:rPr>
          <w:rFonts w:ascii="Arial" w:hAnsi="Arial" w:cs="Arial"/>
          <w:position w:val="14"/>
          <w:sz w:val="26"/>
          <w:szCs w:val="26"/>
          <w:rtl/>
        </w:rPr>
        <w:t>)</w:t>
      </w:r>
      <w:r w:rsidRPr="000E60AC">
        <w:rPr>
          <w:rFonts w:ascii="Arial" w:hAnsi="Arial" w:cs="Arial"/>
          <w:sz w:val="26"/>
          <w:szCs w:val="26"/>
          <w:rtl/>
        </w:rPr>
        <w:t>.</w:t>
      </w:r>
    </w:p>
    <w:p w:rsidR="005660C4" w:rsidRPr="008C7090" w:rsidRDefault="005660C4" w:rsidP="005660C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 xml:space="preserve">و - الشروط في النكاح  </w:t>
      </w:r>
    </w:p>
    <w:p w:rsidR="005660C4" w:rsidRPr="000E60AC" w:rsidRDefault="005660C4" w:rsidP="005660C4">
      <w:pPr>
        <w:pStyle w:val="2"/>
        <w:keepNext w:val="0"/>
        <w:spacing w:before="0" w:after="0" w:line="204" w:lineRule="auto"/>
        <w:ind w:firstLine="720"/>
        <w:jc w:val="both"/>
        <w:rPr>
          <w:rFonts w:ascii="Arial" w:hAnsi="Arial" w:cs="Arial"/>
          <w:b w:val="0"/>
          <w:bCs w:val="0"/>
          <w:sz w:val="26"/>
          <w:szCs w:val="26"/>
          <w:rtl/>
        </w:rPr>
      </w:pPr>
      <w:r w:rsidRPr="000E60AC">
        <w:rPr>
          <w:rFonts w:ascii="Arial" w:hAnsi="Arial" w:cs="Arial"/>
          <w:b w:val="0"/>
          <w:bCs w:val="0"/>
          <w:sz w:val="26"/>
          <w:szCs w:val="26"/>
          <w:rtl/>
        </w:rPr>
        <w:t xml:space="preserve">المراد بها ما يشترطه أحد الزوجين أو كلاهما في صلب العقد، أو يتفقان عليه قبل العقد مما يصلح بذله والانتفاع به، وهي غير شروط النكاح وتنقسم إلى قسمين : </w:t>
      </w:r>
    </w:p>
    <w:p w:rsidR="005660C4" w:rsidRPr="000E60AC" w:rsidRDefault="005660C4" w:rsidP="005660C4">
      <w:pPr>
        <w:spacing w:line="204" w:lineRule="auto"/>
        <w:jc w:val="lowKashida"/>
        <w:rPr>
          <w:rFonts w:ascii="Arial" w:hAnsi="Arial" w:cs="Arial"/>
          <w:sz w:val="26"/>
          <w:szCs w:val="26"/>
          <w:rtl/>
        </w:rPr>
      </w:pPr>
      <w:r w:rsidRPr="000E60AC">
        <w:rPr>
          <w:rFonts w:ascii="Arial" w:hAnsi="Arial" w:cs="Arial"/>
          <w:sz w:val="26"/>
          <w:szCs w:val="26"/>
          <w:rtl/>
        </w:rPr>
        <w:t>القسم الأول: الشروط الصحيحة وهي نوعان :</w:t>
      </w:r>
    </w:p>
    <w:p w:rsidR="005660C4" w:rsidRPr="000E60AC" w:rsidRDefault="005660C4" w:rsidP="005660C4">
      <w:pPr>
        <w:spacing w:line="204" w:lineRule="auto"/>
        <w:ind w:left="1134" w:hanging="1134"/>
        <w:jc w:val="lowKashida"/>
        <w:rPr>
          <w:rFonts w:ascii="Arial" w:hAnsi="Arial" w:cs="Arial"/>
          <w:sz w:val="26"/>
          <w:szCs w:val="26"/>
          <w:rtl/>
        </w:rPr>
      </w:pPr>
      <w:r w:rsidRPr="000E60AC">
        <w:rPr>
          <w:rFonts w:ascii="Arial" w:hAnsi="Arial" w:cs="Arial"/>
          <w:sz w:val="26"/>
          <w:szCs w:val="26"/>
          <w:rtl/>
        </w:rPr>
        <w:t xml:space="preserve">النوع الأول: </w:t>
      </w:r>
      <w:r w:rsidRPr="000E60AC">
        <w:rPr>
          <w:rFonts w:ascii="Arial" w:hAnsi="Arial" w:cs="Arial"/>
          <w:sz w:val="26"/>
          <w:szCs w:val="26"/>
          <w:rtl/>
        </w:rPr>
        <w:tab/>
        <w:t>شروط يتضمنها العقد وإن لم تذكر في صلبه، لأن مشروعية العقد من أجلها، فلا حاجة لذكرها، بل هي لازمة بمجرد العقد، وذكرها في العقد لا يؤثر، كما أن إهمالها لا يسقطها، وذلك مثل: اشتراط انتقال المرأة إلى بيت زوجها وتمكينه من الاستمتاع بها، وكاشتراط النفقة والسكنى على الزوج، فهذه من مضمون العقد ودال عليها شرعاً، كما دل عليها عرفاً وعادة</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02"/>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5660C4">
      <w:pPr>
        <w:spacing w:line="204" w:lineRule="auto"/>
        <w:ind w:left="1134" w:hanging="1134"/>
        <w:jc w:val="both"/>
        <w:rPr>
          <w:rFonts w:ascii="Arial" w:hAnsi="Arial" w:cs="Arial"/>
          <w:sz w:val="26"/>
          <w:szCs w:val="26"/>
          <w:rtl/>
        </w:rPr>
      </w:pPr>
      <w:r w:rsidRPr="000E60AC">
        <w:rPr>
          <w:rFonts w:ascii="Arial" w:hAnsi="Arial" w:cs="Arial"/>
          <w:sz w:val="26"/>
          <w:szCs w:val="26"/>
          <w:rtl/>
        </w:rPr>
        <w:t xml:space="preserve">النوع الثاني: </w:t>
      </w:r>
      <w:r w:rsidRPr="000E60AC">
        <w:rPr>
          <w:rFonts w:ascii="Arial" w:hAnsi="Arial" w:cs="Arial"/>
          <w:sz w:val="26"/>
          <w:szCs w:val="26"/>
          <w:rtl/>
        </w:rPr>
        <w:tab/>
        <w:t xml:space="preserve">شروط نفع معينة، يشترطها أحد الزوجين، فتكون ملزمة للآخر إذا رضي بها ولم تكن مخالفة للشرع؛ فاشتراط الرجل على امرأته في عقد الزواج تقسيط المهر أو تأجيله غير مفهوم من مقتضى العقد، لكن لما اشترطه عليها كان لازماً، وكذلك اشتراطها عليه زيادة في المهر أو إكمال دراستها، أو أن تستمر في وظيفتها، فعلى الزوج أن يفي بما اشترطت عليه، ولها حق المطالبة به أوالفسخ إن لم يف بما وعدها به ، وقد أمر الله تعالى بالوفاء بالعهود فقال: </w:t>
      </w:r>
      <w:r w:rsidRPr="000E60AC">
        <w:rPr>
          <w:rFonts w:ascii="Arial" w:hAnsi="Arial" w:cs="Arial"/>
          <w:sz w:val="26"/>
          <w:szCs w:val="26"/>
          <w:rtl/>
        </w:rPr>
        <w:br/>
      </w:r>
      <w:r w:rsidRPr="000E60AC">
        <w:rPr>
          <w:rFonts w:ascii="Arial" w:hAnsi="Arial" w:cs="Arial"/>
          <w:sz w:val="26"/>
          <w:szCs w:val="26"/>
        </w:rPr>
        <w:sym w:font="AGA Arabesque" w:char="F029"/>
      </w:r>
      <w:r w:rsidRPr="000E60AC">
        <w:rPr>
          <w:rFonts w:ascii="Arial" w:hAnsi="Arial" w:cs="Arial"/>
          <w:sz w:val="26"/>
          <w:szCs w:val="26"/>
          <w:rtl/>
        </w:rPr>
        <w:t xml:space="preserve"> وَأَوْفُواْ بِعَهْدِ اللَّهِ إِذَا عَاهَدتُّمْ</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color w:val="000000"/>
          <w:rtl/>
        </w:rPr>
        <w:t xml:space="preserve"> </w:t>
      </w:r>
      <w:r w:rsidRPr="000E60AC">
        <w:rPr>
          <w:rFonts w:ascii="Arial" w:hAnsi="Arial" w:cs="Arial"/>
          <w:sz w:val="26"/>
          <w:szCs w:val="26"/>
          <w:rtl/>
        </w:rPr>
        <w:t>[النحل:91]، وفي الحديث:{إن أحق الشروط أن توفوا به ما استحللتم به الفروج}</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03"/>
      </w:r>
      <w:r w:rsidRPr="000E60AC">
        <w:rPr>
          <w:rFonts w:ascii="Arial" w:hAnsi="Arial" w:cs="Arial"/>
          <w:position w:val="14"/>
          <w:sz w:val="26"/>
          <w:szCs w:val="26"/>
          <w:rtl/>
        </w:rPr>
        <w:t>)</w:t>
      </w:r>
      <w:r w:rsidRPr="000E60AC">
        <w:rPr>
          <w:rFonts w:ascii="Arial" w:hAnsi="Arial" w:cs="Arial"/>
          <w:sz w:val="26"/>
          <w:szCs w:val="26"/>
          <w:rtl/>
        </w:rPr>
        <w:t>.</w:t>
      </w:r>
    </w:p>
    <w:p w:rsidR="001E5D43" w:rsidRPr="008C7090" w:rsidRDefault="005660C4" w:rsidP="001E5D43">
      <w:pPr>
        <w:spacing w:line="204" w:lineRule="auto"/>
        <w:jc w:val="lowKashida"/>
        <w:rPr>
          <w:rFonts w:ascii="Arial" w:hAnsi="Arial" w:cs="Arial"/>
          <w:b/>
          <w:bCs/>
          <w:sz w:val="26"/>
          <w:szCs w:val="26"/>
          <w:rtl/>
        </w:rPr>
      </w:pPr>
      <w:r w:rsidRPr="008C7090">
        <w:rPr>
          <w:rFonts w:ascii="Arial" w:hAnsi="Arial" w:cs="Arial"/>
          <w:b/>
          <w:bCs/>
          <w:sz w:val="26"/>
          <w:szCs w:val="26"/>
          <w:rtl/>
        </w:rPr>
        <w:t>القسم الثاني: شروط فاسدة، وهي نوعان:</w:t>
      </w:r>
    </w:p>
    <w:p w:rsidR="005660C4" w:rsidRPr="000E60AC" w:rsidRDefault="005660C4" w:rsidP="008C7090">
      <w:pPr>
        <w:spacing w:after="0" w:line="204" w:lineRule="auto"/>
        <w:rPr>
          <w:rFonts w:ascii="Arial" w:hAnsi="Arial" w:cs="Arial"/>
          <w:sz w:val="26"/>
          <w:szCs w:val="26"/>
          <w:rtl/>
        </w:rPr>
      </w:pPr>
      <w:r w:rsidRPr="000E60AC">
        <w:rPr>
          <w:rFonts w:ascii="Arial" w:hAnsi="Arial" w:cs="Arial"/>
          <w:sz w:val="26"/>
          <w:szCs w:val="26"/>
          <w:rtl/>
        </w:rPr>
        <w:t xml:space="preserve">النوع الأول: </w:t>
      </w:r>
      <w:r w:rsidRPr="000E60AC">
        <w:rPr>
          <w:rFonts w:ascii="Arial" w:hAnsi="Arial" w:cs="Arial"/>
          <w:sz w:val="26"/>
          <w:szCs w:val="26"/>
          <w:rtl/>
        </w:rPr>
        <w:tab/>
        <w:t xml:space="preserve">شروط فاسدة بنفسها مع بقاء العقد صحيحاً، كأن يشترط ألا مهر لها، </w:t>
      </w:r>
      <w:r w:rsidRPr="000E60AC">
        <w:rPr>
          <w:rFonts w:ascii="Arial" w:hAnsi="Arial" w:cs="Arial"/>
          <w:sz w:val="26"/>
          <w:szCs w:val="26"/>
          <w:rtl/>
        </w:rPr>
        <w:br/>
        <w:t>أو لا نفقة لها، فيفسد الشرط ويصح العقد، لأن ذلك الشرط يعود إلى معنى زائد في العقد لا يلزم ذكره ولا يضر الجهل به</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04"/>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8C7090">
      <w:pPr>
        <w:spacing w:after="0" w:line="204" w:lineRule="auto"/>
        <w:ind w:left="1134" w:hanging="1134"/>
        <w:jc w:val="lowKashida"/>
        <w:rPr>
          <w:rFonts w:ascii="Arial" w:hAnsi="Arial" w:cs="Arial"/>
          <w:sz w:val="26"/>
          <w:szCs w:val="26"/>
          <w:rtl/>
        </w:rPr>
      </w:pPr>
      <w:r w:rsidRPr="000E60AC">
        <w:rPr>
          <w:rFonts w:ascii="Arial" w:hAnsi="Arial" w:cs="Arial"/>
          <w:sz w:val="26"/>
          <w:szCs w:val="26"/>
          <w:rtl/>
        </w:rPr>
        <w:t xml:space="preserve">النوع الثاني: </w:t>
      </w:r>
      <w:r w:rsidRPr="000E60AC">
        <w:rPr>
          <w:rFonts w:ascii="Arial" w:hAnsi="Arial" w:cs="Arial"/>
          <w:sz w:val="26"/>
          <w:szCs w:val="26"/>
          <w:rtl/>
        </w:rPr>
        <w:tab/>
        <w:t>شروط فاسدة مفسدة للعقد، مثل: أن يشترط تزوجها مدة معينة، وهو نكاح المتعة، أو يتزوجها ليحلِّلها لزوجها الأول، وهو نكاح التحليل، أو يشترط الولي على الزوج أن يزوجه أخته، وهو نكاح الشغار، فهذه ثلاثة أنواع من الأنكحة الفاسدة :</w:t>
      </w:r>
    </w:p>
    <w:p w:rsidR="005660C4" w:rsidRPr="000E60AC" w:rsidRDefault="005660C4" w:rsidP="005660C4">
      <w:pPr>
        <w:pStyle w:val="2"/>
        <w:keepNext w:val="0"/>
        <w:spacing w:before="0" w:after="0" w:line="204" w:lineRule="auto"/>
        <w:jc w:val="both"/>
        <w:rPr>
          <w:rFonts w:ascii="Arial" w:hAnsi="Arial" w:cs="Arial"/>
          <w:b w:val="0"/>
          <w:bCs w:val="0"/>
          <w:sz w:val="26"/>
          <w:szCs w:val="26"/>
          <w:rtl/>
        </w:rPr>
      </w:pPr>
    </w:p>
    <w:p w:rsidR="005660C4" w:rsidRPr="008C7090" w:rsidRDefault="005660C4" w:rsidP="005660C4">
      <w:pPr>
        <w:pStyle w:val="5"/>
        <w:keepNext w:val="0"/>
        <w:spacing w:before="0" w:after="0" w:line="204" w:lineRule="auto"/>
        <w:jc w:val="left"/>
        <w:rPr>
          <w:rFonts w:ascii="Arial" w:hAnsi="Arial" w:cs="Arial"/>
          <w:color w:val="FF0000"/>
          <w:sz w:val="26"/>
          <w:szCs w:val="26"/>
          <w:rtl/>
        </w:rPr>
      </w:pPr>
      <w:r w:rsidRPr="008C7090">
        <w:rPr>
          <w:rFonts w:ascii="Arial" w:hAnsi="Arial" w:cs="Arial"/>
          <w:color w:val="FF0000"/>
          <w:sz w:val="26"/>
          <w:szCs w:val="26"/>
          <w:rtl/>
        </w:rPr>
        <w:t xml:space="preserve">الأول : نكاح المتعة </w:t>
      </w:r>
    </w:p>
    <w:p w:rsidR="005660C4" w:rsidRPr="000E60AC" w:rsidRDefault="005660C4" w:rsidP="008C7090">
      <w:pPr>
        <w:spacing w:after="0" w:line="204" w:lineRule="auto"/>
        <w:jc w:val="lowKashida"/>
        <w:rPr>
          <w:rFonts w:ascii="Arial" w:hAnsi="Arial" w:cs="Arial"/>
          <w:sz w:val="26"/>
          <w:szCs w:val="26"/>
          <w:rtl/>
        </w:rPr>
      </w:pPr>
      <w:r w:rsidRPr="000E60AC">
        <w:rPr>
          <w:rFonts w:ascii="Arial" w:hAnsi="Arial" w:cs="Arial"/>
          <w:sz w:val="26"/>
          <w:szCs w:val="26"/>
          <w:rtl/>
        </w:rPr>
        <w:t>المتعة ـ لغة ـ بضم الميم وكسرها: مشتقة من المتاع، وهو ما يستمتع به</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05"/>
      </w:r>
      <w:r w:rsidRPr="000E60AC">
        <w:rPr>
          <w:rFonts w:ascii="Arial" w:hAnsi="Arial" w:cs="Arial"/>
          <w:position w:val="14"/>
          <w:sz w:val="26"/>
          <w:szCs w:val="26"/>
          <w:rtl/>
        </w:rPr>
        <w:t>)</w:t>
      </w:r>
      <w:r w:rsidRPr="000E60AC">
        <w:rPr>
          <w:rFonts w:ascii="Arial" w:hAnsi="Arial" w:cs="Arial"/>
          <w:sz w:val="26"/>
          <w:szCs w:val="26"/>
          <w:rtl/>
        </w:rPr>
        <w:t>.</w:t>
      </w:r>
    </w:p>
    <w:p w:rsidR="008C7090" w:rsidRDefault="005660C4" w:rsidP="008C7090">
      <w:pPr>
        <w:spacing w:after="0" w:line="204" w:lineRule="auto"/>
        <w:jc w:val="lowKashida"/>
        <w:rPr>
          <w:rFonts w:ascii="Arial" w:hAnsi="Arial" w:cs="Arial"/>
          <w:sz w:val="26"/>
          <w:szCs w:val="26"/>
        </w:rPr>
      </w:pPr>
      <w:r w:rsidRPr="000E60AC">
        <w:rPr>
          <w:rFonts w:ascii="Arial" w:hAnsi="Arial" w:cs="Arial"/>
          <w:sz w:val="26"/>
          <w:szCs w:val="26"/>
          <w:rtl/>
        </w:rPr>
        <w:t>واصطلاحاً: أن ينكح الرجل المرأة بشيء من المال مدة معينة ينتهي النكاح بانتهائها من غير طلاق</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06"/>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8C7090">
      <w:pPr>
        <w:spacing w:line="204" w:lineRule="auto"/>
        <w:jc w:val="lowKashida"/>
        <w:rPr>
          <w:rFonts w:ascii="Arial" w:hAnsi="Arial" w:cs="Arial"/>
          <w:sz w:val="26"/>
          <w:szCs w:val="26"/>
          <w:rtl/>
        </w:rPr>
      </w:pPr>
      <w:r w:rsidRPr="000E60AC">
        <w:rPr>
          <w:rFonts w:ascii="Arial" w:hAnsi="Arial" w:cs="Arial"/>
          <w:sz w:val="26"/>
          <w:szCs w:val="26"/>
          <w:rtl/>
        </w:rPr>
        <w:t xml:space="preserve">حكمه: باطل باتفاق علماء المسلمين، وقد دل على تحريم نكاح المتعة الكتاب والسنة والإجماع. </w:t>
      </w:r>
    </w:p>
    <w:p w:rsidR="005660C4" w:rsidRPr="000E60AC" w:rsidRDefault="005660C4" w:rsidP="005660C4">
      <w:pPr>
        <w:spacing w:line="204" w:lineRule="auto"/>
        <w:ind w:firstLine="720"/>
        <w:jc w:val="both"/>
        <w:rPr>
          <w:rFonts w:ascii="Arial" w:hAnsi="Arial" w:cs="Arial"/>
          <w:sz w:val="26"/>
          <w:szCs w:val="26"/>
          <w:rtl/>
        </w:rPr>
      </w:pPr>
      <w:r w:rsidRPr="000E60AC">
        <w:rPr>
          <w:rFonts w:ascii="Arial" w:hAnsi="Arial" w:cs="Arial"/>
          <w:sz w:val="26"/>
          <w:szCs w:val="26"/>
          <w:rtl/>
        </w:rPr>
        <w:lastRenderedPageBreak/>
        <w:t xml:space="preserve">أما الكتاب فقوله تعالى: </w:t>
      </w:r>
      <w:r w:rsidRPr="000E60AC">
        <w:rPr>
          <w:rFonts w:ascii="Arial" w:hAnsi="Arial" w:cs="Arial"/>
          <w:sz w:val="26"/>
          <w:szCs w:val="26"/>
        </w:rPr>
        <w:sym w:font="AGA Arabesque" w:char="F029"/>
      </w:r>
      <w:r w:rsidRPr="000E60AC">
        <w:rPr>
          <w:rFonts w:ascii="Arial" w:hAnsi="Arial" w:cs="Arial"/>
          <w:sz w:val="26"/>
          <w:szCs w:val="26"/>
          <w:rtl/>
        </w:rPr>
        <w:t xml:space="preserve"> وَالَّذِينَ هُمْ لِفُرُوجِهِمْ حَافِظُونَ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w:t>
      </w:r>
      <w:r w:rsidRPr="000E60AC">
        <w:rPr>
          <w:rFonts w:ascii="Arial" w:hAnsi="Arial" w:cs="Arial"/>
          <w:sz w:val="26"/>
          <w:szCs w:val="26"/>
        </w:rPr>
        <w:sym w:font="AGA Arabesque" w:char="F029"/>
      </w:r>
      <w:r w:rsidRPr="000E60AC">
        <w:rPr>
          <w:rFonts w:ascii="Arial" w:hAnsi="Arial" w:cs="Arial"/>
          <w:sz w:val="26"/>
          <w:szCs w:val="26"/>
          <w:rtl/>
        </w:rPr>
        <w:t xml:space="preserve"> إِلاَّ عَلَى أَزْوَاجِهِمْ أَوْ مَا مَلَكَتْ أَيْمَانُهُمْ</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color w:val="000000"/>
          <w:rtl/>
        </w:rPr>
        <w:t xml:space="preserve"> </w:t>
      </w:r>
      <w:r w:rsidRPr="000E60AC">
        <w:rPr>
          <w:rFonts w:ascii="Arial" w:hAnsi="Arial" w:cs="Arial"/>
          <w:sz w:val="26"/>
          <w:szCs w:val="26"/>
          <w:rtl/>
        </w:rPr>
        <w:t>[المؤمنون:5-6]، والمتمتع بها ليست زوجة، ولا في حكم الزوجة في نظر الشارع، ولا فيما تعارف عليه الناس .</w:t>
      </w:r>
    </w:p>
    <w:p w:rsidR="005660C4" w:rsidRPr="000E60AC" w:rsidRDefault="005660C4" w:rsidP="008C7090">
      <w:pPr>
        <w:spacing w:after="0" w:line="204" w:lineRule="auto"/>
        <w:ind w:firstLine="720"/>
        <w:jc w:val="lowKashida"/>
        <w:rPr>
          <w:rFonts w:ascii="Arial" w:hAnsi="Arial" w:cs="Arial"/>
          <w:sz w:val="26"/>
          <w:szCs w:val="26"/>
          <w:rtl/>
        </w:rPr>
      </w:pPr>
      <w:r w:rsidRPr="000E60AC">
        <w:rPr>
          <w:rFonts w:ascii="Arial" w:hAnsi="Arial" w:cs="Arial"/>
          <w:sz w:val="26"/>
          <w:szCs w:val="26"/>
          <w:rtl/>
        </w:rPr>
        <w:t>ومن السنة قول النبي</w:t>
      </w:r>
      <w:r w:rsidRPr="000E60AC">
        <w:rPr>
          <w:rFonts w:ascii="Arial" w:hAnsi="Arial" w:cs="Arial"/>
          <w:sz w:val="26"/>
          <w:szCs w:val="26"/>
        </w:rPr>
        <w:sym w:font="AGA Arabesque" w:char="F065"/>
      </w:r>
      <w:r w:rsidRPr="000E60AC">
        <w:rPr>
          <w:rFonts w:ascii="Arial" w:hAnsi="Arial" w:cs="Arial"/>
          <w:sz w:val="26"/>
          <w:szCs w:val="26"/>
          <w:rtl/>
        </w:rPr>
        <w:t>:{يا أيها الناس إني كنت قد أذنت لكم في الاستمتاع من النساء، وإن الله قد حرم ذلك إلى يوم القيامة}</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07"/>
      </w:r>
      <w:r w:rsidRPr="000E60AC">
        <w:rPr>
          <w:rFonts w:ascii="Arial" w:hAnsi="Arial" w:cs="Arial"/>
          <w:position w:val="14"/>
          <w:sz w:val="26"/>
          <w:szCs w:val="26"/>
          <w:rtl/>
        </w:rPr>
        <w:t>)</w:t>
      </w:r>
      <w:r w:rsidRPr="000E60AC">
        <w:rPr>
          <w:rFonts w:ascii="Arial" w:hAnsi="Arial" w:cs="Arial"/>
          <w:sz w:val="26"/>
          <w:szCs w:val="26"/>
          <w:rtl/>
        </w:rPr>
        <w:t xml:space="preserve">. </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وأما الإجماع فإن الأمة بأسرها قد أجمعت على تحريم المتعة إلا من لا يلتفت إليه</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08"/>
      </w:r>
      <w:r w:rsidRPr="000E60AC">
        <w:rPr>
          <w:rFonts w:ascii="Arial" w:hAnsi="Arial" w:cs="Arial"/>
          <w:position w:val="14"/>
          <w:sz w:val="26"/>
          <w:szCs w:val="26"/>
          <w:rtl/>
        </w:rPr>
        <w:t>)</w:t>
      </w:r>
      <w:r w:rsidRPr="000E60AC">
        <w:rPr>
          <w:rFonts w:ascii="Arial" w:hAnsi="Arial" w:cs="Arial"/>
          <w:sz w:val="26"/>
          <w:szCs w:val="26"/>
          <w:rtl/>
        </w:rPr>
        <w:t>.</w:t>
      </w:r>
    </w:p>
    <w:p w:rsidR="005660C4" w:rsidRPr="008C7090" w:rsidRDefault="005660C4" w:rsidP="005660C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 xml:space="preserve">الحكمة من تحريم نكاح المتعة   </w:t>
      </w:r>
    </w:p>
    <w:p w:rsidR="005660C4" w:rsidRPr="000E60AC" w:rsidRDefault="005660C4" w:rsidP="005660C4">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1ـ </w:t>
      </w:r>
      <w:r w:rsidRPr="000E60AC">
        <w:rPr>
          <w:rFonts w:ascii="Arial" w:hAnsi="Arial" w:cs="Arial"/>
          <w:sz w:val="26"/>
          <w:szCs w:val="26"/>
          <w:rtl/>
        </w:rPr>
        <w:tab/>
        <w:t>أن المقصود الأسمى للزواج هو السكن وتكوين الأسرة، ولا يأتي هذا كله إلا بدوام العشرة، وشعور الزوجة بالاستقرار، وبأن حياتها الزوجية مستدامة .</w:t>
      </w:r>
    </w:p>
    <w:p w:rsidR="005660C4" w:rsidRPr="000E60AC" w:rsidRDefault="005660C4" w:rsidP="008C7090">
      <w:pPr>
        <w:spacing w:after="0" w:line="204" w:lineRule="auto"/>
        <w:ind w:left="720" w:hanging="720"/>
        <w:jc w:val="lowKashida"/>
        <w:rPr>
          <w:rFonts w:ascii="Arial" w:hAnsi="Arial" w:cs="Arial"/>
          <w:sz w:val="26"/>
          <w:szCs w:val="26"/>
          <w:rtl/>
        </w:rPr>
      </w:pPr>
      <w:r w:rsidRPr="000E60AC">
        <w:rPr>
          <w:rFonts w:ascii="Arial" w:hAnsi="Arial" w:cs="Arial"/>
          <w:sz w:val="26"/>
          <w:szCs w:val="26"/>
          <w:rtl/>
        </w:rPr>
        <w:t xml:space="preserve">2ـ </w:t>
      </w:r>
      <w:r w:rsidRPr="000E60AC">
        <w:rPr>
          <w:rFonts w:ascii="Arial" w:hAnsi="Arial" w:cs="Arial"/>
          <w:sz w:val="26"/>
          <w:szCs w:val="26"/>
          <w:rtl/>
        </w:rPr>
        <w:tab/>
        <w:t>أنه لو فتح باب الزواج المؤقت، لأقبل الناس إليه ابتغاء قضاء الحاجة الجنسية، لقلة كلفته، وسهولة مؤونته، ولضاع بذلك الهدف الأسمى الذي من أجله أودع الله فينا غريزة الجنس، وهو بقاء النوع الإنساني وعمران الكون</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09"/>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5660C4">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3ـ </w:t>
      </w:r>
      <w:r w:rsidRPr="000E60AC">
        <w:rPr>
          <w:rFonts w:ascii="Arial" w:hAnsi="Arial" w:cs="Arial"/>
          <w:sz w:val="26"/>
          <w:szCs w:val="26"/>
          <w:rtl/>
        </w:rPr>
        <w:tab/>
        <w:t>إكرام المرأة من أن تتخذ للذة والمتعة من قبل العديد من الأشخاص على التوالي .</w:t>
      </w:r>
    </w:p>
    <w:p w:rsidR="005660C4" w:rsidRPr="008C7090" w:rsidRDefault="005660C4" w:rsidP="005660C4">
      <w:pPr>
        <w:pStyle w:val="5"/>
        <w:keepNext w:val="0"/>
        <w:spacing w:before="0" w:after="0" w:line="204" w:lineRule="auto"/>
        <w:jc w:val="left"/>
        <w:rPr>
          <w:rFonts w:ascii="Arial" w:hAnsi="Arial" w:cs="Arial"/>
          <w:color w:val="FF0000"/>
          <w:sz w:val="26"/>
          <w:szCs w:val="26"/>
          <w:rtl/>
        </w:rPr>
      </w:pPr>
      <w:r w:rsidRPr="008C7090">
        <w:rPr>
          <w:rFonts w:ascii="Arial" w:hAnsi="Arial" w:cs="Arial"/>
          <w:color w:val="FF0000"/>
          <w:sz w:val="26"/>
          <w:szCs w:val="26"/>
          <w:rtl/>
        </w:rPr>
        <w:t xml:space="preserve">الثاني: نكاح التحليل </w:t>
      </w:r>
    </w:p>
    <w:p w:rsidR="005660C4" w:rsidRPr="000E60AC" w:rsidRDefault="005660C4" w:rsidP="008C7090">
      <w:pPr>
        <w:spacing w:after="0" w:line="204" w:lineRule="auto"/>
        <w:ind w:firstLine="720"/>
        <w:jc w:val="lowKashida"/>
        <w:rPr>
          <w:rFonts w:ascii="Arial" w:hAnsi="Arial" w:cs="Arial"/>
          <w:sz w:val="26"/>
          <w:szCs w:val="26"/>
          <w:rtl/>
        </w:rPr>
      </w:pPr>
      <w:r w:rsidRPr="000E60AC">
        <w:rPr>
          <w:rFonts w:ascii="Arial" w:hAnsi="Arial" w:cs="Arial"/>
          <w:sz w:val="26"/>
          <w:szCs w:val="26"/>
          <w:rtl/>
        </w:rPr>
        <w:t>وهو أن يطلق الرجل امرأته ثلاثاً، فيتزوجها رجل على شريطة أن يطلقها بعد وطئها، لتحل لزوجها الأول</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10"/>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حكمه: حرام</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11"/>
      </w:r>
      <w:r w:rsidRPr="000E60AC">
        <w:rPr>
          <w:rFonts w:ascii="Arial" w:hAnsi="Arial" w:cs="Arial"/>
          <w:position w:val="14"/>
          <w:sz w:val="26"/>
          <w:szCs w:val="26"/>
          <w:rtl/>
        </w:rPr>
        <w:t>)</w:t>
      </w:r>
      <w:r w:rsidRPr="000E60AC">
        <w:rPr>
          <w:rFonts w:ascii="Arial" w:hAnsi="Arial" w:cs="Arial"/>
          <w:sz w:val="26"/>
          <w:szCs w:val="26"/>
          <w:rtl/>
        </w:rPr>
        <w:t>، وذلك لحديث عبد الله بن مسعود :{ لعن رسول الله</w:t>
      </w:r>
      <w:r w:rsidRPr="000E60AC">
        <w:rPr>
          <w:rFonts w:ascii="Arial" w:hAnsi="Arial" w:cs="Arial"/>
          <w:sz w:val="26"/>
          <w:szCs w:val="26"/>
        </w:rPr>
        <w:sym w:font="AGA Arabesque" w:char="F065"/>
      </w:r>
      <w:r w:rsidRPr="000E60AC">
        <w:rPr>
          <w:rFonts w:ascii="Arial" w:hAnsi="Arial" w:cs="Arial"/>
          <w:sz w:val="26"/>
          <w:szCs w:val="26"/>
          <w:rtl/>
        </w:rPr>
        <w:t xml:space="preserve"> المحِلَّ والمحلِّل له}</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12"/>
      </w:r>
      <w:r w:rsidRPr="000E60AC">
        <w:rPr>
          <w:rFonts w:ascii="Arial" w:hAnsi="Arial" w:cs="Arial"/>
          <w:position w:val="14"/>
          <w:sz w:val="26"/>
          <w:szCs w:val="26"/>
          <w:rtl/>
        </w:rPr>
        <w:t>)</w:t>
      </w:r>
      <w:r w:rsidRPr="000E60AC">
        <w:rPr>
          <w:rFonts w:ascii="Arial" w:hAnsi="Arial" w:cs="Arial"/>
          <w:sz w:val="26"/>
          <w:szCs w:val="26"/>
          <w:rtl/>
        </w:rPr>
        <w:t>، فدل ذلك على تحريم نكاح التحليل، لأنه لا يكون اللعن إلا على فاعل المحرم، وهو أغلظ من نكاح المتعة من وجهين :</w:t>
      </w:r>
    </w:p>
    <w:p w:rsidR="005660C4" w:rsidRPr="000E60AC" w:rsidRDefault="005660C4" w:rsidP="005660C4">
      <w:pPr>
        <w:spacing w:line="204" w:lineRule="auto"/>
        <w:jc w:val="lowKashida"/>
        <w:rPr>
          <w:rFonts w:ascii="Arial" w:hAnsi="Arial" w:cs="Arial"/>
          <w:sz w:val="26"/>
          <w:szCs w:val="26"/>
          <w:rtl/>
        </w:rPr>
      </w:pPr>
      <w:r w:rsidRPr="000E60AC">
        <w:rPr>
          <w:rFonts w:ascii="Arial" w:hAnsi="Arial" w:cs="Arial"/>
          <w:sz w:val="26"/>
          <w:szCs w:val="26"/>
          <w:rtl/>
        </w:rPr>
        <w:t xml:space="preserve"> أحدهما : جهالة مدته . والثاني : أن الوطء فيه من أجل التحليل، وليس رغبةً في المرأة</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13"/>
      </w:r>
      <w:r w:rsidRPr="000E60AC">
        <w:rPr>
          <w:rFonts w:ascii="Arial" w:hAnsi="Arial" w:cs="Arial"/>
          <w:position w:val="14"/>
          <w:sz w:val="26"/>
          <w:szCs w:val="26"/>
          <w:rtl/>
        </w:rPr>
        <w:t>)</w:t>
      </w:r>
      <w:r w:rsidRPr="000E60AC">
        <w:rPr>
          <w:rFonts w:ascii="Arial" w:hAnsi="Arial" w:cs="Arial"/>
          <w:sz w:val="26"/>
          <w:szCs w:val="26"/>
          <w:rtl/>
        </w:rPr>
        <w:t xml:space="preserve">. </w:t>
      </w:r>
    </w:p>
    <w:p w:rsidR="005660C4" w:rsidRPr="008C7090" w:rsidRDefault="005660C4" w:rsidP="005660C4">
      <w:pPr>
        <w:pStyle w:val="5"/>
        <w:keepNext w:val="0"/>
        <w:spacing w:before="0" w:after="0" w:line="204" w:lineRule="auto"/>
        <w:jc w:val="left"/>
        <w:rPr>
          <w:rFonts w:ascii="Arial" w:hAnsi="Arial" w:cs="Arial"/>
          <w:color w:val="FF0000"/>
          <w:sz w:val="26"/>
          <w:szCs w:val="26"/>
          <w:rtl/>
        </w:rPr>
      </w:pPr>
      <w:r w:rsidRPr="008C7090">
        <w:rPr>
          <w:rFonts w:ascii="Arial" w:hAnsi="Arial" w:cs="Arial"/>
          <w:color w:val="FF0000"/>
          <w:sz w:val="26"/>
          <w:szCs w:val="26"/>
          <w:rtl/>
        </w:rPr>
        <w:t xml:space="preserve">الثالث: نكاح الشغار  </w:t>
      </w:r>
    </w:p>
    <w:p w:rsidR="005660C4" w:rsidRPr="000E60AC" w:rsidRDefault="005660C4" w:rsidP="005660C4">
      <w:pPr>
        <w:pStyle w:val="30"/>
        <w:spacing w:after="0" w:line="204" w:lineRule="auto"/>
        <w:ind w:firstLine="720"/>
        <w:jc w:val="both"/>
        <w:rPr>
          <w:rFonts w:ascii="Arial" w:hAnsi="Arial" w:cs="Arial"/>
          <w:sz w:val="26"/>
          <w:szCs w:val="26"/>
          <w:rtl/>
        </w:rPr>
      </w:pPr>
      <w:r w:rsidRPr="000E60AC">
        <w:rPr>
          <w:rFonts w:ascii="Arial" w:hAnsi="Arial" w:cs="Arial"/>
          <w:sz w:val="26"/>
          <w:szCs w:val="26"/>
          <w:rtl/>
        </w:rPr>
        <w:t>الشغار لغة: الخلو من العِوَض، يقال: مكان شاغر، أي: خال، والجهة شاغرة، أي:</w:t>
      </w:r>
    </w:p>
    <w:p w:rsidR="005660C4" w:rsidRPr="000E60AC" w:rsidRDefault="005660C4" w:rsidP="005660C4">
      <w:pPr>
        <w:pStyle w:val="30"/>
        <w:spacing w:after="0" w:line="204" w:lineRule="auto"/>
        <w:ind w:firstLine="720"/>
        <w:jc w:val="both"/>
        <w:rPr>
          <w:rFonts w:ascii="Arial" w:hAnsi="Arial" w:cs="Arial"/>
          <w:sz w:val="26"/>
          <w:szCs w:val="26"/>
          <w:rtl/>
        </w:rPr>
      </w:pPr>
      <w:r w:rsidRPr="000E60AC">
        <w:rPr>
          <w:rFonts w:ascii="Arial" w:hAnsi="Arial" w:cs="Arial"/>
          <w:sz w:val="26"/>
          <w:szCs w:val="26"/>
          <w:rtl/>
        </w:rPr>
        <w:t>خالية، وسمي بالشغار لخلوه من المهر</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14"/>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5660C4">
      <w:pPr>
        <w:pStyle w:val="30"/>
        <w:spacing w:after="0" w:line="204" w:lineRule="auto"/>
        <w:jc w:val="both"/>
        <w:rPr>
          <w:rFonts w:ascii="Arial" w:hAnsi="Arial" w:cs="Arial"/>
          <w:sz w:val="26"/>
          <w:szCs w:val="26"/>
          <w:rtl/>
        </w:rPr>
      </w:pPr>
      <w:r w:rsidRPr="000E60AC">
        <w:rPr>
          <w:rFonts w:ascii="Arial" w:hAnsi="Arial" w:cs="Arial"/>
          <w:sz w:val="26"/>
          <w:szCs w:val="26"/>
          <w:rtl/>
        </w:rPr>
        <w:t>واصطلاحاً: أن ينكح الرجل وليته (ابنته أو أخته) على أن يزوجه الآخر وليته ليكون بضع كل واحدة منهما صداقاً للأخرى</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15"/>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5660C4">
      <w:pPr>
        <w:pStyle w:val="30"/>
        <w:spacing w:after="0" w:line="204" w:lineRule="auto"/>
        <w:jc w:val="both"/>
        <w:rPr>
          <w:rFonts w:ascii="Arial" w:hAnsi="Arial" w:cs="Arial"/>
          <w:sz w:val="26"/>
          <w:szCs w:val="26"/>
          <w:rtl/>
        </w:rPr>
      </w:pPr>
    </w:p>
    <w:p w:rsidR="005660C4" w:rsidRPr="000E60AC" w:rsidRDefault="005660C4" w:rsidP="005660C4">
      <w:pPr>
        <w:pStyle w:val="30"/>
        <w:spacing w:after="0" w:line="204" w:lineRule="auto"/>
        <w:jc w:val="both"/>
        <w:rPr>
          <w:rFonts w:ascii="Arial" w:hAnsi="Arial" w:cs="Arial"/>
          <w:sz w:val="26"/>
          <w:szCs w:val="26"/>
          <w:rtl/>
        </w:rPr>
      </w:pPr>
      <w:r w:rsidRPr="000E60AC">
        <w:rPr>
          <w:rFonts w:ascii="Arial" w:hAnsi="Arial" w:cs="Arial"/>
          <w:sz w:val="26"/>
          <w:szCs w:val="26"/>
          <w:rtl/>
        </w:rPr>
        <w:t>حكمه: اتفق أهل العلم على أن نكاح الشغار منهي عنه، فهو باطل، يجب التفريق فيه، سواء كان مصرحاً فيه بنفي المهر أو مسكوتاً عنه، وذلك لحديث جابر بن عبد الله ـ رضي الله عنهما ـ:{نهى رسول الله</w:t>
      </w:r>
      <w:r w:rsidRPr="000E60AC">
        <w:rPr>
          <w:rFonts w:ascii="Arial" w:hAnsi="Arial" w:cs="Arial"/>
          <w:sz w:val="26"/>
          <w:szCs w:val="26"/>
        </w:rPr>
        <w:sym w:font="AGA Arabesque" w:char="F065"/>
      </w:r>
      <w:r w:rsidRPr="000E60AC">
        <w:rPr>
          <w:rFonts w:ascii="Arial" w:hAnsi="Arial" w:cs="Arial"/>
          <w:sz w:val="26"/>
          <w:szCs w:val="26"/>
          <w:rtl/>
        </w:rPr>
        <w:t xml:space="preserve"> عن الشغار}</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16"/>
      </w:r>
      <w:r w:rsidRPr="000E60AC">
        <w:rPr>
          <w:rFonts w:ascii="Arial" w:hAnsi="Arial" w:cs="Arial"/>
          <w:position w:val="14"/>
          <w:sz w:val="26"/>
          <w:szCs w:val="26"/>
          <w:rtl/>
        </w:rPr>
        <w:t>)</w:t>
      </w:r>
      <w:r w:rsidRPr="000E60AC">
        <w:rPr>
          <w:rFonts w:ascii="Arial" w:hAnsi="Arial" w:cs="Arial"/>
          <w:sz w:val="26"/>
          <w:szCs w:val="26"/>
          <w:rtl/>
        </w:rPr>
        <w:t>، والنهي يقتضي الفساد ، فيكون العقد فاسداً</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17"/>
      </w:r>
      <w:r w:rsidRPr="000E60AC">
        <w:rPr>
          <w:rFonts w:ascii="Arial" w:hAnsi="Arial" w:cs="Arial"/>
          <w:position w:val="14"/>
          <w:sz w:val="26"/>
          <w:szCs w:val="26"/>
          <w:rtl/>
        </w:rPr>
        <w:t>)</w:t>
      </w:r>
      <w:r w:rsidRPr="000E60AC">
        <w:rPr>
          <w:rFonts w:ascii="Arial" w:hAnsi="Arial" w:cs="Arial"/>
          <w:sz w:val="26"/>
          <w:szCs w:val="26"/>
          <w:rtl/>
        </w:rPr>
        <w:t>.</w:t>
      </w:r>
    </w:p>
    <w:p w:rsidR="005660C4" w:rsidRPr="008C7090" w:rsidRDefault="005660C4" w:rsidP="005660C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ز ـ مقاصد النكاح :</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لما كان أساس قيام الأسرة هو الزواج، فقد اهتم الإسلام به أيما اهتمام؛ فنقاه من أن يكون زواجاً جاهلياً، بأن استبعد الصور التي كانت موجودة في الجاهلية ،كنكاح الخدن</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18"/>
      </w:r>
      <w:r w:rsidRPr="000E60AC">
        <w:rPr>
          <w:rFonts w:ascii="Arial" w:hAnsi="Arial" w:cs="Arial"/>
          <w:position w:val="14"/>
          <w:sz w:val="26"/>
          <w:szCs w:val="26"/>
          <w:rtl/>
        </w:rPr>
        <w:t>)</w:t>
      </w:r>
      <w:r w:rsidRPr="000E60AC">
        <w:rPr>
          <w:rFonts w:ascii="Arial" w:hAnsi="Arial" w:cs="Arial"/>
          <w:sz w:val="26"/>
          <w:szCs w:val="26"/>
          <w:rtl/>
        </w:rPr>
        <w:t>، والاستبضاع</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19"/>
      </w:r>
      <w:r w:rsidRPr="000E60AC">
        <w:rPr>
          <w:rFonts w:ascii="Arial" w:hAnsi="Arial" w:cs="Arial"/>
          <w:position w:val="14"/>
          <w:sz w:val="26"/>
          <w:szCs w:val="26"/>
          <w:rtl/>
        </w:rPr>
        <w:t>)</w:t>
      </w:r>
      <w:r w:rsidRPr="000E60AC">
        <w:rPr>
          <w:rFonts w:ascii="Arial" w:hAnsi="Arial" w:cs="Arial"/>
          <w:sz w:val="26"/>
          <w:szCs w:val="26"/>
          <w:rtl/>
        </w:rPr>
        <w:t>، وأبقى على الصورة الشرعية التي تنسجم مع الفطرة، ويقرها العقل السليم، وذلك لتحقيق مقاصد عديدة، من أهمها :</w:t>
      </w:r>
    </w:p>
    <w:p w:rsidR="005660C4" w:rsidRPr="008C7090" w:rsidRDefault="005660C4" w:rsidP="005660C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 xml:space="preserve">1ـ تحقيق الفطرة الإنسانية وإشباعها </w:t>
      </w:r>
    </w:p>
    <w:p w:rsidR="005660C4" w:rsidRPr="000E60AC" w:rsidRDefault="005660C4" w:rsidP="005660C4">
      <w:pPr>
        <w:spacing w:line="204" w:lineRule="auto"/>
        <w:ind w:firstLine="720"/>
        <w:jc w:val="lowKashida"/>
        <w:rPr>
          <w:rFonts w:ascii="Arial" w:hAnsi="Arial" w:cs="Arial"/>
          <w:spacing w:val="-4"/>
          <w:sz w:val="26"/>
          <w:szCs w:val="26"/>
          <w:rtl/>
        </w:rPr>
      </w:pPr>
      <w:r w:rsidRPr="000E60AC">
        <w:rPr>
          <w:rFonts w:ascii="Arial" w:hAnsi="Arial" w:cs="Arial"/>
          <w:spacing w:val="-4"/>
          <w:sz w:val="26"/>
          <w:szCs w:val="26"/>
          <w:rtl/>
        </w:rPr>
        <w:t xml:space="preserve">خلق الله في الإنسان غريزة البحث عن الطعام التي بإشباعها يبقى شخصه، والغريزة الجنسية التي بالاستجابة لها يبقى نوعه، وكان لا بد للإنسان أن يقف أمامها أحد مواقف ثلاثة : </w:t>
      </w:r>
    </w:p>
    <w:p w:rsidR="005660C4" w:rsidRPr="000E60AC" w:rsidRDefault="005660C4" w:rsidP="005660C4">
      <w:pPr>
        <w:spacing w:line="204" w:lineRule="auto"/>
        <w:ind w:left="720" w:hanging="720"/>
        <w:jc w:val="lowKashida"/>
        <w:rPr>
          <w:rFonts w:ascii="Arial" w:hAnsi="Arial" w:cs="Arial"/>
          <w:sz w:val="26"/>
          <w:szCs w:val="26"/>
          <w:rtl/>
        </w:rPr>
      </w:pPr>
      <w:r w:rsidRPr="000E60AC">
        <w:rPr>
          <w:rFonts w:ascii="Arial" w:hAnsi="Arial" w:cs="Arial"/>
          <w:sz w:val="26"/>
          <w:szCs w:val="26"/>
          <w:rtl/>
        </w:rPr>
        <w:lastRenderedPageBreak/>
        <w:t xml:space="preserve">الأول: </w:t>
      </w:r>
      <w:r w:rsidRPr="000E60AC">
        <w:rPr>
          <w:rFonts w:ascii="Arial" w:hAnsi="Arial" w:cs="Arial"/>
          <w:sz w:val="26"/>
          <w:szCs w:val="26"/>
          <w:rtl/>
        </w:rPr>
        <w:tab/>
        <w:t xml:space="preserve">أن يطلق لها العنان تسبح أين شاءت وكيف شاءت، بلا روادع تردعها، من دين أو خلق ،كما هو الشأن في المذاهب الإباحية التي لا تؤمن بالدين ولا بالفضيلة، وفي هذا الموقف انحطاط بالإنسان إلى مرتبة الحيوان، وإفساد للفرد والأسرة كلها . </w:t>
      </w:r>
    </w:p>
    <w:p w:rsidR="005660C4" w:rsidRPr="000E60AC" w:rsidRDefault="005660C4" w:rsidP="005660C4">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الثاني: </w:t>
      </w:r>
      <w:r w:rsidRPr="000E60AC">
        <w:rPr>
          <w:rFonts w:ascii="Arial" w:hAnsi="Arial" w:cs="Arial"/>
          <w:sz w:val="26"/>
          <w:szCs w:val="26"/>
          <w:rtl/>
        </w:rPr>
        <w:tab/>
        <w:t>أن يكبتها ،كما هو الشأن في مذاهب التقشف والحرمان كالرهبانية ونحوها، وفي هذا الموقف وأد للغريزة، ومنافاة لحكمة من ركبها في الإنسان وفطره عليها، ومصادمة لسنة الحياة التي تستخدم هذه الغرائز لتستمر في سيرها .</w:t>
      </w:r>
    </w:p>
    <w:p w:rsidR="005660C4" w:rsidRPr="000E60AC" w:rsidRDefault="005660C4" w:rsidP="005660C4">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الثالث: </w:t>
      </w:r>
      <w:r w:rsidRPr="000E60AC">
        <w:rPr>
          <w:rFonts w:ascii="Arial" w:hAnsi="Arial" w:cs="Arial"/>
          <w:sz w:val="26"/>
          <w:szCs w:val="26"/>
          <w:rtl/>
        </w:rPr>
        <w:tab/>
        <w:t>أن يضع لها حدوداً تنطلق في داخلها وضمن إطارها، دون كبت مرذول، ولا انطلاق مجنون، كما هو الشأن في الدين الإسلامي الذي حرم السفاح، وشرع النكاح، واعترف بالغريزة، فيسر لها سبيلها من الحلال .</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وهذا الموقف هو العدل والوسط، فلولا شرع الزواج ما أدت الغريزة دورها في استمرار بقاء الإنسان بالطريقة الشرعية، ولولا تحريم السفاح وإيجاب اختصاص الرجل بامرأة، ما نشأت الأسرة التي تكون في ظلالها العواطف الاجتماعية الراقية من مودة ورحمة وحنان، وحب وإيثار، ولولا الأسرة ما نشأ المجتمع ولا أخذ طريقه إلى الرقي</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20"/>
      </w:r>
      <w:r w:rsidRPr="000E60AC">
        <w:rPr>
          <w:rFonts w:ascii="Arial" w:hAnsi="Arial" w:cs="Arial"/>
          <w:position w:val="14"/>
          <w:sz w:val="26"/>
          <w:szCs w:val="26"/>
          <w:rtl/>
        </w:rPr>
        <w:t>)</w:t>
      </w:r>
      <w:r w:rsidRPr="000E60AC">
        <w:rPr>
          <w:rFonts w:ascii="Arial" w:hAnsi="Arial" w:cs="Arial"/>
          <w:sz w:val="26"/>
          <w:szCs w:val="26"/>
          <w:rtl/>
        </w:rPr>
        <w:t>.</w:t>
      </w:r>
    </w:p>
    <w:p w:rsidR="005660C4" w:rsidRPr="008C7090" w:rsidRDefault="005660C4" w:rsidP="005660C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 xml:space="preserve">2ـ تحقيق السكن النفسي والروحي </w:t>
      </w:r>
    </w:p>
    <w:p w:rsidR="005660C4" w:rsidRPr="000E60AC" w:rsidRDefault="005660C4" w:rsidP="008C7090">
      <w:pPr>
        <w:spacing w:line="204" w:lineRule="auto"/>
        <w:rPr>
          <w:rFonts w:ascii="Arial" w:hAnsi="Arial" w:cs="Arial"/>
          <w:sz w:val="26"/>
          <w:szCs w:val="26"/>
          <w:rtl/>
        </w:rPr>
      </w:pPr>
      <w:r w:rsidRPr="000E60AC">
        <w:rPr>
          <w:rFonts w:ascii="Arial" w:hAnsi="Arial" w:cs="Arial"/>
          <w:sz w:val="26"/>
          <w:szCs w:val="26"/>
          <w:rtl/>
        </w:rPr>
        <w:t xml:space="preserve">فبالزواج يجد كل من الزوجين في ظل صاحبه سكن النفس، وسعادة القلب، وراحة الضمير، إذ يأوي إلى من يحنو عليه، وينسيه هموم الحياة، ويمسح عنه لأواءها، قال تعالى: </w:t>
      </w:r>
      <w:r w:rsidRPr="000E60AC">
        <w:rPr>
          <w:rFonts w:ascii="Arial" w:hAnsi="Arial" w:cs="Arial"/>
          <w:sz w:val="26"/>
          <w:szCs w:val="26"/>
        </w:rPr>
        <w:br/>
      </w:r>
      <w:r w:rsidRPr="000E60AC">
        <w:rPr>
          <w:rFonts w:ascii="Arial" w:hAnsi="Arial" w:cs="Arial"/>
          <w:sz w:val="26"/>
          <w:szCs w:val="26"/>
        </w:rPr>
        <w:sym w:font="AGA Arabesque" w:char="F029"/>
      </w:r>
      <w:r w:rsidRPr="000E60AC">
        <w:rPr>
          <w:rFonts w:ascii="Arial" w:hAnsi="Arial" w:cs="Arial"/>
          <w:sz w:val="26"/>
          <w:szCs w:val="26"/>
          <w:rtl/>
        </w:rPr>
        <w:t xml:space="preserve"> وَمِنْ آيَاتِهِ أَنْ خَلَقَ لَكُم مِّنْ أَنفُسِكُمْ أَزْوَاجاً لِّتَسْكُنُواْ إِلَيْهَا وَجَعَلَ بَيْنَكُم مَّوَدَّةً وَرَحْمَةً إِنَّ فِي ذَلِكَ لآيَاتٍ لِّقَوْمٍ يَتَفَكَّرُونَ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color w:val="000000"/>
          <w:rtl/>
        </w:rPr>
        <w:t xml:space="preserve"> </w:t>
      </w:r>
      <w:r w:rsidRPr="000E60AC">
        <w:rPr>
          <w:rFonts w:ascii="Arial" w:hAnsi="Arial" w:cs="Arial"/>
          <w:sz w:val="26"/>
          <w:szCs w:val="26"/>
          <w:rtl/>
        </w:rPr>
        <w:t xml:space="preserve">[الروم:21] . </w:t>
      </w:r>
    </w:p>
    <w:p w:rsidR="005660C4" w:rsidRPr="008C7090" w:rsidRDefault="005660C4" w:rsidP="005660C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 xml:space="preserve">3ـ صيانة أفراد المجتمع من الانحراف </w:t>
      </w:r>
    </w:p>
    <w:p w:rsidR="005660C4" w:rsidRPr="000E60AC" w:rsidRDefault="005660C4" w:rsidP="008C7090">
      <w:pPr>
        <w:spacing w:line="204" w:lineRule="auto"/>
        <w:ind w:firstLine="720"/>
        <w:rPr>
          <w:rFonts w:ascii="Arial" w:hAnsi="Arial" w:cs="Arial"/>
          <w:sz w:val="26"/>
          <w:szCs w:val="26"/>
          <w:rtl/>
        </w:rPr>
      </w:pPr>
      <w:r w:rsidRPr="000E60AC">
        <w:rPr>
          <w:rFonts w:ascii="Arial" w:hAnsi="Arial" w:cs="Arial"/>
          <w:sz w:val="26"/>
          <w:szCs w:val="26"/>
          <w:rtl/>
        </w:rPr>
        <w:t xml:space="preserve">يساعد الزواج على حماية المجتمع من الانحراف، والوقوع في الرذيلة، فالزواج هو الوسيلة الوحيدة لتكوين الأسرة، والأسرة هي التي تحمي أفرادها بالتربية السليمة، والرقابة والمتابعة الدائمة لهم، ونلمس ذلك إذا نظرنا إلى المجتمعات التي تنادي بتأخير الزواج، </w:t>
      </w:r>
      <w:r w:rsidRPr="000E60AC">
        <w:rPr>
          <w:rFonts w:ascii="Arial" w:hAnsi="Arial" w:cs="Arial"/>
          <w:sz w:val="26"/>
          <w:szCs w:val="26"/>
          <w:rtl/>
        </w:rPr>
        <w:br/>
        <w:t>أو المجتمعات التي تضع العراقيل أمام الشباب الراغب في الزواج، حيث تنتشر الرذيلة بصورة أزعجت القائمين على هذه المجتمعات</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21"/>
      </w:r>
      <w:r w:rsidRPr="000E60AC">
        <w:rPr>
          <w:rFonts w:ascii="Arial" w:hAnsi="Arial" w:cs="Arial"/>
          <w:position w:val="14"/>
          <w:sz w:val="26"/>
          <w:szCs w:val="26"/>
          <w:rtl/>
        </w:rPr>
        <w:t>)</w:t>
      </w:r>
      <w:r w:rsidRPr="000E60AC">
        <w:rPr>
          <w:rFonts w:ascii="Arial" w:hAnsi="Arial" w:cs="Arial"/>
          <w:sz w:val="26"/>
          <w:szCs w:val="26"/>
          <w:rtl/>
        </w:rPr>
        <w:t>.</w:t>
      </w:r>
    </w:p>
    <w:p w:rsidR="005660C4" w:rsidRPr="008C7090" w:rsidRDefault="005660C4" w:rsidP="005660C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 xml:space="preserve">4ـ صيانة المجتمع من الأمراض الفتاكة </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وهي أمراض وأدواء وعلل تنتشر بانتشار الزنا وشيوع الفاحشة؛ كالزهري، ومرض نقص المناعة (الإيدز)، والهربس، وها هي المجتمعات المنحلة تعاني من ويلاتها ما تعاني بسبب انعتاق الناس فيها من رباط الزواج المقدس، واتجاههم إلى كل لون من ألوان الاتصال الحرام والمشبوه،كل ذلك تحقيقاً لما أخبر عن وقوعه المصطفى</w:t>
      </w:r>
      <w:r w:rsidRPr="000E60AC">
        <w:rPr>
          <w:rFonts w:ascii="Arial" w:hAnsi="Arial" w:cs="Arial"/>
          <w:sz w:val="26"/>
          <w:szCs w:val="26"/>
        </w:rPr>
        <w:sym w:font="AGA Arabesque" w:char="F065"/>
      </w:r>
      <w:r w:rsidRPr="000E60AC">
        <w:rPr>
          <w:rFonts w:ascii="Arial" w:hAnsi="Arial" w:cs="Arial"/>
          <w:sz w:val="26"/>
          <w:szCs w:val="26"/>
          <w:rtl/>
        </w:rPr>
        <w:t xml:space="preserve"> في قوله:{يا معشر المهاجرين خمس إذا ابتليتم بهن وأعوذ بالله أن تدركوهن، لم تظهر الفاحشة في قوم قط حتى يعلنوا بها إلا فشى فيهم الطاعون والأوجاع التي لم تكن مضت في أسلافهم الذين مضوا}</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22"/>
      </w:r>
      <w:r w:rsidRPr="000E60AC">
        <w:rPr>
          <w:rFonts w:ascii="Arial" w:hAnsi="Arial" w:cs="Arial"/>
          <w:position w:val="14"/>
          <w:sz w:val="26"/>
          <w:szCs w:val="26"/>
          <w:rtl/>
        </w:rPr>
        <w:t>)</w:t>
      </w:r>
      <w:r w:rsidRPr="000E60AC">
        <w:rPr>
          <w:rFonts w:ascii="Arial" w:hAnsi="Arial" w:cs="Arial"/>
          <w:sz w:val="26"/>
          <w:szCs w:val="26"/>
          <w:rtl/>
        </w:rPr>
        <w:t>.</w:t>
      </w:r>
    </w:p>
    <w:p w:rsidR="005660C4" w:rsidRPr="008C7090" w:rsidRDefault="005660C4" w:rsidP="005660C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 xml:space="preserve">5 ـ غض البصر وحفظ الفرج  </w:t>
      </w:r>
    </w:p>
    <w:p w:rsidR="005660C4" w:rsidRPr="000E60AC" w:rsidRDefault="005660C4" w:rsidP="005660C4">
      <w:pPr>
        <w:spacing w:line="204" w:lineRule="auto"/>
        <w:ind w:firstLine="720"/>
        <w:jc w:val="both"/>
        <w:rPr>
          <w:rFonts w:ascii="Arial" w:hAnsi="Arial" w:cs="Arial"/>
          <w:sz w:val="26"/>
          <w:szCs w:val="26"/>
          <w:rtl/>
        </w:rPr>
      </w:pPr>
      <w:r w:rsidRPr="000E60AC">
        <w:rPr>
          <w:rFonts w:ascii="Arial" w:hAnsi="Arial" w:cs="Arial"/>
          <w:sz w:val="26"/>
          <w:szCs w:val="26"/>
          <w:rtl/>
        </w:rPr>
        <w:t xml:space="preserve">ذلك أن الزواج وسيلة عظيمة من الوسائل التي تساعد المسلم على تحقيق التوجيه الإلهي الكريم لعباده بغض البصر وحفظ الفرج، والمتمثل في قوله تعالى: </w:t>
      </w:r>
      <w:r w:rsidRPr="000E60AC">
        <w:rPr>
          <w:rFonts w:ascii="Arial" w:hAnsi="Arial" w:cs="Arial"/>
          <w:sz w:val="26"/>
          <w:szCs w:val="26"/>
        </w:rPr>
        <w:sym w:font="AGA Arabesque" w:char="F029"/>
      </w:r>
      <w:r w:rsidRPr="000E60AC">
        <w:rPr>
          <w:rFonts w:ascii="Arial" w:hAnsi="Arial" w:cs="Arial"/>
          <w:sz w:val="26"/>
          <w:szCs w:val="26"/>
          <w:rtl/>
        </w:rPr>
        <w:t xml:space="preserve"> قُلْ لِّلْمُؤْمِنِينَ يَغُضُّواْ مِنْ أَبْصَارِهِمْ وَيَحْفَظُواْ فُرُوجَهُمْ ذلِكَ أَزْكَى لَهُمْ إِنَّ اللَّهَ خَبِيرٌ بِمَا يَصْنَعُونَ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w:t>
      </w:r>
      <w:r w:rsidRPr="000E60AC">
        <w:rPr>
          <w:rFonts w:ascii="Arial" w:hAnsi="Arial" w:cs="Arial"/>
          <w:sz w:val="26"/>
          <w:szCs w:val="26"/>
        </w:rPr>
        <w:sym w:font="AGA Arabesque" w:char="F029"/>
      </w:r>
      <w:r w:rsidRPr="000E60AC">
        <w:rPr>
          <w:rFonts w:ascii="Arial" w:hAnsi="Arial" w:cs="Arial"/>
          <w:sz w:val="26"/>
          <w:szCs w:val="26"/>
          <w:rtl/>
        </w:rPr>
        <w:t xml:space="preserve"> وَقُل لِّلْمُؤْمِنَاتِ يَغْضُضْنَ مِنْ أَبْصَارِهِنَّ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color w:val="000000"/>
          <w:rtl/>
        </w:rPr>
        <w:t xml:space="preserve"> </w:t>
      </w:r>
      <w:r w:rsidRPr="000E60AC">
        <w:rPr>
          <w:rFonts w:ascii="Arial" w:hAnsi="Arial" w:cs="Arial"/>
          <w:sz w:val="26"/>
          <w:szCs w:val="26"/>
          <w:rtl/>
        </w:rPr>
        <w:t xml:space="preserve">[النور:30،31] . </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 xml:space="preserve">وقد بين النبي </w:t>
      </w:r>
      <w:r w:rsidRPr="000E60AC">
        <w:rPr>
          <w:rFonts w:ascii="Arial" w:hAnsi="Arial" w:cs="Arial"/>
          <w:sz w:val="26"/>
          <w:szCs w:val="26"/>
        </w:rPr>
        <w:sym w:font="AGA Arabesque" w:char="F065"/>
      </w:r>
      <w:r w:rsidRPr="000E60AC">
        <w:rPr>
          <w:rFonts w:ascii="Arial" w:hAnsi="Arial" w:cs="Arial"/>
          <w:sz w:val="26"/>
          <w:szCs w:val="26"/>
          <w:rtl/>
        </w:rPr>
        <w:t xml:space="preserve"> هذا الأثر العظيم للزواج في صيانة البصر والفرج بقوله:{يا معشر الشباب من استطاع منكم الباءة فليتزوج، فإنه أغض للبصر وأحصن للفرج}</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23"/>
      </w:r>
      <w:r w:rsidRPr="000E60AC">
        <w:rPr>
          <w:rFonts w:ascii="Arial" w:hAnsi="Arial" w:cs="Arial"/>
          <w:position w:val="14"/>
          <w:sz w:val="26"/>
          <w:szCs w:val="26"/>
          <w:rtl/>
        </w:rPr>
        <w:t>)</w:t>
      </w:r>
      <w:r w:rsidRPr="000E60AC">
        <w:rPr>
          <w:rFonts w:ascii="Arial" w:hAnsi="Arial" w:cs="Arial"/>
          <w:sz w:val="26"/>
          <w:szCs w:val="26"/>
          <w:rtl/>
        </w:rPr>
        <w:t>، ففي غض البصر سلامة للمجتمع من الانحلال والتفسخ، وإغلاق للنافذة الأولى من نوافذ الفتنة والغواية</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24"/>
      </w:r>
      <w:r w:rsidRPr="000E60AC">
        <w:rPr>
          <w:rFonts w:ascii="Arial" w:hAnsi="Arial" w:cs="Arial"/>
          <w:position w:val="14"/>
          <w:sz w:val="26"/>
          <w:szCs w:val="26"/>
          <w:rtl/>
        </w:rPr>
        <w:t>)</w:t>
      </w:r>
      <w:r w:rsidRPr="000E60AC">
        <w:rPr>
          <w:rFonts w:ascii="Arial" w:hAnsi="Arial" w:cs="Arial"/>
          <w:sz w:val="26"/>
          <w:szCs w:val="26"/>
          <w:rtl/>
        </w:rPr>
        <w:t xml:space="preserve">. </w:t>
      </w:r>
    </w:p>
    <w:p w:rsidR="005660C4" w:rsidRPr="008C7090" w:rsidRDefault="005660C4" w:rsidP="005660C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 xml:space="preserve">6ـ المحافظة على النسل </w:t>
      </w:r>
    </w:p>
    <w:p w:rsidR="005660C4" w:rsidRPr="000E60AC" w:rsidRDefault="005660C4" w:rsidP="008C7090">
      <w:pPr>
        <w:spacing w:after="0" w:line="204" w:lineRule="auto"/>
        <w:ind w:firstLine="720"/>
        <w:jc w:val="lowKashida"/>
        <w:rPr>
          <w:rFonts w:ascii="Arial" w:hAnsi="Arial" w:cs="Arial"/>
          <w:sz w:val="26"/>
          <w:szCs w:val="26"/>
          <w:rtl/>
        </w:rPr>
      </w:pPr>
      <w:r w:rsidRPr="000E60AC">
        <w:rPr>
          <w:rFonts w:ascii="Arial" w:hAnsi="Arial" w:cs="Arial"/>
          <w:sz w:val="26"/>
          <w:szCs w:val="26"/>
          <w:rtl/>
        </w:rPr>
        <w:t>خلق الله سبحانه الخلق لعبادته، ولاستمرار هذه العبادة لابد من استمرار النسل بالطريقة الشرعية وعدم انقطاعه، ولذلك رغب الإسلام في الزواج، وخاصة بالمرأة الولود، فقال</w:t>
      </w:r>
      <w:r w:rsidRPr="000E60AC">
        <w:rPr>
          <w:rFonts w:ascii="Arial" w:hAnsi="Arial" w:cs="Arial"/>
          <w:sz w:val="26"/>
          <w:szCs w:val="26"/>
        </w:rPr>
        <w:sym w:font="AGA Arabesque" w:char="F065"/>
      </w:r>
      <w:r w:rsidRPr="000E60AC">
        <w:rPr>
          <w:rFonts w:ascii="Arial" w:hAnsi="Arial" w:cs="Arial"/>
          <w:sz w:val="26"/>
          <w:szCs w:val="26"/>
          <w:rtl/>
        </w:rPr>
        <w:t xml:space="preserve">:{تزوجوا الودود الولود فإني مكاثر بكم </w:t>
      </w:r>
      <w:r w:rsidRPr="000E60AC">
        <w:rPr>
          <w:rFonts w:ascii="Arial" w:hAnsi="Arial" w:cs="Arial"/>
          <w:sz w:val="26"/>
          <w:szCs w:val="26"/>
          <w:rtl/>
        </w:rPr>
        <w:lastRenderedPageBreak/>
        <w:t>الأمم}</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25"/>
      </w:r>
      <w:r w:rsidRPr="000E60AC">
        <w:rPr>
          <w:rFonts w:ascii="Arial" w:hAnsi="Arial" w:cs="Arial"/>
          <w:position w:val="14"/>
          <w:sz w:val="26"/>
          <w:szCs w:val="26"/>
          <w:rtl/>
        </w:rPr>
        <w:t>)</w:t>
      </w:r>
      <w:r w:rsidRPr="000E60AC">
        <w:rPr>
          <w:rFonts w:ascii="Arial" w:hAnsi="Arial" w:cs="Arial"/>
          <w:sz w:val="26"/>
          <w:szCs w:val="26"/>
          <w:rtl/>
        </w:rPr>
        <w:t>، وبهذا تمتد الحياة إلى آخر مطافها، ويكتب للنسل البشري البقاء، فيعمر الكون ويقوم الإنسان بدوره في خلافة الأرض</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26"/>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5660C4">
      <w:pPr>
        <w:pStyle w:val="2"/>
        <w:keepNext w:val="0"/>
        <w:spacing w:before="0" w:after="0" w:line="204" w:lineRule="auto"/>
        <w:jc w:val="both"/>
        <w:rPr>
          <w:rFonts w:ascii="Arial" w:hAnsi="Arial" w:cs="Arial"/>
          <w:b w:val="0"/>
          <w:bCs w:val="0"/>
          <w:sz w:val="26"/>
          <w:szCs w:val="26"/>
          <w:rtl/>
        </w:rPr>
      </w:pPr>
    </w:p>
    <w:p w:rsidR="005660C4" w:rsidRPr="008C7090" w:rsidRDefault="005660C4" w:rsidP="005660C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 xml:space="preserve">7 ـ المحافظة على الأنساب  </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إن اقتران الرجل بالمرأة ضمن هذه المؤسسة الاجتماعية التي هي الأسرة يضمن للأبناء الانتساب إلى آبائهم، مما يشعرهم باعتبار ذواتهم، ويجعلهم يحسون بكرامتهم الإنسانية، فالولد فرع من شجرة معروفة الأصل والمنبت، وبهذا يرجع كل فرع إلى أصله، فيسعى أن يحافظ عليه نقياً طاهراً كي يعتز به ويفخر، ولولا هذا التنظيم الرباني لجموع البشرية لتحولت المجتمعات إلى أخلاط وأنواع لا تعرف رابطة، ولا يضمها كيان، ولغدا الناس كالبهائم يهيمون في كل واد</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27"/>
      </w:r>
      <w:r w:rsidRPr="000E60AC">
        <w:rPr>
          <w:rFonts w:ascii="Arial" w:hAnsi="Arial" w:cs="Arial"/>
          <w:position w:val="14"/>
          <w:sz w:val="26"/>
          <w:szCs w:val="26"/>
          <w:rtl/>
        </w:rPr>
        <w:t>)</w:t>
      </w:r>
      <w:r w:rsidRPr="000E60AC">
        <w:rPr>
          <w:rFonts w:ascii="Arial" w:hAnsi="Arial" w:cs="Arial"/>
          <w:sz w:val="26"/>
          <w:szCs w:val="26"/>
          <w:rtl/>
        </w:rPr>
        <w:t xml:space="preserve">. </w:t>
      </w:r>
    </w:p>
    <w:p w:rsidR="005660C4" w:rsidRPr="008C7090" w:rsidRDefault="005660C4" w:rsidP="005660C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 xml:space="preserve">8 ـ العناية بتربية النشء </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من المعلوم أن طفولة الإنسان تمتد بضع عشرة سنة، والطفل في هذه المرحلة في  حاجة ماسة إلى التوجيه السليم ليستقيم سلوكه، ولا يمكن هذا إلا عن طريق الأسرة التي قوامها الزوج والزوجة، فلا أحدّ غير الأب والأم يمكن أن يقدم هذه المتطلبات للطفل أو المراهق، لأنهما يملكان العاطفة الأبوية الصادقة تجاهه، ومن هنا تبدو أهمية خروج الأطفال إلى الدنيا عن طريق الزوجين اللذين جمعهما الزواج الشرعي، وتبدو أهمية قيام الأم والأب بهذه المهمة مباشرة دون الاعتماد على غيرهما في العناية بتنشئة وتربية الأبناء .</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وما يحدث الآن من اعتماد بعض المجتمعات الإسلامية على الخادمات الأجنبيات ينذر بخطر عظيم يتهدد النشء بإفساد دينهم وأخلاقهم، وحتى لغتهم، ناهيك عن الإساءة والأذى الذي قد يلحق الطفل من جراء الاعتماد على هذه الخادمة أو تلك المربية</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28"/>
      </w:r>
      <w:r w:rsidRPr="000E60AC">
        <w:rPr>
          <w:rFonts w:ascii="Arial" w:hAnsi="Arial" w:cs="Arial"/>
          <w:position w:val="14"/>
          <w:sz w:val="26"/>
          <w:szCs w:val="26"/>
          <w:rtl/>
        </w:rPr>
        <w:t>)</w:t>
      </w:r>
      <w:r w:rsidRPr="000E60AC">
        <w:rPr>
          <w:rFonts w:ascii="Arial" w:hAnsi="Arial" w:cs="Arial"/>
          <w:sz w:val="26"/>
          <w:szCs w:val="26"/>
          <w:rtl/>
        </w:rPr>
        <w:t>.</w:t>
      </w:r>
    </w:p>
    <w:p w:rsidR="005660C4" w:rsidRPr="008C7090" w:rsidRDefault="005660C4" w:rsidP="005660C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 xml:space="preserve">9ـ تحقيق الستر للمرأة والرجل  </w:t>
      </w:r>
    </w:p>
    <w:p w:rsidR="005660C4" w:rsidRPr="000E60AC" w:rsidRDefault="005660C4" w:rsidP="005660C4">
      <w:pPr>
        <w:spacing w:line="204" w:lineRule="auto"/>
        <w:ind w:firstLine="720"/>
        <w:jc w:val="both"/>
        <w:rPr>
          <w:rFonts w:ascii="Arial" w:hAnsi="Arial" w:cs="Arial"/>
          <w:sz w:val="26"/>
          <w:szCs w:val="26"/>
          <w:rtl/>
        </w:rPr>
      </w:pPr>
      <w:r w:rsidRPr="000E60AC">
        <w:rPr>
          <w:rFonts w:ascii="Arial" w:hAnsi="Arial" w:cs="Arial"/>
          <w:spacing w:val="-4"/>
          <w:sz w:val="26"/>
          <w:szCs w:val="26"/>
          <w:rtl/>
        </w:rPr>
        <w:t xml:space="preserve">وهذا الغرض واضح من قوله تعالى: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spacing w:val="-4"/>
          <w:sz w:val="26"/>
          <w:szCs w:val="26"/>
          <w:rtl/>
        </w:rPr>
        <w:t>هُنَّ لِبَاسٌ لَّكُمْ وَأَنْتُمْ لِبَاسٌ لَّهُنَّ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pacing w:val="-4"/>
          <w:sz w:val="26"/>
          <w:szCs w:val="26"/>
          <w:rtl/>
        </w:rPr>
        <w:t xml:space="preserve"> [البقرة:187</w:t>
      </w:r>
      <w:r w:rsidRPr="000E60AC">
        <w:rPr>
          <w:rFonts w:ascii="Arial" w:hAnsi="Arial" w:cs="Arial"/>
          <w:sz w:val="26"/>
          <w:szCs w:val="26"/>
          <w:rtl/>
        </w:rPr>
        <w:t>]، فالزوج ستر لزوجته، وهي ستر له كما يستر اللباس صاحبه، ستر جسدي، ونفسي، وروحي، وليس من أحد أستر لأحد من الزوجين المتآلفين، يحرص كل منهما على عرض صاحبه، وماله، ونفسه، وأسراره أن ينكشف شيء منها، فتنهبه الأفواه والعيون، فكل واحد يقي صاحبه الوقوع في الفاحشة، والتردي في الرذيلة، ويحفظ عليه الشرف والسمعة، كما يقي الثوب لابسه أذى الهاجرة ويحفظه شر الزمهرير</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29"/>
      </w:r>
      <w:r w:rsidRPr="000E60AC">
        <w:rPr>
          <w:rFonts w:ascii="Arial" w:hAnsi="Arial" w:cs="Arial"/>
          <w:position w:val="14"/>
          <w:sz w:val="26"/>
          <w:szCs w:val="26"/>
          <w:rtl/>
        </w:rPr>
        <w:t>)</w:t>
      </w:r>
      <w:r w:rsidRPr="000E60AC">
        <w:rPr>
          <w:rFonts w:ascii="Arial" w:hAnsi="Arial" w:cs="Arial"/>
          <w:sz w:val="26"/>
          <w:szCs w:val="26"/>
          <w:rtl/>
        </w:rPr>
        <w:t>.</w:t>
      </w:r>
    </w:p>
    <w:p w:rsidR="00E50584" w:rsidRPr="000E60AC" w:rsidRDefault="00E50584" w:rsidP="00E50584">
      <w:pPr>
        <w:spacing w:line="204" w:lineRule="auto"/>
        <w:ind w:firstLine="720"/>
        <w:jc w:val="lowKashida"/>
        <w:rPr>
          <w:rFonts w:ascii="Arial" w:hAnsi="Arial" w:cs="Arial"/>
          <w:sz w:val="26"/>
          <w:szCs w:val="26"/>
          <w:rtl/>
        </w:rPr>
      </w:pPr>
      <w:r w:rsidRPr="000E60AC">
        <w:rPr>
          <w:rFonts w:ascii="Arial" w:hAnsi="Arial" w:cs="Arial"/>
          <w:sz w:val="26"/>
          <w:szCs w:val="26"/>
          <w:rtl/>
        </w:rPr>
        <w:t>يتشوف الإسلام إلى استمرارية الأسرة التي تكونت بتحقق عقد النكاح، ودوامها واستمرارها، ولا يتم لها ذلك حتى يقوم كل من الزوجين بدوره المناط به، و الرجل والمرأة – بحكم الفطرة – مؤهل كل منهما للقيام بمهام داخل هذا الكيان لا يمكن للآخر القيام به فإذا قام كل منهما بدوره، تكملت مقومات البقاء والدوام والاستمرار للأسرة، وتحقق الاستقرار في ظل حقوق وواجبات كل منهما للآخر، بما ليس تطوعاً ولا اختياراً، وإنما هو فرض وإلزام حتى تقوم الحياة الزوجية على قواعد راسخة من التقدير والمحبة والوئام، فلا يتحمل العبء واحد دون الآخر وإلا لضجر و تبرم من تلك الحياة، ولكن شعور كل منهما بدور الآخر يدفعه إلى التفاني في إسعاد شريكه و تقديم كل أسباب الراحة، فيعيش الزوجان في سعادة وهناء، وبذلك تؤتي الحياة الزوجية ثمارها المرجوة من نسل تلحظه عناية الأبوة وترعاه عاطفة الأمومة.</w:t>
      </w:r>
    </w:p>
    <w:p w:rsidR="00E50584" w:rsidRPr="000E60AC" w:rsidRDefault="00E50584" w:rsidP="00E50584">
      <w:pPr>
        <w:spacing w:line="204" w:lineRule="auto"/>
        <w:ind w:firstLine="720"/>
        <w:jc w:val="lowKashida"/>
        <w:rPr>
          <w:rFonts w:ascii="Arial" w:hAnsi="Arial" w:cs="Arial"/>
          <w:sz w:val="26"/>
          <w:szCs w:val="26"/>
          <w:rtl/>
        </w:rPr>
      </w:pPr>
      <w:r w:rsidRPr="000E60AC">
        <w:rPr>
          <w:rFonts w:ascii="Arial" w:hAnsi="Arial" w:cs="Arial"/>
          <w:sz w:val="26"/>
          <w:szCs w:val="26"/>
          <w:rtl/>
        </w:rPr>
        <w:t>وإن المتأمل في الحقوق التي شرعها الله في هذا الدين لكل واحد من الزوجين يرى فيها كمال علم الله وحكمته وكمال عدله ورحمته، وأنه سبحانه قد منح كلاً منهما من الحقوق ما تقوم به الحياة الزوجية على أكمل وجه والحياة الأسرية على أتم حال، فالذي يطالع حقوق الزوج مستقلة يظن أنه قد منح من الحقوق ما لم تنل الزوجة مثلها، فإذا طالع حقوق الزوجة مستقلة ظن أنها منحت من الحقوق ما لم ينل الزوج مثلها، ولكنه إذا نظر إلى هذه و تلك ظهر له كمال العناية الربانية بالجانبين.</w:t>
      </w:r>
    </w:p>
    <w:p w:rsidR="00E50584" w:rsidRPr="008C7090" w:rsidRDefault="00E50584" w:rsidP="00E5058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 xml:space="preserve"> أـ حقوق الزوجين وواجباتهما :</w:t>
      </w:r>
    </w:p>
    <w:p w:rsidR="00E50584" w:rsidRPr="000E60AC" w:rsidRDefault="00E50584" w:rsidP="00E50584">
      <w:pPr>
        <w:spacing w:line="204" w:lineRule="auto"/>
        <w:ind w:firstLine="720"/>
        <w:jc w:val="lowKashida"/>
        <w:rPr>
          <w:rFonts w:ascii="Arial" w:hAnsi="Arial" w:cs="Arial"/>
          <w:sz w:val="26"/>
          <w:szCs w:val="26"/>
          <w:rtl/>
        </w:rPr>
      </w:pPr>
      <w:r w:rsidRPr="000E60AC">
        <w:rPr>
          <w:rFonts w:ascii="Arial" w:hAnsi="Arial" w:cs="Arial"/>
          <w:sz w:val="26"/>
          <w:szCs w:val="26"/>
          <w:rtl/>
        </w:rPr>
        <w:t>يمكن تقسيم الحقوق الزوجية إلى ثلاثة أقسام: حقوق مشتركة بين الزوجين، وحقوق منفردة للزوج، وحقوق منفردة للزوجة .</w:t>
      </w:r>
    </w:p>
    <w:p w:rsidR="00E50584" w:rsidRPr="008C7090" w:rsidRDefault="00E50584" w:rsidP="00E5058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أولاً: الحقوق المشتركة بين الزوجين:</w:t>
      </w:r>
    </w:p>
    <w:p w:rsidR="00E50584" w:rsidRPr="008C7090" w:rsidRDefault="00E50584" w:rsidP="00E5058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 xml:space="preserve"> 1ـ حسن العشرة </w:t>
      </w:r>
    </w:p>
    <w:p w:rsidR="00E50584" w:rsidRPr="000E60AC" w:rsidRDefault="00E50584" w:rsidP="00E50584">
      <w:pPr>
        <w:spacing w:line="204" w:lineRule="auto"/>
        <w:ind w:firstLine="720"/>
        <w:jc w:val="both"/>
        <w:rPr>
          <w:rFonts w:ascii="Arial" w:hAnsi="Arial" w:cs="Arial"/>
          <w:sz w:val="26"/>
          <w:szCs w:val="26"/>
          <w:rtl/>
        </w:rPr>
      </w:pPr>
      <w:r w:rsidRPr="000E60AC">
        <w:rPr>
          <w:rFonts w:ascii="Arial" w:hAnsi="Arial" w:cs="Arial"/>
          <w:sz w:val="26"/>
          <w:szCs w:val="26"/>
          <w:rtl/>
        </w:rPr>
        <w:t xml:space="preserve">حسن العشرة، كلمة جامعة تشمل كل المعاني الكريمة التي تحقق الغاية من نعمة       الزواج التي امتن الله بها علينا، إذ يقول تعالى: </w:t>
      </w:r>
      <w:r w:rsidRPr="000E60AC">
        <w:rPr>
          <w:rFonts w:ascii="Arial" w:hAnsi="Arial" w:cs="Arial"/>
          <w:sz w:val="26"/>
          <w:szCs w:val="26"/>
        </w:rPr>
        <w:sym w:font="AGA Arabesque" w:char="F029"/>
      </w:r>
      <w:r w:rsidRPr="000E60AC">
        <w:rPr>
          <w:rFonts w:ascii="Arial" w:hAnsi="Arial" w:cs="Arial"/>
          <w:sz w:val="26"/>
          <w:szCs w:val="26"/>
          <w:rtl/>
        </w:rPr>
        <w:t xml:space="preserve"> وَمِنْ آيَاتِهِ أَنْ خَلَقَ لَكُم مِّنْ أَنفُسِكُمْ أَزْوَاجاً لِّتَسْكُنُواْ إِلَيْهَا وَجَعَلَ بَيْنَكُم مَّوَدَّةً وَرَحْمَةً</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[الروم: 21]، وأساس العشرة الحسنة"المعروف"، ويكون بالبعد عما ينفر، والسعي إلى ما يرضي، والإخلاص في أداء </w:t>
      </w:r>
      <w:r w:rsidRPr="000E60AC">
        <w:rPr>
          <w:rFonts w:ascii="Arial" w:hAnsi="Arial" w:cs="Arial"/>
          <w:sz w:val="26"/>
          <w:szCs w:val="26"/>
          <w:rtl/>
        </w:rPr>
        <w:lastRenderedPageBreak/>
        <w:t xml:space="preserve">الواجب، مع العطف والتسامح والتلطف في الحديث، واحترام الرأي وإشاعة الأنس، لأن هذا من المعروف المأمور به في قوله تعالى: </w:t>
      </w:r>
      <w:r w:rsidRPr="000E60AC">
        <w:rPr>
          <w:rFonts w:ascii="Arial" w:hAnsi="Arial" w:cs="Arial"/>
          <w:sz w:val="26"/>
          <w:szCs w:val="26"/>
        </w:rPr>
        <w:sym w:font="AGA Arabesque" w:char="F029"/>
      </w:r>
      <w:r w:rsidRPr="000E60AC">
        <w:rPr>
          <w:rFonts w:ascii="Arial" w:hAnsi="Arial" w:cs="Arial"/>
          <w:sz w:val="26"/>
          <w:szCs w:val="26"/>
          <w:rtl/>
        </w:rPr>
        <w:t xml:space="preserve"> وَعَاشِرُوهُنَّ بِالْمَعْرُوفِ</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color w:val="000000"/>
          <w:rtl/>
        </w:rPr>
        <w:t xml:space="preserve"> </w:t>
      </w:r>
      <w:r w:rsidRPr="000E60AC">
        <w:rPr>
          <w:rFonts w:ascii="Arial" w:hAnsi="Arial" w:cs="Arial"/>
          <w:sz w:val="26"/>
          <w:szCs w:val="26"/>
          <w:rtl/>
        </w:rPr>
        <w:t>[النساء: 19]، وقد فسر القرطبي هذه الآية بحسن صحبة النساء إذا عقدوا عليهن، وذلك بتوفية حقها من المهر والنفقة، وألا يعبس في وجهها بغير ذنب، وأن يكون منطلقاً في القول، لا فظاً ولا غليظاً، ولا مظهراً ميلاً إلى غيرها، فإن هذا أهنأ للعيش</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30"/>
      </w:r>
      <w:r w:rsidRPr="000E60AC">
        <w:rPr>
          <w:rFonts w:ascii="Arial" w:hAnsi="Arial" w:cs="Arial"/>
          <w:position w:val="14"/>
          <w:sz w:val="26"/>
          <w:szCs w:val="26"/>
          <w:rtl/>
        </w:rPr>
        <w:t>)</w:t>
      </w:r>
      <w:r w:rsidRPr="000E60AC">
        <w:rPr>
          <w:rFonts w:ascii="Arial" w:hAnsi="Arial" w:cs="Arial"/>
          <w:sz w:val="26"/>
          <w:szCs w:val="26"/>
          <w:rtl/>
        </w:rPr>
        <w:t>.</w:t>
      </w:r>
    </w:p>
    <w:p w:rsidR="00E50584" w:rsidRPr="008C7090" w:rsidRDefault="00E50584" w:rsidP="00E50584">
      <w:pPr>
        <w:spacing w:line="204" w:lineRule="auto"/>
        <w:jc w:val="lowKashida"/>
        <w:rPr>
          <w:rFonts w:ascii="Arial" w:hAnsi="Arial" w:cs="Arial"/>
          <w:b/>
          <w:bCs/>
          <w:sz w:val="26"/>
          <w:szCs w:val="26"/>
          <w:rtl/>
        </w:rPr>
      </w:pPr>
      <w:r w:rsidRPr="008C7090">
        <w:rPr>
          <w:rFonts w:ascii="Arial" w:hAnsi="Arial" w:cs="Arial"/>
          <w:b/>
          <w:bCs/>
          <w:sz w:val="26"/>
          <w:szCs w:val="26"/>
          <w:rtl/>
        </w:rPr>
        <w:t xml:space="preserve">ويقع على الزوج عبء المعاشرة بالمعروف أكثر من الزوجة  لسببين : </w:t>
      </w:r>
    </w:p>
    <w:p w:rsidR="00E50584" w:rsidRPr="000E60AC" w:rsidRDefault="00E50584" w:rsidP="008C7090">
      <w:pPr>
        <w:spacing w:line="204" w:lineRule="auto"/>
        <w:ind w:left="1134" w:hanging="1134"/>
        <w:jc w:val="lowKashida"/>
        <w:rPr>
          <w:rFonts w:ascii="Arial" w:hAnsi="Arial" w:cs="Arial"/>
          <w:sz w:val="26"/>
          <w:szCs w:val="26"/>
          <w:rtl/>
        </w:rPr>
      </w:pPr>
      <w:r w:rsidRPr="000E60AC">
        <w:rPr>
          <w:rFonts w:ascii="Arial" w:hAnsi="Arial" w:cs="Arial"/>
          <w:sz w:val="26"/>
          <w:szCs w:val="26"/>
          <w:rtl/>
        </w:rPr>
        <w:t xml:space="preserve">أحدهما: </w:t>
      </w:r>
      <w:r w:rsidRPr="000E60AC">
        <w:rPr>
          <w:rFonts w:ascii="Arial" w:hAnsi="Arial" w:cs="Arial"/>
          <w:sz w:val="26"/>
          <w:szCs w:val="26"/>
          <w:rtl/>
        </w:rPr>
        <w:tab/>
        <w:t>أن الزوجة تعتبر أمانة عنده، فهو مطالب بالحرص على هذه الأمانة وبذل كل جهده في صونها والحفاظ عليها .</w:t>
      </w:r>
    </w:p>
    <w:p w:rsidR="00E50584" w:rsidRPr="000E60AC" w:rsidRDefault="00E50584" w:rsidP="00E50584">
      <w:pPr>
        <w:spacing w:line="204" w:lineRule="auto"/>
        <w:ind w:left="1134" w:hanging="1134"/>
        <w:jc w:val="lowKashida"/>
        <w:rPr>
          <w:rFonts w:ascii="Arial" w:hAnsi="Arial" w:cs="Arial"/>
          <w:sz w:val="26"/>
          <w:szCs w:val="26"/>
          <w:rtl/>
        </w:rPr>
      </w:pPr>
      <w:r w:rsidRPr="000E60AC">
        <w:rPr>
          <w:rFonts w:ascii="Arial" w:hAnsi="Arial" w:cs="Arial"/>
          <w:sz w:val="26"/>
          <w:szCs w:val="26"/>
          <w:rtl/>
        </w:rPr>
        <w:t xml:space="preserve">ثانيهما: </w:t>
      </w:r>
      <w:r w:rsidRPr="000E60AC">
        <w:rPr>
          <w:rFonts w:ascii="Arial" w:hAnsi="Arial" w:cs="Arial"/>
          <w:sz w:val="26"/>
          <w:szCs w:val="26"/>
          <w:rtl/>
        </w:rPr>
        <w:tab/>
        <w:t>أن النساء خلقن من ضلع أعوج، ومقتضى ذلك أن يكون للزوج من الحكمة والكياسة والمرونة وسعة الصدر ما يكبح به جماح الغضب، حتى لا يذهب مذهب الشطط، ولذلك حرص الرسول</w:t>
      </w:r>
      <w:r w:rsidRPr="000E60AC">
        <w:rPr>
          <w:rFonts w:ascii="Arial" w:hAnsi="Arial" w:cs="Arial"/>
          <w:sz w:val="26"/>
          <w:szCs w:val="26"/>
        </w:rPr>
        <w:sym w:font="AGA Arabesque" w:char="F065"/>
      </w:r>
      <w:r w:rsidRPr="000E60AC">
        <w:rPr>
          <w:rFonts w:ascii="Arial" w:hAnsi="Arial" w:cs="Arial"/>
          <w:sz w:val="26"/>
          <w:szCs w:val="26"/>
          <w:rtl/>
        </w:rPr>
        <w:t>على توجيه الزوج إلى المنهج السوي في معاشرة المرأة فقال</w:t>
      </w:r>
      <w:r w:rsidRPr="000E60AC">
        <w:rPr>
          <w:rFonts w:ascii="Arial" w:hAnsi="Arial" w:cs="Arial"/>
          <w:sz w:val="26"/>
          <w:szCs w:val="26"/>
        </w:rPr>
        <w:sym w:font="AGA Arabesque" w:char="F065"/>
      </w:r>
      <w:r w:rsidRPr="000E60AC">
        <w:rPr>
          <w:rFonts w:ascii="Arial" w:hAnsi="Arial" w:cs="Arial"/>
          <w:sz w:val="26"/>
          <w:szCs w:val="26"/>
          <w:rtl/>
        </w:rPr>
        <w:t>:{استوصوا بالنساء خيراً فإن المرأة خلقت من ضلع وإن أعوج شيء في الضلع أعلاه، فإن ذهبت تقيمه كسرته، وإن تركته لم يزل أعوج فاستوصوا بالنساء خيراً}</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31"/>
      </w:r>
      <w:r w:rsidRPr="000E60AC">
        <w:rPr>
          <w:rFonts w:ascii="Arial" w:hAnsi="Arial" w:cs="Arial"/>
          <w:position w:val="14"/>
          <w:sz w:val="26"/>
          <w:szCs w:val="26"/>
          <w:rtl/>
        </w:rPr>
        <w:t>)</w:t>
      </w:r>
      <w:r w:rsidRPr="000E60AC">
        <w:rPr>
          <w:rFonts w:ascii="Arial" w:hAnsi="Arial" w:cs="Arial"/>
          <w:sz w:val="26"/>
          <w:szCs w:val="26"/>
          <w:rtl/>
        </w:rPr>
        <w:t>، ومن هنا جعل</w:t>
      </w:r>
      <w:r w:rsidRPr="000E60AC">
        <w:rPr>
          <w:rFonts w:ascii="Arial" w:hAnsi="Arial" w:cs="Arial"/>
          <w:sz w:val="26"/>
          <w:szCs w:val="26"/>
        </w:rPr>
        <w:sym w:font="AGA Arabesque" w:char="F065"/>
      </w:r>
      <w:r w:rsidRPr="000E60AC">
        <w:rPr>
          <w:rFonts w:ascii="Arial" w:hAnsi="Arial" w:cs="Arial"/>
          <w:sz w:val="26"/>
          <w:szCs w:val="26"/>
          <w:rtl/>
        </w:rPr>
        <w:t xml:space="preserve"> ميزان التفاضل في الخلق عشرة الرجل الحسنة لنسائه فقال:{أكمل المؤمنين إيماناً أحسنهم خلقاً، وخياركم خياركم لنسائهم}</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32"/>
      </w:r>
      <w:r w:rsidRPr="000E60AC">
        <w:rPr>
          <w:rFonts w:ascii="Arial" w:hAnsi="Arial" w:cs="Arial"/>
          <w:position w:val="14"/>
          <w:sz w:val="26"/>
          <w:szCs w:val="26"/>
          <w:rtl/>
        </w:rPr>
        <w:t>)</w:t>
      </w:r>
      <w:r w:rsidRPr="000E60AC">
        <w:rPr>
          <w:rFonts w:ascii="Arial" w:hAnsi="Arial" w:cs="Arial"/>
          <w:sz w:val="26"/>
          <w:szCs w:val="26"/>
          <w:rtl/>
        </w:rPr>
        <w:t>، فإنه إذا كان أحسن خلقاً مع امرأته، فسيكون أحسن خلقاً مع غيرها من الناس، وكثيراً ما يقع الناس في هذه المخالفة، فترى الرجل إذا قابل أهله كان أسوأ الناس أخلاقاً، وإذا لقي غيرهم لانت عريكته وانبسطت أخلاقه وجادت نفسه وكثر خيره، وهذا من حرمان التوفيق .</w:t>
      </w:r>
    </w:p>
    <w:p w:rsidR="00E50584" w:rsidRPr="000E60AC" w:rsidRDefault="00E50584" w:rsidP="00E50584">
      <w:pPr>
        <w:pStyle w:val="6"/>
        <w:keepNext w:val="0"/>
        <w:spacing w:before="0" w:line="204" w:lineRule="auto"/>
        <w:rPr>
          <w:rFonts w:ascii="Arial" w:hAnsi="Arial" w:cs="Arial"/>
          <w:sz w:val="26"/>
          <w:szCs w:val="26"/>
          <w:rtl/>
        </w:rPr>
      </w:pPr>
    </w:p>
    <w:p w:rsidR="00E50584" w:rsidRPr="008C7090" w:rsidRDefault="00E50584" w:rsidP="00E5058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2 ـ حل الاستمتاع وإعفاف كل منهما للآخر:</w:t>
      </w:r>
    </w:p>
    <w:p w:rsidR="00E50584" w:rsidRPr="000E60AC" w:rsidRDefault="00E50584" w:rsidP="00E50584">
      <w:pPr>
        <w:spacing w:line="204" w:lineRule="auto"/>
        <w:ind w:firstLine="720"/>
        <w:jc w:val="both"/>
        <w:rPr>
          <w:rFonts w:ascii="Arial" w:hAnsi="Arial" w:cs="Arial"/>
          <w:sz w:val="26"/>
          <w:szCs w:val="26"/>
          <w:rtl/>
        </w:rPr>
      </w:pPr>
      <w:r w:rsidRPr="000E60AC">
        <w:rPr>
          <w:rFonts w:ascii="Arial" w:hAnsi="Arial" w:cs="Arial"/>
          <w:sz w:val="26"/>
          <w:szCs w:val="26"/>
          <w:rtl/>
        </w:rPr>
        <w:t xml:space="preserve">وهو أنه يحل لكل واحد منهما أن يتمتع بالآخر في الحدود التي رسمها الشارع، لقوله تعالى: </w:t>
      </w:r>
      <w:r w:rsidRPr="000E60AC">
        <w:rPr>
          <w:rFonts w:ascii="Arial" w:hAnsi="Arial" w:cs="Arial"/>
          <w:sz w:val="26"/>
          <w:szCs w:val="26"/>
        </w:rPr>
        <w:sym w:font="AGA Arabesque" w:char="F029"/>
      </w:r>
      <w:r w:rsidRPr="000E60AC">
        <w:rPr>
          <w:rFonts w:ascii="Arial" w:hAnsi="Arial" w:cs="Arial"/>
          <w:sz w:val="26"/>
          <w:szCs w:val="26"/>
          <w:rtl/>
        </w:rPr>
        <w:t xml:space="preserve"> وَالَّذِينَ هُمْ لِفُرُوجِهِمْ حَافِظُونَ}</w:t>
      </w:r>
      <w:r w:rsidRPr="000E60AC">
        <w:rPr>
          <w:rFonts w:ascii="Arial" w:hAnsi="Arial" w:cs="Arial"/>
          <w:sz w:val="26"/>
          <w:szCs w:val="26"/>
        </w:rPr>
        <w:sym w:font="AGA Arabesque" w:char="F029"/>
      </w:r>
      <w:r w:rsidRPr="000E60AC">
        <w:rPr>
          <w:rFonts w:ascii="Arial" w:hAnsi="Arial" w:cs="Arial"/>
          <w:sz w:val="26"/>
          <w:szCs w:val="26"/>
          <w:rtl/>
        </w:rPr>
        <w:t xml:space="preserve"> إِلاَّ عَلَى أَزْوَاجِهِمْ أَوْ مَا مَلَكَتْ أَيْمَانُهُمْ فَإِنَّهُمْ غَيْرُ مَلُومِينَ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[المؤمنون:5 – 6 ]، وقد اتفق أهل العلم على أنه يجب على الزوج أن يعف زوجته من الناحية الجنسية، حتى لا تقع في الحرام، وأن هذا الواجب من جهة الديانة،  أي فيما بينه وبين الله تعالى، فيحرم عليه أن يشتغل عنها بعمل أو عبادة كل وقته، لأنه يعرضها بذلك للفتنة</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33"/>
      </w:r>
      <w:r w:rsidRPr="000E60AC">
        <w:rPr>
          <w:rFonts w:ascii="Arial" w:hAnsi="Arial" w:cs="Arial"/>
          <w:position w:val="14"/>
          <w:sz w:val="26"/>
          <w:szCs w:val="26"/>
          <w:rtl/>
        </w:rPr>
        <w:t>)</w:t>
      </w:r>
      <w:r w:rsidRPr="000E60AC">
        <w:rPr>
          <w:rFonts w:ascii="Arial" w:hAnsi="Arial" w:cs="Arial"/>
          <w:sz w:val="26"/>
          <w:szCs w:val="26"/>
          <w:rtl/>
        </w:rPr>
        <w:t>.</w:t>
      </w:r>
    </w:p>
    <w:p w:rsidR="00E50584" w:rsidRPr="008C7090" w:rsidRDefault="00E50584" w:rsidP="00E50584">
      <w:pPr>
        <w:spacing w:line="204" w:lineRule="auto"/>
        <w:ind w:left="567" w:hanging="567"/>
        <w:jc w:val="lowKashida"/>
        <w:rPr>
          <w:rFonts w:ascii="Arial" w:hAnsi="Arial" w:cs="Arial"/>
          <w:b/>
          <w:bCs/>
          <w:sz w:val="26"/>
          <w:szCs w:val="26"/>
          <w:rtl/>
        </w:rPr>
      </w:pPr>
      <w:r w:rsidRPr="008C7090">
        <w:rPr>
          <w:rFonts w:ascii="Arial" w:hAnsi="Arial" w:cs="Arial"/>
          <w:b/>
          <w:bCs/>
          <w:sz w:val="26"/>
          <w:szCs w:val="26"/>
          <w:rtl/>
        </w:rPr>
        <w:t xml:space="preserve">3ـ </w:t>
      </w:r>
      <w:r w:rsidRPr="008C7090">
        <w:rPr>
          <w:rFonts w:ascii="Arial" w:hAnsi="Arial" w:cs="Arial"/>
          <w:b/>
          <w:bCs/>
          <w:sz w:val="26"/>
          <w:szCs w:val="26"/>
          <w:rtl/>
        </w:rPr>
        <w:tab/>
        <w:t>التعاون على طاعة الله عز وجل والتناصح في الخير والتذكير به:</w:t>
      </w:r>
    </w:p>
    <w:p w:rsidR="00E50584" w:rsidRPr="000E60AC" w:rsidRDefault="00E50584" w:rsidP="008C7090">
      <w:pPr>
        <w:spacing w:line="204" w:lineRule="auto"/>
        <w:ind w:firstLine="567"/>
        <w:rPr>
          <w:rFonts w:ascii="Arial" w:hAnsi="Arial" w:cs="Arial"/>
          <w:sz w:val="26"/>
          <w:szCs w:val="26"/>
          <w:rtl/>
        </w:rPr>
      </w:pPr>
      <w:r w:rsidRPr="000E60AC">
        <w:rPr>
          <w:rFonts w:ascii="Arial" w:hAnsi="Arial" w:cs="Arial"/>
          <w:sz w:val="26"/>
          <w:szCs w:val="26"/>
          <w:rtl/>
        </w:rPr>
        <w:t xml:space="preserve"> وهذا يشمل العبادات وغيرها، قال</w:t>
      </w:r>
      <w:r w:rsidRPr="000E60AC">
        <w:rPr>
          <w:rFonts w:ascii="Arial" w:hAnsi="Arial" w:cs="Arial"/>
          <w:sz w:val="26"/>
          <w:szCs w:val="26"/>
        </w:rPr>
        <w:sym w:font="AGA Arabesque" w:char="F065"/>
      </w:r>
      <w:r w:rsidRPr="000E60AC">
        <w:rPr>
          <w:rFonts w:ascii="Arial" w:hAnsi="Arial" w:cs="Arial"/>
          <w:sz w:val="26"/>
          <w:szCs w:val="26"/>
          <w:rtl/>
        </w:rPr>
        <w:t>:{رحم الله رجلاً قام من الليل فصلى وأيقظ</w:t>
      </w:r>
      <w:r w:rsidRPr="000E60AC">
        <w:rPr>
          <w:rFonts w:ascii="Arial" w:hAnsi="Arial" w:cs="Arial"/>
          <w:sz w:val="26"/>
          <w:szCs w:val="26"/>
          <w:rtl/>
        </w:rPr>
        <w:br/>
        <w:t>امرأته فصلت، فإن أبت نضح في وجهها الماء، رحم الله امرأة قامت من الليل فصلت وأيقظت زوجها فصلى، فإن أبى نضحت في وجهه الماء}</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34"/>
      </w:r>
      <w:r w:rsidRPr="000E60AC">
        <w:rPr>
          <w:rFonts w:ascii="Arial" w:hAnsi="Arial" w:cs="Arial"/>
          <w:position w:val="14"/>
          <w:sz w:val="26"/>
          <w:szCs w:val="26"/>
          <w:rtl/>
        </w:rPr>
        <w:t>)</w:t>
      </w:r>
      <w:r w:rsidRPr="000E60AC">
        <w:rPr>
          <w:rFonts w:ascii="Arial" w:hAnsi="Arial" w:cs="Arial"/>
          <w:sz w:val="26"/>
          <w:szCs w:val="26"/>
          <w:rtl/>
        </w:rPr>
        <w:t>.</w:t>
      </w:r>
    </w:p>
    <w:p w:rsidR="00E50584" w:rsidRPr="008C7090" w:rsidRDefault="00E50584" w:rsidP="00E5058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 xml:space="preserve">4ـ حرمة المصاهرة: </w:t>
      </w:r>
    </w:p>
    <w:p w:rsidR="00E50584" w:rsidRPr="000E60AC" w:rsidRDefault="00E50584" w:rsidP="00E50584">
      <w:pPr>
        <w:spacing w:line="204" w:lineRule="auto"/>
        <w:ind w:firstLine="720"/>
        <w:jc w:val="lowKashida"/>
        <w:rPr>
          <w:rFonts w:ascii="Arial" w:hAnsi="Arial" w:cs="Arial"/>
          <w:sz w:val="26"/>
          <w:szCs w:val="26"/>
          <w:rtl/>
        </w:rPr>
      </w:pPr>
      <w:r w:rsidRPr="000E60AC">
        <w:rPr>
          <w:rFonts w:ascii="Arial" w:hAnsi="Arial" w:cs="Arial"/>
          <w:sz w:val="26"/>
          <w:szCs w:val="26"/>
          <w:rtl/>
        </w:rPr>
        <w:t>فبمجرد تمام العقد صحيحاً، يحرم على الزوج أصول المرأة، وبعد دخوله بها يحرم عليه فروعها، كما يحرم على المرأة أصول الرجل وفروعه بمجرد العقد</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35"/>
      </w:r>
      <w:r w:rsidRPr="000E60AC">
        <w:rPr>
          <w:rFonts w:ascii="Arial" w:hAnsi="Arial" w:cs="Arial"/>
          <w:position w:val="14"/>
          <w:sz w:val="26"/>
          <w:szCs w:val="26"/>
          <w:rtl/>
        </w:rPr>
        <w:t>)</w:t>
      </w:r>
      <w:r w:rsidRPr="000E60AC">
        <w:rPr>
          <w:rFonts w:ascii="Arial" w:hAnsi="Arial" w:cs="Arial"/>
          <w:sz w:val="26"/>
          <w:szCs w:val="26"/>
          <w:rtl/>
        </w:rPr>
        <w:t>.</w:t>
      </w:r>
    </w:p>
    <w:p w:rsidR="00E50584" w:rsidRPr="008C7090" w:rsidRDefault="00E50584" w:rsidP="00E5058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 xml:space="preserve">5ـ ثبوت نسب الولد: </w:t>
      </w:r>
    </w:p>
    <w:p w:rsidR="00E50584" w:rsidRPr="000E60AC" w:rsidRDefault="00E50584" w:rsidP="00E50584">
      <w:pPr>
        <w:spacing w:line="204" w:lineRule="auto"/>
        <w:ind w:firstLine="720"/>
        <w:jc w:val="lowKashida"/>
        <w:rPr>
          <w:rFonts w:ascii="Arial" w:hAnsi="Arial" w:cs="Arial"/>
          <w:sz w:val="26"/>
          <w:szCs w:val="26"/>
          <w:rtl/>
        </w:rPr>
      </w:pPr>
      <w:r w:rsidRPr="000E60AC">
        <w:rPr>
          <w:rFonts w:ascii="Arial" w:hAnsi="Arial" w:cs="Arial"/>
          <w:sz w:val="26"/>
          <w:szCs w:val="26"/>
          <w:rtl/>
        </w:rPr>
        <w:t>إذا تم العقد صحيحاً وحدث الإنجاب، فيثبت نسب المولود إليهما، فلا يصح لأحد أن يحرمهما من ذلك، كما لا يجوز لأحدهما أن يحرم الآخر منه، ولا يجوز لهما أن يتنازلا عن هذا الحق، حتى لا يضيع حق المولود</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36"/>
      </w:r>
      <w:r w:rsidRPr="000E60AC">
        <w:rPr>
          <w:rFonts w:ascii="Arial" w:hAnsi="Arial" w:cs="Arial"/>
          <w:position w:val="14"/>
          <w:sz w:val="26"/>
          <w:szCs w:val="26"/>
          <w:rtl/>
        </w:rPr>
        <w:t>)</w:t>
      </w:r>
      <w:r w:rsidRPr="000E60AC">
        <w:rPr>
          <w:rFonts w:ascii="Arial" w:hAnsi="Arial" w:cs="Arial"/>
          <w:sz w:val="26"/>
          <w:szCs w:val="26"/>
          <w:rtl/>
        </w:rPr>
        <w:t>.</w:t>
      </w:r>
    </w:p>
    <w:p w:rsidR="00E50584" w:rsidRPr="008C7090" w:rsidRDefault="00E50584" w:rsidP="00E5058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6 ـ الإرث:</w:t>
      </w:r>
    </w:p>
    <w:p w:rsidR="00E50584" w:rsidRPr="000E60AC" w:rsidRDefault="00E50584" w:rsidP="00E50584">
      <w:pPr>
        <w:spacing w:line="204" w:lineRule="auto"/>
        <w:ind w:firstLine="720"/>
        <w:jc w:val="both"/>
        <w:rPr>
          <w:rFonts w:ascii="Arial" w:hAnsi="Arial" w:cs="Arial"/>
          <w:sz w:val="26"/>
          <w:szCs w:val="26"/>
          <w:rtl/>
        </w:rPr>
      </w:pPr>
      <w:r w:rsidRPr="000E60AC">
        <w:rPr>
          <w:rFonts w:ascii="Arial" w:hAnsi="Arial" w:cs="Arial"/>
          <w:sz w:val="26"/>
          <w:szCs w:val="26"/>
          <w:rtl/>
        </w:rPr>
        <w:t xml:space="preserve">من الحقوق المشتركة بين الزوجين التوارث، فيرث الزوج زوجته، كما ترث الزوجة زوجها متى توافرت الشروط، وقد بين الله تعالى ميراث كل من الزوجين في قوله تعالى: </w:t>
      </w:r>
      <w:r w:rsidRPr="000E60AC">
        <w:rPr>
          <w:rFonts w:ascii="Arial" w:hAnsi="Arial" w:cs="Arial"/>
          <w:sz w:val="26"/>
          <w:szCs w:val="26"/>
        </w:rPr>
        <w:sym w:font="AGA Arabesque" w:char="F029"/>
      </w:r>
      <w:r w:rsidRPr="000E60AC">
        <w:rPr>
          <w:rFonts w:ascii="Arial" w:hAnsi="Arial" w:cs="Arial"/>
          <w:sz w:val="26"/>
          <w:szCs w:val="26"/>
          <w:rtl/>
        </w:rPr>
        <w:t xml:space="preserve"> وَلَكُمْ نِصْفُ مَا تَرَكَ أَزْوَاجُكُمْ إِنْ لَّمْ يَكُنْ لَّهُنَّ وَلَدٌ فَإِن كَانَ لَهُنَّ وَلَدٌ فَلَكُمُ الرُّبُعُ مِمَّا تَرَكْنَ مِن بَعْدِ وَصِيَّةٍ يُوصِينَ بِهَآ أَوْ دَيْنٍ وَلَهُنَّ الرُّبُعُ مِمَّا تَرَكْتُمْ إِن لَّمْ يَكُنْ لَّكُمْ وَلَدٌ فَإِن </w:t>
      </w:r>
      <w:r w:rsidRPr="000E60AC">
        <w:rPr>
          <w:rFonts w:ascii="Arial" w:hAnsi="Arial" w:cs="Arial"/>
          <w:sz w:val="26"/>
          <w:szCs w:val="26"/>
          <w:rtl/>
        </w:rPr>
        <w:lastRenderedPageBreak/>
        <w:t>كَانَ لَكُمْ وَلَدٌ فَلَهُنَّ الثُّمُنُ مِمَّا تَرَكْتُم مِّن بَعْدِ وَصِيَّةٍ تُوصُونَ بِهَآ أَوْ دَيْنٍ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color w:val="000000"/>
          <w:rtl/>
        </w:rPr>
        <w:t xml:space="preserve"> </w:t>
      </w:r>
      <w:r w:rsidRPr="000E60AC">
        <w:rPr>
          <w:rFonts w:ascii="Arial" w:hAnsi="Arial" w:cs="Arial"/>
          <w:sz w:val="26"/>
          <w:szCs w:val="26"/>
          <w:rtl/>
        </w:rPr>
        <w:t>[النساء :11] ، ويثبت هذا الحق لكل منهما بمجرد تمام العقد ولو قبل الدخول</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37"/>
      </w:r>
      <w:r w:rsidRPr="000E60AC">
        <w:rPr>
          <w:rFonts w:ascii="Arial" w:hAnsi="Arial" w:cs="Arial"/>
          <w:position w:val="14"/>
          <w:sz w:val="26"/>
          <w:szCs w:val="26"/>
          <w:rtl/>
        </w:rPr>
        <w:t>)</w:t>
      </w:r>
      <w:r w:rsidRPr="000E60AC">
        <w:rPr>
          <w:rFonts w:ascii="Arial" w:hAnsi="Arial" w:cs="Arial"/>
          <w:sz w:val="26"/>
          <w:szCs w:val="26"/>
          <w:rtl/>
        </w:rPr>
        <w:t xml:space="preserve">.  </w:t>
      </w:r>
    </w:p>
    <w:p w:rsidR="00E50584" w:rsidRPr="008C7090" w:rsidRDefault="00E50584" w:rsidP="00E50584">
      <w:pPr>
        <w:pStyle w:val="5"/>
        <w:keepNext w:val="0"/>
        <w:spacing w:before="0" w:after="0" w:line="204" w:lineRule="auto"/>
        <w:jc w:val="left"/>
        <w:rPr>
          <w:rFonts w:ascii="Arial" w:hAnsi="Arial" w:cs="Arial"/>
          <w:color w:val="FF0000"/>
          <w:sz w:val="26"/>
          <w:szCs w:val="26"/>
          <w:rtl/>
        </w:rPr>
      </w:pPr>
      <w:r w:rsidRPr="008C7090">
        <w:rPr>
          <w:rFonts w:ascii="Arial" w:hAnsi="Arial" w:cs="Arial"/>
          <w:color w:val="FF0000"/>
          <w:sz w:val="26"/>
          <w:szCs w:val="26"/>
          <w:rtl/>
        </w:rPr>
        <w:t xml:space="preserve">ثانياً: حقوق الزوج: </w:t>
      </w:r>
    </w:p>
    <w:p w:rsidR="00E50584" w:rsidRPr="000E60AC" w:rsidRDefault="00E50584" w:rsidP="00E50584">
      <w:pPr>
        <w:spacing w:line="204" w:lineRule="auto"/>
        <w:ind w:firstLine="720"/>
        <w:jc w:val="both"/>
        <w:rPr>
          <w:rFonts w:ascii="Arial" w:hAnsi="Arial" w:cs="Arial"/>
          <w:sz w:val="26"/>
          <w:szCs w:val="26"/>
          <w:rtl/>
        </w:rPr>
      </w:pPr>
      <w:r w:rsidRPr="000E60AC">
        <w:rPr>
          <w:rFonts w:ascii="Arial" w:hAnsi="Arial" w:cs="Arial"/>
          <w:spacing w:val="-4"/>
          <w:sz w:val="26"/>
          <w:szCs w:val="26"/>
          <w:rtl/>
        </w:rPr>
        <w:t xml:space="preserve">وهي الحقوق التي يجب على الزوجة القيام بها للزوج، فهي للزوج حقوق وعلى الزوجة واجبات، وحقوق الزوج على زوجته في الجملة أعظم من حقوقها عليه لقوله تعالى: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spacing w:val="-4"/>
          <w:sz w:val="26"/>
          <w:szCs w:val="26"/>
          <w:rtl/>
        </w:rPr>
        <w:t>وَلَهُنَّ مِثْلُ الَّذِي عَلَيْهِنَّ بِالْمَعْرُوفِ وَلِلرِّجَالِ عَلَيْهِنَّ دَرَجَةٌ</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pacing w:val="-4"/>
          <w:sz w:val="26"/>
          <w:szCs w:val="26"/>
          <w:rtl/>
        </w:rPr>
        <w:t xml:space="preserve"> [البقرة :228] . فمن حقوق الزوج على زوجته </w:t>
      </w:r>
      <w:r w:rsidRPr="000E60AC">
        <w:rPr>
          <w:rFonts w:ascii="Arial" w:hAnsi="Arial" w:cs="Arial"/>
          <w:sz w:val="26"/>
          <w:szCs w:val="26"/>
          <w:rtl/>
        </w:rPr>
        <w:t xml:space="preserve">: </w:t>
      </w:r>
    </w:p>
    <w:p w:rsidR="00E50584" w:rsidRPr="008C7090" w:rsidRDefault="00E50584" w:rsidP="00E5058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 xml:space="preserve">1ـ الطاعة بالمعروف </w:t>
      </w:r>
    </w:p>
    <w:p w:rsidR="00E50584" w:rsidRPr="000E60AC" w:rsidRDefault="00E50584" w:rsidP="00E50584">
      <w:pPr>
        <w:spacing w:line="204" w:lineRule="auto"/>
        <w:ind w:firstLine="720"/>
        <w:jc w:val="lowKashida"/>
        <w:rPr>
          <w:rFonts w:ascii="Arial" w:hAnsi="Arial" w:cs="Arial"/>
          <w:sz w:val="26"/>
          <w:szCs w:val="26"/>
          <w:rtl/>
        </w:rPr>
      </w:pPr>
      <w:r w:rsidRPr="000E60AC">
        <w:rPr>
          <w:rFonts w:ascii="Arial" w:hAnsi="Arial" w:cs="Arial"/>
          <w:sz w:val="26"/>
          <w:szCs w:val="26"/>
          <w:rtl/>
        </w:rPr>
        <w:t xml:space="preserve"> فيجب على المرأة أن تطيع زوجها طاعة مطلقة في غير معصية الله، سواء في منزلها أو في أسلوب حياتها، أو في فراشها، لأن وجوب الطاعة من تتمة التعاون بين الزوجين، فلا تستقيم حياة أي جماعة إلا إذا كان لها رئيس يدير شؤونها ويحافظ على كيانها، ولا تفلح هذه الرئاسة إلا إذا كان الرئيس مطاعاً، لأن في عدم طاعته مفسدة عظيمة تلحق الأسرة، وتجعل حياتها فوضى</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38"/>
      </w:r>
      <w:r w:rsidRPr="000E60AC">
        <w:rPr>
          <w:rFonts w:ascii="Arial" w:hAnsi="Arial" w:cs="Arial"/>
          <w:position w:val="14"/>
          <w:sz w:val="26"/>
          <w:szCs w:val="26"/>
          <w:rtl/>
        </w:rPr>
        <w:t>)</w:t>
      </w:r>
      <w:r w:rsidRPr="000E60AC">
        <w:rPr>
          <w:rFonts w:ascii="Arial" w:hAnsi="Arial" w:cs="Arial"/>
          <w:sz w:val="26"/>
          <w:szCs w:val="26"/>
          <w:rtl/>
        </w:rPr>
        <w:t xml:space="preserve">. </w:t>
      </w:r>
    </w:p>
    <w:p w:rsidR="00E50584" w:rsidRPr="000E60AC" w:rsidRDefault="00E50584" w:rsidP="00E50584">
      <w:pPr>
        <w:spacing w:line="204" w:lineRule="auto"/>
        <w:ind w:firstLine="720"/>
        <w:jc w:val="both"/>
        <w:rPr>
          <w:rFonts w:ascii="Arial" w:hAnsi="Arial" w:cs="Arial"/>
          <w:sz w:val="26"/>
          <w:szCs w:val="26"/>
          <w:rtl/>
        </w:rPr>
      </w:pPr>
      <w:r w:rsidRPr="000E60AC">
        <w:rPr>
          <w:rFonts w:ascii="Arial" w:hAnsi="Arial" w:cs="Arial"/>
          <w:sz w:val="26"/>
          <w:szCs w:val="26"/>
          <w:rtl/>
        </w:rPr>
        <w:t xml:space="preserve">لذلك كان من الضروري وجود رئيس مسؤول عن الأسرة؛ يرعاها ويتحمل مسؤوليتها، ولو حملناها المرأة لظلمناها، ولو جعلناها مشتركة لما استقامت أحوال الأسرة، لأن كلاً منهما يريد أن يستأثر برأيه، يقول تعالى: </w:t>
      </w:r>
      <w:r w:rsidRPr="000E60AC">
        <w:rPr>
          <w:rFonts w:ascii="Arial" w:hAnsi="Arial" w:cs="Arial"/>
          <w:sz w:val="26"/>
          <w:szCs w:val="26"/>
        </w:rPr>
        <w:sym w:font="AGA Arabesque" w:char="F029"/>
      </w:r>
      <w:r w:rsidRPr="000E60AC">
        <w:rPr>
          <w:rFonts w:ascii="Arial" w:hAnsi="Arial" w:cs="Arial"/>
          <w:sz w:val="26"/>
          <w:szCs w:val="26"/>
          <w:rtl/>
        </w:rPr>
        <w:t xml:space="preserve"> الرِّجَالُ قَوَّامُونَ عَلَى النِّسَآءِ بِمَا فَضَّلَ اللَّهُ بَعْضَهُمْ عَلَى بَعْضٍ وَبِمَآ أَنْفَقُواْ مِنْ أَمْوَالِهِمْ</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color w:val="000000"/>
          <w:rtl/>
        </w:rPr>
        <w:t xml:space="preserve"> </w:t>
      </w:r>
      <w:r w:rsidRPr="000E60AC">
        <w:rPr>
          <w:rFonts w:ascii="Arial" w:hAnsi="Arial" w:cs="Arial"/>
          <w:sz w:val="26"/>
          <w:szCs w:val="26"/>
          <w:rtl/>
        </w:rPr>
        <w:t xml:space="preserve">[النساء :34]، وقد حث النبي </w:t>
      </w:r>
      <w:r w:rsidRPr="000E60AC">
        <w:rPr>
          <w:rFonts w:ascii="Arial" w:hAnsi="Arial" w:cs="Arial"/>
          <w:sz w:val="26"/>
          <w:szCs w:val="26"/>
        </w:rPr>
        <w:sym w:font="AGA Arabesque" w:char="F065"/>
      </w:r>
      <w:r w:rsidRPr="000E60AC">
        <w:rPr>
          <w:rFonts w:ascii="Arial" w:hAnsi="Arial" w:cs="Arial"/>
          <w:sz w:val="26"/>
          <w:szCs w:val="26"/>
          <w:rtl/>
        </w:rPr>
        <w:t xml:space="preserve"> النساء على طاعة أزواجهن، لما في ذلك من المصلحة والخير، حيث جعل </w:t>
      </w:r>
      <w:r w:rsidRPr="000E60AC">
        <w:rPr>
          <w:rFonts w:ascii="Arial" w:hAnsi="Arial" w:cs="Arial"/>
          <w:sz w:val="26"/>
          <w:szCs w:val="26"/>
        </w:rPr>
        <w:sym w:font="AGA Arabesque" w:char="F065"/>
      </w:r>
      <w:r w:rsidRPr="000E60AC">
        <w:rPr>
          <w:rFonts w:ascii="Arial" w:hAnsi="Arial" w:cs="Arial"/>
          <w:sz w:val="26"/>
          <w:szCs w:val="26"/>
          <w:rtl/>
        </w:rPr>
        <w:t xml:space="preserve"> رضا الزوج على زوجته سبباً لدخولها الجنة، فقال:{أيما امرأة ماتت وزوجها راض عنها دخلت الجنة}</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39"/>
      </w:r>
      <w:r w:rsidRPr="000E60AC">
        <w:rPr>
          <w:rFonts w:ascii="Arial" w:hAnsi="Arial" w:cs="Arial"/>
          <w:position w:val="14"/>
          <w:sz w:val="26"/>
          <w:szCs w:val="26"/>
          <w:rtl/>
        </w:rPr>
        <w:t>)</w:t>
      </w:r>
      <w:r w:rsidRPr="000E60AC">
        <w:rPr>
          <w:rFonts w:ascii="Arial" w:hAnsi="Arial" w:cs="Arial"/>
          <w:sz w:val="26"/>
          <w:szCs w:val="26"/>
          <w:rtl/>
        </w:rPr>
        <w:t>.</w:t>
      </w:r>
    </w:p>
    <w:p w:rsidR="00E50584" w:rsidRPr="008C7090" w:rsidRDefault="00E50584" w:rsidP="00E5058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2ـ قرار الزوجة في بيت الزوجية:</w:t>
      </w:r>
    </w:p>
    <w:p w:rsidR="00E50584" w:rsidRPr="000E60AC" w:rsidRDefault="00E50584" w:rsidP="00E50584">
      <w:pPr>
        <w:spacing w:line="204" w:lineRule="auto"/>
        <w:ind w:firstLine="720"/>
        <w:jc w:val="lowKashida"/>
        <w:rPr>
          <w:rFonts w:ascii="Arial" w:hAnsi="Arial" w:cs="Arial"/>
          <w:sz w:val="26"/>
          <w:szCs w:val="26"/>
          <w:rtl/>
        </w:rPr>
      </w:pPr>
      <w:r w:rsidRPr="000E60AC">
        <w:rPr>
          <w:rFonts w:ascii="Arial" w:hAnsi="Arial" w:cs="Arial"/>
          <w:sz w:val="26"/>
          <w:szCs w:val="26"/>
          <w:rtl/>
        </w:rPr>
        <w:t>لا يحق للزوجة أن تخرج من بيت الزوجية إلا برضا زوجها وموافقته، لأنها هي القائمة على شؤون البيت، المحافظة على ما فيه، وبهذا الحق يصل أمر بيت الزوجية إلى خير ما يرام من حسن تعهد ورعاية، ودقة إشراف وتنظيم، يقول</w:t>
      </w:r>
      <w:r w:rsidRPr="000E60AC">
        <w:rPr>
          <w:rFonts w:ascii="Arial" w:hAnsi="Arial" w:cs="Arial"/>
          <w:sz w:val="26"/>
          <w:szCs w:val="26"/>
        </w:rPr>
        <w:sym w:font="AGA Arabesque" w:char="F065"/>
      </w:r>
      <w:r w:rsidRPr="000E60AC">
        <w:rPr>
          <w:rFonts w:ascii="Arial" w:hAnsi="Arial" w:cs="Arial"/>
          <w:sz w:val="26"/>
          <w:szCs w:val="26"/>
          <w:rtl/>
        </w:rPr>
        <w:t>:{والمرأة راعية في بيت زوجها ومسؤولة عن رعيتها}</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40"/>
      </w:r>
      <w:r w:rsidRPr="000E60AC">
        <w:rPr>
          <w:rFonts w:ascii="Arial" w:hAnsi="Arial" w:cs="Arial"/>
          <w:position w:val="14"/>
          <w:sz w:val="26"/>
          <w:szCs w:val="26"/>
          <w:rtl/>
        </w:rPr>
        <w:t>)</w:t>
      </w:r>
      <w:r w:rsidRPr="000E60AC">
        <w:rPr>
          <w:rFonts w:ascii="Arial" w:hAnsi="Arial" w:cs="Arial"/>
          <w:sz w:val="26"/>
          <w:szCs w:val="26"/>
          <w:rtl/>
        </w:rPr>
        <w:t>.</w:t>
      </w:r>
    </w:p>
    <w:p w:rsidR="00E50584" w:rsidRPr="008C7090" w:rsidRDefault="00E50584" w:rsidP="00E5058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3ـ عدم إذن الزوجة في بيت الزوج لمن يكره دخوله:</w:t>
      </w:r>
    </w:p>
    <w:p w:rsidR="00E50584" w:rsidRPr="000E60AC" w:rsidRDefault="00E50584" w:rsidP="00E50584">
      <w:pPr>
        <w:spacing w:line="204" w:lineRule="auto"/>
        <w:ind w:firstLine="720"/>
        <w:jc w:val="lowKashida"/>
        <w:rPr>
          <w:rFonts w:ascii="Arial" w:hAnsi="Arial" w:cs="Arial"/>
          <w:sz w:val="26"/>
          <w:szCs w:val="26"/>
          <w:rtl/>
        </w:rPr>
      </w:pPr>
      <w:r w:rsidRPr="000E60AC">
        <w:rPr>
          <w:rFonts w:ascii="Arial" w:hAnsi="Arial" w:cs="Arial"/>
          <w:sz w:val="26"/>
          <w:szCs w:val="26"/>
          <w:rtl/>
        </w:rPr>
        <w:t xml:space="preserve"> من حق الزوج على زوجته أن لا تأذن في بيته لأحد يكره دخوله، سواء كان غريباً أو قريباً، لقول النبي</w:t>
      </w:r>
      <w:r w:rsidRPr="000E60AC">
        <w:rPr>
          <w:rFonts w:ascii="Arial" w:hAnsi="Arial" w:cs="Arial"/>
          <w:sz w:val="26"/>
          <w:szCs w:val="26"/>
        </w:rPr>
        <w:sym w:font="AGA Arabesque" w:char="F065"/>
      </w:r>
      <w:r w:rsidRPr="000E60AC">
        <w:rPr>
          <w:rFonts w:ascii="Arial" w:hAnsi="Arial" w:cs="Arial"/>
          <w:sz w:val="26"/>
          <w:szCs w:val="26"/>
          <w:rtl/>
        </w:rPr>
        <w:t xml:space="preserve"> :{فأما حقكم على نسائكم فلا يوطئن فرشكم من تكرهون، ولا يأذن في بيوتكم لمن تكرهون}</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41"/>
      </w:r>
      <w:r w:rsidRPr="000E60AC">
        <w:rPr>
          <w:rFonts w:ascii="Arial" w:hAnsi="Arial" w:cs="Arial"/>
          <w:position w:val="14"/>
          <w:sz w:val="26"/>
          <w:szCs w:val="26"/>
          <w:rtl/>
        </w:rPr>
        <w:t>)</w:t>
      </w:r>
      <w:r w:rsidRPr="000E60AC">
        <w:rPr>
          <w:rFonts w:ascii="Arial" w:hAnsi="Arial" w:cs="Arial"/>
          <w:sz w:val="26"/>
          <w:szCs w:val="26"/>
          <w:rtl/>
        </w:rPr>
        <w:t>.</w:t>
      </w:r>
    </w:p>
    <w:p w:rsidR="00E50584" w:rsidRPr="000E60AC" w:rsidRDefault="00E50584" w:rsidP="00E50584">
      <w:pPr>
        <w:spacing w:line="204" w:lineRule="auto"/>
        <w:ind w:firstLine="720"/>
        <w:jc w:val="lowKashida"/>
        <w:rPr>
          <w:rFonts w:ascii="Arial" w:hAnsi="Arial" w:cs="Arial"/>
          <w:sz w:val="26"/>
          <w:szCs w:val="26"/>
          <w:rtl/>
        </w:rPr>
      </w:pPr>
      <w:r w:rsidRPr="000E60AC">
        <w:rPr>
          <w:rFonts w:ascii="Arial" w:hAnsi="Arial" w:cs="Arial"/>
          <w:sz w:val="26"/>
          <w:szCs w:val="26"/>
          <w:rtl/>
        </w:rPr>
        <w:t xml:space="preserve"> وحكمة هذا الالتزام أنه كثيراً ما تحصل المنازعات في البيت نتيجة دخول أحد بين الزوجين بالسعاية، أو الإثارة وسوء التوجيه، فإذا تبين للزوج ذلك وطلب من زوجته أن تمنع شخصاً معيناً من دخول بيته، فعليها أن تطيعه في ذلك</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42"/>
      </w:r>
      <w:r w:rsidRPr="000E60AC">
        <w:rPr>
          <w:rFonts w:ascii="Arial" w:hAnsi="Arial" w:cs="Arial"/>
          <w:position w:val="14"/>
          <w:sz w:val="26"/>
          <w:szCs w:val="26"/>
          <w:rtl/>
        </w:rPr>
        <w:t>)</w:t>
      </w:r>
      <w:r w:rsidRPr="000E60AC">
        <w:rPr>
          <w:rFonts w:ascii="Arial" w:hAnsi="Arial" w:cs="Arial"/>
          <w:sz w:val="26"/>
          <w:szCs w:val="26"/>
          <w:rtl/>
        </w:rPr>
        <w:t>.</w:t>
      </w:r>
    </w:p>
    <w:p w:rsidR="00E50584" w:rsidRPr="008C7090" w:rsidRDefault="00E50584" w:rsidP="00E5058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 xml:space="preserve">4ـ القيام على أمر البيت:  </w:t>
      </w:r>
    </w:p>
    <w:p w:rsidR="00E50584" w:rsidRPr="000E60AC" w:rsidRDefault="00E50584" w:rsidP="00E50584">
      <w:pPr>
        <w:spacing w:line="204" w:lineRule="auto"/>
        <w:ind w:firstLine="720"/>
        <w:jc w:val="lowKashida"/>
        <w:rPr>
          <w:rFonts w:ascii="Arial" w:hAnsi="Arial" w:cs="Arial"/>
          <w:sz w:val="26"/>
          <w:szCs w:val="26"/>
          <w:rtl/>
        </w:rPr>
      </w:pPr>
      <w:r w:rsidRPr="000E60AC">
        <w:rPr>
          <w:rFonts w:ascii="Arial" w:hAnsi="Arial" w:cs="Arial"/>
          <w:sz w:val="26"/>
          <w:szCs w:val="26"/>
          <w:rtl/>
        </w:rPr>
        <w:t>يجب على الزوجة أن تقوم بشؤون البيت وما يتطلبه من نظافة، وتنظيم، وإعداد للطعام، وغير ذلك، وقد جرى العرف في كل العصور على أن تقوم المرأة بخدمة بيتها، ولم يكن هذا الحق محل نزاع؛ فقد كان النساء يقمن بخدمة أزواجهن دون أن يشعرن بغضاضة في ذلك، بل إن فاطمة رضي الله عنها عندما أحست بشيء من الإجهاد في خدمة البيت والقيام بشؤونه وأصاب يديها ألم من طول إدارة الرحا لم تطلب من زوجها علي</w:t>
      </w:r>
      <w:r w:rsidRPr="000E60AC">
        <w:rPr>
          <w:rFonts w:ascii="Arial" w:hAnsi="Arial" w:cs="Arial"/>
          <w:sz w:val="26"/>
          <w:szCs w:val="26"/>
        </w:rPr>
        <w:sym w:font="AGA Arabesque" w:char="F074"/>
      </w:r>
      <w:r w:rsidRPr="000E60AC">
        <w:rPr>
          <w:rFonts w:ascii="Arial" w:hAnsi="Arial" w:cs="Arial"/>
          <w:sz w:val="26"/>
          <w:szCs w:val="26"/>
          <w:rtl/>
        </w:rPr>
        <w:t xml:space="preserve"> أن يأتي لها بخادم يريحها من عناء هذه الأعمال، بل ذهبت إلى أبيها </w:t>
      </w:r>
      <w:r w:rsidRPr="000E60AC">
        <w:rPr>
          <w:rFonts w:ascii="Arial" w:hAnsi="Arial" w:cs="Arial"/>
          <w:sz w:val="26"/>
          <w:szCs w:val="26"/>
        </w:rPr>
        <w:sym w:font="AGA Arabesque" w:char="F065"/>
      </w:r>
      <w:r w:rsidRPr="000E60AC">
        <w:rPr>
          <w:rFonts w:ascii="Arial" w:hAnsi="Arial" w:cs="Arial"/>
          <w:sz w:val="26"/>
          <w:szCs w:val="26"/>
          <w:rtl/>
        </w:rPr>
        <w:t xml:space="preserve"> ليحقق لها ذلك، فقضى رسول الله </w:t>
      </w:r>
      <w:r w:rsidRPr="000E60AC">
        <w:rPr>
          <w:rFonts w:ascii="Arial" w:hAnsi="Arial" w:cs="Arial"/>
          <w:sz w:val="26"/>
          <w:szCs w:val="26"/>
        </w:rPr>
        <w:sym w:font="AGA Arabesque" w:char="F065"/>
      </w:r>
      <w:r w:rsidRPr="000E60AC">
        <w:rPr>
          <w:rFonts w:ascii="Arial" w:hAnsi="Arial" w:cs="Arial"/>
          <w:sz w:val="26"/>
          <w:szCs w:val="26"/>
          <w:rtl/>
        </w:rPr>
        <w:t xml:space="preserve"> على فاطمة بخدمة البيت، وعلى علي </w:t>
      </w:r>
      <w:r w:rsidRPr="000E60AC">
        <w:rPr>
          <w:rFonts w:ascii="Arial" w:hAnsi="Arial" w:cs="Arial"/>
          <w:sz w:val="26"/>
          <w:szCs w:val="26"/>
        </w:rPr>
        <w:sym w:font="AGA Arabesque" w:char="F074"/>
      </w:r>
      <w:r w:rsidRPr="000E60AC">
        <w:rPr>
          <w:rFonts w:ascii="Arial" w:hAnsi="Arial" w:cs="Arial"/>
          <w:sz w:val="26"/>
          <w:szCs w:val="26"/>
          <w:rtl/>
        </w:rPr>
        <w:t xml:space="preserve"> ما كان خارجاً من البيت من عمل</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43"/>
      </w:r>
      <w:r w:rsidRPr="000E60AC">
        <w:rPr>
          <w:rFonts w:ascii="Arial" w:hAnsi="Arial" w:cs="Arial"/>
          <w:position w:val="14"/>
          <w:sz w:val="26"/>
          <w:szCs w:val="26"/>
          <w:rtl/>
        </w:rPr>
        <w:t>)</w:t>
      </w:r>
      <w:r w:rsidRPr="000E60AC">
        <w:rPr>
          <w:rFonts w:ascii="Arial" w:hAnsi="Arial" w:cs="Arial"/>
          <w:sz w:val="26"/>
          <w:szCs w:val="26"/>
          <w:rtl/>
        </w:rPr>
        <w:t>.</w:t>
      </w:r>
    </w:p>
    <w:p w:rsidR="00E50584" w:rsidRPr="008C7090" w:rsidRDefault="00E50584" w:rsidP="00E50584">
      <w:pPr>
        <w:pStyle w:val="5"/>
        <w:keepNext w:val="0"/>
        <w:spacing w:before="0" w:after="0" w:line="204" w:lineRule="auto"/>
        <w:jc w:val="left"/>
        <w:rPr>
          <w:rFonts w:ascii="Arial" w:hAnsi="Arial" w:cs="Arial"/>
          <w:color w:val="FF0000"/>
          <w:sz w:val="26"/>
          <w:szCs w:val="26"/>
          <w:rtl/>
        </w:rPr>
      </w:pPr>
      <w:r w:rsidRPr="008C7090">
        <w:rPr>
          <w:rFonts w:ascii="Arial" w:hAnsi="Arial" w:cs="Arial"/>
          <w:color w:val="FF0000"/>
          <w:sz w:val="26"/>
          <w:szCs w:val="26"/>
          <w:rtl/>
        </w:rPr>
        <w:t>ثالثاً: حقوق الزوجة:</w:t>
      </w:r>
    </w:p>
    <w:p w:rsidR="00E50584" w:rsidRPr="000E60AC" w:rsidRDefault="00E50584" w:rsidP="00E50584">
      <w:pPr>
        <w:spacing w:line="204" w:lineRule="auto"/>
        <w:ind w:firstLine="720"/>
        <w:jc w:val="lowKashida"/>
        <w:rPr>
          <w:rFonts w:ascii="Arial" w:hAnsi="Arial" w:cs="Arial"/>
          <w:sz w:val="26"/>
          <w:szCs w:val="26"/>
          <w:rtl/>
        </w:rPr>
      </w:pPr>
      <w:r w:rsidRPr="000E60AC">
        <w:rPr>
          <w:rFonts w:ascii="Arial" w:hAnsi="Arial" w:cs="Arial"/>
          <w:sz w:val="26"/>
          <w:szCs w:val="26"/>
          <w:rtl/>
        </w:rPr>
        <w:t>وهي الحقوق التي يجب على الزوج أن يقوم بها للزوجة، فهي للزوجة حقوق، وعلى الزوج واجبات، وهذه الحقوق بعضها مادي، وبعضها أدبي .</w:t>
      </w:r>
    </w:p>
    <w:p w:rsidR="00E50584" w:rsidRDefault="00E50584" w:rsidP="00E50584">
      <w:pPr>
        <w:pStyle w:val="5"/>
        <w:keepNext w:val="0"/>
        <w:spacing w:before="0" w:after="0" w:line="204" w:lineRule="auto"/>
        <w:jc w:val="left"/>
        <w:rPr>
          <w:rFonts w:ascii="Arial" w:hAnsi="Arial" w:cs="Arial"/>
          <w:sz w:val="26"/>
          <w:szCs w:val="26"/>
        </w:rPr>
      </w:pPr>
      <w:r w:rsidRPr="008C7090">
        <w:rPr>
          <w:rFonts w:ascii="Arial" w:hAnsi="Arial" w:cs="Arial"/>
          <w:sz w:val="26"/>
          <w:szCs w:val="26"/>
          <w:rtl/>
        </w:rPr>
        <w:t xml:space="preserve">أـ الحقوق المادية: </w:t>
      </w:r>
    </w:p>
    <w:p w:rsidR="008C7090" w:rsidRDefault="008C7090" w:rsidP="008C7090"/>
    <w:p w:rsidR="008C7090" w:rsidRPr="008C7090" w:rsidRDefault="008C7090" w:rsidP="008C7090">
      <w:pPr>
        <w:rPr>
          <w:rtl/>
        </w:rPr>
      </w:pPr>
    </w:p>
    <w:p w:rsidR="00E50584" w:rsidRPr="008C7090" w:rsidRDefault="00E50584" w:rsidP="00E5058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lastRenderedPageBreak/>
        <w:t>1ـ المهر:</w:t>
      </w:r>
    </w:p>
    <w:p w:rsidR="00E50584" w:rsidRPr="000E60AC" w:rsidRDefault="00E50584" w:rsidP="008C7090">
      <w:pPr>
        <w:spacing w:line="192" w:lineRule="auto"/>
        <w:jc w:val="both"/>
        <w:rPr>
          <w:rFonts w:ascii="Arial" w:hAnsi="Arial" w:cs="Arial"/>
          <w:sz w:val="26"/>
          <w:szCs w:val="26"/>
          <w:rtl/>
        </w:rPr>
      </w:pPr>
      <w:r w:rsidRPr="000E60AC">
        <w:rPr>
          <w:rFonts w:ascii="Arial" w:hAnsi="Arial" w:cs="Arial"/>
          <w:sz w:val="26"/>
          <w:szCs w:val="26"/>
          <w:rtl/>
        </w:rPr>
        <w:t xml:space="preserve">وهو حق مقرر للمرأة يجب على الزوج بالنكاح الصحيح، وقد ثبت هذا الوجوب بالكتاب والسنة والإجماع، فمن الكتاب قوله تعالى: </w:t>
      </w:r>
      <w:r w:rsidRPr="000E60AC">
        <w:rPr>
          <w:rFonts w:ascii="Arial" w:hAnsi="Arial" w:cs="Arial"/>
          <w:sz w:val="26"/>
          <w:szCs w:val="26"/>
        </w:rPr>
        <w:sym w:font="AGA Arabesque" w:char="F029"/>
      </w:r>
      <w:r w:rsidRPr="000E60AC">
        <w:rPr>
          <w:rFonts w:ascii="Arial" w:hAnsi="Arial" w:cs="Arial"/>
          <w:sz w:val="26"/>
          <w:szCs w:val="26"/>
          <w:rtl/>
        </w:rPr>
        <w:t xml:space="preserve"> وَآتُواْ النِّسَآءَ صَدُقَاتِهِنَّ نِحْلَةً</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color w:val="000000"/>
          <w:rtl/>
        </w:rPr>
        <w:t xml:space="preserve"> </w:t>
      </w:r>
      <w:r w:rsidRPr="000E60AC">
        <w:rPr>
          <w:rFonts w:ascii="Arial" w:hAnsi="Arial" w:cs="Arial"/>
          <w:sz w:val="26"/>
          <w:szCs w:val="26"/>
          <w:rtl/>
        </w:rPr>
        <w:t xml:space="preserve">[النساء:4]، ومن السنة قول النبي </w:t>
      </w:r>
      <w:r w:rsidRPr="000E60AC">
        <w:rPr>
          <w:rFonts w:ascii="Arial" w:hAnsi="Arial" w:cs="Arial"/>
          <w:sz w:val="26"/>
          <w:szCs w:val="26"/>
        </w:rPr>
        <w:sym w:font="AGA Arabesque" w:char="F065"/>
      </w:r>
      <w:r w:rsidRPr="000E60AC">
        <w:rPr>
          <w:rFonts w:ascii="Arial" w:hAnsi="Arial" w:cs="Arial"/>
          <w:sz w:val="26"/>
          <w:szCs w:val="26"/>
          <w:rtl/>
        </w:rPr>
        <w:t xml:space="preserve"> لمريد النكاح: {التمس ولو خاتماً من حديد}</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44"/>
      </w:r>
      <w:r w:rsidRPr="000E60AC">
        <w:rPr>
          <w:rFonts w:ascii="Arial" w:hAnsi="Arial" w:cs="Arial"/>
          <w:position w:val="14"/>
          <w:sz w:val="26"/>
          <w:szCs w:val="26"/>
          <w:rtl/>
        </w:rPr>
        <w:t>)</w:t>
      </w:r>
      <w:r w:rsidRPr="000E60AC">
        <w:rPr>
          <w:rFonts w:ascii="Arial" w:hAnsi="Arial" w:cs="Arial"/>
          <w:sz w:val="26"/>
          <w:szCs w:val="26"/>
          <w:rtl/>
        </w:rPr>
        <w:t>، وانعقد الإجماع على وجوب المهر على الزوج للزوجة</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45"/>
      </w:r>
      <w:r w:rsidRPr="000E60AC">
        <w:rPr>
          <w:rFonts w:ascii="Arial" w:hAnsi="Arial" w:cs="Arial"/>
          <w:position w:val="14"/>
          <w:sz w:val="26"/>
          <w:szCs w:val="26"/>
          <w:rtl/>
        </w:rPr>
        <w:t>)</w:t>
      </w:r>
      <w:r w:rsidRPr="000E60AC">
        <w:rPr>
          <w:rFonts w:ascii="Arial" w:hAnsi="Arial" w:cs="Arial"/>
          <w:sz w:val="26"/>
          <w:szCs w:val="26"/>
          <w:rtl/>
        </w:rPr>
        <w:t>.</w:t>
      </w:r>
    </w:p>
    <w:p w:rsidR="00E50584" w:rsidRPr="000E60AC" w:rsidRDefault="00E50584" w:rsidP="00E50584">
      <w:pPr>
        <w:spacing w:line="204" w:lineRule="auto"/>
        <w:ind w:firstLine="720"/>
        <w:jc w:val="lowKashida"/>
        <w:rPr>
          <w:rFonts w:ascii="Arial" w:hAnsi="Arial" w:cs="Arial"/>
          <w:sz w:val="26"/>
          <w:szCs w:val="26"/>
          <w:rtl/>
        </w:rPr>
      </w:pPr>
      <w:r w:rsidRPr="000E60AC">
        <w:rPr>
          <w:rFonts w:ascii="Arial" w:hAnsi="Arial" w:cs="Arial"/>
          <w:sz w:val="26"/>
          <w:szCs w:val="26"/>
          <w:rtl/>
        </w:rPr>
        <w:t xml:space="preserve">وهذا المهر عطية خالصة للزوجة بلا مقابل، لأن النحلة ما لا عوض عليه، والقصد من المهر تطييب خاطر الزوجة وكسب ودها، ولذلك لا ينبغي أن تكون المغالاة في المهور سبباً لمنع الشبان والشابات من الزواج، كما هو الواقع في هذا الزمان . وقد استنكر النبي </w:t>
      </w:r>
      <w:r w:rsidRPr="000E60AC">
        <w:rPr>
          <w:rFonts w:ascii="Arial" w:hAnsi="Arial" w:cs="Arial"/>
          <w:sz w:val="26"/>
          <w:szCs w:val="26"/>
        </w:rPr>
        <w:sym w:font="AGA Arabesque" w:char="F065"/>
      </w:r>
      <w:r w:rsidRPr="000E60AC">
        <w:rPr>
          <w:rFonts w:ascii="Arial" w:hAnsi="Arial" w:cs="Arial"/>
          <w:sz w:val="26"/>
          <w:szCs w:val="26"/>
          <w:rtl/>
        </w:rPr>
        <w:t xml:space="preserve"> حال رجل أصدق امرأته أربع أواق، وجاء إليه ليصيب إعانة منه</w:t>
      </w:r>
      <w:r w:rsidRPr="000E60AC">
        <w:rPr>
          <w:rFonts w:ascii="Arial" w:hAnsi="Arial" w:cs="Arial"/>
          <w:sz w:val="26"/>
          <w:szCs w:val="26"/>
        </w:rPr>
        <w:sym w:font="AGA Arabesque" w:char="F065"/>
      </w:r>
      <w:r w:rsidRPr="000E60AC">
        <w:rPr>
          <w:rFonts w:ascii="Arial" w:hAnsi="Arial" w:cs="Arial"/>
          <w:sz w:val="26"/>
          <w:szCs w:val="26"/>
          <w:rtl/>
        </w:rPr>
        <w:t xml:space="preserve"> فقال: { على أربع أواق ؟ كأنما تنحتون الفضة من عرض هذا الجبل، ما عندنا ما نعطيك،  ولكن عسى أن نبعثك في بعث تصيب منه، فبعث بعثاً إلى بني عبس، وبعث ذلك الرجل فيهم}</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46"/>
      </w:r>
      <w:r w:rsidRPr="000E60AC">
        <w:rPr>
          <w:rFonts w:ascii="Arial" w:hAnsi="Arial" w:cs="Arial"/>
          <w:position w:val="14"/>
          <w:sz w:val="26"/>
          <w:szCs w:val="26"/>
          <w:rtl/>
        </w:rPr>
        <w:t>)</w:t>
      </w:r>
      <w:r w:rsidRPr="000E60AC">
        <w:rPr>
          <w:rFonts w:ascii="Arial" w:hAnsi="Arial" w:cs="Arial"/>
          <w:sz w:val="26"/>
          <w:szCs w:val="26"/>
          <w:rtl/>
        </w:rPr>
        <w:t xml:space="preserve"> .</w:t>
      </w:r>
    </w:p>
    <w:p w:rsidR="00E50584" w:rsidRPr="008C7090" w:rsidRDefault="00E50584" w:rsidP="00E5058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 xml:space="preserve">2ـ النفقة: </w:t>
      </w:r>
    </w:p>
    <w:p w:rsidR="00E50584" w:rsidRPr="000E60AC" w:rsidRDefault="00E50584" w:rsidP="00E50584">
      <w:pPr>
        <w:spacing w:line="204" w:lineRule="auto"/>
        <w:ind w:firstLine="720"/>
        <w:jc w:val="both"/>
        <w:rPr>
          <w:rFonts w:ascii="Arial" w:hAnsi="Arial" w:cs="Arial"/>
          <w:sz w:val="26"/>
          <w:szCs w:val="26"/>
          <w:rtl/>
        </w:rPr>
      </w:pPr>
      <w:r w:rsidRPr="000E60AC">
        <w:rPr>
          <w:rFonts w:ascii="Arial" w:hAnsi="Arial" w:cs="Arial"/>
          <w:sz w:val="26"/>
          <w:szCs w:val="26"/>
          <w:rtl/>
        </w:rPr>
        <w:t xml:space="preserve">تجب للزوجة النفقة على زوجها بمجرد تمام العقد الصحيح وانتقال الزوجة إلى بيت زوجها وتمكينه من الاستمتاع بها، لقول الله تعالى: </w:t>
      </w:r>
      <w:r w:rsidRPr="000E60AC">
        <w:rPr>
          <w:rFonts w:ascii="Arial" w:hAnsi="Arial" w:cs="Arial"/>
          <w:sz w:val="26"/>
          <w:szCs w:val="26"/>
        </w:rPr>
        <w:sym w:font="AGA Arabesque" w:char="F029"/>
      </w:r>
      <w:r w:rsidRPr="000E60AC">
        <w:rPr>
          <w:rFonts w:ascii="Arial" w:hAnsi="Arial" w:cs="Arial"/>
          <w:sz w:val="26"/>
          <w:szCs w:val="26"/>
          <w:rtl/>
        </w:rPr>
        <w:t xml:space="preserve"> وَعلَى الْمَوْلُودِ لَهُ رِزْقُهُنَّ وَكِسْوَتُهُنَّ بِالْمَعْرُوفِ</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color w:val="000000"/>
          <w:rtl/>
        </w:rPr>
        <w:t xml:space="preserve"> </w:t>
      </w:r>
      <w:r w:rsidRPr="000E60AC">
        <w:rPr>
          <w:rFonts w:ascii="Arial" w:hAnsi="Arial" w:cs="Arial"/>
          <w:sz w:val="26"/>
          <w:szCs w:val="26"/>
          <w:rtl/>
        </w:rPr>
        <w:t xml:space="preserve">[البقرة : 233]، فكلمة (على) تفيد الإلزام، وذلك يقتضي الوجوب، وقول رسول الله </w:t>
      </w:r>
      <w:r w:rsidRPr="000E60AC">
        <w:rPr>
          <w:rFonts w:ascii="Arial" w:hAnsi="Arial" w:cs="Arial"/>
          <w:sz w:val="26"/>
          <w:szCs w:val="26"/>
        </w:rPr>
        <w:sym w:font="AGA Arabesque" w:char="F065"/>
      </w:r>
      <w:r w:rsidRPr="000E60AC">
        <w:rPr>
          <w:rFonts w:ascii="Arial" w:hAnsi="Arial" w:cs="Arial"/>
          <w:sz w:val="26"/>
          <w:szCs w:val="26"/>
          <w:rtl/>
        </w:rPr>
        <w:t xml:space="preserve"> :{اتقوا الله في النساء فإنكم أخذتموهن بأمان الله واستحللتم فروجهن بكلمة الله، ولهن عليكم رزقهن وكسوتهن بالمعروف}</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47"/>
      </w:r>
      <w:r w:rsidRPr="000E60AC">
        <w:rPr>
          <w:rFonts w:ascii="Arial" w:hAnsi="Arial" w:cs="Arial"/>
          <w:position w:val="14"/>
          <w:sz w:val="26"/>
          <w:szCs w:val="26"/>
          <w:rtl/>
        </w:rPr>
        <w:t>)</w:t>
      </w:r>
      <w:r w:rsidRPr="000E60AC">
        <w:rPr>
          <w:rFonts w:ascii="Arial" w:hAnsi="Arial" w:cs="Arial"/>
          <w:sz w:val="26"/>
          <w:szCs w:val="26"/>
          <w:rtl/>
        </w:rPr>
        <w:t>، وقد انعقد الإجماع على وجوب الإنفاق على الزوجة ولم يخالف في ذلك أحد</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48"/>
      </w:r>
      <w:r w:rsidRPr="000E60AC">
        <w:rPr>
          <w:rFonts w:ascii="Arial" w:hAnsi="Arial" w:cs="Arial"/>
          <w:position w:val="14"/>
          <w:sz w:val="26"/>
          <w:szCs w:val="26"/>
          <w:rtl/>
        </w:rPr>
        <w:t>)</w:t>
      </w:r>
      <w:r w:rsidRPr="000E60AC">
        <w:rPr>
          <w:rFonts w:ascii="Arial" w:hAnsi="Arial" w:cs="Arial"/>
          <w:sz w:val="26"/>
          <w:szCs w:val="26"/>
          <w:rtl/>
        </w:rPr>
        <w:t xml:space="preserve"> .</w:t>
      </w:r>
    </w:p>
    <w:p w:rsidR="00E50584" w:rsidRPr="000E60AC" w:rsidRDefault="00E50584" w:rsidP="00E50584">
      <w:pPr>
        <w:spacing w:line="204" w:lineRule="auto"/>
        <w:ind w:firstLine="720"/>
        <w:jc w:val="both"/>
        <w:rPr>
          <w:rFonts w:ascii="Arial" w:hAnsi="Arial" w:cs="Arial"/>
          <w:sz w:val="26"/>
          <w:szCs w:val="26"/>
          <w:rtl/>
        </w:rPr>
      </w:pPr>
      <w:r w:rsidRPr="000E60AC">
        <w:rPr>
          <w:rFonts w:ascii="Arial" w:hAnsi="Arial" w:cs="Arial"/>
          <w:sz w:val="26"/>
          <w:szCs w:val="26"/>
          <w:rtl/>
        </w:rPr>
        <w:t xml:space="preserve">وتشمل النفقة المسكن والمأكل والملبس، وتقدر بحسب يسار الزوج وإعساره، لقوله تعالى: </w:t>
      </w:r>
      <w:r w:rsidRPr="000E60AC">
        <w:rPr>
          <w:rFonts w:ascii="Arial" w:hAnsi="Arial" w:cs="Arial"/>
          <w:sz w:val="26"/>
          <w:szCs w:val="26"/>
        </w:rPr>
        <w:sym w:font="AGA Arabesque" w:char="F029"/>
      </w:r>
      <w:r w:rsidRPr="000E60AC">
        <w:rPr>
          <w:rFonts w:ascii="Arial" w:hAnsi="Arial" w:cs="Arial"/>
          <w:sz w:val="26"/>
          <w:szCs w:val="26"/>
          <w:rtl/>
        </w:rPr>
        <w:t xml:space="preserve"> لِيُنفِقْ ذُو سَعَةٍ مِّن سَعَتِهِ وَمَن قُدِرَ عَلَيْهِ رِزْقُهُ فَلْيُنفِقْ مِمَّآ آتَاهُ اللَّهُ لاَ يُكَلِّفُ اللَّهُ نَفْساً إِلاَّ مَآ آتَاهَا سَيَجْعَلُ اللَّهُ بَعْدَ عُسْرٍ يُسْراً</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color w:val="000000"/>
          <w:rtl/>
        </w:rPr>
        <w:t xml:space="preserve"> </w:t>
      </w:r>
      <w:r w:rsidRPr="000E60AC">
        <w:rPr>
          <w:rFonts w:ascii="Arial" w:hAnsi="Arial" w:cs="Arial"/>
          <w:sz w:val="26"/>
          <w:szCs w:val="26"/>
          <w:rtl/>
        </w:rPr>
        <w:t>[الطلاق:7] .</w:t>
      </w:r>
    </w:p>
    <w:p w:rsidR="00E50584" w:rsidRPr="000E60AC" w:rsidRDefault="00E50584" w:rsidP="00E50584">
      <w:pPr>
        <w:spacing w:line="204" w:lineRule="auto"/>
        <w:ind w:firstLine="720"/>
        <w:jc w:val="lowKashida"/>
        <w:rPr>
          <w:rFonts w:ascii="Arial" w:hAnsi="Arial" w:cs="Arial"/>
          <w:sz w:val="26"/>
          <w:szCs w:val="26"/>
          <w:rtl/>
        </w:rPr>
      </w:pPr>
      <w:r w:rsidRPr="000E60AC">
        <w:rPr>
          <w:rFonts w:ascii="Arial" w:hAnsi="Arial" w:cs="Arial"/>
          <w:sz w:val="26"/>
          <w:szCs w:val="26"/>
          <w:rtl/>
        </w:rPr>
        <w:t>وهذا أدعى للاستقرار، لأن المرأة إذا لم يهيىء لها الزوج ذلك، فقد تضطر للخروج للعمل وجلب الرزق للإنفاق على نفسها، مما يجعلها تخل بواجباتها نحو زوجها وأسرتها، وهو ما يؤدي إلى اختلال نظام الأسرة، فكل من الزوج والزوجة له مهمة يؤديها تجاه الأسرة ينبغي أن يتفرغ لها وألا ينشغل بغيرها</w:t>
      </w:r>
      <w:r w:rsidRPr="000E60AC">
        <w:rPr>
          <w:rFonts w:ascii="Arial" w:hAnsi="Arial" w:cs="Arial"/>
          <w:position w:val="14"/>
          <w:sz w:val="26"/>
          <w:szCs w:val="26"/>
          <w:rtl/>
        </w:rPr>
        <w:t xml:space="preserve"> (</w:t>
      </w:r>
      <w:r w:rsidRPr="000E60AC">
        <w:rPr>
          <w:rStyle w:val="a8"/>
          <w:rFonts w:ascii="Arial" w:hAnsi="Arial" w:cs="Arial"/>
          <w:position w:val="14"/>
          <w:sz w:val="26"/>
          <w:szCs w:val="26"/>
          <w:rtl/>
        </w:rPr>
        <w:footnoteReference w:id="149"/>
      </w:r>
      <w:r w:rsidRPr="000E60AC">
        <w:rPr>
          <w:rFonts w:ascii="Arial" w:hAnsi="Arial" w:cs="Arial"/>
          <w:position w:val="14"/>
          <w:sz w:val="26"/>
          <w:szCs w:val="26"/>
          <w:rtl/>
        </w:rPr>
        <w:t>)</w:t>
      </w:r>
      <w:r w:rsidRPr="000E60AC">
        <w:rPr>
          <w:rFonts w:ascii="Arial" w:hAnsi="Arial" w:cs="Arial"/>
          <w:sz w:val="26"/>
          <w:szCs w:val="26"/>
          <w:rtl/>
        </w:rPr>
        <w:t xml:space="preserve">. </w:t>
      </w:r>
    </w:p>
    <w:p w:rsidR="00E50584" w:rsidRPr="008C7090" w:rsidRDefault="00E50584" w:rsidP="00E5058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ب ـ الحقوق غير المادية:</w:t>
      </w:r>
    </w:p>
    <w:p w:rsidR="00E50584" w:rsidRPr="008C7090" w:rsidRDefault="00E50584" w:rsidP="00E5058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1ـ الغيرة عليها:</w:t>
      </w:r>
    </w:p>
    <w:p w:rsidR="00E50584" w:rsidRPr="000E60AC" w:rsidRDefault="00E50584" w:rsidP="00E50584">
      <w:pPr>
        <w:spacing w:line="204" w:lineRule="auto"/>
        <w:ind w:firstLine="720"/>
        <w:jc w:val="lowKashida"/>
        <w:rPr>
          <w:rFonts w:ascii="Arial" w:hAnsi="Arial" w:cs="Arial"/>
          <w:sz w:val="26"/>
          <w:szCs w:val="26"/>
          <w:rtl/>
        </w:rPr>
      </w:pPr>
      <w:r w:rsidRPr="000E60AC">
        <w:rPr>
          <w:rFonts w:ascii="Arial" w:hAnsi="Arial" w:cs="Arial"/>
          <w:sz w:val="26"/>
          <w:szCs w:val="26"/>
          <w:rtl/>
        </w:rPr>
        <w:t>فيجب على الزوج أن يصون زوجته عن كل ما يخدش شرفها، أو يدنس عرضها، أو يحط من قدرها، أو يعرض سمعتها للتجريح، وهذه هي الغيرة التي يحبها الله، وليست الغيرة تعني سوء الظن بالمرأة والتفتيش عنها، قال</w:t>
      </w:r>
      <w:r w:rsidRPr="000E60AC">
        <w:rPr>
          <w:rFonts w:ascii="Arial" w:hAnsi="Arial" w:cs="Arial"/>
          <w:sz w:val="26"/>
          <w:szCs w:val="26"/>
        </w:rPr>
        <w:sym w:font="AGA Arabesque" w:char="F065"/>
      </w:r>
      <w:r w:rsidRPr="000E60AC">
        <w:rPr>
          <w:rFonts w:ascii="Arial" w:hAnsi="Arial" w:cs="Arial"/>
          <w:sz w:val="26"/>
          <w:szCs w:val="26"/>
          <w:rtl/>
        </w:rPr>
        <w:t>:{إن من الغيرة غيرة يبغضها الله وهي غيرة الرجل على أهله من غير ريبة}</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50"/>
      </w:r>
      <w:r w:rsidRPr="000E60AC">
        <w:rPr>
          <w:rFonts w:ascii="Arial" w:hAnsi="Arial" w:cs="Arial"/>
          <w:position w:val="14"/>
          <w:sz w:val="26"/>
          <w:szCs w:val="26"/>
          <w:rtl/>
        </w:rPr>
        <w:t>)</w:t>
      </w:r>
      <w:r w:rsidRPr="000E60AC">
        <w:rPr>
          <w:rFonts w:ascii="Arial" w:hAnsi="Arial" w:cs="Arial"/>
          <w:sz w:val="26"/>
          <w:szCs w:val="26"/>
          <w:rtl/>
        </w:rPr>
        <w:t>.</w:t>
      </w:r>
    </w:p>
    <w:p w:rsidR="00E50584" w:rsidRPr="008C7090" w:rsidRDefault="00E50584" w:rsidP="00E5058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ويمكن إجمال مظاهر الغيرة فيما يأتي :</w:t>
      </w:r>
    </w:p>
    <w:p w:rsidR="00E50584" w:rsidRPr="000E60AC" w:rsidRDefault="00E50584" w:rsidP="00E50584">
      <w:pPr>
        <w:spacing w:line="204" w:lineRule="auto"/>
        <w:ind w:left="567" w:hanging="567"/>
        <w:jc w:val="lowKashida"/>
        <w:rPr>
          <w:rFonts w:ascii="Arial" w:hAnsi="Arial" w:cs="Arial"/>
          <w:sz w:val="26"/>
          <w:szCs w:val="26"/>
          <w:rtl/>
        </w:rPr>
      </w:pPr>
      <w:r w:rsidRPr="000E60AC">
        <w:rPr>
          <w:rFonts w:ascii="Arial" w:hAnsi="Arial" w:cs="Arial"/>
          <w:sz w:val="26"/>
          <w:szCs w:val="26"/>
          <w:rtl/>
        </w:rPr>
        <w:t xml:space="preserve">1ـ </w:t>
      </w:r>
      <w:r w:rsidRPr="000E60AC">
        <w:rPr>
          <w:rFonts w:ascii="Arial" w:hAnsi="Arial" w:cs="Arial"/>
          <w:sz w:val="26"/>
          <w:szCs w:val="26"/>
          <w:rtl/>
        </w:rPr>
        <w:tab/>
        <w:t>أن يأمرها بالحجاب حين الخروج من البيت .</w:t>
      </w:r>
    </w:p>
    <w:p w:rsidR="00E50584" w:rsidRPr="000E60AC" w:rsidRDefault="00E50584" w:rsidP="00E50584">
      <w:pPr>
        <w:spacing w:line="204" w:lineRule="auto"/>
        <w:ind w:left="567" w:hanging="567"/>
        <w:jc w:val="lowKashida"/>
        <w:rPr>
          <w:rFonts w:ascii="Arial" w:hAnsi="Arial" w:cs="Arial"/>
          <w:sz w:val="26"/>
          <w:szCs w:val="26"/>
          <w:rtl/>
        </w:rPr>
      </w:pPr>
      <w:r w:rsidRPr="000E60AC">
        <w:rPr>
          <w:rFonts w:ascii="Arial" w:hAnsi="Arial" w:cs="Arial"/>
          <w:sz w:val="26"/>
          <w:szCs w:val="26"/>
          <w:rtl/>
        </w:rPr>
        <w:t xml:space="preserve">2ـ </w:t>
      </w:r>
      <w:r w:rsidRPr="000E60AC">
        <w:rPr>
          <w:rFonts w:ascii="Arial" w:hAnsi="Arial" w:cs="Arial"/>
          <w:sz w:val="26"/>
          <w:szCs w:val="26"/>
          <w:rtl/>
        </w:rPr>
        <w:tab/>
        <w:t>أن يأمرها بغض بصرها عن الرجال الأجانب .</w:t>
      </w:r>
    </w:p>
    <w:p w:rsidR="00E50584" w:rsidRPr="000E60AC" w:rsidRDefault="00E50584" w:rsidP="00E50584">
      <w:pPr>
        <w:spacing w:line="204" w:lineRule="auto"/>
        <w:ind w:left="567" w:hanging="567"/>
        <w:jc w:val="lowKashida"/>
        <w:rPr>
          <w:rFonts w:ascii="Arial" w:hAnsi="Arial" w:cs="Arial"/>
          <w:sz w:val="26"/>
          <w:szCs w:val="26"/>
          <w:rtl/>
        </w:rPr>
      </w:pPr>
      <w:r w:rsidRPr="000E60AC">
        <w:rPr>
          <w:rFonts w:ascii="Arial" w:hAnsi="Arial" w:cs="Arial"/>
          <w:sz w:val="26"/>
          <w:szCs w:val="26"/>
          <w:rtl/>
        </w:rPr>
        <w:t xml:space="preserve">3ـ </w:t>
      </w:r>
      <w:r w:rsidRPr="000E60AC">
        <w:rPr>
          <w:rFonts w:ascii="Arial" w:hAnsi="Arial" w:cs="Arial"/>
          <w:sz w:val="26"/>
          <w:szCs w:val="26"/>
          <w:rtl/>
        </w:rPr>
        <w:tab/>
        <w:t>ألا يسمح لها بإبداء زينتها الخاصة إلا له .</w:t>
      </w:r>
    </w:p>
    <w:p w:rsidR="00E50584" w:rsidRPr="000E60AC" w:rsidRDefault="00E50584" w:rsidP="00E50584">
      <w:pPr>
        <w:spacing w:line="204" w:lineRule="auto"/>
        <w:ind w:left="567" w:hanging="567"/>
        <w:jc w:val="lowKashida"/>
        <w:rPr>
          <w:rFonts w:ascii="Arial" w:hAnsi="Arial" w:cs="Arial"/>
          <w:sz w:val="26"/>
          <w:szCs w:val="26"/>
          <w:rtl/>
        </w:rPr>
      </w:pPr>
      <w:r w:rsidRPr="000E60AC">
        <w:rPr>
          <w:rFonts w:ascii="Arial" w:hAnsi="Arial" w:cs="Arial"/>
          <w:sz w:val="26"/>
          <w:szCs w:val="26"/>
          <w:rtl/>
        </w:rPr>
        <w:t xml:space="preserve">4ـ </w:t>
      </w:r>
      <w:r w:rsidRPr="000E60AC">
        <w:rPr>
          <w:rFonts w:ascii="Arial" w:hAnsi="Arial" w:cs="Arial"/>
          <w:sz w:val="26"/>
          <w:szCs w:val="26"/>
          <w:rtl/>
        </w:rPr>
        <w:tab/>
        <w:t>أن يمنعها من مخالطة الرجال الأجانب، ويحرص على كونه معها في الأماكن العامة كالأسواق والحدائق وغيرها .</w:t>
      </w:r>
    </w:p>
    <w:p w:rsidR="00E50584" w:rsidRPr="000E60AC" w:rsidRDefault="00E50584" w:rsidP="00E50584">
      <w:pPr>
        <w:spacing w:line="204" w:lineRule="auto"/>
        <w:ind w:left="567" w:hanging="567"/>
        <w:jc w:val="lowKashida"/>
        <w:rPr>
          <w:rFonts w:ascii="Arial" w:hAnsi="Arial" w:cs="Arial"/>
          <w:sz w:val="26"/>
          <w:szCs w:val="26"/>
          <w:rtl/>
        </w:rPr>
      </w:pPr>
      <w:r w:rsidRPr="000E60AC">
        <w:rPr>
          <w:rFonts w:ascii="Arial" w:hAnsi="Arial" w:cs="Arial"/>
          <w:sz w:val="26"/>
          <w:szCs w:val="26"/>
          <w:rtl/>
        </w:rPr>
        <w:t xml:space="preserve">5ـ </w:t>
      </w:r>
      <w:r w:rsidRPr="000E60AC">
        <w:rPr>
          <w:rFonts w:ascii="Arial" w:hAnsi="Arial" w:cs="Arial"/>
          <w:sz w:val="26"/>
          <w:szCs w:val="26"/>
          <w:rtl/>
        </w:rPr>
        <w:tab/>
        <w:t>ألا يعرضها للفتنة ، كأن يطيل غيابه عنها .</w:t>
      </w:r>
    </w:p>
    <w:p w:rsidR="00E50584" w:rsidRPr="000E60AC" w:rsidRDefault="00E50584" w:rsidP="00E50584">
      <w:pPr>
        <w:spacing w:line="204" w:lineRule="auto"/>
        <w:ind w:left="567" w:hanging="567"/>
        <w:jc w:val="lowKashida"/>
        <w:rPr>
          <w:rFonts w:ascii="Arial" w:hAnsi="Arial" w:cs="Arial"/>
          <w:sz w:val="26"/>
          <w:szCs w:val="26"/>
          <w:rtl/>
        </w:rPr>
      </w:pPr>
      <w:r w:rsidRPr="000E60AC">
        <w:rPr>
          <w:rFonts w:ascii="Arial" w:hAnsi="Arial" w:cs="Arial"/>
          <w:sz w:val="26"/>
          <w:szCs w:val="26"/>
          <w:rtl/>
        </w:rPr>
        <w:t xml:space="preserve">6ـ </w:t>
      </w:r>
      <w:r w:rsidRPr="000E60AC">
        <w:rPr>
          <w:rFonts w:ascii="Arial" w:hAnsi="Arial" w:cs="Arial"/>
          <w:sz w:val="26"/>
          <w:szCs w:val="26"/>
          <w:rtl/>
        </w:rPr>
        <w:tab/>
        <w:t>أن يلبي طلباتها بنفسه حتى لا يحوجها لأحد غيره .</w:t>
      </w:r>
    </w:p>
    <w:p w:rsidR="00E50584" w:rsidRPr="008C7090" w:rsidRDefault="00E50584" w:rsidP="00E50584">
      <w:pPr>
        <w:pStyle w:val="5"/>
        <w:keepNext w:val="0"/>
        <w:spacing w:before="0" w:after="0" w:line="204" w:lineRule="auto"/>
        <w:jc w:val="left"/>
        <w:rPr>
          <w:rFonts w:ascii="Arial" w:hAnsi="Arial" w:cs="Arial"/>
          <w:sz w:val="26"/>
          <w:szCs w:val="26"/>
          <w:rtl/>
        </w:rPr>
      </w:pPr>
      <w:r w:rsidRPr="008C7090">
        <w:rPr>
          <w:rFonts w:ascii="Arial" w:hAnsi="Arial" w:cs="Arial"/>
          <w:sz w:val="26"/>
          <w:szCs w:val="26"/>
          <w:rtl/>
        </w:rPr>
        <w:t>2ـ تعليمها أمور دينها:</w:t>
      </w:r>
    </w:p>
    <w:p w:rsidR="00E50584" w:rsidRPr="000E60AC" w:rsidRDefault="00E50584" w:rsidP="00E50584">
      <w:pPr>
        <w:spacing w:line="204" w:lineRule="auto"/>
        <w:ind w:firstLine="720"/>
        <w:jc w:val="both"/>
        <w:rPr>
          <w:rFonts w:ascii="Arial" w:hAnsi="Arial" w:cs="Arial"/>
          <w:sz w:val="26"/>
          <w:szCs w:val="26"/>
          <w:rtl/>
        </w:rPr>
      </w:pPr>
      <w:r w:rsidRPr="000E60AC">
        <w:rPr>
          <w:rFonts w:ascii="Arial" w:hAnsi="Arial" w:cs="Arial"/>
          <w:sz w:val="26"/>
          <w:szCs w:val="26"/>
          <w:rtl/>
        </w:rPr>
        <w:t xml:space="preserve">من حقوق الزوجة على زوجها أن يحافظ على دينها، ويرعى سلوكها، ويعنى بتوجيهها إلى الخير والفلاح سواء بنفسه إذا كان ذا علم، أو يسهل لها طريق التعلم، وبهذا التعليم تعرف واجباتها وحقوقها، فلا تقصر في أداء </w:t>
      </w:r>
      <w:r w:rsidRPr="000E60AC">
        <w:rPr>
          <w:rFonts w:ascii="Arial" w:hAnsi="Arial" w:cs="Arial"/>
          <w:sz w:val="26"/>
          <w:szCs w:val="26"/>
          <w:rtl/>
        </w:rPr>
        <w:lastRenderedPageBreak/>
        <w:t xml:space="preserve">واجب ولا تطمع في غير حق، كما أن تعليمها هو أساس تعليم أفراد الأسرة، لأنها إذا تعلمت، علمت أبناءها بالقول والقدوة الحسنة، وبذلك يقي الزوج أهله شقاء الدنيا والآخرة، يقول تعالى: </w:t>
      </w:r>
      <w:r w:rsidRPr="000E60AC">
        <w:rPr>
          <w:rFonts w:ascii="Arial" w:hAnsi="Arial" w:cs="Arial"/>
          <w:sz w:val="26"/>
          <w:szCs w:val="26"/>
        </w:rPr>
        <w:sym w:font="AGA Arabesque" w:char="F029"/>
      </w:r>
      <w:r w:rsidRPr="000E60AC">
        <w:rPr>
          <w:rFonts w:ascii="Arial" w:hAnsi="Arial" w:cs="Arial"/>
          <w:sz w:val="26"/>
          <w:szCs w:val="26"/>
          <w:rtl/>
        </w:rPr>
        <w:t xml:space="preserve"> يأَيُّهَا الَّذِينَ آمَنُواْ قُواْ أَنفُسَكُمْ وَأَهْلِيكُمْ نَاراً وَقُودُهَا النَّاسُ وَالْحِجَارَةُ عَلَيْهَا مَلاَئِكَةٌ غِلاَظٌ شِدَادٌ لاَّ يَعْصُونَ اللَّهَ مَآ أَمَرَهُمْ وَيَفْعَلُونَ مَا يُؤْمَرُونَ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color w:val="000000"/>
          <w:rtl/>
        </w:rPr>
        <w:t xml:space="preserve"> </w:t>
      </w:r>
      <w:r w:rsidRPr="000E60AC">
        <w:rPr>
          <w:rFonts w:ascii="Arial" w:hAnsi="Arial" w:cs="Arial"/>
          <w:sz w:val="26"/>
          <w:szCs w:val="26"/>
          <w:rtl/>
        </w:rPr>
        <w:t>[التحريم:6]، فليس من الأمانة تجاهل الدين والحلال والحرام، فإن في ذلك شقاء الدارين</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51"/>
      </w:r>
      <w:r w:rsidRPr="000E60AC">
        <w:rPr>
          <w:rFonts w:ascii="Arial" w:hAnsi="Arial" w:cs="Arial"/>
          <w:position w:val="14"/>
          <w:sz w:val="26"/>
          <w:szCs w:val="26"/>
          <w:rtl/>
        </w:rPr>
        <w:t>)</w:t>
      </w:r>
      <w:r w:rsidRPr="000E60AC">
        <w:rPr>
          <w:rFonts w:ascii="Arial" w:hAnsi="Arial" w:cs="Arial"/>
          <w:sz w:val="26"/>
          <w:szCs w:val="26"/>
          <w:rtl/>
        </w:rPr>
        <w:t>.</w:t>
      </w:r>
    </w:p>
    <w:p w:rsidR="00E50584" w:rsidRPr="000E60AC" w:rsidRDefault="00E50584" w:rsidP="00E50584">
      <w:pPr>
        <w:pStyle w:val="5"/>
        <w:keepNext w:val="0"/>
        <w:spacing w:before="0" w:after="0" w:line="204" w:lineRule="auto"/>
        <w:jc w:val="left"/>
        <w:rPr>
          <w:rFonts w:ascii="Arial" w:hAnsi="Arial" w:cs="Arial"/>
          <w:b w:val="0"/>
          <w:bCs w:val="0"/>
          <w:sz w:val="26"/>
          <w:szCs w:val="26"/>
          <w:rtl/>
        </w:rPr>
      </w:pPr>
      <w:r w:rsidRPr="000E60AC">
        <w:rPr>
          <w:rFonts w:ascii="Arial" w:hAnsi="Arial" w:cs="Arial"/>
          <w:b w:val="0"/>
          <w:bCs w:val="0"/>
          <w:sz w:val="26"/>
          <w:szCs w:val="26"/>
          <w:rtl/>
        </w:rPr>
        <w:t>3 ـ المبيت عند الزوجة:</w:t>
      </w:r>
    </w:p>
    <w:p w:rsidR="00E50584" w:rsidRPr="000E60AC" w:rsidRDefault="00E50584" w:rsidP="00E50584">
      <w:pPr>
        <w:spacing w:line="204" w:lineRule="auto"/>
        <w:ind w:firstLine="720"/>
        <w:jc w:val="both"/>
        <w:rPr>
          <w:rFonts w:ascii="Arial" w:hAnsi="Arial" w:cs="Arial"/>
          <w:sz w:val="26"/>
          <w:szCs w:val="26"/>
          <w:rtl/>
        </w:rPr>
      </w:pPr>
      <w:r w:rsidRPr="000E60AC">
        <w:rPr>
          <w:rFonts w:ascii="Arial" w:hAnsi="Arial" w:cs="Arial"/>
          <w:sz w:val="26"/>
          <w:szCs w:val="26"/>
          <w:rtl/>
        </w:rPr>
        <w:t>يجب على الزوج إذا كانت له امرأة واحدة المبيت عندها، وإن كان له نساء فلكل واحدة منهن ليلة من كل أربع، لقول الرسول</w:t>
      </w:r>
      <w:r w:rsidRPr="000E60AC">
        <w:rPr>
          <w:rFonts w:ascii="Arial" w:hAnsi="Arial" w:cs="Arial"/>
          <w:sz w:val="26"/>
          <w:szCs w:val="26"/>
        </w:rPr>
        <w:sym w:font="AGA Arabesque" w:char="F065"/>
      </w:r>
      <w:r w:rsidRPr="000E60AC">
        <w:rPr>
          <w:rFonts w:ascii="Arial" w:hAnsi="Arial" w:cs="Arial"/>
          <w:sz w:val="26"/>
          <w:szCs w:val="26"/>
          <w:rtl/>
        </w:rPr>
        <w:t>:{إن لجسدك عليك حقاً وإن لعينك عليك حقاً وإن لزوجك عليك حقاً}</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52"/>
      </w:r>
      <w:r w:rsidRPr="000E60AC">
        <w:rPr>
          <w:rFonts w:ascii="Arial" w:hAnsi="Arial" w:cs="Arial"/>
          <w:position w:val="14"/>
          <w:sz w:val="26"/>
          <w:szCs w:val="26"/>
          <w:rtl/>
        </w:rPr>
        <w:t>)</w:t>
      </w:r>
      <w:r w:rsidRPr="000E60AC">
        <w:rPr>
          <w:rFonts w:ascii="Arial" w:hAnsi="Arial" w:cs="Arial"/>
          <w:sz w:val="26"/>
          <w:szCs w:val="26"/>
          <w:rtl/>
        </w:rPr>
        <w:t>، وللقصة المروية عن عمر</w:t>
      </w:r>
      <w:r w:rsidRPr="000E60AC">
        <w:rPr>
          <w:rFonts w:ascii="Arial" w:hAnsi="Arial" w:cs="Arial"/>
          <w:sz w:val="26"/>
          <w:szCs w:val="26"/>
        </w:rPr>
        <w:sym w:font="AGA Arabesque" w:char="F074"/>
      </w:r>
      <w:r w:rsidRPr="000E60AC">
        <w:rPr>
          <w:rFonts w:ascii="Arial" w:hAnsi="Arial" w:cs="Arial"/>
          <w:sz w:val="26"/>
          <w:szCs w:val="26"/>
          <w:rtl/>
        </w:rPr>
        <w:t xml:space="preserve"> حين جاءته امرأة تمدح زوجها بقيامه الليل وصيامه النهار، وفطن كعب بن سُور</w:t>
      </w:r>
      <w:r w:rsidRPr="000E60AC">
        <w:rPr>
          <w:rFonts w:ascii="Arial" w:hAnsi="Arial" w:cs="Arial"/>
          <w:sz w:val="26"/>
          <w:szCs w:val="26"/>
        </w:rPr>
        <w:sym w:font="AGA Arabesque" w:char="F074"/>
      </w:r>
      <w:r w:rsidRPr="000E60AC">
        <w:rPr>
          <w:rFonts w:ascii="Arial" w:hAnsi="Arial" w:cs="Arial"/>
          <w:sz w:val="26"/>
          <w:szCs w:val="26"/>
          <w:rtl/>
        </w:rPr>
        <w:t xml:space="preserve"> إلى شكواها، فقضى لها برابع ليلة</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153"/>
      </w:r>
      <w:r w:rsidRPr="000E60AC">
        <w:rPr>
          <w:rFonts w:ascii="Arial" w:hAnsi="Arial" w:cs="Arial"/>
          <w:position w:val="14"/>
          <w:sz w:val="26"/>
          <w:szCs w:val="26"/>
          <w:rtl/>
        </w:rPr>
        <w:t>)</w:t>
      </w:r>
      <w:r w:rsidRPr="000E60AC">
        <w:rPr>
          <w:rFonts w:ascii="Arial" w:hAnsi="Arial" w:cs="Arial"/>
          <w:sz w:val="26"/>
          <w:szCs w:val="26"/>
          <w:rtl/>
        </w:rPr>
        <w:t>.</w:t>
      </w:r>
    </w:p>
    <w:p w:rsidR="00EC0EC5" w:rsidRPr="008C7090" w:rsidRDefault="00EC0EC5" w:rsidP="00E50584">
      <w:pPr>
        <w:spacing w:line="204" w:lineRule="auto"/>
        <w:ind w:firstLine="720"/>
        <w:jc w:val="both"/>
        <w:rPr>
          <w:rFonts w:ascii="Arial" w:hAnsi="Arial" w:cs="Arial"/>
          <w:b/>
          <w:bCs/>
          <w:sz w:val="26"/>
          <w:szCs w:val="26"/>
          <w:rtl/>
        </w:rPr>
      </w:pPr>
    </w:p>
    <w:p w:rsidR="00EC0EC5" w:rsidRPr="008C7090" w:rsidRDefault="00EC0EC5" w:rsidP="00EC0EC5">
      <w:pPr>
        <w:spacing w:line="204" w:lineRule="auto"/>
        <w:ind w:firstLine="720"/>
        <w:jc w:val="center"/>
        <w:rPr>
          <w:rFonts w:ascii="Arial" w:eastAsia="Arial Unicode MS" w:hAnsi="Arial" w:cs="Arial"/>
          <w:b/>
          <w:bCs/>
          <w:color w:val="FF0000"/>
          <w:sz w:val="28"/>
          <w:szCs w:val="28"/>
          <w:rtl/>
        </w:rPr>
      </w:pPr>
      <w:r w:rsidRPr="008C7090">
        <w:rPr>
          <w:rFonts w:ascii="Arial" w:eastAsia="Arial Unicode MS" w:hAnsi="Arial" w:cs="Arial"/>
          <w:b/>
          <w:bCs/>
          <w:color w:val="FF0000"/>
          <w:sz w:val="28"/>
          <w:szCs w:val="28"/>
          <w:rtl/>
        </w:rPr>
        <w:t>المحاضرة السادسة</w:t>
      </w:r>
    </w:p>
    <w:p w:rsidR="00EC0EC5" w:rsidRPr="008C7090" w:rsidRDefault="00EC0EC5" w:rsidP="00EC0EC5">
      <w:pPr>
        <w:spacing w:line="204" w:lineRule="auto"/>
        <w:ind w:firstLine="720"/>
        <w:jc w:val="center"/>
        <w:rPr>
          <w:rFonts w:ascii="Arial" w:eastAsia="Arial Unicode MS" w:hAnsi="Arial" w:cs="Arial"/>
          <w:b/>
          <w:bCs/>
          <w:color w:val="FF0000"/>
          <w:sz w:val="28"/>
          <w:szCs w:val="28"/>
          <w:rtl/>
        </w:rPr>
      </w:pPr>
      <w:r w:rsidRPr="008C7090">
        <w:rPr>
          <w:rFonts w:ascii="Arial" w:eastAsia="Arial Unicode MS" w:hAnsi="Arial" w:cs="Arial"/>
          <w:b/>
          <w:bCs/>
          <w:color w:val="FF0000"/>
          <w:sz w:val="28"/>
          <w:szCs w:val="28"/>
          <w:rtl/>
        </w:rPr>
        <w:t>الطلاق .</w:t>
      </w:r>
    </w:p>
    <w:p w:rsidR="005660C4" w:rsidRPr="000E60AC" w:rsidRDefault="005660C4" w:rsidP="005660C4">
      <w:pPr>
        <w:rPr>
          <w:rFonts w:ascii="Arial" w:hAnsi="Arial" w:cs="Arial"/>
          <w:rtl/>
        </w:rPr>
      </w:pPr>
    </w:p>
    <w:p w:rsidR="005660C4" w:rsidRPr="008C7090" w:rsidRDefault="005660C4" w:rsidP="005660C4">
      <w:pPr>
        <w:pStyle w:val="5"/>
        <w:keepNext w:val="0"/>
        <w:spacing w:before="0" w:after="0" w:line="204" w:lineRule="auto"/>
        <w:jc w:val="left"/>
        <w:rPr>
          <w:rFonts w:ascii="Arial" w:hAnsi="Arial" w:cs="Arial"/>
          <w:noProof/>
          <w:color w:val="FF0000"/>
          <w:sz w:val="26"/>
          <w:szCs w:val="26"/>
          <w:rtl/>
          <w:lang w:eastAsia="ar-SA"/>
        </w:rPr>
      </w:pPr>
      <w:r w:rsidRPr="008C7090">
        <w:rPr>
          <w:rFonts w:ascii="Arial" w:hAnsi="Arial" w:cs="Arial"/>
          <w:color w:val="FF0000"/>
          <w:sz w:val="26"/>
          <w:szCs w:val="26"/>
          <w:rtl/>
        </w:rPr>
        <w:t>أ) الطَّــلاق :</w:t>
      </w:r>
    </w:p>
    <w:p w:rsidR="005660C4" w:rsidRPr="008C7090" w:rsidRDefault="005660C4" w:rsidP="005660C4">
      <w:pPr>
        <w:pStyle w:val="5"/>
        <w:keepNext w:val="0"/>
        <w:spacing w:before="0" w:after="0" w:line="204" w:lineRule="auto"/>
        <w:ind w:firstLine="465"/>
        <w:jc w:val="left"/>
        <w:rPr>
          <w:rFonts w:ascii="Arial" w:hAnsi="Arial" w:cs="Arial"/>
          <w:noProof/>
          <w:sz w:val="26"/>
          <w:szCs w:val="26"/>
          <w:lang w:eastAsia="ar-SA"/>
        </w:rPr>
      </w:pPr>
      <w:r w:rsidRPr="008C7090">
        <w:rPr>
          <w:rFonts w:ascii="Arial" w:hAnsi="Arial" w:cs="Arial"/>
          <w:sz w:val="26"/>
          <w:szCs w:val="26"/>
          <w:rtl/>
        </w:rPr>
        <w:t xml:space="preserve">تعريف الطلاق : </w:t>
      </w:r>
    </w:p>
    <w:p w:rsidR="005660C4" w:rsidRPr="000E60AC" w:rsidRDefault="005660C4" w:rsidP="005660C4">
      <w:pPr>
        <w:spacing w:line="204" w:lineRule="auto"/>
        <w:ind w:firstLine="465"/>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الطَّلاق في اللغة هو: حَلُّ الوِثاق، مُشتقُ من الإطلاق، وهو: الإرسال والترك، يُقال: طَلِقُ اليد، أي: كثير البذل والعطاء </w:t>
      </w:r>
      <w:r w:rsidRPr="000E60AC">
        <w:rPr>
          <w:rFonts w:ascii="Arial" w:hAnsi="Arial" w:cs="Arial"/>
          <w:sz w:val="26"/>
          <w:szCs w:val="26"/>
          <w:vertAlign w:val="superscript"/>
          <w:rtl/>
        </w:rPr>
        <w:footnoteReference w:customMarkFollows="1" w:id="154"/>
        <w:t>(1)</w:t>
      </w:r>
      <w:r w:rsidRPr="000E60AC">
        <w:rPr>
          <w:rFonts w:ascii="Arial" w:hAnsi="Arial" w:cs="Arial"/>
          <w:noProof/>
          <w:sz w:val="26"/>
          <w:szCs w:val="26"/>
          <w:rtl/>
          <w:lang w:eastAsia="ar-SA"/>
        </w:rPr>
        <w:t xml:space="preserve">، قال الراغب الأصفهاني: "أصلُ الطَّلاقِ التَّخليةُ من الوِثاق، يُقالُ: أطلقتُ البعير من عِقالِه، وطلَّقتُهُ، وهو طالِقٌ وطَلْقٌ بلا قيدٍ ، ومنه استعير : طلَّقتُ المرأة، نحو خلَّيتها فهي : طالق، أي مُخَلاةٌُ عن حِبالة النِّكاح" </w:t>
      </w:r>
      <w:r w:rsidRPr="000E60AC">
        <w:rPr>
          <w:rFonts w:ascii="Arial" w:hAnsi="Arial" w:cs="Arial"/>
          <w:sz w:val="26"/>
          <w:szCs w:val="26"/>
          <w:vertAlign w:val="superscript"/>
          <w:rtl/>
        </w:rPr>
        <w:footnoteReference w:customMarkFollows="1" w:id="155"/>
        <w:t>(2)</w:t>
      </w:r>
      <w:r w:rsidRPr="000E60AC">
        <w:rPr>
          <w:rFonts w:ascii="Arial" w:hAnsi="Arial" w:cs="Arial"/>
          <w:noProof/>
          <w:sz w:val="26"/>
          <w:szCs w:val="26"/>
          <w:rtl/>
          <w:lang w:eastAsia="ar-SA"/>
        </w:rPr>
        <w:t xml:space="preserve"> . </w:t>
      </w:r>
    </w:p>
    <w:p w:rsidR="005660C4" w:rsidRPr="008C7090" w:rsidRDefault="005660C4" w:rsidP="005660C4">
      <w:pPr>
        <w:pStyle w:val="5"/>
        <w:keepNext w:val="0"/>
        <w:spacing w:before="0" w:after="0" w:line="204" w:lineRule="auto"/>
        <w:ind w:firstLine="465"/>
        <w:jc w:val="left"/>
        <w:rPr>
          <w:rFonts w:ascii="Arial" w:hAnsi="Arial" w:cs="Arial"/>
          <w:noProof/>
          <w:sz w:val="26"/>
          <w:szCs w:val="26"/>
          <w:rtl/>
          <w:lang w:eastAsia="ar-SA"/>
        </w:rPr>
      </w:pPr>
      <w:r w:rsidRPr="008C7090">
        <w:rPr>
          <w:rFonts w:ascii="Arial" w:hAnsi="Arial" w:cs="Arial"/>
          <w:sz w:val="26"/>
          <w:szCs w:val="26"/>
          <w:rtl/>
        </w:rPr>
        <w:t>وفي اصطلاح الفقهاء:</w:t>
      </w:r>
    </w:p>
    <w:p w:rsidR="005660C4" w:rsidRPr="000E60AC" w:rsidRDefault="005660C4" w:rsidP="005660C4">
      <w:pPr>
        <w:spacing w:line="204" w:lineRule="auto"/>
        <w:ind w:firstLine="465"/>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هنالك عدة تعريفات للطلاق عند الفقهاء، يختلفون في تعريفه على حسب مذاهبهم الفقهية، وإن كان المؤدى واحداً ،فمن ذلك : ما عرفه الفقيه الحنبلي ابن قدامة حيث قال: "حَلُّ قيْدِ النِّكاح" </w:t>
      </w:r>
      <w:r w:rsidRPr="000E60AC">
        <w:rPr>
          <w:rStyle w:val="a8"/>
          <w:rFonts w:ascii="Arial" w:hAnsi="Arial" w:cs="Arial"/>
          <w:noProof/>
          <w:sz w:val="26"/>
          <w:szCs w:val="26"/>
          <w:rtl/>
          <w:lang w:eastAsia="ar-SA"/>
        </w:rPr>
        <w:footnoteReference w:customMarkFollows="1" w:id="156"/>
        <w:t>(3)</w:t>
      </w:r>
      <w:r w:rsidRPr="000E60AC">
        <w:rPr>
          <w:rFonts w:ascii="Arial" w:hAnsi="Arial" w:cs="Arial"/>
          <w:noProof/>
          <w:sz w:val="26"/>
          <w:szCs w:val="26"/>
          <w:rtl/>
          <w:lang w:eastAsia="ar-SA"/>
        </w:rPr>
        <w:t>.</w:t>
      </w:r>
    </w:p>
    <w:p w:rsidR="005660C4" w:rsidRPr="000E60AC" w:rsidRDefault="005660C4" w:rsidP="005660C4">
      <w:pPr>
        <w:spacing w:line="204" w:lineRule="auto"/>
        <w:ind w:firstLine="465"/>
        <w:jc w:val="lowKashida"/>
        <w:rPr>
          <w:rFonts w:ascii="Arial" w:hAnsi="Arial" w:cs="Arial"/>
          <w:noProof/>
          <w:sz w:val="26"/>
          <w:szCs w:val="26"/>
          <w:rtl/>
          <w:lang w:eastAsia="ar-SA"/>
        </w:rPr>
      </w:pPr>
      <w:r w:rsidRPr="000E60AC">
        <w:rPr>
          <w:rFonts w:ascii="Arial" w:hAnsi="Arial" w:cs="Arial"/>
          <w:noProof/>
          <w:sz w:val="26"/>
          <w:szCs w:val="26"/>
          <w:rtl/>
          <w:lang w:eastAsia="ar-SA"/>
        </w:rPr>
        <w:t>وقال القرطبي  : "هو حَلُّ العِصمة المنعقدةِ بين الزوجين بألفاظ مخصوصة"</w:t>
      </w:r>
      <w:r w:rsidRPr="000E60AC">
        <w:rPr>
          <w:rStyle w:val="a8"/>
          <w:rFonts w:ascii="Arial" w:hAnsi="Arial" w:cs="Arial"/>
          <w:noProof/>
          <w:sz w:val="26"/>
          <w:szCs w:val="26"/>
          <w:rtl/>
          <w:lang w:eastAsia="ar-SA"/>
        </w:rPr>
        <w:footnoteReference w:customMarkFollows="1" w:id="157"/>
        <w:t>(4)</w:t>
      </w:r>
      <w:r w:rsidRPr="000E60AC">
        <w:rPr>
          <w:rFonts w:ascii="Arial" w:hAnsi="Arial" w:cs="Arial"/>
          <w:noProof/>
          <w:sz w:val="26"/>
          <w:szCs w:val="26"/>
          <w:rtl/>
          <w:lang w:eastAsia="ar-SA"/>
        </w:rPr>
        <w:t>، وقال الحافظ ابن حجر: " حَلُّ عقد التزويج"</w:t>
      </w:r>
      <w:r w:rsidRPr="000E60AC">
        <w:rPr>
          <w:rStyle w:val="a8"/>
          <w:rFonts w:ascii="Arial" w:hAnsi="Arial" w:cs="Arial"/>
          <w:noProof/>
          <w:sz w:val="26"/>
          <w:szCs w:val="26"/>
          <w:rtl/>
          <w:lang w:eastAsia="ar-SA"/>
        </w:rPr>
        <w:footnoteReference w:customMarkFollows="1" w:id="158"/>
        <w:t>(5)</w:t>
      </w:r>
      <w:r w:rsidRPr="000E60AC">
        <w:rPr>
          <w:rFonts w:ascii="Arial" w:hAnsi="Arial" w:cs="Arial"/>
          <w:noProof/>
          <w:sz w:val="26"/>
          <w:szCs w:val="26"/>
          <w:rtl/>
          <w:lang w:eastAsia="ar-SA"/>
        </w:rPr>
        <w:t>.</w:t>
      </w:r>
    </w:p>
    <w:p w:rsidR="005660C4" w:rsidRPr="008C7090" w:rsidRDefault="005660C4" w:rsidP="005660C4">
      <w:pPr>
        <w:pStyle w:val="5"/>
        <w:keepNext w:val="0"/>
        <w:spacing w:before="0" w:after="0" w:line="204" w:lineRule="auto"/>
        <w:jc w:val="left"/>
        <w:rPr>
          <w:rFonts w:ascii="Arial" w:hAnsi="Arial" w:cs="Arial"/>
          <w:noProof/>
          <w:sz w:val="26"/>
          <w:szCs w:val="26"/>
          <w:rtl/>
          <w:lang w:eastAsia="ar-SA"/>
        </w:rPr>
      </w:pPr>
      <w:r w:rsidRPr="008C7090">
        <w:rPr>
          <w:rFonts w:ascii="Arial" w:hAnsi="Arial" w:cs="Arial"/>
          <w:sz w:val="26"/>
          <w:szCs w:val="26"/>
          <w:rtl/>
        </w:rPr>
        <w:t>حُكمه :</w:t>
      </w:r>
    </w:p>
    <w:p w:rsidR="005660C4" w:rsidRPr="000E60AC" w:rsidRDefault="005660C4" w:rsidP="005660C4">
      <w:pPr>
        <w:spacing w:line="204" w:lineRule="auto"/>
        <w:ind w:firstLine="465"/>
        <w:jc w:val="lowKashida"/>
        <w:rPr>
          <w:rFonts w:ascii="Arial" w:hAnsi="Arial" w:cs="Arial"/>
          <w:noProof/>
          <w:sz w:val="26"/>
          <w:szCs w:val="26"/>
          <w:rtl/>
          <w:lang w:eastAsia="ar-SA"/>
        </w:rPr>
      </w:pPr>
      <w:r w:rsidRPr="000E60AC">
        <w:rPr>
          <w:rFonts w:ascii="Arial" w:hAnsi="Arial" w:cs="Arial"/>
          <w:noProof/>
          <w:sz w:val="26"/>
          <w:szCs w:val="26"/>
          <w:rtl/>
          <w:lang w:eastAsia="ar-SA"/>
        </w:rPr>
        <w:t>الطلاق مما تعتريه الأحكام التكليفية الخمسة، وهي : التحريم والإباحة والإستحباب والكراهة والوجوب</w:t>
      </w:r>
      <w:r w:rsidRPr="000E60AC">
        <w:rPr>
          <w:rStyle w:val="a8"/>
          <w:rFonts w:ascii="Arial" w:hAnsi="Arial" w:cs="Arial"/>
          <w:noProof/>
          <w:sz w:val="26"/>
          <w:szCs w:val="26"/>
          <w:rtl/>
          <w:lang w:eastAsia="ar-SA"/>
        </w:rPr>
        <w:footnoteReference w:customMarkFollows="1" w:id="159"/>
        <w:t>(6)</w:t>
      </w:r>
      <w:r w:rsidRPr="000E60AC">
        <w:rPr>
          <w:rFonts w:ascii="Arial" w:hAnsi="Arial" w:cs="Arial"/>
          <w:noProof/>
          <w:sz w:val="26"/>
          <w:szCs w:val="26"/>
          <w:rtl/>
          <w:lang w:eastAsia="ar-SA"/>
        </w:rPr>
        <w:t xml:space="preserve"> .</w:t>
      </w:r>
    </w:p>
    <w:p w:rsidR="005660C4" w:rsidRPr="000E60AC" w:rsidRDefault="005660C4" w:rsidP="005660C4">
      <w:pPr>
        <w:spacing w:line="204" w:lineRule="auto"/>
        <w:ind w:left="720" w:hanging="720"/>
        <w:jc w:val="lowKashida"/>
        <w:rPr>
          <w:rFonts w:ascii="Arial" w:hAnsi="Arial" w:cs="Arial"/>
          <w:noProof/>
          <w:sz w:val="26"/>
          <w:szCs w:val="26"/>
          <w:lang w:eastAsia="ar-SA"/>
        </w:rPr>
      </w:pPr>
      <w:r w:rsidRPr="000E60AC">
        <w:rPr>
          <w:rFonts w:ascii="Arial" w:hAnsi="Arial" w:cs="Arial"/>
          <w:noProof/>
          <w:sz w:val="26"/>
          <w:szCs w:val="26"/>
          <w:rtl/>
          <w:lang w:eastAsia="ar-SA"/>
        </w:rPr>
        <w:t>أ -</w:t>
      </w:r>
      <w:r w:rsidRPr="000E60AC">
        <w:rPr>
          <w:rFonts w:ascii="Arial" w:hAnsi="Arial" w:cs="Arial"/>
          <w:noProof/>
          <w:sz w:val="26"/>
          <w:szCs w:val="26"/>
          <w:rtl/>
          <w:lang w:eastAsia="ar-SA"/>
        </w:rPr>
        <w:tab/>
        <w:t xml:space="preserve">فيكون حراماً، إذا كان الطلاق، طلاق بدعة، وذلك أن يطلقها بلفظ الثلاث، دفعة واحدة ، أو في حيض، أو يطلقها في طُهر جامعها فيه، قال ابن قدامة: "أجمع العلماء في جميع الأمصار، وكل الأعصار، على تحريمه، ويُسمى طلاق البدعة، لأن المطلق خالف السنة، وترك أمر الله تعالى ورسوله </w:t>
      </w:r>
      <w:r w:rsidRPr="000E60AC">
        <w:rPr>
          <w:rFonts w:ascii="Arial" w:hAnsi="Arial" w:cs="Arial"/>
          <w:noProof/>
          <w:sz w:val="26"/>
          <w:szCs w:val="26"/>
          <w:lang w:eastAsia="ar-SA"/>
        </w:rPr>
        <w:sym w:font="AGA Arabesque" w:char="F072"/>
      </w:r>
      <w:r w:rsidRPr="000E60AC">
        <w:rPr>
          <w:rFonts w:ascii="Arial" w:hAnsi="Arial" w:cs="Arial"/>
          <w:noProof/>
          <w:sz w:val="26"/>
          <w:szCs w:val="26"/>
          <w:rtl/>
          <w:lang w:eastAsia="ar-SA"/>
        </w:rPr>
        <w:t xml:space="preserve"> ..."</w:t>
      </w:r>
      <w:r w:rsidRPr="000E60AC">
        <w:rPr>
          <w:rFonts w:ascii="Arial" w:hAnsi="Arial" w:cs="Arial"/>
          <w:noProof/>
          <w:sz w:val="26"/>
          <w:szCs w:val="26"/>
          <w:vertAlign w:val="superscript"/>
          <w:rtl/>
          <w:lang w:eastAsia="ar-SA"/>
        </w:rPr>
        <w:t xml:space="preserve"> (</w:t>
      </w:r>
      <w:r w:rsidRPr="000E60AC">
        <w:rPr>
          <w:rFonts w:ascii="Arial" w:hAnsi="Arial" w:cs="Arial"/>
          <w:noProof/>
          <w:sz w:val="26"/>
          <w:szCs w:val="26"/>
          <w:vertAlign w:val="superscript"/>
          <w:rtl/>
          <w:lang w:eastAsia="ar-SA"/>
        </w:rPr>
        <w:footnoteReference w:id="160"/>
      </w:r>
      <w:r w:rsidRPr="000E60AC">
        <w:rPr>
          <w:rFonts w:ascii="Arial" w:hAnsi="Arial" w:cs="Arial"/>
          <w:noProof/>
          <w:sz w:val="26"/>
          <w:szCs w:val="26"/>
          <w:vertAlign w:val="superscript"/>
          <w:rtl/>
          <w:lang w:eastAsia="ar-SA"/>
        </w:rPr>
        <w:t>)</w:t>
      </w:r>
      <w:r w:rsidRPr="000E60AC">
        <w:rPr>
          <w:rFonts w:ascii="Arial" w:hAnsi="Arial" w:cs="Arial"/>
          <w:noProof/>
          <w:sz w:val="26"/>
          <w:szCs w:val="26"/>
          <w:rtl/>
          <w:lang w:eastAsia="ar-SA"/>
        </w:rPr>
        <w:t>.</w:t>
      </w:r>
    </w:p>
    <w:p w:rsidR="005660C4" w:rsidRPr="000E60AC" w:rsidRDefault="005660C4" w:rsidP="005660C4">
      <w:pPr>
        <w:spacing w:line="204" w:lineRule="auto"/>
        <w:ind w:left="720" w:hanging="720"/>
        <w:jc w:val="lowKashida"/>
        <w:rPr>
          <w:rFonts w:ascii="Arial" w:hAnsi="Arial" w:cs="Arial"/>
          <w:noProof/>
          <w:sz w:val="26"/>
          <w:szCs w:val="26"/>
          <w:lang w:eastAsia="ar-SA"/>
        </w:rPr>
      </w:pPr>
      <w:r w:rsidRPr="000E60AC">
        <w:rPr>
          <w:rFonts w:ascii="Arial" w:hAnsi="Arial" w:cs="Arial"/>
          <w:noProof/>
          <w:sz w:val="26"/>
          <w:szCs w:val="26"/>
          <w:rtl/>
          <w:lang w:eastAsia="ar-SA"/>
        </w:rPr>
        <w:t>ب-</w:t>
      </w:r>
      <w:r w:rsidRPr="000E60AC">
        <w:rPr>
          <w:rFonts w:ascii="Arial" w:hAnsi="Arial" w:cs="Arial"/>
          <w:noProof/>
          <w:sz w:val="26"/>
          <w:szCs w:val="26"/>
          <w:rtl/>
          <w:lang w:eastAsia="ar-SA"/>
        </w:rPr>
        <w:tab/>
        <w:t>ويكون مباحاً إذا ترتب على استمرارية الزواج ضرر بالزوجة أو الزوج.</w:t>
      </w:r>
    </w:p>
    <w:p w:rsidR="005660C4" w:rsidRPr="000E60AC" w:rsidRDefault="005660C4" w:rsidP="005660C4">
      <w:pPr>
        <w:spacing w:line="204" w:lineRule="auto"/>
        <w:ind w:left="720" w:hanging="720"/>
        <w:jc w:val="lowKashida"/>
        <w:rPr>
          <w:rFonts w:ascii="Arial" w:hAnsi="Arial" w:cs="Arial"/>
          <w:noProof/>
          <w:sz w:val="26"/>
          <w:szCs w:val="26"/>
          <w:lang w:eastAsia="ar-SA"/>
        </w:rPr>
      </w:pPr>
      <w:r w:rsidRPr="000E60AC">
        <w:rPr>
          <w:rFonts w:ascii="Arial" w:hAnsi="Arial" w:cs="Arial"/>
          <w:noProof/>
          <w:sz w:val="26"/>
          <w:szCs w:val="26"/>
          <w:rtl/>
          <w:lang w:eastAsia="ar-SA"/>
        </w:rPr>
        <w:t>ج -</w:t>
      </w:r>
      <w:r w:rsidRPr="000E60AC">
        <w:rPr>
          <w:rFonts w:ascii="Arial" w:hAnsi="Arial" w:cs="Arial"/>
          <w:noProof/>
          <w:sz w:val="26"/>
          <w:szCs w:val="26"/>
          <w:rtl/>
          <w:lang w:eastAsia="ar-SA"/>
        </w:rPr>
        <w:tab/>
        <w:t>ويكون مستحباً، إذا كانت الزوجة سليطة اللسان، مؤذية لزوجها أو لأهله، أو     خِيف عدم إقامة حدود الله بينهما</w:t>
      </w:r>
      <w:r w:rsidRPr="000E60AC">
        <w:rPr>
          <w:rFonts w:ascii="Arial" w:hAnsi="Arial" w:cs="Arial"/>
          <w:noProof/>
          <w:sz w:val="26"/>
          <w:szCs w:val="26"/>
          <w:vertAlign w:val="superscript"/>
          <w:rtl/>
          <w:lang w:eastAsia="ar-SA"/>
        </w:rPr>
        <w:t>(</w:t>
      </w:r>
      <w:r w:rsidRPr="000E60AC">
        <w:rPr>
          <w:rFonts w:ascii="Arial" w:hAnsi="Arial" w:cs="Arial"/>
          <w:noProof/>
          <w:sz w:val="26"/>
          <w:szCs w:val="26"/>
          <w:vertAlign w:val="superscript"/>
          <w:rtl/>
          <w:lang w:eastAsia="ar-SA"/>
        </w:rPr>
        <w:footnoteReference w:id="161"/>
      </w:r>
      <w:r w:rsidRPr="000E60AC">
        <w:rPr>
          <w:rFonts w:ascii="Arial" w:hAnsi="Arial" w:cs="Arial"/>
          <w:noProof/>
          <w:sz w:val="26"/>
          <w:szCs w:val="26"/>
          <w:vertAlign w:val="superscript"/>
          <w:rtl/>
          <w:lang w:eastAsia="ar-SA"/>
        </w:rPr>
        <w:t>)</w:t>
      </w:r>
      <w:r w:rsidRPr="000E60AC">
        <w:rPr>
          <w:rFonts w:ascii="Arial" w:hAnsi="Arial" w:cs="Arial"/>
          <w:noProof/>
          <w:sz w:val="26"/>
          <w:szCs w:val="26"/>
          <w:rtl/>
          <w:lang w:eastAsia="ar-SA"/>
        </w:rPr>
        <w:t>.</w:t>
      </w:r>
    </w:p>
    <w:p w:rsidR="005660C4" w:rsidRPr="000E60AC" w:rsidRDefault="005660C4" w:rsidP="005660C4">
      <w:pPr>
        <w:spacing w:line="204" w:lineRule="auto"/>
        <w:ind w:left="720" w:hanging="720"/>
        <w:jc w:val="lowKashida"/>
        <w:rPr>
          <w:rFonts w:ascii="Arial" w:hAnsi="Arial" w:cs="Arial"/>
          <w:noProof/>
          <w:sz w:val="26"/>
          <w:szCs w:val="26"/>
          <w:lang w:eastAsia="ar-SA"/>
        </w:rPr>
      </w:pPr>
      <w:r w:rsidRPr="000E60AC">
        <w:rPr>
          <w:rFonts w:ascii="Arial" w:hAnsi="Arial" w:cs="Arial"/>
          <w:noProof/>
          <w:sz w:val="26"/>
          <w:szCs w:val="26"/>
          <w:rtl/>
          <w:lang w:eastAsia="ar-SA"/>
        </w:rPr>
        <w:lastRenderedPageBreak/>
        <w:t>د -</w:t>
      </w:r>
      <w:r w:rsidRPr="000E60AC">
        <w:rPr>
          <w:rFonts w:ascii="Arial" w:hAnsi="Arial" w:cs="Arial"/>
          <w:noProof/>
          <w:sz w:val="26"/>
          <w:szCs w:val="26"/>
          <w:rtl/>
          <w:lang w:eastAsia="ar-SA"/>
        </w:rPr>
        <w:tab/>
        <w:t>ويكون مكروهاً، إذا كان الحال بين الزوجين مستقيمة، ولم تكن هنالك حاجة إلى إيقاع الطلاق، لأن في إيقاع الطلاق ، ضرراً بالزوجين، والأولاد، وفي الحديث : "لا ضَرَرَ ولا ضِرَار"</w:t>
      </w:r>
      <w:r w:rsidRPr="000E60AC">
        <w:rPr>
          <w:rFonts w:ascii="Arial" w:hAnsi="Arial" w:cs="Arial"/>
          <w:noProof/>
          <w:sz w:val="26"/>
          <w:szCs w:val="26"/>
          <w:vertAlign w:val="superscript"/>
          <w:rtl/>
          <w:lang w:eastAsia="ar-SA"/>
        </w:rPr>
        <w:t>(</w:t>
      </w:r>
      <w:r w:rsidRPr="000E60AC">
        <w:rPr>
          <w:rFonts w:ascii="Arial" w:hAnsi="Arial" w:cs="Arial"/>
          <w:noProof/>
          <w:sz w:val="26"/>
          <w:szCs w:val="26"/>
          <w:vertAlign w:val="superscript"/>
          <w:rtl/>
          <w:lang w:eastAsia="ar-SA"/>
        </w:rPr>
        <w:footnoteReference w:id="162"/>
      </w:r>
      <w:r w:rsidRPr="000E60AC">
        <w:rPr>
          <w:rFonts w:ascii="Arial" w:hAnsi="Arial" w:cs="Arial"/>
          <w:noProof/>
          <w:sz w:val="26"/>
          <w:szCs w:val="26"/>
          <w:vertAlign w:val="superscript"/>
          <w:rtl/>
          <w:lang w:eastAsia="ar-SA"/>
        </w:rPr>
        <w:t>)</w:t>
      </w:r>
      <w:r w:rsidRPr="000E60AC">
        <w:rPr>
          <w:rFonts w:ascii="Arial" w:hAnsi="Arial" w:cs="Arial"/>
          <w:noProof/>
          <w:sz w:val="26"/>
          <w:szCs w:val="26"/>
          <w:rtl/>
          <w:lang w:eastAsia="ar-SA"/>
        </w:rPr>
        <w:t>، ويذهب بعض الفقهاء إلى القول بالحرمة في هذه الحال ، لأن في ذلك ضرراً بالزوجين</w:t>
      </w:r>
      <w:r w:rsidRPr="000E60AC">
        <w:rPr>
          <w:rFonts w:ascii="Arial" w:hAnsi="Arial" w:cs="Arial"/>
          <w:noProof/>
          <w:sz w:val="26"/>
          <w:szCs w:val="26"/>
          <w:vertAlign w:val="superscript"/>
          <w:rtl/>
          <w:lang w:eastAsia="ar-SA"/>
        </w:rPr>
        <w:t>(</w:t>
      </w:r>
      <w:r w:rsidRPr="000E60AC">
        <w:rPr>
          <w:rFonts w:ascii="Arial" w:hAnsi="Arial" w:cs="Arial"/>
          <w:noProof/>
          <w:sz w:val="26"/>
          <w:szCs w:val="26"/>
          <w:vertAlign w:val="superscript"/>
          <w:rtl/>
          <w:lang w:eastAsia="ar-SA"/>
        </w:rPr>
        <w:footnoteReference w:id="163"/>
      </w:r>
      <w:r w:rsidRPr="000E60AC">
        <w:rPr>
          <w:rFonts w:ascii="Arial" w:hAnsi="Arial" w:cs="Arial"/>
          <w:noProof/>
          <w:sz w:val="26"/>
          <w:szCs w:val="26"/>
          <w:vertAlign w:val="superscript"/>
          <w:rtl/>
          <w:lang w:eastAsia="ar-SA"/>
        </w:rPr>
        <w:t>)</w:t>
      </w:r>
      <w:r w:rsidRPr="000E60AC">
        <w:rPr>
          <w:rFonts w:ascii="Arial" w:hAnsi="Arial" w:cs="Arial"/>
          <w:noProof/>
          <w:sz w:val="26"/>
          <w:szCs w:val="26"/>
          <w:rtl/>
          <w:lang w:eastAsia="ar-SA"/>
        </w:rPr>
        <w:t>.</w:t>
      </w:r>
    </w:p>
    <w:p w:rsidR="005660C4" w:rsidRPr="000E60AC" w:rsidRDefault="005660C4" w:rsidP="005660C4">
      <w:pPr>
        <w:spacing w:line="204" w:lineRule="auto"/>
        <w:ind w:left="720" w:hanging="720"/>
        <w:jc w:val="lowKashida"/>
        <w:rPr>
          <w:rFonts w:ascii="Arial" w:hAnsi="Arial" w:cs="Arial"/>
          <w:noProof/>
          <w:sz w:val="26"/>
          <w:szCs w:val="26"/>
          <w:lang w:eastAsia="ar-SA"/>
        </w:rPr>
      </w:pPr>
      <w:r w:rsidRPr="000E60AC">
        <w:rPr>
          <w:rFonts w:ascii="Arial" w:hAnsi="Arial" w:cs="Arial"/>
          <w:noProof/>
          <w:sz w:val="26"/>
          <w:szCs w:val="26"/>
          <w:rtl/>
          <w:lang w:eastAsia="ar-SA"/>
        </w:rPr>
        <w:t xml:space="preserve">هـ - </w:t>
      </w:r>
      <w:r w:rsidRPr="000E60AC">
        <w:rPr>
          <w:rFonts w:ascii="Arial" w:hAnsi="Arial" w:cs="Arial"/>
          <w:noProof/>
          <w:sz w:val="26"/>
          <w:szCs w:val="26"/>
          <w:rtl/>
          <w:lang w:eastAsia="ar-SA"/>
        </w:rPr>
        <w:tab/>
        <w:t>ويكون واجباً، وذلك في طلاق المُولِي بعد التربص، إذا أبى الفيئة، وطلاق الحكمين في الشقاق إذا رأيا ذلك، وطلاق الملاعِن، أو كان الرجل عنيناً ، ففي هذه الأحوال يجب الطلاق لرفع الضرر عن الزوجة .</w:t>
      </w:r>
    </w:p>
    <w:p w:rsidR="005660C4" w:rsidRPr="000E60AC" w:rsidRDefault="005660C4" w:rsidP="005660C4">
      <w:pPr>
        <w:spacing w:line="204" w:lineRule="auto"/>
        <w:ind w:firstLine="465"/>
        <w:jc w:val="both"/>
        <w:rPr>
          <w:rFonts w:ascii="Arial" w:hAnsi="Arial" w:cs="Arial"/>
          <w:noProof/>
          <w:sz w:val="26"/>
          <w:szCs w:val="26"/>
          <w:rtl/>
          <w:lang w:eastAsia="ar-SA"/>
        </w:rPr>
      </w:pPr>
      <w:r w:rsidRPr="000E60AC">
        <w:rPr>
          <w:rFonts w:ascii="Arial" w:hAnsi="Arial" w:cs="Arial"/>
          <w:noProof/>
          <w:sz w:val="26"/>
          <w:szCs w:val="26"/>
          <w:rtl/>
          <w:lang w:eastAsia="ar-SA"/>
        </w:rPr>
        <w:t>لكن الأصل فيه ـ في أغلب الأحوال ـ الإباحة والحل، دل على ذلك الكتاب والسنة، فمن أدلة الكتاب قوله تعالى</w:t>
      </w:r>
      <w:r w:rsidRPr="000E60AC">
        <w:rPr>
          <w:rFonts w:ascii="Arial" w:hAnsi="Arial" w:cs="Arial"/>
          <w:sz w:val="26"/>
          <w:szCs w:val="26"/>
          <w:rtl/>
        </w:rPr>
        <w:t xml:space="preserve">: </w:t>
      </w:r>
      <w:r w:rsidRPr="000E60AC">
        <w:rPr>
          <w:rFonts w:ascii="Arial" w:hAnsi="Arial" w:cs="Arial"/>
          <w:sz w:val="26"/>
          <w:szCs w:val="26"/>
        </w:rPr>
        <w:sym w:font="AGA Arabesque" w:char="F029"/>
      </w:r>
      <w:r w:rsidRPr="000E60AC">
        <w:rPr>
          <w:rFonts w:ascii="Arial" w:hAnsi="Arial" w:cs="Arial"/>
          <w:sz w:val="26"/>
          <w:szCs w:val="26"/>
          <w:rtl/>
        </w:rPr>
        <w:t xml:space="preserve"> يأيُّهَا النَّبِيُّ إِذَا طَلَّقْتُمُ النِّسَآءَ فَطَلِّقُوهُنَّ لِعِدَّتِهِنَّ وَأَحْصُواْ الْعِدَّةَ وَاتَّقُواْ اللَّهَ رَبَّكُمْ لاَ تُخْرِجُوهُنَّ مِن بُيُوتِهِنَّ وَلاَ يَخْرُجْنَ إِلاَّ أَن يَأْتِينَ بِفَاحِشَةٍ مُّبَيِّنَةٍ وَتِلْكَ حُدُودُ اللَّهِ وَمَن يَتَعَدَّ حُدُودَ اللَّهِ فَقَدْ ظَلَمَ نَفْسَهُ لاَ تَدْرِى لَعَلَّ اللَّهَ يُحْدِثُ بَعْدَ ذَلِكَ أَمْراً</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noProof/>
          <w:sz w:val="26"/>
          <w:szCs w:val="26"/>
          <w:rtl/>
          <w:lang w:eastAsia="ar-SA"/>
        </w:rPr>
        <w:t xml:space="preserve"> [الطلاق: 1].</w:t>
      </w:r>
    </w:p>
    <w:p w:rsidR="005660C4" w:rsidRPr="000E60AC" w:rsidRDefault="005660C4" w:rsidP="005660C4">
      <w:pPr>
        <w:spacing w:line="204" w:lineRule="auto"/>
        <w:ind w:firstLine="465"/>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ومن السنة : أن الرسول </w:t>
      </w:r>
      <w:r w:rsidRPr="000E60AC">
        <w:rPr>
          <w:rFonts w:ascii="Arial" w:hAnsi="Arial" w:cs="Arial"/>
          <w:noProof/>
          <w:sz w:val="26"/>
          <w:szCs w:val="26"/>
          <w:lang w:eastAsia="ar-SA"/>
        </w:rPr>
        <w:sym w:font="AGA Arabesque" w:char="F072"/>
      </w:r>
      <w:r w:rsidRPr="000E60AC">
        <w:rPr>
          <w:rFonts w:ascii="Arial" w:hAnsi="Arial" w:cs="Arial"/>
          <w:noProof/>
          <w:sz w:val="26"/>
          <w:szCs w:val="26"/>
          <w:rtl/>
          <w:lang w:eastAsia="ar-SA"/>
        </w:rPr>
        <w:t xml:space="preserve">  طلق حفصة بنت عمر بن الخطاب رضي الله عنهما ، ثم راجعها</w:t>
      </w:r>
      <w:r w:rsidRPr="000E60AC">
        <w:rPr>
          <w:rStyle w:val="a8"/>
          <w:rFonts w:ascii="Arial" w:hAnsi="Arial" w:cs="Arial"/>
          <w:noProof/>
          <w:sz w:val="26"/>
          <w:szCs w:val="26"/>
          <w:rtl/>
          <w:lang w:eastAsia="ar-SA"/>
        </w:rPr>
        <w:footnoteReference w:id="164"/>
      </w:r>
      <w:r w:rsidRPr="000E60AC">
        <w:rPr>
          <w:rStyle w:val="a8"/>
          <w:rFonts w:ascii="Arial" w:hAnsi="Arial" w:cs="Arial"/>
          <w:noProof/>
          <w:sz w:val="26"/>
          <w:szCs w:val="26"/>
          <w:rtl/>
          <w:lang w:eastAsia="ar-SA"/>
        </w:rPr>
        <w:t>(1</w:t>
      </w:r>
      <w:r w:rsidRPr="000E60AC">
        <w:rPr>
          <w:rFonts w:ascii="Arial" w:hAnsi="Arial" w:cs="Arial"/>
          <w:noProof/>
          <w:sz w:val="26"/>
          <w:szCs w:val="26"/>
          <w:vertAlign w:val="superscript"/>
          <w:rtl/>
          <w:lang w:eastAsia="ar-SA"/>
        </w:rPr>
        <w:t>)</w:t>
      </w:r>
      <w:r w:rsidRPr="000E60AC">
        <w:rPr>
          <w:rFonts w:ascii="Arial" w:hAnsi="Arial" w:cs="Arial"/>
          <w:noProof/>
          <w:sz w:val="26"/>
          <w:szCs w:val="26"/>
          <w:rtl/>
          <w:lang w:eastAsia="ar-SA"/>
        </w:rPr>
        <w:t>.</w:t>
      </w:r>
    </w:p>
    <w:p w:rsidR="005660C4" w:rsidRPr="000E60AC" w:rsidRDefault="005660C4" w:rsidP="005660C4">
      <w:pPr>
        <w:spacing w:line="204" w:lineRule="auto"/>
        <w:ind w:firstLine="465"/>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وعن  ابن عباس –رضي الله عنهما- أنَّ امرأةَ ثابِت بن قَيْس أتَت النَّبي </w:t>
      </w:r>
      <w:r w:rsidRPr="000E60AC">
        <w:rPr>
          <w:rFonts w:ascii="Arial" w:hAnsi="Arial" w:cs="Arial"/>
          <w:noProof/>
          <w:sz w:val="26"/>
          <w:szCs w:val="26"/>
          <w:lang w:eastAsia="ar-SA"/>
        </w:rPr>
        <w:sym w:font="AGA Arabesque" w:char="F072"/>
      </w:r>
      <w:r w:rsidRPr="000E60AC">
        <w:rPr>
          <w:rFonts w:ascii="Arial" w:hAnsi="Arial" w:cs="Arial"/>
          <w:noProof/>
          <w:sz w:val="26"/>
          <w:szCs w:val="26"/>
          <w:rtl/>
          <w:lang w:eastAsia="ar-SA"/>
        </w:rPr>
        <w:t xml:space="preserve"> ، فقالتْ: يا رسولَ الله ثابتُ بن قيسٍ ما أعْتِبُ عليه في خُلقُ ولا دِينٍ، ولكني أكرهُ الكُفرَ في الإسلام، فقال رسُولُ الله </w:t>
      </w:r>
      <w:r w:rsidRPr="000E60AC">
        <w:rPr>
          <w:rFonts w:ascii="Arial" w:hAnsi="Arial" w:cs="Arial"/>
          <w:noProof/>
          <w:sz w:val="26"/>
          <w:szCs w:val="26"/>
          <w:lang w:eastAsia="ar-SA"/>
        </w:rPr>
        <w:sym w:font="AGA Arabesque" w:char="F072"/>
      </w:r>
      <w:r w:rsidRPr="000E60AC">
        <w:rPr>
          <w:rFonts w:ascii="Arial" w:hAnsi="Arial" w:cs="Arial"/>
          <w:noProof/>
          <w:sz w:val="26"/>
          <w:szCs w:val="26"/>
          <w:rtl/>
          <w:lang w:eastAsia="ar-SA"/>
        </w:rPr>
        <w:t xml:space="preserve"> : "أَتُرُدِّينَ عليه حَدِيقتَهُ؟" قالتْ: نَعَمْ، قال رسول </w:t>
      </w:r>
      <w:r w:rsidRPr="000E60AC">
        <w:rPr>
          <w:rFonts w:ascii="Arial" w:hAnsi="Arial" w:cs="Arial"/>
          <w:noProof/>
          <w:sz w:val="26"/>
          <w:szCs w:val="26"/>
          <w:lang w:eastAsia="ar-SA"/>
        </w:rPr>
        <w:sym w:font="AGA Arabesque" w:char="F072"/>
      </w:r>
      <w:r w:rsidRPr="000E60AC">
        <w:rPr>
          <w:rFonts w:ascii="Arial" w:hAnsi="Arial" w:cs="Arial"/>
          <w:noProof/>
          <w:sz w:val="26"/>
          <w:szCs w:val="26"/>
          <w:rtl/>
          <w:lang w:eastAsia="ar-SA"/>
        </w:rPr>
        <w:t xml:space="preserve"> : "اقْبَلِ الحَدِيقَةَ وطلِّقها تَطْلِيقةً"</w:t>
      </w:r>
      <w:r w:rsidRPr="000E60AC">
        <w:rPr>
          <w:rFonts w:ascii="Arial" w:hAnsi="Arial" w:cs="Arial"/>
          <w:noProof/>
          <w:sz w:val="26"/>
          <w:szCs w:val="26"/>
          <w:vertAlign w:val="superscript"/>
          <w:rtl/>
          <w:lang w:eastAsia="ar-SA"/>
        </w:rPr>
        <w:t>(</w:t>
      </w:r>
      <w:r w:rsidRPr="000E60AC">
        <w:rPr>
          <w:rStyle w:val="a8"/>
          <w:rFonts w:ascii="Arial" w:hAnsi="Arial" w:cs="Arial"/>
          <w:noProof/>
          <w:sz w:val="26"/>
          <w:szCs w:val="26"/>
          <w:rtl/>
          <w:lang w:eastAsia="ar-SA"/>
        </w:rPr>
        <w:footnoteReference w:id="165"/>
      </w:r>
      <w:r w:rsidRPr="000E60AC">
        <w:rPr>
          <w:rStyle w:val="a8"/>
          <w:rFonts w:ascii="Arial" w:hAnsi="Arial" w:cs="Arial"/>
          <w:noProof/>
          <w:sz w:val="26"/>
          <w:szCs w:val="26"/>
          <w:rtl/>
          <w:lang w:eastAsia="ar-SA"/>
        </w:rPr>
        <w:t>(2)</w:t>
      </w:r>
      <w:r w:rsidRPr="000E60AC">
        <w:rPr>
          <w:rFonts w:ascii="Arial" w:hAnsi="Arial" w:cs="Arial"/>
          <w:noProof/>
          <w:sz w:val="26"/>
          <w:szCs w:val="26"/>
          <w:vertAlign w:val="superscript"/>
          <w:rtl/>
          <w:lang w:eastAsia="ar-SA"/>
        </w:rPr>
        <w:t>)</w:t>
      </w:r>
      <w:r w:rsidRPr="000E60AC">
        <w:rPr>
          <w:rFonts w:ascii="Arial" w:hAnsi="Arial" w:cs="Arial"/>
          <w:noProof/>
          <w:sz w:val="26"/>
          <w:szCs w:val="26"/>
          <w:rtl/>
          <w:lang w:eastAsia="ar-SA"/>
        </w:rPr>
        <w:t>.</w:t>
      </w:r>
    </w:p>
    <w:p w:rsidR="005660C4" w:rsidRPr="000E60AC" w:rsidRDefault="005660C4" w:rsidP="005660C4">
      <w:pPr>
        <w:spacing w:line="204" w:lineRule="auto"/>
        <w:ind w:firstLine="720"/>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ومما تقدم من الأدلة وغيرها ، يُعلم أن الشريعة قد أباحت الطلاق ، بخلاف بعض الشرائع السماوية المحرفة والقوانين الأرضية المعاصرة </w:t>
      </w:r>
      <w:r w:rsidRPr="000E60AC">
        <w:rPr>
          <w:rFonts w:ascii="Arial" w:hAnsi="Arial" w:cs="Arial"/>
          <w:noProof/>
          <w:sz w:val="26"/>
          <w:szCs w:val="26"/>
          <w:vertAlign w:val="superscript"/>
          <w:rtl/>
          <w:lang w:eastAsia="ar-SA"/>
        </w:rPr>
        <w:t xml:space="preserve"> </w:t>
      </w:r>
      <w:r w:rsidRPr="000E60AC">
        <w:rPr>
          <w:rStyle w:val="a8"/>
          <w:rFonts w:ascii="Arial" w:hAnsi="Arial" w:cs="Arial"/>
          <w:noProof/>
          <w:sz w:val="26"/>
          <w:szCs w:val="26"/>
          <w:rtl/>
          <w:lang w:eastAsia="ar-SA"/>
        </w:rPr>
        <w:footnoteReference w:id="166"/>
      </w:r>
      <w:r w:rsidRPr="000E60AC">
        <w:rPr>
          <w:rStyle w:val="a8"/>
          <w:rFonts w:ascii="Arial" w:hAnsi="Arial" w:cs="Arial"/>
          <w:noProof/>
          <w:sz w:val="26"/>
          <w:szCs w:val="26"/>
          <w:rtl/>
          <w:lang w:eastAsia="ar-SA"/>
        </w:rPr>
        <w:t>(4)</w:t>
      </w:r>
      <w:r w:rsidRPr="000E60AC">
        <w:rPr>
          <w:rFonts w:ascii="Arial" w:hAnsi="Arial" w:cs="Arial"/>
          <w:noProof/>
          <w:sz w:val="26"/>
          <w:szCs w:val="26"/>
          <w:rtl/>
          <w:lang w:eastAsia="ar-SA"/>
        </w:rPr>
        <w:t xml:space="preserve">. </w:t>
      </w:r>
    </w:p>
    <w:p w:rsidR="005660C4" w:rsidRPr="000E60AC" w:rsidRDefault="005660C4" w:rsidP="005660C4">
      <w:pPr>
        <w:spacing w:line="204" w:lineRule="auto"/>
        <w:ind w:firstLine="720"/>
        <w:jc w:val="lowKashida"/>
        <w:rPr>
          <w:rFonts w:ascii="Arial" w:hAnsi="Arial" w:cs="Arial"/>
          <w:noProof/>
          <w:sz w:val="26"/>
          <w:szCs w:val="26"/>
          <w:rtl/>
          <w:lang w:eastAsia="ar-SA"/>
        </w:rPr>
      </w:pPr>
      <w:r w:rsidRPr="000E60AC">
        <w:rPr>
          <w:rFonts w:ascii="Arial" w:hAnsi="Arial" w:cs="Arial"/>
          <w:noProof/>
          <w:sz w:val="26"/>
          <w:szCs w:val="26"/>
          <w:rtl/>
          <w:lang w:eastAsia="ar-SA"/>
        </w:rPr>
        <w:t>غير أن شرع تعالى الله حذَّر من الطلاق من غير أسباب موجبة لذلك ففي الحديث: "ما أحَلَّ اللهُ شيْئاً أبْغَضَ إليْهِ مِنْ الطَّلاَقٍ"</w:t>
      </w:r>
      <w:r w:rsidRPr="000E60AC">
        <w:rPr>
          <w:rStyle w:val="a8"/>
          <w:rFonts w:ascii="Arial" w:hAnsi="Arial" w:cs="Arial"/>
          <w:noProof/>
          <w:sz w:val="26"/>
          <w:szCs w:val="26"/>
          <w:rtl/>
          <w:lang w:eastAsia="ar-SA"/>
        </w:rPr>
        <w:footnoteReference w:id="167"/>
      </w:r>
      <w:r w:rsidRPr="000E60AC">
        <w:rPr>
          <w:rStyle w:val="a8"/>
          <w:rFonts w:ascii="Arial" w:hAnsi="Arial" w:cs="Arial"/>
          <w:noProof/>
          <w:sz w:val="26"/>
          <w:szCs w:val="26"/>
          <w:rtl/>
          <w:lang w:eastAsia="ar-SA"/>
        </w:rPr>
        <w:t>(5)</w:t>
      </w:r>
      <w:r w:rsidRPr="000E60AC">
        <w:rPr>
          <w:rFonts w:ascii="Arial" w:hAnsi="Arial" w:cs="Arial"/>
          <w:noProof/>
          <w:sz w:val="26"/>
          <w:szCs w:val="26"/>
          <w:rtl/>
          <w:lang w:eastAsia="ar-SA"/>
        </w:rPr>
        <w:t>، وفي الحديث أيضاً: "أَيُّمَا امرَأَةٍ سَأَلَتْ زَوْجَها طَلاَقاً في غَيْرِ مَا بَأَسِ ، فَحَرامٌ عَلَيْها رَائِحَةُ الْجَنَّةِ"</w:t>
      </w:r>
      <w:r w:rsidRPr="000E60AC">
        <w:rPr>
          <w:rStyle w:val="a8"/>
          <w:rFonts w:ascii="Arial" w:hAnsi="Arial" w:cs="Arial"/>
          <w:noProof/>
          <w:sz w:val="26"/>
          <w:szCs w:val="26"/>
          <w:rtl/>
          <w:lang w:eastAsia="ar-SA"/>
        </w:rPr>
        <w:footnoteReference w:id="168"/>
      </w:r>
      <w:r w:rsidRPr="000E60AC">
        <w:rPr>
          <w:rStyle w:val="a8"/>
          <w:rFonts w:ascii="Arial" w:hAnsi="Arial" w:cs="Arial"/>
          <w:noProof/>
          <w:sz w:val="26"/>
          <w:szCs w:val="26"/>
          <w:rtl/>
          <w:lang w:eastAsia="ar-SA"/>
        </w:rPr>
        <w:t>(6)</w:t>
      </w:r>
      <w:r w:rsidRPr="000E60AC">
        <w:rPr>
          <w:rFonts w:ascii="Arial" w:hAnsi="Arial" w:cs="Arial"/>
          <w:noProof/>
          <w:sz w:val="26"/>
          <w:szCs w:val="26"/>
          <w:rtl/>
          <w:lang w:eastAsia="ar-SA"/>
        </w:rPr>
        <w:t>.</w:t>
      </w:r>
    </w:p>
    <w:p w:rsidR="005660C4" w:rsidRPr="000E60AC" w:rsidRDefault="005660C4" w:rsidP="005660C4">
      <w:pPr>
        <w:spacing w:line="204" w:lineRule="auto"/>
        <w:ind w:firstLine="720"/>
        <w:jc w:val="lowKashida"/>
        <w:rPr>
          <w:rFonts w:ascii="Arial" w:hAnsi="Arial" w:cs="Arial"/>
          <w:noProof/>
          <w:sz w:val="26"/>
          <w:szCs w:val="26"/>
          <w:rtl/>
          <w:lang w:eastAsia="ar-SA"/>
        </w:rPr>
      </w:pPr>
      <w:r w:rsidRPr="000E60AC">
        <w:rPr>
          <w:rFonts w:ascii="Arial" w:hAnsi="Arial" w:cs="Arial"/>
          <w:noProof/>
          <w:sz w:val="26"/>
          <w:szCs w:val="26"/>
          <w:rtl/>
          <w:lang w:eastAsia="ar-SA"/>
        </w:rPr>
        <w:t>قال ابن هُبيرة: "أجمعوا أنَّ الطَّلاق في حال استقامة الزوجين مكروه، إلا أبا حنيفة، قال: هو حرام مع استقامة الحال"</w:t>
      </w:r>
      <w:r w:rsidRPr="000E60AC">
        <w:rPr>
          <w:rStyle w:val="a8"/>
          <w:rFonts w:ascii="Arial" w:hAnsi="Arial" w:cs="Arial"/>
          <w:noProof/>
          <w:sz w:val="26"/>
          <w:szCs w:val="26"/>
          <w:rtl/>
          <w:lang w:eastAsia="ar-SA"/>
        </w:rPr>
        <w:footnoteReference w:id="169"/>
      </w:r>
      <w:r w:rsidRPr="000E60AC">
        <w:rPr>
          <w:rStyle w:val="a8"/>
          <w:rFonts w:ascii="Arial" w:hAnsi="Arial" w:cs="Arial"/>
          <w:noProof/>
          <w:sz w:val="26"/>
          <w:szCs w:val="26"/>
          <w:rtl/>
          <w:lang w:eastAsia="ar-SA"/>
        </w:rPr>
        <w:t>(7)</w:t>
      </w:r>
      <w:r w:rsidRPr="000E60AC">
        <w:rPr>
          <w:rFonts w:ascii="Arial" w:hAnsi="Arial" w:cs="Arial"/>
          <w:noProof/>
          <w:sz w:val="26"/>
          <w:szCs w:val="26"/>
          <w:rtl/>
          <w:lang w:eastAsia="ar-SA"/>
        </w:rPr>
        <w:t>.</w:t>
      </w:r>
    </w:p>
    <w:p w:rsidR="005660C4" w:rsidRPr="000E60AC" w:rsidRDefault="005660C4" w:rsidP="005660C4">
      <w:pPr>
        <w:spacing w:line="204" w:lineRule="auto"/>
        <w:ind w:firstLine="720"/>
        <w:jc w:val="lowKashida"/>
        <w:rPr>
          <w:rFonts w:ascii="Arial" w:hAnsi="Arial" w:cs="Arial"/>
          <w:noProof/>
          <w:spacing w:val="-6"/>
          <w:sz w:val="26"/>
          <w:szCs w:val="26"/>
          <w:rtl/>
          <w:lang w:eastAsia="ar-SA"/>
        </w:rPr>
      </w:pPr>
      <w:r w:rsidRPr="000E60AC">
        <w:rPr>
          <w:rFonts w:ascii="Arial" w:hAnsi="Arial" w:cs="Arial"/>
          <w:noProof/>
          <w:spacing w:val="-6"/>
          <w:sz w:val="26"/>
          <w:szCs w:val="26"/>
          <w:rtl/>
          <w:lang w:eastAsia="ar-SA"/>
        </w:rPr>
        <w:t>وقال شيخ الإسلام ابن تيمية: "الأصل في الطلاق الحظر، وإنما أبيح منه قدر الحاجة"</w:t>
      </w:r>
      <w:r w:rsidRPr="000E60AC">
        <w:rPr>
          <w:rFonts w:ascii="Arial" w:hAnsi="Arial" w:cs="Arial"/>
          <w:noProof/>
          <w:spacing w:val="-6"/>
          <w:sz w:val="26"/>
          <w:szCs w:val="26"/>
          <w:vertAlign w:val="superscript"/>
          <w:rtl/>
          <w:lang w:eastAsia="ar-SA"/>
        </w:rPr>
        <w:t xml:space="preserve"> </w:t>
      </w:r>
      <w:r w:rsidRPr="000E60AC">
        <w:rPr>
          <w:rStyle w:val="a8"/>
          <w:rFonts w:ascii="Arial" w:hAnsi="Arial" w:cs="Arial"/>
          <w:noProof/>
          <w:spacing w:val="-6"/>
          <w:sz w:val="26"/>
          <w:szCs w:val="26"/>
          <w:rtl/>
          <w:lang w:eastAsia="ar-SA"/>
        </w:rPr>
        <w:footnoteReference w:id="170"/>
      </w:r>
      <w:r w:rsidRPr="000E60AC">
        <w:rPr>
          <w:rStyle w:val="a8"/>
          <w:rFonts w:ascii="Arial" w:hAnsi="Arial" w:cs="Arial"/>
          <w:noProof/>
          <w:spacing w:val="-6"/>
          <w:sz w:val="26"/>
          <w:szCs w:val="26"/>
          <w:rtl/>
          <w:lang w:eastAsia="ar-SA"/>
        </w:rPr>
        <w:t>(8)</w:t>
      </w:r>
      <w:r w:rsidRPr="000E60AC">
        <w:rPr>
          <w:rFonts w:ascii="Arial" w:hAnsi="Arial" w:cs="Arial"/>
          <w:noProof/>
          <w:spacing w:val="-6"/>
          <w:sz w:val="26"/>
          <w:szCs w:val="26"/>
          <w:rtl/>
          <w:lang w:eastAsia="ar-SA"/>
        </w:rPr>
        <w:t>.</w:t>
      </w:r>
    </w:p>
    <w:p w:rsidR="005660C4" w:rsidRPr="000E60AC" w:rsidRDefault="005660C4" w:rsidP="005660C4">
      <w:pPr>
        <w:spacing w:line="204" w:lineRule="auto"/>
        <w:ind w:firstLine="720"/>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وقال أيضاً : " ولولا أن الحاجة داعية إلى الطلاق ، لكان الدليل يقتضي تحريمه ، كما دلَّت عليه الآثار والأصول ، ولكن الله تعالى أباحه رحمة منه بعباده ، لحاجتهم إليه أحياناً" </w:t>
      </w:r>
      <w:r w:rsidRPr="000E60AC">
        <w:rPr>
          <w:rStyle w:val="a8"/>
          <w:rFonts w:ascii="Arial" w:hAnsi="Arial" w:cs="Arial"/>
          <w:noProof/>
          <w:sz w:val="26"/>
          <w:szCs w:val="26"/>
          <w:rtl/>
          <w:lang w:eastAsia="ar-SA"/>
        </w:rPr>
        <w:footnoteReference w:customMarkFollows="1" w:id="171"/>
        <w:t>(1)</w:t>
      </w:r>
      <w:r w:rsidRPr="000E60AC">
        <w:rPr>
          <w:rFonts w:ascii="Arial" w:hAnsi="Arial" w:cs="Arial"/>
          <w:noProof/>
          <w:sz w:val="26"/>
          <w:szCs w:val="26"/>
          <w:rtl/>
          <w:lang w:eastAsia="ar-SA"/>
        </w:rPr>
        <w:t xml:space="preserve"> .</w:t>
      </w:r>
    </w:p>
    <w:p w:rsidR="005660C4" w:rsidRPr="000E60AC" w:rsidRDefault="005660C4" w:rsidP="005660C4">
      <w:pPr>
        <w:spacing w:line="204" w:lineRule="auto"/>
        <w:ind w:firstLine="720"/>
        <w:jc w:val="lowKashida"/>
        <w:rPr>
          <w:rFonts w:ascii="Arial" w:hAnsi="Arial" w:cs="Arial"/>
          <w:noProof/>
          <w:sz w:val="26"/>
          <w:szCs w:val="26"/>
          <w:rtl/>
          <w:lang w:eastAsia="ar-SA"/>
        </w:rPr>
      </w:pPr>
      <w:r w:rsidRPr="000E60AC">
        <w:rPr>
          <w:rFonts w:ascii="Arial" w:hAnsi="Arial" w:cs="Arial"/>
          <w:noProof/>
          <w:sz w:val="26"/>
          <w:szCs w:val="26"/>
          <w:rtl/>
          <w:lang w:eastAsia="ar-SA"/>
        </w:rPr>
        <w:t>وقال الكاساني : " إن الأصل في الطلاق هو الحظر ... إلا أنه أبيحت الطلقة الواحدة للحاجة إلى الخلاص عند مخالفة الأخلاق "</w:t>
      </w:r>
      <w:r w:rsidRPr="000E60AC">
        <w:rPr>
          <w:rStyle w:val="a8"/>
          <w:rFonts w:ascii="Arial" w:hAnsi="Arial" w:cs="Arial"/>
          <w:noProof/>
          <w:sz w:val="26"/>
          <w:szCs w:val="26"/>
          <w:rtl/>
          <w:lang w:eastAsia="ar-SA"/>
        </w:rPr>
        <w:footnoteReference w:customMarkFollows="1" w:id="172"/>
        <w:t>(2)</w:t>
      </w:r>
      <w:r w:rsidRPr="000E60AC">
        <w:rPr>
          <w:rFonts w:ascii="Arial" w:hAnsi="Arial" w:cs="Arial"/>
          <w:noProof/>
          <w:sz w:val="26"/>
          <w:szCs w:val="26"/>
          <w:rtl/>
          <w:lang w:eastAsia="ar-SA"/>
        </w:rPr>
        <w:t xml:space="preserve"> .</w:t>
      </w:r>
    </w:p>
    <w:p w:rsidR="005660C4" w:rsidRPr="000E60AC" w:rsidRDefault="005660C4" w:rsidP="005660C4">
      <w:pPr>
        <w:spacing w:line="204" w:lineRule="auto"/>
        <w:ind w:firstLine="465"/>
        <w:jc w:val="lowKashida"/>
        <w:rPr>
          <w:rFonts w:ascii="Arial" w:hAnsi="Arial" w:cs="Arial"/>
          <w:noProof/>
          <w:sz w:val="26"/>
          <w:szCs w:val="26"/>
          <w:rtl/>
          <w:lang w:eastAsia="ar-SA"/>
        </w:rPr>
      </w:pPr>
      <w:r w:rsidRPr="000E60AC">
        <w:rPr>
          <w:rFonts w:ascii="Arial" w:hAnsi="Arial" w:cs="Arial"/>
          <w:noProof/>
          <w:sz w:val="26"/>
          <w:szCs w:val="26"/>
          <w:rtl/>
          <w:lang w:eastAsia="ar-SA"/>
        </w:rPr>
        <w:t>ومما يؤكد ما سبق ، أن الشرع الحنيف حث الأزواج على أن لا يلجأوا إلى الطلاق إلا بعد استفراغ الوسع، وسد جميع منافذ الإصلاح، وذلك بعد الوعظ والإرشاد، ثم الهجر في المضجع، ثم الضرب غير المبرح، ثم بعث الحكمين للإصلاح بينهما، ثم إذا لم ينجح هذا كله، فيلجآن إلى الطلاق أخيراً.</w:t>
      </w:r>
    </w:p>
    <w:p w:rsidR="005660C4" w:rsidRPr="000E60AC" w:rsidRDefault="005660C4" w:rsidP="005660C4">
      <w:pPr>
        <w:pStyle w:val="5"/>
        <w:keepNext w:val="0"/>
        <w:spacing w:before="0" w:after="0" w:line="204" w:lineRule="auto"/>
        <w:jc w:val="left"/>
        <w:rPr>
          <w:rFonts w:ascii="Arial" w:hAnsi="Arial" w:cs="Arial"/>
          <w:b w:val="0"/>
          <w:bCs w:val="0"/>
          <w:noProof/>
          <w:sz w:val="26"/>
          <w:szCs w:val="26"/>
          <w:rtl/>
          <w:lang w:eastAsia="ar-SA"/>
        </w:rPr>
      </w:pPr>
      <w:r w:rsidRPr="000E60AC">
        <w:rPr>
          <w:rFonts w:ascii="Arial" w:hAnsi="Arial" w:cs="Arial"/>
          <w:b w:val="0"/>
          <w:bCs w:val="0"/>
          <w:sz w:val="26"/>
          <w:szCs w:val="26"/>
          <w:rtl/>
        </w:rPr>
        <w:t>حِكمتُهُ:</w:t>
      </w:r>
    </w:p>
    <w:p w:rsidR="005660C4" w:rsidRPr="000E60AC" w:rsidRDefault="005660C4" w:rsidP="005660C4">
      <w:pPr>
        <w:spacing w:line="204" w:lineRule="auto"/>
        <w:ind w:firstLine="465"/>
        <w:jc w:val="both"/>
        <w:rPr>
          <w:rFonts w:ascii="Arial" w:hAnsi="Arial" w:cs="Arial"/>
          <w:noProof/>
          <w:sz w:val="26"/>
          <w:szCs w:val="26"/>
          <w:rtl/>
          <w:lang w:eastAsia="ar-SA"/>
        </w:rPr>
      </w:pPr>
      <w:r w:rsidRPr="000E60AC">
        <w:rPr>
          <w:rFonts w:ascii="Arial" w:hAnsi="Arial" w:cs="Arial"/>
          <w:noProof/>
          <w:sz w:val="26"/>
          <w:szCs w:val="26"/>
          <w:rtl/>
          <w:lang w:eastAsia="ar-SA"/>
        </w:rPr>
        <w:t xml:space="preserve">الإسلام دين العدل والحكمة في جميع تشريعاته وأحكامه، فلا يحل ولا يحرم شيئاً إلا لِحِكَمِ عظيمة، علمها مَنْ علمها، وجهلها مَنْ جهلها،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noProof/>
          <w:sz w:val="26"/>
          <w:szCs w:val="26"/>
          <w:rtl/>
          <w:lang w:eastAsia="ar-SA"/>
        </w:rPr>
        <w:t xml:space="preserve">وَاللَّهُ يَعْلَمُ وَأَنْتُمْ لاَ تَعْلَمُونَ </w:t>
      </w:r>
      <w:r w:rsidRPr="000E60AC">
        <w:rPr>
          <w:rFonts w:ascii="Arial" w:hAnsi="Arial" w:cs="Arial"/>
          <w:noProof/>
          <w:sz w:val="26"/>
          <w:szCs w:val="26"/>
          <w:lang w:eastAsia="ar-SA"/>
        </w:rPr>
        <w:sym w:font="AGA Arabesque" w:char="F028"/>
      </w:r>
      <w:r w:rsidRPr="000E60AC">
        <w:rPr>
          <w:rFonts w:ascii="Arial" w:hAnsi="Arial" w:cs="Arial"/>
          <w:noProof/>
          <w:sz w:val="26"/>
          <w:szCs w:val="26"/>
          <w:rtl/>
          <w:lang w:eastAsia="ar-SA"/>
        </w:rPr>
        <w:t xml:space="preserve"> [البقرة:216].</w:t>
      </w:r>
    </w:p>
    <w:p w:rsidR="005660C4" w:rsidRPr="000E60AC" w:rsidRDefault="005660C4" w:rsidP="005660C4">
      <w:pPr>
        <w:spacing w:line="204" w:lineRule="auto"/>
        <w:ind w:firstLine="465"/>
        <w:jc w:val="lowKashida"/>
        <w:rPr>
          <w:rFonts w:ascii="Arial" w:hAnsi="Arial" w:cs="Arial"/>
          <w:noProof/>
          <w:sz w:val="26"/>
          <w:szCs w:val="26"/>
          <w:rtl/>
          <w:lang w:eastAsia="ar-SA"/>
        </w:rPr>
      </w:pPr>
      <w:r w:rsidRPr="000E60AC">
        <w:rPr>
          <w:rFonts w:ascii="Arial" w:hAnsi="Arial" w:cs="Arial"/>
          <w:noProof/>
          <w:sz w:val="26"/>
          <w:szCs w:val="26"/>
          <w:rtl/>
          <w:lang w:eastAsia="ar-SA"/>
        </w:rPr>
        <w:t>فمن تلك الحِكَم : تشريعه للطلاق إذا تعسرت الحياة الزوجية، ولم يكن بُدٌّ إلا الطلاق.</w:t>
      </w:r>
    </w:p>
    <w:p w:rsidR="005660C4" w:rsidRPr="000E60AC" w:rsidRDefault="005660C4" w:rsidP="005660C4">
      <w:pPr>
        <w:spacing w:line="204" w:lineRule="auto"/>
        <w:ind w:firstLine="360"/>
        <w:jc w:val="both"/>
        <w:rPr>
          <w:rFonts w:ascii="Arial" w:hAnsi="Arial" w:cs="Arial"/>
          <w:noProof/>
          <w:sz w:val="26"/>
          <w:szCs w:val="26"/>
          <w:rtl/>
          <w:lang w:eastAsia="ar-SA"/>
        </w:rPr>
      </w:pPr>
      <w:r w:rsidRPr="000E60AC">
        <w:rPr>
          <w:rFonts w:ascii="Arial" w:hAnsi="Arial" w:cs="Arial"/>
          <w:noProof/>
          <w:sz w:val="26"/>
          <w:szCs w:val="26"/>
          <w:rtl/>
          <w:lang w:eastAsia="ar-SA"/>
        </w:rPr>
        <w:t xml:space="preserve">فالزواج يقوم على المحبة والأُلفة والوفاق بين الزوجين، فقد يُعكِّر تلك الحياة الزوجية أمورُ يستحيل معها بقاء كل من الزوجين مع الآخر، فمن غير المعقول أن يؤمر الزوجان بالبقاء معاً، مع وجود ما يُعكِّر  استمرارية الحياة </w:t>
      </w:r>
      <w:r w:rsidRPr="000E60AC">
        <w:rPr>
          <w:rFonts w:ascii="Arial" w:hAnsi="Arial" w:cs="Arial"/>
          <w:noProof/>
          <w:sz w:val="26"/>
          <w:szCs w:val="26"/>
          <w:rtl/>
          <w:lang w:eastAsia="ar-SA"/>
        </w:rPr>
        <w:lastRenderedPageBreak/>
        <w:t xml:space="preserve">الزوجية، فجاء الشرع الحنيف بالحَلِّ، وهو الطلاق :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noProof/>
          <w:sz w:val="26"/>
          <w:szCs w:val="26"/>
          <w:rtl/>
          <w:lang w:eastAsia="ar-SA"/>
        </w:rPr>
        <w:t xml:space="preserve">وَإِن يَتَفَرَّقَا يُغْنِ اللَّهُ كُلاًّ مِّن سَعَتِهِ وَكَانَ اللَّهُ وَاسِعاً حَكِيماً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w:t>
      </w:r>
      <w:r w:rsidRPr="000E60AC">
        <w:rPr>
          <w:rFonts w:ascii="Arial" w:hAnsi="Arial" w:cs="Arial"/>
          <w:noProof/>
          <w:sz w:val="26"/>
          <w:szCs w:val="26"/>
          <w:rtl/>
          <w:lang w:eastAsia="ar-SA"/>
        </w:rPr>
        <w:t>[النساء: 130]، قال ابن قدامة: "وأجمع النَّاسُ على جواز الطلاق، والعبرة دالة على جوازه، فإنه ربما فسدت الحال بين الزوجين، فيصير بقاء النكاح مفسدة محضة، وضرراً مجرداً بإلزام الزوج النفقة والسكنى، وحبس المرأة  مع سُوء العشرة، والخصومة الدائمة من غير فائدة، فاقتضى ذلك شرع ما يزيل النكاح، لتزول المفسدة الحاصلة منه"</w:t>
      </w:r>
      <w:r w:rsidRPr="000E60AC">
        <w:rPr>
          <w:rStyle w:val="a8"/>
          <w:rFonts w:ascii="Arial" w:hAnsi="Arial" w:cs="Arial"/>
          <w:noProof/>
          <w:sz w:val="26"/>
          <w:szCs w:val="26"/>
          <w:rtl/>
          <w:lang w:eastAsia="ar-SA"/>
        </w:rPr>
        <w:footnoteReference w:id="173"/>
      </w:r>
      <w:r w:rsidRPr="000E60AC">
        <w:rPr>
          <w:rStyle w:val="a8"/>
          <w:rFonts w:ascii="Arial" w:hAnsi="Arial" w:cs="Arial"/>
          <w:noProof/>
          <w:sz w:val="26"/>
          <w:szCs w:val="26"/>
          <w:rtl/>
          <w:lang w:eastAsia="ar-SA"/>
        </w:rPr>
        <w:t>(1)</w:t>
      </w:r>
      <w:r w:rsidRPr="000E60AC">
        <w:rPr>
          <w:rFonts w:ascii="Arial" w:hAnsi="Arial" w:cs="Arial"/>
          <w:noProof/>
          <w:sz w:val="26"/>
          <w:szCs w:val="26"/>
          <w:rtl/>
          <w:lang w:eastAsia="ar-SA"/>
        </w:rPr>
        <w:t>.</w:t>
      </w:r>
    </w:p>
    <w:p w:rsidR="005660C4" w:rsidRPr="00775F04" w:rsidRDefault="005660C4" w:rsidP="005660C4">
      <w:pPr>
        <w:pStyle w:val="5"/>
        <w:keepNext w:val="0"/>
        <w:spacing w:before="0" w:after="0" w:line="204" w:lineRule="auto"/>
        <w:jc w:val="left"/>
        <w:rPr>
          <w:rFonts w:ascii="Arial" w:hAnsi="Arial" w:cs="Arial"/>
          <w:noProof/>
          <w:color w:val="FF0000"/>
          <w:sz w:val="26"/>
          <w:szCs w:val="26"/>
          <w:rtl/>
          <w:lang w:eastAsia="ar-SA"/>
        </w:rPr>
      </w:pPr>
      <w:r w:rsidRPr="00775F04">
        <w:rPr>
          <w:rFonts w:ascii="Arial" w:hAnsi="Arial" w:cs="Arial"/>
          <w:color w:val="FF0000"/>
          <w:sz w:val="26"/>
          <w:szCs w:val="26"/>
          <w:rtl/>
        </w:rPr>
        <w:t>أقسام الطلاق:</w:t>
      </w:r>
    </w:p>
    <w:p w:rsidR="005660C4" w:rsidRPr="000E60AC" w:rsidRDefault="005660C4" w:rsidP="005660C4">
      <w:pPr>
        <w:spacing w:line="204" w:lineRule="auto"/>
        <w:ind w:firstLine="360"/>
        <w:jc w:val="lowKashida"/>
        <w:rPr>
          <w:rFonts w:ascii="Arial" w:hAnsi="Arial" w:cs="Arial"/>
          <w:noProof/>
          <w:sz w:val="26"/>
          <w:szCs w:val="26"/>
          <w:rtl/>
          <w:lang w:eastAsia="ar-SA"/>
        </w:rPr>
      </w:pPr>
      <w:r w:rsidRPr="000E60AC">
        <w:rPr>
          <w:rFonts w:ascii="Arial" w:hAnsi="Arial" w:cs="Arial"/>
          <w:noProof/>
          <w:sz w:val="26"/>
          <w:szCs w:val="26"/>
          <w:rtl/>
          <w:lang w:eastAsia="ar-SA"/>
        </w:rPr>
        <w:t>يُقسِّم الفقهاء ـ رحمهم الله ـ الطلاق من حيثيات مختلفة إلى أقسام متعددة :</w:t>
      </w:r>
    </w:p>
    <w:p w:rsidR="005660C4" w:rsidRPr="00775F04" w:rsidRDefault="005660C4" w:rsidP="005660C4">
      <w:pPr>
        <w:pStyle w:val="5"/>
        <w:keepNext w:val="0"/>
        <w:spacing w:before="0" w:after="0" w:line="204" w:lineRule="auto"/>
        <w:ind w:firstLine="360"/>
        <w:jc w:val="left"/>
        <w:rPr>
          <w:rFonts w:ascii="Arial" w:hAnsi="Arial" w:cs="Arial"/>
          <w:noProof/>
          <w:sz w:val="26"/>
          <w:szCs w:val="26"/>
          <w:rtl/>
          <w:lang w:eastAsia="ar-SA"/>
        </w:rPr>
      </w:pPr>
      <w:r w:rsidRPr="00775F04">
        <w:rPr>
          <w:rFonts w:ascii="Arial" w:hAnsi="Arial" w:cs="Arial"/>
          <w:sz w:val="26"/>
          <w:szCs w:val="26"/>
          <w:rtl/>
        </w:rPr>
        <w:t>أولاً : من حيث المشروعية :</w:t>
      </w:r>
    </w:p>
    <w:p w:rsidR="005660C4" w:rsidRPr="00775F04" w:rsidRDefault="005660C4" w:rsidP="005660C4">
      <w:pPr>
        <w:pStyle w:val="5"/>
        <w:keepNext w:val="0"/>
        <w:spacing w:before="0" w:after="0" w:line="204" w:lineRule="auto"/>
        <w:jc w:val="left"/>
        <w:rPr>
          <w:rFonts w:ascii="Arial" w:hAnsi="Arial" w:cs="Arial"/>
          <w:noProof/>
          <w:sz w:val="26"/>
          <w:szCs w:val="26"/>
          <w:rtl/>
          <w:lang w:eastAsia="ar-SA"/>
        </w:rPr>
      </w:pPr>
      <w:r w:rsidRPr="00775F04">
        <w:rPr>
          <w:rFonts w:ascii="Arial" w:hAnsi="Arial" w:cs="Arial"/>
          <w:sz w:val="26"/>
          <w:szCs w:val="26"/>
          <w:rtl/>
        </w:rPr>
        <w:t>أ - الطلاق السُّني :</w:t>
      </w:r>
    </w:p>
    <w:p w:rsidR="005660C4" w:rsidRPr="000E60AC" w:rsidRDefault="005660C4" w:rsidP="005660C4">
      <w:pPr>
        <w:spacing w:line="204" w:lineRule="auto"/>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 والمراد به الطلاق الموافق للسنة ، وهو : أن يطلِّق الرجل زوجته طلقة واحدة في طُهر لم يمسها فيه ، قال ابن مسعود (طلاق السنة أن يطلقها طاهراً من غير جماع)</w:t>
      </w:r>
      <w:r w:rsidRPr="000E60AC">
        <w:rPr>
          <w:rStyle w:val="a8"/>
          <w:rFonts w:ascii="Arial" w:hAnsi="Arial" w:cs="Arial"/>
          <w:noProof/>
          <w:sz w:val="26"/>
          <w:szCs w:val="26"/>
          <w:rtl/>
          <w:lang w:eastAsia="ar-SA"/>
        </w:rPr>
        <w:footnoteReference w:customMarkFollows="1" w:id="174"/>
        <w:t>(2)</w:t>
      </w:r>
      <w:r w:rsidRPr="000E60AC">
        <w:rPr>
          <w:rFonts w:ascii="Arial" w:hAnsi="Arial" w:cs="Arial"/>
          <w:noProof/>
          <w:sz w:val="26"/>
          <w:szCs w:val="26"/>
          <w:rtl/>
          <w:lang w:eastAsia="ar-SA"/>
        </w:rPr>
        <w:t xml:space="preserve"> .</w:t>
      </w:r>
    </w:p>
    <w:p w:rsidR="005660C4" w:rsidRPr="000E60AC" w:rsidRDefault="005660C4" w:rsidP="005660C4">
      <w:pPr>
        <w:spacing w:line="204" w:lineRule="auto"/>
        <w:ind w:firstLine="720"/>
        <w:jc w:val="lowKashida"/>
        <w:rPr>
          <w:rFonts w:ascii="Arial" w:hAnsi="Arial" w:cs="Arial"/>
          <w:noProof/>
          <w:sz w:val="26"/>
          <w:szCs w:val="26"/>
          <w:rtl/>
          <w:lang w:eastAsia="ar-SA"/>
        </w:rPr>
      </w:pPr>
      <w:r w:rsidRPr="000E60AC">
        <w:rPr>
          <w:rFonts w:ascii="Arial" w:hAnsi="Arial" w:cs="Arial"/>
          <w:noProof/>
          <w:sz w:val="26"/>
          <w:szCs w:val="26"/>
          <w:rtl/>
          <w:lang w:eastAsia="ar-SA"/>
        </w:rPr>
        <w:t>قال ابن قدامة: (ولا خلاف في أنه إذا طلَّقها في طهر لم يصبها فيه ، ثم يتركها حتى تنقضي عدَّتُها، أنه مصيبُ للسُّنة، مُطلِّق للعدَّة التي أمر الله تعالى بها)</w:t>
      </w:r>
      <w:r w:rsidRPr="000E60AC">
        <w:rPr>
          <w:rStyle w:val="a8"/>
          <w:rFonts w:ascii="Arial" w:hAnsi="Arial" w:cs="Arial"/>
          <w:noProof/>
          <w:sz w:val="26"/>
          <w:szCs w:val="26"/>
          <w:rtl/>
          <w:lang w:eastAsia="ar-SA"/>
        </w:rPr>
        <w:footnoteReference w:customMarkFollows="1" w:id="175"/>
        <w:t>(3)</w:t>
      </w:r>
      <w:r w:rsidRPr="000E60AC">
        <w:rPr>
          <w:rFonts w:ascii="Arial" w:hAnsi="Arial" w:cs="Arial"/>
          <w:noProof/>
          <w:sz w:val="26"/>
          <w:szCs w:val="26"/>
          <w:rtl/>
          <w:lang w:eastAsia="ar-SA"/>
        </w:rPr>
        <w:t>.</w:t>
      </w:r>
    </w:p>
    <w:p w:rsidR="001E5D43" w:rsidRPr="000E60AC" w:rsidRDefault="001E5D43" w:rsidP="005660C4">
      <w:pPr>
        <w:pStyle w:val="5"/>
        <w:keepNext w:val="0"/>
        <w:spacing w:before="0" w:after="0" w:line="204" w:lineRule="auto"/>
        <w:jc w:val="left"/>
        <w:rPr>
          <w:rFonts w:ascii="Arial" w:hAnsi="Arial" w:cs="Arial"/>
          <w:b w:val="0"/>
          <w:bCs w:val="0"/>
          <w:sz w:val="26"/>
          <w:szCs w:val="26"/>
          <w:rtl/>
        </w:rPr>
      </w:pPr>
    </w:p>
    <w:p w:rsidR="005660C4" w:rsidRPr="00775F04" w:rsidRDefault="005660C4" w:rsidP="005660C4">
      <w:pPr>
        <w:pStyle w:val="5"/>
        <w:keepNext w:val="0"/>
        <w:spacing w:before="0" w:after="0" w:line="204" w:lineRule="auto"/>
        <w:jc w:val="left"/>
        <w:rPr>
          <w:rFonts w:ascii="Arial" w:hAnsi="Arial" w:cs="Arial"/>
          <w:noProof/>
          <w:sz w:val="26"/>
          <w:szCs w:val="26"/>
          <w:rtl/>
          <w:lang w:eastAsia="ar-SA"/>
        </w:rPr>
      </w:pPr>
      <w:r w:rsidRPr="00775F04">
        <w:rPr>
          <w:rFonts w:ascii="Arial" w:hAnsi="Arial" w:cs="Arial"/>
          <w:sz w:val="26"/>
          <w:szCs w:val="26"/>
          <w:rtl/>
        </w:rPr>
        <w:t>ب - طلاق البدعة :</w:t>
      </w:r>
    </w:p>
    <w:p w:rsidR="005660C4" w:rsidRPr="000E60AC" w:rsidRDefault="005660C4" w:rsidP="005660C4">
      <w:pPr>
        <w:spacing w:line="204" w:lineRule="auto"/>
        <w:ind w:firstLine="720"/>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 وهو خلاف طلاق السنة ، سُمي به لأنه طلاق مخالف للسنة التي أمر الله ورسوله </w:t>
      </w:r>
      <w:r w:rsidRPr="000E60AC">
        <w:rPr>
          <w:rFonts w:ascii="Arial" w:hAnsi="Arial" w:cs="Arial"/>
          <w:noProof/>
          <w:sz w:val="26"/>
          <w:szCs w:val="26"/>
          <w:rtl/>
          <w:lang w:eastAsia="ar-SA"/>
        </w:rPr>
        <w:br/>
        <w:t xml:space="preserve">بها ، وهو : أن يطلق الرجل زوجته بلفظ الثلاث بكلمة واحدة ، أو يطلقها بلفظ الثلاث في مجلس واحد ، أو يطلقها وهي حائض ، أويطلقها في طهر جامعها فيه ، فالطلاق في جميع هذه الحالات يكون حراماً ، قال ابن قدامة (أجمع العلماء في جميع الأمصار ، وكل الأعصار على تحريمه ، ويسمى طلاق البدعة ، لأن المطلق خالف السنة، وترك أمر الله تعالى ورسوله </w:t>
      </w:r>
      <w:r w:rsidRPr="000E60AC">
        <w:rPr>
          <w:rFonts w:ascii="Arial" w:hAnsi="Arial" w:cs="Arial"/>
          <w:noProof/>
          <w:sz w:val="26"/>
          <w:szCs w:val="26"/>
          <w:lang w:eastAsia="ar-SA"/>
        </w:rPr>
        <w:sym w:font="AGA Arabesque" w:char="F072"/>
      </w:r>
      <w:r w:rsidRPr="000E60AC">
        <w:rPr>
          <w:rFonts w:ascii="Arial" w:hAnsi="Arial" w:cs="Arial"/>
          <w:noProof/>
          <w:sz w:val="26"/>
          <w:szCs w:val="26"/>
          <w:rtl/>
          <w:lang w:eastAsia="ar-SA"/>
        </w:rPr>
        <w:t>)</w:t>
      </w:r>
      <w:r w:rsidRPr="000E60AC">
        <w:rPr>
          <w:rStyle w:val="a8"/>
          <w:rFonts w:ascii="Arial" w:hAnsi="Arial" w:cs="Arial"/>
          <w:noProof/>
          <w:sz w:val="26"/>
          <w:szCs w:val="26"/>
          <w:rtl/>
          <w:lang w:eastAsia="ar-SA"/>
        </w:rPr>
        <w:footnoteReference w:customMarkFollows="1" w:id="176"/>
        <w:t>(4)</w:t>
      </w:r>
      <w:r w:rsidRPr="000E60AC">
        <w:rPr>
          <w:rFonts w:ascii="Arial" w:hAnsi="Arial" w:cs="Arial"/>
          <w:noProof/>
          <w:sz w:val="26"/>
          <w:szCs w:val="26"/>
          <w:rtl/>
          <w:lang w:eastAsia="ar-SA"/>
        </w:rPr>
        <w:t>.</w:t>
      </w:r>
    </w:p>
    <w:p w:rsidR="005660C4" w:rsidRPr="00775F04" w:rsidRDefault="005660C4" w:rsidP="005660C4">
      <w:pPr>
        <w:pStyle w:val="5"/>
        <w:keepNext w:val="0"/>
        <w:spacing w:before="0" w:after="0" w:line="204" w:lineRule="auto"/>
        <w:jc w:val="left"/>
        <w:rPr>
          <w:rFonts w:ascii="Arial" w:hAnsi="Arial" w:cs="Arial"/>
          <w:noProof/>
          <w:sz w:val="26"/>
          <w:szCs w:val="26"/>
          <w:rtl/>
          <w:lang w:eastAsia="ar-SA"/>
        </w:rPr>
      </w:pPr>
      <w:r w:rsidRPr="00775F04">
        <w:rPr>
          <w:rFonts w:ascii="Arial" w:hAnsi="Arial" w:cs="Arial"/>
          <w:sz w:val="26"/>
          <w:szCs w:val="26"/>
          <w:rtl/>
        </w:rPr>
        <w:t>ثانياً : ومن حيث بقاء الزوجية وعدمها إلى :</w:t>
      </w:r>
    </w:p>
    <w:p w:rsidR="005660C4" w:rsidRPr="00775F04" w:rsidRDefault="005660C4" w:rsidP="005660C4">
      <w:pPr>
        <w:pStyle w:val="5"/>
        <w:keepNext w:val="0"/>
        <w:spacing w:before="0" w:after="0" w:line="204" w:lineRule="auto"/>
        <w:jc w:val="left"/>
        <w:rPr>
          <w:rFonts w:ascii="Arial" w:hAnsi="Arial" w:cs="Arial"/>
          <w:noProof/>
          <w:sz w:val="26"/>
          <w:szCs w:val="26"/>
          <w:rtl/>
          <w:lang w:eastAsia="ar-SA"/>
        </w:rPr>
      </w:pPr>
      <w:r w:rsidRPr="00775F04">
        <w:rPr>
          <w:rFonts w:ascii="Arial" w:hAnsi="Arial" w:cs="Arial"/>
          <w:sz w:val="26"/>
          <w:szCs w:val="26"/>
          <w:rtl/>
        </w:rPr>
        <w:t>أ - الطلاق الرجعي:</w:t>
      </w:r>
    </w:p>
    <w:p w:rsidR="005660C4" w:rsidRPr="000E60AC" w:rsidRDefault="005660C4" w:rsidP="005660C4">
      <w:pPr>
        <w:spacing w:line="204" w:lineRule="auto"/>
        <w:ind w:left="360"/>
        <w:jc w:val="both"/>
        <w:rPr>
          <w:rFonts w:ascii="Arial" w:hAnsi="Arial" w:cs="Arial"/>
          <w:noProof/>
          <w:sz w:val="26"/>
          <w:szCs w:val="26"/>
          <w:rtl/>
          <w:lang w:eastAsia="ar-SA"/>
        </w:rPr>
      </w:pPr>
      <w:r w:rsidRPr="000E60AC">
        <w:rPr>
          <w:rFonts w:ascii="Arial" w:hAnsi="Arial" w:cs="Arial"/>
          <w:noProof/>
          <w:sz w:val="26"/>
          <w:szCs w:val="26"/>
          <w:rtl/>
          <w:lang w:eastAsia="ar-SA"/>
        </w:rPr>
        <w:t xml:space="preserve">وهوالطَّلاق الذي يملك الزوج فيه مراجعة زوجته ما دامت في العدة إذا طلقها طلقة </w:t>
      </w:r>
      <w:r w:rsidRPr="000E60AC">
        <w:rPr>
          <w:rFonts w:ascii="Arial" w:hAnsi="Arial" w:cs="Arial"/>
          <w:noProof/>
          <w:sz w:val="26"/>
          <w:szCs w:val="26"/>
          <w:rtl/>
          <w:lang w:eastAsia="ar-SA"/>
        </w:rPr>
        <w:br/>
        <w:t xml:space="preserve">أو طلقتين، وذلك من غير مهر ولا شهود، ولا عقد جديد، ولا رضا المرأة،  ، لأنها زوجته ما دامت في العدة، لقوله تعالى: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noProof/>
          <w:sz w:val="26"/>
          <w:szCs w:val="26"/>
          <w:rtl/>
          <w:lang w:eastAsia="ar-SA"/>
        </w:rPr>
        <w:t xml:space="preserve">وَالْمُطَلَّقَاتُ يَتَرَبَّصْنَ بِأَنْفُسِهِنَّ ثَلاَثَةَ قُرُوءٍ وَلاَ يَحِلُّ لَهُنَّ أَن يَكْتُمْنَ مَا خَلَقَ اللَّهُ فِي أَرْحَامِهِنَّ إِن كُنَّ يُؤْمِنَّ بِاللَّهِ وَالْيَوْمِ الآخِرِ وَبُعُولَتُهُنَّ أَحَقُّ بِرَدِّهِنَّ فِي ذَلِكَ إِنْ أَرَادُواْ إِصْلاَحاً وَلَهُنَّ مِثْلُ الَّذِي عَلَيْهِنَّ بِالْمَعْرُوفِ وَلِلرِّجَالِ عَلَيْهِنَّ دَرَجَةٌ وَاللَّهُ عَزِيزٌ حَكُيمٌ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w:t>
      </w:r>
      <w:r w:rsidRPr="000E60AC">
        <w:rPr>
          <w:rFonts w:ascii="Arial" w:hAnsi="Arial" w:cs="Arial"/>
          <w:noProof/>
          <w:sz w:val="26"/>
          <w:szCs w:val="26"/>
          <w:rtl/>
          <w:lang w:eastAsia="ar-SA"/>
        </w:rPr>
        <w:t>[البقرة: 228]. و سيأتي لاحقاً حديث ابن عمر رضي الله عنهما.</w:t>
      </w:r>
    </w:p>
    <w:p w:rsidR="005660C4" w:rsidRPr="00775F04" w:rsidRDefault="005660C4" w:rsidP="005660C4">
      <w:pPr>
        <w:pStyle w:val="5"/>
        <w:keepNext w:val="0"/>
        <w:spacing w:before="0" w:after="0" w:line="204" w:lineRule="auto"/>
        <w:jc w:val="left"/>
        <w:rPr>
          <w:rFonts w:ascii="Arial" w:hAnsi="Arial" w:cs="Arial"/>
          <w:noProof/>
          <w:sz w:val="26"/>
          <w:szCs w:val="26"/>
          <w:lang w:eastAsia="ar-SA"/>
        </w:rPr>
      </w:pPr>
      <w:r w:rsidRPr="00775F04">
        <w:rPr>
          <w:rFonts w:ascii="Arial" w:hAnsi="Arial" w:cs="Arial"/>
          <w:sz w:val="26"/>
          <w:szCs w:val="26"/>
          <w:rtl/>
        </w:rPr>
        <w:t>ب - الطلاق البائن:</w:t>
      </w:r>
    </w:p>
    <w:p w:rsidR="005660C4" w:rsidRPr="000E60AC" w:rsidRDefault="005660C4" w:rsidP="005660C4">
      <w:pPr>
        <w:spacing w:line="204" w:lineRule="auto"/>
        <w:ind w:firstLine="360"/>
        <w:jc w:val="lowKashida"/>
        <w:rPr>
          <w:rFonts w:ascii="Arial" w:hAnsi="Arial" w:cs="Arial"/>
          <w:noProof/>
          <w:sz w:val="26"/>
          <w:szCs w:val="26"/>
          <w:rtl/>
          <w:lang w:eastAsia="ar-SA"/>
        </w:rPr>
      </w:pPr>
      <w:r w:rsidRPr="000E60AC">
        <w:rPr>
          <w:rFonts w:ascii="Arial" w:hAnsi="Arial" w:cs="Arial"/>
          <w:noProof/>
          <w:sz w:val="26"/>
          <w:szCs w:val="26"/>
          <w:rtl/>
          <w:lang w:eastAsia="ar-SA"/>
        </w:rPr>
        <w:t>وهو على ضربين:</w:t>
      </w:r>
    </w:p>
    <w:p w:rsidR="005660C4" w:rsidRPr="000E60AC" w:rsidRDefault="005660C4" w:rsidP="005660C4">
      <w:pPr>
        <w:numPr>
          <w:ilvl w:val="0"/>
          <w:numId w:val="3"/>
        </w:numPr>
        <w:spacing w:after="0" w:line="204" w:lineRule="auto"/>
        <w:ind w:left="924" w:right="0" w:hanging="567"/>
        <w:jc w:val="lowKashida"/>
        <w:rPr>
          <w:rFonts w:ascii="Arial" w:hAnsi="Arial" w:cs="Arial"/>
          <w:noProof/>
          <w:sz w:val="26"/>
          <w:szCs w:val="26"/>
          <w:lang w:eastAsia="ar-SA"/>
        </w:rPr>
      </w:pPr>
      <w:r w:rsidRPr="000E60AC">
        <w:rPr>
          <w:rFonts w:ascii="Arial" w:hAnsi="Arial" w:cs="Arial"/>
          <w:noProof/>
          <w:sz w:val="26"/>
          <w:szCs w:val="26"/>
          <w:rtl/>
          <w:lang w:eastAsia="ar-SA"/>
        </w:rPr>
        <w:tab/>
        <w:t>الطلاق البائن بينونة صغرى: وهو إرجاع المطلقة واحدة، أو طلقتين، التي انقضت عدتها، وذلك برضاها، وبمهر جديد، وعقد جديد.</w:t>
      </w:r>
    </w:p>
    <w:p w:rsidR="005660C4" w:rsidRPr="000E60AC" w:rsidRDefault="005660C4" w:rsidP="005660C4">
      <w:pPr>
        <w:numPr>
          <w:ilvl w:val="0"/>
          <w:numId w:val="3"/>
        </w:numPr>
        <w:spacing w:after="0" w:line="204" w:lineRule="auto"/>
        <w:ind w:right="0"/>
        <w:jc w:val="lowKashida"/>
        <w:rPr>
          <w:rFonts w:ascii="Arial" w:hAnsi="Arial" w:cs="Arial"/>
          <w:noProof/>
          <w:sz w:val="26"/>
          <w:szCs w:val="26"/>
          <w:lang w:eastAsia="ar-SA"/>
        </w:rPr>
      </w:pPr>
      <w:r w:rsidRPr="000E60AC">
        <w:rPr>
          <w:rFonts w:ascii="Arial" w:hAnsi="Arial" w:cs="Arial"/>
          <w:noProof/>
          <w:sz w:val="26"/>
          <w:szCs w:val="26"/>
          <w:rtl/>
          <w:lang w:eastAsia="ar-SA"/>
        </w:rPr>
        <w:t xml:space="preserve">الطلاق البائن بينونة كبرى، وهو إرجاع المطلقة ثلاثاً، إلى زوجها الأول، وهذا يشترط فيه أن يكون نكاح الزوج الثاني نكاح رغبة لانكاح تحليل، ودخل بها دخولاً حقيقياً، ثم مات عنها أو طلقها، فيجوز أن يتزوجها الزوج الأول بعد إنقضاء عدتها من الثاني، بعقد جديد، ومهر جديد، فهذا يسمى بينونة كبرى، لأنها بانت من زوجها الأول، ولم تحل له إلا بعد نكاح آخر، نكاح رغبة، وأن يدخل بها وتذوق عسيلته، ويذوق عسيلتها لحديث رفاعة القُرظي أنَّه تَزوَّج امرأةً، ثم طلَّقها فتزوَّجتْ آخرَ، فأتت النبي </w:t>
      </w:r>
      <w:r w:rsidRPr="000E60AC">
        <w:rPr>
          <w:rFonts w:ascii="Arial" w:hAnsi="Arial" w:cs="Arial"/>
          <w:noProof/>
          <w:sz w:val="26"/>
          <w:szCs w:val="26"/>
          <w:lang w:eastAsia="ar-SA"/>
        </w:rPr>
        <w:sym w:font="AGA Arabesque" w:char="F072"/>
      </w:r>
      <w:r w:rsidRPr="000E60AC">
        <w:rPr>
          <w:rFonts w:ascii="Arial" w:hAnsi="Arial" w:cs="Arial"/>
          <w:noProof/>
          <w:sz w:val="26"/>
          <w:szCs w:val="26"/>
          <w:rtl/>
          <w:lang w:eastAsia="ar-SA"/>
        </w:rPr>
        <w:t xml:space="preserve"> ، فذكرتْ له أنَّهُ ليس مَعَهُ إلاَّ مِثْلُ هُدْبَةٍ، فقال: "لا حتَّى تَذُوقِي عُسيلَتهُ، ويَذُوقَ عُسيلتكِ"</w:t>
      </w:r>
      <w:r w:rsidRPr="000E60AC">
        <w:rPr>
          <w:rStyle w:val="a8"/>
          <w:rFonts w:ascii="Arial" w:hAnsi="Arial" w:cs="Arial"/>
          <w:noProof/>
          <w:sz w:val="26"/>
          <w:szCs w:val="26"/>
          <w:rtl/>
          <w:lang w:eastAsia="ar-SA"/>
        </w:rPr>
        <w:footnoteReference w:id="177"/>
      </w:r>
      <w:r w:rsidRPr="000E60AC">
        <w:rPr>
          <w:rStyle w:val="a8"/>
          <w:rFonts w:ascii="Arial" w:hAnsi="Arial" w:cs="Arial"/>
          <w:noProof/>
          <w:sz w:val="26"/>
          <w:szCs w:val="26"/>
          <w:rtl/>
          <w:lang w:eastAsia="ar-SA"/>
        </w:rPr>
        <w:t>(1)</w:t>
      </w:r>
      <w:r w:rsidRPr="000E60AC">
        <w:rPr>
          <w:rFonts w:ascii="Arial" w:hAnsi="Arial" w:cs="Arial"/>
          <w:noProof/>
          <w:sz w:val="26"/>
          <w:szCs w:val="26"/>
          <w:rtl/>
          <w:lang w:eastAsia="ar-SA"/>
        </w:rPr>
        <w:t>.</w:t>
      </w:r>
    </w:p>
    <w:p w:rsidR="005660C4" w:rsidRPr="00775F04" w:rsidRDefault="005660C4" w:rsidP="005660C4">
      <w:pPr>
        <w:pStyle w:val="5"/>
        <w:keepNext w:val="0"/>
        <w:spacing w:after="0" w:line="204" w:lineRule="auto"/>
        <w:jc w:val="left"/>
        <w:rPr>
          <w:rFonts w:ascii="Arial" w:hAnsi="Arial" w:cs="Arial"/>
          <w:noProof/>
          <w:sz w:val="26"/>
          <w:szCs w:val="26"/>
          <w:rtl/>
          <w:lang w:eastAsia="ar-SA"/>
        </w:rPr>
      </w:pPr>
      <w:r w:rsidRPr="00775F04">
        <w:rPr>
          <w:rFonts w:ascii="Arial" w:hAnsi="Arial" w:cs="Arial"/>
          <w:sz w:val="26"/>
          <w:szCs w:val="26"/>
          <w:rtl/>
        </w:rPr>
        <w:t>ثالثاً : ينقسم الطلاق من حيث الصيغة إلى :</w:t>
      </w:r>
    </w:p>
    <w:p w:rsidR="005660C4" w:rsidRPr="000E60AC" w:rsidRDefault="005660C4" w:rsidP="00775F04">
      <w:pPr>
        <w:spacing w:before="120" w:after="0" w:line="204" w:lineRule="auto"/>
        <w:ind w:left="425" w:hanging="425"/>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 أ) </w:t>
      </w:r>
      <w:r w:rsidRPr="000E60AC">
        <w:rPr>
          <w:rFonts w:ascii="Arial" w:hAnsi="Arial" w:cs="Arial"/>
          <w:noProof/>
          <w:sz w:val="26"/>
          <w:szCs w:val="26"/>
          <w:rtl/>
          <w:lang w:eastAsia="ar-SA"/>
        </w:rPr>
        <w:tab/>
        <w:t>مُنَجَّزَة : وهي : الصيغة التي ليست معلقة على شرط ، ولا مضافة إلى زمن معين ، بل يقصد بها إيقاع الطلاق في الحال ، كأن يقول لزوجته : أنتِ طالق ، وحكمه: وقوع الطلاق في الحال ، ويترتب عليه آثاره بمجرد التلفظ به .</w:t>
      </w:r>
    </w:p>
    <w:p w:rsidR="005660C4" w:rsidRPr="000E60AC" w:rsidRDefault="005660C4" w:rsidP="005660C4">
      <w:pPr>
        <w:spacing w:line="204" w:lineRule="auto"/>
        <w:ind w:left="425" w:hanging="425"/>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 ب) </w:t>
      </w:r>
      <w:r w:rsidRPr="000E60AC">
        <w:rPr>
          <w:rFonts w:ascii="Arial" w:hAnsi="Arial" w:cs="Arial"/>
          <w:noProof/>
          <w:sz w:val="26"/>
          <w:szCs w:val="26"/>
          <w:rtl/>
          <w:lang w:eastAsia="ar-SA"/>
        </w:rPr>
        <w:tab/>
        <w:t xml:space="preserve">معلقة على أمر ممكن: وهو أن يعلق الزوج الطلاق على حصول شرط معلق ، كأن يقول : إن فعلت كذا فأنت طالق ،وحكمه : وقوع الطَّلاق إذا تحقق الشرط،وحصل المشروط0 </w:t>
      </w:r>
    </w:p>
    <w:p w:rsidR="005660C4" w:rsidRPr="000E60AC" w:rsidRDefault="005660C4" w:rsidP="005660C4">
      <w:pPr>
        <w:spacing w:line="204" w:lineRule="auto"/>
        <w:ind w:left="425" w:hanging="425"/>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 ج) </w:t>
      </w:r>
      <w:r w:rsidRPr="000E60AC">
        <w:rPr>
          <w:rFonts w:ascii="Arial" w:hAnsi="Arial" w:cs="Arial"/>
          <w:noProof/>
          <w:sz w:val="26"/>
          <w:szCs w:val="26"/>
          <w:rtl/>
          <w:lang w:eastAsia="ar-SA"/>
        </w:rPr>
        <w:tab/>
        <w:t xml:space="preserve">معلقة على أمر مستحيل ، كأن يقول : إن دخل الجمل في سَمِّ الخياط فأنتِ طالق ، ونحو ذلك ،وهذا فيه خلاف ،أظهره أنه لايقع به الطَّلاق ،لأنه علَّقه على صفة لم توجد ،والله أعلم 0 </w:t>
      </w:r>
    </w:p>
    <w:p w:rsidR="005660C4" w:rsidRPr="00775F04" w:rsidRDefault="005660C4" w:rsidP="005660C4">
      <w:pPr>
        <w:pStyle w:val="5"/>
        <w:keepNext w:val="0"/>
        <w:spacing w:before="0" w:after="0" w:line="204" w:lineRule="auto"/>
        <w:jc w:val="left"/>
        <w:rPr>
          <w:rFonts w:ascii="Arial" w:hAnsi="Arial" w:cs="Arial"/>
          <w:noProof/>
          <w:sz w:val="26"/>
          <w:szCs w:val="26"/>
          <w:rtl/>
          <w:lang w:eastAsia="ar-SA"/>
        </w:rPr>
      </w:pPr>
      <w:r w:rsidRPr="00775F04">
        <w:rPr>
          <w:rFonts w:ascii="Arial" w:hAnsi="Arial" w:cs="Arial"/>
          <w:sz w:val="26"/>
          <w:szCs w:val="26"/>
          <w:rtl/>
        </w:rPr>
        <w:lastRenderedPageBreak/>
        <w:t>رابعاً : من حيث العدد :</w:t>
      </w:r>
    </w:p>
    <w:p w:rsidR="005660C4" w:rsidRPr="000E60AC" w:rsidRDefault="005660C4" w:rsidP="005660C4">
      <w:pPr>
        <w:spacing w:line="204" w:lineRule="auto"/>
        <w:ind w:firstLine="720"/>
        <w:jc w:val="both"/>
        <w:rPr>
          <w:rFonts w:ascii="Arial" w:hAnsi="Arial" w:cs="Arial"/>
          <w:noProof/>
          <w:sz w:val="26"/>
          <w:szCs w:val="26"/>
          <w:rtl/>
          <w:lang w:eastAsia="ar-SA"/>
        </w:rPr>
      </w:pPr>
      <w:r w:rsidRPr="000E60AC">
        <w:rPr>
          <w:rFonts w:ascii="Arial" w:hAnsi="Arial" w:cs="Arial"/>
          <w:noProof/>
          <w:sz w:val="26"/>
          <w:szCs w:val="26"/>
          <w:rtl/>
          <w:lang w:eastAsia="ar-SA"/>
        </w:rPr>
        <w:t xml:space="preserve"> أما من حيث العدد : فقد بين الله تعالى أن للزوج ثلاث تطليقات ، في قوله تعالى: </w:t>
      </w:r>
      <w:r w:rsidRPr="000E60AC">
        <w:rPr>
          <w:rFonts w:ascii="Arial" w:hAnsi="Arial" w:cs="Arial"/>
          <w:sz w:val="26"/>
          <w:szCs w:val="26"/>
        </w:rPr>
        <w:sym w:font="AGA Arabesque" w:char="F029"/>
      </w:r>
      <w:r w:rsidRPr="000E60AC">
        <w:rPr>
          <w:rFonts w:ascii="Arial" w:hAnsi="Arial" w:cs="Arial"/>
          <w:sz w:val="26"/>
          <w:szCs w:val="26"/>
        </w:rPr>
        <w:t>|</w:t>
      </w:r>
      <w:r w:rsidRPr="000E60AC">
        <w:rPr>
          <w:rFonts w:ascii="Arial" w:hAnsi="Arial" w:cs="Arial"/>
          <w:noProof/>
          <w:sz w:val="26"/>
          <w:szCs w:val="26"/>
          <w:rtl/>
          <w:lang w:eastAsia="ar-SA"/>
        </w:rPr>
        <w:t xml:space="preserve">الطَّلاَقُ مَرَّتَانِ فَإِمْسَاكٌ بِمَعْرُوفٍ أَوْ تَسْرِيحٌ بِإِحْسَانٍ وَلاَ يَحِلُّ لَكُمْ أَن تَأْخُذُواْ مِمَّآ آتَيْتُمُوهُنَّ شَيْئاً إِلاَّ أَن يَخَافَآ أَلاَّ يُقِيمَا حُدُودَ اللَّهِ فَإِنْ خِفْتُمْ أَلاَّ يُقِيمَا حُدُودَ اللَّهِ فَلاَ جُنَاحَ عَلَيْهِمَا فِيمَا افْتَدَتْ بِهِ تِلْكَ حُدُودُ اللَّهِ فَلاَ تَعْتَدُوهَا وَمَن يَتَعَدَّ حُدُودَ اللَّهِ فَأُوْلَـئِكَ هُمُ الظَّالِمُونَ </w:t>
      </w:r>
      <w:r w:rsidRPr="000E60AC">
        <w:rPr>
          <w:rFonts w:ascii="Arial" w:hAnsi="Arial" w:cs="Arial"/>
          <w:noProof/>
          <w:sz w:val="26"/>
          <w:szCs w:val="26"/>
          <w:lang w:eastAsia="ar-SA"/>
        </w:rPr>
        <w:t xml:space="preserve"> </w:t>
      </w:r>
      <w:r w:rsidRPr="000E60AC">
        <w:rPr>
          <w:rFonts w:ascii="Arial" w:hAnsi="Arial" w:cs="Arial"/>
          <w:noProof/>
          <w:sz w:val="26"/>
          <w:szCs w:val="26"/>
          <w:rtl/>
          <w:lang w:eastAsia="ar-SA"/>
        </w:rPr>
        <w:t xml:space="preserve">فَإِنْ طَلَّقَهَا فَلاَ تَحِلُّ لَهُ مِن بَعْدُ حَتَّى تَنْكِحَ زَوْجاً غَيْرَهُ </w:t>
      </w:r>
      <w:r w:rsidRPr="000E60AC">
        <w:rPr>
          <w:rFonts w:ascii="Arial" w:hAnsi="Arial" w:cs="Arial"/>
          <w:noProof/>
          <w:sz w:val="26"/>
          <w:szCs w:val="26"/>
          <w:lang w:eastAsia="ar-SA"/>
        </w:rPr>
        <w:sym w:font="AGA Arabesque" w:char="F028"/>
      </w:r>
      <w:r w:rsidRPr="000E60AC">
        <w:rPr>
          <w:rFonts w:ascii="Arial" w:hAnsi="Arial" w:cs="Arial"/>
          <w:noProof/>
          <w:sz w:val="26"/>
          <w:szCs w:val="26"/>
          <w:rtl/>
          <w:lang w:eastAsia="ar-SA"/>
        </w:rPr>
        <w:t xml:space="preserve"> البقرة(229-230) .</w:t>
      </w:r>
    </w:p>
    <w:p w:rsidR="005660C4" w:rsidRPr="000E60AC" w:rsidRDefault="005660C4" w:rsidP="001E5D43">
      <w:pPr>
        <w:spacing w:line="204" w:lineRule="auto"/>
        <w:jc w:val="lowKashida"/>
        <w:rPr>
          <w:rFonts w:ascii="Arial" w:hAnsi="Arial" w:cs="Arial"/>
          <w:noProof/>
          <w:sz w:val="26"/>
          <w:szCs w:val="26"/>
          <w:rtl/>
          <w:lang w:eastAsia="ar-SA"/>
        </w:rPr>
      </w:pPr>
      <w:r w:rsidRPr="000E60AC">
        <w:rPr>
          <w:rFonts w:ascii="Arial" w:hAnsi="Arial" w:cs="Arial"/>
          <w:sz w:val="26"/>
          <w:szCs w:val="26"/>
          <w:rtl/>
        </w:rPr>
        <w:t>فدلت الآية الكريمة على أن الزوج يملك من الطلاق ثلاث تطليقات ، ويجعلها متفرقات مرة بعد أخرى .</w:t>
      </w:r>
    </w:p>
    <w:p w:rsidR="005660C4" w:rsidRPr="00775F04" w:rsidRDefault="005660C4" w:rsidP="005660C4">
      <w:pPr>
        <w:pStyle w:val="5"/>
        <w:keepNext w:val="0"/>
        <w:spacing w:before="0" w:after="0" w:line="204" w:lineRule="auto"/>
        <w:jc w:val="left"/>
        <w:rPr>
          <w:rFonts w:ascii="Arial" w:hAnsi="Arial" w:cs="Arial"/>
          <w:sz w:val="26"/>
          <w:szCs w:val="26"/>
          <w:rtl/>
        </w:rPr>
      </w:pPr>
      <w:r w:rsidRPr="00775F04">
        <w:rPr>
          <w:rFonts w:ascii="Arial" w:hAnsi="Arial" w:cs="Arial"/>
          <w:sz w:val="26"/>
          <w:szCs w:val="26"/>
          <w:rtl/>
        </w:rPr>
        <w:t>خامساً: من حيث الألفاظ:</w:t>
      </w:r>
    </w:p>
    <w:p w:rsidR="005660C4" w:rsidRPr="000E60AC" w:rsidRDefault="005660C4" w:rsidP="005660C4">
      <w:pPr>
        <w:spacing w:line="204" w:lineRule="auto"/>
        <w:jc w:val="lowKashida"/>
        <w:rPr>
          <w:rFonts w:ascii="Arial" w:hAnsi="Arial" w:cs="Arial"/>
          <w:noProof/>
          <w:spacing w:val="-4"/>
          <w:sz w:val="26"/>
          <w:szCs w:val="26"/>
          <w:rtl/>
          <w:lang w:eastAsia="ar-SA"/>
        </w:rPr>
      </w:pPr>
      <w:r w:rsidRPr="000E60AC">
        <w:rPr>
          <w:rFonts w:ascii="Arial" w:hAnsi="Arial" w:cs="Arial"/>
          <w:noProof/>
          <w:spacing w:val="-4"/>
          <w:sz w:val="26"/>
          <w:szCs w:val="26"/>
          <w:rtl/>
          <w:lang w:eastAsia="ar-SA"/>
        </w:rPr>
        <w:tab/>
        <w:t>يكون الطلاق من حيث الألفاظ إما صريحاً، بألفاظ تدل عليه دون قرائن، ولا تحتاج إلى نية الطلاق، لأنها لا يراد بها غيره كقوله لزوجته: أنت طالق، أو طلقتك، أو مطلَّقة، و نحو ذلك من ألفاظ مادة ((الطلاق)).</w:t>
      </w:r>
    </w:p>
    <w:p w:rsidR="005660C4" w:rsidRPr="000E60AC" w:rsidRDefault="005660C4" w:rsidP="005660C4">
      <w:pPr>
        <w:spacing w:line="204" w:lineRule="auto"/>
        <w:jc w:val="lowKashida"/>
        <w:rPr>
          <w:rFonts w:ascii="Arial" w:hAnsi="Arial" w:cs="Arial"/>
          <w:noProof/>
          <w:spacing w:val="-4"/>
          <w:sz w:val="26"/>
          <w:szCs w:val="26"/>
          <w:rtl/>
          <w:lang w:eastAsia="ar-SA"/>
        </w:rPr>
      </w:pPr>
      <w:r w:rsidRPr="000E60AC">
        <w:rPr>
          <w:rFonts w:ascii="Arial" w:hAnsi="Arial" w:cs="Arial"/>
          <w:noProof/>
          <w:spacing w:val="-4"/>
          <w:sz w:val="26"/>
          <w:szCs w:val="26"/>
          <w:rtl/>
          <w:lang w:eastAsia="ar-SA"/>
        </w:rPr>
        <w:tab/>
        <w:t>و إما يكون الطلاق بألفاظ الكناية، و هي التي تحتمل معنى الطلاق ومعنى غيره، ولا تنصرف إلى الطلاق ولا يقع إلا إذا نواه الزوج أو كانت هناك قرينة تدل عليه، كقول الزوج لزوجته: اخرجي، الحقي بأهلك، لا أريد أن أرى وجهك، اعتدِّي، أنت خليِّة ... فهذه العبارات ونحوها لا يقع بها الطلاق ما لم ينوه الزوج، أو تقوم قرينة عليه حال غضبه ونزاعه مع زوجته...</w:t>
      </w:r>
    </w:p>
    <w:p w:rsidR="005660C4" w:rsidRPr="00775F04" w:rsidRDefault="005660C4" w:rsidP="005660C4">
      <w:pPr>
        <w:spacing w:line="204" w:lineRule="auto"/>
        <w:jc w:val="lowKashida"/>
        <w:rPr>
          <w:rFonts w:ascii="Arial" w:hAnsi="Arial" w:cs="Arial"/>
          <w:b/>
          <w:bCs/>
          <w:noProof/>
          <w:spacing w:val="-4"/>
          <w:sz w:val="26"/>
          <w:szCs w:val="26"/>
          <w:rtl/>
          <w:lang w:eastAsia="ar-SA"/>
        </w:rPr>
      </w:pPr>
      <w:r w:rsidRPr="00775F04">
        <w:rPr>
          <w:rFonts w:ascii="Arial" w:hAnsi="Arial" w:cs="Arial"/>
          <w:b/>
          <w:bCs/>
          <w:sz w:val="26"/>
          <w:szCs w:val="26"/>
          <w:rtl/>
        </w:rPr>
        <w:t>الرجعة وبم تكون :</w:t>
      </w:r>
      <w:r w:rsidRPr="00775F04">
        <w:rPr>
          <w:rFonts w:ascii="Arial" w:hAnsi="Arial" w:cs="Arial"/>
          <w:b/>
          <w:bCs/>
          <w:noProof/>
          <w:spacing w:val="-4"/>
          <w:sz w:val="26"/>
          <w:szCs w:val="26"/>
          <w:rtl/>
          <w:lang w:eastAsia="ar-SA"/>
        </w:rPr>
        <w:t xml:space="preserve">  </w:t>
      </w:r>
    </w:p>
    <w:p w:rsidR="005660C4" w:rsidRPr="000E60AC" w:rsidRDefault="005660C4" w:rsidP="005660C4">
      <w:pPr>
        <w:spacing w:line="204" w:lineRule="auto"/>
        <w:ind w:firstLine="720"/>
        <w:jc w:val="lowKashida"/>
        <w:rPr>
          <w:rFonts w:ascii="Arial" w:hAnsi="Arial" w:cs="Arial"/>
          <w:noProof/>
          <w:spacing w:val="-4"/>
          <w:sz w:val="26"/>
          <w:szCs w:val="26"/>
          <w:rtl/>
          <w:lang w:eastAsia="ar-SA"/>
        </w:rPr>
      </w:pPr>
      <w:r w:rsidRPr="00775F04">
        <w:rPr>
          <w:rFonts w:ascii="Arial" w:hAnsi="Arial" w:cs="Arial"/>
          <w:b/>
          <w:bCs/>
          <w:noProof/>
          <w:spacing w:val="-4"/>
          <w:sz w:val="26"/>
          <w:szCs w:val="26"/>
          <w:rtl/>
          <w:lang w:eastAsia="ar-SA"/>
        </w:rPr>
        <w:t>الرجعة:</w:t>
      </w:r>
      <w:r w:rsidRPr="000E60AC">
        <w:rPr>
          <w:rFonts w:ascii="Arial" w:hAnsi="Arial" w:cs="Arial"/>
          <w:noProof/>
          <w:spacing w:val="-4"/>
          <w:sz w:val="26"/>
          <w:szCs w:val="26"/>
          <w:rtl/>
          <w:lang w:eastAsia="ar-SA"/>
        </w:rPr>
        <w:t xml:space="preserve"> هي عود الزوجة المطلقة للعصمة من غير تجديد عقد</w:t>
      </w:r>
      <w:r w:rsidRPr="000E60AC">
        <w:rPr>
          <w:rStyle w:val="a8"/>
          <w:rFonts w:ascii="Arial" w:hAnsi="Arial" w:cs="Arial"/>
          <w:noProof/>
          <w:spacing w:val="-4"/>
          <w:sz w:val="26"/>
          <w:szCs w:val="26"/>
          <w:rtl/>
          <w:lang w:eastAsia="ar-SA"/>
        </w:rPr>
        <w:footnoteReference w:id="178"/>
      </w:r>
      <w:r w:rsidRPr="000E60AC">
        <w:rPr>
          <w:rStyle w:val="a8"/>
          <w:rFonts w:ascii="Arial" w:hAnsi="Arial" w:cs="Arial"/>
          <w:noProof/>
          <w:spacing w:val="-4"/>
          <w:sz w:val="26"/>
          <w:szCs w:val="26"/>
          <w:rtl/>
          <w:lang w:eastAsia="ar-SA"/>
        </w:rPr>
        <w:t>(1)</w:t>
      </w:r>
      <w:r w:rsidRPr="000E60AC">
        <w:rPr>
          <w:rFonts w:ascii="Arial" w:hAnsi="Arial" w:cs="Arial"/>
          <w:noProof/>
          <w:spacing w:val="-4"/>
          <w:sz w:val="26"/>
          <w:szCs w:val="26"/>
          <w:rtl/>
          <w:lang w:eastAsia="ar-SA"/>
        </w:rPr>
        <w:t xml:space="preserve">، وقيل: هي ردُّ المرأة إلى النكاح من طلاق غير بائن في العدة ، علي وجه مخصوص </w:t>
      </w:r>
      <w:r w:rsidRPr="000E60AC">
        <w:rPr>
          <w:rStyle w:val="a8"/>
          <w:rFonts w:ascii="Arial" w:hAnsi="Arial" w:cs="Arial"/>
          <w:noProof/>
          <w:spacing w:val="-4"/>
          <w:sz w:val="26"/>
          <w:szCs w:val="26"/>
          <w:rtl/>
          <w:lang w:eastAsia="ar-SA"/>
        </w:rPr>
        <w:footnoteReference w:id="179"/>
      </w:r>
      <w:r w:rsidRPr="000E60AC">
        <w:rPr>
          <w:rStyle w:val="a8"/>
          <w:rFonts w:ascii="Arial" w:hAnsi="Arial" w:cs="Arial"/>
          <w:noProof/>
          <w:spacing w:val="-4"/>
          <w:sz w:val="26"/>
          <w:szCs w:val="26"/>
          <w:rtl/>
          <w:lang w:eastAsia="ar-SA"/>
        </w:rPr>
        <w:t>(2)</w:t>
      </w:r>
      <w:r w:rsidRPr="000E60AC">
        <w:rPr>
          <w:rFonts w:ascii="Arial" w:hAnsi="Arial" w:cs="Arial"/>
          <w:noProof/>
          <w:spacing w:val="-4"/>
          <w:sz w:val="26"/>
          <w:szCs w:val="26"/>
          <w:rtl/>
          <w:lang w:eastAsia="ar-SA"/>
        </w:rPr>
        <w:t>.</w:t>
      </w:r>
    </w:p>
    <w:p w:rsidR="005660C4" w:rsidRPr="000E60AC" w:rsidRDefault="005660C4" w:rsidP="005660C4">
      <w:pPr>
        <w:spacing w:line="204" w:lineRule="auto"/>
        <w:ind w:firstLine="720"/>
        <w:jc w:val="both"/>
        <w:rPr>
          <w:rFonts w:ascii="Arial" w:hAnsi="Arial" w:cs="Arial"/>
          <w:noProof/>
          <w:sz w:val="26"/>
          <w:szCs w:val="26"/>
          <w:rtl/>
          <w:lang w:eastAsia="ar-SA"/>
        </w:rPr>
      </w:pPr>
      <w:r w:rsidRPr="000E60AC">
        <w:rPr>
          <w:rFonts w:ascii="Arial" w:hAnsi="Arial" w:cs="Arial"/>
          <w:noProof/>
          <w:sz w:val="26"/>
          <w:szCs w:val="26"/>
          <w:rtl/>
          <w:lang w:eastAsia="ar-SA"/>
        </w:rPr>
        <w:t xml:space="preserve">والدليل على ذلك قوله تعالى: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noProof/>
          <w:sz w:val="26"/>
          <w:szCs w:val="26"/>
          <w:rtl/>
          <w:lang w:eastAsia="ar-SA"/>
        </w:rPr>
        <w:t xml:space="preserve">وَالْمُطَلَّقَاتُ يَتَرَبَّصْنَ بِأَنْفُسِهِنَّ ثَلاَثَةَ قُرُوءٍ وَلاَ يَحِلُّ لَهُنَّ أَن يَكْتُمْنَ مَا خَلَقَ اللَّهُ فِي أَرْحَامِهِنَّ إِن كُنَّ يُؤْمِنَّ بِاللَّهِ وَالْيَوْمِ الآخِرِ وَبُعُولَتُهُنَّ أَحَقُّ بِرَدِّهِنَّ فِي ذَلِكَ إِنْ أَرَادُواْ إِصْلاَحاً وَلَهُنَّ مِثْلُ الَّذِي عَلَيْهِنَّ بِالْمَعْرُوفِ وَلِلرِّجَالِ عَلَيْهِنَّ دَرَجَةٌ وَاللَّهُ عَزِيزٌ حَكُيمٌ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w:t>
      </w:r>
      <w:r w:rsidRPr="000E60AC">
        <w:rPr>
          <w:rFonts w:ascii="Arial" w:hAnsi="Arial" w:cs="Arial"/>
          <w:noProof/>
          <w:sz w:val="26"/>
          <w:szCs w:val="26"/>
          <w:rtl/>
          <w:lang w:eastAsia="ar-SA"/>
        </w:rPr>
        <w:t>[البقرة: من 228].</w:t>
      </w:r>
    </w:p>
    <w:p w:rsidR="005660C4" w:rsidRPr="000E60AC" w:rsidRDefault="005660C4" w:rsidP="005660C4">
      <w:pPr>
        <w:spacing w:line="204" w:lineRule="auto"/>
        <w:ind w:firstLine="720"/>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ومن السنة : "أنَّ النَّبي </w:t>
      </w:r>
      <w:r w:rsidRPr="000E60AC">
        <w:rPr>
          <w:rFonts w:ascii="Arial" w:hAnsi="Arial" w:cs="Arial"/>
          <w:noProof/>
          <w:sz w:val="26"/>
          <w:szCs w:val="26"/>
          <w:lang w:eastAsia="ar-SA"/>
        </w:rPr>
        <w:sym w:font="AGA Arabesque" w:char="F072"/>
      </w:r>
      <w:r w:rsidRPr="000E60AC">
        <w:rPr>
          <w:rFonts w:ascii="Arial" w:hAnsi="Arial" w:cs="Arial"/>
          <w:noProof/>
          <w:sz w:val="26"/>
          <w:szCs w:val="26"/>
          <w:rtl/>
          <w:lang w:eastAsia="ar-SA"/>
        </w:rPr>
        <w:t xml:space="preserve"> طلَّقَ حفصةَ بنت عمر، ثُمَّ راجعها"</w:t>
      </w:r>
      <w:r w:rsidRPr="000E60AC">
        <w:rPr>
          <w:rStyle w:val="a8"/>
          <w:rFonts w:ascii="Arial" w:hAnsi="Arial" w:cs="Arial"/>
          <w:noProof/>
          <w:sz w:val="26"/>
          <w:szCs w:val="26"/>
          <w:rtl/>
          <w:lang w:eastAsia="ar-SA"/>
        </w:rPr>
        <w:footnoteReference w:id="180"/>
      </w:r>
      <w:r w:rsidRPr="000E60AC">
        <w:rPr>
          <w:rStyle w:val="a8"/>
          <w:rFonts w:ascii="Arial" w:hAnsi="Arial" w:cs="Arial"/>
          <w:noProof/>
          <w:sz w:val="26"/>
          <w:szCs w:val="26"/>
          <w:rtl/>
          <w:lang w:eastAsia="ar-SA"/>
        </w:rPr>
        <w:t>(3)</w:t>
      </w:r>
      <w:r w:rsidRPr="000E60AC">
        <w:rPr>
          <w:rFonts w:ascii="Arial" w:hAnsi="Arial" w:cs="Arial"/>
          <w:noProof/>
          <w:sz w:val="26"/>
          <w:szCs w:val="26"/>
          <w:rtl/>
          <w:lang w:eastAsia="ar-SA"/>
        </w:rPr>
        <w:t>.</w:t>
      </w:r>
    </w:p>
    <w:p w:rsidR="005660C4" w:rsidRPr="000E60AC" w:rsidRDefault="005660C4" w:rsidP="005660C4">
      <w:pPr>
        <w:spacing w:line="204" w:lineRule="auto"/>
        <w:ind w:firstLine="720"/>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وقوله عليه الصلاة والسلام لابن عمر لما طلق زوجته وهي حائض، فسأل عمر النبي </w:t>
      </w:r>
      <w:r w:rsidRPr="000E60AC">
        <w:rPr>
          <w:rFonts w:ascii="Arial" w:hAnsi="Arial" w:cs="Arial"/>
          <w:noProof/>
          <w:sz w:val="26"/>
          <w:szCs w:val="26"/>
          <w:lang w:eastAsia="ar-SA"/>
        </w:rPr>
        <w:sym w:font="AGA Arabesque" w:char="F072"/>
      </w:r>
      <w:r w:rsidRPr="000E60AC">
        <w:rPr>
          <w:rFonts w:ascii="Arial" w:hAnsi="Arial" w:cs="Arial"/>
          <w:noProof/>
          <w:sz w:val="26"/>
          <w:szCs w:val="26"/>
          <w:rtl/>
          <w:lang w:eastAsia="ar-SA"/>
        </w:rPr>
        <w:t xml:space="preserve"> عن ذلك، فقال: "مُرهُ فليراجعها ..."</w:t>
      </w:r>
      <w:r w:rsidRPr="000E60AC">
        <w:rPr>
          <w:rStyle w:val="a8"/>
          <w:rFonts w:ascii="Arial" w:hAnsi="Arial" w:cs="Arial"/>
          <w:noProof/>
          <w:sz w:val="26"/>
          <w:szCs w:val="26"/>
          <w:rtl/>
          <w:lang w:eastAsia="ar-SA"/>
        </w:rPr>
        <w:footnoteReference w:id="181"/>
      </w:r>
      <w:r w:rsidRPr="000E60AC">
        <w:rPr>
          <w:rStyle w:val="a8"/>
          <w:rFonts w:ascii="Arial" w:hAnsi="Arial" w:cs="Arial"/>
          <w:noProof/>
          <w:sz w:val="26"/>
          <w:szCs w:val="26"/>
          <w:rtl/>
          <w:lang w:eastAsia="ar-SA"/>
        </w:rPr>
        <w:t>(4)</w:t>
      </w:r>
      <w:r w:rsidRPr="000E60AC">
        <w:rPr>
          <w:rFonts w:ascii="Arial" w:hAnsi="Arial" w:cs="Arial"/>
          <w:noProof/>
          <w:sz w:val="26"/>
          <w:szCs w:val="26"/>
          <w:rtl/>
          <w:lang w:eastAsia="ar-SA"/>
        </w:rPr>
        <w:t>.</w:t>
      </w:r>
    </w:p>
    <w:p w:rsidR="005660C4" w:rsidRPr="00775F04" w:rsidRDefault="005660C4" w:rsidP="005660C4">
      <w:pPr>
        <w:spacing w:line="204" w:lineRule="auto"/>
        <w:ind w:firstLine="360"/>
        <w:jc w:val="lowKashida"/>
        <w:rPr>
          <w:rFonts w:ascii="Arial" w:hAnsi="Arial" w:cs="Arial"/>
          <w:b/>
          <w:bCs/>
          <w:noProof/>
          <w:sz w:val="26"/>
          <w:szCs w:val="26"/>
          <w:rtl/>
          <w:lang w:eastAsia="ar-SA"/>
        </w:rPr>
      </w:pPr>
      <w:r w:rsidRPr="00775F04">
        <w:rPr>
          <w:rFonts w:ascii="Arial" w:hAnsi="Arial" w:cs="Arial"/>
          <w:b/>
          <w:bCs/>
          <w:noProof/>
          <w:sz w:val="26"/>
          <w:szCs w:val="26"/>
          <w:rtl/>
          <w:lang w:eastAsia="ar-SA"/>
        </w:rPr>
        <w:t>وتكون الرجعة بعدة أمور منها:</w:t>
      </w:r>
    </w:p>
    <w:p w:rsidR="005660C4" w:rsidRPr="000E60AC" w:rsidRDefault="005660C4" w:rsidP="005660C4">
      <w:pPr>
        <w:numPr>
          <w:ilvl w:val="0"/>
          <w:numId w:val="4"/>
        </w:numPr>
        <w:tabs>
          <w:tab w:val="clear" w:pos="360"/>
        </w:tabs>
        <w:spacing w:after="0" w:line="204" w:lineRule="auto"/>
        <w:ind w:left="567" w:right="0" w:hanging="374"/>
        <w:jc w:val="lowKashida"/>
        <w:rPr>
          <w:rFonts w:ascii="Arial" w:hAnsi="Arial" w:cs="Arial"/>
          <w:noProof/>
          <w:sz w:val="26"/>
          <w:szCs w:val="26"/>
          <w:lang w:eastAsia="ar-SA"/>
        </w:rPr>
      </w:pPr>
      <w:r w:rsidRPr="000E60AC">
        <w:rPr>
          <w:rFonts w:ascii="Arial" w:hAnsi="Arial" w:cs="Arial"/>
          <w:noProof/>
          <w:sz w:val="26"/>
          <w:szCs w:val="26"/>
          <w:rtl/>
          <w:lang w:eastAsia="ar-SA"/>
        </w:rPr>
        <w:t>باللفظ الصريح الدال عليها، كأن يقول: راجعتُكِ، أو أرجعتُكِ، أو رددتُكِ، أو أمسكتُكِ، ونحو ذلك</w:t>
      </w:r>
      <w:r w:rsidRPr="000E60AC">
        <w:rPr>
          <w:rFonts w:ascii="Arial" w:hAnsi="Arial" w:cs="Arial"/>
          <w:noProof/>
          <w:sz w:val="26"/>
          <w:szCs w:val="26"/>
          <w:vertAlign w:val="superscript"/>
          <w:rtl/>
          <w:lang w:eastAsia="ar-SA"/>
        </w:rPr>
        <w:t xml:space="preserve"> </w:t>
      </w:r>
      <w:r w:rsidRPr="000E60AC">
        <w:rPr>
          <w:rStyle w:val="a8"/>
          <w:rFonts w:ascii="Arial" w:hAnsi="Arial" w:cs="Arial"/>
          <w:noProof/>
          <w:sz w:val="26"/>
          <w:szCs w:val="26"/>
          <w:rtl/>
          <w:lang w:eastAsia="ar-SA"/>
        </w:rPr>
        <w:footnoteReference w:id="182"/>
      </w:r>
      <w:r w:rsidRPr="000E60AC">
        <w:rPr>
          <w:rStyle w:val="a8"/>
          <w:rFonts w:ascii="Arial" w:hAnsi="Arial" w:cs="Arial"/>
          <w:noProof/>
          <w:sz w:val="26"/>
          <w:szCs w:val="26"/>
          <w:rtl/>
          <w:lang w:eastAsia="ar-SA"/>
        </w:rPr>
        <w:t>(5)</w:t>
      </w:r>
      <w:r w:rsidRPr="000E60AC">
        <w:rPr>
          <w:rFonts w:ascii="Arial" w:hAnsi="Arial" w:cs="Arial"/>
          <w:noProof/>
          <w:sz w:val="26"/>
          <w:szCs w:val="26"/>
          <w:rtl/>
          <w:lang w:eastAsia="ar-SA"/>
        </w:rPr>
        <w:t>.</w:t>
      </w:r>
    </w:p>
    <w:p w:rsidR="005660C4" w:rsidRPr="000E60AC" w:rsidRDefault="005660C4" w:rsidP="005660C4">
      <w:pPr>
        <w:numPr>
          <w:ilvl w:val="0"/>
          <w:numId w:val="4"/>
        </w:numPr>
        <w:tabs>
          <w:tab w:val="clear" w:pos="360"/>
        </w:tabs>
        <w:spacing w:after="0" w:line="204" w:lineRule="auto"/>
        <w:ind w:left="567" w:right="0" w:hanging="374"/>
        <w:jc w:val="lowKashida"/>
        <w:rPr>
          <w:rFonts w:ascii="Arial" w:hAnsi="Arial" w:cs="Arial"/>
          <w:noProof/>
          <w:sz w:val="26"/>
          <w:szCs w:val="26"/>
          <w:lang w:eastAsia="ar-SA"/>
        </w:rPr>
      </w:pPr>
      <w:r w:rsidRPr="000E60AC">
        <w:rPr>
          <w:rFonts w:ascii="Arial" w:hAnsi="Arial" w:cs="Arial"/>
          <w:noProof/>
          <w:sz w:val="26"/>
          <w:szCs w:val="26"/>
          <w:rtl/>
          <w:lang w:eastAsia="ar-SA"/>
        </w:rPr>
        <w:t>أو بلفظ الكناية عند بعض الفقهاء ، ومن ألفاظها : أنتِ عندي كما كنتِ ، وأنتِ امرأتي</w:t>
      </w:r>
      <w:r w:rsidRPr="000E60AC">
        <w:rPr>
          <w:rStyle w:val="a8"/>
          <w:rFonts w:ascii="Arial" w:hAnsi="Arial" w:cs="Arial"/>
          <w:noProof/>
          <w:sz w:val="26"/>
          <w:szCs w:val="26"/>
          <w:rtl/>
          <w:lang w:eastAsia="ar-SA"/>
        </w:rPr>
        <w:footnoteReference w:customMarkFollows="1" w:id="183"/>
        <w:t>(6)</w:t>
      </w:r>
      <w:r w:rsidRPr="000E60AC">
        <w:rPr>
          <w:rFonts w:ascii="Arial" w:hAnsi="Arial" w:cs="Arial"/>
          <w:noProof/>
          <w:sz w:val="26"/>
          <w:szCs w:val="26"/>
          <w:rtl/>
          <w:lang w:eastAsia="ar-SA"/>
        </w:rPr>
        <w:t xml:space="preserve"> .</w:t>
      </w:r>
    </w:p>
    <w:p w:rsidR="005660C4" w:rsidRPr="000E60AC" w:rsidRDefault="005660C4" w:rsidP="005660C4">
      <w:pPr>
        <w:numPr>
          <w:ilvl w:val="0"/>
          <w:numId w:val="4"/>
        </w:numPr>
        <w:tabs>
          <w:tab w:val="clear" w:pos="360"/>
        </w:tabs>
        <w:spacing w:after="0" w:line="204" w:lineRule="auto"/>
        <w:ind w:left="567" w:right="0" w:hanging="374"/>
        <w:jc w:val="lowKashida"/>
        <w:rPr>
          <w:rFonts w:ascii="Arial" w:hAnsi="Arial" w:cs="Arial"/>
          <w:noProof/>
          <w:sz w:val="26"/>
          <w:szCs w:val="26"/>
          <w:lang w:eastAsia="ar-SA"/>
        </w:rPr>
      </w:pPr>
      <w:r w:rsidRPr="000E60AC">
        <w:rPr>
          <w:rFonts w:ascii="Arial" w:hAnsi="Arial" w:cs="Arial"/>
          <w:noProof/>
          <w:sz w:val="26"/>
          <w:szCs w:val="26"/>
          <w:rtl/>
          <w:lang w:eastAsia="ar-SA"/>
        </w:rPr>
        <w:t>أو بالفعل، كأن يطأها، أو يقبلها، أو يلمسها بشهوة</w:t>
      </w:r>
      <w:r w:rsidRPr="000E60AC">
        <w:rPr>
          <w:rFonts w:ascii="Arial" w:hAnsi="Arial" w:cs="Arial"/>
          <w:noProof/>
          <w:sz w:val="26"/>
          <w:szCs w:val="26"/>
          <w:vertAlign w:val="superscript"/>
          <w:rtl/>
          <w:lang w:eastAsia="ar-SA"/>
        </w:rPr>
        <w:t xml:space="preserve"> </w:t>
      </w:r>
      <w:r w:rsidRPr="000E60AC">
        <w:rPr>
          <w:rStyle w:val="a8"/>
          <w:rFonts w:ascii="Arial" w:hAnsi="Arial" w:cs="Arial"/>
          <w:noProof/>
          <w:sz w:val="26"/>
          <w:szCs w:val="26"/>
          <w:rtl/>
          <w:lang w:eastAsia="ar-SA"/>
        </w:rPr>
        <w:footnoteReference w:id="184"/>
      </w:r>
      <w:r w:rsidRPr="000E60AC">
        <w:rPr>
          <w:rStyle w:val="a8"/>
          <w:rFonts w:ascii="Arial" w:hAnsi="Arial" w:cs="Arial"/>
          <w:noProof/>
          <w:sz w:val="26"/>
          <w:szCs w:val="26"/>
          <w:rtl/>
          <w:lang w:eastAsia="ar-SA"/>
        </w:rPr>
        <w:t>(7)</w:t>
      </w:r>
      <w:r w:rsidRPr="000E60AC">
        <w:rPr>
          <w:rFonts w:ascii="Arial" w:hAnsi="Arial" w:cs="Arial"/>
          <w:noProof/>
          <w:sz w:val="26"/>
          <w:szCs w:val="26"/>
          <w:rtl/>
          <w:lang w:eastAsia="ar-SA"/>
        </w:rPr>
        <w:t>.</w:t>
      </w:r>
    </w:p>
    <w:p w:rsidR="005660C4" w:rsidRPr="000E60AC" w:rsidRDefault="005660C4" w:rsidP="005660C4">
      <w:pPr>
        <w:spacing w:line="204" w:lineRule="auto"/>
        <w:ind w:left="567"/>
        <w:jc w:val="lowKashida"/>
        <w:rPr>
          <w:rFonts w:ascii="Arial" w:hAnsi="Arial" w:cs="Arial"/>
          <w:noProof/>
          <w:sz w:val="26"/>
          <w:szCs w:val="26"/>
          <w:rtl/>
          <w:lang w:eastAsia="ar-SA"/>
        </w:rPr>
      </w:pPr>
      <w:r w:rsidRPr="000E60AC">
        <w:rPr>
          <w:rFonts w:ascii="Arial" w:hAnsi="Arial" w:cs="Arial"/>
          <w:noProof/>
          <w:sz w:val="26"/>
          <w:szCs w:val="26"/>
          <w:rtl/>
          <w:lang w:eastAsia="ar-SA"/>
        </w:rPr>
        <w:t>قال ابن قدامة: "وجملتُهُ أن الرجعة لا تفتقر إلى وليِّ، وصداقٍ، ولا رِضى المرأة، ولا عِلمها، بإجماع أهل العلم"</w:t>
      </w:r>
      <w:r w:rsidRPr="000E60AC">
        <w:rPr>
          <w:rFonts w:ascii="Arial" w:hAnsi="Arial" w:cs="Arial"/>
          <w:noProof/>
          <w:sz w:val="26"/>
          <w:szCs w:val="26"/>
          <w:vertAlign w:val="superscript"/>
          <w:rtl/>
          <w:lang w:eastAsia="ar-SA"/>
        </w:rPr>
        <w:t xml:space="preserve"> </w:t>
      </w:r>
      <w:r w:rsidRPr="000E60AC">
        <w:rPr>
          <w:rStyle w:val="a8"/>
          <w:rFonts w:ascii="Arial" w:hAnsi="Arial" w:cs="Arial"/>
          <w:noProof/>
          <w:sz w:val="26"/>
          <w:szCs w:val="26"/>
          <w:rtl/>
          <w:lang w:eastAsia="ar-SA"/>
        </w:rPr>
        <w:footnoteReference w:id="185"/>
      </w:r>
      <w:r w:rsidRPr="000E60AC">
        <w:rPr>
          <w:rStyle w:val="a8"/>
          <w:rFonts w:ascii="Arial" w:hAnsi="Arial" w:cs="Arial"/>
          <w:noProof/>
          <w:sz w:val="26"/>
          <w:szCs w:val="26"/>
          <w:rtl/>
          <w:lang w:eastAsia="ar-SA"/>
        </w:rPr>
        <w:t>(1)</w:t>
      </w:r>
      <w:r w:rsidRPr="000E60AC">
        <w:rPr>
          <w:rFonts w:ascii="Arial" w:hAnsi="Arial" w:cs="Arial"/>
          <w:noProof/>
          <w:sz w:val="26"/>
          <w:szCs w:val="26"/>
          <w:rtl/>
          <w:lang w:eastAsia="ar-SA"/>
        </w:rPr>
        <w:t>.</w:t>
      </w:r>
    </w:p>
    <w:p w:rsidR="005660C4" w:rsidRPr="000E60AC" w:rsidRDefault="005660C4" w:rsidP="005660C4">
      <w:pPr>
        <w:spacing w:line="204" w:lineRule="auto"/>
        <w:ind w:left="360"/>
        <w:jc w:val="lowKashida"/>
        <w:rPr>
          <w:rFonts w:ascii="Arial" w:hAnsi="Arial" w:cs="Arial"/>
          <w:noProof/>
          <w:spacing w:val="-6"/>
          <w:sz w:val="26"/>
          <w:szCs w:val="26"/>
          <w:rtl/>
          <w:lang w:eastAsia="ar-SA"/>
        </w:rPr>
      </w:pPr>
      <w:r w:rsidRPr="000E60AC">
        <w:rPr>
          <w:rFonts w:ascii="Arial" w:hAnsi="Arial" w:cs="Arial"/>
          <w:noProof/>
          <w:spacing w:val="-6"/>
          <w:sz w:val="26"/>
          <w:szCs w:val="26"/>
          <w:rtl/>
          <w:lang w:eastAsia="ar-SA"/>
        </w:rPr>
        <w:t>وقال شيخ الإسلام ابن تيمية : " أبو حنيفة : يجعل الوطء رجعة ، وهو أحد الروايات عن أحمد، والشافعي: لا يجعله رجعة: وهو رواية عن أحمد، ومالك: يجعله رجعة مع النية، وهو رواية عن أحمد، فيبيح وطء الرجعية إذا قصد بها الرجعة، وهذا أعدل الأقوال، وأشبهها بالأصول"</w:t>
      </w:r>
      <w:r w:rsidRPr="000E60AC">
        <w:rPr>
          <w:rStyle w:val="a8"/>
          <w:rFonts w:ascii="Arial" w:hAnsi="Arial" w:cs="Arial"/>
          <w:noProof/>
          <w:spacing w:val="-6"/>
          <w:sz w:val="26"/>
          <w:szCs w:val="26"/>
          <w:rtl/>
          <w:lang w:eastAsia="ar-SA"/>
        </w:rPr>
        <w:footnoteReference w:customMarkFollows="1" w:id="186"/>
        <w:t>(2)</w:t>
      </w:r>
      <w:r w:rsidRPr="000E60AC">
        <w:rPr>
          <w:rFonts w:ascii="Arial" w:hAnsi="Arial" w:cs="Arial"/>
          <w:noProof/>
          <w:spacing w:val="-6"/>
          <w:sz w:val="26"/>
          <w:szCs w:val="26"/>
          <w:rtl/>
          <w:lang w:eastAsia="ar-SA"/>
        </w:rPr>
        <w:t>.</w:t>
      </w:r>
    </w:p>
    <w:p w:rsidR="005660C4" w:rsidRPr="00775F04" w:rsidRDefault="005660C4" w:rsidP="005660C4">
      <w:pPr>
        <w:pStyle w:val="5"/>
        <w:keepNext w:val="0"/>
        <w:spacing w:before="0" w:line="204" w:lineRule="auto"/>
        <w:jc w:val="left"/>
        <w:rPr>
          <w:rFonts w:ascii="Arial" w:hAnsi="Arial" w:cs="Arial"/>
          <w:noProof/>
          <w:color w:val="FF0000"/>
          <w:sz w:val="26"/>
          <w:szCs w:val="26"/>
          <w:rtl/>
          <w:lang w:eastAsia="ar-SA"/>
        </w:rPr>
      </w:pPr>
      <w:r w:rsidRPr="00775F04">
        <w:rPr>
          <w:rFonts w:ascii="Arial" w:hAnsi="Arial" w:cs="Arial"/>
          <w:color w:val="FF0000"/>
          <w:sz w:val="26"/>
          <w:szCs w:val="26"/>
          <w:rtl/>
        </w:rPr>
        <w:t>ب ) الخُلع:</w:t>
      </w:r>
    </w:p>
    <w:p w:rsidR="005660C4" w:rsidRPr="00775F04" w:rsidRDefault="005660C4" w:rsidP="005660C4">
      <w:pPr>
        <w:pStyle w:val="a6"/>
        <w:spacing w:line="204" w:lineRule="auto"/>
        <w:ind w:firstLine="360"/>
        <w:jc w:val="lowKashida"/>
        <w:rPr>
          <w:rFonts w:ascii="Arial" w:hAnsi="Arial" w:cs="Arial"/>
          <w:noProof/>
          <w:sz w:val="26"/>
          <w:szCs w:val="26"/>
          <w:rtl/>
          <w:lang w:eastAsia="ar-SA"/>
        </w:rPr>
      </w:pPr>
      <w:r w:rsidRPr="00775F04">
        <w:rPr>
          <w:rFonts w:ascii="Arial" w:hAnsi="Arial" w:cs="Arial"/>
          <w:sz w:val="26"/>
          <w:szCs w:val="26"/>
          <w:rtl/>
        </w:rPr>
        <w:t>تعريف الخلع :</w:t>
      </w:r>
    </w:p>
    <w:p w:rsidR="005660C4" w:rsidRPr="000E60AC" w:rsidRDefault="005660C4" w:rsidP="005660C4">
      <w:pPr>
        <w:spacing w:line="204" w:lineRule="auto"/>
        <w:ind w:left="360"/>
        <w:jc w:val="lowKashida"/>
        <w:rPr>
          <w:rFonts w:ascii="Arial" w:hAnsi="Arial" w:cs="Arial"/>
          <w:noProof/>
          <w:sz w:val="26"/>
          <w:szCs w:val="26"/>
          <w:rtl/>
          <w:lang w:eastAsia="ar-SA"/>
        </w:rPr>
      </w:pPr>
      <w:r w:rsidRPr="000E60AC">
        <w:rPr>
          <w:rFonts w:ascii="Arial" w:hAnsi="Arial" w:cs="Arial"/>
          <w:noProof/>
          <w:sz w:val="26"/>
          <w:szCs w:val="26"/>
          <w:rtl/>
          <w:lang w:eastAsia="ar-SA"/>
        </w:rPr>
        <w:t>الخُلع في اللغة : "من خلع الرَّجُلُ ثوبهُ ... ، إذا نزعهُ وأزاله"</w:t>
      </w:r>
      <w:r w:rsidRPr="000E60AC">
        <w:rPr>
          <w:rStyle w:val="a8"/>
          <w:rFonts w:ascii="Arial" w:hAnsi="Arial" w:cs="Arial"/>
          <w:noProof/>
          <w:sz w:val="26"/>
          <w:szCs w:val="26"/>
          <w:rtl/>
          <w:lang w:eastAsia="ar-SA"/>
        </w:rPr>
        <w:footnoteReference w:customMarkFollows="1" w:id="187"/>
        <w:t>(3)</w:t>
      </w:r>
      <w:r w:rsidRPr="000E60AC">
        <w:rPr>
          <w:rFonts w:ascii="Arial" w:hAnsi="Arial" w:cs="Arial"/>
          <w:noProof/>
          <w:sz w:val="26"/>
          <w:szCs w:val="26"/>
          <w:rtl/>
          <w:lang w:eastAsia="ar-SA"/>
        </w:rPr>
        <w:t>.</w:t>
      </w:r>
    </w:p>
    <w:p w:rsidR="005660C4" w:rsidRPr="000E60AC" w:rsidRDefault="005660C4" w:rsidP="005660C4">
      <w:pPr>
        <w:spacing w:line="204" w:lineRule="auto"/>
        <w:ind w:left="360"/>
        <w:jc w:val="lowKashida"/>
        <w:rPr>
          <w:rFonts w:ascii="Arial" w:hAnsi="Arial" w:cs="Arial"/>
          <w:noProof/>
          <w:sz w:val="26"/>
          <w:szCs w:val="26"/>
          <w:lang w:eastAsia="ar-SA"/>
        </w:rPr>
      </w:pPr>
      <w:r w:rsidRPr="000E60AC">
        <w:rPr>
          <w:rFonts w:ascii="Arial" w:hAnsi="Arial" w:cs="Arial"/>
          <w:noProof/>
          <w:sz w:val="26"/>
          <w:szCs w:val="26"/>
          <w:rtl/>
          <w:lang w:eastAsia="ar-SA"/>
        </w:rPr>
        <w:t xml:space="preserve">  وفي الاصطلاح: "فِراق الزوج لزوجته بِعِوضٍ، بألفاظ مخصوصة"</w:t>
      </w:r>
      <w:r w:rsidRPr="000E60AC">
        <w:rPr>
          <w:rStyle w:val="a8"/>
          <w:rFonts w:ascii="Arial" w:hAnsi="Arial" w:cs="Arial"/>
          <w:noProof/>
          <w:sz w:val="26"/>
          <w:szCs w:val="26"/>
          <w:rtl/>
          <w:lang w:eastAsia="ar-SA"/>
        </w:rPr>
        <w:footnoteReference w:customMarkFollows="1" w:id="188"/>
        <w:t>(4)</w:t>
      </w:r>
      <w:r w:rsidRPr="000E60AC">
        <w:rPr>
          <w:rFonts w:ascii="Arial" w:hAnsi="Arial" w:cs="Arial"/>
          <w:noProof/>
          <w:sz w:val="26"/>
          <w:szCs w:val="26"/>
          <w:rtl/>
          <w:lang w:eastAsia="ar-SA"/>
        </w:rPr>
        <w:t>.</w:t>
      </w:r>
    </w:p>
    <w:p w:rsidR="005660C4" w:rsidRPr="00775F04" w:rsidRDefault="005660C4" w:rsidP="005660C4">
      <w:pPr>
        <w:spacing w:line="204" w:lineRule="auto"/>
        <w:ind w:left="360"/>
        <w:jc w:val="lowKashida"/>
        <w:rPr>
          <w:rFonts w:ascii="Arial" w:hAnsi="Arial" w:cs="Arial"/>
          <w:b/>
          <w:bCs/>
          <w:noProof/>
          <w:sz w:val="26"/>
          <w:szCs w:val="26"/>
          <w:lang w:eastAsia="ar-SA"/>
        </w:rPr>
      </w:pPr>
      <w:r w:rsidRPr="00775F04">
        <w:rPr>
          <w:rFonts w:ascii="Arial" w:hAnsi="Arial" w:cs="Arial"/>
          <w:b/>
          <w:bCs/>
          <w:noProof/>
          <w:sz w:val="26"/>
          <w:szCs w:val="26"/>
          <w:rtl/>
          <w:lang w:eastAsia="ar-SA"/>
        </w:rPr>
        <w:t xml:space="preserve">  ويقسم الفقهاء ألفاظ الخلع إلى قسمين :</w:t>
      </w:r>
    </w:p>
    <w:p w:rsidR="005660C4" w:rsidRPr="000E60AC" w:rsidRDefault="005660C4" w:rsidP="005660C4">
      <w:pPr>
        <w:numPr>
          <w:ilvl w:val="1"/>
          <w:numId w:val="5"/>
        </w:numPr>
        <w:spacing w:after="0" w:line="204" w:lineRule="auto"/>
        <w:ind w:right="0"/>
        <w:jc w:val="both"/>
        <w:rPr>
          <w:rFonts w:ascii="Arial" w:hAnsi="Arial" w:cs="Arial"/>
          <w:noProof/>
          <w:sz w:val="26"/>
          <w:szCs w:val="26"/>
          <w:lang w:eastAsia="ar-SA"/>
        </w:rPr>
      </w:pPr>
      <w:r w:rsidRPr="000E60AC">
        <w:rPr>
          <w:rFonts w:ascii="Arial" w:hAnsi="Arial" w:cs="Arial"/>
          <w:noProof/>
          <w:sz w:val="26"/>
          <w:szCs w:val="26"/>
          <w:rtl/>
          <w:lang w:eastAsia="ar-SA"/>
        </w:rPr>
        <w:lastRenderedPageBreak/>
        <w:t xml:space="preserve">ألفاظ صريحة: كأن يقول: خالعتُكِ، وفاديتُكِ، قال تعالى :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noProof/>
          <w:sz w:val="26"/>
          <w:szCs w:val="26"/>
          <w:rtl/>
          <w:lang w:eastAsia="ar-SA"/>
        </w:rPr>
        <w:t xml:space="preserve">فَلاَ جُنَاحَ عَلَيْهِمَا فِيمَا افْتَدَتْ بِهِ </w:t>
      </w:r>
      <w:r w:rsidRPr="000E60AC">
        <w:rPr>
          <w:rFonts w:ascii="Arial" w:hAnsi="Arial" w:cs="Arial"/>
          <w:noProof/>
          <w:sz w:val="26"/>
          <w:szCs w:val="26"/>
          <w:lang w:eastAsia="ar-SA"/>
        </w:rPr>
        <w:sym w:font="AGA Arabesque" w:char="F028"/>
      </w:r>
      <w:r w:rsidRPr="000E60AC">
        <w:rPr>
          <w:rFonts w:ascii="Arial" w:hAnsi="Arial" w:cs="Arial"/>
          <w:noProof/>
          <w:sz w:val="26"/>
          <w:szCs w:val="26"/>
          <w:rtl/>
          <w:lang w:eastAsia="ar-SA"/>
        </w:rPr>
        <w:t xml:space="preserve"> (البقرة 229) ، وفسختُ نكاحَكِ، ونحو ذلك</w:t>
      </w:r>
      <w:r w:rsidRPr="000E60AC">
        <w:rPr>
          <w:rStyle w:val="a8"/>
          <w:rFonts w:ascii="Arial" w:hAnsi="Arial" w:cs="Arial"/>
          <w:noProof/>
          <w:sz w:val="26"/>
          <w:szCs w:val="26"/>
          <w:rtl/>
          <w:lang w:eastAsia="ar-SA"/>
        </w:rPr>
        <w:footnoteReference w:customMarkFollows="1" w:id="189"/>
        <w:t>(5)</w:t>
      </w:r>
      <w:r w:rsidRPr="000E60AC">
        <w:rPr>
          <w:rFonts w:ascii="Arial" w:hAnsi="Arial" w:cs="Arial"/>
          <w:noProof/>
          <w:sz w:val="26"/>
          <w:szCs w:val="26"/>
          <w:rtl/>
          <w:lang w:eastAsia="ar-SA"/>
        </w:rPr>
        <w:t>.</w:t>
      </w:r>
    </w:p>
    <w:p w:rsidR="005660C4" w:rsidRPr="000E60AC" w:rsidRDefault="005660C4" w:rsidP="005660C4">
      <w:pPr>
        <w:numPr>
          <w:ilvl w:val="1"/>
          <w:numId w:val="5"/>
        </w:numPr>
        <w:spacing w:after="0" w:line="204" w:lineRule="auto"/>
        <w:ind w:right="0"/>
        <w:jc w:val="lowKashida"/>
        <w:rPr>
          <w:rFonts w:ascii="Arial" w:hAnsi="Arial" w:cs="Arial"/>
          <w:noProof/>
          <w:sz w:val="26"/>
          <w:szCs w:val="26"/>
          <w:lang w:eastAsia="ar-SA"/>
        </w:rPr>
      </w:pPr>
      <w:r w:rsidRPr="000E60AC">
        <w:rPr>
          <w:rFonts w:ascii="Arial" w:hAnsi="Arial" w:cs="Arial"/>
          <w:noProof/>
          <w:sz w:val="26"/>
          <w:szCs w:val="26"/>
          <w:rtl/>
          <w:lang w:eastAsia="ar-SA"/>
        </w:rPr>
        <w:t>ألفاظ كنايات، مثل بارأتُكِ، وأبرأتُكِ، وأبنتُكِ، ونحو ذلك.</w:t>
      </w:r>
    </w:p>
    <w:p w:rsidR="005660C4" w:rsidRPr="000E60AC" w:rsidRDefault="005660C4" w:rsidP="005660C4">
      <w:pPr>
        <w:pStyle w:val="5"/>
        <w:keepNext w:val="0"/>
        <w:spacing w:before="0" w:after="0" w:line="204" w:lineRule="auto"/>
        <w:jc w:val="left"/>
        <w:rPr>
          <w:rFonts w:ascii="Arial" w:hAnsi="Arial" w:cs="Arial"/>
          <w:b w:val="0"/>
          <w:bCs w:val="0"/>
          <w:sz w:val="26"/>
          <w:szCs w:val="26"/>
          <w:rtl/>
        </w:rPr>
      </w:pPr>
    </w:p>
    <w:p w:rsidR="005660C4" w:rsidRPr="00775F04" w:rsidRDefault="005660C4" w:rsidP="005660C4">
      <w:pPr>
        <w:pStyle w:val="5"/>
        <w:keepNext w:val="0"/>
        <w:spacing w:before="0" w:after="0" w:line="204" w:lineRule="auto"/>
        <w:jc w:val="left"/>
        <w:rPr>
          <w:rFonts w:ascii="Arial" w:hAnsi="Arial" w:cs="Arial"/>
          <w:noProof/>
          <w:color w:val="FF0000"/>
          <w:sz w:val="26"/>
          <w:szCs w:val="26"/>
          <w:lang w:eastAsia="ar-SA"/>
        </w:rPr>
      </w:pPr>
      <w:r w:rsidRPr="00775F04">
        <w:rPr>
          <w:rFonts w:ascii="Arial" w:hAnsi="Arial" w:cs="Arial"/>
          <w:color w:val="FF0000"/>
          <w:sz w:val="26"/>
          <w:szCs w:val="26"/>
          <w:rtl/>
        </w:rPr>
        <w:t>أدلة الخُلع :</w:t>
      </w:r>
    </w:p>
    <w:p w:rsidR="005660C4" w:rsidRPr="000E60AC" w:rsidRDefault="005660C4" w:rsidP="005660C4">
      <w:pPr>
        <w:spacing w:line="204" w:lineRule="auto"/>
        <w:ind w:left="360"/>
        <w:jc w:val="both"/>
        <w:rPr>
          <w:rFonts w:ascii="Arial" w:hAnsi="Arial" w:cs="Arial"/>
          <w:noProof/>
          <w:sz w:val="26"/>
          <w:szCs w:val="26"/>
          <w:rtl/>
          <w:lang w:eastAsia="ar-SA"/>
        </w:rPr>
      </w:pPr>
      <w:r w:rsidRPr="000E60AC">
        <w:rPr>
          <w:rFonts w:ascii="Arial" w:hAnsi="Arial" w:cs="Arial"/>
          <w:noProof/>
          <w:sz w:val="26"/>
          <w:szCs w:val="26"/>
          <w:rtl/>
          <w:lang w:eastAsia="ar-SA"/>
        </w:rPr>
        <w:t xml:space="preserve">دل على جواز الخلع ، الكتاب والسنة، فمن الكتاب قوله تعالى: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noProof/>
          <w:sz w:val="26"/>
          <w:szCs w:val="26"/>
          <w:rtl/>
          <w:lang w:eastAsia="ar-SA"/>
        </w:rPr>
        <w:t xml:space="preserve">فَإِنْ خِفْتُمْ أَلاَّ يُقِيمَا حُدُودَ اللَّهِ فَلاَ جُنَاحَ عَلَيْهِمَا فِيمَا افْتَدَتْ بِه </w:t>
      </w:r>
      <w:r w:rsidRPr="000E60AC">
        <w:rPr>
          <w:rFonts w:ascii="Arial" w:hAnsi="Arial" w:cs="Arial"/>
          <w:noProof/>
          <w:sz w:val="26"/>
          <w:szCs w:val="26"/>
          <w:lang w:eastAsia="ar-SA"/>
        </w:rPr>
        <w:sym w:font="AGA Arabesque" w:char="F028"/>
      </w:r>
      <w:r w:rsidRPr="000E60AC">
        <w:rPr>
          <w:rFonts w:ascii="Arial" w:hAnsi="Arial" w:cs="Arial"/>
          <w:noProof/>
          <w:sz w:val="26"/>
          <w:szCs w:val="26"/>
          <w:rtl/>
          <w:lang w:eastAsia="ar-SA"/>
        </w:rPr>
        <w:t xml:space="preserve"> [ البقرة:  229 ] .</w:t>
      </w:r>
    </w:p>
    <w:p w:rsidR="005660C4" w:rsidRPr="000E60AC" w:rsidRDefault="005660C4" w:rsidP="005660C4">
      <w:pPr>
        <w:spacing w:line="204" w:lineRule="auto"/>
        <w:ind w:left="360"/>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وأما من السنة :فحديث ثابت بن قيس السابق،  وفيه أن النبي </w:t>
      </w:r>
      <w:r w:rsidRPr="000E60AC">
        <w:rPr>
          <w:rFonts w:ascii="Arial" w:hAnsi="Arial" w:cs="Arial"/>
          <w:sz w:val="21"/>
          <w:szCs w:val="26"/>
        </w:rPr>
        <w:sym w:font="AGA Arabesque" w:char="F072"/>
      </w:r>
      <w:r w:rsidRPr="000E60AC">
        <w:rPr>
          <w:rFonts w:ascii="Arial" w:hAnsi="Arial" w:cs="Arial"/>
          <w:noProof/>
          <w:sz w:val="26"/>
          <w:szCs w:val="26"/>
          <w:rtl/>
          <w:lang w:eastAsia="ar-SA"/>
        </w:rPr>
        <w:t xml:space="preserve"> قال لها: "أتردين عليه حديقته؟ قالت: نعم، فأمر زوجها بفراقها بقوله: "اقبلي الحديقة ، وطلقها تطليقة"</w:t>
      </w:r>
      <w:r w:rsidRPr="000E60AC">
        <w:rPr>
          <w:rStyle w:val="a8"/>
          <w:rFonts w:ascii="Arial" w:hAnsi="Arial" w:cs="Arial"/>
          <w:noProof/>
          <w:sz w:val="26"/>
          <w:szCs w:val="26"/>
          <w:rtl/>
          <w:lang w:eastAsia="ar-SA"/>
        </w:rPr>
        <w:footnoteReference w:customMarkFollows="1" w:id="190"/>
        <w:t>(6)</w:t>
      </w:r>
      <w:r w:rsidRPr="000E60AC">
        <w:rPr>
          <w:rFonts w:ascii="Arial" w:hAnsi="Arial" w:cs="Arial"/>
          <w:noProof/>
          <w:sz w:val="26"/>
          <w:szCs w:val="26"/>
          <w:rtl/>
          <w:lang w:eastAsia="ar-SA"/>
        </w:rPr>
        <w:t>.</w:t>
      </w:r>
    </w:p>
    <w:p w:rsidR="005660C4" w:rsidRPr="00775F04" w:rsidRDefault="005660C4" w:rsidP="005660C4">
      <w:pPr>
        <w:pStyle w:val="5"/>
        <w:keepNext w:val="0"/>
        <w:spacing w:before="0" w:after="0" w:line="204" w:lineRule="auto"/>
        <w:jc w:val="left"/>
        <w:rPr>
          <w:rFonts w:ascii="Arial" w:hAnsi="Arial" w:cs="Arial"/>
          <w:noProof/>
          <w:color w:val="FF0000"/>
          <w:sz w:val="26"/>
          <w:szCs w:val="26"/>
          <w:rtl/>
          <w:lang w:eastAsia="ar-SA"/>
        </w:rPr>
      </w:pPr>
      <w:r w:rsidRPr="00775F04">
        <w:rPr>
          <w:rFonts w:ascii="Arial" w:hAnsi="Arial" w:cs="Arial"/>
          <w:color w:val="FF0000"/>
          <w:sz w:val="26"/>
          <w:szCs w:val="26"/>
          <w:rtl/>
        </w:rPr>
        <w:t>حكمة مشروعية الخلع:</w:t>
      </w:r>
    </w:p>
    <w:p w:rsidR="005660C4" w:rsidRPr="000E60AC" w:rsidRDefault="005660C4" w:rsidP="005660C4">
      <w:pPr>
        <w:spacing w:line="204" w:lineRule="auto"/>
        <w:ind w:left="360"/>
        <w:jc w:val="lowKashida"/>
        <w:rPr>
          <w:rFonts w:ascii="Arial" w:hAnsi="Arial" w:cs="Arial"/>
          <w:noProof/>
          <w:sz w:val="26"/>
          <w:szCs w:val="26"/>
          <w:rtl/>
          <w:lang w:eastAsia="ar-SA"/>
        </w:rPr>
      </w:pPr>
      <w:r w:rsidRPr="000E60AC">
        <w:rPr>
          <w:rFonts w:ascii="Arial" w:hAnsi="Arial" w:cs="Arial"/>
          <w:noProof/>
          <w:sz w:val="26"/>
          <w:szCs w:val="26"/>
          <w:rtl/>
          <w:lang w:eastAsia="ar-SA"/>
        </w:rPr>
        <w:t>سبق أن ذكرنا أن الشارع الحكيم جعل الطلاق بيد الرجل لاعتبارات معقولة، وقد يلحق بالمرأة ضرر في استمرارية النكاح، لسوء خُلُق الزوج أو غير ذلك، فشرع لها حق الفرقة منه، مقابل قدر معلوم من المال،يتفقان عليه ، قال ابن رشد: "والفقه أن الفداء إنما جُعل للمرأة في مقابلة ما بيد الرجل من الطلاق فإنه لما جعل الطلاق بيد الرجل إذا فَرَك _ أي كرهها- المرأة، جعل الخُلع بيد المرأة إذا فَرَكت الرجل"</w:t>
      </w:r>
      <w:r w:rsidRPr="000E60AC">
        <w:rPr>
          <w:rStyle w:val="a8"/>
          <w:rFonts w:ascii="Arial" w:hAnsi="Arial" w:cs="Arial"/>
          <w:noProof/>
          <w:sz w:val="26"/>
          <w:szCs w:val="26"/>
          <w:rtl/>
          <w:lang w:eastAsia="ar-SA"/>
        </w:rPr>
        <w:footnoteReference w:customMarkFollows="1" w:id="191"/>
        <w:t>(1)</w:t>
      </w:r>
      <w:r w:rsidRPr="000E60AC">
        <w:rPr>
          <w:rFonts w:ascii="Arial" w:hAnsi="Arial" w:cs="Arial"/>
          <w:noProof/>
          <w:sz w:val="26"/>
          <w:szCs w:val="26"/>
          <w:rtl/>
          <w:lang w:eastAsia="ar-SA"/>
        </w:rPr>
        <w:t>.</w:t>
      </w:r>
    </w:p>
    <w:p w:rsidR="005660C4" w:rsidRPr="000E60AC" w:rsidRDefault="005660C4" w:rsidP="005660C4">
      <w:pPr>
        <w:spacing w:line="204" w:lineRule="auto"/>
        <w:ind w:firstLine="360"/>
        <w:jc w:val="lowKashida"/>
        <w:rPr>
          <w:rFonts w:ascii="Arial" w:hAnsi="Arial" w:cs="Arial"/>
          <w:noProof/>
          <w:sz w:val="26"/>
          <w:szCs w:val="26"/>
          <w:rtl/>
          <w:lang w:eastAsia="ar-SA"/>
        </w:rPr>
      </w:pPr>
      <w:r w:rsidRPr="000E60AC">
        <w:rPr>
          <w:rFonts w:ascii="Arial" w:hAnsi="Arial" w:cs="Arial"/>
          <w:noProof/>
          <w:sz w:val="26"/>
          <w:szCs w:val="26"/>
          <w:rtl/>
          <w:lang w:eastAsia="ar-SA"/>
        </w:rPr>
        <w:t>وقال ابن قدامة: "وجملة الأمر أن المرأة إذا كرهت زوجها، لخَلقِه أو خُلُقِه، أو دِينه أو لِكبَره، أو ضَعْفِهِ، أو نحو ذلك، وخشيت ألا تؤدي حق الله تعالى في طاعته، جاز لها أن تخالعه بِعِوض، تفتدي به نفسها منه ..."</w:t>
      </w:r>
      <w:r w:rsidRPr="000E60AC">
        <w:rPr>
          <w:rStyle w:val="a8"/>
          <w:rFonts w:ascii="Arial" w:hAnsi="Arial" w:cs="Arial"/>
          <w:noProof/>
          <w:sz w:val="26"/>
          <w:szCs w:val="26"/>
          <w:rtl/>
          <w:lang w:eastAsia="ar-SA"/>
        </w:rPr>
        <w:footnoteReference w:customMarkFollows="1" w:id="192"/>
        <w:t>(2)</w:t>
      </w:r>
      <w:r w:rsidRPr="000E60AC">
        <w:rPr>
          <w:rFonts w:ascii="Arial" w:hAnsi="Arial" w:cs="Arial"/>
          <w:noProof/>
          <w:sz w:val="26"/>
          <w:szCs w:val="26"/>
          <w:rtl/>
          <w:lang w:eastAsia="ar-SA"/>
        </w:rPr>
        <w:t>. وحكم الخلع أنه كالطلاق، ينقص عدد الطلقات التي يملكها الزوج.</w:t>
      </w:r>
    </w:p>
    <w:p w:rsidR="005660C4" w:rsidRPr="00775F04" w:rsidRDefault="005660C4" w:rsidP="005660C4">
      <w:pPr>
        <w:pStyle w:val="5"/>
        <w:keepNext w:val="0"/>
        <w:spacing w:before="0" w:after="0" w:line="204" w:lineRule="auto"/>
        <w:jc w:val="left"/>
        <w:rPr>
          <w:rFonts w:ascii="Arial" w:hAnsi="Arial" w:cs="Arial"/>
          <w:noProof/>
          <w:color w:val="FF0000"/>
          <w:sz w:val="26"/>
          <w:szCs w:val="26"/>
          <w:rtl/>
          <w:lang w:eastAsia="ar-SA"/>
        </w:rPr>
      </w:pPr>
      <w:r w:rsidRPr="00775F04">
        <w:rPr>
          <w:rFonts w:ascii="Arial" w:hAnsi="Arial" w:cs="Arial"/>
          <w:color w:val="FF0000"/>
          <w:sz w:val="26"/>
          <w:szCs w:val="26"/>
          <w:rtl/>
        </w:rPr>
        <w:t>ج) الِلعان :</w:t>
      </w:r>
    </w:p>
    <w:p w:rsidR="005660C4" w:rsidRPr="00775F04" w:rsidRDefault="005660C4" w:rsidP="005660C4">
      <w:pPr>
        <w:pStyle w:val="a6"/>
        <w:spacing w:line="204" w:lineRule="auto"/>
        <w:ind w:firstLine="720"/>
        <w:jc w:val="lowKashida"/>
        <w:rPr>
          <w:rFonts w:ascii="Arial" w:hAnsi="Arial" w:cs="Arial"/>
          <w:noProof/>
          <w:sz w:val="26"/>
          <w:szCs w:val="26"/>
          <w:rtl/>
          <w:lang w:eastAsia="ar-SA"/>
        </w:rPr>
      </w:pPr>
      <w:r w:rsidRPr="00775F04">
        <w:rPr>
          <w:rFonts w:ascii="Arial" w:hAnsi="Arial" w:cs="Arial"/>
          <w:sz w:val="26"/>
          <w:szCs w:val="26"/>
          <w:rtl/>
        </w:rPr>
        <w:t>تعريف اللعان :</w:t>
      </w:r>
    </w:p>
    <w:p w:rsidR="005660C4" w:rsidRPr="000E60AC" w:rsidRDefault="005660C4" w:rsidP="005660C4">
      <w:pPr>
        <w:spacing w:line="204" w:lineRule="auto"/>
        <w:ind w:firstLine="720"/>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اللعان في اللغة : مصدر لاعن ، وهو من الطرد والإبعاد ، على سبيل السخط ، وهو مشتق من اللعن ، لأن الزوج يلعن نفسه في الخامسة ، إن كان كاذبا ً </w:t>
      </w:r>
      <w:r w:rsidRPr="000E60AC">
        <w:rPr>
          <w:rStyle w:val="a8"/>
          <w:rFonts w:ascii="Arial" w:hAnsi="Arial" w:cs="Arial"/>
          <w:noProof/>
          <w:sz w:val="26"/>
          <w:szCs w:val="26"/>
          <w:rtl/>
          <w:lang w:eastAsia="ar-SA"/>
        </w:rPr>
        <w:footnoteReference w:customMarkFollows="1" w:id="193"/>
        <w:t>(3)</w:t>
      </w:r>
      <w:r w:rsidRPr="000E60AC">
        <w:rPr>
          <w:rFonts w:ascii="Arial" w:hAnsi="Arial" w:cs="Arial"/>
          <w:noProof/>
          <w:sz w:val="26"/>
          <w:szCs w:val="26"/>
          <w:rtl/>
          <w:lang w:eastAsia="ar-SA"/>
        </w:rPr>
        <w:t>.</w:t>
      </w:r>
    </w:p>
    <w:p w:rsidR="005660C4" w:rsidRPr="000E60AC" w:rsidRDefault="005660C4" w:rsidP="005660C4">
      <w:pPr>
        <w:pStyle w:val="5"/>
        <w:keepNext w:val="0"/>
        <w:spacing w:before="0" w:after="0" w:line="204" w:lineRule="auto"/>
        <w:jc w:val="left"/>
        <w:rPr>
          <w:rFonts w:ascii="Arial" w:hAnsi="Arial" w:cs="Arial"/>
          <w:b w:val="0"/>
          <w:bCs w:val="0"/>
          <w:noProof/>
          <w:sz w:val="26"/>
          <w:szCs w:val="26"/>
          <w:rtl/>
          <w:lang w:eastAsia="ar-SA"/>
        </w:rPr>
      </w:pPr>
      <w:r w:rsidRPr="000E60AC">
        <w:rPr>
          <w:rFonts w:ascii="Arial" w:hAnsi="Arial" w:cs="Arial"/>
          <w:b w:val="0"/>
          <w:bCs w:val="0"/>
          <w:sz w:val="26"/>
          <w:szCs w:val="26"/>
          <w:rtl/>
        </w:rPr>
        <w:t xml:space="preserve">وفي الإصطلاح : </w:t>
      </w:r>
    </w:p>
    <w:p w:rsidR="005660C4" w:rsidRPr="000E60AC" w:rsidRDefault="005660C4" w:rsidP="005660C4">
      <w:pPr>
        <w:spacing w:line="204" w:lineRule="auto"/>
        <w:ind w:firstLine="720"/>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قذف الرجل زوجته البالغة الحرة المسلمة بالزنا ، أونفيه نسب ولدها منه </w:t>
      </w:r>
      <w:r w:rsidRPr="000E60AC">
        <w:rPr>
          <w:rStyle w:val="a8"/>
          <w:rFonts w:ascii="Arial" w:hAnsi="Arial" w:cs="Arial"/>
          <w:noProof/>
          <w:sz w:val="26"/>
          <w:szCs w:val="26"/>
          <w:rtl/>
          <w:lang w:eastAsia="ar-SA"/>
        </w:rPr>
        <w:footnoteReference w:customMarkFollows="1" w:id="194"/>
        <w:t>(4)</w:t>
      </w:r>
      <w:r w:rsidRPr="000E60AC">
        <w:rPr>
          <w:rFonts w:ascii="Arial" w:hAnsi="Arial" w:cs="Arial"/>
          <w:noProof/>
          <w:sz w:val="26"/>
          <w:szCs w:val="26"/>
          <w:rtl/>
          <w:lang w:eastAsia="ar-SA"/>
        </w:rPr>
        <w:t>.</w:t>
      </w:r>
    </w:p>
    <w:p w:rsidR="005660C4" w:rsidRPr="00775F04" w:rsidRDefault="005660C4" w:rsidP="005660C4">
      <w:pPr>
        <w:pStyle w:val="5"/>
        <w:keepNext w:val="0"/>
        <w:spacing w:before="0" w:after="0" w:line="204" w:lineRule="auto"/>
        <w:jc w:val="left"/>
        <w:rPr>
          <w:rFonts w:ascii="Arial" w:hAnsi="Arial" w:cs="Arial"/>
          <w:noProof/>
          <w:color w:val="FF0000"/>
          <w:sz w:val="26"/>
          <w:szCs w:val="26"/>
          <w:rtl/>
          <w:lang w:eastAsia="ar-SA"/>
        </w:rPr>
      </w:pPr>
      <w:r w:rsidRPr="00775F04">
        <w:rPr>
          <w:rFonts w:ascii="Arial" w:hAnsi="Arial" w:cs="Arial"/>
          <w:color w:val="FF0000"/>
          <w:sz w:val="26"/>
          <w:szCs w:val="26"/>
          <w:rtl/>
        </w:rPr>
        <w:t xml:space="preserve">صفتــه: </w:t>
      </w:r>
    </w:p>
    <w:p w:rsidR="005660C4" w:rsidRPr="000E60AC" w:rsidRDefault="005660C4" w:rsidP="005660C4">
      <w:pPr>
        <w:spacing w:line="204" w:lineRule="auto"/>
        <w:ind w:firstLine="720"/>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وصفة اللعان: أن يقول الزوج وهو قائم : أشهد بالله لقد زنت زوجتي هذه ، ويشير إليها ويكرر أربع مرات ، ويقول في الخامسة : أنَّ لعنة الله عليه ، إن كان من الكاذبين ، ثم تقوم المرأة وتقول : أشهد بالله لقد كذب عليَّ فيما رماني به من الزنا ، وتكرر ذلك أربع مرات ، وتقول في الخامسة : أنَّ غضب الله عليها ، إن كان من الصادقين،ويستحب أن توقف عن التلفظ بالخامسة وتوعظ ،ويقال لها :عذاب الدنيا أهون لك من عذاب الآخرة 0 </w:t>
      </w:r>
    </w:p>
    <w:p w:rsidR="005660C4" w:rsidRPr="00775F04" w:rsidRDefault="005660C4" w:rsidP="005660C4">
      <w:pPr>
        <w:spacing w:line="204" w:lineRule="auto"/>
        <w:jc w:val="lowKashida"/>
        <w:rPr>
          <w:rFonts w:ascii="Arial" w:hAnsi="Arial" w:cs="Arial"/>
          <w:b/>
          <w:bCs/>
          <w:noProof/>
          <w:sz w:val="26"/>
          <w:szCs w:val="26"/>
          <w:rtl/>
          <w:lang w:eastAsia="ar-SA"/>
        </w:rPr>
      </w:pPr>
      <w:r w:rsidRPr="00775F04">
        <w:rPr>
          <w:rFonts w:ascii="Arial" w:hAnsi="Arial" w:cs="Arial"/>
          <w:b/>
          <w:bCs/>
          <w:noProof/>
          <w:sz w:val="26"/>
          <w:szCs w:val="26"/>
          <w:rtl/>
          <w:lang w:eastAsia="ar-SA"/>
        </w:rPr>
        <w:t>شروط اللعان : ويشترط في اللعان شروط منها :</w:t>
      </w:r>
    </w:p>
    <w:p w:rsidR="005660C4" w:rsidRPr="000E60AC" w:rsidRDefault="005660C4" w:rsidP="005660C4">
      <w:pPr>
        <w:spacing w:line="204" w:lineRule="auto"/>
        <w:ind w:firstLine="720"/>
        <w:jc w:val="lowKashida"/>
        <w:rPr>
          <w:rFonts w:ascii="Arial" w:hAnsi="Arial" w:cs="Arial"/>
          <w:noProof/>
          <w:sz w:val="26"/>
          <w:szCs w:val="26"/>
          <w:rtl/>
          <w:lang w:eastAsia="ar-SA"/>
        </w:rPr>
      </w:pPr>
      <w:r w:rsidRPr="000E60AC">
        <w:rPr>
          <w:rFonts w:ascii="Arial" w:hAnsi="Arial" w:cs="Arial"/>
          <w:noProof/>
          <w:sz w:val="26"/>
          <w:szCs w:val="26"/>
          <w:rtl/>
          <w:lang w:eastAsia="ar-SA"/>
        </w:rPr>
        <w:t>(أ) أن يكون اللعان من زوجين مكلفين ، حُرين عاقلين بالغين مسلمين</w:t>
      </w:r>
      <w:r w:rsidRPr="000E60AC">
        <w:rPr>
          <w:rStyle w:val="a8"/>
          <w:rFonts w:ascii="Arial" w:hAnsi="Arial" w:cs="Arial"/>
          <w:noProof/>
          <w:sz w:val="26"/>
          <w:szCs w:val="26"/>
          <w:rtl/>
          <w:lang w:eastAsia="ar-SA"/>
        </w:rPr>
        <w:footnoteReference w:customMarkFollows="1" w:id="195"/>
        <w:t>(1)</w:t>
      </w:r>
      <w:r w:rsidRPr="000E60AC">
        <w:rPr>
          <w:rFonts w:ascii="Arial" w:hAnsi="Arial" w:cs="Arial"/>
          <w:noProof/>
          <w:sz w:val="26"/>
          <w:szCs w:val="26"/>
          <w:rtl/>
          <w:lang w:eastAsia="ar-SA"/>
        </w:rPr>
        <w:t>.</w:t>
      </w:r>
    </w:p>
    <w:p w:rsidR="005660C4" w:rsidRPr="000E60AC" w:rsidRDefault="005660C4" w:rsidP="005660C4">
      <w:pPr>
        <w:spacing w:line="204" w:lineRule="auto"/>
        <w:ind w:firstLine="720"/>
        <w:jc w:val="lowKashida"/>
        <w:rPr>
          <w:rFonts w:ascii="Arial" w:hAnsi="Arial" w:cs="Arial"/>
          <w:noProof/>
          <w:sz w:val="26"/>
          <w:szCs w:val="26"/>
          <w:lang w:eastAsia="ar-SA"/>
        </w:rPr>
      </w:pPr>
      <w:r w:rsidRPr="000E60AC">
        <w:rPr>
          <w:rFonts w:ascii="Arial" w:hAnsi="Arial" w:cs="Arial"/>
          <w:noProof/>
          <w:sz w:val="26"/>
          <w:szCs w:val="26"/>
          <w:rtl/>
          <w:lang w:eastAsia="ar-SA"/>
        </w:rPr>
        <w:t>(ب) أن يكون اللعان بحضرة الإمام أو نائبه ، كالقاضي ونحوه</w:t>
      </w:r>
      <w:r w:rsidRPr="000E60AC">
        <w:rPr>
          <w:rStyle w:val="a8"/>
          <w:rFonts w:ascii="Arial" w:hAnsi="Arial" w:cs="Arial"/>
          <w:noProof/>
          <w:sz w:val="26"/>
          <w:szCs w:val="26"/>
          <w:rtl/>
          <w:lang w:eastAsia="ar-SA"/>
        </w:rPr>
        <w:footnoteReference w:customMarkFollows="1" w:id="196"/>
        <w:t>(2)</w:t>
      </w:r>
      <w:r w:rsidRPr="000E60AC">
        <w:rPr>
          <w:rFonts w:ascii="Arial" w:hAnsi="Arial" w:cs="Arial"/>
          <w:noProof/>
          <w:sz w:val="26"/>
          <w:szCs w:val="26"/>
          <w:rtl/>
          <w:lang w:eastAsia="ar-SA"/>
        </w:rPr>
        <w:t>.</w:t>
      </w:r>
    </w:p>
    <w:p w:rsidR="005660C4" w:rsidRPr="000E60AC" w:rsidRDefault="005660C4" w:rsidP="005660C4">
      <w:pPr>
        <w:spacing w:line="204" w:lineRule="auto"/>
        <w:ind w:firstLine="720"/>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 (ج) أن يبدأ الزوج باللعان ، ثم تليه الزوجة</w:t>
      </w:r>
      <w:r w:rsidRPr="000E60AC">
        <w:rPr>
          <w:rStyle w:val="a8"/>
          <w:rFonts w:ascii="Arial" w:hAnsi="Arial" w:cs="Arial"/>
          <w:noProof/>
          <w:sz w:val="26"/>
          <w:szCs w:val="26"/>
          <w:rtl/>
          <w:lang w:eastAsia="ar-SA"/>
        </w:rPr>
        <w:footnoteReference w:customMarkFollows="1" w:id="197"/>
        <w:t>(3)</w:t>
      </w:r>
      <w:r w:rsidRPr="000E60AC">
        <w:rPr>
          <w:rFonts w:ascii="Arial" w:hAnsi="Arial" w:cs="Arial"/>
          <w:noProof/>
          <w:sz w:val="26"/>
          <w:szCs w:val="26"/>
          <w:rtl/>
          <w:lang w:eastAsia="ar-SA"/>
        </w:rPr>
        <w:t>.</w:t>
      </w:r>
      <w:r w:rsidRPr="000E60AC">
        <w:rPr>
          <w:rFonts w:ascii="Arial" w:hAnsi="Arial" w:cs="Arial"/>
          <w:noProof/>
          <w:sz w:val="26"/>
          <w:szCs w:val="26"/>
          <w:rtl/>
          <w:lang w:eastAsia="ar-SA"/>
        </w:rPr>
        <w:tab/>
      </w:r>
    </w:p>
    <w:p w:rsidR="005660C4" w:rsidRPr="000E60AC" w:rsidRDefault="005660C4" w:rsidP="005660C4">
      <w:pPr>
        <w:pStyle w:val="5"/>
        <w:keepNext w:val="0"/>
        <w:spacing w:before="0" w:after="0" w:line="204" w:lineRule="auto"/>
        <w:jc w:val="left"/>
        <w:rPr>
          <w:rFonts w:ascii="Arial" w:hAnsi="Arial" w:cs="Arial"/>
          <w:b w:val="0"/>
          <w:bCs w:val="0"/>
          <w:noProof/>
          <w:sz w:val="26"/>
          <w:szCs w:val="26"/>
          <w:rtl/>
          <w:lang w:eastAsia="ar-SA"/>
        </w:rPr>
      </w:pPr>
      <w:r w:rsidRPr="00775F04">
        <w:rPr>
          <w:rFonts w:ascii="Arial" w:hAnsi="Arial" w:cs="Arial"/>
          <w:color w:val="FF0000"/>
          <w:sz w:val="26"/>
          <w:szCs w:val="26"/>
          <w:rtl/>
        </w:rPr>
        <w:t>حكمـه</w:t>
      </w:r>
      <w:r w:rsidRPr="000E60AC">
        <w:rPr>
          <w:rFonts w:ascii="Arial" w:hAnsi="Arial" w:cs="Arial"/>
          <w:b w:val="0"/>
          <w:bCs w:val="0"/>
          <w:sz w:val="26"/>
          <w:szCs w:val="26"/>
          <w:rtl/>
        </w:rPr>
        <w:t xml:space="preserve"> : </w:t>
      </w:r>
    </w:p>
    <w:p w:rsidR="00775F04" w:rsidRPr="000E60AC" w:rsidRDefault="005660C4" w:rsidP="00775F04">
      <w:pPr>
        <w:spacing w:line="204" w:lineRule="auto"/>
        <w:ind w:firstLine="720"/>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اللعان جائز ، وهو مشروع بالكتاب والسنة والإجماع . </w:t>
      </w:r>
    </w:p>
    <w:p w:rsidR="001E5D43" w:rsidRPr="00775F04" w:rsidRDefault="005660C4" w:rsidP="005660C4">
      <w:pPr>
        <w:pStyle w:val="5"/>
        <w:keepNext w:val="0"/>
        <w:spacing w:before="0" w:after="0" w:line="204" w:lineRule="auto"/>
        <w:jc w:val="left"/>
        <w:rPr>
          <w:rFonts w:ascii="Arial" w:eastAsiaTheme="minorHAnsi" w:hAnsi="Arial" w:cs="Arial"/>
          <w:b w:val="0"/>
          <w:bCs w:val="0"/>
          <w:noProof/>
          <w:color w:val="FF0000"/>
          <w:sz w:val="26"/>
          <w:szCs w:val="26"/>
          <w:rtl/>
          <w:lang w:eastAsia="ar-SA"/>
        </w:rPr>
      </w:pPr>
      <w:r w:rsidRPr="00775F04">
        <w:rPr>
          <w:rFonts w:ascii="Arial" w:hAnsi="Arial" w:cs="Arial"/>
          <w:color w:val="FF0000"/>
          <w:sz w:val="26"/>
          <w:szCs w:val="26"/>
          <w:rtl/>
        </w:rPr>
        <w:t>دليله:</w:t>
      </w:r>
      <w:r w:rsidRPr="00775F04">
        <w:rPr>
          <w:rFonts w:ascii="Arial" w:eastAsiaTheme="minorHAnsi" w:hAnsi="Arial" w:cs="Arial"/>
          <w:b w:val="0"/>
          <w:bCs w:val="0"/>
          <w:noProof/>
          <w:color w:val="FF0000"/>
          <w:sz w:val="26"/>
          <w:szCs w:val="26"/>
          <w:rtl/>
          <w:lang w:eastAsia="ar-SA"/>
        </w:rPr>
        <w:t xml:space="preserve"> </w:t>
      </w:r>
    </w:p>
    <w:p w:rsidR="005660C4" w:rsidRPr="000E60AC" w:rsidRDefault="005660C4" w:rsidP="005660C4">
      <w:pPr>
        <w:spacing w:line="204" w:lineRule="auto"/>
        <w:ind w:firstLine="720"/>
        <w:jc w:val="both"/>
        <w:rPr>
          <w:rFonts w:ascii="Arial" w:hAnsi="Arial" w:cs="Arial"/>
          <w:noProof/>
          <w:sz w:val="26"/>
          <w:szCs w:val="26"/>
          <w:rtl/>
          <w:lang w:eastAsia="ar-SA"/>
        </w:rPr>
      </w:pPr>
      <w:r w:rsidRPr="000E60AC">
        <w:rPr>
          <w:rFonts w:ascii="Arial" w:hAnsi="Arial" w:cs="Arial"/>
          <w:noProof/>
          <w:sz w:val="26"/>
          <w:szCs w:val="26"/>
          <w:rtl/>
          <w:lang w:eastAsia="ar-SA"/>
        </w:rPr>
        <w:t xml:space="preserve">أما الكتاب ففي قوله تعالى :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noProof/>
          <w:sz w:val="26"/>
          <w:szCs w:val="26"/>
          <w:rtl/>
          <w:lang w:eastAsia="ar-SA"/>
        </w:rPr>
        <w:t xml:space="preserve">وَالَّذِينَ يَرْمُونَ أَزْوَاجَهُمْ وَلَمْ يَكُنْ لَّهُمْ شُهَدَآءُ إِلاَّ أَنفُسُهُمْ فَشَهَادَةُ أَحَدِهِمْ أَرْبَعُ شَهَادَاتٍ بِاللَّهِ إِنَّهُ لَمِنَ الصَّادِقِينَ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noProof/>
          <w:sz w:val="26"/>
          <w:szCs w:val="26"/>
          <w:rtl/>
          <w:lang w:eastAsia="ar-SA"/>
        </w:rPr>
        <w:t xml:space="preserve">وَالْخَامِسَةُ أَنَّ لَعْنَةَ اللَّهِ عَلَيْهِ إِن كَانَ مِنَ الْكَاذِبِينَ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noProof/>
          <w:sz w:val="26"/>
          <w:szCs w:val="26"/>
          <w:rtl/>
          <w:lang w:eastAsia="ar-SA"/>
        </w:rPr>
        <w:t xml:space="preserve">وَيَدْرَؤُاْ عَنْهَا الْعَذَابَ أَن تَشْهَدَ أَرْبَعَ شَهَادَاتٍ بِاللَّهِ إِنَّهُ لَمِنَ الْكَاذِبِينَ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noProof/>
          <w:sz w:val="26"/>
          <w:szCs w:val="26"/>
          <w:rtl/>
          <w:lang w:eastAsia="ar-SA"/>
        </w:rPr>
        <w:t xml:space="preserve">وَالْخَامِسَةَ أَنَّ غَضَبَ اللَّهِ عَلَيْهَآ إِن كَانَ مِنَ الصَّادِقِينَ </w:t>
      </w:r>
      <w:r w:rsidRPr="000E60AC">
        <w:rPr>
          <w:rFonts w:ascii="Arial" w:hAnsi="Arial" w:cs="Arial"/>
          <w:noProof/>
          <w:sz w:val="26"/>
          <w:szCs w:val="26"/>
          <w:lang w:eastAsia="ar-SA"/>
        </w:rPr>
        <w:sym w:font="AGA Arabesque" w:char="F028"/>
      </w:r>
      <w:r w:rsidRPr="000E60AC">
        <w:rPr>
          <w:rFonts w:ascii="Arial" w:hAnsi="Arial" w:cs="Arial"/>
          <w:noProof/>
          <w:sz w:val="26"/>
          <w:szCs w:val="26"/>
          <w:rtl/>
          <w:lang w:eastAsia="ar-SA"/>
        </w:rPr>
        <w:t xml:space="preserve"> [ النور: 6-9 ] .</w:t>
      </w:r>
    </w:p>
    <w:p w:rsidR="005660C4" w:rsidRPr="000E60AC" w:rsidRDefault="005660C4" w:rsidP="00775F04">
      <w:pPr>
        <w:spacing w:line="204" w:lineRule="auto"/>
        <w:ind w:firstLine="720"/>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ومن السنة النبوية : حديث ابن شهاب،(أن سهل بن سعد الساعدي أخبره أن عويمراً العجلاني جاء إلى عاصم بن عدي الأنصاري فقال له : يا عاصم أرأيت رجلاً وجد مع امرأته رجلا أيقتله فتقتلونه أم كيف يفعل؟ سل لي يا </w:t>
      </w:r>
      <w:r w:rsidRPr="000E60AC">
        <w:rPr>
          <w:rFonts w:ascii="Arial" w:hAnsi="Arial" w:cs="Arial"/>
          <w:noProof/>
          <w:sz w:val="26"/>
          <w:szCs w:val="26"/>
          <w:rtl/>
          <w:lang w:eastAsia="ar-SA"/>
        </w:rPr>
        <w:lastRenderedPageBreak/>
        <w:t xml:space="preserve">عاصم عن ذلك رسول الله  </w:t>
      </w:r>
      <w:r w:rsidRPr="000E60AC">
        <w:rPr>
          <w:rFonts w:ascii="Arial" w:hAnsi="Arial" w:cs="Arial"/>
          <w:sz w:val="21"/>
          <w:szCs w:val="26"/>
        </w:rPr>
        <w:sym w:font="AGA Arabesque" w:char="F072"/>
      </w:r>
      <w:r w:rsidRPr="000E60AC">
        <w:rPr>
          <w:rFonts w:ascii="Arial" w:hAnsi="Arial" w:cs="Arial"/>
          <w:noProof/>
          <w:sz w:val="26"/>
          <w:szCs w:val="26"/>
          <w:rtl/>
          <w:lang w:eastAsia="ar-SA"/>
        </w:rPr>
        <w:t xml:space="preserve"> ،  فسأل عاصم رسول الله  </w:t>
      </w:r>
      <w:r w:rsidRPr="000E60AC">
        <w:rPr>
          <w:rFonts w:ascii="Arial" w:hAnsi="Arial" w:cs="Arial"/>
          <w:sz w:val="21"/>
          <w:szCs w:val="26"/>
        </w:rPr>
        <w:sym w:font="AGA Arabesque" w:char="F072"/>
      </w:r>
      <w:r w:rsidRPr="000E60AC">
        <w:rPr>
          <w:rFonts w:ascii="Arial" w:hAnsi="Arial" w:cs="Arial"/>
          <w:noProof/>
          <w:sz w:val="26"/>
          <w:szCs w:val="26"/>
          <w:rtl/>
          <w:lang w:eastAsia="ar-SA"/>
        </w:rPr>
        <w:t xml:space="preserve">  عن ذلك ، فكره رسول الله  </w:t>
      </w:r>
      <w:r w:rsidRPr="000E60AC">
        <w:rPr>
          <w:rFonts w:ascii="Arial" w:hAnsi="Arial" w:cs="Arial"/>
          <w:sz w:val="21"/>
          <w:szCs w:val="26"/>
        </w:rPr>
        <w:sym w:font="AGA Arabesque" w:char="F072"/>
      </w:r>
      <w:r w:rsidRPr="000E60AC">
        <w:rPr>
          <w:rFonts w:ascii="Arial" w:hAnsi="Arial" w:cs="Arial"/>
          <w:noProof/>
          <w:sz w:val="26"/>
          <w:szCs w:val="26"/>
          <w:rtl/>
          <w:lang w:eastAsia="ar-SA"/>
        </w:rPr>
        <w:t xml:space="preserve">  المسائل وعابها ،حتى كبر على عاصم ما سمع من رسول الله  </w:t>
      </w:r>
      <w:r w:rsidRPr="000E60AC">
        <w:rPr>
          <w:rFonts w:ascii="Arial" w:hAnsi="Arial" w:cs="Arial"/>
          <w:sz w:val="21"/>
          <w:szCs w:val="26"/>
        </w:rPr>
        <w:sym w:font="AGA Arabesque" w:char="F072"/>
      </w:r>
      <w:r w:rsidRPr="000E60AC">
        <w:rPr>
          <w:rFonts w:ascii="Arial" w:hAnsi="Arial" w:cs="Arial"/>
          <w:noProof/>
          <w:sz w:val="26"/>
          <w:szCs w:val="26"/>
          <w:rtl/>
          <w:lang w:eastAsia="ar-SA"/>
        </w:rPr>
        <w:t xml:space="preserve"> ،  فلما رجع عاصم إلى أهله جاءه عويمر فقال يا عاصم ، ماذا قال لك رسول الله  </w:t>
      </w:r>
      <w:r w:rsidRPr="000E60AC">
        <w:rPr>
          <w:rFonts w:ascii="Arial" w:hAnsi="Arial" w:cs="Arial"/>
          <w:sz w:val="21"/>
          <w:szCs w:val="26"/>
        </w:rPr>
        <w:sym w:font="AGA Arabesque" w:char="F072"/>
      </w:r>
      <w:r w:rsidRPr="000E60AC">
        <w:rPr>
          <w:rFonts w:ascii="Arial" w:hAnsi="Arial" w:cs="Arial"/>
          <w:noProof/>
          <w:sz w:val="26"/>
          <w:szCs w:val="26"/>
          <w:rtl/>
          <w:lang w:eastAsia="ar-SA"/>
        </w:rPr>
        <w:t xml:space="preserve"> ؟ فقال عاصم لعويمر : لم تأتني بخير ، قد كره رسول الله  </w:t>
      </w:r>
      <w:r w:rsidRPr="000E60AC">
        <w:rPr>
          <w:rFonts w:ascii="Arial" w:hAnsi="Arial" w:cs="Arial"/>
          <w:sz w:val="21"/>
          <w:szCs w:val="26"/>
        </w:rPr>
        <w:sym w:font="AGA Arabesque" w:char="F072"/>
      </w:r>
      <w:r w:rsidRPr="000E60AC">
        <w:rPr>
          <w:rFonts w:ascii="Arial" w:hAnsi="Arial" w:cs="Arial"/>
          <w:noProof/>
          <w:sz w:val="26"/>
          <w:szCs w:val="26"/>
          <w:rtl/>
          <w:lang w:eastAsia="ar-SA"/>
        </w:rPr>
        <w:t xml:space="preserve">  المسألة التي سألته عنها ، فقال عويمر : والله لا انتهي حتى أسأله عنها ، فأقبل عويمر حتى جاء رسول الله  </w:t>
      </w:r>
      <w:r w:rsidRPr="000E60AC">
        <w:rPr>
          <w:rFonts w:ascii="Arial" w:hAnsi="Arial" w:cs="Arial"/>
          <w:sz w:val="21"/>
          <w:szCs w:val="26"/>
        </w:rPr>
        <w:sym w:font="AGA Arabesque" w:char="F072"/>
      </w:r>
      <w:r w:rsidRPr="000E60AC">
        <w:rPr>
          <w:rFonts w:ascii="Arial" w:hAnsi="Arial" w:cs="Arial"/>
          <w:noProof/>
          <w:sz w:val="26"/>
          <w:szCs w:val="26"/>
          <w:rtl/>
          <w:lang w:eastAsia="ar-SA"/>
        </w:rPr>
        <w:t xml:space="preserve">  وسط الناس فقال : يا رسول الله أرأيت رجلاً وجد مع امرأته رجلاً، أيقتله فتقتلونه أم كيف يفعل ؟ فقال رسول الله  </w:t>
      </w:r>
      <w:r w:rsidRPr="000E60AC">
        <w:rPr>
          <w:rFonts w:ascii="Arial" w:hAnsi="Arial" w:cs="Arial"/>
          <w:sz w:val="21"/>
          <w:szCs w:val="26"/>
        </w:rPr>
        <w:sym w:font="AGA Arabesque" w:char="F072"/>
      </w:r>
      <w:r w:rsidRPr="000E60AC">
        <w:rPr>
          <w:rFonts w:ascii="Arial" w:hAnsi="Arial" w:cs="Arial"/>
          <w:noProof/>
          <w:sz w:val="26"/>
          <w:szCs w:val="26"/>
          <w:rtl/>
          <w:lang w:eastAsia="ar-SA"/>
        </w:rPr>
        <w:t xml:space="preserve">  : (قد أنزل فيك وفي صاحبتك ، فاذهب فأت بها ، قال سهل : فتلاعنا وأنا مع الناس عند رسول الله  </w:t>
      </w:r>
      <w:r w:rsidRPr="000E60AC">
        <w:rPr>
          <w:rFonts w:ascii="Arial" w:hAnsi="Arial" w:cs="Arial"/>
          <w:sz w:val="21"/>
          <w:szCs w:val="26"/>
        </w:rPr>
        <w:sym w:font="AGA Arabesque" w:char="F072"/>
      </w:r>
      <w:r w:rsidRPr="000E60AC">
        <w:rPr>
          <w:rFonts w:ascii="Arial" w:hAnsi="Arial" w:cs="Arial"/>
          <w:noProof/>
          <w:sz w:val="26"/>
          <w:szCs w:val="26"/>
          <w:rtl/>
          <w:lang w:eastAsia="ar-SA"/>
        </w:rPr>
        <w:t xml:space="preserve">  ، فلما فرغا من تلاعنهما ، قال عويمر : كذبتُ عليها يا رسول الله إن أمسكتها ، فطلقها ثلاثاً قبل أن يأمره رسول الله </w:t>
      </w:r>
      <w:r w:rsidRPr="000E60AC">
        <w:rPr>
          <w:rFonts w:ascii="Arial" w:hAnsi="Arial" w:cs="Arial"/>
          <w:sz w:val="21"/>
          <w:szCs w:val="26"/>
        </w:rPr>
        <w:sym w:font="AGA Arabesque" w:char="F072"/>
      </w:r>
      <w:r w:rsidRPr="000E60AC">
        <w:rPr>
          <w:rFonts w:ascii="Arial" w:hAnsi="Arial" w:cs="Arial"/>
          <w:noProof/>
          <w:sz w:val="26"/>
          <w:szCs w:val="26"/>
          <w:rtl/>
          <w:lang w:eastAsia="ar-SA"/>
        </w:rPr>
        <w:t xml:space="preserve"> ، قال ابن شهاب : فكانت سنة المتلاعنين)</w:t>
      </w:r>
      <w:r w:rsidRPr="000E60AC">
        <w:rPr>
          <w:rStyle w:val="a8"/>
          <w:rFonts w:ascii="Arial" w:hAnsi="Arial" w:cs="Arial"/>
          <w:noProof/>
          <w:sz w:val="26"/>
          <w:szCs w:val="26"/>
          <w:rtl/>
          <w:lang w:eastAsia="ar-SA"/>
        </w:rPr>
        <w:footnoteReference w:customMarkFollows="1" w:id="198"/>
        <w:t>(1)</w:t>
      </w:r>
      <w:r w:rsidRPr="000E60AC">
        <w:rPr>
          <w:rFonts w:ascii="Arial" w:hAnsi="Arial" w:cs="Arial"/>
          <w:noProof/>
          <w:sz w:val="26"/>
          <w:szCs w:val="26"/>
          <w:rtl/>
          <w:lang w:eastAsia="ar-SA"/>
        </w:rPr>
        <w:t xml:space="preserve"> .</w:t>
      </w:r>
    </w:p>
    <w:p w:rsidR="005660C4" w:rsidRPr="00775F04" w:rsidRDefault="005660C4" w:rsidP="005660C4">
      <w:pPr>
        <w:pStyle w:val="5"/>
        <w:keepNext w:val="0"/>
        <w:spacing w:before="0" w:after="0" w:line="204" w:lineRule="auto"/>
        <w:jc w:val="left"/>
        <w:rPr>
          <w:rFonts w:ascii="Arial" w:hAnsi="Arial" w:cs="Arial"/>
          <w:noProof/>
          <w:sz w:val="26"/>
          <w:szCs w:val="26"/>
          <w:rtl/>
          <w:lang w:eastAsia="ar-SA"/>
        </w:rPr>
      </w:pPr>
      <w:r w:rsidRPr="00775F04">
        <w:rPr>
          <w:rFonts w:ascii="Arial" w:hAnsi="Arial" w:cs="Arial"/>
          <w:sz w:val="26"/>
          <w:szCs w:val="26"/>
          <w:rtl/>
        </w:rPr>
        <w:t>ما يترتب على اللعان:</w:t>
      </w:r>
    </w:p>
    <w:p w:rsidR="00AD510B" w:rsidRPr="000E60AC" w:rsidRDefault="005660C4" w:rsidP="005660C4">
      <w:pPr>
        <w:spacing w:line="204" w:lineRule="auto"/>
        <w:ind w:firstLine="720"/>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 ويترتب على اللعان بعد إيقاعه ، عدة أمور منها :</w:t>
      </w:r>
    </w:p>
    <w:p w:rsidR="005660C4" w:rsidRPr="000E60AC" w:rsidRDefault="005660C4" w:rsidP="005660C4">
      <w:pPr>
        <w:spacing w:line="204" w:lineRule="auto"/>
        <w:ind w:left="720" w:hanging="720"/>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   (أ) </w:t>
      </w:r>
      <w:r w:rsidRPr="000E60AC">
        <w:rPr>
          <w:rFonts w:ascii="Arial" w:hAnsi="Arial" w:cs="Arial"/>
          <w:noProof/>
          <w:sz w:val="26"/>
          <w:szCs w:val="26"/>
          <w:rtl/>
          <w:lang w:eastAsia="ar-SA"/>
        </w:rPr>
        <w:tab/>
        <w:t>الفرقة الأبدية ، فلا يجوز أن يتزوجها بعد الملاعنة ولو كذَّب نفسه ، كما في قصة عُويمر العجلاني ، ولقول سهل بن سعد رضي الله عنهما : ( مضت السنة بعد في المتلاعنين أن يفرق بينهما ، ثم لا يجتمعان أبداً )</w:t>
      </w:r>
      <w:r w:rsidRPr="000E60AC">
        <w:rPr>
          <w:rStyle w:val="a8"/>
          <w:rFonts w:ascii="Arial" w:hAnsi="Arial" w:cs="Arial"/>
          <w:noProof/>
          <w:sz w:val="26"/>
          <w:szCs w:val="26"/>
          <w:rtl/>
          <w:lang w:eastAsia="ar-SA"/>
        </w:rPr>
        <w:footnoteReference w:customMarkFollows="1" w:id="199"/>
        <w:t>(2)</w:t>
      </w:r>
      <w:r w:rsidRPr="000E60AC">
        <w:rPr>
          <w:rFonts w:ascii="Arial" w:hAnsi="Arial" w:cs="Arial"/>
          <w:noProof/>
          <w:sz w:val="26"/>
          <w:szCs w:val="26"/>
          <w:rtl/>
          <w:lang w:eastAsia="ar-SA"/>
        </w:rPr>
        <w:t xml:space="preserve">. </w:t>
      </w:r>
    </w:p>
    <w:p w:rsidR="005660C4" w:rsidRPr="000E60AC" w:rsidRDefault="005660C4" w:rsidP="005660C4">
      <w:pPr>
        <w:spacing w:line="204" w:lineRule="auto"/>
        <w:ind w:left="720" w:hanging="720"/>
        <w:jc w:val="lowKashida"/>
        <w:rPr>
          <w:rFonts w:ascii="Arial" w:hAnsi="Arial" w:cs="Arial"/>
          <w:noProof/>
          <w:sz w:val="26"/>
          <w:szCs w:val="26"/>
          <w:lang w:eastAsia="ar-SA"/>
        </w:rPr>
      </w:pPr>
      <w:r w:rsidRPr="000E60AC">
        <w:rPr>
          <w:rFonts w:ascii="Arial" w:hAnsi="Arial" w:cs="Arial"/>
          <w:noProof/>
          <w:sz w:val="26"/>
          <w:szCs w:val="26"/>
          <w:rtl/>
          <w:lang w:eastAsia="ar-SA"/>
        </w:rPr>
        <w:t xml:space="preserve">   (ب) </w:t>
      </w:r>
      <w:r w:rsidRPr="000E60AC">
        <w:rPr>
          <w:rFonts w:ascii="Arial" w:hAnsi="Arial" w:cs="Arial"/>
          <w:noProof/>
          <w:sz w:val="26"/>
          <w:szCs w:val="26"/>
          <w:rtl/>
          <w:lang w:eastAsia="ar-SA"/>
        </w:rPr>
        <w:tab/>
        <w:t xml:space="preserve">سقوط الحدِّ عن الزوجين ، لحديث ابن عباس رضي الله عنهما : أنَّ هِلال ابن أمية قذف إمرأته عند رسـول الله </w:t>
      </w:r>
      <w:r w:rsidRPr="000E60AC">
        <w:rPr>
          <w:rFonts w:ascii="Arial" w:hAnsi="Arial" w:cs="Arial"/>
          <w:noProof/>
          <w:sz w:val="26"/>
          <w:szCs w:val="26"/>
          <w:lang w:eastAsia="ar-SA"/>
        </w:rPr>
        <w:sym w:font="AGA Arabesque" w:char="F072"/>
      </w:r>
      <w:r w:rsidRPr="000E60AC">
        <w:rPr>
          <w:rFonts w:ascii="Arial" w:hAnsi="Arial" w:cs="Arial"/>
          <w:noProof/>
          <w:sz w:val="26"/>
          <w:szCs w:val="26"/>
          <w:rtl/>
          <w:lang w:eastAsia="ar-SA"/>
        </w:rPr>
        <w:t xml:space="preserve">  بشريك بن سَحْمـاء ، فقال النبي </w:t>
      </w:r>
      <w:r w:rsidRPr="000E60AC">
        <w:rPr>
          <w:rFonts w:ascii="Arial" w:hAnsi="Arial" w:cs="Arial"/>
          <w:noProof/>
          <w:sz w:val="26"/>
          <w:szCs w:val="26"/>
          <w:lang w:eastAsia="ar-SA"/>
        </w:rPr>
        <w:sym w:font="AGA Arabesque" w:char="F072"/>
      </w:r>
      <w:r w:rsidRPr="000E60AC">
        <w:rPr>
          <w:rFonts w:ascii="Arial" w:hAnsi="Arial" w:cs="Arial"/>
          <w:noProof/>
          <w:sz w:val="26"/>
          <w:szCs w:val="26"/>
          <w:rtl/>
          <w:lang w:eastAsia="ar-SA"/>
        </w:rPr>
        <w:t xml:space="preserve"> : ( البينة وإلا حدٌ في ظهرك )</w:t>
      </w:r>
      <w:r w:rsidRPr="000E60AC">
        <w:rPr>
          <w:rStyle w:val="a8"/>
          <w:rFonts w:ascii="Arial" w:hAnsi="Arial" w:cs="Arial"/>
          <w:noProof/>
          <w:sz w:val="26"/>
          <w:szCs w:val="26"/>
          <w:rtl/>
          <w:lang w:eastAsia="ar-SA"/>
        </w:rPr>
        <w:footnoteReference w:customMarkFollows="1" w:id="200"/>
        <w:t>(3)</w:t>
      </w:r>
      <w:r w:rsidRPr="000E60AC">
        <w:rPr>
          <w:rFonts w:ascii="Arial" w:hAnsi="Arial" w:cs="Arial"/>
          <w:noProof/>
          <w:sz w:val="26"/>
          <w:szCs w:val="26"/>
          <w:rtl/>
          <w:lang w:eastAsia="ar-SA"/>
        </w:rPr>
        <w:t xml:space="preserve">.     </w:t>
      </w:r>
    </w:p>
    <w:p w:rsidR="005660C4" w:rsidRPr="000E60AC" w:rsidRDefault="005660C4" w:rsidP="005660C4">
      <w:pPr>
        <w:spacing w:line="204" w:lineRule="auto"/>
        <w:ind w:left="720" w:hanging="720"/>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   (ج) </w:t>
      </w:r>
      <w:r w:rsidRPr="000E60AC">
        <w:rPr>
          <w:rFonts w:ascii="Arial" w:hAnsi="Arial" w:cs="Arial"/>
          <w:noProof/>
          <w:sz w:val="26"/>
          <w:szCs w:val="26"/>
          <w:rtl/>
          <w:lang w:eastAsia="ar-SA"/>
        </w:rPr>
        <w:tab/>
      </w:r>
      <w:r w:rsidRPr="000E60AC">
        <w:rPr>
          <w:rFonts w:ascii="Arial" w:hAnsi="Arial" w:cs="Arial"/>
          <w:noProof/>
          <w:spacing w:val="-4"/>
          <w:sz w:val="26"/>
          <w:szCs w:val="26"/>
          <w:rtl/>
          <w:lang w:eastAsia="ar-SA"/>
        </w:rPr>
        <w:t xml:space="preserve">نفي الولد عن الزوج وإلحاقه بالزوجة ، لحديث ابن عمر رضي الله عنهما : أن النبي </w:t>
      </w:r>
      <w:r w:rsidRPr="000E60AC">
        <w:rPr>
          <w:rFonts w:ascii="Arial" w:hAnsi="Arial" w:cs="Arial"/>
          <w:sz w:val="21"/>
          <w:szCs w:val="26"/>
        </w:rPr>
        <w:sym w:font="AGA Arabesque" w:char="F072"/>
      </w:r>
      <w:r w:rsidRPr="000E60AC">
        <w:rPr>
          <w:rFonts w:ascii="Arial" w:hAnsi="Arial" w:cs="Arial"/>
          <w:noProof/>
          <w:spacing w:val="-4"/>
          <w:sz w:val="26"/>
          <w:szCs w:val="26"/>
          <w:rtl/>
          <w:lang w:eastAsia="ar-SA"/>
        </w:rPr>
        <w:t xml:space="preserve"> لاعن بين رجلٍ وامرأته ، فانتفى من ولدها ، ففرق بينهما ، وألحق الولد بالمرأة )</w:t>
      </w:r>
      <w:r w:rsidRPr="000E60AC">
        <w:rPr>
          <w:rStyle w:val="a8"/>
          <w:rFonts w:ascii="Arial" w:hAnsi="Arial" w:cs="Arial"/>
          <w:noProof/>
          <w:spacing w:val="-4"/>
          <w:sz w:val="26"/>
          <w:szCs w:val="26"/>
          <w:rtl/>
          <w:lang w:eastAsia="ar-SA"/>
        </w:rPr>
        <w:footnoteReference w:customMarkFollows="1" w:id="201"/>
        <w:t>(4)</w:t>
      </w:r>
      <w:r w:rsidRPr="000E60AC">
        <w:rPr>
          <w:rFonts w:ascii="Arial" w:hAnsi="Arial" w:cs="Arial"/>
          <w:noProof/>
          <w:spacing w:val="-4"/>
          <w:sz w:val="26"/>
          <w:szCs w:val="26"/>
          <w:rtl/>
          <w:lang w:eastAsia="ar-SA"/>
        </w:rPr>
        <w:t xml:space="preserve">.  </w:t>
      </w:r>
    </w:p>
    <w:p w:rsidR="005660C4" w:rsidRPr="00775F04" w:rsidRDefault="005660C4" w:rsidP="005660C4">
      <w:pPr>
        <w:pStyle w:val="5"/>
        <w:keepNext w:val="0"/>
        <w:spacing w:before="0" w:line="204" w:lineRule="auto"/>
        <w:ind w:firstLine="360"/>
        <w:jc w:val="left"/>
        <w:rPr>
          <w:rFonts w:ascii="Arial" w:hAnsi="Arial" w:cs="Arial"/>
          <w:noProof/>
          <w:color w:val="FF0000"/>
          <w:sz w:val="26"/>
          <w:szCs w:val="26"/>
          <w:rtl/>
          <w:lang w:eastAsia="ar-SA"/>
        </w:rPr>
      </w:pPr>
      <w:r w:rsidRPr="00775F04">
        <w:rPr>
          <w:rFonts w:ascii="Arial" w:hAnsi="Arial" w:cs="Arial"/>
          <w:color w:val="FF0000"/>
          <w:sz w:val="26"/>
          <w:szCs w:val="26"/>
          <w:rtl/>
        </w:rPr>
        <w:t>د) الظهار:</w:t>
      </w:r>
    </w:p>
    <w:p w:rsidR="005660C4" w:rsidRPr="00775F04" w:rsidRDefault="005660C4" w:rsidP="00775F04">
      <w:pPr>
        <w:pStyle w:val="a6"/>
        <w:spacing w:after="120" w:line="204" w:lineRule="auto"/>
        <w:ind w:firstLine="720"/>
        <w:jc w:val="lowKashida"/>
        <w:rPr>
          <w:rFonts w:ascii="Arial" w:hAnsi="Arial" w:cs="Arial"/>
          <w:noProof/>
          <w:sz w:val="26"/>
          <w:szCs w:val="26"/>
          <w:rtl/>
          <w:lang w:eastAsia="ar-SA"/>
        </w:rPr>
      </w:pPr>
      <w:r w:rsidRPr="00775F04">
        <w:rPr>
          <w:rFonts w:ascii="Arial" w:hAnsi="Arial" w:cs="Arial"/>
          <w:sz w:val="26"/>
          <w:szCs w:val="26"/>
          <w:rtl/>
        </w:rPr>
        <w:t xml:space="preserve">تعريفه الظهار : </w:t>
      </w:r>
    </w:p>
    <w:p w:rsidR="005660C4" w:rsidRPr="000E60AC" w:rsidRDefault="005660C4" w:rsidP="005660C4">
      <w:pPr>
        <w:spacing w:line="204" w:lineRule="auto"/>
        <w:ind w:firstLine="720"/>
        <w:jc w:val="lowKashida"/>
        <w:rPr>
          <w:rFonts w:ascii="Arial" w:hAnsi="Arial" w:cs="Arial"/>
          <w:noProof/>
          <w:sz w:val="26"/>
          <w:szCs w:val="26"/>
          <w:rtl/>
          <w:lang w:eastAsia="ar-SA"/>
        </w:rPr>
      </w:pPr>
      <w:r w:rsidRPr="000E60AC">
        <w:rPr>
          <w:rFonts w:ascii="Arial" w:hAnsi="Arial" w:cs="Arial"/>
          <w:noProof/>
          <w:sz w:val="26"/>
          <w:szCs w:val="26"/>
          <w:rtl/>
          <w:lang w:eastAsia="ar-SA"/>
        </w:rPr>
        <w:t>الظهار لغة : مشتق من الظهر، قال ابن منظور : الظهر من كل شيء خلاف البطن ، والجمع أظهر وظهور وظهران ، والظهار من النساء ، وظاهر الرجل امرأته ، وظاهرتها مظاهرة وظهاراً إذا قال : هي عليَّ كظهر ذات رحم</w:t>
      </w:r>
      <w:r w:rsidRPr="000E60AC">
        <w:rPr>
          <w:rStyle w:val="a8"/>
          <w:rFonts w:ascii="Arial" w:hAnsi="Arial" w:cs="Arial"/>
          <w:noProof/>
          <w:sz w:val="26"/>
          <w:szCs w:val="26"/>
          <w:rtl/>
          <w:lang w:eastAsia="ar-SA"/>
        </w:rPr>
        <w:footnoteReference w:customMarkFollows="1" w:id="202"/>
        <w:t>(5)</w:t>
      </w:r>
      <w:r w:rsidRPr="000E60AC">
        <w:rPr>
          <w:rFonts w:ascii="Arial" w:hAnsi="Arial" w:cs="Arial"/>
          <w:noProof/>
          <w:sz w:val="26"/>
          <w:szCs w:val="26"/>
          <w:rtl/>
          <w:lang w:eastAsia="ar-SA"/>
        </w:rPr>
        <w:t>، قال ابن قدامة: "وإنما خصوا الظهر بذلك من بين سائر الأعضاء، لأن كل مركوب يسمى ظهراً، لحصول الركوب على ظهره في الأغلب، فشبهوا الزوجة بذلك"</w:t>
      </w:r>
      <w:r w:rsidRPr="000E60AC">
        <w:rPr>
          <w:rStyle w:val="a8"/>
          <w:rFonts w:ascii="Arial" w:hAnsi="Arial" w:cs="Arial"/>
          <w:noProof/>
          <w:sz w:val="26"/>
          <w:szCs w:val="26"/>
          <w:rtl/>
          <w:lang w:eastAsia="ar-SA"/>
        </w:rPr>
        <w:footnoteReference w:customMarkFollows="1" w:id="203"/>
        <w:t>(6)</w:t>
      </w:r>
    </w:p>
    <w:p w:rsidR="005660C4" w:rsidRPr="000E60AC" w:rsidRDefault="005660C4" w:rsidP="005660C4">
      <w:pPr>
        <w:spacing w:line="204" w:lineRule="auto"/>
        <w:ind w:left="360"/>
        <w:jc w:val="lowKashida"/>
        <w:rPr>
          <w:rFonts w:ascii="Arial" w:hAnsi="Arial" w:cs="Arial"/>
          <w:noProof/>
          <w:sz w:val="26"/>
          <w:szCs w:val="26"/>
          <w:rtl/>
          <w:lang w:eastAsia="ar-SA"/>
        </w:rPr>
      </w:pPr>
      <w:r w:rsidRPr="000E60AC">
        <w:rPr>
          <w:rFonts w:ascii="Arial" w:hAnsi="Arial" w:cs="Arial"/>
          <w:noProof/>
          <w:sz w:val="26"/>
          <w:szCs w:val="26"/>
          <w:rtl/>
          <w:lang w:eastAsia="ar-SA"/>
        </w:rPr>
        <w:t>تعريفه اصطلاحاً : أما تعريف الظهار في اصطلاح الفقهاء فهو: "أن يشبه امرأته أو عضواً منهـا بمن تحرم عليـه ، ولو إلى أمد ، كأخت زوجته أو بعضو منها ..."</w:t>
      </w:r>
      <w:r w:rsidRPr="000E60AC">
        <w:rPr>
          <w:rStyle w:val="a8"/>
          <w:rFonts w:ascii="Arial" w:hAnsi="Arial" w:cs="Arial"/>
          <w:noProof/>
          <w:sz w:val="26"/>
          <w:szCs w:val="26"/>
          <w:rtl/>
          <w:lang w:eastAsia="ar-SA"/>
        </w:rPr>
        <w:footnoteReference w:customMarkFollows="1" w:id="204"/>
        <w:t>(1)</w:t>
      </w:r>
      <w:r w:rsidRPr="000E60AC">
        <w:rPr>
          <w:rFonts w:ascii="Arial" w:hAnsi="Arial" w:cs="Arial"/>
          <w:noProof/>
          <w:sz w:val="26"/>
          <w:szCs w:val="26"/>
          <w:rtl/>
          <w:lang w:eastAsia="ar-SA"/>
        </w:rPr>
        <w:t>.</w:t>
      </w:r>
    </w:p>
    <w:p w:rsidR="005660C4" w:rsidRPr="000E60AC" w:rsidRDefault="005660C4" w:rsidP="005660C4">
      <w:pPr>
        <w:spacing w:line="204" w:lineRule="auto"/>
        <w:ind w:left="237"/>
        <w:jc w:val="both"/>
        <w:rPr>
          <w:rFonts w:ascii="Arial" w:hAnsi="Arial" w:cs="Arial"/>
          <w:noProof/>
          <w:sz w:val="26"/>
          <w:szCs w:val="26"/>
          <w:rtl/>
          <w:lang w:eastAsia="ar-SA"/>
        </w:rPr>
      </w:pPr>
      <w:r w:rsidRPr="00775F04">
        <w:rPr>
          <w:rFonts w:ascii="Arial" w:hAnsi="Arial" w:cs="Arial"/>
          <w:b/>
          <w:bCs/>
          <w:noProof/>
          <w:color w:val="FF0000"/>
          <w:sz w:val="26"/>
          <w:szCs w:val="26"/>
          <w:rtl/>
          <w:lang w:eastAsia="ar-SA"/>
        </w:rPr>
        <w:t>حكمه :</w:t>
      </w:r>
      <w:r w:rsidRPr="000E60AC">
        <w:rPr>
          <w:rFonts w:ascii="Arial" w:hAnsi="Arial" w:cs="Arial"/>
          <w:noProof/>
          <w:sz w:val="26"/>
          <w:szCs w:val="26"/>
          <w:rtl/>
          <w:lang w:eastAsia="ar-SA"/>
        </w:rPr>
        <w:t xml:space="preserve"> الظهار محرم بالكتاب والسنة، قال ابن قدامة: "وهو محرم لقوله تعالى: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noProof/>
          <w:sz w:val="26"/>
          <w:szCs w:val="26"/>
          <w:rtl/>
          <w:lang w:eastAsia="ar-SA"/>
        </w:rPr>
        <w:t xml:space="preserve">الَّذِينَ يُظَاهِرُونَ مِنكُمْ مِّن نِّسَآئِهِمْ مَّا هُنَّ أُمَّهَاتِهِمْ إِنْ أُمَّهَاتُهُمْ إِلاَّ اللاَّئِي وَلَدْنَهُمْ وَإِنَّهُمْ لَيَقُولُونَ مُنكَراً مِّنَ الْقَوْلِ وَزُوراً وَإِنَّ اللَّهَ لَعَفُوٌّ غَفُورٌ </w:t>
      </w:r>
      <w:r w:rsidRPr="000E60AC">
        <w:rPr>
          <w:rFonts w:ascii="Arial" w:hAnsi="Arial" w:cs="Arial"/>
          <w:noProof/>
          <w:sz w:val="26"/>
          <w:szCs w:val="26"/>
          <w:lang w:eastAsia="ar-SA"/>
        </w:rPr>
        <w:sym w:font="AGA Arabesque" w:char="F028"/>
      </w:r>
      <w:r w:rsidRPr="000E60AC">
        <w:rPr>
          <w:rFonts w:ascii="Arial" w:hAnsi="Arial" w:cs="Arial"/>
          <w:noProof/>
          <w:sz w:val="26"/>
          <w:szCs w:val="26"/>
          <w:rtl/>
          <w:lang w:eastAsia="ar-SA"/>
        </w:rPr>
        <w:t xml:space="preserve"> [ المجادلة : آية 2] .</w:t>
      </w:r>
    </w:p>
    <w:p w:rsidR="005660C4" w:rsidRPr="000E60AC" w:rsidRDefault="001E5D43" w:rsidP="005660C4">
      <w:pPr>
        <w:spacing w:line="204" w:lineRule="auto"/>
        <w:ind w:left="360"/>
        <w:jc w:val="lowKashida"/>
        <w:rPr>
          <w:rFonts w:ascii="Arial" w:hAnsi="Arial" w:cs="Arial"/>
          <w:noProof/>
          <w:sz w:val="26"/>
          <w:szCs w:val="26"/>
          <w:rtl/>
          <w:lang w:eastAsia="ar-SA"/>
        </w:rPr>
      </w:pPr>
      <w:r w:rsidRPr="000E60AC">
        <w:rPr>
          <w:rFonts w:ascii="Arial" w:hAnsi="Arial" w:cs="Arial"/>
          <w:noProof/>
          <w:sz w:val="26"/>
          <w:szCs w:val="26"/>
          <w:rtl/>
          <w:lang w:eastAsia="ar-SA"/>
        </w:rPr>
        <w:t>ق</w:t>
      </w:r>
      <w:r w:rsidR="005660C4" w:rsidRPr="000E60AC">
        <w:rPr>
          <w:rFonts w:ascii="Arial" w:hAnsi="Arial" w:cs="Arial"/>
          <w:noProof/>
          <w:sz w:val="26"/>
          <w:szCs w:val="26"/>
          <w:rtl/>
          <w:lang w:eastAsia="ar-SA"/>
        </w:rPr>
        <w:t>ال ابن القيم: "والظهار حرام لا يجوز الإقدام عليه، لأنه كما أخبر الله عنه منكر من القول وزور .."</w:t>
      </w:r>
      <w:r w:rsidR="005660C4" w:rsidRPr="000E60AC">
        <w:rPr>
          <w:rStyle w:val="a8"/>
          <w:rFonts w:ascii="Arial" w:hAnsi="Arial" w:cs="Arial"/>
          <w:noProof/>
          <w:sz w:val="26"/>
          <w:szCs w:val="26"/>
          <w:rtl/>
          <w:lang w:eastAsia="ar-SA"/>
        </w:rPr>
        <w:footnoteReference w:customMarkFollows="1" w:id="205"/>
        <w:t>(2)</w:t>
      </w:r>
      <w:r w:rsidR="005660C4" w:rsidRPr="000E60AC">
        <w:rPr>
          <w:rFonts w:ascii="Arial" w:hAnsi="Arial" w:cs="Arial"/>
          <w:noProof/>
          <w:sz w:val="26"/>
          <w:szCs w:val="26"/>
          <w:rtl/>
          <w:lang w:eastAsia="ar-SA"/>
        </w:rPr>
        <w:t>.</w:t>
      </w:r>
    </w:p>
    <w:p w:rsidR="005660C4" w:rsidRPr="000E60AC" w:rsidRDefault="005660C4" w:rsidP="005660C4">
      <w:pPr>
        <w:spacing w:line="204" w:lineRule="auto"/>
        <w:ind w:left="360"/>
        <w:jc w:val="both"/>
        <w:rPr>
          <w:rFonts w:ascii="Arial" w:hAnsi="Arial" w:cs="Arial"/>
          <w:noProof/>
          <w:sz w:val="26"/>
          <w:szCs w:val="26"/>
          <w:rtl/>
          <w:lang w:eastAsia="ar-SA"/>
        </w:rPr>
      </w:pPr>
      <w:r w:rsidRPr="000E60AC">
        <w:rPr>
          <w:rFonts w:ascii="Arial" w:hAnsi="Arial" w:cs="Arial"/>
          <w:noProof/>
          <w:sz w:val="26"/>
          <w:szCs w:val="26"/>
          <w:rtl/>
          <w:lang w:eastAsia="ar-SA"/>
        </w:rPr>
        <w:t xml:space="preserve">ودليل تحريمه من الكتاب والسنة، فأما الكتاب : فقوله تعالى :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noProof/>
          <w:sz w:val="26"/>
          <w:szCs w:val="26"/>
          <w:rtl/>
          <w:lang w:eastAsia="ar-SA"/>
        </w:rPr>
        <w:t xml:space="preserve">الَّذِينَ يُظَاهِرُونَ مِنكُمْ مِّن نِّسَآئِهِمْ مَّا هُنَّ أُمَّهَاتِهِمْ إِنْ أُمَّهَاتُهُمْ إِلاَّ اللاَّئِي وَلَدْنَهُمْ وَإِنَّهُمْ لَيَقُولُونَ مُنكَراً مِّنَ الْقَوْلِ وَزُوراً وَإِنَّ اللَّهَ لَعَفُوٌّ غَفُورٌ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noProof/>
          <w:sz w:val="26"/>
          <w:szCs w:val="26"/>
          <w:rtl/>
          <w:lang w:eastAsia="ar-SA"/>
        </w:rPr>
        <w:t xml:space="preserve">وَالَّذِينَ يُظَاهِرُونَ مِن نِّسَآئِهِمْ ثُمَّ يَعُودُونَ لِمَا قَالُواْ فَتَحْرِيرُ رَقَبَةٍ مِّن قَبْلِ أَن يَتَمَآسَّا ذَلِكُمْ تُوعَظُونَ بِهِ وَاللَّهُ بِمَا تَعْمَلُونَ خَبِيرٌ </w:t>
      </w:r>
      <w:r w:rsidRPr="000E60AC">
        <w:rPr>
          <w:rFonts w:ascii="Arial" w:hAnsi="Arial" w:cs="Arial"/>
          <w:noProof/>
          <w:sz w:val="26"/>
          <w:szCs w:val="26"/>
          <w:lang w:eastAsia="ar-SA"/>
        </w:rPr>
        <w:sym w:font="AGA Arabesque" w:char="F028"/>
      </w:r>
      <w:r w:rsidRPr="000E60AC">
        <w:rPr>
          <w:rFonts w:ascii="Arial" w:hAnsi="Arial" w:cs="Arial"/>
          <w:noProof/>
          <w:sz w:val="26"/>
          <w:szCs w:val="26"/>
          <w:rtl/>
          <w:lang w:eastAsia="ar-SA"/>
        </w:rPr>
        <w:t xml:space="preserve"> (المجادلة : آية 3،2).</w:t>
      </w:r>
    </w:p>
    <w:p w:rsidR="005660C4" w:rsidRDefault="005660C4" w:rsidP="005660C4">
      <w:pPr>
        <w:spacing w:line="204" w:lineRule="auto"/>
        <w:ind w:left="360"/>
        <w:jc w:val="lowKashida"/>
        <w:rPr>
          <w:rFonts w:ascii="Arial" w:hAnsi="Arial" w:cs="Arial"/>
          <w:noProof/>
          <w:sz w:val="26"/>
          <w:szCs w:val="26"/>
          <w:lang w:eastAsia="ar-SA"/>
        </w:rPr>
      </w:pPr>
      <w:r w:rsidRPr="000E60AC">
        <w:rPr>
          <w:rFonts w:ascii="Arial" w:hAnsi="Arial" w:cs="Arial"/>
          <w:noProof/>
          <w:sz w:val="26"/>
          <w:szCs w:val="26"/>
          <w:rtl/>
          <w:lang w:eastAsia="ar-SA"/>
        </w:rPr>
        <w:t xml:space="preserve">وأما من السنة : فحديث خولة بنت مالك بن ثعلبة قالت : ظاهر مني زوجي أوس ابن الصامت ، فجئت رسول الله  </w:t>
      </w:r>
      <w:r w:rsidRPr="000E60AC">
        <w:rPr>
          <w:rFonts w:ascii="Arial" w:hAnsi="Arial" w:cs="Arial"/>
          <w:sz w:val="21"/>
          <w:szCs w:val="26"/>
        </w:rPr>
        <w:sym w:font="AGA Arabesque" w:char="F072"/>
      </w:r>
      <w:r w:rsidRPr="000E60AC">
        <w:rPr>
          <w:rFonts w:ascii="Arial" w:hAnsi="Arial" w:cs="Arial"/>
          <w:noProof/>
          <w:sz w:val="26"/>
          <w:szCs w:val="26"/>
          <w:rtl/>
          <w:lang w:eastAsia="ar-SA"/>
        </w:rPr>
        <w:t xml:space="preserve">  أشكو إليه ورسول الله  </w:t>
      </w:r>
      <w:r w:rsidRPr="000E60AC">
        <w:rPr>
          <w:rFonts w:ascii="Arial" w:hAnsi="Arial" w:cs="Arial"/>
          <w:sz w:val="21"/>
          <w:szCs w:val="26"/>
        </w:rPr>
        <w:sym w:font="AGA Arabesque" w:char="F072"/>
      </w:r>
      <w:r w:rsidRPr="000E60AC">
        <w:rPr>
          <w:rFonts w:ascii="Arial" w:hAnsi="Arial" w:cs="Arial"/>
          <w:noProof/>
          <w:sz w:val="26"/>
          <w:szCs w:val="26"/>
          <w:rtl/>
          <w:lang w:eastAsia="ar-SA"/>
        </w:rPr>
        <w:t xml:space="preserve">  يجادلني فيه ويقول : " اتقي الله فإنه إ بن عمك "فما برحت حتى نزل القرآن   قد سمع الله قول التي تجادلك في زوجها   إلى الفرض فقال :" يعتق رقبة " قالت :لا يجد قال :فيصوم شهرين متتابعين قالت: يا رسول الله إنه شيخ كبير ما به من صيام ، قال : " فليطعم ستين مسكينا " قالت  :ما عنده من شيء يتصدق به ، قالت  :فأتي ساعتئذ بعرق من تمر ، قلت يا رسول الله : فإني أعينه بعرق آخر ، قال : قد أحسنت اذهبي فأطعمي بها عنه ستين مسكينا ، وارجعي إلى بن عمك "</w:t>
      </w:r>
      <w:r w:rsidRPr="000E60AC">
        <w:rPr>
          <w:rStyle w:val="a8"/>
          <w:rFonts w:ascii="Arial" w:hAnsi="Arial" w:cs="Arial"/>
          <w:noProof/>
          <w:sz w:val="26"/>
          <w:szCs w:val="26"/>
          <w:rtl/>
          <w:lang w:eastAsia="ar-SA"/>
        </w:rPr>
        <w:footnoteReference w:customMarkFollows="1" w:id="206"/>
        <w:t>(3)</w:t>
      </w:r>
      <w:r w:rsidRPr="000E60AC">
        <w:rPr>
          <w:rFonts w:ascii="Arial" w:hAnsi="Arial" w:cs="Arial"/>
          <w:noProof/>
          <w:sz w:val="26"/>
          <w:szCs w:val="26"/>
          <w:rtl/>
          <w:lang w:eastAsia="ar-SA"/>
        </w:rPr>
        <w:t>.</w:t>
      </w:r>
    </w:p>
    <w:p w:rsidR="00775F04" w:rsidRPr="000E60AC" w:rsidRDefault="00775F04" w:rsidP="005660C4">
      <w:pPr>
        <w:spacing w:line="204" w:lineRule="auto"/>
        <w:ind w:left="360"/>
        <w:jc w:val="lowKashida"/>
        <w:rPr>
          <w:rFonts w:ascii="Arial" w:hAnsi="Arial" w:cs="Arial"/>
          <w:noProof/>
          <w:sz w:val="26"/>
          <w:szCs w:val="26"/>
          <w:rtl/>
          <w:lang w:eastAsia="ar-SA"/>
        </w:rPr>
      </w:pPr>
    </w:p>
    <w:p w:rsidR="005660C4" w:rsidRPr="00775F04" w:rsidRDefault="005660C4" w:rsidP="005660C4">
      <w:pPr>
        <w:pStyle w:val="5"/>
        <w:keepNext w:val="0"/>
        <w:spacing w:before="0" w:after="0" w:line="204" w:lineRule="auto"/>
        <w:jc w:val="left"/>
        <w:rPr>
          <w:rFonts w:ascii="Arial" w:hAnsi="Arial" w:cs="Arial"/>
          <w:noProof/>
          <w:color w:val="FF0000"/>
          <w:sz w:val="26"/>
          <w:szCs w:val="26"/>
          <w:rtl/>
          <w:lang w:eastAsia="ar-SA"/>
        </w:rPr>
      </w:pPr>
      <w:r w:rsidRPr="00775F04">
        <w:rPr>
          <w:rFonts w:ascii="Arial" w:hAnsi="Arial" w:cs="Arial"/>
          <w:color w:val="FF0000"/>
          <w:sz w:val="26"/>
          <w:szCs w:val="26"/>
          <w:rtl/>
        </w:rPr>
        <w:lastRenderedPageBreak/>
        <w:t>ألفاظ الظهار:</w:t>
      </w:r>
    </w:p>
    <w:p w:rsidR="005660C4" w:rsidRPr="000E60AC" w:rsidRDefault="005660C4" w:rsidP="005660C4">
      <w:pPr>
        <w:spacing w:line="204" w:lineRule="auto"/>
        <w:ind w:left="360"/>
        <w:jc w:val="lowKashida"/>
        <w:rPr>
          <w:rFonts w:ascii="Arial" w:hAnsi="Arial" w:cs="Arial"/>
          <w:noProof/>
          <w:sz w:val="26"/>
          <w:szCs w:val="26"/>
          <w:rtl/>
          <w:lang w:eastAsia="ar-SA"/>
        </w:rPr>
      </w:pPr>
      <w:r w:rsidRPr="000E60AC">
        <w:rPr>
          <w:rFonts w:ascii="Arial" w:hAnsi="Arial" w:cs="Arial"/>
          <w:noProof/>
          <w:sz w:val="26"/>
          <w:szCs w:val="26"/>
          <w:rtl/>
          <w:lang w:eastAsia="ar-SA"/>
        </w:rPr>
        <w:t>يقع الظهار بلفظه الصريح ، كقول الرجل: "أنتِ عليّ كظهر أمي"، وهذا هو المذكور في قوله تعالى: "</w:t>
      </w:r>
      <w:r w:rsidRPr="000E60AC">
        <w:rPr>
          <w:rFonts w:ascii="Arial" w:hAnsi="Arial" w:cs="Arial"/>
          <w:sz w:val="26"/>
          <w:szCs w:val="26"/>
          <w:rtl/>
        </w:rPr>
        <w:t xml:space="preserve"> الَّذِينَ يُظَاهِرُونَ مِنكُم مِّن نِّسَائِهِم</w:t>
      </w:r>
      <w:r w:rsidRPr="000E60AC">
        <w:rPr>
          <w:rFonts w:ascii="Arial" w:hAnsi="Arial" w:cs="Arial"/>
          <w:noProof/>
          <w:sz w:val="26"/>
          <w:szCs w:val="26"/>
          <w:rtl/>
          <w:lang w:eastAsia="ar-SA"/>
        </w:rPr>
        <w:t>"، ولا خلاف بين العلماء في أن الظهار يقع بهذا اللفظ ، واختلفوا في غيره ،كقول الرجل لزوجته: أنتِ عليَّ كظهر خالتي، وعمتي ونحو ذلك" فذهب جمهور أهل العلم إلى أنه ظهار، قال الحسن البصري: من ظاهر بذات محرم: أخت، أو خالة، أو عمة ، فهو ظهار"</w:t>
      </w:r>
      <w:r w:rsidRPr="000E60AC">
        <w:rPr>
          <w:rStyle w:val="a8"/>
          <w:rFonts w:ascii="Arial" w:hAnsi="Arial" w:cs="Arial"/>
          <w:noProof/>
          <w:sz w:val="26"/>
          <w:szCs w:val="26"/>
          <w:rtl/>
          <w:lang w:eastAsia="ar-SA"/>
        </w:rPr>
        <w:footnoteReference w:customMarkFollows="1" w:id="207"/>
        <w:t>(1)</w:t>
      </w:r>
      <w:r w:rsidRPr="000E60AC">
        <w:rPr>
          <w:rFonts w:ascii="Arial" w:hAnsi="Arial" w:cs="Arial"/>
          <w:noProof/>
          <w:sz w:val="26"/>
          <w:szCs w:val="26"/>
          <w:rtl/>
          <w:lang w:eastAsia="ar-SA"/>
        </w:rPr>
        <w:t>.</w:t>
      </w:r>
    </w:p>
    <w:p w:rsidR="005660C4" w:rsidRPr="00775F04" w:rsidRDefault="005660C4" w:rsidP="005660C4">
      <w:pPr>
        <w:spacing w:line="204" w:lineRule="auto"/>
        <w:jc w:val="lowKashida"/>
        <w:rPr>
          <w:rFonts w:ascii="Arial" w:hAnsi="Arial" w:cs="Arial"/>
          <w:b/>
          <w:bCs/>
          <w:noProof/>
          <w:sz w:val="25"/>
          <w:szCs w:val="25"/>
          <w:rtl/>
          <w:lang w:eastAsia="ar-SA"/>
        </w:rPr>
      </w:pPr>
      <w:r w:rsidRPr="00775F04">
        <w:rPr>
          <w:rFonts w:ascii="Arial" w:hAnsi="Arial" w:cs="Arial"/>
          <w:b/>
          <w:bCs/>
          <w:noProof/>
          <w:sz w:val="25"/>
          <w:szCs w:val="25"/>
          <w:rtl/>
          <w:lang w:eastAsia="ar-SA"/>
        </w:rPr>
        <w:t>مايلزم المظاهر:</w:t>
      </w:r>
    </w:p>
    <w:p w:rsidR="005660C4" w:rsidRPr="000E60AC" w:rsidRDefault="005660C4" w:rsidP="005660C4">
      <w:pPr>
        <w:spacing w:line="204" w:lineRule="auto"/>
        <w:ind w:left="357"/>
        <w:jc w:val="both"/>
        <w:rPr>
          <w:rFonts w:ascii="Arial" w:hAnsi="Arial" w:cs="Arial"/>
          <w:noProof/>
          <w:sz w:val="25"/>
          <w:szCs w:val="25"/>
          <w:rtl/>
          <w:lang w:eastAsia="ar-SA"/>
        </w:rPr>
      </w:pPr>
      <w:r w:rsidRPr="000E60AC">
        <w:rPr>
          <w:rFonts w:ascii="Arial" w:hAnsi="Arial" w:cs="Arial"/>
          <w:noProof/>
          <w:sz w:val="25"/>
          <w:szCs w:val="25"/>
          <w:rtl/>
          <w:lang w:eastAsia="ar-SA"/>
        </w:rPr>
        <w:t xml:space="preserve">يلزم المظاهر الكفارة، وهي على الترتيب، فيعتق رقبة، فإذا لم يجد الرقبة فيصوم شهرين متتابعين، وإذا لم يستطع الصيام، فيطعم ستين مسكيناً كما نصت الآية على ذلك في قوله تعالى: </w:t>
      </w:r>
      <w:r w:rsidRPr="000E60AC">
        <w:rPr>
          <w:rFonts w:ascii="Arial" w:hAnsi="Arial" w:cs="Arial"/>
          <w:sz w:val="25"/>
          <w:szCs w:val="25"/>
        </w:rPr>
        <w:sym w:font="AGA Arabesque" w:char="F029"/>
      </w:r>
      <w:r w:rsidRPr="000E60AC">
        <w:rPr>
          <w:rFonts w:ascii="Arial" w:hAnsi="Arial" w:cs="Arial"/>
          <w:sz w:val="25"/>
          <w:szCs w:val="25"/>
          <w:rtl/>
        </w:rPr>
        <w:t xml:space="preserve"> </w:t>
      </w:r>
      <w:r w:rsidRPr="000E60AC">
        <w:rPr>
          <w:rFonts w:ascii="Arial" w:hAnsi="Arial" w:cs="Arial"/>
          <w:noProof/>
          <w:sz w:val="25"/>
          <w:szCs w:val="25"/>
          <w:rtl/>
          <w:lang w:eastAsia="ar-SA"/>
        </w:rPr>
        <w:t xml:space="preserve">وَالَّذِينَ يُظَاهِرُونَ مِن نِّسَآئِهِمْ ثُمَّ يَعُودُونَ لِمَا قَالُواْ فَتَحْرِيرُ رَقَبَةٍ مِّن قَبْلِ أَن يَتَمَآسَّا ذَلِكُمْ تُوعَظُونَ بِهِ وَاللَّهُ بِمَا تَعْمَلُونَ خَبِيرٌ </w:t>
      </w:r>
      <w:r w:rsidRPr="000E60AC">
        <w:rPr>
          <w:rFonts w:ascii="Arial" w:hAnsi="Arial" w:cs="Arial"/>
          <w:noProof/>
          <w:sz w:val="25"/>
          <w:szCs w:val="25"/>
          <w:lang w:eastAsia="ar-SA"/>
        </w:rPr>
        <w:sym w:font="AGA Arabesque" w:char="F028"/>
      </w:r>
      <w:r w:rsidRPr="000E60AC">
        <w:rPr>
          <w:rFonts w:ascii="Arial" w:hAnsi="Arial" w:cs="Arial"/>
          <w:sz w:val="25"/>
          <w:szCs w:val="25"/>
          <w:rtl/>
        </w:rPr>
        <w:t xml:space="preserve"> </w:t>
      </w:r>
      <w:r w:rsidRPr="000E60AC">
        <w:rPr>
          <w:rFonts w:ascii="Arial" w:hAnsi="Arial" w:cs="Arial"/>
          <w:sz w:val="25"/>
          <w:szCs w:val="25"/>
        </w:rPr>
        <w:sym w:font="AGA Arabesque" w:char="F029"/>
      </w:r>
      <w:r w:rsidRPr="000E60AC">
        <w:rPr>
          <w:rFonts w:ascii="Arial" w:hAnsi="Arial" w:cs="Arial"/>
          <w:sz w:val="25"/>
          <w:szCs w:val="25"/>
          <w:rtl/>
        </w:rPr>
        <w:t xml:space="preserve"> </w:t>
      </w:r>
      <w:r w:rsidRPr="000E60AC">
        <w:rPr>
          <w:rFonts w:ascii="Arial" w:hAnsi="Arial" w:cs="Arial"/>
          <w:noProof/>
          <w:sz w:val="25"/>
          <w:szCs w:val="25"/>
          <w:rtl/>
          <w:lang w:eastAsia="ar-SA"/>
        </w:rPr>
        <w:t xml:space="preserve">فَمَن لَّمْ يَجِدْ فَصِيَامُ شَهْرَيْنِ مُتَتَابِعَيْنِ مِن قَبْلِ أَن يَتَمَآسَّا فَمَن لَّمْ يَسْتَطِعْ فَإِطْعَامُ سِتِّينَ مِسْكِيناً ذَلِكَ لِتُؤْمِنُواْ بِاللَّهِ وَرَسُولِهِ وَتِلْكَ حُدُودُ اللَّهِ وَلِلْكَافِرِينَ عَذَابٌ أَلِيمٌ </w:t>
      </w:r>
      <w:r w:rsidRPr="000E60AC">
        <w:rPr>
          <w:rFonts w:ascii="Arial" w:hAnsi="Arial" w:cs="Arial"/>
          <w:noProof/>
          <w:sz w:val="25"/>
          <w:szCs w:val="25"/>
          <w:lang w:eastAsia="ar-SA"/>
        </w:rPr>
        <w:sym w:font="AGA Arabesque" w:char="F028"/>
      </w:r>
      <w:r w:rsidRPr="000E60AC">
        <w:rPr>
          <w:rFonts w:ascii="Arial" w:hAnsi="Arial" w:cs="Arial"/>
          <w:sz w:val="25"/>
          <w:szCs w:val="25"/>
          <w:rtl/>
        </w:rPr>
        <w:t xml:space="preserve"> </w:t>
      </w:r>
      <w:r w:rsidRPr="000E60AC">
        <w:rPr>
          <w:rFonts w:ascii="Arial" w:hAnsi="Arial" w:cs="Arial"/>
          <w:noProof/>
          <w:sz w:val="25"/>
          <w:szCs w:val="25"/>
          <w:rtl/>
          <w:lang w:eastAsia="ar-SA"/>
        </w:rPr>
        <w:t>(المجادلة 4،3) .</w:t>
      </w:r>
    </w:p>
    <w:p w:rsidR="005660C4" w:rsidRPr="000E60AC" w:rsidRDefault="005660C4" w:rsidP="005660C4">
      <w:pPr>
        <w:spacing w:line="204" w:lineRule="auto"/>
        <w:ind w:left="357"/>
        <w:jc w:val="lowKashida"/>
        <w:rPr>
          <w:rFonts w:ascii="Arial" w:hAnsi="Arial" w:cs="Arial"/>
          <w:noProof/>
          <w:sz w:val="25"/>
          <w:szCs w:val="25"/>
          <w:rtl/>
          <w:lang w:eastAsia="ar-SA"/>
        </w:rPr>
      </w:pPr>
      <w:r w:rsidRPr="000E60AC">
        <w:rPr>
          <w:rFonts w:ascii="Arial" w:hAnsi="Arial" w:cs="Arial"/>
          <w:noProof/>
          <w:sz w:val="25"/>
          <w:szCs w:val="25"/>
          <w:rtl/>
          <w:lang w:eastAsia="ar-SA"/>
        </w:rPr>
        <w:t>ويحرم عليه جماع زوجته التي ظاهر منها قبل الكفارة ، للآية: "</w:t>
      </w:r>
      <w:r w:rsidRPr="000E60AC">
        <w:rPr>
          <w:rFonts w:ascii="Arial" w:hAnsi="Arial" w:cs="Arial"/>
          <w:sz w:val="25"/>
          <w:szCs w:val="25"/>
          <w:rtl/>
        </w:rPr>
        <w:t xml:space="preserve"> مِن قَبْلِ أَن يَتَمَاسَّا</w:t>
      </w:r>
      <w:r w:rsidRPr="000E60AC">
        <w:rPr>
          <w:rFonts w:ascii="Arial" w:hAnsi="Arial" w:cs="Arial"/>
          <w:noProof/>
          <w:sz w:val="25"/>
          <w:szCs w:val="25"/>
          <w:rtl/>
          <w:lang w:eastAsia="ar-SA"/>
        </w:rPr>
        <w:t>" قال ابن القيم: "لا يجوز وطء المظاهر منها قبل التكفير ..."</w:t>
      </w:r>
      <w:r w:rsidRPr="000E60AC">
        <w:rPr>
          <w:rStyle w:val="a8"/>
          <w:rFonts w:ascii="Arial" w:hAnsi="Arial" w:cs="Arial"/>
          <w:noProof/>
          <w:sz w:val="25"/>
          <w:szCs w:val="25"/>
          <w:rtl/>
          <w:lang w:eastAsia="ar-SA"/>
        </w:rPr>
        <w:footnoteReference w:customMarkFollows="1" w:id="208"/>
        <w:t>(2)</w:t>
      </w:r>
      <w:r w:rsidRPr="000E60AC">
        <w:rPr>
          <w:rFonts w:ascii="Arial" w:hAnsi="Arial" w:cs="Arial"/>
          <w:noProof/>
          <w:sz w:val="25"/>
          <w:szCs w:val="25"/>
          <w:rtl/>
          <w:lang w:eastAsia="ar-SA"/>
        </w:rPr>
        <w:t>.</w:t>
      </w:r>
    </w:p>
    <w:p w:rsidR="005660C4" w:rsidRPr="00775F04" w:rsidRDefault="005660C4" w:rsidP="005660C4">
      <w:pPr>
        <w:pStyle w:val="5"/>
        <w:keepNext w:val="0"/>
        <w:spacing w:before="0" w:line="204" w:lineRule="auto"/>
        <w:jc w:val="left"/>
        <w:rPr>
          <w:rFonts w:ascii="Arial" w:hAnsi="Arial" w:cs="Arial"/>
          <w:color w:val="FF0000"/>
          <w:sz w:val="25"/>
          <w:szCs w:val="25"/>
          <w:rtl/>
        </w:rPr>
      </w:pPr>
      <w:r w:rsidRPr="00775F04">
        <w:rPr>
          <w:rFonts w:ascii="Arial" w:hAnsi="Arial" w:cs="Arial"/>
          <w:color w:val="FF0000"/>
          <w:sz w:val="25"/>
          <w:szCs w:val="25"/>
          <w:rtl/>
        </w:rPr>
        <w:t>هـ) الإيلاء :</w:t>
      </w:r>
    </w:p>
    <w:p w:rsidR="005660C4" w:rsidRPr="000E60AC" w:rsidRDefault="005660C4" w:rsidP="00775F04">
      <w:pPr>
        <w:pStyle w:val="a6"/>
        <w:spacing w:after="120" w:line="204" w:lineRule="auto"/>
        <w:ind w:firstLine="720"/>
        <w:jc w:val="lowKashida"/>
        <w:rPr>
          <w:rFonts w:ascii="Arial" w:hAnsi="Arial" w:cs="Arial"/>
          <w:b w:val="0"/>
          <w:bCs w:val="0"/>
          <w:sz w:val="25"/>
          <w:szCs w:val="25"/>
          <w:rtl/>
        </w:rPr>
      </w:pPr>
      <w:r w:rsidRPr="000E60AC">
        <w:rPr>
          <w:rFonts w:ascii="Arial" w:hAnsi="Arial" w:cs="Arial"/>
          <w:b w:val="0"/>
          <w:bCs w:val="0"/>
          <w:sz w:val="25"/>
          <w:szCs w:val="25"/>
          <w:rtl/>
        </w:rPr>
        <w:t>تعريف الإيلاء :</w:t>
      </w:r>
    </w:p>
    <w:p w:rsidR="005660C4" w:rsidRPr="000E60AC" w:rsidRDefault="005660C4" w:rsidP="00775F04">
      <w:pPr>
        <w:spacing w:after="0" w:line="204" w:lineRule="auto"/>
        <w:ind w:firstLine="720"/>
        <w:jc w:val="lowKashida"/>
        <w:rPr>
          <w:rFonts w:ascii="Arial" w:hAnsi="Arial" w:cs="Arial"/>
          <w:sz w:val="25"/>
          <w:szCs w:val="25"/>
          <w:rtl/>
        </w:rPr>
      </w:pPr>
      <w:r w:rsidRPr="000E60AC">
        <w:rPr>
          <w:rFonts w:ascii="Arial" w:hAnsi="Arial" w:cs="Arial"/>
          <w:sz w:val="25"/>
          <w:szCs w:val="25"/>
          <w:rtl/>
        </w:rPr>
        <w:t>الإيلاء لغة : مصدر آلى يولي إيلاء ، وهو بمعنى الحلف والامتناع</w:t>
      </w:r>
      <w:r w:rsidRPr="000E60AC">
        <w:rPr>
          <w:rStyle w:val="a8"/>
          <w:rFonts w:ascii="Arial" w:hAnsi="Arial" w:cs="Arial"/>
          <w:sz w:val="25"/>
          <w:szCs w:val="25"/>
          <w:rtl/>
        </w:rPr>
        <w:footnoteReference w:customMarkFollows="1" w:id="209"/>
        <w:t>(3)</w:t>
      </w:r>
      <w:r w:rsidRPr="000E60AC">
        <w:rPr>
          <w:rFonts w:ascii="Arial" w:hAnsi="Arial" w:cs="Arial"/>
          <w:sz w:val="25"/>
          <w:szCs w:val="25"/>
          <w:rtl/>
        </w:rPr>
        <w:t>.</w:t>
      </w:r>
    </w:p>
    <w:p w:rsidR="005660C4" w:rsidRPr="000E60AC" w:rsidRDefault="005660C4" w:rsidP="005660C4">
      <w:pPr>
        <w:pStyle w:val="5"/>
        <w:keepNext w:val="0"/>
        <w:spacing w:before="0" w:after="0" w:line="204" w:lineRule="auto"/>
        <w:jc w:val="left"/>
        <w:rPr>
          <w:rFonts w:ascii="Arial" w:hAnsi="Arial" w:cs="Arial"/>
          <w:b w:val="0"/>
          <w:bCs w:val="0"/>
          <w:sz w:val="25"/>
          <w:szCs w:val="25"/>
          <w:rtl/>
        </w:rPr>
      </w:pPr>
      <w:r w:rsidRPr="000E60AC">
        <w:rPr>
          <w:rFonts w:ascii="Arial" w:hAnsi="Arial" w:cs="Arial"/>
          <w:b w:val="0"/>
          <w:bCs w:val="0"/>
          <w:sz w:val="25"/>
          <w:szCs w:val="25"/>
          <w:rtl/>
        </w:rPr>
        <w:t>أما في اصطلاح الفقهاء :</w:t>
      </w:r>
    </w:p>
    <w:p w:rsidR="005660C4" w:rsidRPr="000E60AC" w:rsidRDefault="005660C4" w:rsidP="00775F04">
      <w:pPr>
        <w:spacing w:after="0" w:line="204" w:lineRule="auto"/>
        <w:ind w:firstLine="720"/>
        <w:jc w:val="lowKashida"/>
        <w:rPr>
          <w:rFonts w:ascii="Arial" w:hAnsi="Arial" w:cs="Arial"/>
          <w:sz w:val="25"/>
          <w:szCs w:val="25"/>
          <w:rtl/>
        </w:rPr>
      </w:pPr>
      <w:r w:rsidRPr="000E60AC">
        <w:rPr>
          <w:rFonts w:ascii="Arial" w:hAnsi="Arial" w:cs="Arial"/>
          <w:sz w:val="25"/>
          <w:szCs w:val="25"/>
          <w:rtl/>
        </w:rPr>
        <w:t>فهو الحلف على ترك وطء الزوجة</w:t>
      </w:r>
      <w:r w:rsidRPr="000E60AC">
        <w:rPr>
          <w:rStyle w:val="a8"/>
          <w:rFonts w:ascii="Arial" w:hAnsi="Arial" w:cs="Arial"/>
          <w:sz w:val="25"/>
          <w:szCs w:val="25"/>
          <w:rtl/>
        </w:rPr>
        <w:footnoteReference w:customMarkFollows="1" w:id="210"/>
        <w:t>(4)</w:t>
      </w:r>
      <w:r w:rsidRPr="000E60AC">
        <w:rPr>
          <w:rFonts w:ascii="Arial" w:hAnsi="Arial" w:cs="Arial"/>
          <w:sz w:val="25"/>
          <w:szCs w:val="25"/>
          <w:rtl/>
        </w:rPr>
        <w:t>, أو هو : حلف الزوج بالله أو بصفة من صفاته، على ترك قربان زوجته مدة أربعة أشهر فأكثر</w:t>
      </w:r>
      <w:r w:rsidRPr="000E60AC">
        <w:rPr>
          <w:rStyle w:val="a8"/>
          <w:rFonts w:ascii="Arial" w:hAnsi="Arial" w:cs="Arial"/>
          <w:sz w:val="25"/>
          <w:szCs w:val="25"/>
          <w:rtl/>
        </w:rPr>
        <w:footnoteReference w:customMarkFollows="1" w:id="211"/>
        <w:t>(5)</w:t>
      </w:r>
      <w:r w:rsidRPr="000E60AC">
        <w:rPr>
          <w:rFonts w:ascii="Arial" w:hAnsi="Arial" w:cs="Arial"/>
          <w:sz w:val="25"/>
          <w:szCs w:val="25"/>
          <w:rtl/>
        </w:rPr>
        <w:t>.</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وقال الترمذي : الإيلاء هو : أن يحلف الرجل ألا يقرب امرأته أربعة أشهر فأكثر</w:t>
      </w:r>
      <w:r w:rsidRPr="000E60AC">
        <w:rPr>
          <w:rStyle w:val="a8"/>
          <w:rFonts w:ascii="Arial" w:hAnsi="Arial" w:cs="Arial"/>
          <w:sz w:val="26"/>
          <w:szCs w:val="26"/>
          <w:rtl/>
        </w:rPr>
        <w:footnoteReference w:customMarkFollows="1" w:id="212"/>
        <w:t>(1)</w:t>
      </w:r>
      <w:r w:rsidRPr="000E60AC">
        <w:rPr>
          <w:rFonts w:ascii="Arial" w:hAnsi="Arial" w:cs="Arial"/>
          <w:sz w:val="26"/>
          <w:szCs w:val="26"/>
          <w:rtl/>
        </w:rPr>
        <w:t>.</w:t>
      </w:r>
    </w:p>
    <w:p w:rsidR="005660C4" w:rsidRPr="00775F04" w:rsidRDefault="005660C4" w:rsidP="005660C4">
      <w:pPr>
        <w:pStyle w:val="5"/>
        <w:keepNext w:val="0"/>
        <w:spacing w:before="0" w:after="0" w:line="204" w:lineRule="auto"/>
        <w:jc w:val="left"/>
        <w:rPr>
          <w:rFonts w:ascii="Arial" w:hAnsi="Arial" w:cs="Arial"/>
          <w:color w:val="FF0000"/>
          <w:sz w:val="26"/>
          <w:szCs w:val="26"/>
          <w:rtl/>
        </w:rPr>
      </w:pPr>
      <w:r w:rsidRPr="00775F04">
        <w:rPr>
          <w:rFonts w:ascii="Arial" w:hAnsi="Arial" w:cs="Arial"/>
          <w:color w:val="FF0000"/>
          <w:sz w:val="26"/>
          <w:szCs w:val="26"/>
          <w:rtl/>
        </w:rPr>
        <w:t>حكمه :</w:t>
      </w:r>
    </w:p>
    <w:p w:rsidR="005660C4" w:rsidRPr="000E60AC" w:rsidRDefault="005660C4" w:rsidP="005660C4">
      <w:pPr>
        <w:spacing w:line="204" w:lineRule="auto"/>
        <w:ind w:firstLine="720"/>
        <w:jc w:val="lowKashida"/>
        <w:rPr>
          <w:rFonts w:ascii="Arial" w:hAnsi="Arial" w:cs="Arial"/>
          <w:spacing w:val="6"/>
          <w:sz w:val="26"/>
          <w:szCs w:val="26"/>
          <w:rtl/>
        </w:rPr>
      </w:pPr>
      <w:r w:rsidRPr="000E60AC">
        <w:rPr>
          <w:rFonts w:ascii="Arial" w:hAnsi="Arial" w:cs="Arial"/>
          <w:spacing w:val="6"/>
          <w:sz w:val="26"/>
          <w:szCs w:val="26"/>
          <w:rtl/>
        </w:rPr>
        <w:t>حكم الإيلاء في الشرع : أصله الإباحة ، فقد أباح الله تعالى الإيلاء، لكن حدده بمدة لا تزيد عن أربعة أشهر ، فقد كانوا في الجاهلية يؤلون كيف شاؤوا ، ولو لسنين عديدة ، إضراراً بالمرأة ، فجاء الإسلام بتحريم الإيلاء ، إذا كان القصد منه الإضرار بالمرأة</w:t>
      </w:r>
      <w:r w:rsidRPr="000E60AC">
        <w:rPr>
          <w:rStyle w:val="a8"/>
          <w:rFonts w:ascii="Arial" w:hAnsi="Arial" w:cs="Arial"/>
          <w:spacing w:val="6"/>
          <w:sz w:val="26"/>
          <w:szCs w:val="26"/>
          <w:rtl/>
        </w:rPr>
        <w:footnoteReference w:customMarkFollows="1" w:id="213"/>
        <w:t>(2)</w:t>
      </w:r>
      <w:r w:rsidRPr="000E60AC">
        <w:rPr>
          <w:rFonts w:ascii="Arial" w:hAnsi="Arial" w:cs="Arial"/>
          <w:spacing w:val="6"/>
          <w:sz w:val="26"/>
          <w:szCs w:val="26"/>
          <w:rtl/>
        </w:rPr>
        <w:t>.</w:t>
      </w:r>
    </w:p>
    <w:p w:rsidR="005660C4" w:rsidRPr="000E60AC" w:rsidRDefault="005660C4" w:rsidP="005660C4">
      <w:pPr>
        <w:pStyle w:val="5"/>
        <w:keepNext w:val="0"/>
        <w:spacing w:before="0" w:after="0" w:line="204" w:lineRule="auto"/>
        <w:jc w:val="left"/>
        <w:rPr>
          <w:rFonts w:ascii="Arial" w:hAnsi="Arial" w:cs="Arial"/>
          <w:b w:val="0"/>
          <w:bCs w:val="0"/>
          <w:sz w:val="26"/>
          <w:szCs w:val="26"/>
          <w:rtl/>
        </w:rPr>
      </w:pPr>
      <w:r w:rsidRPr="000E60AC">
        <w:rPr>
          <w:rFonts w:ascii="Arial" w:hAnsi="Arial" w:cs="Arial"/>
          <w:b w:val="0"/>
          <w:bCs w:val="0"/>
          <w:sz w:val="26"/>
          <w:szCs w:val="26"/>
          <w:rtl/>
        </w:rPr>
        <w:t>دليله :</w:t>
      </w:r>
    </w:p>
    <w:p w:rsidR="005660C4" w:rsidRPr="000E60AC" w:rsidRDefault="005660C4" w:rsidP="00775F04">
      <w:pPr>
        <w:spacing w:line="204" w:lineRule="auto"/>
        <w:ind w:firstLine="720"/>
        <w:rPr>
          <w:rFonts w:ascii="Arial" w:hAnsi="Arial" w:cs="Arial"/>
          <w:sz w:val="26"/>
          <w:szCs w:val="26"/>
          <w:rtl/>
        </w:rPr>
      </w:pPr>
      <w:r w:rsidRPr="000E60AC">
        <w:rPr>
          <w:rFonts w:ascii="Arial" w:hAnsi="Arial" w:cs="Arial"/>
          <w:sz w:val="26"/>
          <w:szCs w:val="26"/>
          <w:rtl/>
        </w:rPr>
        <w:t xml:space="preserve">ودليله من القرآن الكريم قوله تعالى: </w:t>
      </w:r>
      <w:r w:rsidRPr="000E60AC">
        <w:rPr>
          <w:rFonts w:ascii="Arial" w:hAnsi="Arial" w:cs="Arial"/>
          <w:sz w:val="26"/>
          <w:szCs w:val="26"/>
        </w:rPr>
        <w:sym w:font="AGA Arabesque" w:char="F029"/>
      </w:r>
      <w:r w:rsidRPr="000E60AC">
        <w:rPr>
          <w:rFonts w:ascii="Arial" w:hAnsi="Arial" w:cs="Arial"/>
          <w:sz w:val="26"/>
          <w:szCs w:val="26"/>
          <w:rtl/>
        </w:rPr>
        <w:t xml:space="preserve"> لِّلَّذِينَ يُؤْلُونَ مِن نِّسَآئِهِمْ تَرَبُّصُ أَرْبَعَةِ أَشْهُرٍ فَإِنْ فَآءُوا فَإِنَّ اللَّهَ غَفُورٌ رَّحِيمٌ</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w:t>
      </w:r>
      <w:r w:rsidRPr="000E60AC">
        <w:rPr>
          <w:rFonts w:ascii="Arial" w:hAnsi="Arial" w:cs="Arial"/>
          <w:sz w:val="26"/>
          <w:szCs w:val="26"/>
        </w:rPr>
        <w:sym w:font="AGA Arabesque" w:char="F029"/>
      </w:r>
      <w:r w:rsidRPr="000E60AC">
        <w:rPr>
          <w:rFonts w:ascii="Arial" w:hAnsi="Arial" w:cs="Arial"/>
          <w:sz w:val="26"/>
          <w:szCs w:val="26"/>
          <w:rtl/>
        </w:rPr>
        <w:t xml:space="preserve"> وَإِنْ عَزَمُواْ الطَّلاَقَ فَإِنَّ اللَّهَ سَمِيعٌ عَلِيمٌ} </w:t>
      </w:r>
      <w:r w:rsidRPr="000E60AC">
        <w:rPr>
          <w:rFonts w:ascii="Arial" w:hAnsi="Arial" w:cs="Arial"/>
          <w:sz w:val="26"/>
          <w:szCs w:val="26"/>
          <w:rtl/>
        </w:rPr>
        <w:br/>
        <w:t>[ البقرة 226 -227].</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وأما من السنة فحديث أنس بن مالك رضي الله عنه قال : آلى رسول الله من نسائه شهراً</w:t>
      </w:r>
      <w:r w:rsidRPr="000E60AC">
        <w:rPr>
          <w:rStyle w:val="a8"/>
          <w:rFonts w:ascii="Arial" w:hAnsi="Arial" w:cs="Arial"/>
          <w:sz w:val="26"/>
          <w:szCs w:val="26"/>
          <w:rtl/>
        </w:rPr>
        <w:footnoteReference w:customMarkFollows="1" w:id="214"/>
        <w:t>(3)</w:t>
      </w:r>
      <w:r w:rsidRPr="000E60AC">
        <w:rPr>
          <w:rFonts w:ascii="Arial" w:hAnsi="Arial" w:cs="Arial"/>
          <w:sz w:val="26"/>
          <w:szCs w:val="26"/>
          <w:rtl/>
        </w:rPr>
        <w:t>.</w:t>
      </w:r>
    </w:p>
    <w:p w:rsidR="005660C4" w:rsidRPr="00775F04" w:rsidRDefault="005660C4" w:rsidP="005660C4">
      <w:pPr>
        <w:pStyle w:val="5"/>
        <w:keepNext w:val="0"/>
        <w:spacing w:before="0" w:after="0" w:line="204" w:lineRule="auto"/>
        <w:jc w:val="left"/>
        <w:rPr>
          <w:rFonts w:ascii="Arial" w:hAnsi="Arial" w:cs="Arial"/>
          <w:sz w:val="26"/>
          <w:szCs w:val="26"/>
          <w:rtl/>
        </w:rPr>
      </w:pPr>
      <w:r w:rsidRPr="00775F04">
        <w:rPr>
          <w:rFonts w:ascii="Arial" w:hAnsi="Arial" w:cs="Arial"/>
          <w:sz w:val="26"/>
          <w:szCs w:val="26"/>
          <w:rtl/>
        </w:rPr>
        <w:t>حكمة مشروعيته  :</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الإيلاء نوع من العلاج لبعض حالات نشوز المرأة وتمردها ، فقد شرع الإسلام تأديب المرأة الناشز بالهجر في المضاجع ، فكذلك الإيلاء هجر لها أيضاً ، فقد أباح الشارع للزوج أن يولي من زوجته ، إذا ظهر منها نشوز أو إعراض ، لكن حدده بمدة معلومة ، وهي أربعة أشهر ، لرفع الضرر عنها ، فيحرم الزيادة على المدة المضروبة ، قال سليمان بن يسار : (أدركتُ بضعة عشر رجلاً من الصحابة ، كلهم يوقف المولي) يعني بعد أربعة أشهر</w:t>
      </w:r>
      <w:r w:rsidRPr="000E60AC">
        <w:rPr>
          <w:rStyle w:val="a8"/>
          <w:rFonts w:ascii="Arial" w:hAnsi="Arial" w:cs="Arial"/>
          <w:sz w:val="26"/>
          <w:szCs w:val="26"/>
          <w:rtl/>
        </w:rPr>
        <w:footnoteReference w:customMarkFollows="1" w:id="215"/>
        <w:t>(4)</w:t>
      </w:r>
      <w:r w:rsidRPr="000E60AC">
        <w:rPr>
          <w:rFonts w:ascii="Arial" w:hAnsi="Arial" w:cs="Arial"/>
          <w:sz w:val="26"/>
          <w:szCs w:val="26"/>
          <w:rtl/>
        </w:rPr>
        <w:t>.</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وقال ابن القيم : (ولأن الله جعل له مدة أربعة أشهر ، وبعد انقضائها ، إما أن يطلقوا، وإما أن يفيؤوا</w:t>
      </w:r>
      <w:r w:rsidRPr="000E60AC">
        <w:rPr>
          <w:rStyle w:val="a8"/>
          <w:rFonts w:ascii="Arial" w:hAnsi="Arial" w:cs="Arial"/>
          <w:sz w:val="26"/>
          <w:szCs w:val="26"/>
          <w:rtl/>
        </w:rPr>
        <w:footnoteReference w:customMarkFollows="1" w:id="216"/>
        <w:t>(1)</w:t>
      </w:r>
      <w:r w:rsidRPr="000E60AC">
        <w:rPr>
          <w:rFonts w:ascii="Arial" w:hAnsi="Arial" w:cs="Arial"/>
          <w:sz w:val="26"/>
          <w:szCs w:val="26"/>
          <w:rtl/>
        </w:rPr>
        <w:t>) .</w:t>
      </w:r>
    </w:p>
    <w:p w:rsidR="005660C4" w:rsidRPr="000E60AC" w:rsidRDefault="005660C4" w:rsidP="005660C4">
      <w:pPr>
        <w:pStyle w:val="5"/>
        <w:keepNext w:val="0"/>
        <w:spacing w:before="0" w:after="0" w:line="204" w:lineRule="auto"/>
        <w:jc w:val="left"/>
        <w:rPr>
          <w:rFonts w:ascii="Arial" w:hAnsi="Arial" w:cs="Arial"/>
          <w:b w:val="0"/>
          <w:bCs w:val="0"/>
          <w:sz w:val="26"/>
          <w:szCs w:val="26"/>
          <w:rtl/>
        </w:rPr>
      </w:pPr>
      <w:r w:rsidRPr="000E60AC">
        <w:rPr>
          <w:rFonts w:ascii="Arial" w:hAnsi="Arial" w:cs="Arial"/>
          <w:b w:val="0"/>
          <w:bCs w:val="0"/>
          <w:sz w:val="26"/>
          <w:szCs w:val="26"/>
          <w:rtl/>
        </w:rPr>
        <w:t>و) إسلام أحد الزوجين وأثره في عقد النكاح</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 xml:space="preserve">من فُرق النكاح ، اختلاف الدين ، فقد منع الشارع الحكيم من الزواج بالمشركة في قوله تعالى : </w:t>
      </w:r>
      <w:r w:rsidRPr="000E60AC">
        <w:rPr>
          <w:rFonts w:ascii="Arial" w:hAnsi="Arial" w:cs="Arial"/>
          <w:sz w:val="26"/>
          <w:szCs w:val="26"/>
        </w:rPr>
        <w:sym w:font="AGA Arabesque" w:char="F029"/>
      </w:r>
      <w:r w:rsidRPr="000E60AC">
        <w:rPr>
          <w:rFonts w:ascii="Arial" w:hAnsi="Arial" w:cs="Arial"/>
          <w:sz w:val="26"/>
          <w:szCs w:val="26"/>
          <w:rtl/>
        </w:rPr>
        <w:t xml:space="preserve"> وَلاَ تَنْكِحُواْ الْمُشْرِكَاتِ حَتَّى يُؤْمِنَّ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 البقرة :221] .</w:t>
      </w:r>
    </w:p>
    <w:p w:rsidR="005660C4" w:rsidRPr="000E60AC" w:rsidRDefault="005660C4" w:rsidP="005660C4">
      <w:pPr>
        <w:spacing w:line="204" w:lineRule="auto"/>
        <w:ind w:firstLine="720"/>
        <w:jc w:val="both"/>
        <w:rPr>
          <w:rFonts w:ascii="Arial" w:hAnsi="Arial" w:cs="Arial"/>
          <w:sz w:val="26"/>
          <w:szCs w:val="26"/>
          <w:rtl/>
        </w:rPr>
      </w:pPr>
      <w:r w:rsidRPr="000E60AC">
        <w:rPr>
          <w:rFonts w:ascii="Arial" w:hAnsi="Arial" w:cs="Arial"/>
          <w:sz w:val="26"/>
          <w:szCs w:val="26"/>
          <w:rtl/>
        </w:rPr>
        <w:lastRenderedPageBreak/>
        <w:t>غير أنه أباح الزواج من الكتابية لاعتبارات معينة</w:t>
      </w:r>
      <w:r w:rsidRPr="000E60AC">
        <w:rPr>
          <w:rStyle w:val="a8"/>
          <w:rFonts w:ascii="Arial" w:hAnsi="Arial" w:cs="Arial"/>
          <w:sz w:val="26"/>
          <w:szCs w:val="26"/>
          <w:rtl/>
        </w:rPr>
        <w:footnoteReference w:customMarkFollows="1" w:id="217"/>
        <w:t>(2)</w:t>
      </w:r>
      <w:r w:rsidRPr="000E60AC">
        <w:rPr>
          <w:rFonts w:ascii="Arial" w:hAnsi="Arial" w:cs="Arial"/>
          <w:sz w:val="26"/>
          <w:szCs w:val="26"/>
          <w:rtl/>
        </w:rPr>
        <w:t xml:space="preserve">في قوله تعالى: </w:t>
      </w:r>
      <w:r w:rsidRPr="000E60AC">
        <w:rPr>
          <w:rFonts w:ascii="Arial" w:hAnsi="Arial" w:cs="Arial"/>
          <w:sz w:val="26"/>
          <w:szCs w:val="26"/>
        </w:rPr>
        <w:sym w:font="AGA Arabesque" w:char="F029"/>
      </w:r>
      <w:r w:rsidRPr="000E60AC">
        <w:rPr>
          <w:rFonts w:ascii="Arial" w:hAnsi="Arial" w:cs="Arial"/>
          <w:sz w:val="26"/>
          <w:szCs w:val="26"/>
          <w:rtl/>
        </w:rPr>
        <w:t xml:space="preserve"> وَطَعَامُ الَّذِينَ أُوتُواْ الْكِتَابَ حِلٌّ لَّكُمْ وَطَعَامُكُمْ حِلٌّ لَّهُمْ وَالْمُحْصَنَاتُ مِنَ الْمُؤْمِنَاتِ وَالْمُحْصَنَاتُ مِنَ الَّذِينَ أُوتُواْ الْكِتَابَ مِن قَبْلِكُمْ إِذَآ آتَيْتُمُوهُنَّ أُجُورَهُنَّ مُحْصِنِينَ غَيْرَ مُسَافِحِينَ وَلاَ مُتَّخِذِي أَخْدَانٍ وَمَن يَكْفُرْ بِالإِيمَانِ فَقَدْ حَبِطَ عَمَلُهُ وَهُوَ فِي الآخِرَةِ مِنَ الْخَاسِرِينَ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 المائدة : 5 ] .</w:t>
      </w:r>
    </w:p>
    <w:p w:rsidR="005660C4" w:rsidRPr="000E60AC" w:rsidRDefault="005660C4" w:rsidP="005660C4">
      <w:pPr>
        <w:spacing w:line="204" w:lineRule="auto"/>
        <w:jc w:val="both"/>
        <w:rPr>
          <w:rFonts w:ascii="Arial" w:hAnsi="Arial" w:cs="Arial"/>
          <w:sz w:val="26"/>
          <w:szCs w:val="26"/>
          <w:rtl/>
        </w:rPr>
      </w:pPr>
      <w:r w:rsidRPr="000E60AC">
        <w:rPr>
          <w:rFonts w:ascii="Arial" w:hAnsi="Arial" w:cs="Arial"/>
          <w:sz w:val="26"/>
          <w:szCs w:val="26"/>
          <w:rtl/>
        </w:rPr>
        <w:t xml:space="preserve">وكذا حرّم الإسلام زواج المسلمة بالكافر ، سواء كان كتابياً أو غيره في قوله تعالى: </w:t>
      </w:r>
      <w:r w:rsidRPr="000E60AC">
        <w:rPr>
          <w:rFonts w:ascii="Arial" w:hAnsi="Arial" w:cs="Arial"/>
          <w:sz w:val="26"/>
          <w:szCs w:val="26"/>
        </w:rPr>
        <w:sym w:font="AGA Arabesque" w:char="F029"/>
      </w:r>
      <w:r w:rsidRPr="000E60AC">
        <w:rPr>
          <w:rFonts w:ascii="Arial" w:hAnsi="Arial" w:cs="Arial"/>
          <w:sz w:val="26"/>
          <w:szCs w:val="26"/>
          <w:rtl/>
        </w:rPr>
        <w:t xml:space="preserve"> وَلاَ تُنْكِحُواْ الْمُشِرِكِينَ حَتَّى يُؤْمِنُواْ</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 البقرة : 221 ].</w:t>
      </w:r>
    </w:p>
    <w:p w:rsidR="005660C4" w:rsidRPr="00775F04" w:rsidRDefault="005660C4" w:rsidP="005660C4">
      <w:pPr>
        <w:pStyle w:val="5"/>
        <w:keepNext w:val="0"/>
        <w:spacing w:before="0" w:after="0" w:line="204" w:lineRule="auto"/>
        <w:jc w:val="left"/>
        <w:rPr>
          <w:rFonts w:ascii="Arial" w:hAnsi="Arial" w:cs="Arial"/>
          <w:sz w:val="26"/>
          <w:szCs w:val="26"/>
          <w:rtl/>
        </w:rPr>
      </w:pPr>
      <w:r w:rsidRPr="00775F04">
        <w:rPr>
          <w:rFonts w:ascii="Arial" w:hAnsi="Arial" w:cs="Arial"/>
          <w:sz w:val="26"/>
          <w:szCs w:val="26"/>
          <w:rtl/>
        </w:rPr>
        <w:t>وتتلخص الفُرقة بسبب اختلاف الدين على النحو الآتي :</w:t>
      </w:r>
    </w:p>
    <w:p w:rsidR="005660C4" w:rsidRPr="000E60AC" w:rsidRDefault="005660C4" w:rsidP="005660C4">
      <w:pPr>
        <w:numPr>
          <w:ilvl w:val="0"/>
          <w:numId w:val="8"/>
        </w:numPr>
        <w:tabs>
          <w:tab w:val="clear" w:pos="1215"/>
        </w:tabs>
        <w:spacing w:after="0" w:line="204" w:lineRule="auto"/>
        <w:ind w:left="924" w:right="0" w:hanging="357"/>
        <w:jc w:val="lowKashida"/>
        <w:rPr>
          <w:rFonts w:ascii="Arial" w:hAnsi="Arial" w:cs="Arial"/>
          <w:sz w:val="26"/>
          <w:szCs w:val="26"/>
        </w:rPr>
      </w:pPr>
      <w:r w:rsidRPr="000E60AC">
        <w:rPr>
          <w:rFonts w:ascii="Arial" w:hAnsi="Arial" w:cs="Arial"/>
          <w:sz w:val="26"/>
          <w:szCs w:val="26"/>
          <w:rtl/>
        </w:rPr>
        <w:t>إذا أسلم الزوجان معاً أو أحدهما، فهما على نكاحهما فإن كان بينهما محرمية ، كأن تكون أخته من النسب أو الرضاع ، أو خالته أو عمته ، ونحو ذلك ، فُرِّق بينهما ، وهذا محل إجماع بين الأمة ، قال ابن القيم : (فإذا أسلما وبينها وبينه محرمية من نسب أو رضاع أو صهر ، أو كانت أخت الزوجة ، أو عمتها أو خالتها ، أو من يَحرُم الجمع بينها وبينه ، فُرِّق بينهما بإجماع الأمة)</w:t>
      </w:r>
      <w:r w:rsidRPr="000E60AC">
        <w:rPr>
          <w:rStyle w:val="a8"/>
          <w:rFonts w:ascii="Arial" w:hAnsi="Arial" w:cs="Arial"/>
          <w:sz w:val="26"/>
          <w:szCs w:val="26"/>
          <w:rtl/>
        </w:rPr>
        <w:footnoteReference w:customMarkFollows="1" w:id="218"/>
        <w:t>(3)</w:t>
      </w:r>
      <w:r w:rsidRPr="000E60AC">
        <w:rPr>
          <w:rFonts w:ascii="Arial" w:hAnsi="Arial" w:cs="Arial"/>
          <w:sz w:val="26"/>
          <w:szCs w:val="26"/>
          <w:rtl/>
        </w:rPr>
        <w:t>.</w:t>
      </w:r>
    </w:p>
    <w:p w:rsidR="005660C4" w:rsidRPr="000E60AC" w:rsidRDefault="005660C4" w:rsidP="005660C4">
      <w:pPr>
        <w:numPr>
          <w:ilvl w:val="0"/>
          <w:numId w:val="8"/>
        </w:numPr>
        <w:tabs>
          <w:tab w:val="clear" w:pos="1215"/>
        </w:tabs>
        <w:spacing w:after="0" w:line="204" w:lineRule="auto"/>
        <w:ind w:left="924" w:right="0" w:hanging="357"/>
        <w:jc w:val="lowKashida"/>
        <w:rPr>
          <w:rFonts w:ascii="Arial" w:hAnsi="Arial" w:cs="Arial"/>
          <w:sz w:val="26"/>
          <w:szCs w:val="26"/>
        </w:rPr>
      </w:pPr>
      <w:r w:rsidRPr="000E60AC">
        <w:rPr>
          <w:rFonts w:ascii="Arial" w:hAnsi="Arial" w:cs="Arial"/>
          <w:sz w:val="26"/>
          <w:szCs w:val="26"/>
          <w:rtl/>
        </w:rPr>
        <w:t>وإذا أسلم الزوج وحده ،وكانت الزوجة كتابية ، بقي الزواج كما هو، لعدم وجود المانع ، لأن الله تعالى أباح الزواج من الكتابية كما سبق .</w:t>
      </w:r>
    </w:p>
    <w:p w:rsidR="005660C4" w:rsidRPr="000E60AC" w:rsidRDefault="005660C4" w:rsidP="005660C4">
      <w:pPr>
        <w:numPr>
          <w:ilvl w:val="0"/>
          <w:numId w:val="8"/>
        </w:numPr>
        <w:tabs>
          <w:tab w:val="clear" w:pos="1215"/>
        </w:tabs>
        <w:spacing w:after="0" w:line="204" w:lineRule="auto"/>
        <w:ind w:left="924" w:right="0" w:hanging="357"/>
        <w:jc w:val="both"/>
        <w:rPr>
          <w:rFonts w:ascii="Arial" w:hAnsi="Arial" w:cs="Arial"/>
          <w:sz w:val="26"/>
          <w:szCs w:val="26"/>
        </w:rPr>
      </w:pPr>
      <w:r w:rsidRPr="000E60AC">
        <w:rPr>
          <w:rFonts w:ascii="Arial" w:hAnsi="Arial" w:cs="Arial"/>
          <w:sz w:val="26"/>
          <w:szCs w:val="26"/>
          <w:rtl/>
        </w:rPr>
        <w:t xml:space="preserve">وإذا أسلم الزوج قبل الزوجة، ولم تكن الزوجة كتابية ، فيجب التفريق بينهما إذا النقضت العدة للآية : </w:t>
      </w:r>
      <w:r w:rsidRPr="000E60AC">
        <w:rPr>
          <w:rFonts w:ascii="Arial" w:hAnsi="Arial" w:cs="Arial"/>
          <w:sz w:val="26"/>
          <w:szCs w:val="26"/>
        </w:rPr>
        <w:sym w:font="AGA Arabesque" w:char="F029"/>
      </w:r>
      <w:r w:rsidRPr="000E60AC">
        <w:rPr>
          <w:rFonts w:ascii="Arial" w:hAnsi="Arial" w:cs="Arial"/>
          <w:sz w:val="26"/>
          <w:szCs w:val="26"/>
          <w:rtl/>
        </w:rPr>
        <w:t xml:space="preserve"> فَإِنْ عَلِمْتُمُوهُنَّ مُؤْمِنَاتٍ فَلاَ تَرْجِعُوهُنَّ إِلَى الْكُفَّارِ لاَ هُنَّ حِلٌّ لَّهُمْ وَلاَ هُمْ يَحِلُّونَ لَهُنَّ وَآتُوهُم مَّآ أَنفَقُواْ وَلاَ جُنَاحَ عَلَيْكُمْ أَن تَنكِحُوهُنَّ إِذَآ آتَيْتُمُوهُنَّ أُجُورَهُنَّ وَلاَ تُمْسِكُواْ بِعِصَمِ الْكَوَافِرِ وَاسْأَلُواْ مَآ أَنفَقْتُمْ وَلْيَسْأَلُواْ مَآ أَنفَقُواْ ذَلِكُمْ حُكْمُ اللَّهِ يَحْكُمُ بَيْنَكُمْ وَاللَّهُ عَلِيمٌ حَكِيمٌ</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 الممتحنة : 10] .</w:t>
      </w:r>
    </w:p>
    <w:p w:rsidR="005660C4" w:rsidRPr="000E60AC" w:rsidRDefault="005660C4" w:rsidP="005660C4">
      <w:pPr>
        <w:numPr>
          <w:ilvl w:val="0"/>
          <w:numId w:val="8"/>
        </w:numPr>
        <w:tabs>
          <w:tab w:val="clear" w:pos="1215"/>
        </w:tabs>
        <w:spacing w:after="0" w:line="204" w:lineRule="auto"/>
        <w:ind w:left="924" w:right="0" w:hanging="357"/>
        <w:jc w:val="lowKashida"/>
        <w:rPr>
          <w:rFonts w:ascii="Arial" w:hAnsi="Arial" w:cs="Arial"/>
          <w:sz w:val="26"/>
          <w:szCs w:val="26"/>
        </w:rPr>
      </w:pPr>
      <w:r w:rsidRPr="000E60AC">
        <w:rPr>
          <w:rFonts w:ascii="Arial" w:hAnsi="Arial" w:cs="Arial"/>
          <w:sz w:val="26"/>
          <w:szCs w:val="26"/>
          <w:rtl/>
        </w:rPr>
        <w:t>وإذا أسلمت الزوجة ، ولم يُسلم الزوج ، فُرّق بينهما أيضاً، إذا انقضت العدة للآية السابقة .</w:t>
      </w:r>
    </w:p>
    <w:p w:rsidR="000B6F64" w:rsidRPr="000E60AC" w:rsidRDefault="000B6F64" w:rsidP="005660C4">
      <w:pPr>
        <w:pStyle w:val="5"/>
        <w:keepNext w:val="0"/>
        <w:spacing w:before="0" w:after="0" w:line="204" w:lineRule="auto"/>
        <w:jc w:val="left"/>
        <w:rPr>
          <w:rFonts w:ascii="Arial" w:hAnsi="Arial" w:cs="Arial"/>
          <w:b w:val="0"/>
          <w:bCs w:val="0"/>
          <w:sz w:val="26"/>
          <w:szCs w:val="26"/>
          <w:rtl/>
        </w:rPr>
      </w:pPr>
    </w:p>
    <w:p w:rsidR="000B6F64" w:rsidRPr="000E60AC" w:rsidRDefault="000B6F64" w:rsidP="005660C4">
      <w:pPr>
        <w:pStyle w:val="5"/>
        <w:keepNext w:val="0"/>
        <w:spacing w:before="0" w:after="0" w:line="204" w:lineRule="auto"/>
        <w:jc w:val="left"/>
        <w:rPr>
          <w:rFonts w:ascii="Arial" w:hAnsi="Arial" w:cs="Arial"/>
          <w:b w:val="0"/>
          <w:bCs w:val="0"/>
          <w:sz w:val="26"/>
          <w:szCs w:val="26"/>
          <w:rtl/>
        </w:rPr>
      </w:pPr>
    </w:p>
    <w:p w:rsidR="005660C4" w:rsidRPr="00775F04" w:rsidRDefault="005660C4" w:rsidP="005660C4">
      <w:pPr>
        <w:pStyle w:val="5"/>
        <w:keepNext w:val="0"/>
        <w:spacing w:before="0" w:after="0" w:line="204" w:lineRule="auto"/>
        <w:jc w:val="left"/>
        <w:rPr>
          <w:rFonts w:ascii="Arial" w:hAnsi="Arial" w:cs="Arial"/>
          <w:color w:val="FF0000"/>
          <w:sz w:val="26"/>
          <w:szCs w:val="26"/>
          <w:rtl/>
        </w:rPr>
      </w:pPr>
      <w:r w:rsidRPr="00775F04">
        <w:rPr>
          <w:rFonts w:ascii="Arial" w:hAnsi="Arial" w:cs="Arial"/>
          <w:color w:val="FF0000"/>
          <w:sz w:val="26"/>
          <w:szCs w:val="26"/>
          <w:rtl/>
        </w:rPr>
        <w:t>ز) العِـدَّة :</w:t>
      </w:r>
    </w:p>
    <w:p w:rsidR="005660C4" w:rsidRPr="00775F04" w:rsidRDefault="005660C4" w:rsidP="00775F04">
      <w:pPr>
        <w:spacing w:after="0"/>
        <w:rPr>
          <w:rFonts w:ascii="Arial" w:hAnsi="Arial" w:cs="Arial"/>
          <w:b/>
          <w:bCs/>
          <w:color w:val="FF0000"/>
          <w:rtl/>
        </w:rPr>
      </w:pPr>
      <w:r w:rsidRPr="00775F04">
        <w:rPr>
          <w:rFonts w:ascii="Arial" w:hAnsi="Arial" w:cs="Arial"/>
          <w:b/>
          <w:bCs/>
          <w:color w:val="FF0000"/>
          <w:sz w:val="26"/>
          <w:szCs w:val="26"/>
          <w:rtl/>
        </w:rPr>
        <w:tab/>
        <w:t>تعريف العدة :</w:t>
      </w:r>
    </w:p>
    <w:p w:rsidR="005660C4" w:rsidRPr="000E60AC" w:rsidRDefault="005660C4" w:rsidP="00775F04">
      <w:pPr>
        <w:spacing w:after="0" w:line="204" w:lineRule="auto"/>
        <w:ind w:left="357"/>
        <w:jc w:val="lowKashida"/>
        <w:rPr>
          <w:rFonts w:ascii="Arial" w:hAnsi="Arial" w:cs="Arial"/>
          <w:noProof/>
          <w:sz w:val="26"/>
          <w:szCs w:val="26"/>
          <w:rtl/>
          <w:lang w:eastAsia="ar-SA"/>
        </w:rPr>
      </w:pPr>
      <w:r w:rsidRPr="000E60AC">
        <w:rPr>
          <w:rFonts w:ascii="Arial" w:hAnsi="Arial" w:cs="Arial"/>
          <w:noProof/>
          <w:sz w:val="26"/>
          <w:szCs w:val="26"/>
          <w:rtl/>
          <w:lang w:eastAsia="ar-SA"/>
        </w:rPr>
        <w:t>العِّدة في اللغة : بكسر العين ، مأخوذة من العدد، لأن المعتدة تعدد الشهر ، قال الجوهري: عِِدَّة المرأة أيام أقرائها، وقد اعتَدَّتْ ، وانْقَضَتْ عِدَّتُها ، والمرأة معتدة</w:t>
      </w:r>
      <w:r w:rsidRPr="000E60AC">
        <w:rPr>
          <w:rStyle w:val="a8"/>
          <w:rFonts w:ascii="Arial" w:hAnsi="Arial" w:cs="Arial"/>
          <w:noProof/>
          <w:sz w:val="26"/>
          <w:szCs w:val="26"/>
          <w:rtl/>
          <w:lang w:eastAsia="ar-SA"/>
        </w:rPr>
        <w:footnoteReference w:customMarkFollows="1" w:id="219"/>
        <w:t>(1)</w:t>
      </w:r>
      <w:r w:rsidRPr="000E60AC">
        <w:rPr>
          <w:rFonts w:ascii="Arial" w:hAnsi="Arial" w:cs="Arial"/>
          <w:noProof/>
          <w:sz w:val="26"/>
          <w:szCs w:val="26"/>
          <w:rtl/>
          <w:lang w:eastAsia="ar-SA"/>
        </w:rPr>
        <w:t>.</w:t>
      </w:r>
    </w:p>
    <w:p w:rsidR="005660C4" w:rsidRPr="000E60AC" w:rsidRDefault="005660C4" w:rsidP="005660C4">
      <w:pPr>
        <w:spacing w:line="204" w:lineRule="auto"/>
        <w:ind w:left="357"/>
        <w:jc w:val="lowKashida"/>
        <w:rPr>
          <w:rFonts w:ascii="Arial" w:hAnsi="Arial" w:cs="Arial"/>
          <w:noProof/>
          <w:sz w:val="26"/>
          <w:szCs w:val="26"/>
          <w:rtl/>
          <w:lang w:eastAsia="ar-SA"/>
        </w:rPr>
      </w:pPr>
      <w:r w:rsidRPr="000E60AC">
        <w:rPr>
          <w:rFonts w:ascii="Arial" w:hAnsi="Arial" w:cs="Arial"/>
          <w:noProof/>
          <w:sz w:val="26"/>
          <w:szCs w:val="26"/>
          <w:rtl/>
          <w:lang w:eastAsia="ar-SA"/>
        </w:rPr>
        <w:t>وفي الإصطلاح: هي التربص المحدود شرعاً</w:t>
      </w:r>
      <w:r w:rsidRPr="000E60AC">
        <w:rPr>
          <w:rStyle w:val="a8"/>
          <w:rFonts w:ascii="Arial" w:hAnsi="Arial" w:cs="Arial"/>
          <w:noProof/>
          <w:sz w:val="26"/>
          <w:szCs w:val="26"/>
          <w:rtl/>
          <w:lang w:eastAsia="ar-SA"/>
        </w:rPr>
        <w:footnoteReference w:customMarkFollows="1" w:id="220"/>
        <w:t>(2)</w:t>
      </w:r>
      <w:r w:rsidRPr="000E60AC">
        <w:rPr>
          <w:rFonts w:ascii="Arial" w:hAnsi="Arial" w:cs="Arial"/>
          <w:noProof/>
          <w:sz w:val="26"/>
          <w:szCs w:val="26"/>
          <w:rtl/>
          <w:lang w:eastAsia="ar-SA"/>
        </w:rPr>
        <w:t>، أو هي: مدة تتربص فيها المرأة عقب وقوع سبب الفرقة، فتمتنع عن التزويج فيه</w:t>
      </w:r>
      <w:r w:rsidRPr="000E60AC">
        <w:rPr>
          <w:rStyle w:val="a8"/>
          <w:rFonts w:ascii="Arial" w:hAnsi="Arial" w:cs="Arial"/>
          <w:noProof/>
          <w:sz w:val="26"/>
          <w:szCs w:val="26"/>
          <w:rtl/>
          <w:lang w:eastAsia="ar-SA"/>
        </w:rPr>
        <w:footnoteReference w:customMarkFollows="1" w:id="221"/>
        <w:t>(3)</w:t>
      </w:r>
      <w:r w:rsidRPr="000E60AC">
        <w:rPr>
          <w:rFonts w:ascii="Arial" w:hAnsi="Arial" w:cs="Arial"/>
          <w:noProof/>
          <w:sz w:val="26"/>
          <w:szCs w:val="26"/>
          <w:rtl/>
          <w:lang w:eastAsia="ar-SA"/>
        </w:rPr>
        <w:t>.</w:t>
      </w:r>
    </w:p>
    <w:p w:rsidR="005660C4" w:rsidRPr="00775F04" w:rsidRDefault="005660C4" w:rsidP="005660C4">
      <w:pPr>
        <w:pStyle w:val="5"/>
        <w:keepNext w:val="0"/>
        <w:spacing w:before="0" w:after="0" w:line="204" w:lineRule="auto"/>
        <w:jc w:val="left"/>
        <w:rPr>
          <w:rFonts w:ascii="Arial" w:hAnsi="Arial" w:cs="Arial"/>
          <w:noProof/>
          <w:color w:val="FF0000"/>
          <w:sz w:val="26"/>
          <w:szCs w:val="26"/>
          <w:rtl/>
          <w:lang w:eastAsia="ar-SA"/>
        </w:rPr>
      </w:pPr>
      <w:r w:rsidRPr="00775F04">
        <w:rPr>
          <w:rFonts w:ascii="Arial" w:hAnsi="Arial" w:cs="Arial"/>
          <w:color w:val="FF0000"/>
          <w:sz w:val="26"/>
          <w:szCs w:val="26"/>
          <w:rtl/>
        </w:rPr>
        <w:t>حكمها ودليلها :</w:t>
      </w:r>
    </w:p>
    <w:p w:rsidR="005660C4" w:rsidRPr="000E60AC" w:rsidRDefault="005660C4" w:rsidP="005660C4">
      <w:pPr>
        <w:spacing w:line="204" w:lineRule="auto"/>
        <w:ind w:left="360"/>
        <w:jc w:val="both"/>
        <w:rPr>
          <w:rFonts w:ascii="Arial" w:hAnsi="Arial" w:cs="Arial"/>
          <w:noProof/>
          <w:sz w:val="26"/>
          <w:szCs w:val="26"/>
          <w:rtl/>
          <w:lang w:eastAsia="ar-SA"/>
        </w:rPr>
      </w:pPr>
      <w:r w:rsidRPr="000E60AC">
        <w:rPr>
          <w:rFonts w:ascii="Arial" w:hAnsi="Arial" w:cs="Arial"/>
          <w:noProof/>
          <w:sz w:val="26"/>
          <w:szCs w:val="26"/>
          <w:rtl/>
          <w:lang w:eastAsia="ar-SA"/>
        </w:rPr>
        <w:t xml:space="preserve">العدة واجبة على كل امرأة مسلمة ، أو كتابية ، بنص الكتاب والسنة ، فدليلها من الكتاب قوله تعالى: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noProof/>
          <w:sz w:val="26"/>
          <w:szCs w:val="26"/>
          <w:rtl/>
          <w:lang w:eastAsia="ar-SA"/>
        </w:rPr>
        <w:t xml:space="preserve">يأيُّهَا النَّبِيُّ إِذَا طَلَّقْتُمُ النِّسَآءَ فَطَلِّقُوهُنَّ لِعِدَّتِهِنَّ وَأَحْصُواْ الْعِدَّةَ وَاتَّقُواْ اللَّهَ رَبَّكُمْ لاَ تُخْرِجُوهُنَّ مِن بُيُوتِهِنَّ وَلاَ يَخْرُجْنَ إِلاَّ أَن يَأْتِينَ بِفَاحِشَةٍ مُّبَيِّنَةٍ وَتِلْكَ حُدُودُ اللَّهِ وَمَن يَتَعَدَّ حُدُودَ اللَّهِ فَقَدْ ظَلَمَ نَفْسَهُ لاَ تَدْرِى لَعَلَّ اللَّهَ يُحْدِثُ بَعْدَ ذَلِكَ أَمْراً </w:t>
      </w:r>
      <w:r w:rsidRPr="000E60AC">
        <w:rPr>
          <w:rFonts w:ascii="Arial" w:hAnsi="Arial" w:cs="Arial"/>
          <w:noProof/>
          <w:sz w:val="26"/>
          <w:szCs w:val="26"/>
          <w:lang w:eastAsia="ar-SA"/>
        </w:rPr>
        <w:sym w:font="AGA Arabesque" w:char="F028"/>
      </w:r>
      <w:r w:rsidR="00775F04">
        <w:rPr>
          <w:rFonts w:ascii="Arial" w:hAnsi="Arial" w:cs="Arial"/>
          <w:noProof/>
          <w:sz w:val="26"/>
          <w:szCs w:val="26"/>
          <w:rtl/>
          <w:lang w:eastAsia="ar-SA"/>
        </w:rPr>
        <w:t xml:space="preserve"> (الطلاق:1) </w:t>
      </w:r>
    </w:p>
    <w:p w:rsidR="005660C4" w:rsidRPr="000E60AC" w:rsidRDefault="005660C4" w:rsidP="005660C4">
      <w:pPr>
        <w:spacing w:line="204" w:lineRule="auto"/>
        <w:ind w:left="360"/>
        <w:jc w:val="both"/>
        <w:rPr>
          <w:rFonts w:ascii="Arial" w:hAnsi="Arial" w:cs="Arial"/>
          <w:noProof/>
          <w:sz w:val="26"/>
          <w:szCs w:val="26"/>
          <w:rtl/>
          <w:lang w:eastAsia="ar-SA"/>
        </w:rPr>
      </w:pPr>
      <w:r w:rsidRPr="000E60AC">
        <w:rPr>
          <w:rFonts w:ascii="Arial" w:hAnsi="Arial" w:cs="Arial"/>
          <w:noProof/>
          <w:sz w:val="26"/>
          <w:szCs w:val="26"/>
          <w:rtl/>
          <w:lang w:eastAsia="ar-SA"/>
        </w:rPr>
        <w:t xml:space="preserve">وقوله تعالى: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noProof/>
          <w:sz w:val="26"/>
          <w:szCs w:val="26"/>
          <w:rtl/>
          <w:lang w:eastAsia="ar-SA"/>
        </w:rPr>
        <w:t xml:space="preserve">وَالَّذِينَ يُتَوَفَّوْنَ مِنكُمْ وَيَذَرُونَ أَزْوَاجاً يَتَرَبَّصْنَ بِأَنْفُسِهِنَّ أَرْبَعَةَ أَشْهُرٍ وَعَشْراً فَإِذَا بَلَغْنَ أَجَلَهُنَّ فَلاَ جُنَاحَ عَلَيْكُمْ فِيمَا فَعَلْنَ فِي أَنْفُسِهِنَّ بِالْمَعْرُوفِ وَاللَّهُ بِمَا تَعْمَلُونَ خَبِيرٌ </w:t>
      </w:r>
      <w:r w:rsidRPr="000E60AC">
        <w:rPr>
          <w:rFonts w:ascii="Arial" w:hAnsi="Arial" w:cs="Arial"/>
          <w:noProof/>
          <w:sz w:val="26"/>
          <w:szCs w:val="26"/>
          <w:lang w:eastAsia="ar-SA"/>
        </w:rPr>
        <w:sym w:font="AGA Arabesque" w:char="F028"/>
      </w:r>
      <w:r w:rsidRPr="000E60AC">
        <w:rPr>
          <w:rFonts w:ascii="Arial" w:hAnsi="Arial" w:cs="Arial"/>
          <w:noProof/>
          <w:sz w:val="26"/>
          <w:szCs w:val="26"/>
          <w:rtl/>
          <w:lang w:eastAsia="ar-SA"/>
        </w:rPr>
        <w:t xml:space="preserve"> (البقرة 234)</w:t>
      </w:r>
    </w:p>
    <w:p w:rsidR="005660C4" w:rsidRPr="000E60AC" w:rsidRDefault="005660C4" w:rsidP="005660C4">
      <w:pPr>
        <w:spacing w:line="204" w:lineRule="auto"/>
        <w:ind w:left="360"/>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 وأما من السنة : فقوله عليه الصلاة والسلام لفاطمة بنت قيس: "اعتدي في بيت ابن أم مكتوم"</w:t>
      </w:r>
      <w:r w:rsidRPr="000E60AC">
        <w:rPr>
          <w:rStyle w:val="a8"/>
          <w:rFonts w:ascii="Arial" w:hAnsi="Arial" w:cs="Arial"/>
          <w:noProof/>
          <w:sz w:val="26"/>
          <w:szCs w:val="26"/>
          <w:rtl/>
          <w:lang w:eastAsia="ar-SA"/>
        </w:rPr>
        <w:footnoteReference w:customMarkFollows="1" w:id="222"/>
        <w:t>(1)</w:t>
      </w:r>
      <w:r w:rsidRPr="000E60AC">
        <w:rPr>
          <w:rFonts w:ascii="Arial" w:hAnsi="Arial" w:cs="Arial"/>
          <w:noProof/>
          <w:sz w:val="26"/>
          <w:szCs w:val="26"/>
          <w:rtl/>
          <w:lang w:eastAsia="ar-SA"/>
        </w:rPr>
        <w:t>.</w:t>
      </w:r>
    </w:p>
    <w:p w:rsidR="005660C4" w:rsidRPr="00775F04" w:rsidRDefault="005660C4" w:rsidP="005660C4">
      <w:pPr>
        <w:pStyle w:val="5"/>
        <w:keepNext w:val="0"/>
        <w:spacing w:before="0" w:after="0" w:line="204" w:lineRule="auto"/>
        <w:jc w:val="left"/>
        <w:rPr>
          <w:rFonts w:ascii="Arial" w:hAnsi="Arial" w:cs="Arial"/>
          <w:noProof/>
          <w:color w:val="FF0000"/>
          <w:sz w:val="26"/>
          <w:szCs w:val="26"/>
          <w:rtl/>
          <w:lang w:eastAsia="ar-SA"/>
        </w:rPr>
      </w:pPr>
      <w:r w:rsidRPr="00775F04">
        <w:rPr>
          <w:rFonts w:ascii="Arial" w:hAnsi="Arial" w:cs="Arial"/>
          <w:color w:val="FF0000"/>
          <w:sz w:val="26"/>
          <w:szCs w:val="26"/>
          <w:rtl/>
        </w:rPr>
        <w:t>الحكمة من مشروعية العدة:</w:t>
      </w:r>
    </w:p>
    <w:p w:rsidR="005660C4" w:rsidRPr="000E60AC" w:rsidRDefault="005660C4" w:rsidP="005660C4">
      <w:pPr>
        <w:spacing w:line="204" w:lineRule="auto"/>
        <w:ind w:left="360"/>
        <w:jc w:val="lowKashida"/>
        <w:rPr>
          <w:rFonts w:ascii="Arial" w:hAnsi="Arial" w:cs="Arial"/>
          <w:noProof/>
          <w:sz w:val="26"/>
          <w:szCs w:val="26"/>
          <w:rtl/>
          <w:lang w:eastAsia="ar-SA"/>
        </w:rPr>
      </w:pPr>
      <w:r w:rsidRPr="000E60AC">
        <w:rPr>
          <w:rFonts w:ascii="Arial" w:hAnsi="Arial" w:cs="Arial"/>
          <w:noProof/>
          <w:sz w:val="26"/>
          <w:szCs w:val="26"/>
          <w:rtl/>
          <w:lang w:eastAsia="ar-SA"/>
        </w:rPr>
        <w:t>لقد شرع الله العدة ، وألزم المرأة بها ، لِحِكَمٍ عظيمة، منها :</w:t>
      </w:r>
    </w:p>
    <w:p w:rsidR="005660C4" w:rsidRPr="000E60AC" w:rsidRDefault="005660C4" w:rsidP="005660C4">
      <w:pPr>
        <w:spacing w:line="204" w:lineRule="auto"/>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  1) معرفة براءة الرحم حتى لا تختلط الأنساب.</w:t>
      </w:r>
    </w:p>
    <w:p w:rsidR="005660C4" w:rsidRPr="000E60AC" w:rsidRDefault="005660C4" w:rsidP="00775F04">
      <w:pPr>
        <w:spacing w:line="204" w:lineRule="auto"/>
        <w:rPr>
          <w:rFonts w:ascii="Arial" w:hAnsi="Arial" w:cs="Arial"/>
          <w:noProof/>
          <w:sz w:val="26"/>
          <w:szCs w:val="26"/>
          <w:lang w:eastAsia="ar-SA"/>
        </w:rPr>
      </w:pPr>
      <w:r w:rsidRPr="000E60AC">
        <w:rPr>
          <w:rFonts w:ascii="Arial" w:hAnsi="Arial" w:cs="Arial"/>
          <w:noProof/>
          <w:sz w:val="26"/>
          <w:szCs w:val="26"/>
          <w:rtl/>
          <w:lang w:eastAsia="ar-SA"/>
        </w:rPr>
        <w:t xml:space="preserve">  2) إمهال الزوج المطَلِّق مدة ، ليتمكن فيها من مراجعة زوجته المطَلَّقة، طلاقاً رجعياً إذا   </w:t>
      </w:r>
      <w:r w:rsidRPr="000E60AC">
        <w:rPr>
          <w:rFonts w:ascii="Arial" w:hAnsi="Arial" w:cs="Arial"/>
          <w:noProof/>
          <w:sz w:val="26"/>
          <w:szCs w:val="26"/>
          <w:rtl/>
          <w:lang w:eastAsia="ar-SA"/>
        </w:rPr>
        <w:br/>
        <w:t xml:space="preserve">      رغب فيها.</w:t>
      </w:r>
    </w:p>
    <w:p w:rsidR="005660C4" w:rsidRPr="000E60AC" w:rsidRDefault="005660C4" w:rsidP="005660C4">
      <w:pPr>
        <w:spacing w:line="204" w:lineRule="auto"/>
        <w:jc w:val="lowKashida"/>
        <w:rPr>
          <w:rFonts w:ascii="Arial" w:hAnsi="Arial" w:cs="Arial"/>
          <w:noProof/>
          <w:sz w:val="26"/>
          <w:szCs w:val="26"/>
          <w:lang w:eastAsia="ar-SA"/>
        </w:rPr>
      </w:pPr>
      <w:r w:rsidRPr="000E60AC">
        <w:rPr>
          <w:rFonts w:ascii="Arial" w:hAnsi="Arial" w:cs="Arial"/>
          <w:noProof/>
          <w:sz w:val="26"/>
          <w:szCs w:val="26"/>
          <w:rtl/>
          <w:lang w:eastAsia="ar-SA"/>
        </w:rPr>
        <w:t xml:space="preserve"> 3) تعظيم خطر عقد النكاح، ورفع قدره ، وإظهار شرفه ومنزلته.</w:t>
      </w:r>
    </w:p>
    <w:p w:rsidR="005660C4" w:rsidRPr="000E60AC" w:rsidRDefault="005660C4" w:rsidP="005660C4">
      <w:pPr>
        <w:spacing w:line="204" w:lineRule="auto"/>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 4) تمكين الزوجة المتوفى عنها زوجها من الحِداد عليه، وإظهار الأسف على فراقه.</w:t>
      </w:r>
    </w:p>
    <w:p w:rsidR="005660C4" w:rsidRDefault="005660C4" w:rsidP="005660C4">
      <w:pPr>
        <w:spacing w:line="204" w:lineRule="auto"/>
        <w:jc w:val="lowKashida"/>
        <w:rPr>
          <w:rFonts w:ascii="Arial" w:hAnsi="Arial" w:cs="Arial" w:hint="cs"/>
          <w:noProof/>
          <w:sz w:val="26"/>
          <w:szCs w:val="26"/>
          <w:rtl/>
          <w:lang w:eastAsia="ar-SA" w:bidi="ar-YE"/>
        </w:rPr>
      </w:pPr>
      <w:r w:rsidRPr="000E60AC">
        <w:rPr>
          <w:rFonts w:ascii="Arial" w:hAnsi="Arial" w:cs="Arial"/>
          <w:noProof/>
          <w:sz w:val="26"/>
          <w:szCs w:val="26"/>
          <w:rtl/>
          <w:lang w:eastAsia="ar-SA"/>
        </w:rPr>
        <w:t xml:space="preserve"> 5) مراعاة شعور أهل الم</w:t>
      </w:r>
      <w:r w:rsidR="00775F04">
        <w:rPr>
          <w:rFonts w:ascii="Arial" w:hAnsi="Arial" w:cs="Arial"/>
          <w:noProof/>
          <w:sz w:val="26"/>
          <w:szCs w:val="26"/>
          <w:rtl/>
          <w:lang w:eastAsia="ar-SA"/>
        </w:rPr>
        <w:t xml:space="preserve">يت ،إذا كانت متوفى عنها زوجها </w:t>
      </w:r>
      <w:r w:rsidR="00775F04">
        <w:rPr>
          <w:rFonts w:ascii="Arial" w:hAnsi="Arial" w:cs="Arial" w:hint="cs"/>
          <w:noProof/>
          <w:sz w:val="26"/>
          <w:szCs w:val="26"/>
          <w:rtl/>
          <w:lang w:eastAsia="ar-SA" w:bidi="ar-YE"/>
        </w:rPr>
        <w:t>.</w:t>
      </w:r>
    </w:p>
    <w:p w:rsidR="00775F04" w:rsidRPr="000E60AC" w:rsidRDefault="00775F04" w:rsidP="005660C4">
      <w:pPr>
        <w:spacing w:line="204" w:lineRule="auto"/>
        <w:jc w:val="lowKashida"/>
        <w:rPr>
          <w:rFonts w:ascii="Arial" w:hAnsi="Arial" w:cs="Arial" w:hint="cs"/>
          <w:noProof/>
          <w:sz w:val="26"/>
          <w:szCs w:val="26"/>
          <w:rtl/>
          <w:lang w:eastAsia="ar-SA" w:bidi="ar-YE"/>
        </w:rPr>
      </w:pPr>
    </w:p>
    <w:p w:rsidR="005660C4" w:rsidRPr="00775F04" w:rsidRDefault="005660C4" w:rsidP="005660C4">
      <w:pPr>
        <w:pStyle w:val="5"/>
        <w:keepNext w:val="0"/>
        <w:spacing w:before="0" w:line="204" w:lineRule="auto"/>
        <w:jc w:val="left"/>
        <w:rPr>
          <w:rFonts w:ascii="Arial" w:hAnsi="Arial" w:cs="Arial"/>
          <w:noProof/>
          <w:color w:val="FF0000"/>
          <w:sz w:val="26"/>
          <w:szCs w:val="26"/>
          <w:rtl/>
          <w:lang w:eastAsia="ar-SA"/>
        </w:rPr>
      </w:pPr>
      <w:r w:rsidRPr="00775F04">
        <w:rPr>
          <w:rFonts w:ascii="Arial" w:hAnsi="Arial" w:cs="Arial"/>
          <w:color w:val="FF0000"/>
          <w:sz w:val="26"/>
          <w:szCs w:val="26"/>
          <w:rtl/>
        </w:rPr>
        <w:lastRenderedPageBreak/>
        <w:t>أنواع العِدد:</w:t>
      </w:r>
    </w:p>
    <w:p w:rsidR="005660C4" w:rsidRPr="000E60AC" w:rsidRDefault="005660C4" w:rsidP="00775F04">
      <w:pPr>
        <w:spacing w:after="120" w:line="204" w:lineRule="auto"/>
        <w:ind w:left="360"/>
        <w:jc w:val="lowKashida"/>
        <w:rPr>
          <w:rFonts w:ascii="Arial" w:hAnsi="Arial" w:cs="Arial"/>
          <w:noProof/>
          <w:sz w:val="26"/>
          <w:szCs w:val="26"/>
          <w:rtl/>
          <w:lang w:eastAsia="ar-SA"/>
        </w:rPr>
      </w:pPr>
      <w:r w:rsidRPr="000E60AC">
        <w:rPr>
          <w:rFonts w:ascii="Arial" w:hAnsi="Arial" w:cs="Arial"/>
          <w:noProof/>
          <w:sz w:val="26"/>
          <w:szCs w:val="26"/>
          <w:rtl/>
          <w:lang w:eastAsia="ar-SA"/>
        </w:rPr>
        <w:t>تختلف أنواع العدة على حسب حال المرأة ونوع الفراق، من طلاق ، أو موت الزوج ونحو ذلك ، وهي على أقسام ثلاثة :</w:t>
      </w:r>
    </w:p>
    <w:p w:rsidR="005660C4" w:rsidRPr="000E60AC" w:rsidRDefault="005660C4" w:rsidP="005660C4">
      <w:pPr>
        <w:spacing w:line="204" w:lineRule="auto"/>
        <w:ind w:left="360"/>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 العدة بالأشهر، أو العدة بالقروء، أو العدة بوضع الحمل .</w:t>
      </w:r>
    </w:p>
    <w:p w:rsidR="005660C4" w:rsidRPr="00775F04" w:rsidRDefault="005660C4" w:rsidP="005660C4">
      <w:pPr>
        <w:pStyle w:val="5"/>
        <w:keepNext w:val="0"/>
        <w:spacing w:before="0" w:after="0" w:line="204" w:lineRule="auto"/>
        <w:jc w:val="left"/>
        <w:rPr>
          <w:rFonts w:ascii="Arial" w:hAnsi="Arial" w:cs="Arial"/>
          <w:noProof/>
          <w:sz w:val="26"/>
          <w:szCs w:val="26"/>
          <w:rtl/>
          <w:lang w:eastAsia="ar-SA"/>
        </w:rPr>
      </w:pPr>
      <w:r w:rsidRPr="00775F04">
        <w:rPr>
          <w:rFonts w:ascii="Arial" w:hAnsi="Arial" w:cs="Arial"/>
          <w:noProof/>
          <w:sz w:val="26"/>
          <w:szCs w:val="26"/>
          <w:rtl/>
          <w:lang w:eastAsia="ar-SA"/>
        </w:rPr>
        <w:t>أولاً: العدة بالأشهر، والنساء المعتدات بالأشهر صنفان:</w:t>
      </w:r>
    </w:p>
    <w:p w:rsidR="005660C4" w:rsidRPr="000E60AC" w:rsidRDefault="005660C4" w:rsidP="005660C4">
      <w:pPr>
        <w:numPr>
          <w:ilvl w:val="0"/>
          <w:numId w:val="6"/>
        </w:numPr>
        <w:spacing w:after="0" w:line="204" w:lineRule="auto"/>
        <w:ind w:left="1077" w:right="0"/>
        <w:jc w:val="both"/>
        <w:rPr>
          <w:rFonts w:ascii="Arial" w:hAnsi="Arial" w:cs="Arial"/>
          <w:noProof/>
          <w:spacing w:val="-6"/>
          <w:sz w:val="26"/>
          <w:szCs w:val="26"/>
          <w:rtl/>
          <w:lang w:eastAsia="ar-SA"/>
        </w:rPr>
      </w:pPr>
      <w:r w:rsidRPr="000E60AC">
        <w:rPr>
          <w:rFonts w:ascii="Arial" w:hAnsi="Arial" w:cs="Arial"/>
          <w:noProof/>
          <w:spacing w:val="-6"/>
          <w:sz w:val="26"/>
          <w:szCs w:val="26"/>
          <w:rtl/>
          <w:lang w:eastAsia="ar-SA"/>
        </w:rPr>
        <w:t>المطلقة التي لا تحيض، سواء كانت يائسة كالكبيرة في السن</w:t>
      </w:r>
      <w:r w:rsidRPr="000E60AC">
        <w:rPr>
          <w:rStyle w:val="a8"/>
          <w:rFonts w:ascii="Arial" w:hAnsi="Arial" w:cs="Arial"/>
          <w:noProof/>
          <w:spacing w:val="-6"/>
          <w:sz w:val="26"/>
          <w:szCs w:val="26"/>
          <w:rtl/>
          <w:lang w:eastAsia="ar-SA"/>
        </w:rPr>
        <w:footnoteReference w:customMarkFollows="1" w:id="223"/>
        <w:t>(2)</w:t>
      </w:r>
      <w:r w:rsidRPr="000E60AC">
        <w:rPr>
          <w:rFonts w:ascii="Arial" w:hAnsi="Arial" w:cs="Arial"/>
          <w:noProof/>
          <w:spacing w:val="-6"/>
          <w:sz w:val="26"/>
          <w:szCs w:val="26"/>
          <w:rtl/>
          <w:lang w:eastAsia="ar-SA"/>
        </w:rPr>
        <w:t xml:space="preserve">، أو كانت لا تحيض لصغرها، وعدتهن ثلاثة أشهر، لصريح الآية :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noProof/>
          <w:spacing w:val="-6"/>
          <w:sz w:val="26"/>
          <w:szCs w:val="26"/>
          <w:rtl/>
          <w:lang w:eastAsia="ar-SA"/>
        </w:rPr>
        <w:t>وَاللاَّئِي يَئِسْنَ مِنَ الْمَحِيضِ مِن نِّسَآئِكُمْ إِنِ ارْتَبْتُمْ فَعِدَّتُهُنَّ ثَلاَثَةُ أَشْهُرٍ وَاللاَّتِي لَمْ يَحِضْنَ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color w:val="000000"/>
          <w:spacing w:val="-6"/>
          <w:rtl/>
        </w:rPr>
        <w:t xml:space="preserve"> [ </w:t>
      </w:r>
      <w:r w:rsidRPr="000E60AC">
        <w:rPr>
          <w:rFonts w:ascii="Arial" w:hAnsi="Arial" w:cs="Arial"/>
          <w:noProof/>
          <w:spacing w:val="-6"/>
          <w:sz w:val="26"/>
          <w:szCs w:val="26"/>
          <w:rtl/>
          <w:lang w:eastAsia="ar-SA"/>
        </w:rPr>
        <w:t>الطلاق: 4 ] .</w:t>
      </w:r>
    </w:p>
    <w:p w:rsidR="005660C4" w:rsidRPr="000E60AC" w:rsidRDefault="005660C4" w:rsidP="005660C4">
      <w:pPr>
        <w:numPr>
          <w:ilvl w:val="0"/>
          <w:numId w:val="6"/>
        </w:numPr>
        <w:spacing w:after="0" w:line="204" w:lineRule="auto"/>
        <w:ind w:left="1077" w:right="0"/>
        <w:jc w:val="both"/>
        <w:rPr>
          <w:rFonts w:ascii="Arial" w:hAnsi="Arial" w:cs="Arial"/>
          <w:noProof/>
          <w:sz w:val="26"/>
          <w:szCs w:val="26"/>
          <w:lang w:eastAsia="ar-SA"/>
        </w:rPr>
      </w:pPr>
      <w:r w:rsidRPr="000E60AC">
        <w:rPr>
          <w:rFonts w:ascii="Arial" w:hAnsi="Arial" w:cs="Arial"/>
          <w:noProof/>
          <w:sz w:val="26"/>
          <w:szCs w:val="26"/>
          <w:rtl/>
          <w:lang w:eastAsia="ar-SA"/>
        </w:rPr>
        <w:t xml:space="preserve">المتوفى عنها زوجها، إذا لم تكن حاملاً، وعدتها أربعة أشهر وعشرة أيام، للآية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noProof/>
          <w:sz w:val="26"/>
          <w:szCs w:val="26"/>
          <w:rtl/>
          <w:lang w:eastAsia="ar-SA"/>
        </w:rPr>
        <w:t xml:space="preserve">وَالَّذِينَ يُتَوَفَّوْنَ مِنكُمْ وَيَذَرُونَ أَزْوَاجاً يَتَرَبَّصْنَ بِأَنْفُسِهِنَّ أَرْبَعَةَ أَشْهُرٍ وَعَشْراً </w:t>
      </w:r>
      <w:r w:rsidRPr="000E60AC">
        <w:rPr>
          <w:rFonts w:ascii="Arial" w:hAnsi="Arial" w:cs="Arial"/>
          <w:noProof/>
          <w:sz w:val="26"/>
          <w:szCs w:val="26"/>
          <w:lang w:eastAsia="ar-SA"/>
        </w:rPr>
        <w:sym w:font="AGA Arabesque" w:char="F028"/>
      </w:r>
      <w:r w:rsidRPr="000E60AC">
        <w:rPr>
          <w:rFonts w:ascii="Arial" w:hAnsi="Arial" w:cs="Arial"/>
          <w:noProof/>
          <w:sz w:val="26"/>
          <w:szCs w:val="26"/>
          <w:rtl/>
          <w:lang w:eastAsia="ar-SA"/>
        </w:rPr>
        <w:t xml:space="preserve"> </w:t>
      </w:r>
      <w:r w:rsidRPr="000E60AC">
        <w:rPr>
          <w:rFonts w:ascii="Arial" w:hAnsi="Arial" w:cs="Arial"/>
          <w:noProof/>
          <w:sz w:val="26"/>
          <w:szCs w:val="26"/>
          <w:rtl/>
          <w:lang w:eastAsia="ar-SA"/>
        </w:rPr>
        <w:br/>
        <w:t>[ البقرة :234] .</w:t>
      </w:r>
    </w:p>
    <w:p w:rsidR="005660C4" w:rsidRPr="000E60AC" w:rsidRDefault="005660C4" w:rsidP="005660C4">
      <w:pPr>
        <w:spacing w:line="204" w:lineRule="auto"/>
        <w:ind w:left="720" w:hanging="720"/>
        <w:jc w:val="both"/>
        <w:rPr>
          <w:rFonts w:ascii="Arial" w:hAnsi="Arial" w:cs="Arial"/>
          <w:noProof/>
          <w:sz w:val="26"/>
          <w:szCs w:val="26"/>
          <w:rtl/>
          <w:lang w:eastAsia="ar-SA"/>
        </w:rPr>
      </w:pPr>
      <w:r w:rsidRPr="00775F04">
        <w:rPr>
          <w:rFonts w:ascii="Arial" w:hAnsi="Arial" w:cs="Arial"/>
          <w:b/>
          <w:bCs/>
          <w:noProof/>
          <w:sz w:val="26"/>
          <w:szCs w:val="26"/>
          <w:rtl/>
          <w:lang w:eastAsia="ar-SA"/>
        </w:rPr>
        <w:t xml:space="preserve">ثانياً: </w:t>
      </w:r>
      <w:r w:rsidRPr="00775F04">
        <w:rPr>
          <w:rFonts w:ascii="Arial" w:hAnsi="Arial" w:cs="Arial"/>
          <w:b/>
          <w:bCs/>
          <w:noProof/>
          <w:sz w:val="26"/>
          <w:szCs w:val="26"/>
          <w:rtl/>
          <w:lang w:eastAsia="ar-SA"/>
        </w:rPr>
        <w:tab/>
        <w:t>العدة بالقُرُوء، والقروء جمع قُرء، واختلف العلماء فيه</w:t>
      </w:r>
      <w:r w:rsidRPr="000E60AC">
        <w:rPr>
          <w:rFonts w:ascii="Arial" w:hAnsi="Arial" w:cs="Arial"/>
          <w:noProof/>
          <w:sz w:val="26"/>
          <w:szCs w:val="26"/>
          <w:rtl/>
          <w:lang w:eastAsia="ar-SA"/>
        </w:rPr>
        <w:t>، فقيل: هو الحيض، وقيل: هو الطُّهر</w:t>
      </w:r>
      <w:r w:rsidRPr="000E60AC">
        <w:rPr>
          <w:rStyle w:val="a8"/>
          <w:rFonts w:ascii="Arial" w:hAnsi="Arial" w:cs="Arial"/>
          <w:noProof/>
          <w:sz w:val="26"/>
          <w:szCs w:val="26"/>
          <w:rtl/>
          <w:lang w:eastAsia="ar-SA"/>
        </w:rPr>
        <w:footnoteReference w:customMarkFollows="1" w:id="224"/>
        <w:t>(1)</w:t>
      </w:r>
      <w:r w:rsidRPr="000E60AC">
        <w:rPr>
          <w:rFonts w:ascii="Arial" w:hAnsi="Arial" w:cs="Arial"/>
          <w:noProof/>
          <w:sz w:val="26"/>
          <w:szCs w:val="26"/>
          <w:rtl/>
          <w:lang w:eastAsia="ar-SA"/>
        </w:rPr>
        <w:t xml:space="preserve">، والمعتدات بالقُرُوء هن ذوات الحيض ، أي كل امرأة مطلقة تحيض ، ودليل ذلك الآية :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noProof/>
          <w:sz w:val="26"/>
          <w:szCs w:val="26"/>
          <w:rtl/>
          <w:lang w:eastAsia="ar-SA"/>
        </w:rPr>
        <w:t xml:space="preserve">وَالْمُطَلَّقَاتُ يَتَرَبَّصْنَ بِأَنْفُسِهِنَّ ثَلاَثَةَ قُرُوءٍ </w:t>
      </w:r>
      <w:r w:rsidRPr="000E60AC">
        <w:rPr>
          <w:rFonts w:ascii="Arial" w:hAnsi="Arial" w:cs="Arial"/>
          <w:noProof/>
          <w:sz w:val="26"/>
          <w:szCs w:val="26"/>
          <w:lang w:eastAsia="ar-SA"/>
        </w:rPr>
        <w:sym w:font="AGA Arabesque" w:char="F028"/>
      </w:r>
      <w:r w:rsidRPr="000E60AC">
        <w:rPr>
          <w:rFonts w:ascii="Arial" w:hAnsi="Arial" w:cs="Arial"/>
          <w:noProof/>
          <w:sz w:val="26"/>
          <w:szCs w:val="26"/>
          <w:rtl/>
          <w:lang w:eastAsia="ar-SA"/>
        </w:rPr>
        <w:t xml:space="preserve"> (البقرة: 228).</w:t>
      </w:r>
    </w:p>
    <w:p w:rsidR="005660C4" w:rsidRPr="000E60AC" w:rsidRDefault="005660C4" w:rsidP="005660C4">
      <w:pPr>
        <w:spacing w:line="204" w:lineRule="auto"/>
        <w:ind w:left="720" w:hanging="720"/>
        <w:jc w:val="both"/>
        <w:rPr>
          <w:rFonts w:ascii="Arial" w:hAnsi="Arial" w:cs="Arial"/>
          <w:noProof/>
          <w:sz w:val="26"/>
          <w:szCs w:val="26"/>
          <w:rtl/>
          <w:lang w:eastAsia="ar-SA"/>
        </w:rPr>
      </w:pPr>
      <w:r w:rsidRPr="00775F04">
        <w:rPr>
          <w:rFonts w:ascii="Arial" w:hAnsi="Arial" w:cs="Arial"/>
          <w:b/>
          <w:bCs/>
          <w:noProof/>
          <w:sz w:val="26"/>
          <w:szCs w:val="26"/>
          <w:rtl/>
          <w:lang w:eastAsia="ar-SA"/>
        </w:rPr>
        <w:t xml:space="preserve">ثالثاً: </w:t>
      </w:r>
      <w:r w:rsidRPr="00775F04">
        <w:rPr>
          <w:rFonts w:ascii="Arial" w:hAnsi="Arial" w:cs="Arial"/>
          <w:b/>
          <w:bCs/>
          <w:noProof/>
          <w:sz w:val="26"/>
          <w:szCs w:val="26"/>
          <w:rtl/>
          <w:lang w:eastAsia="ar-SA"/>
        </w:rPr>
        <w:tab/>
        <w:t>المعتدات بوضع الحمل،</w:t>
      </w:r>
      <w:r w:rsidRPr="000E60AC">
        <w:rPr>
          <w:rFonts w:ascii="Arial" w:hAnsi="Arial" w:cs="Arial"/>
          <w:noProof/>
          <w:sz w:val="26"/>
          <w:szCs w:val="26"/>
          <w:rtl/>
          <w:lang w:eastAsia="ar-SA"/>
        </w:rPr>
        <w:t xml:space="preserve"> وهي: كل إمرأة حامل من زوج إذا فارقها الزوج بطلاق أو فسخ أو موت، فعدتها بتمام وضع الحمل، لصريح الآية: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noProof/>
          <w:sz w:val="26"/>
          <w:szCs w:val="26"/>
          <w:rtl/>
          <w:lang w:eastAsia="ar-SA"/>
        </w:rPr>
        <w:t xml:space="preserve">وَأُوْلاَتُ الأَحْمَالِ أَجَلُهُنَّ أَن يَضَعْنَ حَمْلَهُنَّ </w:t>
      </w:r>
      <w:r w:rsidRPr="000E60AC">
        <w:rPr>
          <w:rFonts w:ascii="Arial" w:hAnsi="Arial" w:cs="Arial"/>
          <w:noProof/>
          <w:sz w:val="26"/>
          <w:szCs w:val="26"/>
          <w:lang w:eastAsia="ar-SA"/>
        </w:rPr>
        <w:sym w:font="AGA Arabesque" w:char="F028"/>
      </w:r>
      <w:r w:rsidRPr="000E60AC">
        <w:rPr>
          <w:rFonts w:ascii="Arial" w:hAnsi="Arial" w:cs="Arial"/>
          <w:noProof/>
          <w:sz w:val="26"/>
          <w:szCs w:val="26"/>
          <w:rtl/>
          <w:lang w:eastAsia="ar-SA"/>
        </w:rPr>
        <w:t xml:space="preserve"> (الطلاق: 4) .</w:t>
      </w:r>
    </w:p>
    <w:p w:rsidR="005660C4" w:rsidRPr="00775F04" w:rsidRDefault="005660C4" w:rsidP="005660C4">
      <w:pPr>
        <w:pStyle w:val="5"/>
        <w:keepNext w:val="0"/>
        <w:spacing w:before="0" w:after="0" w:line="204" w:lineRule="auto"/>
        <w:jc w:val="left"/>
        <w:rPr>
          <w:rFonts w:ascii="Arial" w:hAnsi="Arial" w:cs="Arial"/>
          <w:noProof/>
          <w:color w:val="FF0000"/>
          <w:sz w:val="26"/>
          <w:szCs w:val="26"/>
          <w:rtl/>
          <w:lang w:eastAsia="ar-SA"/>
        </w:rPr>
      </w:pPr>
      <w:r w:rsidRPr="00775F04">
        <w:rPr>
          <w:rFonts w:ascii="Arial" w:hAnsi="Arial" w:cs="Arial"/>
          <w:color w:val="FF0000"/>
          <w:sz w:val="26"/>
          <w:szCs w:val="26"/>
          <w:rtl/>
        </w:rPr>
        <w:t>أحكام العِدَّة :</w:t>
      </w:r>
    </w:p>
    <w:p w:rsidR="005660C4" w:rsidRPr="000E60AC" w:rsidRDefault="005660C4" w:rsidP="005660C4">
      <w:pPr>
        <w:spacing w:line="204" w:lineRule="auto"/>
        <w:jc w:val="lowKashida"/>
        <w:rPr>
          <w:rFonts w:ascii="Arial" w:hAnsi="Arial" w:cs="Arial"/>
          <w:noProof/>
          <w:sz w:val="26"/>
          <w:szCs w:val="26"/>
          <w:rtl/>
          <w:lang w:eastAsia="ar-SA"/>
        </w:rPr>
      </w:pPr>
      <w:r w:rsidRPr="000E60AC">
        <w:rPr>
          <w:rFonts w:ascii="Arial" w:hAnsi="Arial" w:cs="Arial"/>
          <w:noProof/>
          <w:sz w:val="26"/>
          <w:szCs w:val="26"/>
          <w:rtl/>
          <w:lang w:eastAsia="ar-SA"/>
        </w:rPr>
        <w:t>وتتعلق بالمعتدة المتوفى عنها زوجها بعض الأحكام ،وهو( الإحداد) فمن ذلك أنها تمتنع عن الآتي :</w:t>
      </w:r>
    </w:p>
    <w:p w:rsidR="005660C4" w:rsidRPr="000E60AC" w:rsidRDefault="005660C4" w:rsidP="005660C4">
      <w:pPr>
        <w:numPr>
          <w:ilvl w:val="0"/>
          <w:numId w:val="7"/>
        </w:numPr>
        <w:spacing w:after="0" w:line="204" w:lineRule="auto"/>
        <w:ind w:left="896" w:right="0" w:hanging="357"/>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الطِّيب والزينة والكحل ، ولبس الثياب المصبوغة ونحو ذلك ، لحديث أم سلمة رضي الله عنها عن النبي </w:t>
      </w:r>
      <w:r w:rsidRPr="000E60AC">
        <w:rPr>
          <w:rFonts w:ascii="Arial" w:hAnsi="Arial" w:cs="Arial"/>
          <w:sz w:val="21"/>
          <w:szCs w:val="26"/>
        </w:rPr>
        <w:sym w:font="AGA Arabesque" w:char="F072"/>
      </w:r>
      <w:r w:rsidRPr="000E60AC">
        <w:rPr>
          <w:rFonts w:ascii="Arial" w:hAnsi="Arial" w:cs="Arial"/>
          <w:noProof/>
          <w:sz w:val="26"/>
          <w:szCs w:val="26"/>
          <w:rtl/>
          <w:lang w:eastAsia="ar-SA"/>
        </w:rPr>
        <w:t xml:space="preserve"> أنه قال : (المُتوفى عنها زوجها لا تلبس المُعَصْفَر من الثياب ، ولا المُمَشَّق ، ولا الحُلِيّ ، ولا تختضب ، ولا تكتحل)</w:t>
      </w:r>
      <w:r w:rsidRPr="000E60AC">
        <w:rPr>
          <w:rStyle w:val="a8"/>
          <w:rFonts w:ascii="Arial" w:hAnsi="Arial" w:cs="Arial"/>
          <w:noProof/>
          <w:sz w:val="26"/>
          <w:szCs w:val="26"/>
          <w:rtl/>
          <w:lang w:eastAsia="ar-SA"/>
        </w:rPr>
        <w:footnoteReference w:customMarkFollows="1" w:id="225"/>
        <w:t>(2)</w:t>
      </w:r>
      <w:r w:rsidRPr="000E60AC">
        <w:rPr>
          <w:rFonts w:ascii="Arial" w:hAnsi="Arial" w:cs="Arial"/>
          <w:noProof/>
          <w:sz w:val="26"/>
          <w:szCs w:val="26"/>
          <w:rtl/>
          <w:lang w:eastAsia="ar-SA"/>
        </w:rPr>
        <w:t>.</w:t>
      </w:r>
    </w:p>
    <w:p w:rsidR="005660C4" w:rsidRPr="000E60AC" w:rsidRDefault="005660C4" w:rsidP="005660C4">
      <w:pPr>
        <w:numPr>
          <w:ilvl w:val="0"/>
          <w:numId w:val="7"/>
        </w:numPr>
        <w:spacing w:after="0" w:line="204" w:lineRule="auto"/>
        <w:ind w:left="896" w:right="0" w:hanging="357"/>
        <w:jc w:val="lowKashida"/>
        <w:rPr>
          <w:rFonts w:ascii="Arial" w:hAnsi="Arial" w:cs="Arial"/>
          <w:noProof/>
          <w:sz w:val="26"/>
          <w:szCs w:val="26"/>
          <w:lang w:eastAsia="ar-SA"/>
        </w:rPr>
      </w:pPr>
      <w:r w:rsidRPr="000E60AC">
        <w:rPr>
          <w:rFonts w:ascii="Arial" w:hAnsi="Arial" w:cs="Arial"/>
          <w:noProof/>
          <w:sz w:val="26"/>
          <w:szCs w:val="26"/>
          <w:rtl/>
          <w:lang w:eastAsia="ar-SA"/>
        </w:rPr>
        <w:t>وأيضاً تجتنب لبس الذهب والحلي والمجوهرات ، لحديث أم سلمة السابق ، وفيه (ولا الحُلِيّ...) .</w:t>
      </w:r>
    </w:p>
    <w:p w:rsidR="005660C4" w:rsidRPr="000E60AC" w:rsidRDefault="005660C4" w:rsidP="005660C4">
      <w:pPr>
        <w:numPr>
          <w:ilvl w:val="0"/>
          <w:numId w:val="7"/>
        </w:numPr>
        <w:spacing w:after="0" w:line="204" w:lineRule="auto"/>
        <w:ind w:left="896" w:right="0" w:hanging="357"/>
        <w:jc w:val="lowKashida"/>
        <w:rPr>
          <w:rFonts w:ascii="Arial" w:hAnsi="Arial" w:cs="Arial"/>
          <w:noProof/>
          <w:w w:val="99"/>
          <w:sz w:val="26"/>
          <w:szCs w:val="26"/>
          <w:lang w:eastAsia="ar-SA"/>
        </w:rPr>
      </w:pPr>
      <w:r w:rsidRPr="000E60AC">
        <w:rPr>
          <w:rFonts w:ascii="Arial" w:hAnsi="Arial" w:cs="Arial"/>
          <w:noProof/>
          <w:w w:val="99"/>
          <w:sz w:val="26"/>
          <w:szCs w:val="26"/>
          <w:rtl/>
          <w:lang w:eastAsia="ar-SA"/>
        </w:rPr>
        <w:t xml:space="preserve">ويجب عليها أيضاً البيتوتة في بيتها ، لحديث الفُريعة بنت مالك ، أن زوجها توفي ولم يترك لها سكناً ، فأرادت أن تسكن مع أهلها ، فقال لها الرسول </w:t>
      </w:r>
      <w:r w:rsidRPr="000E60AC">
        <w:rPr>
          <w:rFonts w:ascii="Arial" w:hAnsi="Arial" w:cs="Arial"/>
          <w:sz w:val="21"/>
          <w:szCs w:val="26"/>
        </w:rPr>
        <w:sym w:font="AGA Arabesque" w:char="F072"/>
      </w:r>
      <w:r w:rsidRPr="000E60AC">
        <w:rPr>
          <w:rFonts w:ascii="Arial" w:hAnsi="Arial" w:cs="Arial"/>
          <w:noProof/>
          <w:w w:val="99"/>
          <w:sz w:val="26"/>
          <w:szCs w:val="26"/>
          <w:rtl/>
          <w:lang w:eastAsia="ar-SA"/>
        </w:rPr>
        <w:t xml:space="preserve"> : (امْكُثِي في بيتِكِ حتى يبلُغَ الكِتَاب أجله) قالت : فاعْتَددت فيه أربعة أشهر وعشراً، قالت : فلما كان عثمان بن عفان أرسل إليَّ فسألني عن ذلك ، فأخبرته ، فاتَّبعه وقضى به</w:t>
      </w:r>
      <w:r w:rsidRPr="000E60AC">
        <w:rPr>
          <w:rStyle w:val="a8"/>
          <w:rFonts w:ascii="Arial" w:hAnsi="Arial" w:cs="Arial"/>
          <w:noProof/>
          <w:w w:val="99"/>
          <w:sz w:val="26"/>
          <w:szCs w:val="26"/>
          <w:rtl/>
          <w:lang w:eastAsia="ar-SA"/>
        </w:rPr>
        <w:footnoteReference w:customMarkFollows="1" w:id="226"/>
        <w:t>(3)</w:t>
      </w:r>
      <w:r w:rsidRPr="000E60AC">
        <w:rPr>
          <w:rFonts w:ascii="Arial" w:hAnsi="Arial" w:cs="Arial"/>
          <w:noProof/>
          <w:w w:val="99"/>
          <w:sz w:val="26"/>
          <w:szCs w:val="26"/>
          <w:rtl/>
          <w:lang w:eastAsia="ar-SA"/>
        </w:rPr>
        <w:t>.</w:t>
      </w:r>
    </w:p>
    <w:p w:rsidR="005660C4" w:rsidRPr="000E60AC" w:rsidRDefault="005660C4" w:rsidP="005660C4">
      <w:pPr>
        <w:tabs>
          <w:tab w:val="num" w:pos="142"/>
        </w:tabs>
        <w:spacing w:line="204" w:lineRule="auto"/>
        <w:ind w:left="142" w:firstLine="398"/>
        <w:jc w:val="lowKashida"/>
        <w:rPr>
          <w:rFonts w:ascii="Arial" w:hAnsi="Arial" w:cs="Arial"/>
          <w:noProof/>
          <w:w w:val="99"/>
          <w:sz w:val="26"/>
          <w:szCs w:val="26"/>
          <w:rtl/>
          <w:lang w:eastAsia="ar-SA"/>
        </w:rPr>
      </w:pPr>
      <w:r w:rsidRPr="000E60AC">
        <w:rPr>
          <w:rFonts w:ascii="Arial" w:hAnsi="Arial" w:cs="Arial"/>
          <w:noProof/>
          <w:w w:val="99"/>
          <w:sz w:val="26"/>
          <w:szCs w:val="26"/>
          <w:rtl/>
          <w:lang w:eastAsia="ar-SA"/>
        </w:rPr>
        <w:t xml:space="preserve">أما الخروج نهاراً لقضاء حوائجها الضرورية ، فقد أذن لها الشارع الحكيم بذلك ، إذا لم يكن لها من يخدمها ، روى جابر بن عبدالله رضي الله عنه قال : طُلِّقَت خالتي ثلاثاً ، فخرجت تَجذُّ نخلها ، فلقيها رجل فنهاها ، فَذَكَرَتْ ذلك للنبي </w:t>
      </w:r>
      <w:r w:rsidRPr="000E60AC">
        <w:rPr>
          <w:rFonts w:ascii="Arial" w:hAnsi="Arial" w:cs="Arial"/>
          <w:sz w:val="21"/>
          <w:szCs w:val="26"/>
        </w:rPr>
        <w:sym w:font="AGA Arabesque" w:char="F072"/>
      </w:r>
      <w:r w:rsidRPr="000E60AC">
        <w:rPr>
          <w:rFonts w:ascii="Arial" w:hAnsi="Arial" w:cs="Arial"/>
          <w:noProof/>
          <w:w w:val="99"/>
          <w:sz w:val="26"/>
          <w:szCs w:val="26"/>
          <w:rtl/>
          <w:lang w:eastAsia="ar-SA"/>
        </w:rPr>
        <w:t>، فقال : (اخرجي فجذِّي نخلك، لعلَّك أن تصدَّقي منه ، أو تفعلي خيراً)</w:t>
      </w:r>
      <w:r w:rsidRPr="000E60AC">
        <w:rPr>
          <w:rStyle w:val="a8"/>
          <w:rFonts w:ascii="Arial" w:hAnsi="Arial" w:cs="Arial"/>
          <w:noProof/>
          <w:w w:val="99"/>
          <w:sz w:val="26"/>
          <w:szCs w:val="26"/>
          <w:rtl/>
          <w:lang w:eastAsia="ar-SA"/>
        </w:rPr>
        <w:footnoteReference w:customMarkFollows="1" w:id="227"/>
        <w:t>(1)</w:t>
      </w:r>
      <w:r w:rsidRPr="000E60AC">
        <w:rPr>
          <w:rFonts w:ascii="Arial" w:hAnsi="Arial" w:cs="Arial"/>
          <w:noProof/>
          <w:w w:val="99"/>
          <w:sz w:val="26"/>
          <w:szCs w:val="26"/>
          <w:rtl/>
          <w:lang w:eastAsia="ar-SA"/>
        </w:rPr>
        <w:t>.</w:t>
      </w:r>
    </w:p>
    <w:p w:rsidR="005660C4" w:rsidRPr="000E60AC" w:rsidRDefault="005660C4" w:rsidP="005660C4">
      <w:pPr>
        <w:spacing w:line="204" w:lineRule="auto"/>
        <w:ind w:firstLine="540"/>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وأما المطلقة من طلاق رجعي ، فلا إحداد عليها ، قال ابن قدامة : (ولا إحداد على الرجعية بغير خلاف نعلمه ، لأنها في حكم الزوجات ، لها أن تتزين لزوجها وتستشرف له ليرغب فيها ...) </w:t>
      </w:r>
      <w:r w:rsidRPr="000E60AC">
        <w:rPr>
          <w:rStyle w:val="a8"/>
          <w:rFonts w:ascii="Arial" w:hAnsi="Arial" w:cs="Arial"/>
          <w:noProof/>
          <w:sz w:val="26"/>
          <w:szCs w:val="26"/>
          <w:rtl/>
          <w:lang w:eastAsia="ar-SA"/>
        </w:rPr>
        <w:footnoteReference w:customMarkFollows="1" w:id="228"/>
        <w:t>(2)</w:t>
      </w:r>
    </w:p>
    <w:p w:rsidR="005660C4" w:rsidRPr="000E60AC" w:rsidRDefault="005660C4" w:rsidP="005660C4">
      <w:pPr>
        <w:spacing w:line="204" w:lineRule="auto"/>
        <w:ind w:firstLine="540"/>
        <w:jc w:val="lowKashida"/>
        <w:rPr>
          <w:rFonts w:ascii="Arial" w:hAnsi="Arial" w:cs="Arial"/>
          <w:noProof/>
          <w:sz w:val="26"/>
          <w:szCs w:val="26"/>
          <w:rtl/>
          <w:lang w:eastAsia="ar-SA"/>
        </w:rPr>
      </w:pPr>
      <w:r w:rsidRPr="000E60AC">
        <w:rPr>
          <w:rFonts w:ascii="Arial" w:hAnsi="Arial" w:cs="Arial"/>
          <w:noProof/>
          <w:sz w:val="26"/>
          <w:szCs w:val="26"/>
          <w:rtl/>
          <w:lang w:eastAsia="ar-SA"/>
        </w:rPr>
        <w:t xml:space="preserve">وأما المطلقة من طلاق بائن ، ففي وجوب الإحداد عليها خلاف بين أهل العلم ، أظهرها عدم الوجوب . </w:t>
      </w:r>
      <w:r w:rsidRPr="000E60AC">
        <w:rPr>
          <w:rStyle w:val="a8"/>
          <w:rFonts w:ascii="Arial" w:hAnsi="Arial" w:cs="Arial"/>
          <w:noProof/>
          <w:sz w:val="26"/>
          <w:szCs w:val="26"/>
          <w:rtl/>
          <w:lang w:eastAsia="ar-SA"/>
        </w:rPr>
        <w:footnoteReference w:customMarkFollows="1" w:id="229"/>
        <w:t>(3)</w:t>
      </w:r>
    </w:p>
    <w:p w:rsidR="005660C4" w:rsidRPr="000E60AC" w:rsidRDefault="005660C4" w:rsidP="005660C4">
      <w:pPr>
        <w:spacing w:line="204" w:lineRule="auto"/>
        <w:jc w:val="lowKashida"/>
        <w:rPr>
          <w:rFonts w:ascii="Arial" w:hAnsi="Arial" w:cs="Arial"/>
          <w:noProof/>
          <w:sz w:val="26"/>
          <w:szCs w:val="26"/>
          <w:rtl/>
          <w:lang w:eastAsia="ar-SA"/>
        </w:rPr>
      </w:pPr>
      <w:r w:rsidRPr="000E60AC">
        <w:rPr>
          <w:rFonts w:ascii="Arial" w:hAnsi="Arial" w:cs="Arial"/>
          <w:sz w:val="26"/>
          <w:szCs w:val="26"/>
          <w:rtl/>
        </w:rPr>
        <w:t>تنبيه :</w:t>
      </w:r>
      <w:r w:rsidRPr="000E60AC">
        <w:rPr>
          <w:rFonts w:ascii="Arial" w:hAnsi="Arial" w:cs="Arial"/>
          <w:noProof/>
          <w:sz w:val="26"/>
          <w:szCs w:val="26"/>
          <w:rtl/>
          <w:lang w:eastAsia="ar-SA"/>
        </w:rPr>
        <w:t xml:space="preserve"> الإحداد الذي شرعه الله وارتضاه للمرأة المسلمة هو ما سبق بيانه ، غير أنه انتشرت في كثير من المجتمعات اليوم كثير من العادات والتقاليد التي تخالف شرع الله المطهر ، فمن ذلك : اعتقاد كثير من النساء أن للعدة لباساً خاصاً بها ، كلبس السواد مثلاً ، وأن المرأة المحادة لا تغتسل ، ولا تكنس بيتها ، ولا تخرج في ضوء القمر ، ولا تصعد إلى سطح البيت ، ولا تكلم محارمها ، ولا تكشف لهم ، ولا ترد على الهاتف ، ولا تنظر إلى المرآة ، وأنها تفترش الأرض مدة إحدادها ، ولا تجلس على بساط ، وغير ذلك من البدع والخرافات التي لا أصل لها في الشرع المطهر .</w:t>
      </w:r>
      <w:r w:rsidRPr="000E60AC">
        <w:rPr>
          <w:rStyle w:val="a8"/>
          <w:rFonts w:ascii="Arial" w:hAnsi="Arial" w:cs="Arial"/>
          <w:noProof/>
          <w:sz w:val="26"/>
          <w:szCs w:val="26"/>
          <w:rtl/>
          <w:lang w:eastAsia="ar-SA"/>
        </w:rPr>
        <w:footnoteReference w:customMarkFollows="1" w:id="230"/>
        <w:t>(4)</w:t>
      </w:r>
    </w:p>
    <w:p w:rsidR="00EC0EC5" w:rsidRPr="000E60AC" w:rsidRDefault="00EC0EC5" w:rsidP="00EC0EC5">
      <w:pPr>
        <w:spacing w:line="204" w:lineRule="auto"/>
        <w:jc w:val="center"/>
        <w:rPr>
          <w:rFonts w:ascii="Arial" w:eastAsia="Arial Unicode MS" w:hAnsi="Arial" w:cs="Arial"/>
          <w:noProof/>
          <w:color w:val="FF0000"/>
          <w:sz w:val="28"/>
          <w:szCs w:val="28"/>
          <w:rtl/>
          <w:lang w:eastAsia="ar-SA"/>
        </w:rPr>
      </w:pPr>
    </w:p>
    <w:p w:rsidR="00EC0EC5" w:rsidRPr="00775F04" w:rsidRDefault="00EC0EC5" w:rsidP="00EC0EC5">
      <w:pPr>
        <w:spacing w:line="204" w:lineRule="auto"/>
        <w:jc w:val="center"/>
        <w:rPr>
          <w:rFonts w:ascii="Arial" w:eastAsia="Arial Unicode MS" w:hAnsi="Arial" w:cs="Arial"/>
          <w:b/>
          <w:bCs/>
          <w:noProof/>
          <w:color w:val="FF0000"/>
          <w:sz w:val="28"/>
          <w:szCs w:val="28"/>
          <w:rtl/>
          <w:lang w:eastAsia="ar-SA"/>
        </w:rPr>
      </w:pPr>
      <w:r w:rsidRPr="00775F04">
        <w:rPr>
          <w:rFonts w:ascii="Arial" w:eastAsia="Arial Unicode MS" w:hAnsi="Arial" w:cs="Arial"/>
          <w:b/>
          <w:bCs/>
          <w:noProof/>
          <w:color w:val="FF0000"/>
          <w:sz w:val="28"/>
          <w:szCs w:val="28"/>
          <w:rtl/>
          <w:lang w:eastAsia="ar-SA"/>
        </w:rPr>
        <w:lastRenderedPageBreak/>
        <w:t>المحاضرة الخامسة</w:t>
      </w:r>
    </w:p>
    <w:p w:rsidR="005660C4" w:rsidRPr="00775F04" w:rsidRDefault="00EC0EC5" w:rsidP="00775F04">
      <w:pPr>
        <w:spacing w:line="204" w:lineRule="auto"/>
        <w:jc w:val="center"/>
        <w:rPr>
          <w:rFonts w:ascii="Arial" w:eastAsia="Arial Unicode MS" w:hAnsi="Arial" w:cs="Arial"/>
          <w:b/>
          <w:bCs/>
          <w:noProof/>
          <w:color w:val="FF0000"/>
          <w:sz w:val="28"/>
          <w:szCs w:val="28"/>
          <w:rtl/>
          <w:lang w:eastAsia="ar-SA"/>
        </w:rPr>
      </w:pPr>
      <w:r w:rsidRPr="00775F04">
        <w:rPr>
          <w:rFonts w:ascii="Arial" w:eastAsia="Arial Unicode MS" w:hAnsi="Arial" w:cs="Arial"/>
          <w:b/>
          <w:bCs/>
          <w:noProof/>
          <w:color w:val="FF0000"/>
          <w:sz w:val="28"/>
          <w:szCs w:val="28"/>
          <w:rtl/>
          <w:lang w:eastAsia="ar-SA"/>
        </w:rPr>
        <w:t>حقوق الآباء و الاولاد والاقارب .</w:t>
      </w:r>
    </w:p>
    <w:p w:rsidR="005660C4" w:rsidRPr="00775F04" w:rsidRDefault="005660C4" w:rsidP="005660C4">
      <w:pPr>
        <w:pStyle w:val="5"/>
        <w:keepNext w:val="0"/>
        <w:spacing w:before="0" w:line="204" w:lineRule="auto"/>
        <w:jc w:val="left"/>
        <w:rPr>
          <w:rFonts w:ascii="Arial" w:hAnsi="Arial" w:cs="Arial"/>
          <w:sz w:val="26"/>
          <w:szCs w:val="26"/>
          <w:rtl/>
        </w:rPr>
      </w:pPr>
      <w:r w:rsidRPr="00775F04">
        <w:rPr>
          <w:rFonts w:ascii="Arial" w:hAnsi="Arial" w:cs="Arial"/>
          <w:sz w:val="26"/>
          <w:szCs w:val="26"/>
          <w:rtl/>
        </w:rPr>
        <w:t>ـ  حقوق الأبناء والآباء وواجباتهم:</w:t>
      </w:r>
    </w:p>
    <w:p w:rsidR="005660C4" w:rsidRPr="00775F04" w:rsidRDefault="005660C4" w:rsidP="005660C4">
      <w:pPr>
        <w:pStyle w:val="5"/>
        <w:keepNext w:val="0"/>
        <w:spacing w:before="0" w:after="0" w:line="204" w:lineRule="auto"/>
        <w:jc w:val="left"/>
        <w:rPr>
          <w:rFonts w:ascii="Arial" w:hAnsi="Arial" w:cs="Arial"/>
          <w:sz w:val="26"/>
          <w:szCs w:val="26"/>
          <w:rtl/>
        </w:rPr>
      </w:pPr>
      <w:r w:rsidRPr="00775F04">
        <w:rPr>
          <w:rFonts w:ascii="Arial" w:hAnsi="Arial" w:cs="Arial"/>
          <w:sz w:val="26"/>
          <w:szCs w:val="26"/>
          <w:rtl/>
        </w:rPr>
        <w:t xml:space="preserve">أولاً : حقوق الأبناء على الآباء:  </w:t>
      </w:r>
    </w:p>
    <w:p w:rsidR="005660C4" w:rsidRPr="000E60AC" w:rsidRDefault="005660C4" w:rsidP="005660C4">
      <w:pPr>
        <w:spacing w:line="204" w:lineRule="auto"/>
        <w:ind w:firstLine="720"/>
        <w:jc w:val="both"/>
        <w:rPr>
          <w:rFonts w:ascii="Arial" w:hAnsi="Arial" w:cs="Arial"/>
          <w:sz w:val="26"/>
          <w:szCs w:val="26"/>
          <w:rtl/>
        </w:rPr>
      </w:pPr>
      <w:r w:rsidRPr="000E60AC">
        <w:rPr>
          <w:rFonts w:ascii="Arial" w:hAnsi="Arial" w:cs="Arial"/>
          <w:sz w:val="26"/>
          <w:szCs w:val="26"/>
          <w:rtl/>
        </w:rPr>
        <w:t xml:space="preserve">مما لا مراء فيه أن الأولاد في الأسرة عماد سعادتها، كما قال تعالى: </w:t>
      </w:r>
      <w:r w:rsidRPr="000E60AC">
        <w:rPr>
          <w:rFonts w:ascii="Arial" w:hAnsi="Arial" w:cs="Arial"/>
          <w:sz w:val="26"/>
          <w:szCs w:val="26"/>
        </w:rPr>
        <w:sym w:font="AGA Arabesque" w:char="F029"/>
      </w:r>
      <w:r w:rsidRPr="000E60AC">
        <w:rPr>
          <w:rFonts w:ascii="Arial" w:hAnsi="Arial" w:cs="Arial"/>
          <w:sz w:val="26"/>
          <w:szCs w:val="26"/>
          <w:rtl/>
        </w:rPr>
        <w:t xml:space="preserve"> الْمَالُ وَالْبَنُونَ زِينَةُ الْحَيَاةِ الدُّنْيَا</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color w:val="000000"/>
          <w:rtl/>
        </w:rPr>
        <w:t xml:space="preserve"> </w:t>
      </w:r>
      <w:r w:rsidRPr="000E60AC">
        <w:rPr>
          <w:rFonts w:ascii="Arial" w:hAnsi="Arial" w:cs="Arial"/>
          <w:sz w:val="26"/>
          <w:szCs w:val="26"/>
          <w:rtl/>
        </w:rPr>
        <w:t>[الكهف: 46]، وهم جزء من الأسرة لهم حقوق على الوالدين، وذلك حتى يخرجوا إلى المجتمع وأبدانهم صحيحة، وعقولهم سليمة، وأخلاقهم رفيعة، وهممهم عالية، قد تربوا على العقيدة السليمة، ورضعوا القيم الفاضلة، ليكونوا مؤهلين للنهوض بمجتمعهم المسلم ورفع كلمة التوحيد عالية</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31"/>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5660C4">
      <w:pPr>
        <w:spacing w:line="204" w:lineRule="auto"/>
        <w:jc w:val="lowKashida"/>
        <w:rPr>
          <w:rFonts w:ascii="Arial" w:hAnsi="Arial" w:cs="Arial"/>
          <w:sz w:val="26"/>
          <w:szCs w:val="26"/>
          <w:rtl/>
        </w:rPr>
      </w:pP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وهذه الحقوق تبدأ قبل خروجهم إلى الحياة الدنيا وهم في بطون أمهاتهم أجنة، ثم وهم أطفال رضع، ثم في مرحلة المراهقة، ثم في مرحلة الشباب</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32"/>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5660C4">
      <w:pPr>
        <w:spacing w:line="204" w:lineRule="auto"/>
        <w:jc w:val="lowKashida"/>
        <w:rPr>
          <w:rFonts w:ascii="Arial" w:hAnsi="Arial" w:cs="Arial"/>
          <w:sz w:val="26"/>
          <w:szCs w:val="26"/>
          <w:rtl/>
        </w:rPr>
      </w:pPr>
      <w:r w:rsidRPr="000E60AC">
        <w:rPr>
          <w:rFonts w:ascii="Arial" w:hAnsi="Arial" w:cs="Arial"/>
          <w:sz w:val="26"/>
          <w:szCs w:val="26"/>
          <w:rtl/>
        </w:rPr>
        <w:t>فأما حقوقهم قبل أن يولدوا فهي :</w:t>
      </w:r>
    </w:p>
    <w:p w:rsidR="005660C4" w:rsidRPr="00775F04" w:rsidRDefault="005660C4" w:rsidP="005660C4">
      <w:pPr>
        <w:pStyle w:val="5"/>
        <w:keepNext w:val="0"/>
        <w:spacing w:before="0" w:after="0" w:line="204" w:lineRule="auto"/>
        <w:jc w:val="left"/>
        <w:rPr>
          <w:rFonts w:ascii="Arial" w:hAnsi="Arial" w:cs="Arial"/>
          <w:sz w:val="26"/>
          <w:szCs w:val="26"/>
          <w:rtl/>
        </w:rPr>
      </w:pPr>
      <w:r w:rsidRPr="00775F04">
        <w:rPr>
          <w:rFonts w:ascii="Arial" w:hAnsi="Arial" w:cs="Arial"/>
          <w:sz w:val="26"/>
          <w:szCs w:val="26"/>
          <w:rtl/>
        </w:rPr>
        <w:t xml:space="preserve">1ـ حق الولد في اختيار أبويه لبعضهما:     </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حث الإسلام الخاطب على إعمال أقصى درجات التثبت والتحقق والتحري في اختيار شريكة العمر، ورفيقة الدرب، وجعل لذلك أسساً ينبغي على كل مسلم أن يلتزمها جهد استطاعته، ليضمن لكيانه الجديد أن يبنى على الصلاح والتقوى، وأن يدوم على التفاهم والمحبة؛ فمن أسس اختيار الزوجة جاء قوله</w:t>
      </w:r>
      <w:r w:rsidRPr="000E60AC">
        <w:rPr>
          <w:rFonts w:ascii="Arial" w:hAnsi="Arial" w:cs="Arial"/>
          <w:sz w:val="26"/>
          <w:szCs w:val="26"/>
        </w:rPr>
        <w:sym w:font="AGA Arabesque" w:char="F065"/>
      </w:r>
      <w:r w:rsidRPr="000E60AC">
        <w:rPr>
          <w:rFonts w:ascii="Arial" w:hAnsi="Arial" w:cs="Arial"/>
          <w:sz w:val="26"/>
          <w:szCs w:val="26"/>
          <w:rtl/>
        </w:rPr>
        <w:t>:{تنكح المرأة لأربع، لمالها، ولحسبها، ولجمالها، ولدينها، فاظفر بذات الدين تربت يداك}</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33"/>
      </w:r>
      <w:r w:rsidRPr="000E60AC">
        <w:rPr>
          <w:rFonts w:ascii="Arial" w:hAnsi="Arial" w:cs="Arial"/>
          <w:position w:val="14"/>
          <w:sz w:val="26"/>
          <w:szCs w:val="26"/>
          <w:rtl/>
        </w:rPr>
        <w:t>)</w:t>
      </w:r>
      <w:r w:rsidRPr="000E60AC">
        <w:rPr>
          <w:rFonts w:ascii="Arial" w:hAnsi="Arial" w:cs="Arial"/>
          <w:sz w:val="26"/>
          <w:szCs w:val="26"/>
          <w:rtl/>
        </w:rPr>
        <w:t>، فالدين هو العنصر الأساس في اختيار الزوجة، ذلك أن الزوجة سكن لزوجها، وهي مهوى فؤاده، وربة بيته، وأم أولاده، عنها يأخذون صفاتهم وطبائعهم، وبدهي أن الرجل إذا تزوج المرأة الحسيبة المنحدرة من أصل كريم أنجبت له أولاداً مفطورين على معالي الأمور،  متطبعين بعادات أصيلة،  لأنهم سيرضعون منها لبن المكارم، ويكتسبون خصال الخير .</w:t>
      </w:r>
    </w:p>
    <w:p w:rsidR="005660C4" w:rsidRPr="000E60AC" w:rsidRDefault="005660C4" w:rsidP="005660C4">
      <w:pPr>
        <w:spacing w:line="192" w:lineRule="auto"/>
        <w:ind w:firstLine="720"/>
        <w:jc w:val="lowKashida"/>
        <w:rPr>
          <w:rFonts w:ascii="Arial" w:hAnsi="Arial" w:cs="Arial"/>
          <w:sz w:val="26"/>
          <w:szCs w:val="26"/>
          <w:rtl/>
        </w:rPr>
      </w:pPr>
      <w:r w:rsidRPr="000E60AC">
        <w:rPr>
          <w:rFonts w:ascii="Arial" w:hAnsi="Arial" w:cs="Arial"/>
          <w:sz w:val="26"/>
          <w:szCs w:val="26"/>
          <w:rtl/>
        </w:rPr>
        <w:t>وأما المعايير المتعلقة بالزوج فيشير إليها الحديث:{إذا خطب إليكم من ترضون دينه وخلقه فزوجوه إلا تفعلوا تكن فتنة في الأرض وفساد عريض}</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34"/>
      </w:r>
      <w:r w:rsidRPr="000E60AC">
        <w:rPr>
          <w:rFonts w:ascii="Arial" w:hAnsi="Arial" w:cs="Arial"/>
          <w:position w:val="14"/>
          <w:sz w:val="26"/>
          <w:szCs w:val="26"/>
          <w:rtl/>
        </w:rPr>
        <w:t>)</w:t>
      </w:r>
      <w:r w:rsidRPr="000E60AC">
        <w:rPr>
          <w:rFonts w:ascii="Arial" w:hAnsi="Arial" w:cs="Arial"/>
          <w:sz w:val="26"/>
          <w:szCs w:val="26"/>
          <w:rtl/>
        </w:rPr>
        <w:t>،</w:t>
      </w:r>
      <w:r w:rsidRPr="000E60AC">
        <w:rPr>
          <w:rFonts w:ascii="Arial" w:hAnsi="Arial" w:cs="Arial"/>
          <w:position w:val="14"/>
          <w:sz w:val="26"/>
          <w:szCs w:val="26"/>
          <w:rtl/>
        </w:rPr>
        <w:t xml:space="preserve"> </w:t>
      </w:r>
      <w:r w:rsidRPr="000E60AC">
        <w:rPr>
          <w:rFonts w:ascii="Arial" w:hAnsi="Arial" w:cs="Arial"/>
          <w:sz w:val="26"/>
          <w:szCs w:val="26"/>
          <w:rtl/>
        </w:rPr>
        <w:t>فالزوج إذا كان ذا خلق ودين كان أميناً على زوجته</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35"/>
      </w:r>
      <w:r w:rsidRPr="000E60AC">
        <w:rPr>
          <w:rFonts w:ascii="Arial" w:hAnsi="Arial" w:cs="Arial"/>
          <w:position w:val="14"/>
          <w:sz w:val="26"/>
          <w:szCs w:val="26"/>
          <w:rtl/>
        </w:rPr>
        <w:t>)</w:t>
      </w:r>
      <w:r w:rsidRPr="000E60AC">
        <w:rPr>
          <w:rFonts w:ascii="Arial" w:hAnsi="Arial" w:cs="Arial"/>
          <w:sz w:val="26"/>
          <w:szCs w:val="26"/>
          <w:rtl/>
        </w:rPr>
        <w:t xml:space="preserve">. </w:t>
      </w:r>
    </w:p>
    <w:p w:rsidR="005660C4" w:rsidRPr="00775F04" w:rsidRDefault="005660C4" w:rsidP="005660C4">
      <w:pPr>
        <w:pStyle w:val="5"/>
        <w:keepNext w:val="0"/>
        <w:spacing w:before="0" w:after="0" w:line="204" w:lineRule="auto"/>
        <w:jc w:val="left"/>
        <w:rPr>
          <w:rFonts w:ascii="Arial" w:hAnsi="Arial" w:cs="Arial"/>
          <w:sz w:val="26"/>
          <w:szCs w:val="26"/>
          <w:rtl/>
        </w:rPr>
      </w:pPr>
      <w:r w:rsidRPr="00775F04">
        <w:rPr>
          <w:rFonts w:ascii="Arial" w:hAnsi="Arial" w:cs="Arial"/>
          <w:sz w:val="26"/>
          <w:szCs w:val="26"/>
          <w:rtl/>
        </w:rPr>
        <w:t>2ـ حق الحياة للجنين:</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تبدأ رعاية الطفل منذ المرحلة الجنينية، وذلك عن طريق رعاية الحامل صحياً وغذائياً ونفسياً، بالابتعاد عما يحرم أو يضر بالصحة، كالامتناع عن التدخين، والبعد عن أماكنه، وعدم تناول الأدوية والعقاقير إلا بأمر الطبيب المختص، وإحاطة الأب زوجته بالرعاية النفسية المناسبة، وبمشاعر الحنان والعطف والاهتمام، وقد ثبت أن كثيراً من الحالات التي يولد الطفل فيها ضعيفاً، أو متخلفاً، أو مشوهاً، تعود جذورها في الأصل إلى وضعية الحامل السيئة، وأن كثيراً من العاهات الجنينية تعود إلى عوامل بيئية سيئة، وكان بالإمكان تلافيها .</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ويلحق بذلك إسقاط الحمل (الإجهاض) عموماً، فهو حرام والاعتداء على الجنين في هذه المرحلة يشكل جناية على مخلوق لم ير نور الحياة، فلا يباح إلا لضرورة شرعية بهدف إنقاذ الأم من خطر محقق</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36"/>
      </w:r>
      <w:r w:rsidRPr="000E60AC">
        <w:rPr>
          <w:rFonts w:ascii="Arial" w:hAnsi="Arial" w:cs="Arial"/>
          <w:position w:val="14"/>
          <w:sz w:val="26"/>
          <w:szCs w:val="26"/>
          <w:rtl/>
        </w:rPr>
        <w:t>)</w:t>
      </w:r>
      <w:r w:rsidRPr="000E60AC">
        <w:rPr>
          <w:rFonts w:ascii="Arial" w:hAnsi="Arial" w:cs="Arial"/>
          <w:sz w:val="26"/>
          <w:szCs w:val="26"/>
          <w:rtl/>
        </w:rPr>
        <w:t>.</w:t>
      </w:r>
    </w:p>
    <w:p w:rsidR="005660C4" w:rsidRPr="00775F04" w:rsidRDefault="005660C4" w:rsidP="005660C4">
      <w:pPr>
        <w:spacing w:line="204" w:lineRule="auto"/>
        <w:jc w:val="lowKashida"/>
        <w:rPr>
          <w:rFonts w:ascii="Arial" w:hAnsi="Arial" w:cs="Arial"/>
          <w:b/>
          <w:bCs/>
          <w:sz w:val="26"/>
          <w:szCs w:val="26"/>
          <w:rtl/>
        </w:rPr>
      </w:pPr>
      <w:r w:rsidRPr="00775F04">
        <w:rPr>
          <w:rFonts w:ascii="Arial" w:hAnsi="Arial" w:cs="Arial"/>
          <w:b/>
          <w:bCs/>
          <w:sz w:val="26"/>
          <w:szCs w:val="26"/>
          <w:rtl/>
        </w:rPr>
        <w:t>وأما حقوقهم بعد ولادتهم فمنها:</w:t>
      </w:r>
    </w:p>
    <w:p w:rsidR="005660C4" w:rsidRPr="00775F04" w:rsidRDefault="005660C4" w:rsidP="005660C4">
      <w:pPr>
        <w:pStyle w:val="5"/>
        <w:keepNext w:val="0"/>
        <w:spacing w:before="0" w:after="0" w:line="204" w:lineRule="auto"/>
        <w:jc w:val="left"/>
        <w:rPr>
          <w:rFonts w:ascii="Arial" w:hAnsi="Arial" w:cs="Arial"/>
          <w:sz w:val="26"/>
          <w:szCs w:val="26"/>
          <w:rtl/>
        </w:rPr>
      </w:pPr>
      <w:r w:rsidRPr="00775F04">
        <w:rPr>
          <w:rFonts w:ascii="Arial" w:hAnsi="Arial" w:cs="Arial"/>
          <w:sz w:val="26"/>
          <w:szCs w:val="26"/>
          <w:rtl/>
        </w:rPr>
        <w:t xml:space="preserve">1ـ حقوق تتعلق باستقبال المولود:  </w:t>
      </w:r>
    </w:p>
    <w:p w:rsidR="005660C4" w:rsidRPr="000E60AC" w:rsidRDefault="005660C4" w:rsidP="005660C4">
      <w:pPr>
        <w:spacing w:line="204" w:lineRule="auto"/>
        <w:ind w:left="567" w:hanging="567"/>
        <w:jc w:val="lowKashida"/>
        <w:rPr>
          <w:rFonts w:ascii="Arial" w:hAnsi="Arial" w:cs="Arial"/>
          <w:sz w:val="26"/>
          <w:szCs w:val="26"/>
          <w:rtl/>
        </w:rPr>
      </w:pPr>
      <w:r w:rsidRPr="000E60AC">
        <w:rPr>
          <w:rFonts w:ascii="Arial" w:hAnsi="Arial" w:cs="Arial"/>
          <w:sz w:val="26"/>
          <w:szCs w:val="26"/>
          <w:rtl/>
        </w:rPr>
        <w:t xml:space="preserve">أ ـ </w:t>
      </w:r>
      <w:r w:rsidRPr="000E60AC">
        <w:rPr>
          <w:rFonts w:ascii="Arial" w:hAnsi="Arial" w:cs="Arial"/>
          <w:sz w:val="26"/>
          <w:szCs w:val="26"/>
          <w:rtl/>
        </w:rPr>
        <w:tab/>
        <w:t xml:space="preserve">المساواة في الفرح عند استقبال المولود بين الذكر والأنثى، خلافاً لعادات الجاهلية .  </w:t>
      </w:r>
    </w:p>
    <w:p w:rsidR="005660C4" w:rsidRPr="000E60AC" w:rsidRDefault="005660C4" w:rsidP="00775F04">
      <w:pPr>
        <w:spacing w:after="0" w:line="204" w:lineRule="auto"/>
        <w:ind w:left="567" w:hanging="567"/>
        <w:jc w:val="lowKashida"/>
        <w:rPr>
          <w:rFonts w:ascii="Arial" w:hAnsi="Arial" w:cs="Arial"/>
          <w:sz w:val="26"/>
          <w:szCs w:val="26"/>
          <w:rtl/>
        </w:rPr>
      </w:pPr>
      <w:r w:rsidRPr="000E60AC">
        <w:rPr>
          <w:rFonts w:ascii="Arial" w:hAnsi="Arial" w:cs="Arial"/>
          <w:sz w:val="26"/>
          <w:szCs w:val="26"/>
          <w:rtl/>
        </w:rPr>
        <w:t xml:space="preserve">ب ـ </w:t>
      </w:r>
      <w:r w:rsidRPr="000E60AC">
        <w:rPr>
          <w:rFonts w:ascii="Arial" w:hAnsi="Arial" w:cs="Arial"/>
          <w:sz w:val="26"/>
          <w:szCs w:val="26"/>
          <w:rtl/>
        </w:rPr>
        <w:tab/>
        <w:t>استحباب الأذان في أذن المولود، وذلك لما روي عن أبي رافع</w:t>
      </w:r>
      <w:r w:rsidRPr="000E60AC">
        <w:rPr>
          <w:rFonts w:ascii="Arial" w:hAnsi="Arial" w:cs="Arial"/>
          <w:sz w:val="26"/>
          <w:szCs w:val="26"/>
        </w:rPr>
        <w:sym w:font="AGA Arabesque" w:char="F074"/>
      </w:r>
      <w:r w:rsidRPr="000E60AC">
        <w:rPr>
          <w:rFonts w:ascii="Arial" w:hAnsi="Arial" w:cs="Arial"/>
          <w:sz w:val="26"/>
          <w:szCs w:val="26"/>
          <w:rtl/>
        </w:rPr>
        <w:t xml:space="preserve"> قال:{رأيت النبي </w:t>
      </w:r>
      <w:r w:rsidRPr="000E60AC">
        <w:rPr>
          <w:rFonts w:ascii="Arial" w:hAnsi="Arial" w:cs="Arial"/>
          <w:sz w:val="26"/>
          <w:szCs w:val="26"/>
        </w:rPr>
        <w:sym w:font="AGA Arabesque" w:char="F065"/>
      </w:r>
      <w:r w:rsidRPr="000E60AC">
        <w:rPr>
          <w:rFonts w:ascii="Arial" w:hAnsi="Arial" w:cs="Arial"/>
          <w:sz w:val="26"/>
          <w:szCs w:val="26"/>
          <w:rtl/>
        </w:rPr>
        <w:t xml:space="preserve"> أذن في أذن الحسن بن علي حين ولدته فاطمة بالصلاة}</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37"/>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775F04">
      <w:pPr>
        <w:pStyle w:val="2"/>
        <w:keepNext w:val="0"/>
        <w:spacing w:before="0" w:after="0" w:line="204" w:lineRule="auto"/>
        <w:ind w:left="567" w:hanging="567"/>
        <w:jc w:val="both"/>
        <w:rPr>
          <w:rFonts w:ascii="Arial" w:hAnsi="Arial" w:cs="Arial"/>
          <w:b w:val="0"/>
          <w:bCs w:val="0"/>
          <w:sz w:val="26"/>
          <w:szCs w:val="26"/>
          <w:rtl/>
        </w:rPr>
      </w:pPr>
      <w:r w:rsidRPr="000E60AC">
        <w:rPr>
          <w:rFonts w:ascii="Arial" w:hAnsi="Arial" w:cs="Arial"/>
          <w:b w:val="0"/>
          <w:bCs w:val="0"/>
          <w:sz w:val="26"/>
          <w:szCs w:val="26"/>
          <w:rtl/>
        </w:rPr>
        <w:lastRenderedPageBreak/>
        <w:t xml:space="preserve">ج ـ </w:t>
      </w:r>
      <w:r w:rsidRPr="000E60AC">
        <w:rPr>
          <w:rFonts w:ascii="Arial" w:hAnsi="Arial" w:cs="Arial"/>
          <w:b w:val="0"/>
          <w:bCs w:val="0"/>
          <w:sz w:val="26"/>
          <w:szCs w:val="26"/>
          <w:rtl/>
        </w:rPr>
        <w:tab/>
        <w:t xml:space="preserve">استحباب تحنيكه بتمرة أو حلاوة والدعاء له بالبركة، لما روي عن أبي موسى الأشعري </w:t>
      </w:r>
      <w:r w:rsidRPr="000E60AC">
        <w:rPr>
          <w:rFonts w:ascii="Arial" w:hAnsi="Arial" w:cs="Arial"/>
          <w:b w:val="0"/>
          <w:bCs w:val="0"/>
          <w:sz w:val="26"/>
          <w:szCs w:val="26"/>
        </w:rPr>
        <w:sym w:font="AGA Arabesque" w:char="F074"/>
      </w:r>
      <w:r w:rsidRPr="000E60AC">
        <w:rPr>
          <w:rFonts w:ascii="Arial" w:hAnsi="Arial" w:cs="Arial"/>
          <w:b w:val="0"/>
          <w:bCs w:val="0"/>
          <w:sz w:val="26"/>
          <w:szCs w:val="26"/>
          <w:rtl/>
        </w:rPr>
        <w:t xml:space="preserve"> قال:{ولد لي غلام فأتيت به النبي</w:t>
      </w:r>
      <w:r w:rsidRPr="000E60AC">
        <w:rPr>
          <w:rFonts w:ascii="Arial" w:hAnsi="Arial" w:cs="Arial"/>
          <w:b w:val="0"/>
          <w:bCs w:val="0"/>
          <w:sz w:val="26"/>
          <w:szCs w:val="26"/>
        </w:rPr>
        <w:sym w:font="AGA Arabesque" w:char="F065"/>
      </w:r>
      <w:r w:rsidRPr="000E60AC">
        <w:rPr>
          <w:rFonts w:ascii="Arial" w:hAnsi="Arial" w:cs="Arial"/>
          <w:b w:val="0"/>
          <w:bCs w:val="0"/>
          <w:sz w:val="26"/>
          <w:szCs w:val="26"/>
          <w:rtl/>
        </w:rPr>
        <w:t xml:space="preserve"> فسماه إبراهيم وحنكه بتمرة}</w:t>
      </w:r>
      <w:r w:rsidRPr="000E60AC">
        <w:rPr>
          <w:rFonts w:ascii="Arial" w:hAnsi="Arial" w:cs="Arial"/>
          <w:b w:val="0"/>
          <w:bCs w:val="0"/>
          <w:position w:val="14"/>
          <w:sz w:val="26"/>
          <w:szCs w:val="26"/>
          <w:rtl/>
        </w:rPr>
        <w:t>(</w:t>
      </w:r>
      <w:r w:rsidRPr="000E60AC">
        <w:rPr>
          <w:rStyle w:val="a8"/>
          <w:rFonts w:ascii="Arial" w:hAnsi="Arial" w:cs="Arial"/>
          <w:b w:val="0"/>
          <w:bCs w:val="0"/>
          <w:position w:val="14"/>
          <w:sz w:val="26"/>
          <w:szCs w:val="26"/>
          <w:rtl/>
        </w:rPr>
        <w:footnoteReference w:id="238"/>
      </w:r>
      <w:r w:rsidRPr="000E60AC">
        <w:rPr>
          <w:rFonts w:ascii="Arial" w:hAnsi="Arial" w:cs="Arial"/>
          <w:b w:val="0"/>
          <w:bCs w:val="0"/>
          <w:position w:val="14"/>
          <w:sz w:val="26"/>
          <w:szCs w:val="26"/>
          <w:rtl/>
        </w:rPr>
        <w:t>)</w:t>
      </w:r>
      <w:r w:rsidRPr="000E60AC">
        <w:rPr>
          <w:rFonts w:ascii="Arial" w:hAnsi="Arial" w:cs="Arial"/>
          <w:b w:val="0"/>
          <w:bCs w:val="0"/>
          <w:sz w:val="26"/>
          <w:szCs w:val="26"/>
          <w:rtl/>
        </w:rPr>
        <w:t>.</w:t>
      </w:r>
    </w:p>
    <w:p w:rsidR="00AD510B" w:rsidRPr="000E60AC" w:rsidRDefault="00AD510B" w:rsidP="005660C4">
      <w:pPr>
        <w:pStyle w:val="5"/>
        <w:keepNext w:val="0"/>
        <w:spacing w:before="0" w:after="0" w:line="204" w:lineRule="auto"/>
        <w:jc w:val="left"/>
        <w:rPr>
          <w:rFonts w:ascii="Arial" w:hAnsi="Arial" w:cs="Arial"/>
          <w:b w:val="0"/>
          <w:bCs w:val="0"/>
          <w:sz w:val="26"/>
          <w:szCs w:val="26"/>
          <w:rtl/>
        </w:rPr>
      </w:pPr>
    </w:p>
    <w:p w:rsidR="005660C4" w:rsidRPr="00775F04" w:rsidRDefault="005660C4" w:rsidP="005660C4">
      <w:pPr>
        <w:pStyle w:val="5"/>
        <w:keepNext w:val="0"/>
        <w:spacing w:before="0" w:after="0" w:line="204" w:lineRule="auto"/>
        <w:jc w:val="left"/>
        <w:rPr>
          <w:rFonts w:ascii="Arial" w:hAnsi="Arial" w:cs="Arial"/>
          <w:sz w:val="26"/>
          <w:szCs w:val="26"/>
          <w:rtl/>
        </w:rPr>
      </w:pPr>
      <w:r w:rsidRPr="00775F04">
        <w:rPr>
          <w:rFonts w:ascii="Arial" w:hAnsi="Arial" w:cs="Arial"/>
          <w:sz w:val="26"/>
          <w:szCs w:val="26"/>
          <w:rtl/>
        </w:rPr>
        <w:t xml:space="preserve">2ـ حق اختيار الاسم الحسن: </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من حق الولد على والديه أن يختارا له الاسم الحسن في اللفظ والمعنى، ولا يطلق عليه من الأسماء ما ينفر أو يكون سبيلاً للسخرية منه، والثابت من فعل رسول الله</w:t>
      </w:r>
      <w:r w:rsidRPr="000E60AC">
        <w:rPr>
          <w:rFonts w:ascii="Arial" w:hAnsi="Arial" w:cs="Arial"/>
          <w:sz w:val="26"/>
          <w:szCs w:val="26"/>
        </w:rPr>
        <w:sym w:font="AGA Arabesque" w:char="F065"/>
      </w:r>
      <w:r w:rsidRPr="000E60AC">
        <w:rPr>
          <w:rFonts w:ascii="Arial" w:hAnsi="Arial" w:cs="Arial"/>
          <w:sz w:val="26"/>
          <w:szCs w:val="26"/>
          <w:rtl/>
        </w:rPr>
        <w:t xml:space="preserve"> أنه كان يغير الأسماء المنفرة والمكروهة إلى الأسماء الحسنة، فغيَّر اسم عاصية إلى جميلة</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39"/>
      </w:r>
      <w:r w:rsidRPr="000E60AC">
        <w:rPr>
          <w:rFonts w:ascii="Arial" w:hAnsi="Arial" w:cs="Arial"/>
          <w:position w:val="14"/>
          <w:sz w:val="26"/>
          <w:szCs w:val="26"/>
          <w:rtl/>
        </w:rPr>
        <w:t>)</w:t>
      </w:r>
      <w:r w:rsidRPr="000E60AC">
        <w:rPr>
          <w:rFonts w:ascii="Arial" w:hAnsi="Arial" w:cs="Arial"/>
          <w:sz w:val="26"/>
          <w:szCs w:val="26"/>
          <w:rtl/>
        </w:rPr>
        <w:t xml:space="preserve"> ، وقال</w:t>
      </w:r>
      <w:r w:rsidRPr="000E60AC">
        <w:rPr>
          <w:rFonts w:ascii="Arial" w:hAnsi="Arial" w:cs="Arial"/>
          <w:sz w:val="26"/>
          <w:szCs w:val="26"/>
        </w:rPr>
        <w:sym w:font="AGA Arabesque" w:char="F065"/>
      </w:r>
      <w:r w:rsidRPr="000E60AC">
        <w:rPr>
          <w:rFonts w:ascii="Arial" w:hAnsi="Arial" w:cs="Arial"/>
          <w:sz w:val="26"/>
          <w:szCs w:val="26"/>
          <w:rtl/>
        </w:rPr>
        <w:t>:{إن أحب أسمائكم إلى الله عبد الله وعبد الرحمن }</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40"/>
      </w:r>
      <w:r w:rsidRPr="000E60AC">
        <w:rPr>
          <w:rFonts w:ascii="Arial" w:hAnsi="Arial" w:cs="Arial"/>
          <w:position w:val="14"/>
          <w:sz w:val="26"/>
          <w:szCs w:val="26"/>
          <w:rtl/>
        </w:rPr>
        <w:t>)</w:t>
      </w:r>
      <w:r w:rsidRPr="000E60AC">
        <w:rPr>
          <w:rFonts w:ascii="Arial" w:hAnsi="Arial" w:cs="Arial"/>
          <w:sz w:val="26"/>
          <w:szCs w:val="26"/>
          <w:rtl/>
        </w:rPr>
        <w:t>، وذلك لما في الاسم الجميل من تأثير كبير على شخصية الإنسان، وعلى سلوكه طوال فترة حياته</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41"/>
      </w:r>
      <w:r w:rsidRPr="000E60AC">
        <w:rPr>
          <w:rFonts w:ascii="Arial" w:hAnsi="Arial" w:cs="Arial"/>
          <w:position w:val="14"/>
          <w:sz w:val="26"/>
          <w:szCs w:val="26"/>
          <w:rtl/>
        </w:rPr>
        <w:t>)</w:t>
      </w:r>
      <w:r w:rsidRPr="000E60AC">
        <w:rPr>
          <w:rFonts w:ascii="Arial" w:hAnsi="Arial" w:cs="Arial"/>
          <w:sz w:val="26"/>
          <w:szCs w:val="26"/>
          <w:rtl/>
        </w:rPr>
        <w:t xml:space="preserve">.  </w:t>
      </w:r>
    </w:p>
    <w:p w:rsidR="005660C4" w:rsidRPr="00775F04" w:rsidRDefault="005660C4" w:rsidP="005660C4">
      <w:pPr>
        <w:pStyle w:val="5"/>
        <w:keepNext w:val="0"/>
        <w:spacing w:before="0" w:after="0" w:line="204" w:lineRule="auto"/>
        <w:jc w:val="left"/>
        <w:rPr>
          <w:rFonts w:ascii="Arial" w:hAnsi="Arial" w:cs="Arial"/>
          <w:sz w:val="26"/>
          <w:szCs w:val="26"/>
          <w:rtl/>
        </w:rPr>
      </w:pPr>
      <w:r w:rsidRPr="00775F04">
        <w:rPr>
          <w:rFonts w:ascii="Arial" w:hAnsi="Arial" w:cs="Arial"/>
          <w:sz w:val="26"/>
          <w:szCs w:val="26"/>
          <w:rtl/>
        </w:rPr>
        <w:t xml:space="preserve">3ـ حق الختان:  </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وهو من الشعائر الواجبة في حق الذكور، يقول النبي</w:t>
      </w:r>
      <w:r w:rsidRPr="000E60AC">
        <w:rPr>
          <w:rFonts w:ascii="Arial" w:hAnsi="Arial" w:cs="Arial"/>
          <w:sz w:val="26"/>
          <w:szCs w:val="26"/>
        </w:rPr>
        <w:sym w:font="AGA Arabesque" w:char="F065"/>
      </w:r>
      <w:r w:rsidRPr="000E60AC">
        <w:rPr>
          <w:rFonts w:ascii="Arial" w:hAnsi="Arial" w:cs="Arial"/>
          <w:sz w:val="26"/>
          <w:szCs w:val="26"/>
          <w:rtl/>
        </w:rPr>
        <w:t xml:space="preserve"> :{الفطرة خمس: الختان، والاستحداد، وقص الشارب، وتقليم الأظافر، ونتف الإبط}</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42"/>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5660C4">
      <w:pPr>
        <w:spacing w:line="204" w:lineRule="auto"/>
        <w:ind w:firstLine="720"/>
        <w:jc w:val="lowKashida"/>
        <w:rPr>
          <w:rFonts w:ascii="Arial" w:hAnsi="Arial" w:cs="Arial"/>
          <w:spacing w:val="-6"/>
          <w:sz w:val="26"/>
          <w:szCs w:val="26"/>
          <w:rtl/>
        </w:rPr>
      </w:pPr>
      <w:r w:rsidRPr="000E60AC">
        <w:rPr>
          <w:rFonts w:ascii="Arial" w:hAnsi="Arial" w:cs="Arial"/>
          <w:spacing w:val="-6"/>
          <w:sz w:val="26"/>
          <w:szCs w:val="26"/>
          <w:rtl/>
        </w:rPr>
        <w:t xml:space="preserve"> فجعل الختان رأس خصال الفطرة، وذكر ابن القيم ـرحمه الله ـ أنه يجب على الولي أن يختن الصبي قبل البلوغ، فإن ذلك مما لا يتم الواجب إلا به، والأفضل أن يكون الختان في الأيام الأولى من ولادة الولد حتى إذا عقل وتفهم الأمور وأصبح في مرحلة التمييز وجد نفسه مختوناً، فلا يحسب له في المستقبل حساباً، ولا يجد في نفسه هماً</w:t>
      </w:r>
      <w:r w:rsidRPr="000E60AC">
        <w:rPr>
          <w:rFonts w:ascii="Arial" w:hAnsi="Arial" w:cs="Arial"/>
          <w:spacing w:val="-6"/>
          <w:position w:val="14"/>
          <w:sz w:val="26"/>
          <w:szCs w:val="26"/>
          <w:rtl/>
        </w:rPr>
        <w:t>(</w:t>
      </w:r>
      <w:r w:rsidRPr="000E60AC">
        <w:rPr>
          <w:rStyle w:val="a8"/>
          <w:rFonts w:ascii="Arial" w:hAnsi="Arial" w:cs="Arial"/>
          <w:spacing w:val="-6"/>
          <w:position w:val="14"/>
          <w:sz w:val="26"/>
          <w:szCs w:val="26"/>
          <w:rtl/>
        </w:rPr>
        <w:footnoteReference w:id="243"/>
      </w:r>
      <w:r w:rsidRPr="000E60AC">
        <w:rPr>
          <w:rFonts w:ascii="Arial" w:hAnsi="Arial" w:cs="Arial"/>
          <w:spacing w:val="-6"/>
          <w:position w:val="14"/>
          <w:sz w:val="26"/>
          <w:szCs w:val="26"/>
          <w:rtl/>
        </w:rPr>
        <w:t>)</w:t>
      </w:r>
      <w:r w:rsidRPr="000E60AC">
        <w:rPr>
          <w:rFonts w:ascii="Arial" w:hAnsi="Arial" w:cs="Arial"/>
          <w:spacing w:val="-6"/>
          <w:sz w:val="26"/>
          <w:szCs w:val="26"/>
          <w:rtl/>
        </w:rPr>
        <w:t>، وقد ثبت أن للختان فوائد صحية بالنسبة للذكور، وأن الذين لا يختنون يعانون من القذارة وبعض الأمراض الخطيرة .</w:t>
      </w:r>
    </w:p>
    <w:p w:rsidR="005660C4" w:rsidRPr="00775F04" w:rsidRDefault="005660C4" w:rsidP="005660C4">
      <w:pPr>
        <w:pStyle w:val="5"/>
        <w:keepNext w:val="0"/>
        <w:spacing w:before="0" w:after="0" w:line="204" w:lineRule="auto"/>
        <w:jc w:val="left"/>
        <w:rPr>
          <w:rFonts w:ascii="Arial" w:hAnsi="Arial" w:cs="Arial"/>
          <w:sz w:val="26"/>
          <w:szCs w:val="26"/>
          <w:rtl/>
        </w:rPr>
      </w:pPr>
      <w:r w:rsidRPr="00775F04">
        <w:rPr>
          <w:rFonts w:ascii="Arial" w:hAnsi="Arial" w:cs="Arial"/>
          <w:sz w:val="26"/>
          <w:szCs w:val="26"/>
          <w:rtl/>
        </w:rPr>
        <w:t>4ـ العقيقة عن المولود:</w:t>
      </w:r>
    </w:p>
    <w:p w:rsidR="005660C4" w:rsidRPr="000E60AC" w:rsidRDefault="005660C4" w:rsidP="005660C4">
      <w:pPr>
        <w:spacing w:line="204" w:lineRule="auto"/>
        <w:ind w:firstLine="720"/>
        <w:jc w:val="lowKashida"/>
        <w:rPr>
          <w:rFonts w:ascii="Arial" w:hAnsi="Arial" w:cs="Arial"/>
          <w:spacing w:val="-4"/>
          <w:sz w:val="26"/>
          <w:szCs w:val="26"/>
          <w:rtl/>
        </w:rPr>
      </w:pPr>
      <w:r w:rsidRPr="000E60AC">
        <w:rPr>
          <w:rFonts w:ascii="Arial" w:hAnsi="Arial" w:cs="Arial"/>
          <w:spacing w:val="-4"/>
          <w:sz w:val="26"/>
          <w:szCs w:val="26"/>
          <w:rtl/>
        </w:rPr>
        <w:t>(هي الذبيحة التي تذبح للمولود )، وقد وردت أحاديث عن النبي</w:t>
      </w:r>
      <w:r w:rsidRPr="000E60AC">
        <w:rPr>
          <w:rFonts w:ascii="Arial" w:hAnsi="Arial" w:cs="Arial"/>
          <w:spacing w:val="-4"/>
          <w:sz w:val="26"/>
          <w:szCs w:val="26"/>
        </w:rPr>
        <w:sym w:font="AGA Arabesque" w:char="F065"/>
      </w:r>
      <w:r w:rsidRPr="000E60AC">
        <w:rPr>
          <w:rFonts w:ascii="Arial" w:hAnsi="Arial" w:cs="Arial"/>
          <w:spacing w:val="-4"/>
          <w:sz w:val="26"/>
          <w:szCs w:val="26"/>
          <w:rtl/>
        </w:rPr>
        <w:t xml:space="preserve"> تبين هذا الحق منها قوله </w:t>
      </w:r>
      <w:r w:rsidRPr="000E60AC">
        <w:rPr>
          <w:rFonts w:ascii="Arial" w:hAnsi="Arial" w:cs="Arial"/>
          <w:spacing w:val="-4"/>
          <w:sz w:val="26"/>
          <w:szCs w:val="26"/>
        </w:rPr>
        <w:sym w:font="AGA Arabesque" w:char="F065"/>
      </w:r>
      <w:r w:rsidRPr="000E60AC">
        <w:rPr>
          <w:rFonts w:ascii="Arial" w:hAnsi="Arial" w:cs="Arial"/>
          <w:spacing w:val="-4"/>
          <w:sz w:val="26"/>
          <w:szCs w:val="26"/>
          <w:rtl/>
        </w:rPr>
        <w:t>: {كل غلام رهينة بعقيقته، تذبح عنه يوم سابعه، ويحلق ويسمى}</w:t>
      </w:r>
      <w:r w:rsidRPr="000E60AC">
        <w:rPr>
          <w:rFonts w:ascii="Arial" w:hAnsi="Arial" w:cs="Arial"/>
          <w:spacing w:val="-4"/>
          <w:position w:val="14"/>
          <w:sz w:val="26"/>
          <w:szCs w:val="26"/>
          <w:rtl/>
        </w:rPr>
        <w:t>(</w:t>
      </w:r>
      <w:r w:rsidRPr="000E60AC">
        <w:rPr>
          <w:rStyle w:val="a8"/>
          <w:rFonts w:ascii="Arial" w:hAnsi="Arial" w:cs="Arial"/>
          <w:spacing w:val="-4"/>
          <w:position w:val="14"/>
          <w:sz w:val="26"/>
          <w:szCs w:val="26"/>
          <w:rtl/>
        </w:rPr>
        <w:footnoteReference w:id="244"/>
      </w:r>
      <w:r w:rsidRPr="000E60AC">
        <w:rPr>
          <w:rFonts w:ascii="Arial" w:hAnsi="Arial" w:cs="Arial"/>
          <w:spacing w:val="-4"/>
          <w:position w:val="14"/>
          <w:sz w:val="26"/>
          <w:szCs w:val="26"/>
          <w:rtl/>
        </w:rPr>
        <w:t>)</w:t>
      </w:r>
      <w:r w:rsidRPr="000E60AC">
        <w:rPr>
          <w:rFonts w:ascii="Arial" w:hAnsi="Arial" w:cs="Arial"/>
          <w:spacing w:val="-4"/>
          <w:sz w:val="26"/>
          <w:szCs w:val="26"/>
          <w:rtl/>
        </w:rPr>
        <w:t>، والسنة أن يعق عن الذكر بشاتين، وعن الأنثى بشاة، وهو أفضل من التصدق بثمنها، والحكمة منها :</w:t>
      </w:r>
    </w:p>
    <w:p w:rsidR="005660C4" w:rsidRPr="000E60AC" w:rsidRDefault="005660C4" w:rsidP="005660C4">
      <w:pPr>
        <w:spacing w:line="204" w:lineRule="auto"/>
        <w:jc w:val="lowKashida"/>
        <w:rPr>
          <w:rFonts w:ascii="Arial" w:hAnsi="Arial" w:cs="Arial"/>
          <w:sz w:val="26"/>
          <w:szCs w:val="26"/>
          <w:rtl/>
        </w:rPr>
      </w:pPr>
      <w:r w:rsidRPr="000E60AC">
        <w:rPr>
          <w:rFonts w:ascii="Arial" w:hAnsi="Arial" w:cs="Arial"/>
          <w:sz w:val="26"/>
          <w:szCs w:val="26"/>
          <w:rtl/>
        </w:rPr>
        <w:t>أ ـ أنها سنة، والعمل بالسنة من أفضل القربات .</w:t>
      </w:r>
    </w:p>
    <w:p w:rsidR="005660C4" w:rsidRPr="000E60AC" w:rsidRDefault="005660C4" w:rsidP="0027590D">
      <w:pPr>
        <w:spacing w:after="0" w:line="204" w:lineRule="auto"/>
        <w:jc w:val="lowKashida"/>
        <w:rPr>
          <w:rFonts w:ascii="Arial" w:hAnsi="Arial" w:cs="Arial"/>
          <w:sz w:val="26"/>
          <w:szCs w:val="26"/>
          <w:rtl/>
        </w:rPr>
      </w:pPr>
      <w:r w:rsidRPr="000E60AC">
        <w:rPr>
          <w:rFonts w:ascii="Arial" w:hAnsi="Arial" w:cs="Arial"/>
          <w:sz w:val="26"/>
          <w:szCs w:val="26"/>
          <w:rtl/>
        </w:rPr>
        <w:t>ب ـ أنها سبب تجدد النعمة من الله على الوالدين، وإظهار للفرح والسرور.</w:t>
      </w:r>
    </w:p>
    <w:p w:rsidR="005660C4" w:rsidRPr="000E60AC" w:rsidRDefault="005660C4" w:rsidP="005660C4">
      <w:pPr>
        <w:spacing w:line="204" w:lineRule="auto"/>
        <w:jc w:val="lowKashida"/>
        <w:rPr>
          <w:rFonts w:ascii="Arial" w:hAnsi="Arial" w:cs="Arial"/>
          <w:sz w:val="26"/>
          <w:szCs w:val="26"/>
          <w:rtl/>
        </w:rPr>
      </w:pPr>
      <w:r w:rsidRPr="000E60AC">
        <w:rPr>
          <w:rFonts w:ascii="Arial" w:hAnsi="Arial" w:cs="Arial"/>
          <w:sz w:val="26"/>
          <w:szCs w:val="26"/>
          <w:rtl/>
        </w:rPr>
        <w:t>ج ـ فدية يفدى بها المولود من المصائب والآفات</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45"/>
      </w:r>
      <w:r w:rsidRPr="000E60AC">
        <w:rPr>
          <w:rFonts w:ascii="Arial" w:hAnsi="Arial" w:cs="Arial"/>
          <w:position w:val="14"/>
          <w:sz w:val="26"/>
          <w:szCs w:val="26"/>
          <w:rtl/>
        </w:rPr>
        <w:t>)</w:t>
      </w:r>
      <w:r w:rsidRPr="000E60AC">
        <w:rPr>
          <w:rFonts w:ascii="Arial" w:hAnsi="Arial" w:cs="Arial"/>
          <w:sz w:val="26"/>
          <w:szCs w:val="26"/>
          <w:rtl/>
        </w:rPr>
        <w:t>.</w:t>
      </w:r>
    </w:p>
    <w:p w:rsidR="005660C4" w:rsidRPr="0027590D" w:rsidRDefault="005660C4" w:rsidP="005660C4">
      <w:pPr>
        <w:pStyle w:val="5"/>
        <w:keepNext w:val="0"/>
        <w:spacing w:before="0" w:after="0" w:line="204" w:lineRule="auto"/>
        <w:jc w:val="left"/>
        <w:rPr>
          <w:rFonts w:ascii="Arial" w:hAnsi="Arial" w:cs="Arial"/>
          <w:sz w:val="26"/>
          <w:szCs w:val="26"/>
          <w:rtl/>
        </w:rPr>
      </w:pPr>
      <w:r w:rsidRPr="0027590D">
        <w:rPr>
          <w:rFonts w:ascii="Arial" w:hAnsi="Arial" w:cs="Arial"/>
          <w:sz w:val="26"/>
          <w:szCs w:val="26"/>
          <w:rtl/>
        </w:rPr>
        <w:t xml:space="preserve">5ـ حق النسب: </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 xml:space="preserve">لقد صانت الشريعة الإسلامية النسب من الضياع والعبث والكذب والتزييف، ولم تتركه لأهواء من يدعونه أو ينفونه، فهو من الحقوق الشرعية المترتبة على عقد الزواج، ويتعلق به عدة حقوق : </w:t>
      </w:r>
    </w:p>
    <w:p w:rsidR="005660C4" w:rsidRPr="000E60AC" w:rsidRDefault="005660C4" w:rsidP="005660C4">
      <w:pPr>
        <w:spacing w:line="204" w:lineRule="auto"/>
        <w:ind w:left="567" w:hanging="567"/>
        <w:jc w:val="lowKashida"/>
        <w:rPr>
          <w:rFonts w:ascii="Arial" w:hAnsi="Arial" w:cs="Arial"/>
          <w:sz w:val="26"/>
          <w:szCs w:val="26"/>
          <w:rtl/>
        </w:rPr>
      </w:pPr>
      <w:r w:rsidRPr="000E60AC">
        <w:rPr>
          <w:rFonts w:ascii="Arial" w:hAnsi="Arial" w:cs="Arial"/>
          <w:sz w:val="26"/>
          <w:szCs w:val="26"/>
          <w:rtl/>
        </w:rPr>
        <w:t xml:space="preserve"> أ ـ </w:t>
      </w:r>
      <w:r w:rsidRPr="000E60AC">
        <w:rPr>
          <w:rFonts w:ascii="Arial" w:hAnsi="Arial" w:cs="Arial"/>
          <w:sz w:val="26"/>
          <w:szCs w:val="26"/>
          <w:rtl/>
        </w:rPr>
        <w:tab/>
        <w:t xml:space="preserve">حق الأب: لأنه يترتب على ثبوت نسب الولد ثبوت الولاية عليه وحق الإرث والإنفاق . </w:t>
      </w:r>
    </w:p>
    <w:p w:rsidR="005660C4" w:rsidRPr="000E60AC" w:rsidRDefault="005660C4" w:rsidP="005660C4">
      <w:pPr>
        <w:spacing w:line="204" w:lineRule="auto"/>
        <w:ind w:left="567" w:hanging="567"/>
        <w:jc w:val="lowKashida"/>
        <w:rPr>
          <w:rFonts w:ascii="Arial" w:hAnsi="Arial" w:cs="Arial"/>
          <w:sz w:val="26"/>
          <w:szCs w:val="26"/>
          <w:rtl/>
        </w:rPr>
      </w:pPr>
      <w:r w:rsidRPr="000E60AC">
        <w:rPr>
          <w:rFonts w:ascii="Arial" w:hAnsi="Arial" w:cs="Arial"/>
          <w:sz w:val="26"/>
          <w:szCs w:val="26"/>
          <w:rtl/>
        </w:rPr>
        <w:t xml:space="preserve"> ب ـ </w:t>
      </w:r>
      <w:r w:rsidRPr="000E60AC">
        <w:rPr>
          <w:rFonts w:ascii="Arial" w:hAnsi="Arial" w:cs="Arial"/>
          <w:sz w:val="26"/>
          <w:szCs w:val="26"/>
          <w:rtl/>
        </w:rPr>
        <w:tab/>
        <w:t xml:space="preserve">حق الأم: لأن من حقها صيانة الولد من الضياع ودفع التهمة عنها، وثبوت حق الرضاعة، والحضانة، والإرث . </w:t>
      </w:r>
    </w:p>
    <w:p w:rsidR="005660C4" w:rsidRPr="000E60AC" w:rsidRDefault="005660C4" w:rsidP="00AD510B">
      <w:pPr>
        <w:spacing w:line="204" w:lineRule="auto"/>
        <w:ind w:left="567" w:hanging="567"/>
        <w:jc w:val="lowKashida"/>
        <w:rPr>
          <w:rFonts w:ascii="Arial" w:hAnsi="Arial" w:cs="Arial"/>
          <w:sz w:val="26"/>
          <w:szCs w:val="26"/>
          <w:rtl/>
        </w:rPr>
      </w:pPr>
      <w:r w:rsidRPr="000E60AC">
        <w:rPr>
          <w:rFonts w:ascii="Arial" w:hAnsi="Arial" w:cs="Arial"/>
          <w:sz w:val="26"/>
          <w:szCs w:val="26"/>
          <w:rtl/>
        </w:rPr>
        <w:t xml:space="preserve"> ج ـ </w:t>
      </w:r>
      <w:r w:rsidRPr="000E60AC">
        <w:rPr>
          <w:rFonts w:ascii="Arial" w:hAnsi="Arial" w:cs="Arial"/>
          <w:sz w:val="26"/>
          <w:szCs w:val="26"/>
          <w:rtl/>
        </w:rPr>
        <w:tab/>
        <w:t>حق الولد: دفع التعيير عن نفسه، وثبوت حقوق النفقة، والرضاعة، والسكن، والإرث وغير ذلك</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46"/>
      </w:r>
      <w:r w:rsidRPr="000E60AC">
        <w:rPr>
          <w:rFonts w:ascii="Arial" w:hAnsi="Arial" w:cs="Arial"/>
          <w:position w:val="14"/>
          <w:sz w:val="26"/>
          <w:szCs w:val="26"/>
          <w:rtl/>
        </w:rPr>
        <w:t>)</w:t>
      </w:r>
      <w:r w:rsidRPr="000E60AC">
        <w:rPr>
          <w:rFonts w:ascii="Arial" w:hAnsi="Arial" w:cs="Arial"/>
          <w:sz w:val="26"/>
          <w:szCs w:val="26"/>
          <w:rtl/>
        </w:rPr>
        <w:t>.</w:t>
      </w:r>
    </w:p>
    <w:p w:rsidR="005660C4" w:rsidRPr="0027590D" w:rsidRDefault="005660C4" w:rsidP="005660C4">
      <w:pPr>
        <w:pStyle w:val="5"/>
        <w:keepNext w:val="0"/>
        <w:spacing w:before="0" w:after="0" w:line="204" w:lineRule="auto"/>
        <w:jc w:val="left"/>
        <w:rPr>
          <w:rFonts w:ascii="Arial" w:hAnsi="Arial" w:cs="Arial"/>
          <w:sz w:val="26"/>
          <w:szCs w:val="26"/>
          <w:rtl/>
        </w:rPr>
      </w:pPr>
      <w:r w:rsidRPr="0027590D">
        <w:rPr>
          <w:rFonts w:ascii="Arial" w:hAnsi="Arial" w:cs="Arial"/>
          <w:sz w:val="26"/>
          <w:szCs w:val="26"/>
          <w:rtl/>
        </w:rPr>
        <w:t xml:space="preserve">6ـ حق الرضاعة: </w:t>
      </w:r>
    </w:p>
    <w:p w:rsidR="005660C4" w:rsidRPr="000E60AC" w:rsidRDefault="005660C4" w:rsidP="005660C4">
      <w:pPr>
        <w:spacing w:line="204" w:lineRule="auto"/>
        <w:ind w:firstLine="720"/>
        <w:jc w:val="both"/>
        <w:rPr>
          <w:rFonts w:ascii="Arial" w:hAnsi="Arial" w:cs="Arial"/>
          <w:sz w:val="26"/>
          <w:szCs w:val="26"/>
          <w:rtl/>
        </w:rPr>
      </w:pPr>
      <w:r w:rsidRPr="000E60AC">
        <w:rPr>
          <w:rFonts w:ascii="Arial" w:hAnsi="Arial" w:cs="Arial"/>
          <w:sz w:val="26"/>
          <w:szCs w:val="26"/>
          <w:rtl/>
        </w:rPr>
        <w:t xml:space="preserve">الرضاع حق للطفل يثبت بمجرد ولادته، وواجب على الأم، تأثم بترك القيام به من غير عذر مشروع، قال تعالى : </w:t>
      </w:r>
      <w:r w:rsidRPr="000E60AC">
        <w:rPr>
          <w:rFonts w:ascii="Arial" w:hAnsi="Arial" w:cs="Arial"/>
          <w:sz w:val="26"/>
          <w:szCs w:val="26"/>
        </w:rPr>
        <w:sym w:font="AGA Arabesque" w:char="F029"/>
      </w:r>
      <w:r w:rsidRPr="000E60AC">
        <w:rPr>
          <w:rFonts w:ascii="Arial" w:hAnsi="Arial" w:cs="Arial"/>
          <w:sz w:val="26"/>
          <w:szCs w:val="26"/>
          <w:rtl/>
        </w:rPr>
        <w:t xml:space="preserve"> وَالْوَالِدَاتُ يُرْضِعْنَ أَوْلاَدَهُنَّ حَوْلَيْنِ كَامِلَيْنِ لِمَنْ أَرَادَ أَن يُتِمَّ الرَّضَاعَة</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[البقرة: 233].والنص وإن كان وارداً في صيغة الخبر، إلا أنه في معنى الأمر الدال على الوجوب</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47"/>
      </w:r>
      <w:r w:rsidRPr="000E60AC">
        <w:rPr>
          <w:rFonts w:ascii="Arial" w:hAnsi="Arial" w:cs="Arial"/>
          <w:position w:val="14"/>
          <w:sz w:val="26"/>
          <w:szCs w:val="26"/>
          <w:rtl/>
        </w:rPr>
        <w:t>)</w:t>
      </w:r>
      <w:r w:rsidRPr="000E60AC">
        <w:rPr>
          <w:rFonts w:ascii="Arial" w:hAnsi="Arial" w:cs="Arial"/>
          <w:sz w:val="26"/>
          <w:szCs w:val="26"/>
          <w:rtl/>
        </w:rPr>
        <w:t>، وأجرة الرضاع واجبة على الأب في الحالات التي لا تكون الأم متعينة للإرضاع .</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lastRenderedPageBreak/>
        <w:t>والرضاعة الطبيعية نعمة من الله وهبها للإنسان، وهي ذات فوائد مادية ومعنوية وصحية وتربوية، لا تعد ولا تحصى</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48"/>
      </w:r>
      <w:r w:rsidRPr="000E60AC">
        <w:rPr>
          <w:rFonts w:ascii="Arial" w:hAnsi="Arial" w:cs="Arial"/>
          <w:position w:val="14"/>
          <w:sz w:val="26"/>
          <w:szCs w:val="26"/>
          <w:rtl/>
        </w:rPr>
        <w:t>)</w:t>
      </w:r>
      <w:r w:rsidRPr="000E60AC">
        <w:rPr>
          <w:rFonts w:ascii="Arial" w:hAnsi="Arial" w:cs="Arial"/>
          <w:sz w:val="26"/>
          <w:szCs w:val="26"/>
          <w:rtl/>
        </w:rPr>
        <w:t xml:space="preserve">. </w:t>
      </w:r>
    </w:p>
    <w:p w:rsidR="005660C4" w:rsidRPr="0027590D" w:rsidRDefault="005660C4" w:rsidP="005660C4">
      <w:pPr>
        <w:pStyle w:val="5"/>
        <w:keepNext w:val="0"/>
        <w:spacing w:before="0" w:after="0" w:line="204" w:lineRule="auto"/>
        <w:jc w:val="left"/>
        <w:rPr>
          <w:rFonts w:ascii="Arial" w:hAnsi="Arial" w:cs="Arial"/>
          <w:sz w:val="26"/>
          <w:szCs w:val="26"/>
          <w:rtl/>
        </w:rPr>
      </w:pPr>
      <w:r w:rsidRPr="0027590D">
        <w:rPr>
          <w:rFonts w:ascii="Arial" w:hAnsi="Arial" w:cs="Arial"/>
          <w:sz w:val="26"/>
          <w:szCs w:val="26"/>
          <w:rtl/>
        </w:rPr>
        <w:t xml:space="preserve">7ـ حق الحضانة: </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 xml:space="preserve">يحتاج الطفل إلى العناية به، وذلك بالقيام على ما يتعلق بتربيته من نظافة وتمريض ومعاونة في المأكل والمشرب والملبس، والقيام بهذه المهمة هو ما يطلق عليه الفقهاء كلمة </w:t>
      </w:r>
      <w:r w:rsidRPr="000E60AC">
        <w:rPr>
          <w:rFonts w:ascii="Arial" w:hAnsi="Arial" w:cs="Arial"/>
          <w:sz w:val="26"/>
          <w:szCs w:val="26"/>
        </w:rPr>
        <w:t>»</w:t>
      </w:r>
      <w:r w:rsidRPr="000E60AC">
        <w:rPr>
          <w:rFonts w:ascii="Arial" w:hAnsi="Arial" w:cs="Arial"/>
          <w:sz w:val="26"/>
          <w:szCs w:val="26"/>
          <w:rtl/>
        </w:rPr>
        <w:t>الحضانة</w:t>
      </w:r>
      <w:r w:rsidRPr="000E60AC">
        <w:rPr>
          <w:rFonts w:ascii="Arial" w:hAnsi="Arial" w:cs="Arial"/>
          <w:sz w:val="26"/>
          <w:szCs w:val="26"/>
        </w:rPr>
        <w:t>«</w:t>
      </w:r>
      <w:r w:rsidRPr="000E60AC">
        <w:rPr>
          <w:rFonts w:ascii="Arial" w:hAnsi="Arial" w:cs="Arial"/>
          <w:sz w:val="26"/>
          <w:szCs w:val="26"/>
          <w:rtl/>
        </w:rPr>
        <w:t>، فهي حق للصغير، وواجبة على الأم، وهي أحق الناس بها وأقدرهم عليها، لما جبلت عليه من مشاعر الحنان والشفقة، والقدرة على التحمل والصبر، وفي الحديث:{من أحق بحسن صحابتي يا رسول الله ؟ قال</w:t>
      </w:r>
      <w:r w:rsidRPr="000E60AC">
        <w:rPr>
          <w:rFonts w:ascii="Arial" w:hAnsi="Arial" w:cs="Arial"/>
          <w:sz w:val="26"/>
          <w:szCs w:val="26"/>
        </w:rPr>
        <w:sym w:font="AGA Arabesque" w:char="F065"/>
      </w:r>
      <w:r w:rsidRPr="000E60AC">
        <w:rPr>
          <w:rFonts w:ascii="Arial" w:hAnsi="Arial" w:cs="Arial"/>
          <w:sz w:val="26"/>
          <w:szCs w:val="26"/>
          <w:rtl/>
        </w:rPr>
        <w:t>: أمك، قال: ثم من؟ قال: أمك، قال: ثم من؟ قال: أمك، قال: ثم من؟ قال: أبوك}</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49"/>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فمن حق الأولاد أن تختار لهم الحاضنات اللواتي يعنين بهم، إلى جانب الأمهات إذا دعت الحاجة إلى هذا، وينبغي أن تكون الحاضنات معروفات بالدين والخلق، لأن الأولاد يتأثرون بهن سلباً كان أو إيجاباً، ولا يستطيع أحد أن ينكر ما للمربيات اليوم من أثر على الأولاد</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50"/>
      </w:r>
      <w:r w:rsidRPr="000E60AC">
        <w:rPr>
          <w:rFonts w:ascii="Arial" w:hAnsi="Arial" w:cs="Arial"/>
          <w:position w:val="14"/>
          <w:sz w:val="26"/>
          <w:szCs w:val="26"/>
          <w:rtl/>
        </w:rPr>
        <w:t>)</w:t>
      </w:r>
      <w:r w:rsidRPr="000E60AC">
        <w:rPr>
          <w:rFonts w:ascii="Arial" w:hAnsi="Arial" w:cs="Arial"/>
          <w:sz w:val="26"/>
          <w:szCs w:val="26"/>
          <w:rtl/>
        </w:rPr>
        <w:t xml:space="preserve">. </w:t>
      </w:r>
    </w:p>
    <w:p w:rsidR="005660C4" w:rsidRPr="0027590D" w:rsidRDefault="005660C4" w:rsidP="005660C4">
      <w:pPr>
        <w:pStyle w:val="5"/>
        <w:keepNext w:val="0"/>
        <w:spacing w:before="0" w:after="0" w:line="204" w:lineRule="auto"/>
        <w:jc w:val="left"/>
        <w:rPr>
          <w:rFonts w:ascii="Arial" w:hAnsi="Arial" w:cs="Arial"/>
          <w:sz w:val="26"/>
          <w:szCs w:val="26"/>
          <w:rtl/>
        </w:rPr>
      </w:pPr>
      <w:r w:rsidRPr="0027590D">
        <w:rPr>
          <w:rFonts w:ascii="Arial" w:hAnsi="Arial" w:cs="Arial"/>
          <w:sz w:val="26"/>
          <w:szCs w:val="26"/>
          <w:rtl/>
        </w:rPr>
        <w:t>8ـ حق النفقة:</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 xml:space="preserve">النفقة حق من حقوق الأولاد على الآباء إلى أن يستطيع الأبناء إعالة  أنفسهم، لقول النبي </w:t>
      </w:r>
      <w:r w:rsidRPr="000E60AC">
        <w:rPr>
          <w:rFonts w:ascii="Arial" w:hAnsi="Arial" w:cs="Arial"/>
          <w:sz w:val="26"/>
          <w:szCs w:val="26"/>
        </w:rPr>
        <w:sym w:font="AGA Arabesque" w:char="F065"/>
      </w:r>
      <w:r w:rsidRPr="000E60AC">
        <w:rPr>
          <w:rFonts w:ascii="Arial" w:hAnsi="Arial" w:cs="Arial"/>
          <w:sz w:val="26"/>
          <w:szCs w:val="26"/>
          <w:rtl/>
        </w:rPr>
        <w:t xml:space="preserve"> لهند:{خذي ما يكفيك وولدك بالمعروف}</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51"/>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 xml:space="preserve">وتتضمن النفقة بالإضافة إلى المأكل والمشرب والملبس والعلاج، نفقة التربية والتعليم في جميع المراحل التعليمية . </w:t>
      </w:r>
    </w:p>
    <w:p w:rsidR="005660C4" w:rsidRPr="0027590D" w:rsidRDefault="005660C4" w:rsidP="005660C4">
      <w:pPr>
        <w:pStyle w:val="5"/>
        <w:keepNext w:val="0"/>
        <w:spacing w:before="0" w:after="0" w:line="204" w:lineRule="auto"/>
        <w:jc w:val="left"/>
        <w:rPr>
          <w:rFonts w:ascii="Arial" w:hAnsi="Arial" w:cs="Arial"/>
          <w:sz w:val="26"/>
          <w:szCs w:val="26"/>
          <w:rtl/>
        </w:rPr>
      </w:pPr>
      <w:r w:rsidRPr="0027590D">
        <w:rPr>
          <w:rFonts w:ascii="Arial" w:hAnsi="Arial" w:cs="Arial"/>
          <w:sz w:val="26"/>
          <w:szCs w:val="26"/>
          <w:rtl/>
        </w:rPr>
        <w:t xml:space="preserve">9ـ حق التربية: </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 xml:space="preserve">إن أعظم مهمة للأسرة هي تربية الطفل، فمسؤولية الأسرة نحو تربية الطفل تربية سليمة بهدف تكوين شخصية الطفل تكويناً سوياً متزناً، مسؤولية جسيمة، لاسيما في هذا العصر الذي تكاثرت مشاكله، وتداخلت الجهات التي تؤثر في هذه التربية، والحديث في هذا الموضوع يطول، ولكننا نشير إلى أهم ما نراه في هذا المجال : </w:t>
      </w:r>
    </w:p>
    <w:p w:rsidR="005660C4" w:rsidRPr="000E60AC" w:rsidRDefault="005660C4" w:rsidP="005660C4">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أولاً: </w:t>
      </w:r>
      <w:r w:rsidRPr="000E60AC">
        <w:rPr>
          <w:rFonts w:ascii="Arial" w:hAnsi="Arial" w:cs="Arial"/>
          <w:sz w:val="26"/>
          <w:szCs w:val="26"/>
          <w:rtl/>
        </w:rPr>
        <w:tab/>
        <w:t xml:space="preserve">أن التربية تقوم على أساس غرس العقيدة الصافية في نفسية الطفل المسلم ومحبة الرسول </w:t>
      </w:r>
      <w:r w:rsidRPr="000E60AC">
        <w:rPr>
          <w:rFonts w:ascii="Arial" w:hAnsi="Arial" w:cs="Arial"/>
          <w:sz w:val="26"/>
          <w:szCs w:val="26"/>
        </w:rPr>
        <w:sym w:font="AGA Arabesque" w:char="F065"/>
      </w:r>
      <w:r w:rsidRPr="000E60AC">
        <w:rPr>
          <w:rFonts w:ascii="Arial" w:hAnsi="Arial" w:cs="Arial"/>
          <w:sz w:val="26"/>
          <w:szCs w:val="26"/>
          <w:rtl/>
        </w:rPr>
        <w:t xml:space="preserve"> . </w:t>
      </w:r>
    </w:p>
    <w:p w:rsidR="005660C4" w:rsidRPr="000E60AC" w:rsidRDefault="005660C4" w:rsidP="005660C4">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 ثانياً: </w:t>
      </w:r>
      <w:r w:rsidRPr="000E60AC">
        <w:rPr>
          <w:rFonts w:ascii="Arial" w:hAnsi="Arial" w:cs="Arial"/>
          <w:sz w:val="26"/>
          <w:szCs w:val="26"/>
          <w:rtl/>
        </w:rPr>
        <w:tab/>
        <w:t xml:space="preserve">وفي مرحلة التمييز يبدأ دور التعليم والتدريب على بعض الأركان الأساسية في الدين، وذلك بتعليمه الصلاة والقرآن، وآداب الإسلام الشخصية والاجتماعية، قال </w:t>
      </w:r>
      <w:r w:rsidRPr="000E60AC">
        <w:rPr>
          <w:rFonts w:ascii="Arial" w:hAnsi="Arial" w:cs="Arial"/>
          <w:sz w:val="26"/>
          <w:szCs w:val="26"/>
        </w:rPr>
        <w:sym w:font="AGA Arabesque" w:char="F065"/>
      </w:r>
      <w:r w:rsidRPr="000E60AC">
        <w:rPr>
          <w:rFonts w:ascii="Arial" w:hAnsi="Arial" w:cs="Arial"/>
          <w:sz w:val="26"/>
          <w:szCs w:val="26"/>
          <w:rtl/>
        </w:rPr>
        <w:t xml:space="preserve"> : {مروا أولادكم بالصلاة وهم أبناء سبع سنين، واضربوهم عليها وهم أبناء عشر وفرقوا بينهم في المضاجع}</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52"/>
      </w:r>
      <w:r w:rsidRPr="000E60AC">
        <w:rPr>
          <w:rFonts w:ascii="Arial" w:hAnsi="Arial" w:cs="Arial"/>
          <w:position w:val="14"/>
          <w:sz w:val="26"/>
          <w:szCs w:val="26"/>
          <w:rtl/>
        </w:rPr>
        <w:t>)</w:t>
      </w:r>
      <w:r w:rsidRPr="000E60AC">
        <w:rPr>
          <w:rFonts w:ascii="Arial" w:hAnsi="Arial" w:cs="Arial"/>
          <w:sz w:val="26"/>
          <w:szCs w:val="26"/>
          <w:rtl/>
        </w:rPr>
        <w:t xml:space="preserve">. </w:t>
      </w:r>
    </w:p>
    <w:p w:rsidR="005660C4" w:rsidRPr="000E60AC" w:rsidRDefault="005660C4" w:rsidP="005660C4">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ثالثاً: </w:t>
      </w:r>
      <w:r w:rsidRPr="000E60AC">
        <w:rPr>
          <w:rFonts w:ascii="Arial" w:hAnsi="Arial" w:cs="Arial"/>
          <w:sz w:val="26"/>
          <w:szCs w:val="26"/>
          <w:rtl/>
        </w:rPr>
        <w:tab/>
        <w:t xml:space="preserve">تقوم التربية على أساس أن يكون الوالدان أنفسهما القدوة الحسنة لأولادهما في أقوالهما وأفعالهما وتصرفاتهما المختلفة، فالقدوة الحسنة لها أثر كبير في نفس الطفل، لأنه مولع بالتقليد والمحاكاة، فهو يراقب سلوك الوالدين، فإن وجدهما صادقين نشأ على الصدق، وهكذا في باقي الأمور . </w:t>
      </w:r>
    </w:p>
    <w:p w:rsidR="00AD510B" w:rsidRPr="000E60AC" w:rsidRDefault="005660C4" w:rsidP="0027590D">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رابعاً: </w:t>
      </w:r>
      <w:r w:rsidRPr="000E60AC">
        <w:rPr>
          <w:rFonts w:ascii="Arial" w:hAnsi="Arial" w:cs="Arial"/>
          <w:sz w:val="26"/>
          <w:szCs w:val="26"/>
          <w:rtl/>
        </w:rPr>
        <w:tab/>
        <w:t xml:space="preserve">التربية تعتمد على التخطيط السليم القائم على أساس التشاور والتكامل المسبق بين الأبوين، بحيث لا يهدم أحدهما ما يبنيه الآخر . </w:t>
      </w:r>
    </w:p>
    <w:p w:rsidR="005660C4" w:rsidRPr="0027590D" w:rsidRDefault="005660C4" w:rsidP="005660C4">
      <w:pPr>
        <w:spacing w:line="204" w:lineRule="auto"/>
        <w:ind w:left="720" w:hanging="720"/>
        <w:jc w:val="lowKashida"/>
        <w:rPr>
          <w:rFonts w:ascii="Arial" w:hAnsi="Arial" w:cs="Arial"/>
          <w:sz w:val="26"/>
          <w:szCs w:val="26"/>
          <w:rtl/>
        </w:rPr>
      </w:pPr>
      <w:r w:rsidRPr="0027590D">
        <w:rPr>
          <w:rFonts w:ascii="Arial" w:hAnsi="Arial" w:cs="Arial"/>
          <w:sz w:val="26"/>
          <w:szCs w:val="26"/>
          <w:rtl/>
        </w:rPr>
        <w:t>خامساً:</w:t>
      </w:r>
      <w:r w:rsidR="0027590D">
        <w:rPr>
          <w:rFonts w:ascii="Arial" w:hAnsi="Arial" w:cs="Arial" w:hint="cs"/>
          <w:sz w:val="26"/>
          <w:szCs w:val="26"/>
          <w:rtl/>
        </w:rPr>
        <w:t xml:space="preserve">  </w:t>
      </w:r>
      <w:r w:rsidRPr="0027590D">
        <w:rPr>
          <w:rFonts w:ascii="Arial" w:hAnsi="Arial" w:cs="Arial"/>
          <w:sz w:val="26"/>
          <w:szCs w:val="26"/>
          <w:rtl/>
        </w:rPr>
        <w:t xml:space="preserve"> تجنب المحاذير الثلاثة وهي :</w:t>
      </w:r>
    </w:p>
    <w:p w:rsidR="005660C4" w:rsidRPr="000E60AC" w:rsidRDefault="005660C4" w:rsidP="0027590D">
      <w:pPr>
        <w:spacing w:after="0" w:line="204" w:lineRule="auto"/>
        <w:ind w:left="1275" w:hanging="555"/>
        <w:jc w:val="lowKashida"/>
        <w:rPr>
          <w:rFonts w:ascii="Arial" w:hAnsi="Arial" w:cs="Arial"/>
          <w:sz w:val="26"/>
          <w:szCs w:val="26"/>
          <w:rtl/>
        </w:rPr>
      </w:pPr>
      <w:r w:rsidRPr="000E60AC">
        <w:rPr>
          <w:rFonts w:ascii="Arial" w:hAnsi="Arial" w:cs="Arial"/>
          <w:sz w:val="26"/>
          <w:szCs w:val="26"/>
          <w:rtl/>
        </w:rPr>
        <w:t xml:space="preserve">أـ </w:t>
      </w:r>
      <w:r w:rsidRPr="000E60AC">
        <w:rPr>
          <w:rFonts w:ascii="Arial" w:hAnsi="Arial" w:cs="Arial"/>
          <w:sz w:val="26"/>
          <w:szCs w:val="26"/>
          <w:rtl/>
        </w:rPr>
        <w:tab/>
        <w:t>التدليل المفسد، وما يتعلق به من شدة الخوف على الولد .</w:t>
      </w:r>
    </w:p>
    <w:p w:rsidR="005660C4" w:rsidRPr="000E60AC" w:rsidRDefault="005660C4" w:rsidP="0027590D">
      <w:pPr>
        <w:spacing w:after="0" w:line="204" w:lineRule="auto"/>
        <w:ind w:left="1275" w:hanging="555"/>
        <w:jc w:val="lowKashida"/>
        <w:rPr>
          <w:rFonts w:ascii="Arial" w:hAnsi="Arial" w:cs="Arial"/>
          <w:sz w:val="26"/>
          <w:szCs w:val="26"/>
          <w:rtl/>
        </w:rPr>
      </w:pPr>
      <w:r w:rsidRPr="000E60AC">
        <w:rPr>
          <w:rFonts w:ascii="Arial" w:hAnsi="Arial" w:cs="Arial"/>
          <w:sz w:val="26"/>
          <w:szCs w:val="26"/>
          <w:rtl/>
        </w:rPr>
        <w:t xml:space="preserve">ب ـ </w:t>
      </w:r>
      <w:r w:rsidRPr="000E60AC">
        <w:rPr>
          <w:rFonts w:ascii="Arial" w:hAnsi="Arial" w:cs="Arial"/>
          <w:sz w:val="26"/>
          <w:szCs w:val="26"/>
          <w:rtl/>
        </w:rPr>
        <w:tab/>
        <w:t>القسوة المفرطة، وما يتعلق بها من تقريع الطفل على مشهد من الآخرين .</w:t>
      </w:r>
    </w:p>
    <w:p w:rsidR="005660C4" w:rsidRPr="000E60AC" w:rsidRDefault="005660C4" w:rsidP="005660C4">
      <w:pPr>
        <w:spacing w:line="204" w:lineRule="auto"/>
        <w:ind w:left="1275" w:hanging="555"/>
        <w:jc w:val="lowKashida"/>
        <w:rPr>
          <w:rFonts w:ascii="Arial" w:hAnsi="Arial" w:cs="Arial"/>
          <w:sz w:val="26"/>
          <w:szCs w:val="26"/>
          <w:rtl/>
        </w:rPr>
      </w:pPr>
      <w:r w:rsidRPr="000E60AC">
        <w:rPr>
          <w:rFonts w:ascii="Arial" w:hAnsi="Arial" w:cs="Arial"/>
          <w:sz w:val="26"/>
          <w:szCs w:val="26"/>
          <w:rtl/>
        </w:rPr>
        <w:t xml:space="preserve">ج ـ </w:t>
      </w:r>
      <w:r w:rsidRPr="000E60AC">
        <w:rPr>
          <w:rFonts w:ascii="Arial" w:hAnsi="Arial" w:cs="Arial"/>
          <w:sz w:val="26"/>
          <w:szCs w:val="26"/>
          <w:rtl/>
        </w:rPr>
        <w:tab/>
        <w:t>التفرقة في المعاملة، وما يتعلق بها من تفضيل وإيثار بعض الأبناء على بعض، فذلك يولد العداوة والبغضاء والحقد بينهم سواء أكان التفاضل بين الذكور أم بين الإناث، قال رسول الله</w:t>
      </w:r>
      <w:r w:rsidRPr="000E60AC">
        <w:rPr>
          <w:rFonts w:ascii="Arial" w:hAnsi="Arial" w:cs="Arial"/>
          <w:sz w:val="26"/>
          <w:szCs w:val="26"/>
        </w:rPr>
        <w:sym w:font="AGA Arabesque" w:char="F065"/>
      </w:r>
      <w:r w:rsidRPr="000E60AC">
        <w:rPr>
          <w:rFonts w:ascii="Arial" w:hAnsi="Arial" w:cs="Arial"/>
          <w:sz w:val="26"/>
          <w:szCs w:val="26"/>
          <w:rtl/>
        </w:rPr>
        <w:t xml:space="preserve"> :{اتقوا الله، واعدلوا بين أولادكم}</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53"/>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5660C4">
      <w:pPr>
        <w:spacing w:line="204" w:lineRule="auto"/>
        <w:ind w:left="720" w:hanging="720"/>
        <w:jc w:val="lowKashida"/>
        <w:rPr>
          <w:rFonts w:ascii="Arial" w:hAnsi="Arial" w:cs="Arial"/>
          <w:sz w:val="26"/>
          <w:szCs w:val="26"/>
          <w:rtl/>
        </w:rPr>
      </w:pPr>
      <w:r w:rsidRPr="000E60AC">
        <w:rPr>
          <w:rFonts w:ascii="Arial" w:hAnsi="Arial" w:cs="Arial"/>
          <w:sz w:val="26"/>
          <w:szCs w:val="26"/>
          <w:rtl/>
        </w:rPr>
        <w:lastRenderedPageBreak/>
        <w:t xml:space="preserve">سادساً: </w:t>
      </w:r>
      <w:r w:rsidRPr="000E60AC">
        <w:rPr>
          <w:rFonts w:ascii="Arial" w:hAnsi="Arial" w:cs="Arial"/>
          <w:sz w:val="26"/>
          <w:szCs w:val="26"/>
          <w:rtl/>
        </w:rPr>
        <w:tab/>
        <w:t>أن تقوم التربية الإسلامية على الرحمة والتعاطف والمحبة والحنان، صح عنه</w:t>
      </w:r>
      <w:r w:rsidRPr="000E60AC">
        <w:rPr>
          <w:rFonts w:ascii="Arial" w:hAnsi="Arial" w:cs="Arial"/>
          <w:sz w:val="26"/>
          <w:szCs w:val="26"/>
        </w:rPr>
        <w:sym w:font="AGA Arabesque" w:char="F065"/>
      </w:r>
      <w:r w:rsidRPr="000E60AC">
        <w:rPr>
          <w:rFonts w:ascii="Arial" w:hAnsi="Arial" w:cs="Arial"/>
          <w:sz w:val="26"/>
          <w:szCs w:val="26"/>
          <w:rtl/>
        </w:rPr>
        <w:t xml:space="preserve"> أنه كان يقبل ذات مرة الحسن بن علي رضي الله عنهما وعنده الأقرع بن حابس، فقال الأقرع: إن لي عشرة من الولد ما قبلت منهم أحداً، فنظر إليه رسول الله</w:t>
      </w:r>
      <w:r w:rsidRPr="000E60AC">
        <w:rPr>
          <w:rFonts w:ascii="Arial" w:hAnsi="Arial" w:cs="Arial"/>
          <w:sz w:val="26"/>
          <w:szCs w:val="26"/>
        </w:rPr>
        <w:sym w:font="AGA Arabesque" w:char="F065"/>
      </w:r>
      <w:r w:rsidRPr="000E60AC">
        <w:rPr>
          <w:rFonts w:ascii="Arial" w:hAnsi="Arial" w:cs="Arial"/>
          <w:sz w:val="26"/>
          <w:szCs w:val="26"/>
          <w:rtl/>
        </w:rPr>
        <w:t xml:space="preserve"> ثم قال: {من لا يَرحم لا يُرحم}</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54"/>
      </w:r>
      <w:r w:rsidRPr="000E60AC">
        <w:rPr>
          <w:rFonts w:ascii="Arial" w:hAnsi="Arial" w:cs="Arial"/>
          <w:position w:val="14"/>
          <w:sz w:val="26"/>
          <w:szCs w:val="26"/>
          <w:rtl/>
        </w:rPr>
        <w:t>)</w:t>
      </w:r>
      <w:r w:rsidRPr="000E60AC">
        <w:rPr>
          <w:rFonts w:ascii="Arial" w:hAnsi="Arial" w:cs="Arial"/>
          <w:sz w:val="26"/>
          <w:szCs w:val="26"/>
          <w:rtl/>
        </w:rPr>
        <w:t>.</w:t>
      </w:r>
    </w:p>
    <w:p w:rsidR="005660C4" w:rsidRPr="000E60AC" w:rsidRDefault="005660C4" w:rsidP="005660C4">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سابعاً: </w:t>
      </w:r>
      <w:r w:rsidRPr="000E60AC">
        <w:rPr>
          <w:rFonts w:ascii="Arial" w:hAnsi="Arial" w:cs="Arial"/>
          <w:sz w:val="26"/>
          <w:szCs w:val="26"/>
          <w:rtl/>
        </w:rPr>
        <w:tab/>
        <w:t>أن تهدف التربية إلى تكوين الشخصية المتوازنة والتي تجمع بين التمسك بمبادئ الدين الحنيف وتعاليمه وقيمه ومقومات الحياة المعاصرة، فتكون شخصية متمسكة بدينها وهويتها، ومنفتحة على عصرها</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55"/>
      </w:r>
      <w:r w:rsidRPr="000E60AC">
        <w:rPr>
          <w:rFonts w:ascii="Arial" w:hAnsi="Arial" w:cs="Arial"/>
          <w:position w:val="14"/>
          <w:sz w:val="26"/>
          <w:szCs w:val="26"/>
          <w:rtl/>
        </w:rPr>
        <w:t>)</w:t>
      </w:r>
      <w:r w:rsidRPr="000E60AC">
        <w:rPr>
          <w:rFonts w:ascii="Arial" w:hAnsi="Arial" w:cs="Arial"/>
          <w:sz w:val="26"/>
          <w:szCs w:val="26"/>
          <w:rtl/>
        </w:rPr>
        <w:t xml:space="preserve">  .</w:t>
      </w:r>
    </w:p>
    <w:p w:rsidR="005660C4" w:rsidRPr="0027590D" w:rsidRDefault="005660C4" w:rsidP="005660C4">
      <w:pPr>
        <w:pStyle w:val="5"/>
        <w:keepNext w:val="0"/>
        <w:spacing w:before="0" w:line="204" w:lineRule="auto"/>
        <w:jc w:val="left"/>
        <w:rPr>
          <w:rFonts w:ascii="Arial" w:hAnsi="Arial" w:cs="Arial"/>
          <w:sz w:val="26"/>
          <w:szCs w:val="26"/>
          <w:rtl/>
        </w:rPr>
      </w:pPr>
      <w:r w:rsidRPr="0027590D">
        <w:rPr>
          <w:rFonts w:ascii="Arial" w:hAnsi="Arial" w:cs="Arial"/>
          <w:sz w:val="26"/>
          <w:szCs w:val="26"/>
          <w:rtl/>
        </w:rPr>
        <w:t>10ـ حق الأبناء في الإرث:</w:t>
      </w:r>
    </w:p>
    <w:p w:rsidR="005660C4" w:rsidRPr="000E60AC" w:rsidRDefault="005660C4" w:rsidP="0027590D">
      <w:pPr>
        <w:spacing w:after="120" w:line="204" w:lineRule="auto"/>
        <w:ind w:firstLine="720"/>
        <w:jc w:val="both"/>
        <w:rPr>
          <w:rFonts w:ascii="Arial" w:hAnsi="Arial" w:cs="Arial"/>
          <w:sz w:val="26"/>
          <w:szCs w:val="26"/>
          <w:rtl/>
        </w:rPr>
      </w:pPr>
      <w:r w:rsidRPr="000E60AC">
        <w:rPr>
          <w:rFonts w:ascii="Arial" w:hAnsi="Arial" w:cs="Arial"/>
          <w:sz w:val="26"/>
          <w:szCs w:val="26"/>
          <w:rtl/>
        </w:rPr>
        <w:t xml:space="preserve">من حق الأبناء أن يرثوا آباءهم وأمهاتهم، وهذا الحق قرره لهم رب العالمين بقوله: </w:t>
      </w:r>
      <w:r w:rsidRPr="000E60AC">
        <w:rPr>
          <w:rFonts w:ascii="Arial" w:hAnsi="Arial" w:cs="Arial"/>
          <w:sz w:val="26"/>
          <w:szCs w:val="26"/>
          <w:rtl/>
        </w:rPr>
        <w:br/>
      </w:r>
      <w:r w:rsidRPr="000E60AC">
        <w:rPr>
          <w:rFonts w:ascii="Arial" w:hAnsi="Arial" w:cs="Arial"/>
          <w:sz w:val="26"/>
          <w:szCs w:val="26"/>
        </w:rPr>
        <w:sym w:font="AGA Arabesque" w:char="F029"/>
      </w:r>
      <w:r w:rsidRPr="000E60AC">
        <w:rPr>
          <w:rFonts w:ascii="Arial" w:hAnsi="Arial" w:cs="Arial"/>
          <w:sz w:val="26"/>
          <w:szCs w:val="26"/>
          <w:rtl/>
        </w:rPr>
        <w:t xml:space="preserve"> يُوصِيكُمُ اللَّهُ فِي أَوْلاَدِكُمْ لِلذَّكَرِ مِثْلُ حَظِّ الأُنْثَيَيْنِ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[النساء:11]، فالابن يرث بطريق التعصيب؛ فيحوز التركة كلها إذا انفرد ولم يوجد وارث غيره، فإن كانوا أكثر من واحد ذكوراً قسم بينهم بالتساوي، وإن كانوا ذكوراً وإناثاً، فللبنت سهم وللابن سهمان، وليس هذا تحيزاً للذكور أو ظلماً للإناث ـ معاذ الله ـ ولكن الحاجة وظروف كل منهما هي التي اقتضت مثل هذا التفريق في النصيب، فالولد يتكلف تكاليف لا تلزم بها البنت، كدفع المهر وتأثيث بيت الزوجية، والإنفاق على الزوجة والأولاد، أما أخته فإنها تأخذ ميراثها ملكاً خالصاً لها لا تكلف منه شيئاً</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56"/>
      </w:r>
      <w:r w:rsidRPr="000E60AC">
        <w:rPr>
          <w:rFonts w:ascii="Arial" w:hAnsi="Arial" w:cs="Arial"/>
          <w:position w:val="14"/>
          <w:sz w:val="26"/>
          <w:szCs w:val="26"/>
          <w:rtl/>
        </w:rPr>
        <w:t>)</w:t>
      </w:r>
      <w:r w:rsidRPr="000E60AC">
        <w:rPr>
          <w:rFonts w:ascii="Arial" w:hAnsi="Arial" w:cs="Arial"/>
          <w:sz w:val="26"/>
          <w:szCs w:val="26"/>
          <w:rtl/>
        </w:rPr>
        <w:t>.</w:t>
      </w:r>
    </w:p>
    <w:p w:rsidR="005660C4" w:rsidRPr="0027590D" w:rsidRDefault="005660C4" w:rsidP="005660C4">
      <w:pPr>
        <w:pStyle w:val="5"/>
        <w:keepNext w:val="0"/>
        <w:spacing w:before="0" w:line="204" w:lineRule="auto"/>
        <w:jc w:val="left"/>
        <w:rPr>
          <w:rFonts w:ascii="Arial" w:hAnsi="Arial" w:cs="Arial"/>
          <w:color w:val="FF0000"/>
          <w:sz w:val="26"/>
          <w:szCs w:val="26"/>
          <w:rtl/>
        </w:rPr>
      </w:pPr>
      <w:r w:rsidRPr="0027590D">
        <w:rPr>
          <w:rFonts w:ascii="Arial" w:hAnsi="Arial" w:cs="Arial"/>
          <w:color w:val="FF0000"/>
          <w:sz w:val="26"/>
          <w:szCs w:val="26"/>
          <w:rtl/>
        </w:rPr>
        <w:t>ثانياً: حقوق الآباء على أبنائهم:</w:t>
      </w:r>
    </w:p>
    <w:p w:rsidR="005660C4" w:rsidRPr="000E60AC" w:rsidRDefault="005660C4" w:rsidP="0027590D">
      <w:pPr>
        <w:spacing w:after="120" w:line="204" w:lineRule="auto"/>
        <w:ind w:firstLine="720"/>
        <w:jc w:val="both"/>
        <w:rPr>
          <w:rFonts w:ascii="Arial" w:hAnsi="Arial" w:cs="Arial"/>
          <w:sz w:val="26"/>
          <w:szCs w:val="26"/>
          <w:rtl/>
        </w:rPr>
      </w:pPr>
      <w:r w:rsidRPr="000E60AC">
        <w:rPr>
          <w:rFonts w:ascii="Arial" w:hAnsi="Arial" w:cs="Arial"/>
          <w:sz w:val="26"/>
          <w:szCs w:val="26"/>
          <w:rtl/>
        </w:rPr>
        <w:t>إن حقوق الوالدين على الأبناء من أجل الحقوق وأعظمها بعد حق الله تعالى، فهما يبذلان من الجهود من أجل تربية الأولاد وإعدادهم للحياة ما يستحقان المكافأة عليه</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57"/>
      </w:r>
      <w:r w:rsidRPr="000E60AC">
        <w:rPr>
          <w:rFonts w:ascii="Arial" w:hAnsi="Arial" w:cs="Arial"/>
          <w:position w:val="14"/>
          <w:sz w:val="26"/>
          <w:szCs w:val="26"/>
          <w:rtl/>
        </w:rPr>
        <w:t>)</w:t>
      </w:r>
      <w:r w:rsidRPr="000E60AC">
        <w:rPr>
          <w:rFonts w:ascii="Arial" w:hAnsi="Arial" w:cs="Arial"/>
          <w:sz w:val="26"/>
          <w:szCs w:val="26"/>
          <w:rtl/>
        </w:rPr>
        <w:t xml:space="preserve">، وقد بين الله سبحانه وتعالى كثيراً من هذه الحقوق بقوله تعالى: </w:t>
      </w:r>
      <w:r w:rsidRPr="000E60AC">
        <w:rPr>
          <w:rFonts w:ascii="Arial" w:hAnsi="Arial" w:cs="Arial"/>
          <w:sz w:val="26"/>
          <w:szCs w:val="26"/>
        </w:rPr>
        <w:sym w:font="AGA Arabesque" w:char="F029"/>
      </w:r>
      <w:r w:rsidRPr="000E60AC">
        <w:rPr>
          <w:rFonts w:ascii="Arial" w:hAnsi="Arial" w:cs="Arial"/>
          <w:sz w:val="26"/>
          <w:szCs w:val="26"/>
          <w:rtl/>
        </w:rPr>
        <w:t xml:space="preserve"> وَقَضَى رَبُّكَ أَلاَّ تَعْبُدُواْ إِلاَّ إِيَّاهُ وَبِالْوَالِدَيْنِ إِحْسَاناً إِمَّا يَبْلُغَنَّ عِندَكَ الْكِبَرَ أَحَدُهُمَا أَوْ كِلاَهُمَا فَلاَ تَقُل لَّهُمَآ أُفٍّ وَلاَ تَنْهَرْهُمَا وَقُل لَّهُمَا قَوْلاً كَرِيماً</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w:t>
      </w:r>
      <w:r w:rsidRPr="000E60AC">
        <w:rPr>
          <w:rFonts w:ascii="Arial" w:hAnsi="Arial" w:cs="Arial"/>
          <w:sz w:val="26"/>
          <w:szCs w:val="26"/>
        </w:rPr>
        <w:sym w:font="AGA Arabesque" w:char="F029"/>
      </w:r>
      <w:r w:rsidRPr="000E60AC">
        <w:rPr>
          <w:rFonts w:ascii="Arial" w:hAnsi="Arial" w:cs="Arial"/>
          <w:sz w:val="26"/>
          <w:szCs w:val="26"/>
          <w:rtl/>
        </w:rPr>
        <w:t xml:space="preserve"> وَاخْفِضْ لَهُمَا جَنَاحَ الذُّلِّ مِنَ الرَّحْمَةِ وَقُل رَّبِّ ارْحَمْهُمَا كَمَا رَبَّيَانِي صَغِيراً</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[الإسراء:23ـ24]، فهاتان الآيتان تضمنتا حقوق الوالدين بصورة لا لبس فيها ولا غموض، ونستطيع بسهولة أن نتبين منها بعض حقوقهم، ومنها :</w:t>
      </w:r>
    </w:p>
    <w:p w:rsidR="005660C4" w:rsidRPr="0027590D" w:rsidRDefault="005660C4" w:rsidP="005660C4">
      <w:pPr>
        <w:pStyle w:val="5"/>
        <w:keepNext w:val="0"/>
        <w:spacing w:before="0" w:after="0" w:line="204" w:lineRule="auto"/>
        <w:jc w:val="left"/>
        <w:rPr>
          <w:rFonts w:ascii="Arial" w:hAnsi="Arial" w:cs="Arial"/>
          <w:sz w:val="26"/>
          <w:szCs w:val="26"/>
          <w:rtl/>
        </w:rPr>
      </w:pPr>
      <w:r w:rsidRPr="0027590D">
        <w:rPr>
          <w:rFonts w:ascii="Arial" w:hAnsi="Arial" w:cs="Arial"/>
          <w:sz w:val="26"/>
          <w:szCs w:val="26"/>
          <w:rtl/>
        </w:rPr>
        <w:t xml:space="preserve">1ـ الأمر بالإحسان إليهما: </w:t>
      </w:r>
    </w:p>
    <w:p w:rsidR="005660C4" w:rsidRPr="000E60AC" w:rsidRDefault="005660C4" w:rsidP="005660C4">
      <w:pPr>
        <w:spacing w:line="192" w:lineRule="auto"/>
        <w:ind w:firstLine="720"/>
        <w:jc w:val="lowKashida"/>
        <w:rPr>
          <w:rFonts w:ascii="Arial" w:hAnsi="Arial" w:cs="Arial"/>
          <w:sz w:val="26"/>
          <w:szCs w:val="26"/>
          <w:rtl/>
        </w:rPr>
      </w:pPr>
      <w:r w:rsidRPr="000E60AC">
        <w:rPr>
          <w:rFonts w:ascii="Arial" w:hAnsi="Arial" w:cs="Arial"/>
          <w:sz w:val="26"/>
          <w:szCs w:val="26"/>
          <w:rtl/>
        </w:rPr>
        <w:t>فالإحسان إلى الوالدين أمر من الله تعالى ليس لأحد أن يتهاون فيه أبداً، وقد قرن الله سبحانه وتعالى الإحسان إليهما بعبادته لعظم شأنهما، وضروب الإحسان كثيرة تتعلق بالتعامل معهما، والبر  بهما، وتفضيلهما على الأنفس والأولاد والأزواج، وأن نكون في غاية الأدب معهما في القول والعمل بحسب العرف حتى يكونا مغتبطين بنا، ومن أعظم الإحسان بالوالدين إذا كانا أو أحدهما لا يملك النفقة أن ينفق ولده عليه بالمعروف، يقول</w:t>
      </w:r>
      <w:r w:rsidRPr="000E60AC">
        <w:rPr>
          <w:rFonts w:ascii="Arial" w:hAnsi="Arial" w:cs="Arial"/>
          <w:sz w:val="26"/>
          <w:szCs w:val="26"/>
        </w:rPr>
        <w:sym w:font="AGA Arabesque" w:char="F065"/>
      </w:r>
      <w:r w:rsidRPr="000E60AC">
        <w:rPr>
          <w:rFonts w:ascii="Arial" w:hAnsi="Arial" w:cs="Arial"/>
          <w:sz w:val="26"/>
          <w:szCs w:val="26"/>
          <w:rtl/>
        </w:rPr>
        <w:t xml:space="preserve"> :{إن أطيب ما أكلتم من كسبكم، وإن أولادكم من كسبكم، فكلوه هنيئاً مريئاً}</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58"/>
      </w:r>
      <w:r w:rsidRPr="000E60AC">
        <w:rPr>
          <w:rFonts w:ascii="Arial" w:hAnsi="Arial" w:cs="Arial"/>
          <w:position w:val="14"/>
          <w:sz w:val="26"/>
          <w:szCs w:val="26"/>
          <w:rtl/>
        </w:rPr>
        <w:t>)</w:t>
      </w:r>
      <w:r w:rsidRPr="000E60AC">
        <w:rPr>
          <w:rFonts w:ascii="Arial" w:hAnsi="Arial" w:cs="Arial"/>
          <w:sz w:val="26"/>
          <w:szCs w:val="26"/>
          <w:rtl/>
        </w:rPr>
        <w:t>.</w:t>
      </w:r>
    </w:p>
    <w:p w:rsidR="005660C4" w:rsidRPr="0027590D" w:rsidRDefault="005660C4" w:rsidP="005660C4">
      <w:pPr>
        <w:pStyle w:val="5"/>
        <w:keepNext w:val="0"/>
        <w:spacing w:before="0" w:after="0" w:line="204" w:lineRule="auto"/>
        <w:jc w:val="left"/>
        <w:rPr>
          <w:rFonts w:ascii="Arial" w:hAnsi="Arial" w:cs="Arial"/>
          <w:sz w:val="26"/>
          <w:szCs w:val="26"/>
          <w:rtl/>
        </w:rPr>
      </w:pPr>
      <w:r w:rsidRPr="0027590D">
        <w:rPr>
          <w:rFonts w:ascii="Arial" w:hAnsi="Arial" w:cs="Arial"/>
          <w:sz w:val="26"/>
          <w:szCs w:val="26"/>
          <w:rtl/>
        </w:rPr>
        <w:t>2ـ النهي عن نهرهما:</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 xml:space="preserve"> أي حرمة زجرهما بخشونة، والإساءة إليهما بالكلمة الجارحة، أو رفع الصوت عليهما، أو تغليظ الكلام لهما وإن كان بكلمة </w:t>
      </w:r>
      <w:r w:rsidRPr="000E60AC">
        <w:rPr>
          <w:rFonts w:ascii="Arial" w:hAnsi="Arial" w:cs="Arial"/>
          <w:sz w:val="26"/>
          <w:szCs w:val="26"/>
        </w:rPr>
        <w:t>»</w:t>
      </w:r>
      <w:r w:rsidRPr="000E60AC">
        <w:rPr>
          <w:rFonts w:ascii="Arial" w:hAnsi="Arial" w:cs="Arial"/>
          <w:sz w:val="26"/>
          <w:szCs w:val="26"/>
          <w:rtl/>
        </w:rPr>
        <w:t xml:space="preserve">أف </w:t>
      </w:r>
      <w:r w:rsidRPr="000E60AC">
        <w:rPr>
          <w:rFonts w:ascii="Arial" w:hAnsi="Arial" w:cs="Arial"/>
          <w:sz w:val="26"/>
          <w:szCs w:val="26"/>
        </w:rPr>
        <w:t>«</w:t>
      </w:r>
      <w:r w:rsidRPr="000E60AC">
        <w:rPr>
          <w:rFonts w:ascii="Arial" w:hAnsi="Arial" w:cs="Arial"/>
          <w:sz w:val="26"/>
          <w:szCs w:val="26"/>
          <w:rtl/>
        </w:rPr>
        <w:t xml:space="preserve"> الدالة على التضجر والتبرم، بل يجب على الأولاد أن يتخيروا في مخاطبة آبائهم أجمل الكلمات وألطف العبارات، وأن يكون قولهم كريماً لا يصحبه شيء من العنف، وإذا كانت كلمة </w:t>
      </w:r>
      <w:r w:rsidRPr="000E60AC">
        <w:rPr>
          <w:rFonts w:ascii="Arial" w:hAnsi="Arial" w:cs="Arial"/>
          <w:sz w:val="26"/>
          <w:szCs w:val="26"/>
        </w:rPr>
        <w:t>»</w:t>
      </w:r>
      <w:r w:rsidRPr="000E60AC">
        <w:rPr>
          <w:rFonts w:ascii="Arial" w:hAnsi="Arial" w:cs="Arial"/>
          <w:sz w:val="26"/>
          <w:szCs w:val="26"/>
          <w:rtl/>
        </w:rPr>
        <w:t>أف</w:t>
      </w:r>
      <w:r w:rsidRPr="000E60AC">
        <w:rPr>
          <w:rFonts w:ascii="Arial" w:hAnsi="Arial" w:cs="Arial"/>
          <w:sz w:val="26"/>
          <w:szCs w:val="26"/>
        </w:rPr>
        <w:t>«</w:t>
      </w:r>
      <w:r w:rsidRPr="000E60AC">
        <w:rPr>
          <w:rFonts w:ascii="Arial" w:hAnsi="Arial" w:cs="Arial"/>
          <w:sz w:val="26"/>
          <w:szCs w:val="26"/>
          <w:rtl/>
        </w:rPr>
        <w:t xml:space="preserve"> القليلة الحروف منهياً عنها فما بالنا بغيرها، وهو نهي ليس خاصاً بحالة الكبر، وإنما في جميع الأحوال</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59"/>
      </w:r>
      <w:r w:rsidRPr="000E60AC">
        <w:rPr>
          <w:rFonts w:ascii="Arial" w:hAnsi="Arial" w:cs="Arial"/>
          <w:position w:val="14"/>
          <w:sz w:val="26"/>
          <w:szCs w:val="26"/>
          <w:rtl/>
        </w:rPr>
        <w:t>)</w:t>
      </w:r>
      <w:r w:rsidRPr="000E60AC">
        <w:rPr>
          <w:rFonts w:ascii="Arial" w:hAnsi="Arial" w:cs="Arial"/>
          <w:sz w:val="26"/>
          <w:szCs w:val="26"/>
          <w:rtl/>
        </w:rPr>
        <w:t xml:space="preserve">  .</w:t>
      </w:r>
    </w:p>
    <w:p w:rsidR="005660C4" w:rsidRPr="0027590D" w:rsidRDefault="005660C4" w:rsidP="005660C4">
      <w:pPr>
        <w:pStyle w:val="5"/>
        <w:keepNext w:val="0"/>
        <w:spacing w:before="0" w:after="0" w:line="204" w:lineRule="auto"/>
        <w:jc w:val="left"/>
        <w:rPr>
          <w:rFonts w:ascii="Arial" w:hAnsi="Arial" w:cs="Arial"/>
          <w:sz w:val="26"/>
          <w:szCs w:val="26"/>
          <w:rtl/>
        </w:rPr>
      </w:pPr>
      <w:r w:rsidRPr="0027590D">
        <w:rPr>
          <w:rFonts w:ascii="Arial" w:hAnsi="Arial" w:cs="Arial"/>
          <w:sz w:val="26"/>
          <w:szCs w:val="26"/>
          <w:rtl/>
        </w:rPr>
        <w:t>3ـ التواضع لهما إلى حد التذلل :</w:t>
      </w:r>
    </w:p>
    <w:p w:rsidR="005660C4" w:rsidRPr="000E60AC" w:rsidRDefault="005660C4" w:rsidP="005660C4">
      <w:pPr>
        <w:spacing w:line="204" w:lineRule="auto"/>
        <w:jc w:val="lowKashida"/>
        <w:rPr>
          <w:rFonts w:ascii="Arial" w:hAnsi="Arial" w:cs="Arial"/>
          <w:spacing w:val="-6"/>
          <w:sz w:val="26"/>
          <w:szCs w:val="26"/>
          <w:rtl/>
        </w:rPr>
      </w:pPr>
      <w:r w:rsidRPr="000E60AC">
        <w:rPr>
          <w:rFonts w:ascii="Arial" w:hAnsi="Arial" w:cs="Arial"/>
          <w:sz w:val="26"/>
          <w:szCs w:val="26"/>
          <w:rtl/>
        </w:rPr>
        <w:t xml:space="preserve"> </w:t>
      </w:r>
      <w:r w:rsidRPr="000E60AC">
        <w:rPr>
          <w:rFonts w:ascii="Arial" w:hAnsi="Arial" w:cs="Arial"/>
          <w:sz w:val="26"/>
          <w:szCs w:val="26"/>
          <w:rtl/>
        </w:rPr>
        <w:tab/>
      </w:r>
      <w:r w:rsidRPr="000E60AC">
        <w:rPr>
          <w:rFonts w:ascii="Arial" w:hAnsi="Arial" w:cs="Arial"/>
          <w:spacing w:val="-6"/>
          <w:sz w:val="26"/>
          <w:szCs w:val="26"/>
          <w:rtl/>
        </w:rPr>
        <w:t>وهذا ليس عيباً، بل هو مندوب ومطلوب، وإذا كان يجب على المسلم أن يكون متواضعاً مع أخيه المسلم رحيماً به، فقد وجب عليه أن يكون أكثر تواضعاً وتذللاً مع أبويه</w:t>
      </w:r>
      <w:r w:rsidRPr="000E60AC">
        <w:rPr>
          <w:rFonts w:ascii="Arial" w:hAnsi="Arial" w:cs="Arial"/>
          <w:spacing w:val="-6"/>
          <w:position w:val="14"/>
          <w:sz w:val="26"/>
          <w:szCs w:val="26"/>
          <w:rtl/>
        </w:rPr>
        <w:t>(</w:t>
      </w:r>
      <w:r w:rsidRPr="000E60AC">
        <w:rPr>
          <w:rStyle w:val="a8"/>
          <w:rFonts w:ascii="Arial" w:hAnsi="Arial" w:cs="Arial"/>
          <w:spacing w:val="-6"/>
          <w:position w:val="14"/>
          <w:sz w:val="26"/>
          <w:szCs w:val="26"/>
          <w:rtl/>
        </w:rPr>
        <w:footnoteReference w:id="260"/>
      </w:r>
      <w:r w:rsidRPr="000E60AC">
        <w:rPr>
          <w:rFonts w:ascii="Arial" w:hAnsi="Arial" w:cs="Arial"/>
          <w:spacing w:val="-6"/>
          <w:position w:val="14"/>
          <w:sz w:val="26"/>
          <w:szCs w:val="26"/>
          <w:rtl/>
        </w:rPr>
        <w:t>)</w:t>
      </w:r>
      <w:r w:rsidRPr="000E60AC">
        <w:rPr>
          <w:rFonts w:ascii="Arial" w:hAnsi="Arial" w:cs="Arial"/>
          <w:spacing w:val="-6"/>
          <w:sz w:val="26"/>
          <w:szCs w:val="26"/>
          <w:rtl/>
        </w:rPr>
        <w:t xml:space="preserve">  .</w:t>
      </w:r>
    </w:p>
    <w:p w:rsidR="005660C4" w:rsidRPr="0027590D" w:rsidRDefault="005660C4" w:rsidP="005660C4">
      <w:pPr>
        <w:pStyle w:val="5"/>
        <w:keepNext w:val="0"/>
        <w:spacing w:before="0" w:after="0" w:line="204" w:lineRule="auto"/>
        <w:jc w:val="left"/>
        <w:rPr>
          <w:rFonts w:ascii="Arial" w:hAnsi="Arial" w:cs="Arial"/>
          <w:sz w:val="26"/>
          <w:szCs w:val="26"/>
          <w:rtl/>
        </w:rPr>
      </w:pPr>
      <w:r w:rsidRPr="0027590D">
        <w:rPr>
          <w:rFonts w:ascii="Arial" w:hAnsi="Arial" w:cs="Arial"/>
          <w:sz w:val="26"/>
          <w:szCs w:val="26"/>
          <w:rtl/>
        </w:rPr>
        <w:t>4ـ وجوب شكرهما:</w:t>
      </w:r>
    </w:p>
    <w:p w:rsidR="005660C4" w:rsidRPr="000E60AC" w:rsidRDefault="005660C4" w:rsidP="0027590D">
      <w:pPr>
        <w:spacing w:line="204" w:lineRule="auto"/>
        <w:ind w:firstLine="720"/>
        <w:rPr>
          <w:rFonts w:ascii="Arial" w:hAnsi="Arial" w:cs="Arial"/>
          <w:sz w:val="26"/>
          <w:szCs w:val="26"/>
          <w:rtl/>
        </w:rPr>
      </w:pPr>
      <w:r w:rsidRPr="000E60AC">
        <w:rPr>
          <w:rFonts w:ascii="Arial" w:hAnsi="Arial" w:cs="Arial"/>
          <w:sz w:val="26"/>
          <w:szCs w:val="26"/>
          <w:rtl/>
        </w:rPr>
        <w:t xml:space="preserve">لقد قرن الله سبحانه وتعالى شكر الوالدين بشكره فقال: </w:t>
      </w:r>
      <w:r w:rsidRPr="000E60AC">
        <w:rPr>
          <w:rFonts w:ascii="Arial" w:hAnsi="Arial" w:cs="Arial"/>
          <w:sz w:val="26"/>
          <w:szCs w:val="26"/>
        </w:rPr>
        <w:sym w:font="AGA Arabesque" w:char="F029"/>
      </w:r>
      <w:r w:rsidRPr="000E60AC">
        <w:rPr>
          <w:rFonts w:ascii="Arial" w:hAnsi="Arial" w:cs="Arial"/>
          <w:sz w:val="26"/>
          <w:szCs w:val="26"/>
          <w:rtl/>
        </w:rPr>
        <w:t xml:space="preserve"> أَنِ اشْكُرْ لِي وَلِوَالِدَيْكَ إِلَيَّ الْمَصِيرُ</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color w:val="000000"/>
          <w:rtl/>
        </w:rPr>
        <w:t xml:space="preserve"> </w:t>
      </w:r>
      <w:r w:rsidRPr="000E60AC">
        <w:rPr>
          <w:rFonts w:ascii="Arial" w:hAnsi="Arial" w:cs="Arial"/>
          <w:sz w:val="26"/>
          <w:szCs w:val="26"/>
          <w:rtl/>
        </w:rPr>
        <w:t>[لقمان:14]، وهذا الشكر لما يقدمه الوالدان للإنسان من أشياء كثيرة لصالحه وخدمة له، وبخاصة الأم (من حمل ورضاعة وعناية وما إلى ذلك من الواجبات المناطة إليها)، ولذلك قدمت الأم على الأب في البر، فقد سأل رجل النبي</w:t>
      </w:r>
      <w:r w:rsidRPr="000E60AC">
        <w:rPr>
          <w:rFonts w:ascii="Arial" w:hAnsi="Arial" w:cs="Arial"/>
          <w:sz w:val="26"/>
          <w:szCs w:val="26"/>
        </w:rPr>
        <w:sym w:font="AGA Arabesque" w:char="F065"/>
      </w:r>
      <w:r w:rsidRPr="000E60AC">
        <w:rPr>
          <w:rFonts w:ascii="Arial" w:hAnsi="Arial" w:cs="Arial"/>
          <w:sz w:val="26"/>
          <w:szCs w:val="26"/>
          <w:rtl/>
        </w:rPr>
        <w:t xml:space="preserve"> عن أحق الناس </w:t>
      </w:r>
      <w:r w:rsidRPr="000E60AC">
        <w:rPr>
          <w:rFonts w:ascii="Arial" w:hAnsi="Arial" w:cs="Arial"/>
          <w:sz w:val="26"/>
          <w:szCs w:val="26"/>
          <w:rtl/>
        </w:rPr>
        <w:lastRenderedPageBreak/>
        <w:t>بحسن صحبته، فقال:{أمك، قال: ثم من؟ قال: أمك …}</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61"/>
      </w:r>
      <w:r w:rsidRPr="000E60AC">
        <w:rPr>
          <w:rFonts w:ascii="Arial" w:hAnsi="Arial" w:cs="Arial"/>
          <w:position w:val="14"/>
          <w:sz w:val="26"/>
          <w:szCs w:val="26"/>
          <w:rtl/>
        </w:rPr>
        <w:t>)</w:t>
      </w:r>
      <w:r w:rsidRPr="000E60AC">
        <w:rPr>
          <w:rFonts w:ascii="Arial" w:hAnsi="Arial" w:cs="Arial"/>
          <w:sz w:val="26"/>
          <w:szCs w:val="26"/>
          <w:rtl/>
        </w:rPr>
        <w:t>، وكررها ثلاث مرات، ثم قال في المرة الرابعة: أبوك</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62"/>
      </w:r>
      <w:r w:rsidRPr="000E60AC">
        <w:rPr>
          <w:rFonts w:ascii="Arial" w:hAnsi="Arial" w:cs="Arial"/>
          <w:position w:val="14"/>
          <w:sz w:val="26"/>
          <w:szCs w:val="26"/>
          <w:rtl/>
        </w:rPr>
        <w:t>)</w:t>
      </w:r>
      <w:r w:rsidRPr="000E60AC">
        <w:rPr>
          <w:rFonts w:ascii="Arial" w:hAnsi="Arial" w:cs="Arial"/>
          <w:sz w:val="26"/>
          <w:szCs w:val="26"/>
          <w:rtl/>
        </w:rPr>
        <w:t xml:space="preserve">  .</w:t>
      </w:r>
    </w:p>
    <w:p w:rsidR="005660C4" w:rsidRPr="0027590D" w:rsidRDefault="005660C4" w:rsidP="005660C4">
      <w:pPr>
        <w:pStyle w:val="5"/>
        <w:keepNext w:val="0"/>
        <w:spacing w:before="0" w:after="0" w:line="204" w:lineRule="auto"/>
        <w:jc w:val="left"/>
        <w:rPr>
          <w:rFonts w:ascii="Arial" w:hAnsi="Arial" w:cs="Arial"/>
          <w:sz w:val="26"/>
          <w:szCs w:val="26"/>
          <w:rtl/>
        </w:rPr>
      </w:pPr>
      <w:r w:rsidRPr="0027590D">
        <w:rPr>
          <w:rFonts w:ascii="Arial" w:hAnsi="Arial" w:cs="Arial"/>
          <w:sz w:val="26"/>
          <w:szCs w:val="26"/>
          <w:rtl/>
        </w:rPr>
        <w:t>5ـ تقديم برهما على الجهاد في سبيل الله:</w:t>
      </w:r>
    </w:p>
    <w:p w:rsidR="005660C4" w:rsidRPr="000E60AC" w:rsidRDefault="005660C4" w:rsidP="005660C4">
      <w:pPr>
        <w:spacing w:line="204" w:lineRule="auto"/>
        <w:jc w:val="lowKashida"/>
        <w:rPr>
          <w:rFonts w:ascii="Arial" w:hAnsi="Arial" w:cs="Arial"/>
          <w:spacing w:val="-6"/>
          <w:sz w:val="26"/>
          <w:szCs w:val="26"/>
          <w:rtl/>
        </w:rPr>
      </w:pPr>
      <w:r w:rsidRPr="000E60AC">
        <w:rPr>
          <w:rFonts w:ascii="Arial" w:hAnsi="Arial" w:cs="Arial"/>
          <w:sz w:val="26"/>
          <w:szCs w:val="26"/>
          <w:rtl/>
        </w:rPr>
        <w:t xml:space="preserve"> </w:t>
      </w:r>
      <w:r w:rsidRPr="000E60AC">
        <w:rPr>
          <w:rFonts w:ascii="Arial" w:hAnsi="Arial" w:cs="Arial"/>
          <w:sz w:val="26"/>
          <w:szCs w:val="26"/>
          <w:rtl/>
        </w:rPr>
        <w:tab/>
      </w:r>
      <w:r w:rsidRPr="000E60AC">
        <w:rPr>
          <w:rFonts w:ascii="Arial" w:hAnsi="Arial" w:cs="Arial"/>
          <w:spacing w:val="-6"/>
          <w:sz w:val="26"/>
          <w:szCs w:val="26"/>
          <w:rtl/>
        </w:rPr>
        <w:t xml:space="preserve">وذلك لما في برهما من الإحسان إليهما، وعمل الصالح الذي يرضاه الله سبحانه وتعالى ويرفعه إليه، سأل عبد الله بن مسعود </w:t>
      </w:r>
      <w:r w:rsidRPr="000E60AC">
        <w:rPr>
          <w:rFonts w:ascii="Arial" w:hAnsi="Arial" w:cs="Arial"/>
          <w:spacing w:val="-6"/>
          <w:sz w:val="26"/>
          <w:szCs w:val="26"/>
        </w:rPr>
        <w:sym w:font="AGA Arabesque" w:char="F074"/>
      </w:r>
      <w:r w:rsidRPr="000E60AC">
        <w:rPr>
          <w:rFonts w:ascii="Arial" w:hAnsi="Arial" w:cs="Arial"/>
          <w:spacing w:val="-6"/>
          <w:sz w:val="26"/>
          <w:szCs w:val="26"/>
          <w:rtl/>
        </w:rPr>
        <w:t xml:space="preserve"> النبي </w:t>
      </w:r>
      <w:r w:rsidRPr="000E60AC">
        <w:rPr>
          <w:rFonts w:ascii="Arial" w:hAnsi="Arial" w:cs="Arial"/>
          <w:spacing w:val="-6"/>
          <w:sz w:val="26"/>
          <w:szCs w:val="26"/>
        </w:rPr>
        <w:sym w:font="AGA Arabesque" w:char="F065"/>
      </w:r>
      <w:r w:rsidRPr="000E60AC">
        <w:rPr>
          <w:rFonts w:ascii="Arial" w:hAnsi="Arial" w:cs="Arial"/>
          <w:spacing w:val="-6"/>
          <w:sz w:val="26"/>
          <w:szCs w:val="26"/>
          <w:rtl/>
        </w:rPr>
        <w:t xml:space="preserve"> :{ أي العمل أحب إلى الله عز وجل؟ قال: الصلاة على وقتها، قال: ثم أي؟ قال: بر الوالدين، قال: ثم أي؟ قال: الجهاد في سبيل الله }</w:t>
      </w:r>
      <w:r w:rsidRPr="000E60AC">
        <w:rPr>
          <w:rFonts w:ascii="Arial" w:hAnsi="Arial" w:cs="Arial"/>
          <w:spacing w:val="-6"/>
          <w:position w:val="14"/>
          <w:sz w:val="26"/>
          <w:szCs w:val="26"/>
          <w:rtl/>
        </w:rPr>
        <w:t>(</w:t>
      </w:r>
      <w:r w:rsidRPr="000E60AC">
        <w:rPr>
          <w:rStyle w:val="a8"/>
          <w:rFonts w:ascii="Arial" w:hAnsi="Arial" w:cs="Arial"/>
          <w:spacing w:val="-6"/>
          <w:position w:val="14"/>
          <w:sz w:val="26"/>
          <w:szCs w:val="26"/>
          <w:rtl/>
        </w:rPr>
        <w:footnoteReference w:id="263"/>
      </w:r>
      <w:r w:rsidRPr="000E60AC">
        <w:rPr>
          <w:rFonts w:ascii="Arial" w:hAnsi="Arial" w:cs="Arial"/>
          <w:spacing w:val="-6"/>
          <w:position w:val="14"/>
          <w:sz w:val="26"/>
          <w:szCs w:val="26"/>
          <w:rtl/>
        </w:rPr>
        <w:t>)</w:t>
      </w:r>
      <w:r w:rsidRPr="000E60AC">
        <w:rPr>
          <w:rFonts w:ascii="Arial" w:hAnsi="Arial" w:cs="Arial"/>
          <w:spacing w:val="-6"/>
          <w:sz w:val="26"/>
          <w:szCs w:val="26"/>
          <w:rtl/>
        </w:rPr>
        <w:t>، والحديث دليل على عظم فضيلة برهما، وأنه يقدم على جهاد التطوع</w:t>
      </w:r>
      <w:r w:rsidRPr="000E60AC">
        <w:rPr>
          <w:rFonts w:ascii="Arial" w:hAnsi="Arial" w:cs="Arial"/>
          <w:spacing w:val="-6"/>
          <w:position w:val="14"/>
          <w:sz w:val="26"/>
          <w:szCs w:val="26"/>
          <w:rtl/>
        </w:rPr>
        <w:t>(</w:t>
      </w:r>
      <w:r w:rsidRPr="000E60AC">
        <w:rPr>
          <w:rStyle w:val="a8"/>
          <w:rFonts w:ascii="Arial" w:hAnsi="Arial" w:cs="Arial"/>
          <w:spacing w:val="-6"/>
          <w:position w:val="14"/>
          <w:sz w:val="26"/>
          <w:szCs w:val="26"/>
          <w:rtl/>
        </w:rPr>
        <w:footnoteReference w:id="264"/>
      </w:r>
      <w:r w:rsidRPr="000E60AC">
        <w:rPr>
          <w:rFonts w:ascii="Arial" w:hAnsi="Arial" w:cs="Arial"/>
          <w:spacing w:val="-6"/>
          <w:position w:val="14"/>
          <w:sz w:val="26"/>
          <w:szCs w:val="26"/>
          <w:rtl/>
        </w:rPr>
        <w:t>)</w:t>
      </w:r>
      <w:r w:rsidRPr="000E60AC">
        <w:rPr>
          <w:rFonts w:ascii="Arial" w:hAnsi="Arial" w:cs="Arial"/>
          <w:spacing w:val="-6"/>
          <w:sz w:val="26"/>
          <w:szCs w:val="26"/>
          <w:rtl/>
        </w:rPr>
        <w:t>.</w:t>
      </w:r>
    </w:p>
    <w:p w:rsidR="005660C4" w:rsidRPr="0027590D" w:rsidRDefault="005660C4" w:rsidP="005660C4">
      <w:pPr>
        <w:pStyle w:val="5"/>
        <w:keepNext w:val="0"/>
        <w:spacing w:before="0" w:after="0" w:line="204" w:lineRule="auto"/>
        <w:jc w:val="left"/>
        <w:rPr>
          <w:rFonts w:ascii="Arial" w:hAnsi="Arial" w:cs="Arial"/>
          <w:sz w:val="26"/>
          <w:szCs w:val="26"/>
          <w:rtl/>
        </w:rPr>
      </w:pPr>
      <w:r w:rsidRPr="0027590D">
        <w:rPr>
          <w:rFonts w:ascii="Arial" w:hAnsi="Arial" w:cs="Arial"/>
          <w:sz w:val="26"/>
          <w:szCs w:val="26"/>
          <w:rtl/>
        </w:rPr>
        <w:t>6ـ بر الوالدين ولو كانا كافرين:</w:t>
      </w:r>
    </w:p>
    <w:p w:rsidR="005660C4" w:rsidRPr="000E60AC" w:rsidRDefault="005660C4" w:rsidP="005660C4">
      <w:pPr>
        <w:spacing w:line="204" w:lineRule="auto"/>
        <w:ind w:firstLine="720"/>
        <w:jc w:val="both"/>
        <w:rPr>
          <w:rFonts w:ascii="Arial" w:hAnsi="Arial" w:cs="Arial"/>
          <w:sz w:val="26"/>
          <w:szCs w:val="26"/>
          <w:rtl/>
        </w:rPr>
      </w:pPr>
      <w:r w:rsidRPr="000E60AC">
        <w:rPr>
          <w:rFonts w:ascii="Arial" w:hAnsi="Arial" w:cs="Arial"/>
          <w:sz w:val="26"/>
          <w:szCs w:val="26"/>
          <w:rtl/>
        </w:rPr>
        <w:t xml:space="preserve"> فالوالدان الكافران لهما حق البر والإحسان والطاعة فيما عدا الكفر والمعاصي، فالطاعة في المعروف، ولا طاعة لمخلوق في معصية الله تعالى، لأن حق الله وتوحيده أعظم من حق الوالدين، يقول تعالى: </w:t>
      </w:r>
      <w:r w:rsidRPr="000E60AC">
        <w:rPr>
          <w:rFonts w:ascii="Arial" w:hAnsi="Arial" w:cs="Arial"/>
          <w:sz w:val="26"/>
          <w:szCs w:val="26"/>
        </w:rPr>
        <w:sym w:font="AGA Arabesque" w:char="F029"/>
      </w:r>
      <w:r w:rsidRPr="000E60AC">
        <w:rPr>
          <w:rFonts w:ascii="Arial" w:hAnsi="Arial" w:cs="Arial"/>
          <w:sz w:val="26"/>
          <w:szCs w:val="26"/>
          <w:rtl/>
        </w:rPr>
        <w:t xml:space="preserve"> وَإِن جَاهَدَاكَ عَلَى أَن تُشْرِكَ بِي مَا لَيْسَ لَكَ بِهِ عِلْمٌ فَلاَ تُطِعْهُمَا وَصَاحِبْهُمَا فِي الدُّنْيَا مَعْرُوفاً</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color w:val="000000"/>
          <w:rtl/>
        </w:rPr>
        <w:t xml:space="preserve"> </w:t>
      </w:r>
      <w:r w:rsidRPr="000E60AC">
        <w:rPr>
          <w:rFonts w:ascii="Arial" w:hAnsi="Arial" w:cs="Arial"/>
          <w:sz w:val="26"/>
          <w:szCs w:val="26"/>
          <w:rtl/>
        </w:rPr>
        <w:t>[لقمان:15] .</w:t>
      </w:r>
    </w:p>
    <w:p w:rsidR="005660C4" w:rsidRPr="000E60AC" w:rsidRDefault="005660C4" w:rsidP="0027590D">
      <w:pPr>
        <w:spacing w:line="204" w:lineRule="auto"/>
        <w:jc w:val="lowKashida"/>
        <w:rPr>
          <w:rFonts w:ascii="Arial" w:hAnsi="Arial" w:cs="Arial"/>
          <w:sz w:val="25"/>
          <w:szCs w:val="25"/>
          <w:rtl/>
        </w:rPr>
      </w:pPr>
      <w:r w:rsidRPr="000E60AC">
        <w:rPr>
          <w:rFonts w:ascii="Arial" w:hAnsi="Arial" w:cs="Arial"/>
          <w:sz w:val="25"/>
          <w:szCs w:val="25"/>
          <w:rtl/>
        </w:rPr>
        <w:t xml:space="preserve">وعن أسماء بنت أبي بكر ـ رضي الله عنهما ـ قالت: {قدمت أمي وهي مشركة، فاستفتيت رسول الله </w:t>
      </w:r>
      <w:r w:rsidRPr="000E60AC">
        <w:rPr>
          <w:rFonts w:ascii="Arial" w:hAnsi="Arial" w:cs="Arial"/>
          <w:sz w:val="25"/>
          <w:szCs w:val="25"/>
        </w:rPr>
        <w:sym w:font="AGA Arabesque" w:char="F065"/>
      </w:r>
      <w:r w:rsidRPr="000E60AC">
        <w:rPr>
          <w:rFonts w:ascii="Arial" w:hAnsi="Arial" w:cs="Arial"/>
          <w:sz w:val="25"/>
          <w:szCs w:val="25"/>
          <w:rtl/>
        </w:rPr>
        <w:t xml:space="preserve"> فقلت: إن أمي قدمت علي وهي راغبة</w:t>
      </w:r>
      <w:r w:rsidRPr="000E60AC">
        <w:rPr>
          <w:rFonts w:ascii="Arial" w:hAnsi="Arial" w:cs="Arial"/>
          <w:position w:val="14"/>
          <w:sz w:val="25"/>
          <w:szCs w:val="25"/>
          <w:rtl/>
        </w:rPr>
        <w:t>(</w:t>
      </w:r>
      <w:r w:rsidRPr="000E60AC">
        <w:rPr>
          <w:rStyle w:val="a8"/>
          <w:rFonts w:ascii="Arial" w:hAnsi="Arial" w:cs="Arial"/>
          <w:position w:val="14"/>
          <w:sz w:val="25"/>
          <w:szCs w:val="25"/>
          <w:rtl/>
        </w:rPr>
        <w:footnoteReference w:id="265"/>
      </w:r>
      <w:r w:rsidRPr="000E60AC">
        <w:rPr>
          <w:rFonts w:ascii="Arial" w:hAnsi="Arial" w:cs="Arial"/>
          <w:position w:val="14"/>
          <w:sz w:val="25"/>
          <w:szCs w:val="25"/>
          <w:rtl/>
        </w:rPr>
        <w:t>)</w:t>
      </w:r>
      <w:r w:rsidRPr="000E60AC">
        <w:rPr>
          <w:rFonts w:ascii="Arial" w:hAnsi="Arial" w:cs="Arial"/>
          <w:sz w:val="25"/>
          <w:szCs w:val="25"/>
          <w:rtl/>
        </w:rPr>
        <w:t>، أفأصلها ؟ قال: نعم، صلي أمك}</w:t>
      </w:r>
      <w:r w:rsidRPr="000E60AC">
        <w:rPr>
          <w:rFonts w:ascii="Arial" w:hAnsi="Arial" w:cs="Arial"/>
          <w:position w:val="14"/>
          <w:sz w:val="25"/>
          <w:szCs w:val="25"/>
          <w:rtl/>
        </w:rPr>
        <w:t>(</w:t>
      </w:r>
      <w:r w:rsidRPr="000E60AC">
        <w:rPr>
          <w:rStyle w:val="a8"/>
          <w:rFonts w:ascii="Arial" w:hAnsi="Arial" w:cs="Arial"/>
          <w:position w:val="14"/>
          <w:sz w:val="25"/>
          <w:szCs w:val="25"/>
          <w:rtl/>
        </w:rPr>
        <w:footnoteReference w:id="266"/>
      </w:r>
      <w:r w:rsidRPr="000E60AC">
        <w:rPr>
          <w:rFonts w:ascii="Arial" w:hAnsi="Arial" w:cs="Arial"/>
          <w:position w:val="14"/>
          <w:sz w:val="25"/>
          <w:szCs w:val="25"/>
          <w:rtl/>
        </w:rPr>
        <w:t>)</w:t>
      </w:r>
      <w:r w:rsidRPr="000E60AC">
        <w:rPr>
          <w:rFonts w:ascii="Arial" w:hAnsi="Arial" w:cs="Arial"/>
          <w:sz w:val="25"/>
          <w:szCs w:val="25"/>
          <w:rtl/>
        </w:rPr>
        <w:t>.</w:t>
      </w:r>
    </w:p>
    <w:p w:rsidR="005660C4" w:rsidRPr="0027590D" w:rsidRDefault="005660C4" w:rsidP="005660C4">
      <w:pPr>
        <w:pStyle w:val="5"/>
        <w:keepNext w:val="0"/>
        <w:spacing w:before="0" w:after="0" w:line="204" w:lineRule="auto"/>
        <w:jc w:val="left"/>
        <w:rPr>
          <w:rFonts w:ascii="Arial" w:hAnsi="Arial" w:cs="Arial"/>
          <w:sz w:val="26"/>
          <w:szCs w:val="26"/>
          <w:rtl/>
        </w:rPr>
      </w:pPr>
      <w:r w:rsidRPr="0027590D">
        <w:rPr>
          <w:rFonts w:ascii="Arial" w:hAnsi="Arial" w:cs="Arial"/>
          <w:sz w:val="26"/>
          <w:szCs w:val="26"/>
          <w:rtl/>
        </w:rPr>
        <w:t>7ـ تجنب أسباب سبهما وشتمهما:</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 xml:space="preserve">قال رسول الله </w:t>
      </w:r>
      <w:r w:rsidRPr="000E60AC">
        <w:rPr>
          <w:rFonts w:ascii="Arial" w:hAnsi="Arial" w:cs="Arial"/>
          <w:sz w:val="26"/>
          <w:szCs w:val="26"/>
        </w:rPr>
        <w:sym w:font="AGA Arabesque" w:char="F065"/>
      </w:r>
      <w:r w:rsidRPr="000E60AC">
        <w:rPr>
          <w:rFonts w:ascii="Arial" w:hAnsi="Arial" w:cs="Arial"/>
          <w:sz w:val="26"/>
          <w:szCs w:val="26"/>
          <w:rtl/>
        </w:rPr>
        <w:t xml:space="preserve"> :{إن من الكبائر شتم الرجل والديه، قالوا: يا رسول الله وهل يشتم الرجل والديه؟ قال: نعم، يسب الرجل أبا الرجل فيسب أباه ويسب أمه  فيسب أمه}</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67"/>
      </w:r>
      <w:r w:rsidRPr="000E60AC">
        <w:rPr>
          <w:rFonts w:ascii="Arial" w:hAnsi="Arial" w:cs="Arial"/>
          <w:position w:val="14"/>
          <w:sz w:val="26"/>
          <w:szCs w:val="26"/>
          <w:rtl/>
        </w:rPr>
        <w:t>)</w:t>
      </w:r>
      <w:r w:rsidRPr="000E60AC">
        <w:rPr>
          <w:rFonts w:ascii="Arial" w:hAnsi="Arial" w:cs="Arial"/>
          <w:sz w:val="26"/>
          <w:szCs w:val="26"/>
          <w:rtl/>
        </w:rPr>
        <w:t>، فكم من إنسان يتسبب في شتم والديه وهو لا يدري .</w:t>
      </w:r>
    </w:p>
    <w:p w:rsidR="005660C4" w:rsidRPr="0027590D" w:rsidRDefault="005660C4" w:rsidP="005660C4">
      <w:pPr>
        <w:pStyle w:val="5"/>
        <w:keepNext w:val="0"/>
        <w:spacing w:before="0" w:after="0" w:line="204" w:lineRule="auto"/>
        <w:jc w:val="left"/>
        <w:rPr>
          <w:rFonts w:ascii="Arial" w:hAnsi="Arial" w:cs="Arial"/>
          <w:sz w:val="26"/>
          <w:szCs w:val="26"/>
          <w:rtl/>
        </w:rPr>
      </w:pPr>
      <w:r w:rsidRPr="0027590D">
        <w:rPr>
          <w:rFonts w:ascii="Arial" w:hAnsi="Arial" w:cs="Arial"/>
          <w:sz w:val="26"/>
          <w:szCs w:val="26"/>
          <w:rtl/>
        </w:rPr>
        <w:t xml:space="preserve">8ـ بر الوالدين بعد وفاتهما: </w:t>
      </w:r>
    </w:p>
    <w:p w:rsidR="005660C4" w:rsidRPr="000E60AC" w:rsidRDefault="005660C4" w:rsidP="005660C4">
      <w:pPr>
        <w:spacing w:line="204" w:lineRule="auto"/>
        <w:ind w:firstLine="720"/>
        <w:jc w:val="lowKashida"/>
        <w:rPr>
          <w:rFonts w:ascii="Arial" w:hAnsi="Arial" w:cs="Arial"/>
          <w:sz w:val="26"/>
          <w:szCs w:val="26"/>
          <w:rtl/>
        </w:rPr>
      </w:pPr>
      <w:r w:rsidRPr="000E60AC">
        <w:rPr>
          <w:rFonts w:ascii="Arial" w:hAnsi="Arial" w:cs="Arial"/>
          <w:sz w:val="26"/>
          <w:szCs w:val="26"/>
          <w:rtl/>
        </w:rPr>
        <w:t>إن بر الوالدين ليس مقصوراً على حياتهما، وإنما هو ممتد إلى ما بعد الوفاة، لأن رابطة المودة باقية في الحياة وبعد الممات بالدعاء والاستغفار وقضاء دينهما سواء أكان ديناً للعباد أم ديناً لله عز وجل، فقد جاءت امرأة إلى النبي</w:t>
      </w:r>
      <w:r w:rsidRPr="000E60AC">
        <w:rPr>
          <w:rFonts w:ascii="Arial" w:hAnsi="Arial" w:cs="Arial"/>
          <w:sz w:val="26"/>
          <w:szCs w:val="26"/>
        </w:rPr>
        <w:sym w:font="AGA Arabesque" w:char="F065"/>
      </w:r>
      <w:r w:rsidRPr="000E60AC">
        <w:rPr>
          <w:rFonts w:ascii="Arial" w:hAnsi="Arial" w:cs="Arial"/>
          <w:sz w:val="26"/>
          <w:szCs w:val="26"/>
          <w:rtl/>
        </w:rPr>
        <w:t xml:space="preserve"> فقالت:{إن أمي نذرت أن تحج فلم تحج حتى ماتت، أفأحج عنها؟ قال</w:t>
      </w:r>
      <w:r w:rsidRPr="000E60AC">
        <w:rPr>
          <w:rFonts w:ascii="Arial" w:hAnsi="Arial" w:cs="Arial"/>
          <w:sz w:val="26"/>
          <w:szCs w:val="26"/>
        </w:rPr>
        <w:sym w:font="AGA Arabesque" w:char="F065"/>
      </w:r>
      <w:r w:rsidRPr="000E60AC">
        <w:rPr>
          <w:rFonts w:ascii="Arial" w:hAnsi="Arial" w:cs="Arial"/>
          <w:sz w:val="26"/>
          <w:szCs w:val="26"/>
          <w:rtl/>
        </w:rPr>
        <w:t>: نعم، حجي عنها}</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68"/>
      </w:r>
      <w:r w:rsidRPr="000E60AC">
        <w:rPr>
          <w:rFonts w:ascii="Arial" w:hAnsi="Arial" w:cs="Arial"/>
          <w:position w:val="14"/>
          <w:sz w:val="26"/>
          <w:szCs w:val="26"/>
          <w:rtl/>
        </w:rPr>
        <w:t>)</w:t>
      </w:r>
      <w:r w:rsidRPr="000E60AC">
        <w:rPr>
          <w:rFonts w:ascii="Arial" w:hAnsi="Arial" w:cs="Arial"/>
          <w:sz w:val="26"/>
          <w:szCs w:val="26"/>
          <w:rtl/>
        </w:rPr>
        <w:t>، والحج عن الوالدين بعد موتهما نوع من أنواع البر بهما والإحسان إليهما</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69"/>
      </w:r>
      <w:r w:rsidRPr="000E60AC">
        <w:rPr>
          <w:rFonts w:ascii="Arial" w:hAnsi="Arial" w:cs="Arial"/>
          <w:position w:val="14"/>
          <w:sz w:val="26"/>
          <w:szCs w:val="26"/>
          <w:rtl/>
        </w:rPr>
        <w:t>)</w:t>
      </w:r>
      <w:r w:rsidRPr="000E60AC">
        <w:rPr>
          <w:rFonts w:ascii="Arial" w:hAnsi="Arial" w:cs="Arial"/>
          <w:sz w:val="26"/>
          <w:szCs w:val="26"/>
          <w:rtl/>
        </w:rPr>
        <w:t>.</w:t>
      </w:r>
    </w:p>
    <w:p w:rsidR="005660C4" w:rsidRDefault="005660C4" w:rsidP="005660C4">
      <w:pPr>
        <w:spacing w:line="204" w:lineRule="auto"/>
        <w:ind w:firstLine="720"/>
        <w:jc w:val="lowKashida"/>
        <w:rPr>
          <w:rFonts w:ascii="Arial" w:hAnsi="Arial" w:cs="Arial" w:hint="cs"/>
          <w:sz w:val="26"/>
          <w:szCs w:val="26"/>
          <w:rtl/>
        </w:rPr>
      </w:pPr>
      <w:r w:rsidRPr="000E60AC">
        <w:rPr>
          <w:rFonts w:ascii="Arial" w:hAnsi="Arial" w:cs="Arial"/>
          <w:sz w:val="26"/>
          <w:szCs w:val="26"/>
          <w:rtl/>
        </w:rPr>
        <w:t xml:space="preserve"> ومن تمام برهما صلة أهل ودهما، وهذه الصلة حق من حقوقهما ؛ وهي أن يحسن إلى من كانا يحسنان إليه ويودانه، قال</w:t>
      </w:r>
      <w:r w:rsidRPr="000E60AC">
        <w:rPr>
          <w:rFonts w:ascii="Arial" w:hAnsi="Arial" w:cs="Arial"/>
          <w:sz w:val="26"/>
          <w:szCs w:val="26"/>
        </w:rPr>
        <w:sym w:font="AGA Arabesque" w:char="F065"/>
      </w:r>
      <w:r w:rsidRPr="000E60AC">
        <w:rPr>
          <w:rFonts w:ascii="Arial" w:hAnsi="Arial" w:cs="Arial"/>
          <w:sz w:val="26"/>
          <w:szCs w:val="26"/>
          <w:rtl/>
        </w:rPr>
        <w:t xml:space="preserve"> :{إن أبر البر صلة الولد ود أبيه بعد أن يولي }</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270"/>
      </w:r>
      <w:r w:rsidRPr="000E60AC">
        <w:rPr>
          <w:rFonts w:ascii="Arial" w:hAnsi="Arial" w:cs="Arial"/>
          <w:position w:val="14"/>
          <w:sz w:val="26"/>
          <w:szCs w:val="26"/>
          <w:rtl/>
        </w:rPr>
        <w:t>)</w:t>
      </w:r>
      <w:r w:rsidRPr="000E60AC">
        <w:rPr>
          <w:rFonts w:ascii="Arial" w:hAnsi="Arial" w:cs="Arial"/>
          <w:sz w:val="26"/>
          <w:szCs w:val="26"/>
          <w:rtl/>
        </w:rPr>
        <w:t xml:space="preserve">. </w:t>
      </w:r>
    </w:p>
    <w:p w:rsidR="0027590D" w:rsidRDefault="0027590D" w:rsidP="005660C4">
      <w:pPr>
        <w:spacing w:line="204" w:lineRule="auto"/>
        <w:ind w:firstLine="720"/>
        <w:jc w:val="lowKashida"/>
        <w:rPr>
          <w:rFonts w:ascii="Arial" w:hAnsi="Arial" w:cs="Arial" w:hint="cs"/>
          <w:sz w:val="26"/>
          <w:szCs w:val="26"/>
          <w:rtl/>
        </w:rPr>
      </w:pPr>
    </w:p>
    <w:p w:rsidR="0027590D" w:rsidRPr="000E60AC" w:rsidRDefault="0027590D" w:rsidP="005660C4">
      <w:pPr>
        <w:spacing w:line="204" w:lineRule="auto"/>
        <w:ind w:firstLine="720"/>
        <w:jc w:val="lowKashida"/>
        <w:rPr>
          <w:rFonts w:ascii="Arial" w:hAnsi="Arial" w:cs="Arial"/>
          <w:sz w:val="26"/>
          <w:szCs w:val="26"/>
          <w:rtl/>
        </w:rPr>
      </w:pPr>
    </w:p>
    <w:p w:rsidR="00EC0EC5" w:rsidRPr="000E60AC" w:rsidRDefault="00EC0EC5" w:rsidP="00EC0EC5">
      <w:pPr>
        <w:spacing w:line="204" w:lineRule="auto"/>
        <w:ind w:firstLine="720"/>
        <w:jc w:val="center"/>
        <w:rPr>
          <w:rFonts w:ascii="Arial" w:eastAsia="Arial Unicode MS" w:hAnsi="Arial" w:cs="Arial"/>
          <w:color w:val="FF0000"/>
          <w:sz w:val="28"/>
          <w:szCs w:val="28"/>
          <w:rtl/>
        </w:rPr>
      </w:pPr>
      <w:r w:rsidRPr="000E60AC">
        <w:rPr>
          <w:rFonts w:ascii="Arial" w:eastAsia="Arial Unicode MS" w:hAnsi="Arial" w:cs="Arial"/>
          <w:color w:val="FF0000"/>
          <w:sz w:val="28"/>
          <w:szCs w:val="28"/>
          <w:rtl/>
        </w:rPr>
        <w:t>المحاضرة السابعة</w:t>
      </w:r>
    </w:p>
    <w:p w:rsidR="00EC0EC5" w:rsidRPr="000E60AC" w:rsidRDefault="00EC0EC5" w:rsidP="00EC0EC5">
      <w:pPr>
        <w:spacing w:line="204" w:lineRule="auto"/>
        <w:ind w:firstLine="720"/>
        <w:jc w:val="center"/>
        <w:rPr>
          <w:rFonts w:ascii="Arial" w:eastAsia="Arial Unicode MS" w:hAnsi="Arial" w:cs="Arial"/>
          <w:color w:val="FF0000"/>
          <w:sz w:val="28"/>
          <w:szCs w:val="28"/>
          <w:rtl/>
        </w:rPr>
      </w:pPr>
      <w:r w:rsidRPr="000E60AC">
        <w:rPr>
          <w:rFonts w:ascii="Arial" w:eastAsia="Arial Unicode MS" w:hAnsi="Arial" w:cs="Arial"/>
          <w:color w:val="FF0000"/>
          <w:sz w:val="28"/>
          <w:szCs w:val="28"/>
          <w:rtl/>
        </w:rPr>
        <w:t>مكانة المرأة وحقوقها في الاسلام .</w:t>
      </w:r>
    </w:p>
    <w:p w:rsidR="005660C4" w:rsidRPr="000E60AC" w:rsidRDefault="005660C4" w:rsidP="005660C4">
      <w:pPr>
        <w:rPr>
          <w:rFonts w:ascii="Arial" w:hAnsi="Arial" w:cs="Arial"/>
          <w:rtl/>
        </w:rPr>
      </w:pPr>
    </w:p>
    <w:p w:rsidR="00282190" w:rsidRPr="000E60AC" w:rsidRDefault="00282190" w:rsidP="00282190">
      <w:pPr>
        <w:pStyle w:val="MTDisplayEquation"/>
        <w:tabs>
          <w:tab w:val="clear" w:pos="3400"/>
          <w:tab w:val="clear" w:pos="6800"/>
        </w:tabs>
        <w:spacing w:line="204" w:lineRule="auto"/>
        <w:ind w:left="720" w:hanging="720"/>
        <w:jc w:val="both"/>
        <w:rPr>
          <w:rFonts w:ascii="Arial" w:hAnsi="Arial" w:cs="Arial"/>
          <w:sz w:val="26"/>
          <w:szCs w:val="26"/>
          <w:rtl/>
        </w:rPr>
      </w:pPr>
      <w:r w:rsidRPr="000E60AC">
        <w:rPr>
          <w:rFonts w:ascii="Arial" w:hAnsi="Arial" w:cs="Arial"/>
          <w:sz w:val="26"/>
          <w:szCs w:val="26"/>
          <w:rtl/>
        </w:rPr>
        <w:t xml:space="preserve">المكانة التي حظيت بها المرأة في الإسلام ، مقارنة بالمجتمعات والأنظمة القديمة والحديثة.. </w:t>
      </w:r>
    </w:p>
    <w:p w:rsidR="00282190" w:rsidRPr="000E60AC" w:rsidRDefault="00282190" w:rsidP="00282190">
      <w:pPr>
        <w:spacing w:line="204" w:lineRule="auto"/>
        <w:jc w:val="lowKashida"/>
        <w:rPr>
          <w:rFonts w:ascii="Arial" w:hAnsi="Arial" w:cs="Arial"/>
          <w:sz w:val="26"/>
          <w:szCs w:val="26"/>
          <w:rtl/>
        </w:rPr>
      </w:pPr>
      <w:r w:rsidRPr="000E60AC">
        <w:rPr>
          <w:rFonts w:ascii="Arial" w:hAnsi="Arial" w:cs="Arial"/>
          <w:sz w:val="26"/>
          <w:szCs w:val="26"/>
          <w:rtl/>
        </w:rPr>
        <w:t>أولاً-المرأة عند غير المسلمين:</w:t>
      </w:r>
    </w:p>
    <w:p w:rsidR="00282190" w:rsidRPr="000E60AC" w:rsidRDefault="00282190" w:rsidP="00282190">
      <w:pPr>
        <w:pStyle w:val="MTDisplayEquation"/>
        <w:tabs>
          <w:tab w:val="clear" w:pos="3400"/>
          <w:tab w:val="clear" w:pos="6800"/>
        </w:tabs>
        <w:spacing w:line="204" w:lineRule="auto"/>
        <w:jc w:val="both"/>
        <w:rPr>
          <w:rFonts w:ascii="Arial" w:hAnsi="Arial" w:cs="Arial"/>
          <w:sz w:val="26"/>
          <w:szCs w:val="26"/>
          <w:rtl/>
        </w:rPr>
      </w:pPr>
      <w:r w:rsidRPr="000E60AC">
        <w:rPr>
          <w:rFonts w:ascii="Arial" w:hAnsi="Arial" w:cs="Arial"/>
          <w:sz w:val="26"/>
          <w:szCs w:val="26"/>
          <w:rtl/>
        </w:rPr>
        <w:tab/>
        <w:t xml:space="preserve">قبل الحديث عن مكانة المرأة في الإسلام، لا بد من إلقاء الضوء على أوضاع المرأة في بعض المجتمعات غير الإسلامية قديمة كانت أم حديثة، وذلك ليبرز بجلاء ووضوح فضل الإسلام على المرأة بانقاذها وإنصافها في جميع المجالات، ومن تلك المجتمعات على سبيل المثال: </w:t>
      </w:r>
    </w:p>
    <w:p w:rsidR="00282190" w:rsidRPr="000E60AC" w:rsidRDefault="00282190" w:rsidP="00282190">
      <w:pPr>
        <w:pStyle w:val="MTDisplayEquation"/>
        <w:tabs>
          <w:tab w:val="clear" w:pos="3400"/>
          <w:tab w:val="clear" w:pos="6800"/>
        </w:tabs>
        <w:spacing w:line="204" w:lineRule="auto"/>
        <w:jc w:val="both"/>
        <w:rPr>
          <w:rFonts w:ascii="Arial" w:hAnsi="Arial" w:cs="Arial"/>
          <w:sz w:val="26"/>
          <w:szCs w:val="26"/>
          <w:rtl/>
          <w:lang w:eastAsia="en-US"/>
        </w:rPr>
      </w:pPr>
    </w:p>
    <w:p w:rsidR="00282190" w:rsidRPr="0027590D" w:rsidRDefault="00282190" w:rsidP="00282190">
      <w:pPr>
        <w:pStyle w:val="MTDisplayEquation"/>
        <w:tabs>
          <w:tab w:val="clear" w:pos="3400"/>
          <w:tab w:val="clear" w:pos="6800"/>
        </w:tabs>
        <w:spacing w:line="204" w:lineRule="auto"/>
        <w:jc w:val="both"/>
        <w:rPr>
          <w:rFonts w:ascii="Arial" w:hAnsi="Arial" w:cs="Arial"/>
          <w:b/>
          <w:bCs/>
          <w:color w:val="0070C0"/>
          <w:sz w:val="26"/>
          <w:szCs w:val="26"/>
          <w:rtl/>
        </w:rPr>
      </w:pPr>
      <w:r w:rsidRPr="0027590D">
        <w:rPr>
          <w:rFonts w:ascii="Arial" w:hAnsi="Arial" w:cs="Arial"/>
          <w:b/>
          <w:bCs/>
          <w:color w:val="0070C0"/>
          <w:sz w:val="26"/>
          <w:szCs w:val="26"/>
          <w:rtl/>
          <w:lang w:eastAsia="en-US"/>
        </w:rPr>
        <w:lastRenderedPageBreak/>
        <w:t>1- اليونانيون</w:t>
      </w:r>
      <w:r w:rsidRPr="0027590D">
        <w:rPr>
          <w:rFonts w:ascii="Arial" w:hAnsi="Arial" w:cs="Arial"/>
          <w:b/>
          <w:bCs/>
          <w:color w:val="0070C0"/>
          <w:sz w:val="26"/>
          <w:szCs w:val="26"/>
          <w:vertAlign w:val="superscript"/>
          <w:rtl/>
        </w:rPr>
        <w:t>(</w:t>
      </w:r>
      <w:r w:rsidRPr="0027590D">
        <w:rPr>
          <w:rStyle w:val="a8"/>
          <w:rFonts w:ascii="Arial" w:hAnsi="Arial" w:cs="Arial"/>
          <w:b/>
          <w:bCs/>
          <w:color w:val="0070C0"/>
          <w:sz w:val="26"/>
          <w:szCs w:val="26"/>
          <w:rtl/>
        </w:rPr>
        <w:footnoteReference w:id="271"/>
      </w:r>
      <w:r w:rsidRPr="0027590D">
        <w:rPr>
          <w:rFonts w:ascii="Arial" w:hAnsi="Arial" w:cs="Arial"/>
          <w:b/>
          <w:bCs/>
          <w:color w:val="0070C0"/>
          <w:sz w:val="26"/>
          <w:szCs w:val="26"/>
          <w:vertAlign w:val="superscript"/>
          <w:rtl/>
        </w:rPr>
        <w:t xml:space="preserve">)  </w:t>
      </w:r>
      <w:r w:rsidRPr="0027590D">
        <w:rPr>
          <w:rFonts w:ascii="Arial" w:hAnsi="Arial" w:cs="Arial"/>
          <w:b/>
          <w:bCs/>
          <w:color w:val="0070C0"/>
          <w:sz w:val="26"/>
          <w:szCs w:val="26"/>
          <w:rtl/>
        </w:rPr>
        <w:t xml:space="preserve">: </w:t>
      </w:r>
    </w:p>
    <w:p w:rsidR="00282190" w:rsidRPr="000E60AC" w:rsidRDefault="00282190" w:rsidP="00282190">
      <w:pPr>
        <w:pStyle w:val="MTDisplayEquation"/>
        <w:tabs>
          <w:tab w:val="clear" w:pos="3400"/>
          <w:tab w:val="clear" w:pos="6800"/>
        </w:tabs>
        <w:spacing w:line="204" w:lineRule="auto"/>
        <w:ind w:firstLine="720"/>
        <w:jc w:val="both"/>
        <w:rPr>
          <w:rFonts w:ascii="Arial" w:hAnsi="Arial" w:cs="Arial"/>
          <w:sz w:val="26"/>
          <w:szCs w:val="26"/>
          <w:rtl/>
        </w:rPr>
      </w:pPr>
      <w:r w:rsidRPr="000E60AC">
        <w:rPr>
          <w:rFonts w:ascii="Arial" w:hAnsi="Arial" w:cs="Arial"/>
          <w:sz w:val="26"/>
          <w:szCs w:val="26"/>
          <w:rtl/>
        </w:rPr>
        <w:t xml:space="preserve">كانت المرأة عند اليونانيين مسلوبة الحرية، والحقوق الإنسانية والاجتماعية، والاقتصادية. كما كانت تباع وتشترى، ولا تحظى باحترام، وبقيت المرأة على هذه الحال، إلى أن تبذلت واختلطت بالرجال مؤخراً ، فشاع الزنا عندهم وصار فعل الفاحشة غير مُستَبشع ولا مُستنكر ، فكان ذلك إيذاناً بانهيار حضارتهم وسقوطها.  </w:t>
      </w:r>
    </w:p>
    <w:p w:rsidR="00282190" w:rsidRPr="000E60AC" w:rsidRDefault="00282190" w:rsidP="00282190">
      <w:pPr>
        <w:pStyle w:val="MTDisplayEquation"/>
        <w:tabs>
          <w:tab w:val="clear" w:pos="3400"/>
          <w:tab w:val="clear" w:pos="6800"/>
        </w:tabs>
        <w:spacing w:line="204" w:lineRule="auto"/>
        <w:jc w:val="both"/>
        <w:rPr>
          <w:rFonts w:ascii="Arial" w:hAnsi="Arial" w:cs="Arial"/>
          <w:sz w:val="26"/>
          <w:szCs w:val="26"/>
          <w:rtl/>
        </w:rPr>
      </w:pPr>
    </w:p>
    <w:p w:rsidR="00282190" w:rsidRPr="0027590D" w:rsidRDefault="00282190" w:rsidP="00282190">
      <w:pPr>
        <w:pStyle w:val="MTDisplayEquation"/>
        <w:tabs>
          <w:tab w:val="clear" w:pos="3400"/>
          <w:tab w:val="clear" w:pos="6800"/>
        </w:tabs>
        <w:spacing w:line="204" w:lineRule="auto"/>
        <w:jc w:val="both"/>
        <w:rPr>
          <w:rFonts w:ascii="Arial" w:hAnsi="Arial" w:cs="Arial"/>
          <w:b/>
          <w:bCs/>
          <w:color w:val="0070C0"/>
          <w:sz w:val="26"/>
          <w:szCs w:val="26"/>
          <w:rtl/>
        </w:rPr>
      </w:pPr>
      <w:r w:rsidRPr="0027590D">
        <w:rPr>
          <w:rFonts w:ascii="Arial" w:hAnsi="Arial" w:cs="Arial"/>
          <w:b/>
          <w:bCs/>
          <w:color w:val="0070C0"/>
          <w:sz w:val="26"/>
          <w:szCs w:val="26"/>
          <w:rtl/>
          <w:lang w:eastAsia="en-US"/>
        </w:rPr>
        <w:t>2- الرومانيون</w:t>
      </w:r>
      <w:r w:rsidRPr="0027590D">
        <w:rPr>
          <w:rFonts w:ascii="Arial" w:hAnsi="Arial" w:cs="Arial"/>
          <w:b/>
          <w:bCs/>
          <w:color w:val="0070C0"/>
          <w:sz w:val="26"/>
          <w:szCs w:val="26"/>
          <w:rtl/>
        </w:rPr>
        <w:t xml:space="preserve"> </w:t>
      </w:r>
      <w:r w:rsidRPr="0027590D">
        <w:rPr>
          <w:rFonts w:ascii="Arial" w:hAnsi="Arial" w:cs="Arial"/>
          <w:b/>
          <w:bCs/>
          <w:color w:val="0070C0"/>
          <w:sz w:val="26"/>
          <w:szCs w:val="26"/>
          <w:vertAlign w:val="superscript"/>
          <w:rtl/>
        </w:rPr>
        <w:t>(</w:t>
      </w:r>
      <w:r w:rsidRPr="0027590D">
        <w:rPr>
          <w:rStyle w:val="a8"/>
          <w:rFonts w:ascii="Arial" w:hAnsi="Arial" w:cs="Arial"/>
          <w:b/>
          <w:bCs/>
          <w:color w:val="0070C0"/>
          <w:sz w:val="26"/>
          <w:szCs w:val="26"/>
          <w:rtl/>
        </w:rPr>
        <w:footnoteReference w:id="272"/>
      </w:r>
      <w:r w:rsidRPr="0027590D">
        <w:rPr>
          <w:rFonts w:ascii="Arial" w:hAnsi="Arial" w:cs="Arial"/>
          <w:b/>
          <w:bCs/>
          <w:color w:val="0070C0"/>
          <w:sz w:val="26"/>
          <w:szCs w:val="26"/>
          <w:vertAlign w:val="superscript"/>
          <w:rtl/>
        </w:rPr>
        <w:t>)</w:t>
      </w:r>
      <w:r w:rsidRPr="0027590D">
        <w:rPr>
          <w:rFonts w:ascii="Arial" w:hAnsi="Arial" w:cs="Arial"/>
          <w:b/>
          <w:bCs/>
          <w:color w:val="0070C0"/>
          <w:sz w:val="26"/>
          <w:szCs w:val="26"/>
          <w:rtl/>
        </w:rPr>
        <w:t>:</w:t>
      </w:r>
    </w:p>
    <w:p w:rsidR="00282190" w:rsidRPr="000E60AC" w:rsidRDefault="00282190" w:rsidP="00282190">
      <w:pPr>
        <w:pStyle w:val="MTDisplayEquation"/>
        <w:tabs>
          <w:tab w:val="clear" w:pos="3400"/>
          <w:tab w:val="clear" w:pos="6800"/>
        </w:tabs>
        <w:spacing w:line="204" w:lineRule="auto"/>
        <w:ind w:firstLine="720"/>
        <w:jc w:val="both"/>
        <w:rPr>
          <w:rFonts w:ascii="Arial" w:hAnsi="Arial" w:cs="Arial"/>
          <w:sz w:val="26"/>
          <w:szCs w:val="26"/>
          <w:rtl/>
        </w:rPr>
      </w:pPr>
      <w:r w:rsidRPr="000E60AC">
        <w:rPr>
          <w:rFonts w:ascii="Arial" w:hAnsi="Arial" w:cs="Arial"/>
          <w:sz w:val="26"/>
          <w:szCs w:val="26"/>
          <w:rtl/>
        </w:rPr>
        <w:t xml:space="preserve">كانت المرأة الرومانية معدومة الأهلية تماماً كالصغير والمجنون، وعندما تتزوج تدخل في سيادة زوجها، وتصير في حكم ابنته، وله أن يحاكمها، ويعاقبها بالإعدام في بعض الأحيان،  ثم تغير وضعها، فخرجت إلى مجالس اللهو والطرب، وشرب الخمور مما أدى إلى خراب حضارة الرومان وزوالها. </w:t>
      </w:r>
    </w:p>
    <w:p w:rsidR="00282190" w:rsidRPr="000E60AC" w:rsidRDefault="00282190" w:rsidP="00282190">
      <w:pPr>
        <w:pStyle w:val="MTDisplayEquation"/>
        <w:tabs>
          <w:tab w:val="clear" w:pos="3400"/>
          <w:tab w:val="clear" w:pos="6800"/>
        </w:tabs>
        <w:spacing w:line="204" w:lineRule="auto"/>
        <w:jc w:val="both"/>
        <w:rPr>
          <w:rFonts w:ascii="Arial" w:hAnsi="Arial" w:cs="Arial"/>
          <w:sz w:val="26"/>
          <w:szCs w:val="26"/>
          <w:rtl/>
        </w:rPr>
      </w:pPr>
    </w:p>
    <w:p w:rsidR="00282190" w:rsidRPr="0027590D" w:rsidRDefault="00282190" w:rsidP="00282190">
      <w:pPr>
        <w:pStyle w:val="MTDisplayEquation"/>
        <w:tabs>
          <w:tab w:val="clear" w:pos="3400"/>
          <w:tab w:val="clear" w:pos="6800"/>
        </w:tabs>
        <w:spacing w:line="204" w:lineRule="auto"/>
        <w:jc w:val="both"/>
        <w:rPr>
          <w:rFonts w:ascii="Arial" w:hAnsi="Arial" w:cs="Arial"/>
          <w:b/>
          <w:bCs/>
          <w:color w:val="0070C0"/>
          <w:sz w:val="26"/>
          <w:szCs w:val="26"/>
          <w:rtl/>
        </w:rPr>
      </w:pPr>
      <w:r w:rsidRPr="0027590D">
        <w:rPr>
          <w:rFonts w:ascii="Arial" w:hAnsi="Arial" w:cs="Arial"/>
          <w:b/>
          <w:bCs/>
          <w:color w:val="0070C0"/>
          <w:sz w:val="26"/>
          <w:szCs w:val="26"/>
          <w:rtl/>
          <w:lang w:eastAsia="en-US"/>
        </w:rPr>
        <w:t>3- المرأة في الحضارة الهندية</w:t>
      </w:r>
      <w:r w:rsidRPr="0027590D">
        <w:rPr>
          <w:rFonts w:ascii="Arial" w:hAnsi="Arial" w:cs="Arial"/>
          <w:b/>
          <w:bCs/>
          <w:color w:val="0070C0"/>
          <w:sz w:val="26"/>
          <w:szCs w:val="26"/>
          <w:rtl/>
        </w:rPr>
        <w:t xml:space="preserve"> </w:t>
      </w:r>
      <w:r w:rsidRPr="0027590D">
        <w:rPr>
          <w:rFonts w:ascii="Arial" w:hAnsi="Arial" w:cs="Arial"/>
          <w:b/>
          <w:bCs/>
          <w:color w:val="0070C0"/>
          <w:sz w:val="26"/>
          <w:szCs w:val="26"/>
          <w:vertAlign w:val="superscript"/>
          <w:rtl/>
        </w:rPr>
        <w:t>(</w:t>
      </w:r>
      <w:r w:rsidRPr="0027590D">
        <w:rPr>
          <w:rStyle w:val="a8"/>
          <w:rFonts w:ascii="Arial" w:hAnsi="Arial" w:cs="Arial"/>
          <w:b/>
          <w:bCs/>
          <w:color w:val="0070C0"/>
          <w:sz w:val="26"/>
          <w:szCs w:val="26"/>
          <w:rtl/>
        </w:rPr>
        <w:footnoteReference w:id="273"/>
      </w:r>
      <w:r w:rsidRPr="0027590D">
        <w:rPr>
          <w:rFonts w:ascii="Arial" w:hAnsi="Arial" w:cs="Arial"/>
          <w:b/>
          <w:bCs/>
          <w:color w:val="0070C0"/>
          <w:sz w:val="26"/>
          <w:szCs w:val="26"/>
          <w:vertAlign w:val="superscript"/>
          <w:rtl/>
        </w:rPr>
        <w:t>)</w:t>
      </w:r>
      <w:r w:rsidRPr="0027590D">
        <w:rPr>
          <w:rFonts w:ascii="Arial" w:hAnsi="Arial" w:cs="Arial"/>
          <w:b/>
          <w:bCs/>
          <w:color w:val="0070C0"/>
          <w:sz w:val="26"/>
          <w:szCs w:val="26"/>
          <w:rtl/>
        </w:rPr>
        <w:t>:</w:t>
      </w:r>
      <w:r w:rsidRPr="0027590D">
        <w:rPr>
          <w:rFonts w:ascii="Arial" w:hAnsi="Arial" w:cs="Arial"/>
          <w:b/>
          <w:bCs/>
          <w:color w:val="0070C0"/>
          <w:sz w:val="26"/>
          <w:szCs w:val="26"/>
          <w:vertAlign w:val="superscript"/>
          <w:rtl/>
        </w:rPr>
        <w:t xml:space="preserve"> </w:t>
      </w:r>
    </w:p>
    <w:p w:rsidR="00282190" w:rsidRPr="000E60AC" w:rsidRDefault="00282190" w:rsidP="00282190">
      <w:pPr>
        <w:pStyle w:val="MTDisplayEquation"/>
        <w:tabs>
          <w:tab w:val="clear" w:pos="3400"/>
          <w:tab w:val="clear" w:pos="6800"/>
        </w:tabs>
        <w:spacing w:line="204" w:lineRule="auto"/>
        <w:ind w:firstLine="360"/>
        <w:jc w:val="both"/>
        <w:rPr>
          <w:rFonts w:ascii="Arial" w:hAnsi="Arial" w:cs="Arial"/>
          <w:sz w:val="26"/>
          <w:szCs w:val="26"/>
          <w:rtl/>
        </w:rPr>
      </w:pPr>
      <w:r w:rsidRPr="000E60AC">
        <w:rPr>
          <w:rFonts w:ascii="Arial" w:hAnsi="Arial" w:cs="Arial"/>
          <w:sz w:val="26"/>
          <w:szCs w:val="26"/>
          <w:rtl/>
        </w:rPr>
        <w:t>كانت المرأة عندهم قاصرة، وليس لها حق الاستقلال عن أبيها أو زوجها أو إبنها، وهي في نظرهم مصدر شؤم ، ومدنّسة لكل شيء تمسه، ولا بد لها من حرق نفسها عند موت زوجها، وإلا عرَّضت نفسها لهوان أشد عذاباً من النار، وكانت المرأة تُقدَّم قرباناً للآلهة لترضى، أو لتأمر بالمطر أو الرزق.</w:t>
      </w:r>
    </w:p>
    <w:p w:rsidR="00282190" w:rsidRPr="000E60AC" w:rsidRDefault="00282190" w:rsidP="00282190">
      <w:pPr>
        <w:pStyle w:val="MTDisplayEquation"/>
        <w:tabs>
          <w:tab w:val="clear" w:pos="3400"/>
          <w:tab w:val="clear" w:pos="6800"/>
        </w:tabs>
        <w:spacing w:line="204" w:lineRule="auto"/>
        <w:jc w:val="both"/>
        <w:rPr>
          <w:rFonts w:ascii="Arial" w:hAnsi="Arial" w:cs="Arial"/>
          <w:sz w:val="26"/>
          <w:szCs w:val="26"/>
          <w:rtl/>
        </w:rPr>
      </w:pPr>
    </w:p>
    <w:p w:rsidR="00282190" w:rsidRPr="0027590D" w:rsidRDefault="00282190" w:rsidP="00282190">
      <w:pPr>
        <w:pStyle w:val="MTDisplayEquation"/>
        <w:tabs>
          <w:tab w:val="clear" w:pos="3400"/>
          <w:tab w:val="clear" w:pos="6800"/>
        </w:tabs>
        <w:spacing w:line="204" w:lineRule="auto"/>
        <w:jc w:val="both"/>
        <w:rPr>
          <w:rFonts w:ascii="Arial" w:hAnsi="Arial" w:cs="Arial"/>
          <w:b/>
          <w:bCs/>
          <w:color w:val="0070C0"/>
          <w:sz w:val="26"/>
          <w:szCs w:val="26"/>
          <w:rtl/>
        </w:rPr>
      </w:pPr>
      <w:r w:rsidRPr="0027590D">
        <w:rPr>
          <w:rFonts w:ascii="Arial" w:hAnsi="Arial" w:cs="Arial"/>
          <w:b/>
          <w:bCs/>
          <w:color w:val="0070C0"/>
          <w:sz w:val="26"/>
          <w:szCs w:val="26"/>
          <w:rtl/>
          <w:lang w:eastAsia="en-US"/>
        </w:rPr>
        <w:t>4- اليهود</w:t>
      </w:r>
      <w:r w:rsidRPr="0027590D">
        <w:rPr>
          <w:rFonts w:ascii="Arial" w:hAnsi="Arial" w:cs="Arial"/>
          <w:b/>
          <w:bCs/>
          <w:color w:val="0070C0"/>
          <w:sz w:val="26"/>
          <w:szCs w:val="26"/>
          <w:vertAlign w:val="superscript"/>
          <w:rtl/>
        </w:rPr>
        <w:t>(</w:t>
      </w:r>
      <w:r w:rsidRPr="0027590D">
        <w:rPr>
          <w:rStyle w:val="a8"/>
          <w:rFonts w:ascii="Arial" w:hAnsi="Arial" w:cs="Arial"/>
          <w:b/>
          <w:bCs/>
          <w:color w:val="0070C0"/>
          <w:sz w:val="26"/>
          <w:szCs w:val="26"/>
          <w:rtl/>
        </w:rPr>
        <w:footnoteReference w:id="274"/>
      </w:r>
      <w:r w:rsidRPr="0027590D">
        <w:rPr>
          <w:rFonts w:ascii="Arial" w:hAnsi="Arial" w:cs="Arial"/>
          <w:b/>
          <w:bCs/>
          <w:color w:val="0070C0"/>
          <w:sz w:val="26"/>
          <w:szCs w:val="26"/>
          <w:vertAlign w:val="superscript"/>
          <w:rtl/>
        </w:rPr>
        <w:t xml:space="preserve">)  </w:t>
      </w:r>
      <w:r w:rsidRPr="0027590D">
        <w:rPr>
          <w:rFonts w:ascii="Arial" w:hAnsi="Arial" w:cs="Arial"/>
          <w:b/>
          <w:bCs/>
          <w:color w:val="0070C0"/>
          <w:sz w:val="26"/>
          <w:szCs w:val="26"/>
          <w:rtl/>
        </w:rPr>
        <w:t>:</w:t>
      </w:r>
    </w:p>
    <w:p w:rsidR="00282190" w:rsidRPr="000E60AC" w:rsidRDefault="00282190" w:rsidP="00282190">
      <w:pPr>
        <w:pStyle w:val="MTDisplayEquation"/>
        <w:tabs>
          <w:tab w:val="clear" w:pos="3400"/>
          <w:tab w:val="clear" w:pos="6800"/>
        </w:tabs>
        <w:spacing w:line="204" w:lineRule="auto"/>
        <w:ind w:firstLine="360"/>
        <w:jc w:val="both"/>
        <w:rPr>
          <w:rFonts w:ascii="Arial" w:hAnsi="Arial" w:cs="Arial"/>
          <w:sz w:val="26"/>
          <w:szCs w:val="26"/>
        </w:rPr>
      </w:pPr>
      <w:r w:rsidRPr="000E60AC">
        <w:rPr>
          <w:rFonts w:ascii="Arial" w:hAnsi="Arial" w:cs="Arial"/>
          <w:sz w:val="26"/>
          <w:szCs w:val="26"/>
          <w:rtl/>
        </w:rPr>
        <w:t>يَعُدُّ اليهود - بناءً على أصلهم المحرف - المرأة لعنة، إذ هي أصل الشرور ومنبع الخطايا، لأنها - بحسب زعمهم - أغرت آدم - عليه السلام - بالأكل من الشجرة الملعونة</w:t>
      </w:r>
      <w:r w:rsidRPr="000E60AC">
        <w:rPr>
          <w:rFonts w:ascii="Arial" w:hAnsi="Arial" w:cs="Arial"/>
          <w:sz w:val="26"/>
          <w:szCs w:val="26"/>
          <w:vertAlign w:val="superscript"/>
          <w:rtl/>
        </w:rPr>
        <w:t>(</w:t>
      </w:r>
      <w:r w:rsidRPr="000E60AC">
        <w:rPr>
          <w:rStyle w:val="a8"/>
          <w:rFonts w:ascii="Arial" w:hAnsi="Arial" w:cs="Arial"/>
          <w:sz w:val="26"/>
          <w:szCs w:val="26"/>
          <w:rtl/>
        </w:rPr>
        <w:footnoteReference w:id="275"/>
      </w:r>
      <w:r w:rsidRPr="000E60AC">
        <w:rPr>
          <w:rFonts w:ascii="Arial" w:hAnsi="Arial" w:cs="Arial"/>
          <w:sz w:val="26"/>
          <w:szCs w:val="26"/>
          <w:vertAlign w:val="superscript"/>
          <w:rtl/>
        </w:rPr>
        <w:t xml:space="preserve">) </w:t>
      </w:r>
      <w:r w:rsidRPr="000E60AC">
        <w:rPr>
          <w:rFonts w:ascii="Arial" w:hAnsi="Arial" w:cs="Arial"/>
          <w:sz w:val="26"/>
          <w:szCs w:val="26"/>
          <w:rtl/>
        </w:rPr>
        <w:t xml:space="preserve">كما يعدونها نجسة في أيام حيضها، وهي عندهم بمرتبة الخادم، ولأبيها الحق في بيعها قاصرة، وهي محرومة من الميراث، ثم تغير حال المرأة عند كثير من اليهود، من النقيض إلى النقيض، ويكفي أن نعلم أن المرأة أصبحت عندهم من الأسلحة التي يستخدمونها في غزو قلوب الشباب وإفسادهم، والسيطرة على العالم. </w:t>
      </w:r>
    </w:p>
    <w:p w:rsidR="00282190" w:rsidRPr="000E60AC" w:rsidRDefault="00282190" w:rsidP="00282190">
      <w:pPr>
        <w:pStyle w:val="MTDisplayEquation"/>
        <w:tabs>
          <w:tab w:val="clear" w:pos="3400"/>
          <w:tab w:val="clear" w:pos="6800"/>
        </w:tabs>
        <w:spacing w:line="204" w:lineRule="auto"/>
        <w:ind w:firstLine="360"/>
        <w:jc w:val="both"/>
        <w:rPr>
          <w:rFonts w:ascii="Arial" w:hAnsi="Arial" w:cs="Arial"/>
          <w:sz w:val="26"/>
          <w:szCs w:val="26"/>
          <w:rtl/>
        </w:rPr>
      </w:pPr>
      <w:r w:rsidRPr="000E60AC">
        <w:rPr>
          <w:rFonts w:ascii="Arial" w:hAnsi="Arial" w:cs="Arial"/>
          <w:sz w:val="26"/>
          <w:szCs w:val="26"/>
          <w:rtl/>
        </w:rPr>
        <w:t>وقد جاء في بروتوكولات حكماء صهيون: "يجب أن نعمل لتنهار الأخلاق في كل مكان فتسهل سيطرتنا ، إن فرويد منا وسيظل يعرض العلاقات الجنسية في ضوء الشمس، لكي لا يبقى في نظر الشباب شيء مقدس، ويصبح همه الأكبر هو إرواء غرائزه الجنسية، وحينئذ تنهار أخلاقه"</w:t>
      </w:r>
      <w:r w:rsidRPr="000E60AC">
        <w:rPr>
          <w:rFonts w:ascii="Arial" w:hAnsi="Arial" w:cs="Arial"/>
          <w:sz w:val="26"/>
          <w:szCs w:val="26"/>
          <w:vertAlign w:val="superscript"/>
          <w:rtl/>
        </w:rPr>
        <w:t>(</w:t>
      </w:r>
      <w:r w:rsidRPr="000E60AC">
        <w:rPr>
          <w:rStyle w:val="a8"/>
          <w:rFonts w:ascii="Arial" w:hAnsi="Arial" w:cs="Arial"/>
          <w:sz w:val="26"/>
          <w:szCs w:val="26"/>
          <w:rtl/>
        </w:rPr>
        <w:footnoteReference w:id="276"/>
      </w:r>
      <w:r w:rsidRPr="000E60AC">
        <w:rPr>
          <w:rFonts w:ascii="Arial" w:hAnsi="Arial" w:cs="Arial"/>
          <w:sz w:val="26"/>
          <w:szCs w:val="26"/>
          <w:vertAlign w:val="superscript"/>
          <w:rtl/>
        </w:rPr>
        <w:t xml:space="preserve">)  </w:t>
      </w:r>
      <w:r w:rsidRPr="000E60AC">
        <w:rPr>
          <w:rFonts w:ascii="Arial" w:hAnsi="Arial" w:cs="Arial"/>
          <w:sz w:val="26"/>
          <w:szCs w:val="26"/>
          <w:rtl/>
        </w:rPr>
        <w:t xml:space="preserve">. </w:t>
      </w:r>
    </w:p>
    <w:p w:rsidR="00282190" w:rsidRPr="000E60AC" w:rsidRDefault="00282190" w:rsidP="00282190">
      <w:pPr>
        <w:pStyle w:val="MTDisplayEquation"/>
        <w:tabs>
          <w:tab w:val="clear" w:pos="3400"/>
          <w:tab w:val="clear" w:pos="6800"/>
        </w:tabs>
        <w:spacing w:line="204" w:lineRule="auto"/>
        <w:jc w:val="both"/>
        <w:rPr>
          <w:rFonts w:ascii="Arial" w:hAnsi="Arial" w:cs="Arial"/>
          <w:sz w:val="26"/>
          <w:szCs w:val="20"/>
          <w:rtl/>
        </w:rPr>
      </w:pPr>
    </w:p>
    <w:p w:rsidR="00282190" w:rsidRPr="0027590D" w:rsidRDefault="00282190" w:rsidP="00282190">
      <w:pPr>
        <w:pStyle w:val="MTDisplayEquation"/>
        <w:tabs>
          <w:tab w:val="clear" w:pos="3400"/>
          <w:tab w:val="clear" w:pos="6800"/>
        </w:tabs>
        <w:spacing w:line="204" w:lineRule="auto"/>
        <w:jc w:val="both"/>
        <w:rPr>
          <w:rFonts w:ascii="Arial" w:hAnsi="Arial" w:cs="Arial"/>
          <w:b/>
          <w:bCs/>
          <w:color w:val="0070C0"/>
          <w:sz w:val="26"/>
          <w:szCs w:val="26"/>
          <w:rtl/>
        </w:rPr>
      </w:pPr>
      <w:r w:rsidRPr="0027590D">
        <w:rPr>
          <w:rFonts w:ascii="Arial" w:hAnsi="Arial" w:cs="Arial"/>
          <w:b/>
          <w:bCs/>
          <w:color w:val="0070C0"/>
          <w:sz w:val="26"/>
          <w:szCs w:val="26"/>
          <w:rtl/>
          <w:lang w:eastAsia="en-US"/>
        </w:rPr>
        <w:t>5- النصارى</w:t>
      </w:r>
      <w:r w:rsidRPr="0027590D">
        <w:rPr>
          <w:rFonts w:ascii="Arial" w:hAnsi="Arial" w:cs="Arial"/>
          <w:b/>
          <w:bCs/>
          <w:color w:val="0070C0"/>
          <w:sz w:val="26"/>
          <w:szCs w:val="26"/>
          <w:rtl/>
        </w:rPr>
        <w:t xml:space="preserve"> </w:t>
      </w:r>
      <w:r w:rsidRPr="0027590D">
        <w:rPr>
          <w:rFonts w:ascii="Arial" w:hAnsi="Arial" w:cs="Arial"/>
          <w:b/>
          <w:bCs/>
          <w:color w:val="0070C0"/>
          <w:sz w:val="26"/>
          <w:szCs w:val="26"/>
          <w:vertAlign w:val="superscript"/>
          <w:rtl/>
        </w:rPr>
        <w:t>(</w:t>
      </w:r>
      <w:r w:rsidRPr="0027590D">
        <w:rPr>
          <w:rStyle w:val="a8"/>
          <w:rFonts w:ascii="Arial" w:hAnsi="Arial" w:cs="Arial"/>
          <w:b/>
          <w:bCs/>
          <w:color w:val="0070C0"/>
          <w:sz w:val="26"/>
          <w:szCs w:val="26"/>
          <w:rtl/>
        </w:rPr>
        <w:footnoteReference w:id="277"/>
      </w:r>
      <w:r w:rsidRPr="0027590D">
        <w:rPr>
          <w:rFonts w:ascii="Arial" w:hAnsi="Arial" w:cs="Arial"/>
          <w:b/>
          <w:bCs/>
          <w:color w:val="0070C0"/>
          <w:sz w:val="26"/>
          <w:szCs w:val="26"/>
          <w:vertAlign w:val="superscript"/>
          <w:rtl/>
        </w:rPr>
        <w:t>)</w:t>
      </w:r>
      <w:r w:rsidRPr="0027590D">
        <w:rPr>
          <w:rFonts w:ascii="Arial" w:hAnsi="Arial" w:cs="Arial"/>
          <w:b/>
          <w:bCs/>
          <w:color w:val="0070C0"/>
          <w:sz w:val="26"/>
          <w:szCs w:val="26"/>
          <w:rtl/>
        </w:rPr>
        <w:t>:</w:t>
      </w:r>
      <w:r w:rsidRPr="0027590D">
        <w:rPr>
          <w:rFonts w:ascii="Arial" w:hAnsi="Arial" w:cs="Arial"/>
          <w:b/>
          <w:bCs/>
          <w:color w:val="0070C0"/>
          <w:sz w:val="26"/>
          <w:szCs w:val="26"/>
          <w:vertAlign w:val="superscript"/>
          <w:rtl/>
        </w:rPr>
        <w:t xml:space="preserve"> </w:t>
      </w:r>
    </w:p>
    <w:p w:rsidR="00282190" w:rsidRPr="000E60AC" w:rsidRDefault="00282190" w:rsidP="00282190">
      <w:pPr>
        <w:spacing w:line="204" w:lineRule="auto"/>
        <w:ind w:firstLine="502"/>
        <w:jc w:val="lowKashida"/>
        <w:rPr>
          <w:rFonts w:ascii="Arial" w:hAnsi="Arial" w:cs="Arial"/>
          <w:spacing w:val="-4"/>
          <w:sz w:val="26"/>
          <w:szCs w:val="26"/>
          <w:rtl/>
        </w:rPr>
      </w:pPr>
      <w:r w:rsidRPr="000E60AC">
        <w:rPr>
          <w:rFonts w:ascii="Arial" w:hAnsi="Arial" w:cs="Arial"/>
          <w:spacing w:val="-4"/>
          <w:sz w:val="26"/>
          <w:szCs w:val="26"/>
          <w:rtl/>
        </w:rPr>
        <w:t>كانت النظرة إلى المرأة عند رجال الكنيسة قديماً نظرة سوداوية، لأنها في نظرهم هي التي أغرت آدم عليه السلام بالأكل من الشجرة الملعونة، وكانوا يشككون في إنسانية المرأة، وليس لها عندهم حق في التملك، بل إنه يباح بيعها في بعض الأحيان،</w:t>
      </w:r>
      <w:r w:rsidRPr="000E60AC">
        <w:rPr>
          <w:rFonts w:ascii="Arial" w:hAnsi="Arial" w:cs="Arial"/>
          <w:spacing w:val="-4"/>
          <w:sz w:val="26"/>
          <w:szCs w:val="26"/>
          <w:vertAlign w:val="superscript"/>
          <w:rtl/>
        </w:rPr>
        <w:t xml:space="preserve"> (</w:t>
      </w:r>
      <w:r w:rsidRPr="000E60AC">
        <w:rPr>
          <w:rStyle w:val="a8"/>
          <w:rFonts w:ascii="Arial" w:hAnsi="Arial" w:cs="Arial"/>
          <w:spacing w:val="-4"/>
          <w:sz w:val="26"/>
          <w:szCs w:val="26"/>
          <w:rtl/>
        </w:rPr>
        <w:footnoteReference w:id="278"/>
      </w:r>
      <w:r w:rsidRPr="000E60AC">
        <w:rPr>
          <w:rFonts w:ascii="Arial" w:hAnsi="Arial" w:cs="Arial"/>
          <w:spacing w:val="-4"/>
          <w:sz w:val="26"/>
          <w:szCs w:val="26"/>
          <w:vertAlign w:val="superscript"/>
          <w:rtl/>
        </w:rPr>
        <w:t xml:space="preserve">)  </w:t>
      </w:r>
      <w:r w:rsidRPr="000E60AC">
        <w:rPr>
          <w:rFonts w:ascii="Arial" w:hAnsi="Arial" w:cs="Arial"/>
          <w:spacing w:val="-4"/>
          <w:sz w:val="26"/>
          <w:szCs w:val="26"/>
          <w:rtl/>
        </w:rPr>
        <w:t xml:space="preserve">كما أنهم كانوا يحتقرون العلاقة الجنسية بين الرجل والمرأة ، ويزهِّدون بها، وإن كانت عن طريق مشروع. </w:t>
      </w:r>
    </w:p>
    <w:p w:rsidR="00282190" w:rsidRPr="000E60AC" w:rsidRDefault="00282190" w:rsidP="00282190">
      <w:pPr>
        <w:spacing w:line="204" w:lineRule="auto"/>
        <w:ind w:firstLine="502"/>
        <w:jc w:val="lowKashida"/>
        <w:rPr>
          <w:rFonts w:ascii="Arial" w:hAnsi="Arial" w:cs="Arial"/>
          <w:sz w:val="26"/>
          <w:szCs w:val="26"/>
          <w:rtl/>
        </w:rPr>
      </w:pPr>
      <w:r w:rsidRPr="000E60AC">
        <w:rPr>
          <w:rFonts w:ascii="Arial" w:hAnsi="Arial" w:cs="Arial"/>
          <w:sz w:val="26"/>
          <w:szCs w:val="26"/>
          <w:rtl/>
        </w:rPr>
        <w:t xml:space="preserve">وقد حاول بعض مجددي القرن الثامن عشر تعديل هذه النظرة نحو المرأة، لكن شيئاً فشيئاً تجاوز الأمر الحد  إلى أن تمخَّض النظام الاجتماعي في القرن العشرين عن نظريات ثلاث هي:  المساواة بين الرجال والنساء، واستقلال النساء بشؤون معاشهن، والاختلاط المطلق بين الرجال والنساء </w:t>
      </w:r>
      <w:r w:rsidRPr="000E60AC">
        <w:rPr>
          <w:rFonts w:ascii="Arial" w:hAnsi="Arial" w:cs="Arial"/>
          <w:sz w:val="26"/>
          <w:szCs w:val="26"/>
          <w:vertAlign w:val="superscript"/>
          <w:rtl/>
        </w:rPr>
        <w:t>(</w:t>
      </w:r>
      <w:r w:rsidRPr="000E60AC">
        <w:rPr>
          <w:rStyle w:val="a8"/>
          <w:rFonts w:ascii="Arial" w:hAnsi="Arial" w:cs="Arial"/>
          <w:sz w:val="26"/>
          <w:szCs w:val="26"/>
          <w:rtl/>
        </w:rPr>
        <w:footnoteReference w:id="279"/>
      </w:r>
      <w:r w:rsidRPr="000E60AC">
        <w:rPr>
          <w:rFonts w:ascii="Arial" w:hAnsi="Arial" w:cs="Arial"/>
          <w:sz w:val="26"/>
          <w:szCs w:val="26"/>
          <w:vertAlign w:val="superscript"/>
          <w:rtl/>
        </w:rPr>
        <w:t xml:space="preserve">) </w:t>
      </w:r>
      <w:r w:rsidRPr="000E60AC">
        <w:rPr>
          <w:rFonts w:ascii="Arial" w:hAnsi="Arial" w:cs="Arial"/>
          <w:sz w:val="26"/>
          <w:szCs w:val="26"/>
          <w:rtl/>
        </w:rPr>
        <w:t>.  وهذه النتيجة وإن أوهمت المرأة بأنها نالت شيئاً من حقوقها، إلا أنها في الحقيقة انتقال بها من حضيض إلى حضيض، ومن إفراط إلى تفريط</w:t>
      </w:r>
      <w:r w:rsidRPr="000E60AC">
        <w:rPr>
          <w:rFonts w:ascii="Arial" w:hAnsi="Arial" w:cs="Arial"/>
          <w:sz w:val="26"/>
          <w:szCs w:val="26"/>
          <w:vertAlign w:val="superscript"/>
          <w:rtl/>
        </w:rPr>
        <w:t>(</w:t>
      </w:r>
      <w:r w:rsidRPr="000E60AC">
        <w:rPr>
          <w:rStyle w:val="a8"/>
          <w:rFonts w:ascii="Arial" w:hAnsi="Arial" w:cs="Arial"/>
          <w:sz w:val="26"/>
          <w:szCs w:val="26"/>
          <w:rtl/>
        </w:rPr>
        <w:footnoteReference w:id="280"/>
      </w:r>
      <w:r w:rsidRPr="000E60AC">
        <w:rPr>
          <w:rFonts w:ascii="Arial" w:hAnsi="Arial" w:cs="Arial"/>
          <w:sz w:val="26"/>
          <w:szCs w:val="26"/>
          <w:vertAlign w:val="superscript"/>
          <w:rtl/>
        </w:rPr>
        <w:t>)</w:t>
      </w:r>
      <w:r w:rsidRPr="000E60AC">
        <w:rPr>
          <w:rFonts w:ascii="Arial" w:hAnsi="Arial" w:cs="Arial"/>
          <w:sz w:val="26"/>
          <w:szCs w:val="26"/>
          <w:rtl/>
        </w:rPr>
        <w:t>، بالإضافة إلى كثرة الفواحش والمصائب والأمراض الفتاكة</w:t>
      </w:r>
      <w:r w:rsidRPr="000E60AC">
        <w:rPr>
          <w:rFonts w:ascii="Arial" w:hAnsi="Arial" w:cs="Arial"/>
          <w:sz w:val="26"/>
          <w:szCs w:val="26"/>
          <w:vertAlign w:val="superscript"/>
          <w:rtl/>
        </w:rPr>
        <w:t>(</w:t>
      </w:r>
      <w:r w:rsidRPr="000E60AC">
        <w:rPr>
          <w:rStyle w:val="a8"/>
          <w:rFonts w:ascii="Arial" w:hAnsi="Arial" w:cs="Arial"/>
          <w:sz w:val="26"/>
          <w:szCs w:val="26"/>
          <w:rtl/>
        </w:rPr>
        <w:footnoteReference w:id="281"/>
      </w:r>
      <w:r w:rsidRPr="000E60AC">
        <w:rPr>
          <w:rFonts w:ascii="Arial" w:hAnsi="Arial" w:cs="Arial"/>
          <w:sz w:val="26"/>
          <w:szCs w:val="26"/>
          <w:vertAlign w:val="superscript"/>
          <w:rtl/>
        </w:rPr>
        <w:t>)</w:t>
      </w:r>
      <w:r w:rsidRPr="000E60AC">
        <w:rPr>
          <w:rFonts w:ascii="Arial" w:hAnsi="Arial" w:cs="Arial"/>
          <w:sz w:val="26"/>
          <w:szCs w:val="26"/>
          <w:rtl/>
        </w:rPr>
        <w:t xml:space="preserve"> </w:t>
      </w:r>
    </w:p>
    <w:p w:rsidR="00282190" w:rsidRPr="000E60AC" w:rsidRDefault="00282190" w:rsidP="0027590D">
      <w:pPr>
        <w:pStyle w:val="MTDisplayEquation"/>
        <w:tabs>
          <w:tab w:val="clear" w:pos="3400"/>
          <w:tab w:val="clear" w:pos="6800"/>
        </w:tabs>
        <w:spacing w:before="240" w:line="204" w:lineRule="auto"/>
        <w:ind w:firstLine="682"/>
        <w:jc w:val="both"/>
        <w:rPr>
          <w:rFonts w:ascii="Arial" w:hAnsi="Arial" w:cs="Arial"/>
          <w:sz w:val="26"/>
          <w:szCs w:val="26"/>
          <w:rtl/>
        </w:rPr>
      </w:pPr>
      <w:r w:rsidRPr="000E60AC">
        <w:rPr>
          <w:rFonts w:ascii="Arial" w:hAnsi="Arial" w:cs="Arial"/>
          <w:sz w:val="26"/>
          <w:szCs w:val="26"/>
          <w:rtl/>
        </w:rPr>
        <w:t>وقد أحسن مصطفى صبري إذ قال: "إن من نظر إلى مظاهر الغرب، يحسب أهله يعبدون المرأة ويجلُّونها بهذا الحد، ومن هذه المظاهر، اعتبرت المرأة الشرقية مقهورة منكودة الحظ، لكن الحقيقة أن الغربيين ومقلِّدتهم منَّا، يعبدون هوى أنفسهم في عبادة المرأة، وما إجلال الرجل العصري المرأة؛ وتقديمه إياها على نفسه، إلا نوعاً من الضحك على ذقنها؛ لمخادعتها؛ وجعلها أداة للهو واللعب، كما أن إخراجهـا من خدرها وستورها، معناه، إنزالها من عرشها المنيع إلى أسواق الابتذال.."</w:t>
      </w:r>
      <w:r w:rsidRPr="000E60AC">
        <w:rPr>
          <w:rFonts w:ascii="Arial" w:hAnsi="Arial" w:cs="Arial"/>
          <w:sz w:val="26"/>
          <w:szCs w:val="26"/>
          <w:vertAlign w:val="superscript"/>
          <w:rtl/>
        </w:rPr>
        <w:t xml:space="preserve"> (</w:t>
      </w:r>
      <w:r w:rsidRPr="000E60AC">
        <w:rPr>
          <w:rStyle w:val="a8"/>
          <w:rFonts w:ascii="Arial" w:hAnsi="Arial" w:cs="Arial"/>
          <w:sz w:val="26"/>
          <w:szCs w:val="26"/>
          <w:rtl/>
        </w:rPr>
        <w:footnoteReference w:id="282"/>
      </w:r>
      <w:r w:rsidRPr="000E60AC">
        <w:rPr>
          <w:rFonts w:ascii="Arial" w:hAnsi="Arial" w:cs="Arial"/>
          <w:sz w:val="26"/>
          <w:szCs w:val="26"/>
          <w:vertAlign w:val="superscript"/>
          <w:rtl/>
        </w:rPr>
        <w:t xml:space="preserve">) </w:t>
      </w:r>
      <w:r w:rsidRPr="000E60AC">
        <w:rPr>
          <w:rFonts w:ascii="Arial" w:hAnsi="Arial" w:cs="Arial"/>
          <w:sz w:val="26"/>
          <w:szCs w:val="26"/>
          <w:rtl/>
        </w:rPr>
        <w:t xml:space="preserve"> </w:t>
      </w:r>
      <w:r w:rsidRPr="000E60AC">
        <w:rPr>
          <w:rFonts w:ascii="Arial" w:hAnsi="Arial" w:cs="Arial"/>
          <w:sz w:val="26"/>
          <w:szCs w:val="26"/>
          <w:rtl/>
        </w:rPr>
        <w:tab/>
      </w:r>
    </w:p>
    <w:p w:rsidR="00282190" w:rsidRPr="0027590D" w:rsidRDefault="00282190" w:rsidP="00282190">
      <w:pPr>
        <w:spacing w:line="204" w:lineRule="auto"/>
        <w:rPr>
          <w:rFonts w:ascii="Arial" w:hAnsi="Arial" w:cs="Arial"/>
          <w:b/>
          <w:bCs/>
          <w:color w:val="0070C0"/>
          <w:sz w:val="26"/>
          <w:szCs w:val="26"/>
          <w:rtl/>
        </w:rPr>
      </w:pPr>
      <w:r w:rsidRPr="0027590D">
        <w:rPr>
          <w:rFonts w:ascii="Arial" w:hAnsi="Arial" w:cs="Arial"/>
          <w:b/>
          <w:bCs/>
          <w:color w:val="0070C0"/>
          <w:sz w:val="26"/>
          <w:szCs w:val="26"/>
          <w:rtl/>
        </w:rPr>
        <w:t xml:space="preserve">6- العرب في الجاهلية </w:t>
      </w:r>
      <w:r w:rsidRPr="0027590D">
        <w:rPr>
          <w:rFonts w:ascii="Arial" w:hAnsi="Arial" w:cs="Arial"/>
          <w:b/>
          <w:bCs/>
          <w:color w:val="0070C0"/>
          <w:sz w:val="26"/>
          <w:szCs w:val="26"/>
          <w:vertAlign w:val="superscript"/>
          <w:rtl/>
        </w:rPr>
        <w:t>(</w:t>
      </w:r>
      <w:r w:rsidRPr="0027590D">
        <w:rPr>
          <w:rStyle w:val="a8"/>
          <w:rFonts w:ascii="Arial" w:hAnsi="Arial" w:cs="Arial"/>
          <w:b/>
          <w:bCs/>
          <w:color w:val="0070C0"/>
          <w:sz w:val="26"/>
          <w:szCs w:val="26"/>
          <w:rtl/>
        </w:rPr>
        <w:footnoteReference w:id="283"/>
      </w:r>
      <w:r w:rsidRPr="0027590D">
        <w:rPr>
          <w:rFonts w:ascii="Arial" w:hAnsi="Arial" w:cs="Arial"/>
          <w:b/>
          <w:bCs/>
          <w:color w:val="0070C0"/>
          <w:sz w:val="26"/>
          <w:szCs w:val="26"/>
          <w:vertAlign w:val="superscript"/>
          <w:rtl/>
        </w:rPr>
        <w:t xml:space="preserve">) </w:t>
      </w:r>
      <w:r w:rsidRPr="0027590D">
        <w:rPr>
          <w:rFonts w:ascii="Arial" w:hAnsi="Arial" w:cs="Arial"/>
          <w:b/>
          <w:bCs/>
          <w:color w:val="0070C0"/>
          <w:sz w:val="26"/>
          <w:szCs w:val="26"/>
          <w:rtl/>
        </w:rPr>
        <w:t xml:space="preserve"> </w:t>
      </w:r>
    </w:p>
    <w:p w:rsidR="00AD510B" w:rsidRDefault="00282190" w:rsidP="0027590D">
      <w:pPr>
        <w:spacing w:after="0" w:line="204" w:lineRule="auto"/>
        <w:ind w:left="-38" w:firstLine="540"/>
        <w:jc w:val="both"/>
        <w:rPr>
          <w:rFonts w:ascii="Arial" w:hAnsi="Arial" w:cs="Arial" w:hint="cs"/>
          <w:sz w:val="26"/>
          <w:szCs w:val="26"/>
          <w:rtl/>
        </w:rPr>
      </w:pPr>
      <w:r w:rsidRPr="000E60AC">
        <w:rPr>
          <w:rFonts w:ascii="Arial" w:hAnsi="Arial" w:cs="Arial"/>
          <w:sz w:val="26"/>
          <w:szCs w:val="26"/>
          <w:rtl/>
        </w:rPr>
        <w:t xml:space="preserve">كان العرب يتشاءمون من ولادة الأنثى، قال تعالى: </w:t>
      </w:r>
      <w:r w:rsidRPr="000E60AC">
        <w:rPr>
          <w:rFonts w:ascii="Arial" w:hAnsi="Arial" w:cs="Arial"/>
          <w:sz w:val="26"/>
          <w:szCs w:val="26"/>
        </w:rPr>
        <w:sym w:font="AGA Arabesque" w:char="F029"/>
      </w:r>
      <w:r w:rsidRPr="000E60AC">
        <w:rPr>
          <w:rFonts w:ascii="Arial" w:hAnsi="Arial" w:cs="Arial"/>
          <w:sz w:val="26"/>
          <w:szCs w:val="26"/>
          <w:rtl/>
        </w:rPr>
        <w:t xml:space="preserve"> وَإِذَا بُشِّرَ أَحَدُهُمْ بِالأُنْثَى ظَلَّ وَجْهُهُ مُسْوَدّاً وَهُوَ كَظِيمٌ</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w:t>
      </w:r>
      <w:r w:rsidRPr="000E60AC">
        <w:rPr>
          <w:rFonts w:ascii="Arial" w:hAnsi="Arial" w:cs="Arial"/>
          <w:sz w:val="26"/>
          <w:szCs w:val="26"/>
        </w:rPr>
        <w:sym w:font="AGA Arabesque" w:char="F029"/>
      </w:r>
      <w:r w:rsidRPr="000E60AC">
        <w:rPr>
          <w:rFonts w:ascii="Arial" w:hAnsi="Arial" w:cs="Arial"/>
          <w:sz w:val="26"/>
          <w:szCs w:val="26"/>
          <w:rtl/>
        </w:rPr>
        <w:t xml:space="preserve"> يَتَوَارَى مِنَ الْقَوْمِ مِن سُوءِ مَا بُشِّرَ بِهِ أَيُمْسِكُهُ عَلَى هُونٍ أَمْ يَدُسُّهُ فِي التُّرَابِ أَلاَ سَآءَ مَا يَحْكُمُونَ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[النحل: 58، 59] وليس للمرأة حق في المشورة أو إبداء الرأي، ولو كان ذلك في أخص خصوصياتها، كاختيار الزوج مثلاً، وليس لها </w:t>
      </w:r>
      <w:r w:rsidRPr="000E60AC">
        <w:rPr>
          <w:rFonts w:ascii="Arial" w:hAnsi="Arial" w:cs="Arial"/>
          <w:sz w:val="26"/>
          <w:szCs w:val="26"/>
          <w:rtl/>
        </w:rPr>
        <w:lastRenderedPageBreak/>
        <w:t>حق في الإرث، ولا في المهر، وليس لتعدد الزوجات عندهم حد معين، ولا للطلاق عدد محدود،</w:t>
      </w:r>
      <w:r w:rsidRPr="000E60AC">
        <w:rPr>
          <w:rFonts w:ascii="Arial" w:hAnsi="Arial" w:cs="Arial"/>
          <w:sz w:val="26"/>
          <w:szCs w:val="26"/>
        </w:rPr>
        <w:t xml:space="preserve"> </w:t>
      </w:r>
      <w:r w:rsidRPr="000E60AC">
        <w:rPr>
          <w:rFonts w:ascii="Arial" w:hAnsi="Arial" w:cs="Arial"/>
          <w:sz w:val="26"/>
          <w:szCs w:val="26"/>
          <w:rtl/>
        </w:rPr>
        <w:t>وتعد زوجة الأب إرثاً لأكبر أبنائه من غيرها، كما كانت هناك بعض الأنكحة الفاسدة ،كالشغار والاستبضاع والبغاء وغيرها.</w:t>
      </w:r>
    </w:p>
    <w:p w:rsidR="0027590D" w:rsidRPr="000E60AC" w:rsidRDefault="0027590D" w:rsidP="0027590D">
      <w:pPr>
        <w:spacing w:after="0" w:line="204" w:lineRule="auto"/>
        <w:ind w:left="-38" w:firstLine="540"/>
        <w:jc w:val="both"/>
        <w:rPr>
          <w:rFonts w:ascii="Arial" w:hAnsi="Arial" w:cs="Arial"/>
          <w:sz w:val="26"/>
          <w:szCs w:val="26"/>
          <w:rtl/>
        </w:rPr>
      </w:pPr>
    </w:p>
    <w:p w:rsidR="00282190" w:rsidRPr="0027590D" w:rsidRDefault="00282190" w:rsidP="00282190">
      <w:pPr>
        <w:spacing w:line="204" w:lineRule="auto"/>
        <w:jc w:val="lowKashida"/>
        <w:rPr>
          <w:rFonts w:ascii="Arial" w:hAnsi="Arial" w:cs="Arial"/>
          <w:b/>
          <w:bCs/>
          <w:color w:val="FF0000"/>
          <w:sz w:val="26"/>
          <w:szCs w:val="26"/>
          <w:rtl/>
        </w:rPr>
      </w:pPr>
      <w:r w:rsidRPr="0027590D">
        <w:rPr>
          <w:rFonts w:ascii="Arial" w:hAnsi="Arial" w:cs="Arial"/>
          <w:b/>
          <w:bCs/>
          <w:color w:val="FF0000"/>
          <w:sz w:val="26"/>
          <w:szCs w:val="26"/>
          <w:rtl/>
        </w:rPr>
        <w:t xml:space="preserve">ثانياً : مكانة المرأة في الإسلام: </w:t>
      </w:r>
    </w:p>
    <w:p w:rsidR="00282190" w:rsidRPr="000E60AC" w:rsidRDefault="00282190" w:rsidP="00282190">
      <w:pPr>
        <w:spacing w:line="204" w:lineRule="auto"/>
        <w:jc w:val="lowKashida"/>
        <w:rPr>
          <w:rFonts w:ascii="Arial" w:hAnsi="Arial" w:cs="Arial"/>
          <w:sz w:val="26"/>
          <w:szCs w:val="26"/>
          <w:rtl/>
        </w:rPr>
      </w:pPr>
      <w:r w:rsidRPr="000E60AC">
        <w:rPr>
          <w:rFonts w:ascii="Arial" w:hAnsi="Arial" w:cs="Arial"/>
          <w:sz w:val="26"/>
          <w:szCs w:val="26"/>
          <w:rtl/>
        </w:rPr>
        <w:tab/>
        <w:t xml:space="preserve">أنصف الإسلام المرأة، وأعطاها حقوقها المختلفة، ورد لها اعتبارها كإنسان، وحظيت بمكانة عظيمة لم تحظَ بها في أي مجتمع غير مسلم، سواء أكان قديماً أم حديثا، ومن مظاهر هذا التكريم:  </w:t>
      </w:r>
    </w:p>
    <w:p w:rsidR="00282190" w:rsidRPr="000E60AC" w:rsidRDefault="00282190" w:rsidP="00282190">
      <w:pPr>
        <w:numPr>
          <w:ilvl w:val="0"/>
          <w:numId w:val="9"/>
        </w:numPr>
        <w:spacing w:after="0" w:line="204" w:lineRule="auto"/>
        <w:ind w:right="0" w:hanging="735"/>
        <w:jc w:val="both"/>
        <w:rPr>
          <w:rFonts w:ascii="Arial" w:hAnsi="Arial" w:cs="Arial"/>
          <w:sz w:val="26"/>
          <w:szCs w:val="26"/>
          <w:rtl/>
        </w:rPr>
      </w:pPr>
      <w:r w:rsidRPr="000E60AC">
        <w:rPr>
          <w:rFonts w:ascii="Arial" w:hAnsi="Arial" w:cs="Arial"/>
          <w:sz w:val="26"/>
          <w:szCs w:val="26"/>
          <w:rtl/>
        </w:rPr>
        <w:t>أقر الإسلام إنسانية المرأة وكرامتها، وأنها مخلوقة من نفس الرجل، وهي إنسانة مثله تماماً، في الخلقة وأصل الكرامة</w:t>
      </w:r>
      <w:r w:rsidRPr="000E60AC">
        <w:rPr>
          <w:rFonts w:ascii="Arial" w:hAnsi="Arial" w:cs="Arial"/>
          <w:sz w:val="26"/>
          <w:szCs w:val="26"/>
          <w:vertAlign w:val="superscript"/>
          <w:rtl/>
        </w:rPr>
        <w:t>(</w:t>
      </w:r>
      <w:r w:rsidRPr="000E60AC">
        <w:rPr>
          <w:rStyle w:val="a8"/>
          <w:rFonts w:ascii="Arial" w:hAnsi="Arial" w:cs="Arial"/>
          <w:sz w:val="26"/>
          <w:szCs w:val="26"/>
          <w:rtl/>
        </w:rPr>
        <w:footnoteReference w:id="284"/>
      </w:r>
      <w:r w:rsidRPr="000E60AC">
        <w:rPr>
          <w:rFonts w:ascii="Arial" w:hAnsi="Arial" w:cs="Arial"/>
          <w:sz w:val="26"/>
          <w:szCs w:val="26"/>
          <w:vertAlign w:val="superscript"/>
          <w:rtl/>
        </w:rPr>
        <w:t xml:space="preserve">) </w:t>
      </w:r>
      <w:r w:rsidRPr="000E60AC">
        <w:rPr>
          <w:rFonts w:ascii="Arial" w:hAnsi="Arial" w:cs="Arial"/>
          <w:sz w:val="26"/>
          <w:szCs w:val="26"/>
          <w:rtl/>
        </w:rPr>
        <w:t xml:space="preserve">، قال تعالى: </w:t>
      </w:r>
      <w:r w:rsidRPr="000E60AC">
        <w:rPr>
          <w:rFonts w:ascii="Arial" w:hAnsi="Arial" w:cs="Arial"/>
          <w:sz w:val="26"/>
          <w:szCs w:val="26"/>
        </w:rPr>
        <w:sym w:font="AGA Arabesque" w:char="F029"/>
      </w:r>
      <w:r w:rsidRPr="000E60AC">
        <w:rPr>
          <w:rFonts w:ascii="Arial" w:hAnsi="Arial" w:cs="Arial"/>
          <w:sz w:val="26"/>
          <w:szCs w:val="26"/>
          <w:rtl/>
        </w:rPr>
        <w:t xml:space="preserve"> يأَيُّهَا النَّاسُ اتَّقُواْ رَبَّكُمُ الَّذِي خَلَقَكُمْ مِّن نَّفْسٍ وَاحِدَةٍ وَخَلَقَ مِنْهَا زَوْجَهَا</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color w:val="000000"/>
          <w:rtl/>
        </w:rPr>
        <w:t xml:space="preserve"> </w:t>
      </w:r>
      <w:r w:rsidRPr="000E60AC">
        <w:rPr>
          <w:rFonts w:ascii="Arial" w:hAnsi="Arial" w:cs="Arial"/>
          <w:sz w:val="26"/>
          <w:szCs w:val="26"/>
          <w:rtl/>
        </w:rPr>
        <w:t xml:space="preserve">[النساء:1] </w:t>
      </w:r>
    </w:p>
    <w:p w:rsidR="00282190" w:rsidRPr="000E60AC" w:rsidRDefault="00282190" w:rsidP="00282190">
      <w:pPr>
        <w:numPr>
          <w:ilvl w:val="0"/>
          <w:numId w:val="9"/>
        </w:numPr>
        <w:spacing w:after="0" w:line="204" w:lineRule="auto"/>
        <w:ind w:right="0" w:hanging="735"/>
        <w:jc w:val="both"/>
        <w:rPr>
          <w:rFonts w:ascii="Arial" w:hAnsi="Arial" w:cs="Arial"/>
          <w:sz w:val="26"/>
          <w:szCs w:val="26"/>
        </w:rPr>
      </w:pPr>
      <w:r w:rsidRPr="000E60AC">
        <w:rPr>
          <w:rFonts w:ascii="Arial" w:hAnsi="Arial" w:cs="Arial"/>
          <w:sz w:val="26"/>
          <w:szCs w:val="26"/>
          <w:rtl/>
        </w:rPr>
        <w:t xml:space="preserve">برأها مما ألصقه بها بعض أصحاب الديانات السابقة من أنها أم المصائب، وأنها سبب إخراج آدم من الجنة، وبيّن أن الشيطان هو السبب في إغراء آدم وحواء </w:t>
      </w:r>
      <w:r w:rsidRPr="000E60AC">
        <w:rPr>
          <w:rFonts w:ascii="Arial" w:hAnsi="Arial" w:cs="Arial"/>
          <w:sz w:val="26"/>
          <w:szCs w:val="26"/>
          <w:vertAlign w:val="superscript"/>
          <w:rtl/>
        </w:rPr>
        <w:t>(</w:t>
      </w:r>
      <w:r w:rsidRPr="000E60AC">
        <w:rPr>
          <w:rStyle w:val="a8"/>
          <w:rFonts w:ascii="Arial" w:hAnsi="Arial" w:cs="Arial"/>
          <w:sz w:val="26"/>
          <w:szCs w:val="26"/>
          <w:rtl/>
        </w:rPr>
        <w:footnoteReference w:id="285"/>
      </w:r>
      <w:r w:rsidRPr="000E60AC">
        <w:rPr>
          <w:rFonts w:ascii="Arial" w:hAnsi="Arial" w:cs="Arial"/>
          <w:sz w:val="26"/>
          <w:szCs w:val="26"/>
          <w:vertAlign w:val="superscript"/>
          <w:rtl/>
        </w:rPr>
        <w:t xml:space="preserve">) </w:t>
      </w:r>
      <w:r w:rsidRPr="000E60AC">
        <w:rPr>
          <w:rFonts w:ascii="Arial" w:hAnsi="Arial" w:cs="Arial"/>
          <w:sz w:val="26"/>
          <w:szCs w:val="26"/>
          <w:rtl/>
        </w:rPr>
        <w:t xml:space="preserve">، قال تعالى: </w:t>
      </w:r>
      <w:r w:rsidRPr="000E60AC">
        <w:rPr>
          <w:rFonts w:ascii="Arial" w:hAnsi="Arial" w:cs="Arial"/>
          <w:sz w:val="26"/>
          <w:szCs w:val="26"/>
        </w:rPr>
        <w:sym w:font="AGA Arabesque" w:char="F029"/>
      </w:r>
      <w:r w:rsidRPr="000E60AC">
        <w:rPr>
          <w:rFonts w:ascii="Arial" w:hAnsi="Arial" w:cs="Arial"/>
          <w:sz w:val="26"/>
          <w:szCs w:val="26"/>
          <w:rtl/>
        </w:rPr>
        <w:t xml:space="preserve"> فَأَزَلَّهُمَا الشَّيْطَانُ عَنْهَا فَأَخْرَجَهُمَا مِمَّا كَانَا فِيهِ</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[البقرة: 36]</w:t>
      </w:r>
    </w:p>
    <w:p w:rsidR="00282190" w:rsidRPr="000E60AC" w:rsidRDefault="00282190" w:rsidP="00282190">
      <w:pPr>
        <w:numPr>
          <w:ilvl w:val="0"/>
          <w:numId w:val="9"/>
        </w:numPr>
        <w:spacing w:after="0" w:line="204" w:lineRule="auto"/>
        <w:ind w:right="0" w:hanging="735"/>
        <w:jc w:val="lowKashida"/>
        <w:rPr>
          <w:rFonts w:ascii="Arial" w:hAnsi="Arial" w:cs="Arial"/>
          <w:sz w:val="26"/>
          <w:szCs w:val="26"/>
        </w:rPr>
      </w:pPr>
      <w:r w:rsidRPr="000E60AC">
        <w:rPr>
          <w:rFonts w:ascii="Arial" w:hAnsi="Arial" w:cs="Arial"/>
          <w:sz w:val="26"/>
          <w:szCs w:val="26"/>
          <w:rtl/>
        </w:rPr>
        <w:t>حرم التشاؤم بولادتها، أو التعرض لحياتها بغير حق، بأي شكل من الأشكال.</w:t>
      </w:r>
    </w:p>
    <w:p w:rsidR="00282190" w:rsidRPr="000E60AC" w:rsidRDefault="00282190" w:rsidP="00282190">
      <w:pPr>
        <w:numPr>
          <w:ilvl w:val="0"/>
          <w:numId w:val="9"/>
        </w:numPr>
        <w:spacing w:after="0" w:line="204" w:lineRule="auto"/>
        <w:ind w:right="0" w:hanging="735"/>
        <w:jc w:val="lowKashida"/>
        <w:rPr>
          <w:rFonts w:ascii="Arial" w:hAnsi="Arial" w:cs="Arial"/>
          <w:sz w:val="26"/>
          <w:szCs w:val="26"/>
          <w:rtl/>
        </w:rPr>
      </w:pPr>
      <w:r w:rsidRPr="000E60AC">
        <w:rPr>
          <w:rFonts w:ascii="Arial" w:hAnsi="Arial" w:cs="Arial"/>
          <w:sz w:val="26"/>
          <w:szCs w:val="26"/>
          <w:rtl/>
        </w:rPr>
        <w:t xml:space="preserve">أمر الإسلام بإكرام المرأة في جميع مراحل حياتها، سواء كانت أمّاً أو بنتاً أو زوجة. </w:t>
      </w:r>
    </w:p>
    <w:p w:rsidR="00AD510B" w:rsidRPr="000E60AC" w:rsidRDefault="00AD510B" w:rsidP="00282190">
      <w:pPr>
        <w:spacing w:line="204" w:lineRule="auto"/>
        <w:ind w:left="720" w:hanging="720"/>
        <w:rPr>
          <w:rFonts w:ascii="Arial" w:hAnsi="Arial" w:cs="Arial"/>
          <w:sz w:val="26"/>
          <w:szCs w:val="26"/>
          <w:rtl/>
        </w:rPr>
      </w:pPr>
    </w:p>
    <w:p w:rsidR="00282190" w:rsidRPr="0027590D" w:rsidRDefault="00282190" w:rsidP="00282190">
      <w:pPr>
        <w:spacing w:line="204" w:lineRule="auto"/>
        <w:ind w:left="720" w:hanging="720"/>
        <w:rPr>
          <w:rFonts w:ascii="Arial" w:hAnsi="Arial" w:cs="Arial"/>
          <w:b/>
          <w:bCs/>
          <w:sz w:val="26"/>
          <w:szCs w:val="26"/>
          <w:rtl/>
        </w:rPr>
      </w:pPr>
      <w:r w:rsidRPr="0027590D">
        <w:rPr>
          <w:rFonts w:ascii="Arial" w:hAnsi="Arial" w:cs="Arial"/>
          <w:b/>
          <w:bCs/>
          <w:sz w:val="26"/>
          <w:szCs w:val="26"/>
          <w:rtl/>
        </w:rPr>
        <w:t xml:space="preserve">       </w:t>
      </w:r>
      <w:r w:rsidRPr="0027590D">
        <w:rPr>
          <w:rFonts w:ascii="Arial" w:hAnsi="Arial" w:cs="Arial"/>
          <w:b/>
          <w:bCs/>
          <w:sz w:val="26"/>
          <w:szCs w:val="26"/>
          <w:rtl/>
        </w:rPr>
        <w:tab/>
        <w:t xml:space="preserve">أما الأم: فقد ثبت إكرامها بنصوص كثيرة منها: </w:t>
      </w:r>
    </w:p>
    <w:p w:rsidR="00282190" w:rsidRPr="000E60AC" w:rsidRDefault="00282190" w:rsidP="00282190">
      <w:pPr>
        <w:pStyle w:val="a9"/>
        <w:spacing w:before="0" w:line="204" w:lineRule="auto"/>
        <w:ind w:left="720" w:hanging="720"/>
        <w:jc w:val="both"/>
        <w:rPr>
          <w:rFonts w:ascii="Arial" w:hAnsi="Arial" w:cs="Arial"/>
          <w:sz w:val="26"/>
          <w:szCs w:val="26"/>
          <w:rtl/>
        </w:rPr>
      </w:pPr>
      <w:r w:rsidRPr="000E60AC">
        <w:rPr>
          <w:rFonts w:ascii="Arial" w:hAnsi="Arial" w:cs="Arial"/>
          <w:sz w:val="26"/>
          <w:szCs w:val="26"/>
          <w:rtl/>
        </w:rPr>
        <w:t xml:space="preserve">   </w:t>
      </w:r>
      <w:r w:rsidRPr="000E60AC">
        <w:rPr>
          <w:rFonts w:ascii="Arial" w:hAnsi="Arial" w:cs="Arial"/>
          <w:sz w:val="26"/>
          <w:szCs w:val="26"/>
          <w:rtl/>
        </w:rPr>
        <w:tab/>
        <w:t xml:space="preserve">قولـه تعالى: </w:t>
      </w:r>
      <w:r w:rsidRPr="000E60AC">
        <w:rPr>
          <w:rFonts w:ascii="Arial" w:hAnsi="Arial" w:cs="Arial"/>
          <w:sz w:val="26"/>
          <w:szCs w:val="26"/>
        </w:rPr>
        <w:sym w:font="AGA Arabesque" w:char="F029"/>
      </w:r>
      <w:r w:rsidRPr="000E60AC">
        <w:rPr>
          <w:rFonts w:ascii="Arial" w:hAnsi="Arial" w:cs="Arial"/>
          <w:sz w:val="26"/>
          <w:szCs w:val="26"/>
          <w:rtl/>
        </w:rPr>
        <w:t xml:space="preserve"> وَقَضَى رَبُّكَ أَلاَّ تَعْبُدُواْ إِلاَّ إِيَّاهُ وَبِالْوَالِدَيْنِ إِحْسَاناً</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[الاسراء: 23] فقد قرن هنا سبحانه الإحسان للأبوين بعبادته.</w:t>
      </w:r>
    </w:p>
    <w:p w:rsidR="00282190" w:rsidRPr="000E60AC" w:rsidRDefault="00282190" w:rsidP="00282190">
      <w:pPr>
        <w:spacing w:line="204" w:lineRule="auto"/>
        <w:ind w:left="720" w:hanging="720"/>
        <w:jc w:val="lowKashida"/>
        <w:rPr>
          <w:rFonts w:ascii="Arial" w:hAnsi="Arial" w:cs="Arial"/>
          <w:sz w:val="26"/>
          <w:szCs w:val="26"/>
          <w:rtl/>
        </w:rPr>
      </w:pPr>
      <w:r w:rsidRPr="000E60AC">
        <w:rPr>
          <w:rFonts w:ascii="Arial" w:hAnsi="Arial" w:cs="Arial"/>
          <w:sz w:val="26"/>
          <w:szCs w:val="26"/>
          <w:rtl/>
        </w:rPr>
        <w:tab/>
        <w:t xml:space="preserve">وقد جاء رجل إلى رسول الله </w:t>
      </w:r>
      <w:r w:rsidRPr="000E60AC">
        <w:rPr>
          <w:rFonts w:ascii="Arial" w:hAnsi="Arial" w:cs="Arial"/>
          <w:sz w:val="26"/>
          <w:szCs w:val="26"/>
        </w:rPr>
        <w:t></w:t>
      </w:r>
      <w:r w:rsidRPr="000E60AC">
        <w:rPr>
          <w:rFonts w:ascii="Arial" w:hAnsi="Arial" w:cs="Arial"/>
          <w:sz w:val="26"/>
          <w:szCs w:val="26"/>
          <w:rtl/>
        </w:rPr>
        <w:t xml:space="preserve"> فقال: " من أحق الناس بحسن صحابتي؟ قال: أمك، قال: ثم من؟ قال: ثم أمك، قال: ثم من؟ قال: ثم أمك. قال ثم من؟ قال: ثم أبوك".</w:t>
      </w:r>
      <w:r w:rsidRPr="000E60AC">
        <w:rPr>
          <w:rFonts w:ascii="Arial" w:hAnsi="Arial" w:cs="Arial"/>
          <w:sz w:val="26"/>
          <w:szCs w:val="26"/>
          <w:vertAlign w:val="superscript"/>
          <w:rtl/>
        </w:rPr>
        <w:t>(</w:t>
      </w:r>
      <w:r w:rsidRPr="000E60AC">
        <w:rPr>
          <w:rStyle w:val="a8"/>
          <w:rFonts w:ascii="Arial" w:hAnsi="Arial" w:cs="Arial"/>
          <w:sz w:val="26"/>
          <w:szCs w:val="26"/>
          <w:rtl/>
        </w:rPr>
        <w:footnoteReference w:id="286"/>
      </w:r>
      <w:r w:rsidRPr="000E60AC">
        <w:rPr>
          <w:rFonts w:ascii="Arial" w:hAnsi="Arial" w:cs="Arial"/>
          <w:sz w:val="26"/>
          <w:szCs w:val="26"/>
          <w:vertAlign w:val="superscript"/>
          <w:rtl/>
        </w:rPr>
        <w:t xml:space="preserve">)  </w:t>
      </w:r>
    </w:p>
    <w:p w:rsidR="00282190" w:rsidRPr="000E60AC" w:rsidRDefault="00282190" w:rsidP="00282190">
      <w:pPr>
        <w:spacing w:line="204" w:lineRule="auto"/>
        <w:ind w:left="720" w:hanging="720"/>
        <w:jc w:val="lowKashida"/>
        <w:rPr>
          <w:rFonts w:ascii="Arial" w:hAnsi="Arial" w:cs="Arial"/>
          <w:sz w:val="26"/>
          <w:szCs w:val="26"/>
          <w:rtl/>
        </w:rPr>
      </w:pPr>
      <w:r w:rsidRPr="000E60AC">
        <w:rPr>
          <w:rFonts w:ascii="Arial" w:hAnsi="Arial" w:cs="Arial"/>
          <w:sz w:val="26"/>
          <w:szCs w:val="26"/>
          <w:rtl/>
        </w:rPr>
        <w:tab/>
        <w:t xml:space="preserve">وأما البنت: فقد رغب الإسلام في تربيتها، والإحسان إليها، ورتّب الأجر العظيم على ذلك، فعن عائشة - رضي الله عنها - أن النبي </w:t>
      </w:r>
      <w:r w:rsidRPr="000E60AC">
        <w:rPr>
          <w:rFonts w:ascii="Arial" w:hAnsi="Arial" w:cs="Arial"/>
          <w:sz w:val="26"/>
          <w:szCs w:val="26"/>
        </w:rPr>
        <w:t></w:t>
      </w:r>
      <w:r w:rsidRPr="000E60AC">
        <w:rPr>
          <w:rFonts w:ascii="Arial" w:hAnsi="Arial" w:cs="Arial"/>
          <w:sz w:val="26"/>
          <w:szCs w:val="26"/>
          <w:rtl/>
        </w:rPr>
        <w:t xml:space="preserve"> قال: "من ابتلي</w:t>
      </w:r>
      <w:r w:rsidRPr="000E60AC">
        <w:rPr>
          <w:rFonts w:ascii="Arial" w:hAnsi="Arial" w:cs="Arial"/>
          <w:sz w:val="26"/>
          <w:szCs w:val="26"/>
          <w:vertAlign w:val="superscript"/>
          <w:rtl/>
        </w:rPr>
        <w:t>(</w:t>
      </w:r>
      <w:r w:rsidRPr="000E60AC">
        <w:rPr>
          <w:rStyle w:val="a8"/>
          <w:rFonts w:ascii="Arial" w:hAnsi="Arial" w:cs="Arial"/>
          <w:sz w:val="26"/>
          <w:szCs w:val="26"/>
          <w:rtl/>
        </w:rPr>
        <w:footnoteReference w:id="287"/>
      </w:r>
      <w:r w:rsidRPr="000E60AC">
        <w:rPr>
          <w:rFonts w:ascii="Arial" w:hAnsi="Arial" w:cs="Arial"/>
          <w:sz w:val="26"/>
          <w:szCs w:val="26"/>
          <w:vertAlign w:val="superscript"/>
          <w:rtl/>
        </w:rPr>
        <w:t xml:space="preserve">)  </w:t>
      </w:r>
      <w:r w:rsidRPr="000E60AC">
        <w:rPr>
          <w:rFonts w:ascii="Arial" w:hAnsi="Arial" w:cs="Arial"/>
          <w:sz w:val="26"/>
          <w:szCs w:val="26"/>
          <w:rtl/>
        </w:rPr>
        <w:t xml:space="preserve"> من البنات بشىء فأحسن إليهن كن له ستراً من النار" </w:t>
      </w:r>
      <w:r w:rsidRPr="000E60AC">
        <w:rPr>
          <w:rFonts w:ascii="Arial" w:hAnsi="Arial" w:cs="Arial"/>
          <w:sz w:val="26"/>
          <w:szCs w:val="26"/>
          <w:vertAlign w:val="superscript"/>
          <w:rtl/>
        </w:rPr>
        <w:t>(</w:t>
      </w:r>
      <w:r w:rsidRPr="000E60AC">
        <w:rPr>
          <w:rStyle w:val="a8"/>
          <w:rFonts w:ascii="Arial" w:hAnsi="Arial" w:cs="Arial"/>
          <w:sz w:val="26"/>
          <w:szCs w:val="26"/>
          <w:rtl/>
        </w:rPr>
        <w:footnoteReference w:id="288"/>
      </w:r>
      <w:r w:rsidRPr="000E60AC">
        <w:rPr>
          <w:rFonts w:ascii="Arial" w:hAnsi="Arial" w:cs="Arial"/>
          <w:sz w:val="26"/>
          <w:szCs w:val="26"/>
          <w:vertAlign w:val="superscript"/>
          <w:rtl/>
        </w:rPr>
        <w:t xml:space="preserve">)  </w:t>
      </w:r>
    </w:p>
    <w:p w:rsidR="00282190" w:rsidRPr="000E60AC" w:rsidRDefault="00282190" w:rsidP="00282190">
      <w:pPr>
        <w:spacing w:line="204" w:lineRule="auto"/>
        <w:ind w:left="720" w:hanging="720"/>
        <w:jc w:val="both"/>
        <w:rPr>
          <w:rFonts w:ascii="Arial" w:hAnsi="Arial" w:cs="Arial"/>
          <w:sz w:val="26"/>
          <w:szCs w:val="26"/>
          <w:rtl/>
        </w:rPr>
      </w:pPr>
      <w:r w:rsidRPr="000E60AC">
        <w:rPr>
          <w:rFonts w:ascii="Arial" w:hAnsi="Arial" w:cs="Arial"/>
          <w:sz w:val="26"/>
          <w:szCs w:val="26"/>
          <w:rtl/>
        </w:rPr>
        <w:tab/>
        <w:t xml:space="preserve">وأما الزوجة فقد جاء إكرامها كذلك في القرآن والسنة، قال تعالى: </w:t>
      </w:r>
      <w:r w:rsidRPr="000E60AC">
        <w:rPr>
          <w:rFonts w:ascii="Arial" w:hAnsi="Arial" w:cs="Arial"/>
          <w:sz w:val="26"/>
          <w:szCs w:val="26"/>
        </w:rPr>
        <w:sym w:font="AGA Arabesque" w:char="F029"/>
      </w:r>
      <w:r w:rsidRPr="000E60AC">
        <w:rPr>
          <w:rFonts w:ascii="Arial" w:hAnsi="Arial" w:cs="Arial"/>
          <w:sz w:val="26"/>
          <w:szCs w:val="26"/>
          <w:rtl/>
        </w:rPr>
        <w:t xml:space="preserve"> وَعَاشِرُوهُنَّ بِالْمَعْرُوفِ فَإِن كَرِهْتُمُوهُنَّ فَعَسَى أَن تَكْرَهُواْ شَيْئاً وَيَجْعَلَ اللَّهُ فِيهِ خَيْراً كَثِيراً</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[النساء: 19]</w:t>
      </w:r>
    </w:p>
    <w:p w:rsidR="00282190" w:rsidRPr="000E60AC" w:rsidRDefault="00282190" w:rsidP="00282190">
      <w:pPr>
        <w:spacing w:line="204" w:lineRule="auto"/>
        <w:ind w:left="720" w:hanging="720"/>
        <w:jc w:val="lowKashida"/>
        <w:rPr>
          <w:rFonts w:ascii="Arial" w:hAnsi="Arial" w:cs="Arial"/>
          <w:sz w:val="26"/>
          <w:szCs w:val="26"/>
          <w:rtl/>
        </w:rPr>
      </w:pPr>
      <w:r w:rsidRPr="000E60AC">
        <w:rPr>
          <w:rFonts w:ascii="Arial" w:hAnsi="Arial" w:cs="Arial"/>
          <w:sz w:val="26"/>
          <w:szCs w:val="26"/>
          <w:rtl/>
        </w:rPr>
        <w:tab/>
        <w:t xml:space="preserve">وقال </w:t>
      </w:r>
      <w:r w:rsidRPr="000E60AC">
        <w:rPr>
          <w:rFonts w:ascii="Arial" w:hAnsi="Arial" w:cs="Arial"/>
          <w:sz w:val="26"/>
          <w:szCs w:val="26"/>
        </w:rPr>
        <w:t></w:t>
      </w:r>
      <w:r w:rsidRPr="000E60AC">
        <w:rPr>
          <w:rFonts w:ascii="Arial" w:hAnsi="Arial" w:cs="Arial"/>
          <w:sz w:val="26"/>
          <w:szCs w:val="26"/>
          <w:rtl/>
        </w:rPr>
        <w:t xml:space="preserve"> : "الدنيا متاع، وخير متاع الدنيا المرأة الصالحة"</w:t>
      </w:r>
      <w:r w:rsidRPr="000E60AC">
        <w:rPr>
          <w:rFonts w:ascii="Arial" w:hAnsi="Arial" w:cs="Arial"/>
          <w:sz w:val="26"/>
          <w:szCs w:val="26"/>
          <w:vertAlign w:val="superscript"/>
          <w:rtl/>
        </w:rPr>
        <w:t>(</w:t>
      </w:r>
      <w:r w:rsidRPr="000E60AC">
        <w:rPr>
          <w:rStyle w:val="a8"/>
          <w:rFonts w:ascii="Arial" w:hAnsi="Arial" w:cs="Arial"/>
          <w:sz w:val="26"/>
          <w:szCs w:val="26"/>
          <w:rtl/>
        </w:rPr>
        <w:footnoteReference w:id="289"/>
      </w:r>
      <w:r w:rsidRPr="000E60AC">
        <w:rPr>
          <w:rFonts w:ascii="Arial" w:hAnsi="Arial" w:cs="Arial"/>
          <w:sz w:val="26"/>
          <w:szCs w:val="26"/>
          <w:vertAlign w:val="superscript"/>
          <w:rtl/>
        </w:rPr>
        <w:t xml:space="preserve">) </w:t>
      </w:r>
    </w:p>
    <w:p w:rsidR="00282190" w:rsidRPr="000E60AC" w:rsidRDefault="00282190" w:rsidP="00282190">
      <w:pPr>
        <w:numPr>
          <w:ilvl w:val="0"/>
          <w:numId w:val="9"/>
        </w:numPr>
        <w:spacing w:after="0" w:line="204" w:lineRule="auto"/>
        <w:ind w:left="737" w:right="0" w:hanging="737"/>
        <w:jc w:val="both"/>
        <w:rPr>
          <w:rFonts w:ascii="Arial" w:hAnsi="Arial" w:cs="Arial"/>
          <w:sz w:val="26"/>
          <w:szCs w:val="26"/>
          <w:rtl/>
        </w:rPr>
      </w:pPr>
      <w:r w:rsidRPr="000E60AC">
        <w:rPr>
          <w:rFonts w:ascii="Arial" w:hAnsi="Arial" w:cs="Arial"/>
          <w:sz w:val="26"/>
          <w:szCs w:val="26"/>
          <w:rtl/>
        </w:rPr>
        <w:t xml:space="preserve">جعل الإسلام المرأة أهلاً للتكليف، فهي مكلفة كما أن الرجل مكلف، ومجزية بأعمالها دنيا وآخرة، إن خيراً فخير وإن شراً فشر، قال تعالى: </w:t>
      </w:r>
      <w:r w:rsidRPr="000E60AC">
        <w:rPr>
          <w:rFonts w:ascii="Arial" w:hAnsi="Arial" w:cs="Arial"/>
          <w:sz w:val="26"/>
          <w:szCs w:val="26"/>
        </w:rPr>
        <w:sym w:font="AGA Arabesque" w:char="F029"/>
      </w:r>
      <w:r w:rsidRPr="000E60AC">
        <w:rPr>
          <w:rFonts w:ascii="Arial" w:hAnsi="Arial" w:cs="Arial"/>
          <w:sz w:val="26"/>
          <w:szCs w:val="26"/>
          <w:rtl/>
        </w:rPr>
        <w:t xml:space="preserve"> مَنْ عَمِلَ صَالِحاً مِّن ذَكَرٍ أَوْ أُنْثَى وَهُوَ مُؤْمِنٌ فَلَنُحْيِيَنَّهُ حَيَاةً طَيِّبَةً وَلَنَجْزِيَنَّهُمْ أَجْرَهُم بِأَحْسَنِ مَا كَانُواْ يَعْمَلُونَ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[النحل:97]</w:t>
      </w:r>
    </w:p>
    <w:p w:rsidR="00282190" w:rsidRPr="000E60AC" w:rsidRDefault="00282190" w:rsidP="00282190">
      <w:pPr>
        <w:numPr>
          <w:ilvl w:val="0"/>
          <w:numId w:val="9"/>
        </w:numPr>
        <w:spacing w:after="0" w:line="204" w:lineRule="auto"/>
        <w:ind w:left="737" w:right="0" w:hanging="737"/>
        <w:jc w:val="lowKashida"/>
        <w:rPr>
          <w:rFonts w:ascii="Arial" w:hAnsi="Arial" w:cs="Arial"/>
          <w:sz w:val="26"/>
          <w:szCs w:val="26"/>
          <w:rtl/>
        </w:rPr>
      </w:pPr>
      <w:r w:rsidRPr="000E60AC">
        <w:rPr>
          <w:rFonts w:ascii="Arial" w:hAnsi="Arial" w:cs="Arial"/>
          <w:sz w:val="26"/>
          <w:szCs w:val="26"/>
          <w:rtl/>
        </w:rPr>
        <w:t xml:space="preserve">أعطاها الإسلام حقوقاً مالية بعد أن كانت محرومة منها، فلها حق المهر، ولها أن ترث، وتتصرف فيما تمتلك، وفق حدود الشرع </w:t>
      </w:r>
      <w:r w:rsidRPr="000E60AC">
        <w:rPr>
          <w:rFonts w:ascii="Arial" w:hAnsi="Arial" w:cs="Arial"/>
          <w:sz w:val="26"/>
          <w:szCs w:val="26"/>
          <w:vertAlign w:val="superscript"/>
          <w:rtl/>
        </w:rPr>
        <w:t>(</w:t>
      </w:r>
      <w:r w:rsidRPr="000E60AC">
        <w:rPr>
          <w:rStyle w:val="a8"/>
          <w:rFonts w:ascii="Arial" w:hAnsi="Arial" w:cs="Arial"/>
          <w:sz w:val="26"/>
          <w:szCs w:val="26"/>
          <w:rtl/>
        </w:rPr>
        <w:footnoteReference w:id="290"/>
      </w:r>
      <w:r w:rsidRPr="000E60AC">
        <w:rPr>
          <w:rFonts w:ascii="Arial" w:hAnsi="Arial" w:cs="Arial"/>
          <w:sz w:val="26"/>
          <w:szCs w:val="26"/>
          <w:vertAlign w:val="superscript"/>
          <w:rtl/>
        </w:rPr>
        <w:t>)</w:t>
      </w:r>
      <w:r w:rsidRPr="000E60AC">
        <w:rPr>
          <w:rFonts w:ascii="Arial" w:hAnsi="Arial" w:cs="Arial"/>
          <w:sz w:val="26"/>
          <w:szCs w:val="26"/>
          <w:rtl/>
        </w:rPr>
        <w:t>.</w:t>
      </w:r>
    </w:p>
    <w:p w:rsidR="00282190" w:rsidRPr="000E60AC" w:rsidRDefault="00282190" w:rsidP="00282190">
      <w:pPr>
        <w:numPr>
          <w:ilvl w:val="0"/>
          <w:numId w:val="9"/>
        </w:numPr>
        <w:spacing w:after="0" w:line="204" w:lineRule="auto"/>
        <w:ind w:left="737" w:right="0" w:hanging="737"/>
        <w:jc w:val="both"/>
        <w:rPr>
          <w:rFonts w:ascii="Arial" w:hAnsi="Arial" w:cs="Arial"/>
          <w:sz w:val="26"/>
          <w:szCs w:val="26"/>
          <w:rtl/>
        </w:rPr>
      </w:pPr>
      <w:r w:rsidRPr="000E60AC">
        <w:rPr>
          <w:rFonts w:ascii="Arial" w:hAnsi="Arial" w:cs="Arial"/>
          <w:sz w:val="26"/>
          <w:szCs w:val="26"/>
          <w:rtl/>
        </w:rPr>
        <w:t xml:space="preserve">جعل لها الحق في المشاورة وإبداء الرأي،بعد أن كانت مسلوبة تماماً من هذا، </w:t>
      </w:r>
      <w:r w:rsidRPr="000E60AC">
        <w:rPr>
          <w:rFonts w:ascii="Arial" w:hAnsi="Arial" w:cs="Arial"/>
          <w:sz w:val="26"/>
          <w:szCs w:val="26"/>
          <w:rtl/>
        </w:rPr>
        <w:br/>
        <w:t xml:space="preserve">قـال تعالى: </w:t>
      </w:r>
      <w:r w:rsidRPr="000E60AC">
        <w:rPr>
          <w:rFonts w:ascii="Arial" w:hAnsi="Arial" w:cs="Arial"/>
          <w:sz w:val="26"/>
          <w:szCs w:val="26"/>
        </w:rPr>
        <w:sym w:font="AGA Arabesque" w:char="F029"/>
      </w:r>
      <w:r w:rsidRPr="000E60AC">
        <w:rPr>
          <w:rFonts w:ascii="Arial" w:hAnsi="Arial" w:cs="Arial"/>
          <w:sz w:val="26"/>
          <w:szCs w:val="26"/>
          <w:rtl/>
        </w:rPr>
        <w:t xml:space="preserve"> فَإِنْ أَرَادَا فِصَالاً عَن تَرَاضٍ مِّنْهُمَا وَتَشَاوُرٍ فَلاَ جُنَاحَ عَلَيْهِمَا</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w:t>
      </w:r>
      <w:r w:rsidRPr="000E60AC">
        <w:rPr>
          <w:rFonts w:ascii="Arial" w:hAnsi="Arial" w:cs="Arial"/>
          <w:sz w:val="26"/>
          <w:szCs w:val="26"/>
          <w:rtl/>
        </w:rPr>
        <w:br/>
        <w:t>[البقرة: 233]</w:t>
      </w:r>
    </w:p>
    <w:p w:rsidR="00282190" w:rsidRPr="000E60AC" w:rsidRDefault="00282190" w:rsidP="00282190">
      <w:pPr>
        <w:spacing w:line="204" w:lineRule="auto"/>
        <w:ind w:left="502" w:hanging="540"/>
        <w:jc w:val="lowKashida"/>
        <w:rPr>
          <w:rFonts w:ascii="Arial" w:hAnsi="Arial" w:cs="Arial"/>
          <w:sz w:val="26"/>
          <w:szCs w:val="26"/>
          <w:rtl/>
        </w:rPr>
      </w:pPr>
      <w:r w:rsidRPr="000E60AC">
        <w:rPr>
          <w:rFonts w:ascii="Arial" w:hAnsi="Arial" w:cs="Arial"/>
          <w:sz w:val="26"/>
          <w:szCs w:val="26"/>
          <w:rtl/>
        </w:rPr>
        <w:t xml:space="preserve">        كما يؤخذ  رأيها في الزواج، ولها حق في الخلع، إذا ما كرهت الاستمرار في الزواج، هذا بالإضافة إلى حقوق كثيرة يأتي ذكرها. </w:t>
      </w:r>
    </w:p>
    <w:p w:rsidR="00282190" w:rsidRDefault="00282190" w:rsidP="004D5317">
      <w:pPr>
        <w:spacing w:line="204" w:lineRule="auto"/>
        <w:ind w:firstLine="323"/>
        <w:jc w:val="lowKashida"/>
        <w:rPr>
          <w:rFonts w:ascii="Arial" w:hAnsi="Arial" w:cs="Arial" w:hint="cs"/>
          <w:sz w:val="26"/>
          <w:szCs w:val="26"/>
          <w:rtl/>
        </w:rPr>
      </w:pPr>
      <w:r w:rsidRPr="000E60AC">
        <w:rPr>
          <w:rFonts w:ascii="Arial" w:hAnsi="Arial" w:cs="Arial"/>
          <w:sz w:val="26"/>
          <w:szCs w:val="26"/>
          <w:rtl/>
        </w:rPr>
        <w:t xml:space="preserve">   وعلى الرغم من إنصاف الإسلام للمرأة، وإعطائها كل هذه الحقوق التي حُرمت من كثير منها في المجتمعات الأخرى - على ما مرَّ - وعلى الرغم من المكانة التي تبوءتها المرأة في ظل النظام الإسلامي، إلا أن بعض الحاقدين من أعداء المسلمين، وبعض المفتونين بهم من أبناء هذه الأمة، أبى عليهم حقدهم، وطبعهم في حبهم لذواتهم وعبادتهم لشهواتهم ، إلا أن يطلوا برؤوسهم نافثين بسموم حقدهم، ناعقين بالفتنة ، مظهرين التباكي والحسرة على حقوق النساء المضيَّعة في الإسلام،  مدعين شبهاً ما أنزل الله بها من سلطان. وهذه بعض شبههم، والرد عليها شبهة شبهة . </w:t>
      </w:r>
    </w:p>
    <w:p w:rsidR="0027590D" w:rsidRPr="000E60AC" w:rsidRDefault="0027590D" w:rsidP="004D5317">
      <w:pPr>
        <w:spacing w:line="204" w:lineRule="auto"/>
        <w:ind w:firstLine="323"/>
        <w:jc w:val="lowKashida"/>
        <w:rPr>
          <w:rFonts w:ascii="Arial" w:hAnsi="Arial" w:cs="Arial"/>
          <w:sz w:val="26"/>
          <w:szCs w:val="26"/>
          <w:rtl/>
        </w:rPr>
      </w:pPr>
    </w:p>
    <w:p w:rsidR="004D5317" w:rsidRPr="0027590D" w:rsidRDefault="004D5317" w:rsidP="004D5317">
      <w:pPr>
        <w:spacing w:line="204" w:lineRule="auto"/>
        <w:jc w:val="center"/>
        <w:rPr>
          <w:rFonts w:ascii="Arial" w:eastAsia="Arial Unicode MS" w:hAnsi="Arial" w:cs="Arial"/>
          <w:b/>
          <w:bCs/>
          <w:color w:val="FF0000"/>
          <w:sz w:val="26"/>
          <w:szCs w:val="26"/>
          <w:rtl/>
        </w:rPr>
      </w:pPr>
      <w:r w:rsidRPr="0027590D">
        <w:rPr>
          <w:rFonts w:ascii="Arial" w:eastAsia="Arial Unicode MS" w:hAnsi="Arial" w:cs="Arial"/>
          <w:b/>
          <w:bCs/>
          <w:color w:val="FF0000"/>
          <w:sz w:val="26"/>
          <w:szCs w:val="26"/>
          <w:rtl/>
        </w:rPr>
        <w:lastRenderedPageBreak/>
        <w:t>المحاضرة الثامنة</w:t>
      </w:r>
    </w:p>
    <w:p w:rsidR="004D5317" w:rsidRPr="0027590D" w:rsidRDefault="004D5317" w:rsidP="004D5317">
      <w:pPr>
        <w:spacing w:line="204" w:lineRule="auto"/>
        <w:jc w:val="center"/>
        <w:rPr>
          <w:rFonts w:ascii="Arial" w:eastAsia="Arial Unicode MS" w:hAnsi="Arial" w:cs="Arial"/>
          <w:b/>
          <w:bCs/>
          <w:color w:val="FF0000"/>
          <w:sz w:val="26"/>
          <w:szCs w:val="26"/>
          <w:rtl/>
        </w:rPr>
      </w:pPr>
      <w:r w:rsidRPr="0027590D">
        <w:rPr>
          <w:rFonts w:ascii="Arial" w:eastAsia="Arial Unicode MS" w:hAnsi="Arial" w:cs="Arial"/>
          <w:b/>
          <w:bCs/>
          <w:color w:val="FF0000"/>
          <w:sz w:val="26"/>
          <w:szCs w:val="26"/>
          <w:rtl/>
        </w:rPr>
        <w:t>الشبهات حول النظام الاسري في الاسلام</w:t>
      </w:r>
    </w:p>
    <w:p w:rsidR="004D5317" w:rsidRPr="0027590D" w:rsidRDefault="004D5317" w:rsidP="0027590D">
      <w:pPr>
        <w:spacing w:line="204" w:lineRule="auto"/>
        <w:jc w:val="center"/>
        <w:rPr>
          <w:rFonts w:ascii="Arial" w:eastAsia="Arial Unicode MS" w:hAnsi="Arial" w:cs="Arial"/>
          <w:b/>
          <w:bCs/>
          <w:color w:val="FF0000"/>
          <w:sz w:val="26"/>
          <w:szCs w:val="26"/>
          <w:rtl/>
        </w:rPr>
      </w:pPr>
      <w:r w:rsidRPr="0027590D">
        <w:rPr>
          <w:rFonts w:ascii="Arial" w:eastAsia="Arial Unicode MS" w:hAnsi="Arial" w:cs="Arial"/>
          <w:b/>
          <w:bCs/>
          <w:color w:val="FF0000"/>
          <w:sz w:val="26"/>
          <w:szCs w:val="26"/>
          <w:rtl/>
        </w:rPr>
        <w:t>والرد عليها .</w:t>
      </w:r>
    </w:p>
    <w:p w:rsidR="004D5317" w:rsidRPr="000E60AC" w:rsidRDefault="004D5317" w:rsidP="004D5317">
      <w:pPr>
        <w:spacing w:after="0" w:line="240" w:lineRule="auto"/>
        <w:jc w:val="lowKashida"/>
        <w:rPr>
          <w:rFonts w:ascii="Arial" w:hAnsi="Arial" w:cs="Arial"/>
          <w:sz w:val="26"/>
          <w:szCs w:val="26"/>
          <w:rtl/>
        </w:rPr>
      </w:pPr>
      <w:r w:rsidRPr="000E60AC">
        <w:rPr>
          <w:rFonts w:ascii="Arial" w:hAnsi="Arial" w:cs="Arial"/>
          <w:sz w:val="26"/>
          <w:szCs w:val="26"/>
          <w:rtl/>
        </w:rPr>
        <w:t>طريقة عرض الشبهات</w:t>
      </w:r>
    </w:p>
    <w:p w:rsidR="004D5317" w:rsidRPr="000E60AC" w:rsidRDefault="004D5317" w:rsidP="004D5317">
      <w:pPr>
        <w:spacing w:after="0" w:line="240" w:lineRule="auto"/>
        <w:jc w:val="lowKashida"/>
        <w:rPr>
          <w:rFonts w:ascii="Arial" w:hAnsi="Arial" w:cs="Arial"/>
          <w:sz w:val="26"/>
          <w:szCs w:val="26"/>
          <w:rtl/>
        </w:rPr>
      </w:pPr>
      <w:r w:rsidRPr="000E60AC">
        <w:rPr>
          <w:rFonts w:ascii="Arial" w:hAnsi="Arial" w:cs="Arial"/>
          <w:sz w:val="26"/>
          <w:szCs w:val="26"/>
          <w:rtl/>
        </w:rPr>
        <w:t>طريقة الرد عليها</w:t>
      </w:r>
    </w:p>
    <w:p w:rsidR="004D5317" w:rsidRPr="000E60AC" w:rsidRDefault="004D5317" w:rsidP="004D5317">
      <w:pPr>
        <w:spacing w:after="0" w:line="240" w:lineRule="auto"/>
        <w:jc w:val="lowKashida"/>
        <w:rPr>
          <w:rFonts w:ascii="Arial" w:hAnsi="Arial" w:cs="Arial"/>
          <w:sz w:val="26"/>
          <w:szCs w:val="26"/>
          <w:rtl/>
        </w:rPr>
      </w:pPr>
      <w:r w:rsidRPr="000E60AC">
        <w:rPr>
          <w:rFonts w:ascii="Arial" w:hAnsi="Arial" w:cs="Arial"/>
          <w:sz w:val="26"/>
          <w:szCs w:val="26"/>
          <w:rtl/>
        </w:rPr>
        <w:t>الشبهه ( معناها )</w:t>
      </w:r>
    </w:p>
    <w:p w:rsidR="004D5317" w:rsidRPr="000E60AC" w:rsidRDefault="004D5317" w:rsidP="004D5317">
      <w:pPr>
        <w:spacing w:after="0" w:line="240" w:lineRule="auto"/>
        <w:jc w:val="lowKashida"/>
        <w:rPr>
          <w:rFonts w:ascii="Arial" w:hAnsi="Arial" w:cs="Arial"/>
          <w:sz w:val="26"/>
          <w:szCs w:val="26"/>
          <w:rtl/>
        </w:rPr>
      </w:pPr>
      <w:r w:rsidRPr="000E60AC">
        <w:rPr>
          <w:rFonts w:ascii="Arial" w:hAnsi="Arial" w:cs="Arial"/>
          <w:sz w:val="26"/>
          <w:szCs w:val="26"/>
          <w:rtl/>
        </w:rPr>
        <w:t>مامنحة الاسلام للمرأة</w:t>
      </w:r>
    </w:p>
    <w:p w:rsidR="004D5317" w:rsidRPr="000E60AC" w:rsidRDefault="004D5317" w:rsidP="004D5317">
      <w:pPr>
        <w:spacing w:after="0" w:line="240" w:lineRule="auto"/>
        <w:jc w:val="lowKashida"/>
        <w:rPr>
          <w:rFonts w:ascii="Arial" w:hAnsi="Arial" w:cs="Arial"/>
          <w:sz w:val="26"/>
          <w:szCs w:val="26"/>
          <w:rtl/>
        </w:rPr>
      </w:pPr>
      <w:r w:rsidRPr="000E60AC">
        <w:rPr>
          <w:rFonts w:ascii="Arial" w:hAnsi="Arial" w:cs="Arial"/>
          <w:sz w:val="26"/>
          <w:szCs w:val="26"/>
          <w:rtl/>
        </w:rPr>
        <w:t>الحملة الشرسة للاعلام الغربي على الاسلام</w:t>
      </w:r>
    </w:p>
    <w:p w:rsidR="00282190" w:rsidRPr="000E60AC" w:rsidRDefault="00282190" w:rsidP="00282190">
      <w:pPr>
        <w:rPr>
          <w:rFonts w:ascii="Arial" w:hAnsi="Arial" w:cs="Arial"/>
          <w:rtl/>
        </w:rPr>
      </w:pPr>
    </w:p>
    <w:p w:rsidR="00AD510B" w:rsidRPr="000E60AC" w:rsidRDefault="00282190" w:rsidP="00282190">
      <w:pPr>
        <w:spacing w:line="204" w:lineRule="auto"/>
        <w:ind w:firstLine="323"/>
        <w:jc w:val="lowKashida"/>
        <w:rPr>
          <w:rFonts w:ascii="Arial" w:hAnsi="Arial" w:cs="Arial"/>
          <w:sz w:val="26"/>
          <w:szCs w:val="26"/>
          <w:rtl/>
        </w:rPr>
      </w:pPr>
      <w:r w:rsidRPr="000E60AC">
        <w:rPr>
          <w:rFonts w:ascii="Arial" w:hAnsi="Arial" w:cs="Arial"/>
          <w:sz w:val="26"/>
          <w:szCs w:val="26"/>
          <w:rtl/>
        </w:rPr>
        <w:t xml:space="preserve">   وعلى الرغم من إنصاف الإسلام للمرأة، وإعطائها كل هذه الحقوق التي حُرمت من كثير منها في المجتمعات الأخرى - على ما مرَّ - وعلى الرغم من المكانة التي تبوءتها المرأة في ظل النظام الإسلامي، إلا أن بعض الحاقدين من أعداء المسلمين، وبعض المفتونين بهم من أبناء هذه الأمة، أبى عليهم حقدهم، وطبعهم في حبهم لذواتهم وعبادتهم لشهواتهم ، إلا أن يطلوا برؤوسهم نافثين بسموم حقدهم، ناعقين بالفتنة ، مظهرين التباكي والحسرة على حقوق النساء المضيَّعة في الإسلام،  مدعين شبهاً ما أنزل الله بها من سلطان. وهذه بعض شبههم، والرد عليها شبهة شبهة . </w:t>
      </w:r>
    </w:p>
    <w:p w:rsidR="004D5317" w:rsidRPr="000E60AC" w:rsidRDefault="004D5317" w:rsidP="004D5317">
      <w:pPr>
        <w:spacing w:after="0" w:line="240" w:lineRule="auto"/>
        <w:ind w:firstLine="323"/>
        <w:jc w:val="lowKashida"/>
        <w:rPr>
          <w:rFonts w:ascii="Arial" w:hAnsi="Arial" w:cs="Arial"/>
          <w:sz w:val="26"/>
          <w:szCs w:val="26"/>
          <w:rtl/>
        </w:rPr>
      </w:pPr>
      <w:r w:rsidRPr="000E60AC">
        <w:rPr>
          <w:rFonts w:ascii="Arial" w:hAnsi="Arial" w:cs="Arial"/>
          <w:sz w:val="26"/>
          <w:szCs w:val="26"/>
          <w:rtl/>
        </w:rPr>
        <w:t>الشبهات حول النظام الاسري في الاسلام والرد عليها .</w:t>
      </w:r>
    </w:p>
    <w:p w:rsidR="004D5317" w:rsidRPr="000E60AC" w:rsidRDefault="004D5317" w:rsidP="004D5317">
      <w:pPr>
        <w:spacing w:after="0" w:line="240" w:lineRule="auto"/>
        <w:ind w:firstLine="323"/>
        <w:jc w:val="lowKashida"/>
        <w:rPr>
          <w:rFonts w:ascii="Arial" w:hAnsi="Arial" w:cs="Arial"/>
          <w:sz w:val="26"/>
          <w:szCs w:val="26"/>
          <w:rtl/>
        </w:rPr>
      </w:pPr>
      <w:r w:rsidRPr="000E60AC">
        <w:rPr>
          <w:rFonts w:ascii="Arial" w:hAnsi="Arial" w:cs="Arial"/>
          <w:sz w:val="26"/>
          <w:szCs w:val="26"/>
          <w:rtl/>
        </w:rPr>
        <w:t>تعددت الزوجات</w:t>
      </w:r>
    </w:p>
    <w:p w:rsidR="004D5317" w:rsidRPr="000E60AC" w:rsidRDefault="004D5317" w:rsidP="004D5317">
      <w:pPr>
        <w:spacing w:after="0" w:line="240" w:lineRule="auto"/>
        <w:ind w:firstLine="323"/>
        <w:jc w:val="lowKashida"/>
        <w:rPr>
          <w:rFonts w:ascii="Arial" w:hAnsi="Arial" w:cs="Arial"/>
          <w:sz w:val="26"/>
          <w:szCs w:val="26"/>
          <w:rtl/>
        </w:rPr>
      </w:pPr>
      <w:r w:rsidRPr="000E60AC">
        <w:rPr>
          <w:rFonts w:ascii="Arial" w:hAnsi="Arial" w:cs="Arial"/>
          <w:sz w:val="26"/>
          <w:szCs w:val="26"/>
          <w:rtl/>
        </w:rPr>
        <w:t>ميراث المرأة</w:t>
      </w:r>
    </w:p>
    <w:p w:rsidR="004D5317" w:rsidRPr="000E60AC" w:rsidRDefault="004D5317" w:rsidP="004D5317">
      <w:pPr>
        <w:spacing w:after="0" w:line="240" w:lineRule="auto"/>
        <w:ind w:firstLine="323"/>
        <w:jc w:val="lowKashida"/>
        <w:rPr>
          <w:rFonts w:ascii="Arial" w:hAnsi="Arial" w:cs="Arial"/>
          <w:sz w:val="26"/>
          <w:szCs w:val="26"/>
          <w:rtl/>
        </w:rPr>
      </w:pPr>
      <w:r w:rsidRPr="000E60AC">
        <w:rPr>
          <w:rFonts w:ascii="Arial" w:hAnsi="Arial" w:cs="Arial"/>
          <w:sz w:val="26"/>
          <w:szCs w:val="26"/>
          <w:rtl/>
        </w:rPr>
        <w:t>دية المرأة</w:t>
      </w:r>
    </w:p>
    <w:p w:rsidR="004D5317" w:rsidRPr="000E60AC" w:rsidRDefault="004D5317" w:rsidP="004D5317">
      <w:pPr>
        <w:spacing w:after="0" w:line="240" w:lineRule="auto"/>
        <w:ind w:firstLine="323"/>
        <w:jc w:val="lowKashida"/>
        <w:rPr>
          <w:rFonts w:ascii="Arial" w:hAnsi="Arial" w:cs="Arial"/>
          <w:sz w:val="26"/>
          <w:szCs w:val="26"/>
          <w:rtl/>
        </w:rPr>
      </w:pPr>
      <w:r w:rsidRPr="000E60AC">
        <w:rPr>
          <w:rFonts w:ascii="Arial" w:hAnsi="Arial" w:cs="Arial"/>
          <w:sz w:val="26"/>
          <w:szCs w:val="26"/>
          <w:rtl/>
        </w:rPr>
        <w:t>الحجاب</w:t>
      </w:r>
    </w:p>
    <w:p w:rsidR="004D5317" w:rsidRPr="000E60AC" w:rsidRDefault="004D5317" w:rsidP="004D5317">
      <w:pPr>
        <w:spacing w:after="0" w:line="240" w:lineRule="auto"/>
        <w:ind w:firstLine="323"/>
        <w:jc w:val="lowKashida"/>
        <w:rPr>
          <w:rFonts w:ascii="Arial" w:hAnsi="Arial" w:cs="Arial"/>
          <w:sz w:val="26"/>
          <w:szCs w:val="26"/>
          <w:rtl/>
        </w:rPr>
      </w:pPr>
      <w:r w:rsidRPr="000E60AC">
        <w:rPr>
          <w:rFonts w:ascii="Arial" w:hAnsi="Arial" w:cs="Arial"/>
          <w:sz w:val="26"/>
          <w:szCs w:val="26"/>
          <w:rtl/>
        </w:rPr>
        <w:t>الطلاق</w:t>
      </w:r>
    </w:p>
    <w:p w:rsidR="004D5317" w:rsidRPr="000E60AC" w:rsidRDefault="004D5317" w:rsidP="004D5317">
      <w:pPr>
        <w:spacing w:after="0" w:line="240" w:lineRule="auto"/>
        <w:ind w:firstLine="323"/>
        <w:jc w:val="lowKashida"/>
        <w:rPr>
          <w:rFonts w:ascii="Arial" w:hAnsi="Arial" w:cs="Arial"/>
          <w:sz w:val="26"/>
          <w:szCs w:val="26"/>
          <w:rtl/>
        </w:rPr>
      </w:pPr>
      <w:r w:rsidRPr="000E60AC">
        <w:rPr>
          <w:rFonts w:ascii="Arial" w:hAnsi="Arial" w:cs="Arial"/>
          <w:sz w:val="26"/>
          <w:szCs w:val="26"/>
          <w:rtl/>
        </w:rPr>
        <w:t>تحديد النسل</w:t>
      </w:r>
    </w:p>
    <w:p w:rsidR="00282190" w:rsidRPr="000E60AC" w:rsidRDefault="00282190" w:rsidP="004D5317">
      <w:pPr>
        <w:spacing w:after="0"/>
        <w:rPr>
          <w:rFonts w:ascii="Arial" w:hAnsi="Arial" w:cs="Arial"/>
          <w:rtl/>
        </w:rPr>
      </w:pPr>
    </w:p>
    <w:p w:rsidR="004D5317" w:rsidRPr="000E60AC" w:rsidRDefault="004D5317" w:rsidP="004D5317">
      <w:pPr>
        <w:spacing w:after="0"/>
        <w:rPr>
          <w:rFonts w:ascii="Arial" w:hAnsi="Arial" w:cs="Arial"/>
          <w:rtl/>
        </w:rPr>
      </w:pPr>
    </w:p>
    <w:p w:rsidR="004D5317" w:rsidRPr="0027590D" w:rsidRDefault="004D5317" w:rsidP="004D5317">
      <w:pPr>
        <w:spacing w:after="0"/>
        <w:jc w:val="center"/>
        <w:rPr>
          <w:rFonts w:ascii="Arial" w:eastAsia="Arial Unicode MS" w:hAnsi="Arial" w:cs="Arial"/>
          <w:b/>
          <w:bCs/>
          <w:color w:val="FF0000"/>
          <w:sz w:val="28"/>
          <w:szCs w:val="28"/>
          <w:rtl/>
        </w:rPr>
      </w:pPr>
      <w:r w:rsidRPr="0027590D">
        <w:rPr>
          <w:rFonts w:ascii="Arial" w:eastAsia="Arial Unicode MS" w:hAnsi="Arial" w:cs="Arial"/>
          <w:b/>
          <w:bCs/>
          <w:color w:val="FF0000"/>
          <w:sz w:val="28"/>
          <w:szCs w:val="28"/>
          <w:rtl/>
        </w:rPr>
        <w:t>المحاضرة التاسعة</w:t>
      </w:r>
    </w:p>
    <w:p w:rsidR="004D5317" w:rsidRPr="0027590D" w:rsidRDefault="004D5317" w:rsidP="004D5317">
      <w:pPr>
        <w:spacing w:after="0"/>
        <w:jc w:val="center"/>
        <w:rPr>
          <w:rFonts w:ascii="Arial" w:eastAsia="Arial Unicode MS" w:hAnsi="Arial" w:cs="Arial"/>
          <w:b/>
          <w:bCs/>
          <w:color w:val="FF0000"/>
          <w:sz w:val="28"/>
          <w:szCs w:val="28"/>
          <w:rtl/>
        </w:rPr>
      </w:pPr>
      <w:r w:rsidRPr="0027590D">
        <w:rPr>
          <w:rFonts w:ascii="Arial" w:eastAsia="Arial Unicode MS" w:hAnsi="Arial" w:cs="Arial"/>
          <w:b/>
          <w:bCs/>
          <w:color w:val="FF0000"/>
          <w:sz w:val="28"/>
          <w:szCs w:val="28"/>
          <w:rtl/>
        </w:rPr>
        <w:t>تعدد الزوجات</w:t>
      </w:r>
    </w:p>
    <w:p w:rsidR="004D5317" w:rsidRPr="0027590D" w:rsidRDefault="004D5317" w:rsidP="004D5317">
      <w:pPr>
        <w:spacing w:after="0"/>
        <w:rPr>
          <w:rFonts w:ascii="Arial" w:hAnsi="Arial" w:cs="Arial"/>
          <w:b/>
          <w:bCs/>
          <w:rtl/>
        </w:rPr>
      </w:pPr>
    </w:p>
    <w:p w:rsidR="00282190" w:rsidRPr="000E60AC" w:rsidRDefault="00282190" w:rsidP="00282190">
      <w:pPr>
        <w:rPr>
          <w:rFonts w:ascii="Arial" w:hAnsi="Arial" w:cs="Arial"/>
          <w:rtl/>
        </w:rPr>
      </w:pPr>
    </w:p>
    <w:p w:rsidR="00282190" w:rsidRPr="0027590D" w:rsidRDefault="00282190" w:rsidP="00282190">
      <w:pPr>
        <w:spacing w:line="204" w:lineRule="auto"/>
        <w:jc w:val="lowKashida"/>
        <w:rPr>
          <w:rFonts w:ascii="Arial" w:hAnsi="Arial" w:cs="Arial"/>
          <w:b/>
          <w:bCs/>
          <w:color w:val="FF0000"/>
          <w:sz w:val="26"/>
          <w:szCs w:val="26"/>
          <w:rtl/>
        </w:rPr>
      </w:pPr>
      <w:r w:rsidRPr="0027590D">
        <w:rPr>
          <w:rFonts w:ascii="Arial" w:hAnsi="Arial" w:cs="Arial"/>
          <w:b/>
          <w:bCs/>
          <w:color w:val="FF0000"/>
          <w:sz w:val="26"/>
          <w:szCs w:val="26"/>
          <w:rtl/>
        </w:rPr>
        <w:t xml:space="preserve">تعدد الزوجات: </w:t>
      </w:r>
    </w:p>
    <w:p w:rsidR="00282190" w:rsidRPr="000E60AC" w:rsidRDefault="00282190" w:rsidP="00282190">
      <w:pPr>
        <w:spacing w:line="204" w:lineRule="auto"/>
        <w:ind w:left="682" w:hanging="720"/>
        <w:jc w:val="lowKashida"/>
        <w:rPr>
          <w:rFonts w:ascii="Arial" w:hAnsi="Arial" w:cs="Arial"/>
          <w:sz w:val="26"/>
          <w:szCs w:val="26"/>
          <w:rtl/>
        </w:rPr>
      </w:pPr>
      <w:r w:rsidRPr="000E60AC">
        <w:rPr>
          <w:rFonts w:ascii="Arial" w:hAnsi="Arial" w:cs="Arial"/>
          <w:sz w:val="26"/>
          <w:szCs w:val="26"/>
          <w:rtl/>
        </w:rPr>
        <w:tab/>
        <w:t xml:space="preserve">ويمكن تلخيص هذه الشبهة بما يأتي </w:t>
      </w:r>
      <w:r w:rsidRPr="000E60AC">
        <w:rPr>
          <w:rFonts w:ascii="Arial" w:hAnsi="Arial" w:cs="Arial"/>
          <w:sz w:val="26"/>
          <w:szCs w:val="26"/>
          <w:vertAlign w:val="superscript"/>
          <w:rtl/>
        </w:rPr>
        <w:t>(</w:t>
      </w:r>
      <w:r w:rsidRPr="000E60AC">
        <w:rPr>
          <w:rStyle w:val="a8"/>
          <w:rFonts w:ascii="Arial" w:hAnsi="Arial" w:cs="Arial"/>
          <w:sz w:val="26"/>
          <w:szCs w:val="26"/>
          <w:rtl/>
        </w:rPr>
        <w:footnoteReference w:id="291"/>
      </w:r>
      <w:r w:rsidRPr="000E60AC">
        <w:rPr>
          <w:rFonts w:ascii="Arial" w:hAnsi="Arial" w:cs="Arial"/>
          <w:sz w:val="26"/>
          <w:szCs w:val="26"/>
          <w:vertAlign w:val="superscript"/>
          <w:rtl/>
        </w:rPr>
        <w:t>)</w:t>
      </w:r>
      <w:r w:rsidRPr="000E60AC">
        <w:rPr>
          <w:rFonts w:ascii="Arial" w:hAnsi="Arial" w:cs="Arial"/>
          <w:sz w:val="26"/>
          <w:szCs w:val="26"/>
          <w:rtl/>
        </w:rPr>
        <w:t>:</w:t>
      </w:r>
    </w:p>
    <w:p w:rsidR="00282190" w:rsidRPr="000E60AC" w:rsidRDefault="00282190" w:rsidP="00282190">
      <w:pPr>
        <w:numPr>
          <w:ilvl w:val="0"/>
          <w:numId w:val="10"/>
        </w:numPr>
        <w:spacing w:after="0" w:line="204" w:lineRule="auto"/>
        <w:ind w:left="502" w:hanging="540"/>
        <w:jc w:val="lowKashida"/>
        <w:rPr>
          <w:rFonts w:ascii="Arial" w:hAnsi="Arial" w:cs="Arial"/>
          <w:sz w:val="26"/>
          <w:szCs w:val="26"/>
          <w:rtl/>
        </w:rPr>
      </w:pPr>
      <w:r w:rsidRPr="000E60AC">
        <w:rPr>
          <w:rFonts w:ascii="Arial" w:hAnsi="Arial" w:cs="Arial"/>
          <w:sz w:val="26"/>
          <w:szCs w:val="26"/>
          <w:rtl/>
        </w:rPr>
        <w:tab/>
        <w:t xml:space="preserve">التعدد عُرف عند المسلمين، وهو مجرد استجابة للنـزوات والشهوات. </w:t>
      </w:r>
    </w:p>
    <w:p w:rsidR="00282190" w:rsidRPr="000E60AC" w:rsidRDefault="00282190" w:rsidP="00282190">
      <w:pPr>
        <w:spacing w:line="204" w:lineRule="auto"/>
        <w:ind w:left="502" w:hanging="540"/>
        <w:jc w:val="lowKashida"/>
        <w:rPr>
          <w:rFonts w:ascii="Arial" w:hAnsi="Arial" w:cs="Arial"/>
          <w:sz w:val="26"/>
          <w:szCs w:val="26"/>
        </w:rPr>
      </w:pPr>
      <w:r w:rsidRPr="000E60AC">
        <w:rPr>
          <w:rFonts w:ascii="Arial" w:hAnsi="Arial" w:cs="Arial"/>
          <w:sz w:val="26"/>
          <w:szCs w:val="26"/>
          <w:rtl/>
        </w:rPr>
        <w:t xml:space="preserve">ب-  في التعدد إمتهان للمرأة وتسلط عليها، وهذا منافٍ للمساواة. </w:t>
      </w:r>
    </w:p>
    <w:p w:rsidR="00282190" w:rsidRPr="000E60AC" w:rsidRDefault="00282190" w:rsidP="00282190">
      <w:pPr>
        <w:spacing w:line="204" w:lineRule="auto"/>
        <w:ind w:left="502" w:hanging="540"/>
        <w:jc w:val="lowKashida"/>
        <w:rPr>
          <w:rFonts w:ascii="Arial" w:hAnsi="Arial" w:cs="Arial"/>
          <w:sz w:val="26"/>
          <w:szCs w:val="26"/>
          <w:rtl/>
        </w:rPr>
      </w:pPr>
      <w:r w:rsidRPr="000E60AC">
        <w:rPr>
          <w:rFonts w:ascii="Arial" w:hAnsi="Arial" w:cs="Arial"/>
          <w:sz w:val="26"/>
          <w:szCs w:val="26"/>
          <w:rtl/>
        </w:rPr>
        <w:t xml:space="preserve">ج-   التعدد يؤدي إلى الخصام والشقاق بين أفراد الأسرة الواحدة.  </w:t>
      </w:r>
    </w:p>
    <w:p w:rsidR="00282190" w:rsidRPr="000E60AC" w:rsidRDefault="00282190" w:rsidP="00282190">
      <w:pPr>
        <w:spacing w:line="204" w:lineRule="auto"/>
        <w:ind w:left="502" w:hanging="540"/>
        <w:jc w:val="lowKashida"/>
        <w:rPr>
          <w:rFonts w:ascii="Arial" w:hAnsi="Arial" w:cs="Arial"/>
          <w:sz w:val="26"/>
          <w:szCs w:val="26"/>
          <w:rtl/>
        </w:rPr>
      </w:pPr>
      <w:r w:rsidRPr="000E60AC">
        <w:rPr>
          <w:rFonts w:ascii="Arial" w:hAnsi="Arial" w:cs="Arial"/>
          <w:sz w:val="26"/>
          <w:szCs w:val="26"/>
          <w:rtl/>
        </w:rPr>
        <w:t>د-</w:t>
      </w:r>
      <w:r w:rsidRPr="000E60AC">
        <w:rPr>
          <w:rFonts w:ascii="Arial" w:hAnsi="Arial" w:cs="Arial"/>
          <w:sz w:val="26"/>
          <w:szCs w:val="26"/>
          <w:rtl/>
        </w:rPr>
        <w:tab/>
        <w:t xml:space="preserve">التعدد يؤدي إلى كثرة النسل، مما يصعب معه التربية والتعليم، كما يؤدي إلى البطالة، وكثرة الانحراف في الأمة. </w:t>
      </w:r>
    </w:p>
    <w:p w:rsidR="00282190" w:rsidRPr="0027590D" w:rsidRDefault="00282190" w:rsidP="00282190">
      <w:pPr>
        <w:spacing w:line="204" w:lineRule="auto"/>
        <w:ind w:left="502" w:hanging="540"/>
        <w:jc w:val="lowKashida"/>
        <w:rPr>
          <w:rFonts w:ascii="Arial" w:hAnsi="Arial" w:cs="Arial"/>
          <w:b/>
          <w:bCs/>
          <w:sz w:val="26"/>
          <w:szCs w:val="26"/>
          <w:rtl/>
        </w:rPr>
      </w:pPr>
      <w:r w:rsidRPr="0027590D">
        <w:rPr>
          <w:rFonts w:ascii="Arial" w:hAnsi="Arial" w:cs="Arial"/>
          <w:b/>
          <w:bCs/>
          <w:sz w:val="26"/>
          <w:szCs w:val="26"/>
          <w:rtl/>
        </w:rPr>
        <w:tab/>
        <w:t xml:space="preserve">وقبل الرد على هذه الشبهة بجوانبها المتعددة، لا بد من التأكيد على الحقائق الآتية: </w:t>
      </w:r>
    </w:p>
    <w:p w:rsidR="00282190" w:rsidRPr="000E60AC" w:rsidRDefault="00282190" w:rsidP="0027590D">
      <w:pPr>
        <w:spacing w:line="204" w:lineRule="auto"/>
        <w:ind w:left="720" w:hanging="720"/>
        <w:rPr>
          <w:rFonts w:ascii="Arial" w:hAnsi="Arial" w:cs="Arial"/>
          <w:sz w:val="26"/>
          <w:szCs w:val="26"/>
          <w:rtl/>
        </w:rPr>
      </w:pPr>
      <w:r w:rsidRPr="000E60AC">
        <w:rPr>
          <w:rFonts w:ascii="Arial" w:hAnsi="Arial" w:cs="Arial"/>
          <w:sz w:val="26"/>
          <w:szCs w:val="26"/>
          <w:rtl/>
        </w:rPr>
        <w:t xml:space="preserve">- </w:t>
      </w:r>
      <w:r w:rsidRPr="000E60AC">
        <w:rPr>
          <w:rFonts w:ascii="Arial" w:hAnsi="Arial" w:cs="Arial"/>
          <w:sz w:val="26"/>
          <w:szCs w:val="26"/>
          <w:rtl/>
        </w:rPr>
        <w:tab/>
        <w:t xml:space="preserve">أباح الإسلام التعدد لمن رغب فيه وقدر عليه، فقال تعالى: </w:t>
      </w:r>
      <w:r w:rsidRPr="000E60AC">
        <w:rPr>
          <w:rFonts w:ascii="Arial" w:hAnsi="Arial" w:cs="Arial"/>
          <w:sz w:val="26"/>
          <w:szCs w:val="26"/>
        </w:rPr>
        <w:sym w:font="AGA Arabesque" w:char="F029"/>
      </w:r>
      <w:r w:rsidRPr="000E60AC">
        <w:rPr>
          <w:rFonts w:ascii="Arial" w:hAnsi="Arial" w:cs="Arial"/>
          <w:sz w:val="26"/>
          <w:szCs w:val="26"/>
          <w:rtl/>
        </w:rPr>
        <w:t xml:space="preserve"> فَانكِحُواْ مَا طَابَ لَكُمْ مِّنَ النِّسَآءِ مَثْنَى وَثُلاَثَ وَرُبَاعَ فَإِنْ خِفْتُمْ أَلاَّ تَعْدِلُواْ فَوَاحِدَةً أَوْ مَا مَلَكَتْ أَيْمَانُكُمْ ذلِكَ أَدْنَى أَلاَّ تَعُولُواْ</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[النساء: 3]</w:t>
      </w:r>
      <w:r w:rsidRPr="000E60AC">
        <w:rPr>
          <w:rFonts w:ascii="Arial" w:hAnsi="Arial" w:cs="Arial"/>
          <w:sz w:val="26"/>
          <w:szCs w:val="26"/>
          <w:vertAlign w:val="superscript"/>
          <w:rtl/>
        </w:rPr>
        <w:t xml:space="preserve"> </w:t>
      </w:r>
      <w:r w:rsidRPr="000E60AC">
        <w:rPr>
          <w:rFonts w:ascii="Arial" w:hAnsi="Arial" w:cs="Arial"/>
          <w:sz w:val="26"/>
          <w:szCs w:val="26"/>
          <w:rtl/>
        </w:rPr>
        <w:t xml:space="preserve"> ولا يجوز منعه بشكل عام، أو التشكيك فيه، </w:t>
      </w:r>
      <w:r w:rsidRPr="000E60AC">
        <w:rPr>
          <w:rFonts w:ascii="Arial" w:hAnsi="Arial" w:cs="Arial"/>
          <w:sz w:val="26"/>
          <w:szCs w:val="26"/>
          <w:rtl/>
        </w:rPr>
        <w:br/>
        <w:t xml:space="preserve">أو التنفير عنه.  </w:t>
      </w:r>
    </w:p>
    <w:p w:rsidR="00282190" w:rsidRPr="000E60AC" w:rsidRDefault="00282190" w:rsidP="00282190">
      <w:pPr>
        <w:spacing w:line="204" w:lineRule="auto"/>
        <w:ind w:left="720" w:hanging="720"/>
        <w:jc w:val="lowKashida"/>
        <w:rPr>
          <w:rFonts w:ascii="Arial" w:hAnsi="Arial" w:cs="Arial"/>
          <w:sz w:val="26"/>
          <w:szCs w:val="26"/>
        </w:rPr>
      </w:pPr>
      <w:r w:rsidRPr="000E60AC">
        <w:rPr>
          <w:rFonts w:ascii="Arial" w:hAnsi="Arial" w:cs="Arial"/>
          <w:sz w:val="26"/>
          <w:szCs w:val="26"/>
          <w:rtl/>
        </w:rPr>
        <w:t xml:space="preserve">- </w:t>
      </w:r>
      <w:r w:rsidRPr="000E60AC">
        <w:rPr>
          <w:rFonts w:ascii="Arial" w:hAnsi="Arial" w:cs="Arial"/>
          <w:sz w:val="26"/>
          <w:szCs w:val="26"/>
          <w:rtl/>
        </w:rPr>
        <w:tab/>
        <w:t xml:space="preserve">أن الله تعالى أحكم شرعة التعدد ونظامه إحكاماً متقناً بما يزيح عنه كل نقد وعيب، والإساءات التي تحصل في التعدد، إنما هي من سوء استخدام حق التعدد، وهذا لا يكون حجة على الشرع. </w:t>
      </w:r>
    </w:p>
    <w:p w:rsidR="00282190" w:rsidRPr="000E60AC" w:rsidRDefault="00282190" w:rsidP="00282190">
      <w:pPr>
        <w:spacing w:line="204" w:lineRule="auto"/>
        <w:ind w:left="720" w:hanging="720"/>
        <w:jc w:val="both"/>
        <w:rPr>
          <w:rFonts w:ascii="Arial" w:hAnsi="Arial" w:cs="Arial"/>
          <w:sz w:val="26"/>
          <w:szCs w:val="26"/>
          <w:rtl/>
        </w:rPr>
      </w:pPr>
      <w:r w:rsidRPr="000E60AC">
        <w:rPr>
          <w:rFonts w:ascii="Arial" w:hAnsi="Arial" w:cs="Arial"/>
          <w:sz w:val="26"/>
          <w:szCs w:val="26"/>
          <w:rtl/>
        </w:rPr>
        <w:lastRenderedPageBreak/>
        <w:t xml:space="preserve">- </w:t>
      </w:r>
      <w:r w:rsidRPr="000E60AC">
        <w:rPr>
          <w:rFonts w:ascii="Arial" w:hAnsi="Arial" w:cs="Arial"/>
          <w:sz w:val="26"/>
          <w:szCs w:val="26"/>
          <w:rtl/>
        </w:rPr>
        <w:tab/>
        <w:t xml:space="preserve">يجب على من يعدد، العدل بين الأزواج فيما يملك، في المسكن، والنفقة، والكسوة، والمعاشرة، وأما ما ليس في مقدوره أو استطاعته كالميل القلبي، فليس مؤاخذاً به لقوله تعالى: </w:t>
      </w:r>
      <w:r w:rsidRPr="000E60AC">
        <w:rPr>
          <w:rFonts w:ascii="Arial" w:hAnsi="Arial" w:cs="Arial"/>
          <w:sz w:val="26"/>
          <w:szCs w:val="26"/>
        </w:rPr>
        <w:sym w:font="AGA Arabesque" w:char="F029"/>
      </w:r>
      <w:r w:rsidRPr="000E60AC">
        <w:rPr>
          <w:rFonts w:ascii="Arial" w:hAnsi="Arial" w:cs="Arial"/>
          <w:sz w:val="26"/>
          <w:szCs w:val="26"/>
          <w:rtl/>
        </w:rPr>
        <w:t xml:space="preserve"> وَلَن تَسْتَطِيعُواْ أَن تَعْدِلُواْ بَيْنَ النِّسَآءِ وَلَوْ حَرَصْتُمْ فَلاَ تَمِيلُواْ كُلَّ الْمَيْلِ فَتَذَرُوهَا كَالْمُعَلَّقَةِ</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color w:val="000000"/>
          <w:rtl/>
        </w:rPr>
        <w:t xml:space="preserve"> </w:t>
      </w:r>
      <w:r w:rsidRPr="000E60AC">
        <w:rPr>
          <w:rFonts w:ascii="Arial" w:hAnsi="Arial" w:cs="Arial"/>
          <w:sz w:val="26"/>
          <w:szCs w:val="26"/>
          <w:rtl/>
        </w:rPr>
        <w:t>[النساء: 129]</w:t>
      </w:r>
    </w:p>
    <w:p w:rsidR="00282190" w:rsidRPr="000E60AC" w:rsidRDefault="00282190" w:rsidP="00282190">
      <w:pPr>
        <w:spacing w:line="204" w:lineRule="auto"/>
        <w:ind w:left="720" w:hanging="218"/>
        <w:jc w:val="lowKashida"/>
        <w:rPr>
          <w:rFonts w:ascii="Arial" w:hAnsi="Arial" w:cs="Arial"/>
          <w:sz w:val="26"/>
          <w:szCs w:val="26"/>
          <w:rtl/>
        </w:rPr>
      </w:pPr>
      <w:r w:rsidRPr="000E60AC">
        <w:rPr>
          <w:rFonts w:ascii="Arial" w:hAnsi="Arial" w:cs="Arial"/>
          <w:sz w:val="26"/>
          <w:szCs w:val="26"/>
          <w:rtl/>
        </w:rPr>
        <w:tab/>
        <w:t xml:space="preserve">وقالت أم المؤمنين عائشة - رضي الله عنها - أن النبي </w:t>
      </w:r>
      <w:r w:rsidRPr="000E60AC">
        <w:rPr>
          <w:rFonts w:ascii="Arial" w:hAnsi="Arial" w:cs="Arial"/>
          <w:sz w:val="26"/>
          <w:szCs w:val="26"/>
        </w:rPr>
        <w:t></w:t>
      </w:r>
      <w:r w:rsidRPr="000E60AC">
        <w:rPr>
          <w:rFonts w:ascii="Arial" w:hAnsi="Arial" w:cs="Arial"/>
          <w:sz w:val="26"/>
          <w:szCs w:val="26"/>
          <w:rtl/>
        </w:rPr>
        <w:t xml:space="preserve"> كان يقسم بين نسائه فيعدل ويقول : "اللهم هذه قسمتي فيما أملك، فلا تلمني فيما تملك ولا أملك"</w:t>
      </w:r>
      <w:r w:rsidRPr="000E60AC">
        <w:rPr>
          <w:rFonts w:ascii="Arial" w:hAnsi="Arial" w:cs="Arial"/>
          <w:sz w:val="26"/>
          <w:szCs w:val="26"/>
          <w:vertAlign w:val="superscript"/>
          <w:rtl/>
        </w:rPr>
        <w:t>(</w:t>
      </w:r>
      <w:r w:rsidRPr="000E60AC">
        <w:rPr>
          <w:rStyle w:val="a8"/>
          <w:rFonts w:ascii="Arial" w:hAnsi="Arial" w:cs="Arial"/>
          <w:sz w:val="26"/>
          <w:szCs w:val="26"/>
          <w:rtl/>
        </w:rPr>
        <w:footnoteReference w:id="292"/>
      </w:r>
      <w:r w:rsidRPr="000E60AC">
        <w:rPr>
          <w:rFonts w:ascii="Arial" w:hAnsi="Arial" w:cs="Arial"/>
          <w:sz w:val="26"/>
          <w:szCs w:val="26"/>
          <w:vertAlign w:val="superscript"/>
          <w:rtl/>
        </w:rPr>
        <w:t xml:space="preserve">) </w:t>
      </w:r>
    </w:p>
    <w:p w:rsidR="00282190" w:rsidRPr="000E60AC" w:rsidRDefault="00282190" w:rsidP="00282190">
      <w:pPr>
        <w:spacing w:line="204" w:lineRule="auto"/>
        <w:ind w:left="720" w:hanging="720"/>
        <w:jc w:val="lowKashida"/>
        <w:rPr>
          <w:rFonts w:ascii="Arial" w:hAnsi="Arial" w:cs="Arial"/>
          <w:sz w:val="26"/>
          <w:szCs w:val="26"/>
        </w:rPr>
      </w:pPr>
      <w:r w:rsidRPr="000E60AC">
        <w:rPr>
          <w:rFonts w:ascii="Arial" w:hAnsi="Arial" w:cs="Arial"/>
          <w:sz w:val="26"/>
          <w:szCs w:val="26"/>
          <w:rtl/>
        </w:rPr>
        <w:t xml:space="preserve">- </w:t>
      </w:r>
      <w:r w:rsidRPr="000E60AC">
        <w:rPr>
          <w:rFonts w:ascii="Arial" w:hAnsi="Arial" w:cs="Arial"/>
          <w:sz w:val="26"/>
          <w:szCs w:val="26"/>
          <w:rtl/>
        </w:rPr>
        <w:tab/>
        <w:t xml:space="preserve">إن زواج النبي </w:t>
      </w:r>
      <w:r w:rsidRPr="000E60AC">
        <w:rPr>
          <w:rFonts w:ascii="Arial" w:hAnsi="Arial" w:cs="Arial"/>
          <w:sz w:val="26"/>
          <w:szCs w:val="26"/>
        </w:rPr>
        <w:t></w:t>
      </w:r>
      <w:r w:rsidRPr="000E60AC">
        <w:rPr>
          <w:rFonts w:ascii="Arial" w:hAnsi="Arial" w:cs="Arial"/>
          <w:sz w:val="26"/>
          <w:szCs w:val="26"/>
          <w:rtl/>
        </w:rPr>
        <w:t xml:space="preserve"> بزوجاته الطاهرات أمهات المؤمنين، كان مضرب المثل، في العفاف والطهر، والغايات النبيلة، وكان جمعه لأكثر من أربع من أمهات المؤمنين خصوصية من خصوصياته التي أكرمه الله بها، وكان زواجه بهن لأغراض سامية، ومصلحة دينية، كبيان التشريع، أو تحقيق التكافل بجبر خواطر الأرامل، </w:t>
      </w:r>
      <w:r w:rsidRPr="000E60AC">
        <w:rPr>
          <w:rFonts w:ascii="Arial" w:hAnsi="Arial" w:cs="Arial"/>
          <w:sz w:val="26"/>
          <w:szCs w:val="26"/>
          <w:rtl/>
        </w:rPr>
        <w:br/>
        <w:t xml:space="preserve">أو تأليف قلوب الناس وتقريبهم إلى الإسلام، أو تقدير وتكريم بعض الأصحاب الذين ضحوا وأبلوا في الإسلام بلاءً حسناً، وقد كان أول زواجه بأم المؤمنين خديجة، وكانت ثيباً وتكبره بخمسة عشر عاماً، ولم يتزوج عليها وهي حية. رضي الله عن أمهات المؤمنين أجمعين </w:t>
      </w:r>
      <w:r w:rsidRPr="000E60AC">
        <w:rPr>
          <w:rFonts w:ascii="Arial" w:hAnsi="Arial" w:cs="Arial"/>
          <w:sz w:val="26"/>
          <w:szCs w:val="26"/>
          <w:vertAlign w:val="superscript"/>
          <w:rtl/>
        </w:rPr>
        <w:t>(</w:t>
      </w:r>
      <w:r w:rsidRPr="000E60AC">
        <w:rPr>
          <w:rStyle w:val="a8"/>
          <w:rFonts w:ascii="Arial" w:hAnsi="Arial" w:cs="Arial"/>
          <w:sz w:val="26"/>
          <w:szCs w:val="26"/>
          <w:rtl/>
        </w:rPr>
        <w:footnoteReference w:id="293"/>
      </w:r>
      <w:r w:rsidRPr="000E60AC">
        <w:rPr>
          <w:rFonts w:ascii="Arial" w:hAnsi="Arial" w:cs="Arial"/>
          <w:sz w:val="26"/>
          <w:szCs w:val="26"/>
          <w:vertAlign w:val="superscript"/>
          <w:rtl/>
        </w:rPr>
        <w:t xml:space="preserve">)  </w:t>
      </w:r>
    </w:p>
    <w:p w:rsidR="00282190" w:rsidRPr="0027590D" w:rsidRDefault="00282190" w:rsidP="00282190">
      <w:pPr>
        <w:spacing w:line="204" w:lineRule="auto"/>
        <w:ind w:left="720" w:hanging="720"/>
        <w:jc w:val="lowKashida"/>
        <w:rPr>
          <w:rFonts w:ascii="Arial" w:hAnsi="Arial" w:cs="Arial"/>
          <w:b/>
          <w:bCs/>
          <w:sz w:val="26"/>
          <w:szCs w:val="26"/>
          <w:rtl/>
        </w:rPr>
      </w:pPr>
      <w:r w:rsidRPr="000E60AC">
        <w:rPr>
          <w:rFonts w:ascii="Arial" w:hAnsi="Arial" w:cs="Arial"/>
          <w:sz w:val="26"/>
          <w:szCs w:val="26"/>
          <w:rtl/>
        </w:rPr>
        <w:tab/>
      </w:r>
      <w:r w:rsidRPr="0027590D">
        <w:rPr>
          <w:rFonts w:ascii="Arial" w:hAnsi="Arial" w:cs="Arial"/>
          <w:b/>
          <w:bCs/>
          <w:sz w:val="26"/>
          <w:szCs w:val="26"/>
          <w:rtl/>
        </w:rPr>
        <w:t xml:space="preserve">قد يكون التعدد - أحياناً - ضرورة من الضرورات الاجتماعية أو الشخصية، ولهذا أباحه الشارع الحكيم، ومن هذه الضرورات </w:t>
      </w:r>
      <w:r w:rsidRPr="0027590D">
        <w:rPr>
          <w:rFonts w:ascii="Arial" w:hAnsi="Arial" w:cs="Arial"/>
          <w:b/>
          <w:bCs/>
          <w:sz w:val="26"/>
          <w:szCs w:val="26"/>
          <w:vertAlign w:val="superscript"/>
          <w:rtl/>
        </w:rPr>
        <w:t>(</w:t>
      </w:r>
      <w:r w:rsidRPr="0027590D">
        <w:rPr>
          <w:rStyle w:val="a8"/>
          <w:rFonts w:ascii="Arial" w:hAnsi="Arial" w:cs="Arial"/>
          <w:b/>
          <w:bCs/>
          <w:sz w:val="26"/>
          <w:szCs w:val="26"/>
          <w:rtl/>
        </w:rPr>
        <w:footnoteReference w:id="294"/>
      </w:r>
      <w:r w:rsidRPr="0027590D">
        <w:rPr>
          <w:rFonts w:ascii="Arial" w:hAnsi="Arial" w:cs="Arial"/>
          <w:b/>
          <w:bCs/>
          <w:sz w:val="26"/>
          <w:szCs w:val="26"/>
          <w:vertAlign w:val="superscript"/>
          <w:rtl/>
        </w:rPr>
        <w:t xml:space="preserve">) </w:t>
      </w:r>
    </w:p>
    <w:p w:rsidR="00282190" w:rsidRPr="000E60AC" w:rsidRDefault="00282190" w:rsidP="00282190">
      <w:pPr>
        <w:spacing w:line="204" w:lineRule="auto"/>
        <w:ind w:left="1440" w:hanging="589"/>
        <w:jc w:val="lowKashida"/>
        <w:rPr>
          <w:rFonts w:ascii="Arial" w:hAnsi="Arial" w:cs="Arial"/>
          <w:sz w:val="26"/>
          <w:szCs w:val="26"/>
          <w:rtl/>
        </w:rPr>
      </w:pPr>
      <w:r w:rsidRPr="000E60AC">
        <w:rPr>
          <w:rFonts w:ascii="Arial" w:hAnsi="Arial" w:cs="Arial"/>
          <w:sz w:val="26"/>
          <w:szCs w:val="26"/>
          <w:rtl/>
        </w:rPr>
        <w:t xml:space="preserve">أ - </w:t>
      </w:r>
      <w:r w:rsidRPr="000E60AC">
        <w:rPr>
          <w:rFonts w:ascii="Arial" w:hAnsi="Arial" w:cs="Arial"/>
          <w:sz w:val="26"/>
          <w:szCs w:val="26"/>
          <w:rtl/>
        </w:rPr>
        <w:tab/>
        <w:t xml:space="preserve">ازدياد عدد النساء على الرجال لكثرة المواليد منهن. </w:t>
      </w:r>
    </w:p>
    <w:p w:rsidR="00282190" w:rsidRPr="000E60AC" w:rsidRDefault="00282190" w:rsidP="00282190">
      <w:pPr>
        <w:spacing w:line="204" w:lineRule="auto"/>
        <w:ind w:left="1440" w:hanging="589"/>
        <w:jc w:val="lowKashida"/>
        <w:rPr>
          <w:rFonts w:ascii="Arial" w:hAnsi="Arial" w:cs="Arial"/>
          <w:sz w:val="26"/>
          <w:szCs w:val="26"/>
        </w:rPr>
      </w:pPr>
      <w:r w:rsidRPr="000E60AC">
        <w:rPr>
          <w:rFonts w:ascii="Arial" w:hAnsi="Arial" w:cs="Arial"/>
          <w:sz w:val="26"/>
          <w:szCs w:val="26"/>
          <w:rtl/>
        </w:rPr>
        <w:t xml:space="preserve">ب - </w:t>
      </w:r>
      <w:r w:rsidRPr="000E60AC">
        <w:rPr>
          <w:rFonts w:ascii="Arial" w:hAnsi="Arial" w:cs="Arial"/>
          <w:sz w:val="26"/>
          <w:szCs w:val="26"/>
          <w:rtl/>
        </w:rPr>
        <w:tab/>
        <w:t>حاجة الأمة المستمرة إلى التكاثر بشكل عام، وإلى الرجال بشكل خاص.</w:t>
      </w:r>
    </w:p>
    <w:p w:rsidR="00282190" w:rsidRPr="000E60AC" w:rsidRDefault="00282190" w:rsidP="00282190">
      <w:pPr>
        <w:spacing w:line="204" w:lineRule="auto"/>
        <w:ind w:left="1440" w:hanging="589"/>
        <w:jc w:val="lowKashida"/>
        <w:rPr>
          <w:rFonts w:ascii="Arial" w:hAnsi="Arial" w:cs="Arial"/>
          <w:sz w:val="26"/>
          <w:szCs w:val="26"/>
        </w:rPr>
      </w:pPr>
      <w:r w:rsidRPr="000E60AC">
        <w:rPr>
          <w:rFonts w:ascii="Arial" w:hAnsi="Arial" w:cs="Arial"/>
          <w:sz w:val="26"/>
          <w:szCs w:val="26"/>
          <w:rtl/>
        </w:rPr>
        <w:t xml:space="preserve">ج - </w:t>
      </w:r>
      <w:r w:rsidRPr="000E60AC">
        <w:rPr>
          <w:rFonts w:ascii="Arial" w:hAnsi="Arial" w:cs="Arial"/>
          <w:sz w:val="26"/>
          <w:szCs w:val="26"/>
          <w:rtl/>
        </w:rPr>
        <w:tab/>
        <w:t xml:space="preserve">قد تكون الزوجة مريضة أو عقيماً، فمن الأكرم لها ولزوجها، أن يتزوج بأخرى مع بقاء الأولى والإحسان إليها.  </w:t>
      </w:r>
    </w:p>
    <w:p w:rsidR="00282190" w:rsidRPr="000E60AC" w:rsidRDefault="00282190" w:rsidP="00282190">
      <w:pPr>
        <w:spacing w:line="204" w:lineRule="auto"/>
        <w:ind w:left="1440" w:hanging="589"/>
        <w:jc w:val="lowKashida"/>
        <w:rPr>
          <w:rFonts w:ascii="Arial" w:hAnsi="Arial" w:cs="Arial"/>
          <w:spacing w:val="10"/>
          <w:sz w:val="26"/>
          <w:szCs w:val="26"/>
        </w:rPr>
      </w:pPr>
      <w:r w:rsidRPr="000E60AC">
        <w:rPr>
          <w:rFonts w:ascii="Arial" w:hAnsi="Arial" w:cs="Arial"/>
          <w:spacing w:val="10"/>
          <w:sz w:val="26"/>
          <w:szCs w:val="26"/>
          <w:rtl/>
        </w:rPr>
        <w:t xml:space="preserve">د - </w:t>
      </w:r>
      <w:r w:rsidRPr="000E60AC">
        <w:rPr>
          <w:rFonts w:ascii="Arial" w:hAnsi="Arial" w:cs="Arial"/>
          <w:spacing w:val="10"/>
          <w:sz w:val="26"/>
          <w:szCs w:val="26"/>
          <w:rtl/>
        </w:rPr>
        <w:tab/>
        <w:t xml:space="preserve">قد يكون الرجل كثير الأسفار ، ولا يستطيع اصطحاب زوجه، وهو يخشى على نفسه الفتنة، فمن الضروري هنا أن يتزوج ويعفَّ نفسه. </w:t>
      </w:r>
    </w:p>
    <w:p w:rsidR="00282190" w:rsidRPr="000E60AC" w:rsidRDefault="00282190" w:rsidP="00282190">
      <w:pPr>
        <w:spacing w:line="204" w:lineRule="auto"/>
        <w:ind w:left="1440" w:hanging="589"/>
        <w:jc w:val="lowKashida"/>
        <w:rPr>
          <w:rFonts w:ascii="Arial" w:hAnsi="Arial" w:cs="Arial"/>
          <w:sz w:val="26"/>
          <w:szCs w:val="26"/>
        </w:rPr>
      </w:pPr>
      <w:r w:rsidRPr="000E60AC">
        <w:rPr>
          <w:rFonts w:ascii="Arial" w:hAnsi="Arial" w:cs="Arial"/>
          <w:spacing w:val="10"/>
          <w:sz w:val="26"/>
          <w:szCs w:val="26"/>
          <w:rtl/>
        </w:rPr>
        <w:t xml:space="preserve">هـ - </w:t>
      </w:r>
      <w:r w:rsidRPr="000E60AC">
        <w:rPr>
          <w:rFonts w:ascii="Arial" w:hAnsi="Arial" w:cs="Arial"/>
          <w:spacing w:val="10"/>
          <w:sz w:val="26"/>
          <w:szCs w:val="26"/>
          <w:rtl/>
        </w:rPr>
        <w:tab/>
        <w:t xml:space="preserve">بعض الرجال لديه قوة جنسية، فلا تكفيه زوجته، وبخاصة أن المرأة تمر بظروف حيض وحمل ونفاس ومرض، فيعدد حتى لا يقع في الحرام. </w:t>
      </w:r>
    </w:p>
    <w:p w:rsidR="00282190" w:rsidRPr="0027590D" w:rsidRDefault="00282190" w:rsidP="00282190">
      <w:pPr>
        <w:spacing w:line="204" w:lineRule="auto"/>
        <w:jc w:val="lowKashida"/>
        <w:rPr>
          <w:rFonts w:ascii="Arial" w:hAnsi="Arial" w:cs="Arial"/>
          <w:b/>
          <w:bCs/>
          <w:color w:val="FF0000"/>
          <w:sz w:val="26"/>
          <w:szCs w:val="26"/>
          <w:rtl/>
        </w:rPr>
      </w:pPr>
      <w:r w:rsidRPr="0027590D">
        <w:rPr>
          <w:rFonts w:ascii="Arial" w:hAnsi="Arial" w:cs="Arial"/>
          <w:b/>
          <w:bCs/>
          <w:color w:val="FF0000"/>
          <w:sz w:val="26"/>
          <w:szCs w:val="26"/>
          <w:rtl/>
        </w:rPr>
        <w:t xml:space="preserve">الردّ على الشبهة: </w:t>
      </w:r>
    </w:p>
    <w:p w:rsidR="00282190" w:rsidRPr="000E60AC" w:rsidRDefault="00282190" w:rsidP="00282190">
      <w:pPr>
        <w:spacing w:line="204" w:lineRule="auto"/>
        <w:jc w:val="lowKashida"/>
        <w:rPr>
          <w:rFonts w:ascii="Arial" w:hAnsi="Arial" w:cs="Arial"/>
          <w:sz w:val="26"/>
          <w:szCs w:val="26"/>
          <w:rtl/>
        </w:rPr>
      </w:pPr>
      <w:r w:rsidRPr="000E60AC">
        <w:rPr>
          <w:rFonts w:ascii="Arial" w:hAnsi="Arial" w:cs="Arial"/>
          <w:sz w:val="26"/>
          <w:szCs w:val="26"/>
          <w:rtl/>
        </w:rPr>
        <w:t xml:space="preserve">أ - قولهم: إن الإسلام هو أول من جاء بالتعدد .. الخ. </w:t>
      </w:r>
    </w:p>
    <w:p w:rsidR="00282190" w:rsidRPr="000E60AC" w:rsidRDefault="00282190" w:rsidP="00282190">
      <w:pPr>
        <w:spacing w:line="204" w:lineRule="auto"/>
        <w:ind w:left="502" w:hanging="360"/>
        <w:jc w:val="lowKashida"/>
        <w:rPr>
          <w:rFonts w:ascii="Arial" w:hAnsi="Arial" w:cs="Arial"/>
          <w:sz w:val="26"/>
          <w:szCs w:val="26"/>
          <w:rtl/>
        </w:rPr>
      </w:pPr>
      <w:r w:rsidRPr="000E60AC">
        <w:rPr>
          <w:rFonts w:ascii="Arial" w:hAnsi="Arial" w:cs="Arial"/>
          <w:sz w:val="26"/>
          <w:szCs w:val="26"/>
          <w:rtl/>
        </w:rPr>
        <w:t xml:space="preserve">    ليس صحيحاً ، فالتعدد كان موجوداً قبل الإسلام، وعرفته شعوب كثيرة كالعبريين، والصقالبة، والجرمانيين والسكسونيين، واليهود والنصارى </w:t>
      </w:r>
      <w:r w:rsidRPr="000E60AC">
        <w:rPr>
          <w:rFonts w:ascii="Arial" w:hAnsi="Arial" w:cs="Arial"/>
          <w:sz w:val="26"/>
          <w:szCs w:val="26"/>
          <w:vertAlign w:val="superscript"/>
          <w:rtl/>
        </w:rPr>
        <w:t>(</w:t>
      </w:r>
      <w:r w:rsidRPr="000E60AC">
        <w:rPr>
          <w:rStyle w:val="a8"/>
          <w:rFonts w:ascii="Arial" w:hAnsi="Arial" w:cs="Arial"/>
          <w:sz w:val="26"/>
          <w:szCs w:val="26"/>
          <w:rtl/>
        </w:rPr>
        <w:footnoteReference w:id="295"/>
      </w:r>
      <w:r w:rsidRPr="000E60AC">
        <w:rPr>
          <w:rFonts w:ascii="Arial" w:hAnsi="Arial" w:cs="Arial"/>
          <w:sz w:val="26"/>
          <w:szCs w:val="26"/>
          <w:vertAlign w:val="superscript"/>
          <w:rtl/>
        </w:rPr>
        <w:t>)</w:t>
      </w:r>
      <w:r w:rsidRPr="000E60AC">
        <w:rPr>
          <w:rFonts w:ascii="Arial" w:hAnsi="Arial" w:cs="Arial"/>
          <w:sz w:val="26"/>
          <w:szCs w:val="26"/>
          <w:rtl/>
        </w:rPr>
        <w:t xml:space="preserve">، و الأنبياء قبل شعوبهم، كما كان التعدد موجوداً في الجاهلية قبل الإسلام بلا حدود، فأقره الإسلام وقيده بأربع زوجات، والتعدد موجود حتى الآن عند شعوب غير إسلامية في افريقية، والهند والصين، واليابان وغيرها، وبهذا يتضح بطلان هذا الزعم. </w:t>
      </w:r>
    </w:p>
    <w:p w:rsidR="00282190" w:rsidRPr="000E60AC" w:rsidRDefault="00282190" w:rsidP="00282190">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ب - </w:t>
      </w:r>
      <w:r w:rsidRPr="000E60AC">
        <w:rPr>
          <w:rFonts w:ascii="Arial" w:hAnsi="Arial" w:cs="Arial"/>
          <w:sz w:val="26"/>
          <w:szCs w:val="26"/>
          <w:rtl/>
        </w:rPr>
        <w:tab/>
        <w:t>قولهم: التعدد امتهان للمرأة وتسلط عليها .. ليس صحيحاً ما ادعوه، بل في التعدد إكرام للمرأة وحفظ لمصالحها، وقد سبق ذكر ضرورات التعدد وحكمه، فالمرأة الأولى من مصلحتها البقاء مع زوجها، والمرأة الثانية لم تجبر على الزواج، وفي التعدد مصلحة عامة، تقدم على مصلحة الزوجة التي تفضل وحدة الزوجية، والمرأة من الأفضل لها أن تكون ثانية أو ثالثة أو رابعة، وتنجب الأطفال، من أن تكون بلا زوج مهددة بالأخطار، والفتنة..</w:t>
      </w:r>
    </w:p>
    <w:p w:rsidR="00282190" w:rsidRPr="000E60AC" w:rsidRDefault="00282190" w:rsidP="00282190">
      <w:pPr>
        <w:spacing w:line="204" w:lineRule="auto"/>
        <w:ind w:left="720" w:hanging="720"/>
        <w:jc w:val="lowKashida"/>
        <w:rPr>
          <w:rFonts w:ascii="Arial" w:hAnsi="Arial" w:cs="Arial"/>
          <w:sz w:val="26"/>
          <w:szCs w:val="26"/>
        </w:rPr>
      </w:pPr>
      <w:r w:rsidRPr="000E60AC">
        <w:rPr>
          <w:rFonts w:ascii="Arial" w:hAnsi="Arial" w:cs="Arial"/>
          <w:sz w:val="26"/>
          <w:szCs w:val="26"/>
          <w:rtl/>
        </w:rPr>
        <w:t xml:space="preserve">ج - </w:t>
      </w:r>
      <w:r w:rsidRPr="000E60AC">
        <w:rPr>
          <w:rFonts w:ascii="Arial" w:hAnsi="Arial" w:cs="Arial"/>
          <w:sz w:val="26"/>
          <w:szCs w:val="26"/>
          <w:rtl/>
        </w:rPr>
        <w:tab/>
        <w:t>قولهم: إن التعدد ينشأ عنه المشاكل والأحقاد بين أفراد الأسرة.. الخ، نعم قد يوجد مثل هذه المشاكل الناشئة عن الغيرة، كما أن مثل هذا قد يوجد في الأسرة التي ليس فيها تعدد، ووجود مثل هذا ، لا يمنع التعدد ولا يعطله، فالله سبحانه شرع التعدد مع علمه سبحانه بالنفوس والطبائع، وهذا دال على أن مقاصد التعدد تسمو بكثير، عما قد يقع من الكيد والتباغض أثراً لهذه الغيرة الطبيعية</w:t>
      </w:r>
      <w:r w:rsidRPr="000E60AC">
        <w:rPr>
          <w:rFonts w:ascii="Arial" w:hAnsi="Arial" w:cs="Arial"/>
          <w:sz w:val="26"/>
          <w:szCs w:val="26"/>
          <w:vertAlign w:val="superscript"/>
          <w:rtl/>
        </w:rPr>
        <w:t xml:space="preserve"> (</w:t>
      </w:r>
      <w:r w:rsidRPr="000E60AC">
        <w:rPr>
          <w:rStyle w:val="a8"/>
          <w:rFonts w:ascii="Arial" w:hAnsi="Arial" w:cs="Arial"/>
          <w:sz w:val="26"/>
          <w:szCs w:val="26"/>
          <w:rtl/>
        </w:rPr>
        <w:footnoteReference w:id="296"/>
      </w:r>
      <w:r w:rsidRPr="000E60AC">
        <w:rPr>
          <w:rFonts w:ascii="Arial" w:hAnsi="Arial" w:cs="Arial"/>
          <w:sz w:val="26"/>
          <w:szCs w:val="26"/>
          <w:vertAlign w:val="superscript"/>
          <w:rtl/>
        </w:rPr>
        <w:t xml:space="preserve">) </w:t>
      </w:r>
      <w:r w:rsidRPr="000E60AC">
        <w:rPr>
          <w:rFonts w:ascii="Arial" w:hAnsi="Arial" w:cs="Arial"/>
          <w:sz w:val="26"/>
          <w:szCs w:val="26"/>
          <w:rtl/>
        </w:rPr>
        <w:t>.</w:t>
      </w:r>
    </w:p>
    <w:p w:rsidR="00282190" w:rsidRPr="000E60AC" w:rsidRDefault="00282190" w:rsidP="00282190">
      <w:pPr>
        <w:spacing w:line="204" w:lineRule="auto"/>
        <w:ind w:left="502"/>
        <w:jc w:val="lowKashida"/>
        <w:rPr>
          <w:rFonts w:ascii="Arial" w:hAnsi="Arial" w:cs="Arial"/>
          <w:sz w:val="26"/>
          <w:szCs w:val="26"/>
          <w:rtl/>
        </w:rPr>
      </w:pPr>
      <w:r w:rsidRPr="000E60AC">
        <w:rPr>
          <w:rFonts w:ascii="Arial" w:hAnsi="Arial" w:cs="Arial"/>
          <w:sz w:val="26"/>
          <w:szCs w:val="26"/>
          <w:rtl/>
        </w:rPr>
        <w:t>وما يحصل في الأسرة من خصام وخلاف، يمكن أن يتلاشى تماماً، أو يكبر ويعظم خطره فعلاً وذلك بحسب حكمة الزوج وحسن تصرفه وإدراكه لمسؤوليته، وبحسب عدله وظلمه، فكلما كان الزوج محسناً لأزواجه وأبنائه، عادلاً بينهم، سالكاً بهم طريق الصلاح والرشد، تعليماً وتربية ونصحاً، كانت حياته وحياتهم تسودها المودة والمحبة، وكلما كان مقصراً في الحقوق مهملاً في التربية والرعاية، كانت الأسرة مضطربة يسودها التذمُّر، معرضة للانهيار، سواء مع التعدد أو بدونه.</w:t>
      </w:r>
    </w:p>
    <w:p w:rsidR="00282190" w:rsidRPr="000E60AC" w:rsidRDefault="00282190" w:rsidP="00282190">
      <w:pPr>
        <w:spacing w:line="204" w:lineRule="auto"/>
        <w:ind w:left="502" w:hanging="540"/>
        <w:jc w:val="lowKashida"/>
        <w:rPr>
          <w:rFonts w:ascii="Arial" w:hAnsi="Arial" w:cs="Arial"/>
          <w:sz w:val="26"/>
          <w:szCs w:val="26"/>
          <w:rtl/>
        </w:rPr>
      </w:pPr>
      <w:r w:rsidRPr="000E60AC">
        <w:rPr>
          <w:rFonts w:ascii="Arial" w:hAnsi="Arial" w:cs="Arial"/>
          <w:sz w:val="26"/>
          <w:szCs w:val="26"/>
          <w:rtl/>
        </w:rPr>
        <w:lastRenderedPageBreak/>
        <w:t xml:space="preserve">د- </w:t>
      </w:r>
      <w:r w:rsidRPr="000E60AC">
        <w:rPr>
          <w:rFonts w:ascii="Arial" w:hAnsi="Arial" w:cs="Arial"/>
          <w:sz w:val="26"/>
          <w:szCs w:val="26"/>
          <w:rtl/>
        </w:rPr>
        <w:tab/>
        <w:t xml:space="preserve">قولهم: التعدد يؤدي إلى كثرة النسل مما يصعب معه التربية والتعليم... الخ </w:t>
      </w:r>
    </w:p>
    <w:p w:rsidR="00282190" w:rsidRPr="000E60AC" w:rsidRDefault="00282190" w:rsidP="00282190">
      <w:pPr>
        <w:spacing w:line="204" w:lineRule="auto"/>
        <w:ind w:left="502" w:hanging="540"/>
        <w:jc w:val="lowKashida"/>
        <w:rPr>
          <w:rFonts w:ascii="Arial" w:hAnsi="Arial" w:cs="Arial"/>
          <w:sz w:val="26"/>
          <w:szCs w:val="26"/>
          <w:rtl/>
        </w:rPr>
      </w:pPr>
      <w:r w:rsidRPr="000E60AC">
        <w:rPr>
          <w:rFonts w:ascii="Arial" w:hAnsi="Arial" w:cs="Arial"/>
          <w:sz w:val="26"/>
          <w:szCs w:val="26"/>
          <w:rtl/>
        </w:rPr>
        <w:tab/>
        <w:t xml:space="preserve">مما لا شك فيه أنه كلما ازداد عدد أفراد الأسرة، اتسعت مسؤوليات الأب والأم، واحتاجت أمور الأسرة إلى مزيد عناية ورعاية واهتمام من جميع النواحي، لكن ما قالوه يمكن أن ينطبق على مجتمع تسوده الرذيلة لا الفضيلة، وتحكمه الشهوة والمادة، لا الشريعة والخلق القويم، حيث يكثر فيه اللقطاء، الذين لم يُعرف آباؤهم ولا ينتمون إلى أسرة يعتزون بها ويحافظون على سمعتها وكرامتها، بل هم ناقمون على مجتمعهم، وأما كثرة النسْل الناشيء عن التعدد المشروع، وفي ظل التربية الصحيحة، والتوجيه السليم، فهو مصدر سعادة لذويهم ومجتمعهم، والأمة تحتاج لجهودهم وبهم تفتخر، أما إذا تخلفت التربية، وغابت الفضيلة عن أفراد الأسرة كان الانحراف والشقاء لديهم، وإن قلَّ عدد أفرادها.  </w:t>
      </w:r>
    </w:p>
    <w:p w:rsidR="00282190" w:rsidRPr="000E60AC" w:rsidRDefault="00282190" w:rsidP="00282190">
      <w:pPr>
        <w:spacing w:line="204" w:lineRule="auto"/>
        <w:ind w:left="502" w:hanging="540"/>
        <w:jc w:val="lowKashida"/>
        <w:rPr>
          <w:rFonts w:ascii="Arial" w:hAnsi="Arial" w:cs="Arial"/>
          <w:sz w:val="26"/>
          <w:szCs w:val="26"/>
          <w:rtl/>
        </w:rPr>
      </w:pPr>
      <w:r w:rsidRPr="000E60AC">
        <w:rPr>
          <w:rFonts w:ascii="Arial" w:hAnsi="Arial" w:cs="Arial"/>
          <w:sz w:val="26"/>
          <w:szCs w:val="26"/>
          <w:rtl/>
        </w:rPr>
        <w:tab/>
        <w:t xml:space="preserve">       ومما يدل على ضرورة التعدد - أحياناً - وحاجة الناس إليه هو: أن المجتمعات التي أُطلقت فيها الحريات، وأخذت بمبدأ المساواة بين الرجال والنساء، قد تجرعت مرارة الفجور والإباحية والتشرد والتفكك، مما حدا بمفكريهم وعقلائهم نساء ورجالاً، بالمناداة بالأخذ بنظام التعدد كما هو الحال عند المسلمين، ومن هذه البلاد ، انكلترا ، وأمريكا، وألمانيا، وفرنسا وغيرها</w:t>
      </w:r>
      <w:r w:rsidRPr="000E60AC">
        <w:rPr>
          <w:rFonts w:ascii="Arial" w:hAnsi="Arial" w:cs="Arial"/>
          <w:sz w:val="26"/>
          <w:szCs w:val="26"/>
          <w:vertAlign w:val="superscript"/>
          <w:rtl/>
        </w:rPr>
        <w:t>(</w:t>
      </w:r>
      <w:r w:rsidRPr="000E60AC">
        <w:rPr>
          <w:rStyle w:val="a8"/>
          <w:rFonts w:ascii="Arial" w:hAnsi="Arial" w:cs="Arial"/>
          <w:sz w:val="26"/>
          <w:szCs w:val="26"/>
          <w:rtl/>
        </w:rPr>
        <w:footnoteReference w:id="297"/>
      </w:r>
      <w:r w:rsidRPr="000E60AC">
        <w:rPr>
          <w:rFonts w:ascii="Arial" w:hAnsi="Arial" w:cs="Arial"/>
          <w:sz w:val="26"/>
          <w:szCs w:val="26"/>
          <w:vertAlign w:val="superscript"/>
          <w:rtl/>
        </w:rPr>
        <w:t xml:space="preserve">) </w:t>
      </w:r>
    </w:p>
    <w:p w:rsidR="00282190" w:rsidRPr="000E60AC" w:rsidRDefault="00282190" w:rsidP="00282190">
      <w:pPr>
        <w:spacing w:line="204" w:lineRule="auto"/>
        <w:jc w:val="lowKashida"/>
        <w:rPr>
          <w:rFonts w:ascii="Arial" w:hAnsi="Arial" w:cs="Arial"/>
          <w:sz w:val="26"/>
          <w:szCs w:val="26"/>
          <w:rtl/>
        </w:rPr>
      </w:pPr>
    </w:p>
    <w:p w:rsidR="004D5317" w:rsidRPr="0027590D" w:rsidRDefault="004D5317" w:rsidP="00282190">
      <w:pPr>
        <w:spacing w:line="204" w:lineRule="auto"/>
        <w:jc w:val="lowKashida"/>
        <w:rPr>
          <w:rFonts w:ascii="Arial" w:hAnsi="Arial" w:cs="Arial"/>
          <w:b/>
          <w:bCs/>
          <w:sz w:val="26"/>
          <w:szCs w:val="26"/>
          <w:rtl/>
        </w:rPr>
      </w:pPr>
    </w:p>
    <w:p w:rsidR="004D5317" w:rsidRPr="0027590D" w:rsidRDefault="004D5317" w:rsidP="004D5317">
      <w:pPr>
        <w:spacing w:line="204" w:lineRule="auto"/>
        <w:jc w:val="center"/>
        <w:rPr>
          <w:rFonts w:ascii="Arial" w:eastAsia="Arial Unicode MS" w:hAnsi="Arial" w:cs="Arial"/>
          <w:b/>
          <w:bCs/>
          <w:color w:val="FF0000"/>
          <w:sz w:val="28"/>
          <w:szCs w:val="28"/>
          <w:rtl/>
        </w:rPr>
      </w:pPr>
      <w:r w:rsidRPr="0027590D">
        <w:rPr>
          <w:rFonts w:ascii="Arial" w:eastAsia="Arial Unicode MS" w:hAnsi="Arial" w:cs="Arial"/>
          <w:b/>
          <w:bCs/>
          <w:color w:val="FF0000"/>
          <w:sz w:val="28"/>
          <w:szCs w:val="28"/>
          <w:rtl/>
        </w:rPr>
        <w:t>المحاضرة العاشرة</w:t>
      </w:r>
    </w:p>
    <w:p w:rsidR="004D5317" w:rsidRPr="0027590D" w:rsidRDefault="004D5317" w:rsidP="004D5317">
      <w:pPr>
        <w:spacing w:line="204" w:lineRule="auto"/>
        <w:jc w:val="center"/>
        <w:rPr>
          <w:rFonts w:ascii="Arial" w:eastAsia="Arial Unicode MS" w:hAnsi="Arial" w:cs="Arial"/>
          <w:b/>
          <w:bCs/>
          <w:color w:val="FF0000"/>
          <w:sz w:val="28"/>
          <w:szCs w:val="28"/>
          <w:rtl/>
        </w:rPr>
      </w:pPr>
      <w:r w:rsidRPr="0027590D">
        <w:rPr>
          <w:rFonts w:ascii="Arial" w:eastAsia="Arial Unicode MS" w:hAnsi="Arial" w:cs="Arial"/>
          <w:b/>
          <w:bCs/>
          <w:color w:val="FF0000"/>
          <w:sz w:val="28"/>
          <w:szCs w:val="28"/>
          <w:rtl/>
        </w:rPr>
        <w:t>ميراث المرأة</w:t>
      </w:r>
    </w:p>
    <w:p w:rsidR="004D5317" w:rsidRPr="000E60AC" w:rsidRDefault="004D5317" w:rsidP="00282190">
      <w:pPr>
        <w:spacing w:line="204" w:lineRule="auto"/>
        <w:jc w:val="lowKashida"/>
        <w:rPr>
          <w:rFonts w:ascii="Arial" w:hAnsi="Arial" w:cs="Arial"/>
          <w:sz w:val="26"/>
          <w:szCs w:val="26"/>
          <w:rtl/>
        </w:rPr>
      </w:pPr>
    </w:p>
    <w:p w:rsidR="004D5317" w:rsidRPr="0027590D" w:rsidRDefault="004D5317" w:rsidP="0027590D">
      <w:pPr>
        <w:spacing w:after="0" w:line="204" w:lineRule="auto"/>
        <w:jc w:val="lowKashida"/>
        <w:rPr>
          <w:rFonts w:ascii="Arial" w:hAnsi="Arial" w:cs="Arial"/>
          <w:b/>
          <w:bCs/>
          <w:sz w:val="26"/>
          <w:szCs w:val="26"/>
        </w:rPr>
      </w:pPr>
      <w:r w:rsidRPr="0027590D">
        <w:rPr>
          <w:rFonts w:ascii="Arial" w:hAnsi="Arial" w:cs="Arial"/>
          <w:b/>
          <w:bCs/>
          <w:sz w:val="26"/>
          <w:szCs w:val="26"/>
          <w:rtl/>
        </w:rPr>
        <w:t xml:space="preserve">تحرير الشبهة المُثارة حول ميراث المرأة . </w:t>
      </w:r>
    </w:p>
    <w:p w:rsidR="004D5317" w:rsidRPr="000E60AC" w:rsidRDefault="004D5317" w:rsidP="004D5317">
      <w:pPr>
        <w:spacing w:line="204" w:lineRule="auto"/>
        <w:jc w:val="lowKashida"/>
        <w:rPr>
          <w:rFonts w:ascii="Arial" w:hAnsi="Arial" w:cs="Arial"/>
          <w:sz w:val="26"/>
          <w:szCs w:val="26"/>
        </w:rPr>
      </w:pPr>
      <w:r w:rsidRPr="000E60AC">
        <w:rPr>
          <w:rFonts w:ascii="Arial" w:hAnsi="Arial" w:cs="Arial"/>
          <w:sz w:val="26"/>
          <w:szCs w:val="26"/>
          <w:rtl/>
        </w:rPr>
        <w:t xml:space="preserve">( زعم بعض المنتقصين للإسلام أن الاسلام أساء إلى المرأة و ظلمها حين جعل حصتها في الميراث نصف حصة الرجل ) </w:t>
      </w:r>
    </w:p>
    <w:p w:rsidR="004D5317" w:rsidRPr="0027590D" w:rsidRDefault="004D5317" w:rsidP="0027590D">
      <w:pPr>
        <w:spacing w:after="0" w:line="204" w:lineRule="auto"/>
        <w:jc w:val="lowKashida"/>
        <w:rPr>
          <w:rFonts w:ascii="Arial" w:hAnsi="Arial" w:cs="Arial"/>
          <w:b/>
          <w:bCs/>
          <w:sz w:val="26"/>
          <w:szCs w:val="26"/>
        </w:rPr>
      </w:pPr>
      <w:r w:rsidRPr="0027590D">
        <w:rPr>
          <w:rFonts w:ascii="Arial" w:hAnsi="Arial" w:cs="Arial"/>
          <w:b/>
          <w:bCs/>
          <w:sz w:val="26"/>
          <w:szCs w:val="26"/>
          <w:rtl/>
        </w:rPr>
        <w:t>الجواب على هذه الشُبهة</w:t>
      </w:r>
    </w:p>
    <w:p w:rsidR="004D5317" w:rsidRPr="000E60AC" w:rsidRDefault="004D5317" w:rsidP="0027590D">
      <w:pPr>
        <w:spacing w:line="204" w:lineRule="auto"/>
        <w:jc w:val="lowKashida"/>
        <w:rPr>
          <w:rFonts w:ascii="Arial" w:hAnsi="Arial" w:cs="Arial" w:hint="cs"/>
          <w:sz w:val="26"/>
          <w:szCs w:val="26"/>
          <w:rtl/>
          <w:lang w:bidi="ar-YE"/>
        </w:rPr>
      </w:pPr>
      <w:r w:rsidRPr="000E60AC">
        <w:rPr>
          <w:rFonts w:ascii="Arial" w:hAnsi="Arial" w:cs="Arial"/>
          <w:sz w:val="26"/>
          <w:szCs w:val="26"/>
          <w:rtl/>
        </w:rPr>
        <w:t xml:space="preserve">أن الاسلام رفع من شأنها , فبدل أن كانت لاترث شيئاً ورّثها ؛ بخلاف الامم التي لم تورّثها بما فيهم عرب الجاهلية ( الذين يوّرثون الرجال دون النساء). </w:t>
      </w:r>
    </w:p>
    <w:p w:rsidR="004D5317" w:rsidRPr="0027590D" w:rsidRDefault="004D5317" w:rsidP="004D5317">
      <w:pPr>
        <w:spacing w:line="204" w:lineRule="auto"/>
        <w:jc w:val="lowKashida"/>
        <w:rPr>
          <w:rFonts w:ascii="Arial" w:hAnsi="Arial" w:cs="Arial"/>
          <w:b/>
          <w:bCs/>
          <w:sz w:val="26"/>
          <w:szCs w:val="26"/>
        </w:rPr>
      </w:pPr>
      <w:r w:rsidRPr="0027590D">
        <w:rPr>
          <w:rFonts w:ascii="Arial" w:hAnsi="Arial" w:cs="Arial"/>
          <w:b/>
          <w:bCs/>
          <w:sz w:val="26"/>
          <w:szCs w:val="26"/>
          <w:rtl/>
        </w:rPr>
        <w:t xml:space="preserve">و قد راعى الاسلام في توزيع الإرث المبدأين التاليين : </w:t>
      </w:r>
    </w:p>
    <w:p w:rsidR="004D5317" w:rsidRPr="000E60AC" w:rsidRDefault="004D5317" w:rsidP="0027590D">
      <w:pPr>
        <w:spacing w:after="0" w:line="204" w:lineRule="auto"/>
        <w:jc w:val="lowKashida"/>
        <w:rPr>
          <w:rFonts w:ascii="Arial" w:hAnsi="Arial" w:cs="Arial"/>
          <w:sz w:val="26"/>
          <w:szCs w:val="26"/>
        </w:rPr>
      </w:pPr>
      <w:r w:rsidRPr="0027590D">
        <w:rPr>
          <w:rFonts w:ascii="Arial" w:hAnsi="Arial" w:cs="Arial"/>
          <w:b/>
          <w:bCs/>
          <w:sz w:val="26"/>
          <w:szCs w:val="26"/>
          <w:rtl/>
        </w:rPr>
        <w:t xml:space="preserve">اولاً </w:t>
      </w:r>
      <w:r w:rsidRPr="000E60AC">
        <w:rPr>
          <w:rFonts w:ascii="Arial" w:hAnsi="Arial" w:cs="Arial"/>
          <w:sz w:val="26"/>
          <w:szCs w:val="26"/>
          <w:rtl/>
        </w:rPr>
        <w:t>: حصر الإرث في اقارب المتوفي الذي يرتبط به نسب أو زواج</w:t>
      </w:r>
    </w:p>
    <w:p w:rsidR="004D5317" w:rsidRPr="000E60AC" w:rsidRDefault="004D5317" w:rsidP="004D5317">
      <w:pPr>
        <w:spacing w:line="204" w:lineRule="auto"/>
        <w:jc w:val="lowKashida"/>
        <w:rPr>
          <w:rFonts w:ascii="Arial" w:hAnsi="Arial" w:cs="Arial"/>
          <w:sz w:val="26"/>
          <w:szCs w:val="26"/>
        </w:rPr>
      </w:pPr>
      <w:r w:rsidRPr="000E60AC">
        <w:rPr>
          <w:rFonts w:ascii="Arial" w:hAnsi="Arial" w:cs="Arial"/>
          <w:sz w:val="26"/>
          <w:szCs w:val="26"/>
          <w:rtl/>
        </w:rPr>
        <w:t xml:space="preserve">و جعل للأولاد ( بنين و بنات ) حصة لا تنزل عن النصف . </w:t>
      </w:r>
    </w:p>
    <w:p w:rsidR="004D5317" w:rsidRPr="000E60AC" w:rsidRDefault="004D5317" w:rsidP="0027590D">
      <w:pPr>
        <w:spacing w:after="0" w:line="204" w:lineRule="auto"/>
        <w:jc w:val="lowKashida"/>
        <w:rPr>
          <w:rFonts w:ascii="Arial" w:hAnsi="Arial" w:cs="Arial"/>
          <w:sz w:val="26"/>
          <w:szCs w:val="26"/>
        </w:rPr>
      </w:pPr>
      <w:r w:rsidRPr="0027590D">
        <w:rPr>
          <w:rFonts w:ascii="Arial" w:hAnsi="Arial" w:cs="Arial"/>
          <w:b/>
          <w:bCs/>
          <w:sz w:val="26"/>
          <w:szCs w:val="26"/>
          <w:rtl/>
        </w:rPr>
        <w:t>ثانياً :</w:t>
      </w:r>
      <w:r w:rsidRPr="000E60AC">
        <w:rPr>
          <w:rFonts w:ascii="Arial" w:hAnsi="Arial" w:cs="Arial"/>
          <w:sz w:val="26"/>
          <w:szCs w:val="26"/>
          <w:rtl/>
        </w:rPr>
        <w:t xml:space="preserve"> مراعاة مقدار حاجة الوارث الى المال و لو بعد حين , فكلما كانت حاجة الوارث أشد ؛ كلما كان نصيبه أكثر . </w:t>
      </w:r>
    </w:p>
    <w:p w:rsidR="004D5317" w:rsidRPr="000E60AC" w:rsidRDefault="004D5317" w:rsidP="0027590D">
      <w:pPr>
        <w:spacing w:after="0" w:line="204" w:lineRule="auto"/>
        <w:jc w:val="lowKashida"/>
        <w:rPr>
          <w:rFonts w:ascii="Arial" w:hAnsi="Arial" w:cs="Arial"/>
          <w:sz w:val="26"/>
          <w:szCs w:val="26"/>
        </w:rPr>
      </w:pPr>
      <w:r w:rsidRPr="000E60AC">
        <w:rPr>
          <w:rFonts w:ascii="Arial" w:hAnsi="Arial" w:cs="Arial"/>
          <w:sz w:val="26"/>
          <w:szCs w:val="26"/>
          <w:rtl/>
        </w:rPr>
        <w:t xml:space="preserve">و حصة الاولاد اكثر من الوالدين ؛ لأنهم يستقبلون الحياة بتكاليفها </w:t>
      </w:r>
    </w:p>
    <w:p w:rsidR="004D5317" w:rsidRPr="000E60AC" w:rsidRDefault="004D5317" w:rsidP="0027590D">
      <w:pPr>
        <w:spacing w:after="0" w:line="204" w:lineRule="auto"/>
        <w:jc w:val="lowKashida"/>
        <w:rPr>
          <w:rFonts w:ascii="Arial" w:hAnsi="Arial" w:cs="Arial"/>
          <w:sz w:val="26"/>
          <w:szCs w:val="26"/>
        </w:rPr>
      </w:pPr>
      <w:r w:rsidRPr="000E60AC">
        <w:rPr>
          <w:rFonts w:ascii="Arial" w:hAnsi="Arial" w:cs="Arial"/>
          <w:sz w:val="26"/>
          <w:szCs w:val="26"/>
          <w:rtl/>
        </w:rPr>
        <w:t xml:space="preserve">و يكونون محتاجون عكس الوالدين . </w:t>
      </w:r>
    </w:p>
    <w:p w:rsidR="004D5317" w:rsidRPr="000E60AC" w:rsidRDefault="004D5317" w:rsidP="004D5317">
      <w:pPr>
        <w:spacing w:line="204" w:lineRule="auto"/>
        <w:jc w:val="lowKashida"/>
        <w:rPr>
          <w:rFonts w:ascii="Arial" w:hAnsi="Arial" w:cs="Arial"/>
          <w:sz w:val="26"/>
          <w:szCs w:val="26"/>
        </w:rPr>
      </w:pPr>
      <w:r w:rsidRPr="000E60AC">
        <w:rPr>
          <w:rFonts w:ascii="Arial" w:hAnsi="Arial" w:cs="Arial"/>
          <w:sz w:val="26"/>
          <w:szCs w:val="26"/>
          <w:rtl/>
        </w:rPr>
        <w:t xml:space="preserve">ـــ فكما راعى حاجة الأولاد راعى حاجة الذكر أكثر من الانثى . </w:t>
      </w:r>
    </w:p>
    <w:p w:rsidR="004D5317" w:rsidRPr="0027590D" w:rsidRDefault="004D5317" w:rsidP="004D5317">
      <w:pPr>
        <w:spacing w:line="204" w:lineRule="auto"/>
        <w:jc w:val="lowKashida"/>
        <w:rPr>
          <w:rFonts w:ascii="Arial" w:hAnsi="Arial" w:cs="Arial"/>
          <w:b/>
          <w:bCs/>
          <w:sz w:val="26"/>
          <w:szCs w:val="26"/>
        </w:rPr>
      </w:pPr>
      <w:r w:rsidRPr="0027590D">
        <w:rPr>
          <w:rFonts w:ascii="Arial" w:hAnsi="Arial" w:cs="Arial"/>
          <w:b/>
          <w:bCs/>
          <w:sz w:val="26"/>
          <w:szCs w:val="26"/>
          <w:rtl/>
        </w:rPr>
        <w:t xml:space="preserve">فنجد الذكر يحتاج لأن الأعباء عليه أكثر : </w:t>
      </w:r>
    </w:p>
    <w:p w:rsidR="004D5317" w:rsidRPr="000E60AC" w:rsidRDefault="004D5317" w:rsidP="0027590D">
      <w:pPr>
        <w:spacing w:after="0" w:line="204" w:lineRule="auto"/>
        <w:jc w:val="lowKashida"/>
        <w:rPr>
          <w:rFonts w:ascii="Arial" w:hAnsi="Arial" w:cs="Arial"/>
          <w:sz w:val="26"/>
          <w:szCs w:val="26"/>
        </w:rPr>
      </w:pPr>
      <w:r w:rsidRPr="000E60AC">
        <w:rPr>
          <w:rFonts w:ascii="Arial" w:hAnsi="Arial" w:cs="Arial"/>
          <w:sz w:val="26"/>
          <w:szCs w:val="26"/>
          <w:rtl/>
        </w:rPr>
        <w:t>1 ــ يدفع المهر</w:t>
      </w:r>
    </w:p>
    <w:p w:rsidR="004D5317" w:rsidRPr="000E60AC" w:rsidRDefault="004D5317" w:rsidP="0027590D">
      <w:pPr>
        <w:spacing w:after="0" w:line="204" w:lineRule="auto"/>
        <w:jc w:val="lowKashida"/>
        <w:rPr>
          <w:rFonts w:ascii="Arial" w:hAnsi="Arial" w:cs="Arial"/>
          <w:sz w:val="26"/>
          <w:szCs w:val="26"/>
        </w:rPr>
      </w:pPr>
      <w:r w:rsidRPr="000E60AC">
        <w:rPr>
          <w:rFonts w:ascii="Arial" w:hAnsi="Arial" w:cs="Arial"/>
          <w:sz w:val="26"/>
          <w:szCs w:val="26"/>
          <w:rtl/>
        </w:rPr>
        <w:t xml:space="preserve">2 ــ يعد السكن </w:t>
      </w:r>
    </w:p>
    <w:p w:rsidR="004D5317" w:rsidRPr="000E60AC" w:rsidRDefault="004D5317" w:rsidP="0027590D">
      <w:pPr>
        <w:spacing w:after="0" w:line="204" w:lineRule="auto"/>
        <w:jc w:val="lowKashida"/>
        <w:rPr>
          <w:rFonts w:ascii="Arial" w:hAnsi="Arial" w:cs="Arial"/>
          <w:sz w:val="26"/>
          <w:szCs w:val="26"/>
        </w:rPr>
      </w:pPr>
      <w:r w:rsidRPr="000E60AC">
        <w:rPr>
          <w:rFonts w:ascii="Arial" w:hAnsi="Arial" w:cs="Arial"/>
          <w:sz w:val="26"/>
          <w:szCs w:val="26"/>
          <w:rtl/>
        </w:rPr>
        <w:t xml:space="preserve">3 ــ الأثاث </w:t>
      </w:r>
    </w:p>
    <w:p w:rsidR="004D5317" w:rsidRPr="000E60AC" w:rsidRDefault="004D5317" w:rsidP="0027590D">
      <w:pPr>
        <w:spacing w:after="0" w:line="204" w:lineRule="auto"/>
        <w:jc w:val="lowKashida"/>
        <w:rPr>
          <w:rFonts w:ascii="Arial" w:hAnsi="Arial" w:cs="Arial"/>
          <w:sz w:val="26"/>
          <w:szCs w:val="26"/>
        </w:rPr>
      </w:pPr>
      <w:r w:rsidRPr="000E60AC">
        <w:rPr>
          <w:rFonts w:ascii="Arial" w:hAnsi="Arial" w:cs="Arial"/>
          <w:sz w:val="26"/>
          <w:szCs w:val="26"/>
          <w:rtl/>
        </w:rPr>
        <w:t xml:space="preserve">4 ــ النفقة على الزوجة </w:t>
      </w:r>
    </w:p>
    <w:p w:rsidR="004D5317" w:rsidRPr="000E60AC" w:rsidRDefault="004D5317" w:rsidP="0027590D">
      <w:pPr>
        <w:spacing w:after="0" w:line="204" w:lineRule="auto"/>
        <w:jc w:val="lowKashida"/>
        <w:rPr>
          <w:rFonts w:ascii="Arial" w:hAnsi="Arial" w:cs="Arial"/>
          <w:sz w:val="26"/>
          <w:szCs w:val="26"/>
        </w:rPr>
      </w:pPr>
      <w:r w:rsidRPr="000E60AC">
        <w:rPr>
          <w:rFonts w:ascii="Arial" w:hAnsi="Arial" w:cs="Arial"/>
          <w:sz w:val="26"/>
          <w:szCs w:val="26"/>
          <w:rtl/>
        </w:rPr>
        <w:t xml:space="preserve">5 ــ النفقة على الأولاد </w:t>
      </w:r>
    </w:p>
    <w:p w:rsidR="004D5317" w:rsidRPr="000E60AC" w:rsidRDefault="004D5317" w:rsidP="0027590D">
      <w:pPr>
        <w:spacing w:after="0" w:line="204" w:lineRule="auto"/>
        <w:jc w:val="lowKashida"/>
        <w:rPr>
          <w:rFonts w:ascii="Arial" w:hAnsi="Arial" w:cs="Arial"/>
          <w:sz w:val="26"/>
          <w:szCs w:val="26"/>
        </w:rPr>
      </w:pPr>
      <w:r w:rsidRPr="000E60AC">
        <w:rPr>
          <w:rFonts w:ascii="Arial" w:hAnsi="Arial" w:cs="Arial"/>
          <w:sz w:val="26"/>
          <w:szCs w:val="26"/>
          <w:rtl/>
        </w:rPr>
        <w:t xml:space="preserve">6 ــ النفقة على اللباس\ </w:t>
      </w:r>
    </w:p>
    <w:p w:rsidR="004D5317" w:rsidRPr="000E60AC" w:rsidRDefault="004D5317" w:rsidP="0027590D">
      <w:pPr>
        <w:spacing w:after="0" w:line="204" w:lineRule="auto"/>
        <w:jc w:val="lowKashida"/>
        <w:rPr>
          <w:rFonts w:ascii="Arial" w:hAnsi="Arial" w:cs="Arial"/>
          <w:sz w:val="26"/>
          <w:szCs w:val="26"/>
        </w:rPr>
      </w:pPr>
      <w:r w:rsidRPr="000E60AC">
        <w:rPr>
          <w:rFonts w:ascii="Arial" w:hAnsi="Arial" w:cs="Arial"/>
          <w:sz w:val="26"/>
          <w:szCs w:val="26"/>
          <w:rtl/>
        </w:rPr>
        <w:t xml:space="preserve">7 ــ النفقة على العلاج </w:t>
      </w:r>
    </w:p>
    <w:p w:rsidR="004D5317" w:rsidRPr="000E60AC" w:rsidRDefault="004D5317" w:rsidP="0027590D">
      <w:pPr>
        <w:spacing w:after="0" w:line="204" w:lineRule="auto"/>
        <w:jc w:val="lowKashida"/>
        <w:rPr>
          <w:rFonts w:ascii="Arial" w:hAnsi="Arial" w:cs="Arial"/>
          <w:sz w:val="26"/>
          <w:szCs w:val="26"/>
        </w:rPr>
      </w:pPr>
      <w:r w:rsidRPr="000E60AC">
        <w:rPr>
          <w:rFonts w:ascii="Arial" w:hAnsi="Arial" w:cs="Arial"/>
          <w:sz w:val="26"/>
          <w:szCs w:val="26"/>
          <w:rtl/>
        </w:rPr>
        <w:t xml:space="preserve">9 ــ المواصلات </w:t>
      </w:r>
    </w:p>
    <w:p w:rsidR="004D5317" w:rsidRPr="000E60AC" w:rsidRDefault="004D5317" w:rsidP="0027590D">
      <w:pPr>
        <w:spacing w:after="0" w:line="204" w:lineRule="auto"/>
        <w:jc w:val="lowKashida"/>
        <w:rPr>
          <w:rFonts w:ascii="Arial" w:hAnsi="Arial" w:cs="Arial"/>
          <w:sz w:val="26"/>
          <w:szCs w:val="26"/>
        </w:rPr>
      </w:pPr>
      <w:r w:rsidRPr="000E60AC">
        <w:rPr>
          <w:rFonts w:ascii="Arial" w:hAnsi="Arial" w:cs="Arial"/>
          <w:sz w:val="26"/>
          <w:szCs w:val="26"/>
          <w:rtl/>
        </w:rPr>
        <w:t xml:space="preserve">10 ــ الهدايا و غيرها مما توجبه القوامة . </w:t>
      </w:r>
    </w:p>
    <w:p w:rsidR="004D5317" w:rsidRDefault="004D5317" w:rsidP="0095457E">
      <w:pPr>
        <w:spacing w:after="0" w:line="204" w:lineRule="auto"/>
        <w:jc w:val="lowKashida"/>
        <w:rPr>
          <w:rFonts w:ascii="Arial" w:hAnsi="Arial" w:cs="Arial" w:hint="cs"/>
          <w:sz w:val="26"/>
          <w:szCs w:val="26"/>
          <w:rtl/>
        </w:rPr>
      </w:pPr>
      <w:r w:rsidRPr="000E60AC">
        <w:rPr>
          <w:rFonts w:ascii="Arial" w:hAnsi="Arial" w:cs="Arial"/>
          <w:sz w:val="26"/>
          <w:szCs w:val="26"/>
          <w:rtl/>
        </w:rPr>
        <w:t xml:space="preserve">فالذكر أحوج من الانثى للإنفاق , لأن الزوج ينفق عليها بخلاف الأخ فهو ينفق على اسرته . </w:t>
      </w:r>
    </w:p>
    <w:p w:rsidR="0095457E" w:rsidRPr="000E60AC" w:rsidRDefault="0095457E" w:rsidP="0095457E">
      <w:pPr>
        <w:spacing w:after="0" w:line="204" w:lineRule="auto"/>
        <w:jc w:val="lowKashida"/>
        <w:rPr>
          <w:rFonts w:ascii="Arial" w:hAnsi="Arial" w:cs="Arial"/>
          <w:sz w:val="26"/>
          <w:szCs w:val="26"/>
        </w:rPr>
      </w:pPr>
    </w:p>
    <w:p w:rsidR="004D5317" w:rsidRPr="000E60AC" w:rsidRDefault="004D5317" w:rsidP="004D5317">
      <w:pPr>
        <w:spacing w:line="204" w:lineRule="auto"/>
        <w:jc w:val="lowKashida"/>
        <w:rPr>
          <w:rFonts w:ascii="Arial" w:hAnsi="Arial" w:cs="Arial"/>
          <w:sz w:val="26"/>
          <w:szCs w:val="26"/>
        </w:rPr>
      </w:pPr>
      <w:r w:rsidRPr="000E60AC">
        <w:rPr>
          <w:rFonts w:ascii="Arial" w:hAnsi="Arial" w:cs="Arial"/>
          <w:sz w:val="26"/>
          <w:szCs w:val="26"/>
          <w:rtl/>
        </w:rPr>
        <w:t xml:space="preserve">ــ الذين ينتقدون الاسلام لايسيرون وراء المساواة العادلة </w:t>
      </w:r>
    </w:p>
    <w:p w:rsidR="004D5317" w:rsidRPr="000E60AC" w:rsidRDefault="004D5317" w:rsidP="0095457E">
      <w:pPr>
        <w:spacing w:after="0" w:line="204" w:lineRule="auto"/>
        <w:jc w:val="lowKashida"/>
        <w:rPr>
          <w:rFonts w:ascii="Arial" w:hAnsi="Arial" w:cs="Arial"/>
          <w:sz w:val="26"/>
          <w:szCs w:val="26"/>
        </w:rPr>
      </w:pPr>
      <w:r w:rsidRPr="000E60AC">
        <w:rPr>
          <w:rFonts w:ascii="Arial" w:hAnsi="Arial" w:cs="Arial"/>
          <w:sz w:val="26"/>
          <w:szCs w:val="26"/>
          <w:rtl/>
        </w:rPr>
        <w:t xml:space="preserve">قال تعالى (يبين الله لكم أن تضلوا) </w:t>
      </w:r>
    </w:p>
    <w:p w:rsidR="004D5317" w:rsidRPr="0095457E" w:rsidRDefault="004D5317" w:rsidP="004D5317">
      <w:pPr>
        <w:spacing w:line="204" w:lineRule="auto"/>
        <w:jc w:val="lowKashida"/>
        <w:rPr>
          <w:rFonts w:ascii="Arial" w:hAnsi="Arial" w:cs="Arial"/>
          <w:b/>
          <w:bCs/>
          <w:sz w:val="26"/>
          <w:szCs w:val="26"/>
        </w:rPr>
      </w:pPr>
      <w:r w:rsidRPr="0095457E">
        <w:rPr>
          <w:rFonts w:ascii="Arial" w:hAnsi="Arial" w:cs="Arial"/>
          <w:b/>
          <w:bCs/>
          <w:sz w:val="26"/>
          <w:szCs w:val="26"/>
          <w:rtl/>
        </w:rPr>
        <w:lastRenderedPageBreak/>
        <w:t xml:space="preserve">هناك حالات يرث فيها مثل الرجل , و ربما أكثر : </w:t>
      </w:r>
    </w:p>
    <w:p w:rsidR="004D5317" w:rsidRPr="000E60AC" w:rsidRDefault="004D5317" w:rsidP="0095457E">
      <w:pPr>
        <w:spacing w:after="0" w:line="204" w:lineRule="auto"/>
        <w:jc w:val="lowKashida"/>
        <w:rPr>
          <w:rFonts w:ascii="Arial" w:hAnsi="Arial" w:cs="Arial"/>
          <w:sz w:val="26"/>
          <w:szCs w:val="26"/>
        </w:rPr>
      </w:pPr>
      <w:r w:rsidRPr="000E60AC">
        <w:rPr>
          <w:rFonts w:ascii="Arial" w:hAnsi="Arial" w:cs="Arial"/>
          <w:sz w:val="26"/>
          <w:szCs w:val="26"/>
          <w:rtl/>
        </w:rPr>
        <w:t xml:space="preserve">حالات ترث فيها الانثى مثل الذكر : نصيب الام اكثر من الانثى . </w:t>
      </w:r>
    </w:p>
    <w:p w:rsidR="004D5317" w:rsidRPr="000E60AC" w:rsidRDefault="004D5317" w:rsidP="0095457E">
      <w:pPr>
        <w:spacing w:after="0" w:line="204" w:lineRule="auto"/>
        <w:jc w:val="lowKashida"/>
        <w:rPr>
          <w:rFonts w:ascii="Arial" w:hAnsi="Arial" w:cs="Arial"/>
          <w:sz w:val="26"/>
          <w:szCs w:val="26"/>
        </w:rPr>
      </w:pPr>
      <w:r w:rsidRPr="000E60AC">
        <w:rPr>
          <w:rFonts w:ascii="Arial" w:hAnsi="Arial" w:cs="Arial"/>
          <w:sz w:val="26"/>
          <w:szCs w:val="26"/>
          <w:rtl/>
        </w:rPr>
        <w:t xml:space="preserve">و الاولاد أخذوا اكثر من الوالدين . </w:t>
      </w:r>
    </w:p>
    <w:p w:rsidR="004D5317" w:rsidRPr="000E60AC" w:rsidRDefault="004D5317" w:rsidP="004D5317">
      <w:pPr>
        <w:spacing w:line="204" w:lineRule="auto"/>
        <w:jc w:val="lowKashida"/>
        <w:rPr>
          <w:rFonts w:ascii="Arial" w:hAnsi="Arial" w:cs="Arial"/>
          <w:sz w:val="26"/>
          <w:szCs w:val="26"/>
        </w:rPr>
      </w:pPr>
      <w:r w:rsidRPr="000E60AC">
        <w:rPr>
          <w:rFonts w:ascii="Arial" w:hAnsi="Arial" w:cs="Arial"/>
          <w:sz w:val="26"/>
          <w:szCs w:val="26"/>
          <w:rtl/>
        </w:rPr>
        <w:t xml:space="preserve">و الاخوة لام الثلث </w:t>
      </w:r>
    </w:p>
    <w:p w:rsidR="004D5317" w:rsidRPr="0095457E" w:rsidRDefault="004D5317" w:rsidP="0095457E">
      <w:pPr>
        <w:spacing w:after="0" w:line="204" w:lineRule="auto"/>
        <w:jc w:val="lowKashida"/>
        <w:rPr>
          <w:rFonts w:ascii="Arial" w:hAnsi="Arial" w:cs="Arial"/>
          <w:b/>
          <w:bCs/>
          <w:sz w:val="26"/>
          <w:szCs w:val="26"/>
        </w:rPr>
      </w:pPr>
      <w:r w:rsidRPr="0095457E">
        <w:rPr>
          <w:rFonts w:ascii="Arial" w:hAnsi="Arial" w:cs="Arial"/>
          <w:b/>
          <w:bCs/>
          <w:sz w:val="26"/>
          <w:szCs w:val="26"/>
          <w:rtl/>
        </w:rPr>
        <w:t xml:space="preserve">حالات ترث فيها الانثى أكثر من الذكر : </w:t>
      </w:r>
    </w:p>
    <w:p w:rsidR="004D5317" w:rsidRPr="000E60AC" w:rsidRDefault="004D5317" w:rsidP="0095457E">
      <w:pPr>
        <w:spacing w:after="0" w:line="204" w:lineRule="auto"/>
        <w:jc w:val="lowKashida"/>
        <w:rPr>
          <w:rFonts w:ascii="Arial" w:hAnsi="Arial" w:cs="Arial"/>
          <w:sz w:val="26"/>
          <w:szCs w:val="26"/>
        </w:rPr>
      </w:pPr>
      <w:r w:rsidRPr="000E60AC">
        <w:rPr>
          <w:rFonts w:ascii="Arial" w:hAnsi="Arial" w:cs="Arial"/>
          <w:sz w:val="26"/>
          <w:szCs w:val="26"/>
        </w:rPr>
        <w:t xml:space="preserve">  </w:t>
      </w:r>
      <w:r w:rsidRPr="000E60AC">
        <w:rPr>
          <w:rFonts w:ascii="Arial" w:hAnsi="Arial" w:cs="Arial"/>
          <w:sz w:val="26"/>
          <w:szCs w:val="26"/>
          <w:rtl/>
        </w:rPr>
        <w:t>نصيب البنت اكثر من الزوج (الأب) ؛ لأنها تستقبل الحياة بعكسهما</w:t>
      </w:r>
    </w:p>
    <w:p w:rsidR="004D5317" w:rsidRPr="000E60AC" w:rsidRDefault="004D5317" w:rsidP="004D5317">
      <w:pPr>
        <w:spacing w:line="204" w:lineRule="auto"/>
        <w:jc w:val="lowKashida"/>
        <w:rPr>
          <w:rFonts w:ascii="Arial" w:hAnsi="Arial" w:cs="Arial"/>
          <w:sz w:val="26"/>
          <w:szCs w:val="26"/>
        </w:rPr>
      </w:pPr>
      <w:r w:rsidRPr="000E60AC">
        <w:rPr>
          <w:rFonts w:ascii="Arial" w:hAnsi="Arial" w:cs="Arial"/>
          <w:sz w:val="26"/>
          <w:szCs w:val="26"/>
          <w:rtl/>
        </w:rPr>
        <w:t xml:space="preserve">الزوج و عم المتوفاة . </w:t>
      </w:r>
    </w:p>
    <w:p w:rsidR="00282190" w:rsidRPr="000E60AC" w:rsidRDefault="00282190" w:rsidP="00E50584">
      <w:pPr>
        <w:spacing w:line="204" w:lineRule="auto"/>
        <w:jc w:val="lowKashida"/>
        <w:rPr>
          <w:rFonts w:ascii="Arial" w:hAnsi="Arial" w:cs="Arial"/>
          <w:sz w:val="26"/>
          <w:szCs w:val="26"/>
          <w:rtl/>
        </w:rPr>
      </w:pPr>
    </w:p>
    <w:p w:rsidR="00282190" w:rsidRPr="0095457E" w:rsidRDefault="00282190" w:rsidP="00E50584">
      <w:pPr>
        <w:rPr>
          <w:rFonts w:ascii="Arial" w:hAnsi="Arial" w:cs="Arial"/>
          <w:b/>
          <w:bCs/>
          <w:rtl/>
        </w:rPr>
      </w:pPr>
    </w:p>
    <w:p w:rsidR="00C20A5A" w:rsidRPr="0095457E" w:rsidRDefault="004D5317" w:rsidP="004D5317">
      <w:pPr>
        <w:jc w:val="center"/>
        <w:rPr>
          <w:rFonts w:ascii="Arial" w:eastAsia="Arial Unicode MS" w:hAnsi="Arial" w:cs="Arial"/>
          <w:b/>
          <w:bCs/>
          <w:color w:val="FF0000"/>
          <w:sz w:val="28"/>
          <w:szCs w:val="28"/>
          <w:rtl/>
        </w:rPr>
      </w:pPr>
      <w:r w:rsidRPr="0095457E">
        <w:rPr>
          <w:rFonts w:ascii="Arial" w:eastAsia="Arial Unicode MS" w:hAnsi="Arial" w:cs="Arial"/>
          <w:b/>
          <w:bCs/>
          <w:color w:val="FF0000"/>
          <w:sz w:val="28"/>
          <w:szCs w:val="28"/>
          <w:rtl/>
        </w:rPr>
        <w:t>المحاضرة الحادية عشر</w:t>
      </w:r>
    </w:p>
    <w:p w:rsidR="004D5317" w:rsidRPr="0095457E" w:rsidRDefault="004D5317" w:rsidP="004D5317">
      <w:pPr>
        <w:jc w:val="center"/>
        <w:rPr>
          <w:rFonts w:ascii="Arial" w:eastAsia="Arial Unicode MS" w:hAnsi="Arial" w:cs="Arial"/>
          <w:b/>
          <w:bCs/>
          <w:color w:val="FF0000"/>
          <w:sz w:val="28"/>
          <w:szCs w:val="28"/>
          <w:rtl/>
        </w:rPr>
      </w:pPr>
      <w:r w:rsidRPr="0095457E">
        <w:rPr>
          <w:rFonts w:ascii="Arial" w:eastAsia="Arial Unicode MS" w:hAnsi="Arial" w:cs="Arial"/>
          <w:b/>
          <w:bCs/>
          <w:color w:val="FF0000"/>
          <w:sz w:val="28"/>
          <w:szCs w:val="28"/>
          <w:rtl/>
        </w:rPr>
        <w:t>دية المرأة .</w:t>
      </w:r>
    </w:p>
    <w:p w:rsidR="00C20A5A" w:rsidRPr="000E60AC" w:rsidRDefault="00C20A5A" w:rsidP="00C20A5A">
      <w:pPr>
        <w:rPr>
          <w:rFonts w:ascii="Arial" w:hAnsi="Arial" w:cs="Arial"/>
          <w:rtl/>
        </w:rPr>
      </w:pPr>
    </w:p>
    <w:p w:rsidR="0095457E" w:rsidRPr="0095457E" w:rsidRDefault="00C20A5A" w:rsidP="00C20A5A">
      <w:pPr>
        <w:spacing w:line="204" w:lineRule="auto"/>
        <w:ind w:left="720" w:hanging="720"/>
        <w:jc w:val="lowKashida"/>
        <w:rPr>
          <w:rFonts w:ascii="Arial" w:hAnsi="Arial" w:cs="Arial" w:hint="cs"/>
          <w:b/>
          <w:bCs/>
          <w:color w:val="FF0000"/>
          <w:sz w:val="26"/>
          <w:szCs w:val="26"/>
          <w:rtl/>
        </w:rPr>
      </w:pPr>
      <w:r w:rsidRPr="0095457E">
        <w:rPr>
          <w:rFonts w:ascii="Arial" w:hAnsi="Arial" w:cs="Arial"/>
          <w:b/>
          <w:bCs/>
          <w:color w:val="FF0000"/>
          <w:sz w:val="26"/>
          <w:szCs w:val="26"/>
          <w:rtl/>
        </w:rPr>
        <w:t xml:space="preserve">الدية : </w:t>
      </w:r>
    </w:p>
    <w:p w:rsidR="00C20A5A" w:rsidRPr="000E60AC" w:rsidRDefault="00C20A5A" w:rsidP="00C20A5A">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قال أصحاب الشبهة: تقولون إن الإسلام سوّى بين الرجل والمرأة، في حين نرى أن دية المرأة على النصف من دية الرجل، فهذا فيه تناقض من جهة، كما أن فيه إهداراً لمنـزلة المرأة وكرامتها من جهة أخرى. </w:t>
      </w:r>
    </w:p>
    <w:p w:rsidR="00C20A5A" w:rsidRPr="0095457E" w:rsidRDefault="00C20A5A" w:rsidP="00C20A5A">
      <w:pPr>
        <w:spacing w:line="204" w:lineRule="auto"/>
        <w:jc w:val="lowKashida"/>
        <w:rPr>
          <w:rFonts w:ascii="Arial" w:hAnsi="Arial" w:cs="Arial"/>
          <w:b/>
          <w:bCs/>
          <w:sz w:val="26"/>
          <w:szCs w:val="26"/>
          <w:rtl/>
        </w:rPr>
      </w:pPr>
      <w:r w:rsidRPr="0095457E">
        <w:rPr>
          <w:rFonts w:ascii="Arial" w:hAnsi="Arial" w:cs="Arial"/>
          <w:b/>
          <w:bCs/>
          <w:sz w:val="26"/>
          <w:szCs w:val="26"/>
          <w:rtl/>
        </w:rPr>
        <w:t xml:space="preserve">الرد: </w:t>
      </w:r>
    </w:p>
    <w:p w:rsidR="00C20A5A" w:rsidRPr="000E60AC" w:rsidRDefault="00C20A5A" w:rsidP="00C20A5A">
      <w:pPr>
        <w:numPr>
          <w:ilvl w:val="1"/>
          <w:numId w:val="14"/>
        </w:numPr>
        <w:tabs>
          <w:tab w:val="clear" w:pos="1440"/>
        </w:tabs>
        <w:spacing w:after="0" w:line="204" w:lineRule="auto"/>
        <w:ind w:left="567" w:right="0" w:hanging="567"/>
        <w:jc w:val="lowKashida"/>
        <w:rPr>
          <w:rFonts w:ascii="Arial" w:hAnsi="Arial" w:cs="Arial"/>
          <w:sz w:val="26"/>
          <w:szCs w:val="26"/>
          <w:rtl/>
        </w:rPr>
      </w:pPr>
      <w:r w:rsidRPr="000E60AC">
        <w:rPr>
          <w:rFonts w:ascii="Arial" w:hAnsi="Arial" w:cs="Arial"/>
          <w:sz w:val="26"/>
          <w:szCs w:val="26"/>
          <w:rtl/>
        </w:rPr>
        <w:t xml:space="preserve">قد سوَّى الإسلام بين الرجل والمرأة في الكرامة والإنسانية، فهما في ذلك سواء، ولهذا في حال الاعتداء على النفس عمداً يقتل القاتل بالمقتول، سواء أكان القاتل رجلاً أو إمرأة، أو المقتول رجلاً أو إمرأة. </w:t>
      </w:r>
    </w:p>
    <w:p w:rsidR="00C20A5A" w:rsidRPr="000E60AC" w:rsidRDefault="00C20A5A" w:rsidP="00C20A5A">
      <w:pPr>
        <w:pStyle w:val="31"/>
        <w:spacing w:after="0" w:line="204" w:lineRule="auto"/>
        <w:ind w:left="567" w:hanging="567"/>
        <w:jc w:val="both"/>
        <w:rPr>
          <w:rFonts w:ascii="Arial" w:hAnsi="Arial" w:cs="Arial"/>
          <w:sz w:val="26"/>
          <w:szCs w:val="26"/>
          <w:rtl/>
        </w:rPr>
      </w:pPr>
      <w:r w:rsidRPr="000E60AC">
        <w:rPr>
          <w:rFonts w:ascii="Arial" w:hAnsi="Arial" w:cs="Arial"/>
          <w:sz w:val="26"/>
          <w:szCs w:val="26"/>
          <w:rtl/>
        </w:rPr>
        <w:t xml:space="preserve">    </w:t>
      </w:r>
      <w:r w:rsidRPr="000E60AC">
        <w:rPr>
          <w:rFonts w:ascii="Arial" w:hAnsi="Arial" w:cs="Arial"/>
          <w:sz w:val="26"/>
          <w:szCs w:val="26"/>
          <w:rtl/>
        </w:rPr>
        <w:tab/>
        <w:t xml:space="preserve">قال تعالى : </w:t>
      </w:r>
      <w:r w:rsidRPr="000E60AC">
        <w:rPr>
          <w:rFonts w:ascii="Arial" w:hAnsi="Arial" w:cs="Arial"/>
          <w:sz w:val="26"/>
          <w:szCs w:val="26"/>
        </w:rPr>
        <w:sym w:font="AGA Arabesque" w:char="F029"/>
      </w:r>
      <w:r w:rsidRPr="000E60AC">
        <w:rPr>
          <w:rFonts w:ascii="Arial" w:hAnsi="Arial" w:cs="Arial"/>
          <w:sz w:val="26"/>
          <w:szCs w:val="26"/>
          <w:rtl/>
        </w:rPr>
        <w:t xml:space="preserve"> وَكَتَبْنَا عَلَيْهِمْ فِيهَآ أَنَّ النَّفْسَ بِالنَّفْسِ وَالْعَيْنَ بِالْعَيْنِ وَالأَنْفَ بِالأَنْفِ وَالأُذُنَ بِالأُذُنِ وَالسِّنَّ بِالسِّنِّ وَالْجُرُوحَ قِصَاصٌ</w:t>
      </w:r>
      <w:r w:rsidRPr="000E60AC">
        <w:rPr>
          <w:rFonts w:ascii="Arial" w:hAnsi="Arial" w:cs="Arial"/>
          <w:noProof/>
          <w:sz w:val="26"/>
          <w:szCs w:val="26"/>
          <w:rtl/>
        </w:rPr>
        <w:t xml:space="preserve"> </w:t>
      </w:r>
      <w:r w:rsidRPr="000E60AC">
        <w:rPr>
          <w:rFonts w:ascii="Arial" w:hAnsi="Arial" w:cs="Arial"/>
          <w:noProof/>
          <w:sz w:val="26"/>
          <w:szCs w:val="26"/>
        </w:rPr>
        <w:sym w:font="AGA Arabesque" w:char="F028"/>
      </w:r>
      <w:r w:rsidRPr="000E60AC">
        <w:rPr>
          <w:rFonts w:ascii="Arial" w:hAnsi="Arial" w:cs="Arial"/>
          <w:color w:val="000000"/>
          <w:sz w:val="22"/>
          <w:szCs w:val="22"/>
          <w:rtl/>
        </w:rPr>
        <w:t xml:space="preserve"> </w:t>
      </w:r>
      <w:r w:rsidRPr="000E60AC">
        <w:rPr>
          <w:rFonts w:ascii="Arial" w:hAnsi="Arial" w:cs="Arial"/>
          <w:sz w:val="26"/>
          <w:szCs w:val="26"/>
          <w:rtl/>
        </w:rPr>
        <w:t xml:space="preserve">[المائدة: 45] </w:t>
      </w:r>
    </w:p>
    <w:p w:rsidR="00C20A5A" w:rsidRPr="000E60AC" w:rsidRDefault="00C20A5A" w:rsidP="00C20A5A">
      <w:pPr>
        <w:spacing w:line="204" w:lineRule="auto"/>
        <w:ind w:left="567" w:hanging="567"/>
        <w:jc w:val="lowKashida"/>
        <w:rPr>
          <w:rFonts w:ascii="Arial" w:hAnsi="Arial" w:cs="Arial"/>
          <w:sz w:val="26"/>
          <w:szCs w:val="26"/>
          <w:rtl/>
        </w:rPr>
      </w:pPr>
      <w:r w:rsidRPr="000E60AC">
        <w:rPr>
          <w:rFonts w:ascii="Arial" w:hAnsi="Arial" w:cs="Arial"/>
          <w:sz w:val="26"/>
          <w:szCs w:val="26"/>
          <w:rtl/>
        </w:rPr>
        <w:t xml:space="preserve">        كما أن الإسلام لم يُفرِّق في دية الجنين بين كونه ذكراً أو أنثى، حيث قضى فيه رسول الله </w:t>
      </w:r>
      <w:r w:rsidRPr="000E60AC">
        <w:rPr>
          <w:rFonts w:ascii="Arial" w:hAnsi="Arial" w:cs="Arial"/>
          <w:sz w:val="26"/>
          <w:szCs w:val="26"/>
        </w:rPr>
        <w:t></w:t>
      </w:r>
      <w:r w:rsidRPr="000E60AC">
        <w:rPr>
          <w:rFonts w:ascii="Arial" w:hAnsi="Arial" w:cs="Arial"/>
          <w:sz w:val="26"/>
          <w:szCs w:val="26"/>
          <w:rtl/>
        </w:rPr>
        <w:t>"بغرة عبد أو أمة"</w:t>
      </w:r>
      <w:r w:rsidRPr="000E60AC">
        <w:rPr>
          <w:rFonts w:ascii="Arial" w:hAnsi="Arial" w:cs="Arial"/>
          <w:sz w:val="26"/>
          <w:szCs w:val="26"/>
          <w:vertAlign w:val="superscript"/>
          <w:rtl/>
        </w:rPr>
        <w:t>(</w:t>
      </w:r>
      <w:r w:rsidRPr="000E60AC">
        <w:rPr>
          <w:rStyle w:val="a8"/>
          <w:rFonts w:ascii="Arial" w:hAnsi="Arial" w:cs="Arial"/>
          <w:sz w:val="26"/>
          <w:szCs w:val="26"/>
          <w:rtl/>
        </w:rPr>
        <w:footnoteReference w:id="298"/>
      </w:r>
      <w:r w:rsidRPr="000E60AC">
        <w:rPr>
          <w:rFonts w:ascii="Arial" w:hAnsi="Arial" w:cs="Arial"/>
          <w:sz w:val="26"/>
          <w:szCs w:val="26"/>
          <w:vertAlign w:val="superscript"/>
          <w:rtl/>
        </w:rPr>
        <w:t xml:space="preserve">) </w:t>
      </w:r>
      <w:r w:rsidRPr="000E60AC">
        <w:rPr>
          <w:rFonts w:ascii="Arial" w:hAnsi="Arial" w:cs="Arial"/>
          <w:sz w:val="26"/>
          <w:szCs w:val="26"/>
          <w:rtl/>
        </w:rPr>
        <w:t>، باعتباره نفساً، وفيها دية</w:t>
      </w:r>
      <w:r w:rsidRPr="000E60AC">
        <w:rPr>
          <w:rFonts w:ascii="Arial" w:hAnsi="Arial" w:cs="Arial"/>
          <w:sz w:val="26"/>
          <w:szCs w:val="26"/>
          <w:vertAlign w:val="superscript"/>
          <w:rtl/>
        </w:rPr>
        <w:t xml:space="preserve"> </w:t>
      </w:r>
      <w:r w:rsidRPr="000E60AC">
        <w:rPr>
          <w:rFonts w:ascii="Arial" w:hAnsi="Arial" w:cs="Arial"/>
          <w:sz w:val="26"/>
          <w:szCs w:val="26"/>
          <w:rtl/>
        </w:rPr>
        <w:t>.</w:t>
      </w:r>
      <w:r w:rsidRPr="000E60AC">
        <w:rPr>
          <w:rFonts w:ascii="Arial" w:hAnsi="Arial" w:cs="Arial"/>
          <w:sz w:val="26"/>
          <w:szCs w:val="26"/>
          <w:vertAlign w:val="superscript"/>
          <w:rtl/>
        </w:rPr>
        <w:t xml:space="preserve"> </w:t>
      </w:r>
    </w:p>
    <w:p w:rsidR="00C20A5A" w:rsidRPr="000E60AC" w:rsidRDefault="00C20A5A" w:rsidP="00C20A5A">
      <w:pPr>
        <w:numPr>
          <w:ilvl w:val="1"/>
          <w:numId w:val="14"/>
        </w:numPr>
        <w:tabs>
          <w:tab w:val="clear" w:pos="1440"/>
        </w:tabs>
        <w:spacing w:after="0" w:line="204" w:lineRule="auto"/>
        <w:ind w:left="567" w:right="0" w:hanging="567"/>
        <w:jc w:val="both"/>
        <w:rPr>
          <w:rFonts w:ascii="Arial" w:hAnsi="Arial" w:cs="Arial"/>
          <w:sz w:val="26"/>
          <w:szCs w:val="26"/>
          <w:rtl/>
        </w:rPr>
      </w:pPr>
      <w:r w:rsidRPr="000E60AC">
        <w:rPr>
          <w:rFonts w:ascii="Arial" w:hAnsi="Arial" w:cs="Arial"/>
          <w:sz w:val="26"/>
          <w:szCs w:val="26"/>
          <w:rtl/>
        </w:rPr>
        <w:t xml:space="preserve">في حال قتل الخطأ ونحوه، أو تنازل ولي المقتول عمداً عن القصاص، وقبوله الدية، فتكون حينئذ دية المرأة على النصف من دية الرجل، لا لأن إنسانيتها غير إنسانية الرجل، وإنما تكون الدية هنا تعويضاً للضرر الذي ألـمَّ بأسرة المقتول والخسارة التي حلت بها، فخسارة الأولاد، والزوجة بفقد الأب المكلف بالإنفاق عليهم وتعليمهم، غير خسارة الزوج والأبناء بفقد زوجته وأم أبنائه، التي لم تكلف بالإنفاق على نفسها ولا على غيرها - غالباً - ففي الحالة الأولى الخسارة خسارة مالية، وفي الثانية خسارة معنوية، والخسارة المعنوية لا تعوَّض بمال. </w:t>
      </w:r>
    </w:p>
    <w:p w:rsidR="00AD510B" w:rsidRPr="000E60AC" w:rsidRDefault="00AD510B" w:rsidP="00C20A5A">
      <w:pPr>
        <w:spacing w:line="204" w:lineRule="auto"/>
        <w:ind w:left="567" w:hanging="567"/>
        <w:jc w:val="lowKashida"/>
        <w:rPr>
          <w:rFonts w:ascii="Arial" w:hAnsi="Arial" w:cs="Arial"/>
          <w:sz w:val="26"/>
          <w:szCs w:val="26"/>
          <w:rtl/>
        </w:rPr>
      </w:pPr>
    </w:p>
    <w:p w:rsidR="00C20A5A" w:rsidRPr="000E60AC" w:rsidRDefault="00C20A5A" w:rsidP="004D2607">
      <w:pPr>
        <w:spacing w:line="204" w:lineRule="auto"/>
        <w:ind w:left="567" w:hanging="567"/>
        <w:jc w:val="lowKashida"/>
        <w:rPr>
          <w:rFonts w:ascii="Arial" w:hAnsi="Arial" w:cs="Arial"/>
          <w:sz w:val="26"/>
          <w:szCs w:val="26"/>
          <w:rtl/>
        </w:rPr>
      </w:pPr>
      <w:r w:rsidRPr="000E60AC">
        <w:rPr>
          <w:rFonts w:ascii="Arial" w:hAnsi="Arial" w:cs="Arial"/>
          <w:sz w:val="26"/>
          <w:szCs w:val="26"/>
          <w:rtl/>
        </w:rPr>
        <w:t xml:space="preserve">ج-     تكون دية المرأة- أحياناً- مساوية لدية الرجل، بل هناك من يقول بتساوي دية الرجل والمرأة في جميع الأحوال </w:t>
      </w:r>
      <w:r w:rsidRPr="000E60AC">
        <w:rPr>
          <w:rFonts w:ascii="Arial" w:hAnsi="Arial" w:cs="Arial"/>
          <w:sz w:val="26"/>
          <w:szCs w:val="26"/>
          <w:vertAlign w:val="superscript"/>
          <w:rtl/>
        </w:rPr>
        <w:t>(</w:t>
      </w:r>
      <w:r w:rsidRPr="000E60AC">
        <w:rPr>
          <w:rStyle w:val="a8"/>
          <w:rFonts w:ascii="Arial" w:hAnsi="Arial" w:cs="Arial"/>
          <w:sz w:val="26"/>
          <w:szCs w:val="26"/>
          <w:rtl/>
        </w:rPr>
        <w:footnoteReference w:id="299"/>
      </w:r>
      <w:r w:rsidRPr="000E60AC">
        <w:rPr>
          <w:rFonts w:ascii="Arial" w:hAnsi="Arial" w:cs="Arial"/>
          <w:sz w:val="26"/>
          <w:szCs w:val="26"/>
          <w:vertAlign w:val="superscript"/>
          <w:rtl/>
        </w:rPr>
        <w:t xml:space="preserve">) </w:t>
      </w:r>
      <w:r w:rsidRPr="000E60AC">
        <w:rPr>
          <w:rFonts w:ascii="Arial" w:hAnsi="Arial" w:cs="Arial"/>
          <w:sz w:val="26"/>
          <w:szCs w:val="26"/>
          <w:rtl/>
        </w:rPr>
        <w:t>، وعلى كل حال فإن الدية وتنصيفها، لا علاقة له بإنسانية المرأة، ولا ينتقص ذلك من كرامتها-على ما مرَّ</w:t>
      </w:r>
      <w:r w:rsidR="004D2607" w:rsidRPr="000E60AC">
        <w:rPr>
          <w:rFonts w:ascii="Arial" w:hAnsi="Arial" w:cs="Arial"/>
          <w:sz w:val="26"/>
          <w:szCs w:val="26"/>
          <w:rtl/>
        </w:rPr>
        <w:t>.</w:t>
      </w:r>
      <w:r w:rsidRPr="000E60AC">
        <w:rPr>
          <w:rFonts w:ascii="Arial" w:hAnsi="Arial" w:cs="Arial"/>
          <w:sz w:val="26"/>
          <w:szCs w:val="26"/>
          <w:rtl/>
        </w:rPr>
        <w:t xml:space="preserve"> </w:t>
      </w:r>
    </w:p>
    <w:p w:rsidR="00C20A5A" w:rsidRDefault="00C20A5A" w:rsidP="00C20A5A">
      <w:pPr>
        <w:spacing w:line="204" w:lineRule="auto"/>
        <w:jc w:val="lowKashida"/>
        <w:rPr>
          <w:rFonts w:ascii="Arial" w:hAnsi="Arial" w:cs="Arial" w:hint="cs"/>
          <w:sz w:val="26"/>
          <w:szCs w:val="26"/>
          <w:rtl/>
        </w:rPr>
      </w:pPr>
    </w:p>
    <w:p w:rsidR="0095457E" w:rsidRDefault="0095457E" w:rsidP="00C20A5A">
      <w:pPr>
        <w:spacing w:line="204" w:lineRule="auto"/>
        <w:jc w:val="lowKashida"/>
        <w:rPr>
          <w:rFonts w:ascii="Arial" w:hAnsi="Arial" w:cs="Arial" w:hint="cs"/>
          <w:sz w:val="26"/>
          <w:szCs w:val="26"/>
          <w:rtl/>
        </w:rPr>
      </w:pPr>
    </w:p>
    <w:p w:rsidR="0095457E" w:rsidRDefault="0095457E" w:rsidP="00C20A5A">
      <w:pPr>
        <w:spacing w:line="204" w:lineRule="auto"/>
        <w:jc w:val="lowKashida"/>
        <w:rPr>
          <w:rFonts w:ascii="Arial" w:hAnsi="Arial" w:cs="Arial" w:hint="cs"/>
          <w:sz w:val="26"/>
          <w:szCs w:val="26"/>
          <w:rtl/>
        </w:rPr>
      </w:pPr>
    </w:p>
    <w:p w:rsidR="0095457E" w:rsidRDefault="0095457E" w:rsidP="00C20A5A">
      <w:pPr>
        <w:spacing w:line="204" w:lineRule="auto"/>
        <w:jc w:val="lowKashida"/>
        <w:rPr>
          <w:rFonts w:ascii="Arial" w:hAnsi="Arial" w:cs="Arial" w:hint="cs"/>
          <w:sz w:val="26"/>
          <w:szCs w:val="26"/>
          <w:rtl/>
        </w:rPr>
      </w:pPr>
    </w:p>
    <w:p w:rsidR="0095457E" w:rsidRDefault="0095457E" w:rsidP="00C20A5A">
      <w:pPr>
        <w:spacing w:line="204" w:lineRule="auto"/>
        <w:jc w:val="lowKashida"/>
        <w:rPr>
          <w:rFonts w:ascii="Arial" w:hAnsi="Arial" w:cs="Arial" w:hint="cs"/>
          <w:sz w:val="26"/>
          <w:szCs w:val="26"/>
          <w:rtl/>
        </w:rPr>
      </w:pPr>
    </w:p>
    <w:p w:rsidR="0095457E" w:rsidRPr="000E60AC" w:rsidRDefault="0095457E" w:rsidP="00C20A5A">
      <w:pPr>
        <w:spacing w:line="204" w:lineRule="auto"/>
        <w:jc w:val="lowKashida"/>
        <w:rPr>
          <w:rFonts w:ascii="Arial" w:hAnsi="Arial" w:cs="Arial"/>
          <w:sz w:val="26"/>
          <w:szCs w:val="26"/>
          <w:rtl/>
        </w:rPr>
      </w:pPr>
    </w:p>
    <w:p w:rsidR="004D5317" w:rsidRPr="0095457E" w:rsidRDefault="004D5317" w:rsidP="004D5317">
      <w:pPr>
        <w:spacing w:line="204" w:lineRule="auto"/>
        <w:jc w:val="center"/>
        <w:rPr>
          <w:rFonts w:ascii="Arial" w:eastAsia="Arial Unicode MS" w:hAnsi="Arial" w:cs="Arial"/>
          <w:b/>
          <w:bCs/>
          <w:color w:val="FF0000"/>
          <w:sz w:val="28"/>
          <w:szCs w:val="28"/>
          <w:rtl/>
        </w:rPr>
      </w:pPr>
      <w:r w:rsidRPr="0095457E">
        <w:rPr>
          <w:rFonts w:ascii="Arial" w:eastAsia="Arial Unicode MS" w:hAnsi="Arial" w:cs="Arial"/>
          <w:b/>
          <w:bCs/>
          <w:color w:val="FF0000"/>
          <w:sz w:val="28"/>
          <w:szCs w:val="28"/>
          <w:rtl/>
        </w:rPr>
        <w:lastRenderedPageBreak/>
        <w:t>المحاضرة الثانية عشر</w:t>
      </w:r>
    </w:p>
    <w:p w:rsidR="004D5317" w:rsidRPr="0095457E" w:rsidRDefault="004D5317" w:rsidP="004D5317">
      <w:pPr>
        <w:spacing w:line="204" w:lineRule="auto"/>
        <w:jc w:val="center"/>
        <w:rPr>
          <w:rFonts w:ascii="Arial" w:eastAsia="Arial Unicode MS" w:hAnsi="Arial" w:cs="Arial"/>
          <w:b/>
          <w:bCs/>
          <w:color w:val="FF0000"/>
          <w:sz w:val="28"/>
          <w:szCs w:val="28"/>
          <w:rtl/>
        </w:rPr>
      </w:pPr>
      <w:r w:rsidRPr="0095457E">
        <w:rPr>
          <w:rFonts w:ascii="Arial" w:eastAsia="Arial Unicode MS" w:hAnsi="Arial" w:cs="Arial"/>
          <w:b/>
          <w:bCs/>
          <w:color w:val="FF0000"/>
          <w:sz w:val="28"/>
          <w:szCs w:val="28"/>
          <w:rtl/>
        </w:rPr>
        <w:t>الحجاب .</w:t>
      </w:r>
    </w:p>
    <w:p w:rsidR="004D5317" w:rsidRPr="000E60AC" w:rsidRDefault="004D5317" w:rsidP="00C20A5A">
      <w:pPr>
        <w:spacing w:line="204" w:lineRule="auto"/>
        <w:jc w:val="lowKashida"/>
        <w:rPr>
          <w:rFonts w:ascii="Arial" w:hAnsi="Arial" w:cs="Arial"/>
          <w:sz w:val="26"/>
          <w:szCs w:val="26"/>
          <w:rtl/>
        </w:rPr>
      </w:pPr>
    </w:p>
    <w:p w:rsidR="00C20A5A" w:rsidRPr="0095457E" w:rsidRDefault="00C20A5A" w:rsidP="00C20A5A">
      <w:pPr>
        <w:spacing w:line="204" w:lineRule="auto"/>
        <w:jc w:val="lowKashida"/>
        <w:rPr>
          <w:rFonts w:ascii="Arial" w:hAnsi="Arial" w:cs="Arial"/>
          <w:b/>
          <w:bCs/>
          <w:color w:val="FF0000"/>
          <w:sz w:val="26"/>
          <w:szCs w:val="26"/>
          <w:rtl/>
        </w:rPr>
      </w:pPr>
      <w:r w:rsidRPr="0095457E">
        <w:rPr>
          <w:rFonts w:ascii="Arial" w:hAnsi="Arial" w:cs="Arial"/>
          <w:b/>
          <w:bCs/>
          <w:color w:val="FF0000"/>
          <w:sz w:val="26"/>
          <w:szCs w:val="26"/>
          <w:rtl/>
        </w:rPr>
        <w:t xml:space="preserve">الحجاب : </w:t>
      </w:r>
    </w:p>
    <w:p w:rsidR="00C20A5A" w:rsidRPr="000E60AC" w:rsidRDefault="00C20A5A" w:rsidP="00C20A5A">
      <w:pPr>
        <w:spacing w:line="204" w:lineRule="auto"/>
        <w:ind w:firstLine="502"/>
        <w:jc w:val="lowKashida"/>
        <w:rPr>
          <w:rFonts w:ascii="Arial" w:hAnsi="Arial" w:cs="Arial"/>
          <w:sz w:val="26"/>
          <w:szCs w:val="26"/>
          <w:rtl/>
        </w:rPr>
      </w:pPr>
      <w:r w:rsidRPr="000E60AC">
        <w:rPr>
          <w:rFonts w:ascii="Arial" w:hAnsi="Arial" w:cs="Arial"/>
          <w:sz w:val="26"/>
          <w:szCs w:val="26"/>
          <w:rtl/>
        </w:rPr>
        <w:t xml:space="preserve">هو لباس شرعي سابغ تستتر به المرأة المسلمة ليمنع الرجال الأجانب من رؤية شىء من جسدها </w:t>
      </w:r>
      <w:r w:rsidRPr="000E60AC">
        <w:rPr>
          <w:rFonts w:ascii="Arial" w:hAnsi="Arial" w:cs="Arial"/>
          <w:sz w:val="26"/>
          <w:szCs w:val="26"/>
          <w:vertAlign w:val="superscript"/>
          <w:rtl/>
        </w:rPr>
        <w:t>(</w:t>
      </w:r>
      <w:r w:rsidRPr="000E60AC">
        <w:rPr>
          <w:rStyle w:val="a8"/>
          <w:rFonts w:ascii="Arial" w:hAnsi="Arial" w:cs="Arial"/>
          <w:sz w:val="26"/>
          <w:szCs w:val="26"/>
          <w:rtl/>
        </w:rPr>
        <w:footnoteReference w:id="300"/>
      </w:r>
      <w:r w:rsidRPr="000E60AC">
        <w:rPr>
          <w:rFonts w:ascii="Arial" w:hAnsi="Arial" w:cs="Arial"/>
          <w:sz w:val="26"/>
          <w:szCs w:val="26"/>
          <w:vertAlign w:val="superscript"/>
          <w:rtl/>
        </w:rPr>
        <w:t xml:space="preserve">)  </w:t>
      </w:r>
      <w:r w:rsidRPr="000E60AC">
        <w:rPr>
          <w:rFonts w:ascii="Arial" w:hAnsi="Arial" w:cs="Arial"/>
          <w:sz w:val="26"/>
          <w:szCs w:val="26"/>
          <w:rtl/>
        </w:rPr>
        <w:t xml:space="preserve">، ويقابله التبرج والسفور. </w:t>
      </w:r>
    </w:p>
    <w:p w:rsidR="00C20A5A" w:rsidRPr="000E60AC" w:rsidRDefault="00C20A5A" w:rsidP="00C20A5A">
      <w:pPr>
        <w:spacing w:line="204" w:lineRule="auto"/>
        <w:ind w:firstLine="502"/>
        <w:jc w:val="lowKashida"/>
        <w:rPr>
          <w:rFonts w:ascii="Arial" w:hAnsi="Arial" w:cs="Arial"/>
          <w:sz w:val="26"/>
          <w:szCs w:val="26"/>
        </w:rPr>
      </w:pPr>
      <w:r w:rsidRPr="0095457E">
        <w:rPr>
          <w:rFonts w:ascii="Arial" w:hAnsi="Arial" w:cs="Arial"/>
          <w:b/>
          <w:bCs/>
          <w:sz w:val="26"/>
          <w:szCs w:val="26"/>
          <w:rtl/>
        </w:rPr>
        <w:t>حكم الحجاب:</w:t>
      </w:r>
      <w:r w:rsidRPr="000E60AC">
        <w:rPr>
          <w:rFonts w:ascii="Arial" w:hAnsi="Arial" w:cs="Arial"/>
          <w:sz w:val="26"/>
          <w:szCs w:val="26"/>
          <w:rtl/>
        </w:rPr>
        <w:t xml:space="preserve"> الحجاب واجب على المرأة المسلمة بالقرآن والسنة.  </w:t>
      </w:r>
    </w:p>
    <w:p w:rsidR="00C20A5A" w:rsidRPr="000E60AC" w:rsidRDefault="00C20A5A" w:rsidP="00C20A5A">
      <w:pPr>
        <w:spacing w:line="204" w:lineRule="auto"/>
        <w:ind w:left="502" w:hanging="540"/>
        <w:jc w:val="both"/>
        <w:rPr>
          <w:rFonts w:ascii="Arial" w:hAnsi="Arial" w:cs="Arial"/>
          <w:sz w:val="26"/>
          <w:szCs w:val="26"/>
          <w:rtl/>
        </w:rPr>
      </w:pPr>
      <w:r w:rsidRPr="000E60AC">
        <w:rPr>
          <w:rFonts w:ascii="Arial" w:hAnsi="Arial" w:cs="Arial"/>
          <w:sz w:val="26"/>
          <w:szCs w:val="26"/>
          <w:rtl/>
        </w:rPr>
        <w:t>1</w:t>
      </w:r>
      <w:r w:rsidRPr="0095457E">
        <w:rPr>
          <w:rFonts w:ascii="Arial" w:hAnsi="Arial" w:cs="Arial"/>
          <w:b/>
          <w:bCs/>
          <w:sz w:val="26"/>
          <w:szCs w:val="26"/>
          <w:rtl/>
        </w:rPr>
        <w:t>-   فمن القرآن</w:t>
      </w:r>
      <w:r w:rsidRPr="000E60AC">
        <w:rPr>
          <w:rFonts w:ascii="Arial" w:hAnsi="Arial" w:cs="Arial"/>
          <w:sz w:val="26"/>
          <w:szCs w:val="26"/>
          <w:rtl/>
        </w:rPr>
        <w:t xml:space="preserve"> قولـه تعالى: </w:t>
      </w:r>
      <w:r w:rsidRPr="000E60AC">
        <w:rPr>
          <w:rFonts w:ascii="Arial" w:hAnsi="Arial" w:cs="Arial"/>
          <w:sz w:val="26"/>
          <w:szCs w:val="26"/>
        </w:rPr>
        <w:sym w:font="AGA Arabesque" w:char="F029"/>
      </w:r>
      <w:r w:rsidRPr="000E60AC">
        <w:rPr>
          <w:rFonts w:ascii="Arial" w:hAnsi="Arial" w:cs="Arial"/>
          <w:sz w:val="26"/>
          <w:szCs w:val="26"/>
          <w:rtl/>
        </w:rPr>
        <w:t xml:space="preserve"> وَقُل لِّلْمُؤْمِنَاتِ يَغْضُضْنَ مِنْ أَبْصَارِهِنَّ وَيَحْفَظْنَ فُرُوجَهُنَّ وَلاَ يُبْدِينَ زِينَتَهُنَّ إِلاَّ مَا ظَهَرَ مِنْهَا وَلْيَضْرِبْنَ بِخُمُرِهِنَّ عَلَى جُيُوبِهِنَّ وَلاَ يُبْدِينَ زِينَتَهُنَّ إِلاَّ لِبُعُولَتِهِنَّ أَوْ آبَآئِهِنَّ أَوْ آبَآءِ بُعُولَتِهِنَّ أَوْ أَبْنَآئِهِنَّ أَوْ أَبْنَآءِ بُعُولَتِهِنَّ أَوْ إِخْوَانِهِنَّ أَوْ بَنِي إِخْوَانِهِنَّ أَوْ بَنِي أَخَوَاتِهِنَّ أَوْ نِسَآئِهِنَّ أَوْ مَا مَلَكَتْ أَيْمَانُهُنَّ أَوِ التَّابِعِينَ غَيْرِ أُوْلِي الإِرْبَةِ مِنَ الرِّجَالِ أَوِ الطِّفْلِ الَّذِينَ لَمْ يَظْهَرُواْ عَلَى عَوْرَاتِ النِّسَآءِ وَلاَ يَضْرِبْنَ بِأَرْجُلِهِنَّ لِيُعْلَمَ مَا يُخْفِينَ مِن زِينَتِهِنَّ وَتُوبُواْ إِلَى اللَّهِ جَمِيعاً أَيُّهَا الْمُؤْمِنُونَ لَعَلَّكُمْ تُفْلِحُونَ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[النور:31] </w:t>
      </w:r>
    </w:p>
    <w:p w:rsidR="00AD510B" w:rsidRDefault="00C20A5A" w:rsidP="0095457E">
      <w:pPr>
        <w:numPr>
          <w:ilvl w:val="0"/>
          <w:numId w:val="11"/>
        </w:numPr>
        <w:tabs>
          <w:tab w:val="clear" w:pos="735"/>
        </w:tabs>
        <w:spacing w:after="0" w:line="204" w:lineRule="auto"/>
        <w:ind w:left="499" w:right="0" w:hanging="539"/>
        <w:jc w:val="both"/>
        <w:rPr>
          <w:rFonts w:ascii="Arial" w:hAnsi="Arial" w:cs="Arial" w:hint="cs"/>
          <w:sz w:val="26"/>
          <w:szCs w:val="26"/>
        </w:rPr>
      </w:pPr>
      <w:r w:rsidRPr="000E60AC">
        <w:rPr>
          <w:rFonts w:ascii="Arial" w:hAnsi="Arial" w:cs="Arial"/>
          <w:sz w:val="26"/>
          <w:szCs w:val="26"/>
          <w:rtl/>
        </w:rPr>
        <w:t xml:space="preserve">وقولـه تعالى : </w:t>
      </w:r>
      <w:r w:rsidRPr="000E60AC">
        <w:rPr>
          <w:rFonts w:ascii="Arial" w:hAnsi="Arial" w:cs="Arial"/>
          <w:sz w:val="26"/>
          <w:szCs w:val="26"/>
        </w:rPr>
        <w:sym w:font="AGA Arabesque" w:char="F029"/>
      </w:r>
      <w:r w:rsidRPr="000E60AC">
        <w:rPr>
          <w:rFonts w:ascii="Arial" w:hAnsi="Arial" w:cs="Arial"/>
          <w:sz w:val="26"/>
          <w:szCs w:val="26"/>
          <w:rtl/>
        </w:rPr>
        <w:t xml:space="preserve"> يأَيُّهَا النَّبِيُّ قُل لأَزْوَاجِكَ وَبَنَاتِكَ وَنِسَآءِ الْمُؤْمِنِينَ يُدْنِينَ عَلَيْهِنَّ مِن جَلاَبِيبِهِنَّ ذلِكَ أَدْنَى أَن يُعْرَفْنَ فَلاَ يُؤْذَيْنَ وَكَانَ اللَّهُ غَفُوراً رَّحِيماً</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[الأحزاب:59]</w:t>
      </w:r>
    </w:p>
    <w:p w:rsidR="0095457E" w:rsidRPr="0095457E" w:rsidRDefault="0095457E" w:rsidP="0095457E">
      <w:pPr>
        <w:spacing w:after="0" w:line="204" w:lineRule="auto"/>
        <w:ind w:left="499"/>
        <w:jc w:val="both"/>
        <w:rPr>
          <w:rFonts w:ascii="Arial" w:hAnsi="Arial" w:cs="Arial"/>
          <w:sz w:val="26"/>
          <w:szCs w:val="26"/>
          <w:rtl/>
        </w:rPr>
      </w:pPr>
    </w:p>
    <w:p w:rsidR="00AD510B" w:rsidRPr="0095457E" w:rsidRDefault="00C20A5A" w:rsidP="00C20A5A">
      <w:pPr>
        <w:spacing w:line="204" w:lineRule="auto"/>
        <w:jc w:val="lowKashida"/>
        <w:rPr>
          <w:rFonts w:ascii="Arial" w:hAnsi="Arial" w:cs="Arial"/>
          <w:b/>
          <w:bCs/>
          <w:sz w:val="26"/>
          <w:szCs w:val="26"/>
          <w:rtl/>
        </w:rPr>
      </w:pPr>
      <w:r w:rsidRPr="0095457E">
        <w:rPr>
          <w:rFonts w:ascii="Arial" w:hAnsi="Arial" w:cs="Arial"/>
          <w:b/>
          <w:bCs/>
          <w:sz w:val="26"/>
          <w:szCs w:val="26"/>
          <w:rtl/>
        </w:rPr>
        <w:t xml:space="preserve">ومن السنة : </w:t>
      </w:r>
    </w:p>
    <w:p w:rsidR="00C20A5A" w:rsidRPr="000E60AC" w:rsidRDefault="00C20A5A" w:rsidP="00C20A5A">
      <w:pPr>
        <w:spacing w:line="204" w:lineRule="auto"/>
        <w:ind w:left="360"/>
        <w:jc w:val="lowKashida"/>
        <w:rPr>
          <w:rFonts w:ascii="Arial" w:hAnsi="Arial" w:cs="Arial"/>
          <w:sz w:val="26"/>
          <w:szCs w:val="26"/>
          <w:rtl/>
        </w:rPr>
      </w:pPr>
      <w:r w:rsidRPr="000E60AC">
        <w:rPr>
          <w:rFonts w:ascii="Arial" w:hAnsi="Arial" w:cs="Arial"/>
          <w:sz w:val="26"/>
          <w:szCs w:val="26"/>
          <w:rtl/>
        </w:rPr>
        <w:t>عن أم عطية - رضي الله عنها - قالت: أمرنا أن نخرج الحُيَّض يوم العيد وذوات الخدور، فيشهدن جماعة المسلمين ودعوتهم، ويعتزل الحيض عن مصلاهن، قالت أمرأة: يا رسول الله: إحدانا ليس لها جلباب، قال: "لتلبسها صاحبتها من جلبابها</w:t>
      </w:r>
      <w:r w:rsidRPr="000E60AC">
        <w:rPr>
          <w:rFonts w:ascii="Arial" w:hAnsi="Arial" w:cs="Arial"/>
          <w:sz w:val="26"/>
          <w:szCs w:val="26"/>
          <w:vertAlign w:val="superscript"/>
          <w:rtl/>
        </w:rPr>
        <w:t>(</w:t>
      </w:r>
      <w:r w:rsidRPr="000E60AC">
        <w:rPr>
          <w:rStyle w:val="a8"/>
          <w:rFonts w:ascii="Arial" w:hAnsi="Arial" w:cs="Arial"/>
          <w:sz w:val="26"/>
          <w:szCs w:val="26"/>
          <w:rtl/>
        </w:rPr>
        <w:footnoteReference w:id="301"/>
      </w:r>
      <w:r w:rsidRPr="000E60AC">
        <w:rPr>
          <w:rFonts w:ascii="Arial" w:hAnsi="Arial" w:cs="Arial"/>
          <w:sz w:val="26"/>
          <w:szCs w:val="26"/>
          <w:vertAlign w:val="superscript"/>
          <w:rtl/>
        </w:rPr>
        <w:t xml:space="preserve">) </w:t>
      </w:r>
      <w:r w:rsidRPr="000E60AC">
        <w:rPr>
          <w:rFonts w:ascii="Arial" w:hAnsi="Arial" w:cs="Arial"/>
          <w:sz w:val="26"/>
          <w:szCs w:val="26"/>
          <w:rtl/>
        </w:rPr>
        <w:t>"</w:t>
      </w:r>
      <w:r w:rsidRPr="000E60AC">
        <w:rPr>
          <w:rFonts w:ascii="Arial" w:hAnsi="Arial" w:cs="Arial"/>
          <w:sz w:val="26"/>
          <w:szCs w:val="26"/>
          <w:vertAlign w:val="superscript"/>
          <w:rtl/>
        </w:rPr>
        <w:t>(</w:t>
      </w:r>
      <w:r w:rsidRPr="000E60AC">
        <w:rPr>
          <w:rStyle w:val="a8"/>
          <w:rFonts w:ascii="Arial" w:hAnsi="Arial" w:cs="Arial"/>
          <w:sz w:val="26"/>
          <w:szCs w:val="26"/>
          <w:rtl/>
        </w:rPr>
        <w:footnoteReference w:id="302"/>
      </w:r>
      <w:r w:rsidRPr="000E60AC">
        <w:rPr>
          <w:rFonts w:ascii="Arial" w:hAnsi="Arial" w:cs="Arial"/>
          <w:sz w:val="26"/>
          <w:szCs w:val="26"/>
          <w:vertAlign w:val="superscript"/>
          <w:rtl/>
        </w:rPr>
        <w:t>) .</w:t>
      </w:r>
    </w:p>
    <w:p w:rsidR="00C20A5A" w:rsidRPr="000E60AC" w:rsidRDefault="00C20A5A" w:rsidP="00C20A5A">
      <w:pPr>
        <w:spacing w:line="204" w:lineRule="auto"/>
        <w:ind w:left="322"/>
        <w:jc w:val="lowKashida"/>
        <w:rPr>
          <w:rFonts w:ascii="Arial" w:hAnsi="Arial" w:cs="Arial"/>
          <w:sz w:val="26"/>
          <w:szCs w:val="26"/>
          <w:rtl/>
        </w:rPr>
      </w:pPr>
      <w:r w:rsidRPr="000E60AC">
        <w:rPr>
          <w:rFonts w:ascii="Arial" w:hAnsi="Arial" w:cs="Arial"/>
          <w:sz w:val="26"/>
          <w:szCs w:val="26"/>
          <w:rtl/>
        </w:rPr>
        <w:t xml:space="preserve"> دلَّ الحديث على أن نساء الصحابة - رضي الله عنهم - لا تخرج إحداهن إلا بجلباب، لذا لم يرخص النبي </w:t>
      </w:r>
      <w:r w:rsidRPr="000E60AC">
        <w:rPr>
          <w:rFonts w:ascii="Arial" w:hAnsi="Arial" w:cs="Arial"/>
          <w:sz w:val="26"/>
          <w:szCs w:val="26"/>
        </w:rPr>
        <w:t></w:t>
      </w:r>
      <w:r w:rsidRPr="000E60AC">
        <w:rPr>
          <w:rFonts w:ascii="Arial" w:hAnsi="Arial" w:cs="Arial"/>
          <w:sz w:val="26"/>
          <w:szCs w:val="26"/>
          <w:rtl/>
        </w:rPr>
        <w:t xml:space="preserve">لهن بالخروج بغير جلباب، فيما هو مأمور به، فكيف يرخص لهن في ترك الجلباب لخروج غير مأمور به ولا محتاج إليه؟ </w:t>
      </w:r>
    </w:p>
    <w:p w:rsidR="00C20A5A" w:rsidRPr="0095457E" w:rsidRDefault="00C20A5A" w:rsidP="00C20A5A">
      <w:pPr>
        <w:spacing w:line="204" w:lineRule="auto"/>
        <w:jc w:val="lowKashida"/>
        <w:rPr>
          <w:rFonts w:ascii="Arial" w:hAnsi="Arial" w:cs="Arial"/>
          <w:b/>
          <w:bCs/>
          <w:sz w:val="26"/>
          <w:szCs w:val="26"/>
          <w:rtl/>
        </w:rPr>
      </w:pPr>
      <w:r w:rsidRPr="0095457E">
        <w:rPr>
          <w:rFonts w:ascii="Arial" w:hAnsi="Arial" w:cs="Arial"/>
          <w:b/>
          <w:bCs/>
          <w:sz w:val="26"/>
          <w:szCs w:val="26"/>
          <w:rtl/>
        </w:rPr>
        <w:t xml:space="preserve">مقاصد الحجاب : شرع الشارع الحكيم الحجاب لحكم عديدة منها: </w:t>
      </w:r>
    </w:p>
    <w:p w:rsidR="00C20A5A" w:rsidRPr="000E60AC" w:rsidRDefault="00C20A5A" w:rsidP="00C20A5A">
      <w:pPr>
        <w:numPr>
          <w:ilvl w:val="0"/>
          <w:numId w:val="12"/>
        </w:numPr>
        <w:spacing w:after="0" w:line="204" w:lineRule="auto"/>
        <w:ind w:left="737" w:right="0" w:hanging="737"/>
        <w:jc w:val="both"/>
        <w:rPr>
          <w:rFonts w:ascii="Arial" w:hAnsi="Arial" w:cs="Arial"/>
          <w:sz w:val="26"/>
          <w:szCs w:val="26"/>
          <w:rtl/>
        </w:rPr>
      </w:pPr>
      <w:r w:rsidRPr="000E60AC">
        <w:rPr>
          <w:rFonts w:ascii="Arial" w:hAnsi="Arial" w:cs="Arial"/>
          <w:sz w:val="26"/>
          <w:szCs w:val="26"/>
          <w:rtl/>
        </w:rPr>
        <w:t xml:space="preserve">طهارة قلـوب الرجـال والنسـاء من الوساوس والخواطر الشيطانية التي تفسد النفوس، وتميت القلوب،  قال تعالى: </w:t>
      </w:r>
      <w:r w:rsidRPr="000E60AC">
        <w:rPr>
          <w:rFonts w:ascii="Arial" w:hAnsi="Arial" w:cs="Arial"/>
          <w:sz w:val="26"/>
          <w:szCs w:val="26"/>
        </w:rPr>
        <w:sym w:font="AGA Arabesque" w:char="F029"/>
      </w:r>
      <w:r w:rsidRPr="000E60AC">
        <w:rPr>
          <w:rFonts w:ascii="Arial" w:hAnsi="Arial" w:cs="Arial"/>
          <w:sz w:val="26"/>
          <w:szCs w:val="26"/>
          <w:rtl/>
        </w:rPr>
        <w:t xml:space="preserve"> ذلِكُمْ أَطْهَرُ لِقُلُوبِكُمْ وَقُلُوبِهِنَّ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[الأحزاب: 53]</w:t>
      </w:r>
    </w:p>
    <w:p w:rsidR="00C20A5A" w:rsidRPr="000E60AC" w:rsidRDefault="00C20A5A" w:rsidP="00C20A5A">
      <w:pPr>
        <w:numPr>
          <w:ilvl w:val="0"/>
          <w:numId w:val="12"/>
        </w:numPr>
        <w:spacing w:after="0" w:line="204" w:lineRule="auto"/>
        <w:ind w:left="737" w:right="0" w:hanging="737"/>
        <w:jc w:val="both"/>
        <w:rPr>
          <w:rFonts w:ascii="Arial" w:hAnsi="Arial" w:cs="Arial"/>
          <w:sz w:val="26"/>
          <w:szCs w:val="26"/>
        </w:rPr>
      </w:pPr>
      <w:r w:rsidRPr="000E60AC">
        <w:rPr>
          <w:rFonts w:ascii="Arial" w:hAnsi="Arial" w:cs="Arial"/>
          <w:sz w:val="26"/>
          <w:szCs w:val="26"/>
          <w:rtl/>
        </w:rPr>
        <w:t xml:space="preserve">حفظ النساء وصيانتهن من أن يتعرضن لأذى أو شر، وذلك لأن الحجاب يضفي على مرتديته مهابة، تصد الفساق عن التجرؤ عليها باللفظ أو اللحظ، قال تعالى </w:t>
      </w:r>
      <w:r w:rsidRPr="000E60AC">
        <w:rPr>
          <w:rFonts w:ascii="Arial" w:hAnsi="Arial" w:cs="Arial"/>
          <w:sz w:val="26"/>
          <w:szCs w:val="26"/>
        </w:rPr>
        <w:sym w:font="AGA Arabesque" w:char="F029"/>
      </w:r>
      <w:r w:rsidRPr="000E60AC">
        <w:rPr>
          <w:rFonts w:ascii="Arial" w:hAnsi="Arial" w:cs="Arial"/>
          <w:sz w:val="26"/>
          <w:szCs w:val="26"/>
          <w:rtl/>
        </w:rPr>
        <w:t xml:space="preserve">  ذَلِكَ أَدْنَى أَنْ يُعْرَفْنَ فَلا يُؤْذَيْن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[الأحزاب: 59]</w:t>
      </w:r>
    </w:p>
    <w:p w:rsidR="0095457E" w:rsidRDefault="00C20A5A" w:rsidP="00C20A5A">
      <w:pPr>
        <w:numPr>
          <w:ilvl w:val="0"/>
          <w:numId w:val="12"/>
        </w:numPr>
        <w:spacing w:after="0" w:line="204" w:lineRule="auto"/>
        <w:ind w:left="737" w:right="0" w:hanging="737"/>
        <w:jc w:val="lowKashida"/>
        <w:rPr>
          <w:rFonts w:ascii="Arial" w:hAnsi="Arial" w:cs="Arial" w:hint="cs"/>
          <w:sz w:val="26"/>
          <w:szCs w:val="26"/>
        </w:rPr>
      </w:pPr>
      <w:r w:rsidRPr="000E60AC">
        <w:rPr>
          <w:rFonts w:ascii="Arial" w:hAnsi="Arial" w:cs="Arial"/>
          <w:sz w:val="26"/>
          <w:szCs w:val="26"/>
          <w:rtl/>
        </w:rPr>
        <w:t>يعد الحجاب في الظاهر،  ترجمة لصلاح المرأة في الباطن ، وإشعاراً بحسن مسلكها، وبقائها على فطرة الحياء الذي هو لازم من لوازم أنوثتها ومجانبتها للرجال ومخالطتهم.</w:t>
      </w:r>
    </w:p>
    <w:p w:rsidR="00C20A5A" w:rsidRPr="000E60AC" w:rsidRDefault="00C20A5A" w:rsidP="0095457E">
      <w:pPr>
        <w:spacing w:after="0" w:line="204" w:lineRule="auto"/>
        <w:ind w:left="737" w:right="735"/>
        <w:jc w:val="lowKashida"/>
        <w:rPr>
          <w:rFonts w:ascii="Arial" w:hAnsi="Arial" w:cs="Arial"/>
          <w:sz w:val="26"/>
          <w:szCs w:val="26"/>
          <w:rtl/>
        </w:rPr>
      </w:pPr>
      <w:r w:rsidRPr="000E60AC">
        <w:rPr>
          <w:rFonts w:ascii="Arial" w:hAnsi="Arial" w:cs="Arial"/>
          <w:sz w:val="26"/>
          <w:szCs w:val="26"/>
          <w:rtl/>
        </w:rPr>
        <w:t xml:space="preserve">  </w:t>
      </w:r>
    </w:p>
    <w:p w:rsidR="00C20A5A" w:rsidRPr="0095457E" w:rsidRDefault="00C20A5A" w:rsidP="00C20A5A">
      <w:pPr>
        <w:spacing w:line="204" w:lineRule="auto"/>
        <w:jc w:val="lowKashida"/>
        <w:rPr>
          <w:rFonts w:ascii="Arial" w:hAnsi="Arial" w:cs="Arial"/>
          <w:b/>
          <w:bCs/>
          <w:color w:val="FF0000"/>
          <w:sz w:val="26"/>
          <w:szCs w:val="26"/>
          <w:u w:val="single"/>
          <w:rtl/>
        </w:rPr>
      </w:pPr>
      <w:r w:rsidRPr="0095457E">
        <w:rPr>
          <w:rFonts w:ascii="Arial" w:hAnsi="Arial" w:cs="Arial"/>
          <w:b/>
          <w:bCs/>
          <w:color w:val="FF0000"/>
          <w:sz w:val="26"/>
          <w:szCs w:val="26"/>
          <w:u w:val="single"/>
          <w:rtl/>
        </w:rPr>
        <w:t xml:space="preserve">حقيقة الحجاب: </w:t>
      </w:r>
    </w:p>
    <w:p w:rsidR="00C20A5A" w:rsidRPr="000E60AC" w:rsidRDefault="00C20A5A" w:rsidP="00AD510B">
      <w:pPr>
        <w:spacing w:line="204" w:lineRule="auto"/>
        <w:jc w:val="lowKashida"/>
        <w:rPr>
          <w:rFonts w:ascii="Arial" w:hAnsi="Arial" w:cs="Arial"/>
          <w:sz w:val="26"/>
          <w:szCs w:val="26"/>
          <w:rtl/>
        </w:rPr>
      </w:pPr>
      <w:r w:rsidRPr="000E60AC">
        <w:rPr>
          <w:rFonts w:ascii="Arial" w:hAnsi="Arial" w:cs="Arial"/>
          <w:sz w:val="26"/>
          <w:szCs w:val="26"/>
          <w:rtl/>
        </w:rPr>
        <w:t xml:space="preserve">الكلام عليه من جانبين، هما: صفات الحجاب، حدود الحجاب، وما الذي تبديه أو تخفيه المرأة من بدنها </w:t>
      </w:r>
      <w:r w:rsidR="00AD510B" w:rsidRPr="000E60AC">
        <w:rPr>
          <w:rFonts w:ascii="Arial" w:hAnsi="Arial" w:cs="Arial"/>
          <w:sz w:val="26"/>
          <w:szCs w:val="26"/>
          <w:rtl/>
        </w:rPr>
        <w:t>.</w:t>
      </w:r>
    </w:p>
    <w:p w:rsidR="00C20A5A" w:rsidRPr="0095457E" w:rsidRDefault="00C20A5A" w:rsidP="00C20A5A">
      <w:pPr>
        <w:spacing w:line="204" w:lineRule="auto"/>
        <w:jc w:val="lowKashida"/>
        <w:rPr>
          <w:rFonts w:ascii="Arial" w:hAnsi="Arial" w:cs="Arial"/>
          <w:b/>
          <w:bCs/>
          <w:sz w:val="26"/>
          <w:szCs w:val="26"/>
          <w:rtl/>
        </w:rPr>
      </w:pPr>
      <w:r w:rsidRPr="0095457E">
        <w:rPr>
          <w:rFonts w:ascii="Arial" w:hAnsi="Arial" w:cs="Arial"/>
          <w:b/>
          <w:bCs/>
          <w:sz w:val="26"/>
          <w:szCs w:val="26"/>
          <w:rtl/>
        </w:rPr>
        <w:t xml:space="preserve">صفات الحجاب الشرعي: </w:t>
      </w:r>
    </w:p>
    <w:p w:rsidR="00C20A5A" w:rsidRPr="000E60AC" w:rsidRDefault="00C20A5A" w:rsidP="00C20A5A">
      <w:pPr>
        <w:spacing w:line="204" w:lineRule="auto"/>
        <w:jc w:val="lowKashida"/>
        <w:rPr>
          <w:rFonts w:ascii="Arial" w:hAnsi="Arial" w:cs="Arial"/>
          <w:sz w:val="26"/>
          <w:szCs w:val="26"/>
          <w:rtl/>
        </w:rPr>
      </w:pPr>
      <w:r w:rsidRPr="000E60AC">
        <w:rPr>
          <w:rFonts w:ascii="Arial" w:hAnsi="Arial" w:cs="Arial"/>
          <w:sz w:val="26"/>
          <w:szCs w:val="26"/>
          <w:rtl/>
        </w:rPr>
        <w:tab/>
        <w:t xml:space="preserve">لكي يحقق الحجاب الغرض، لا بد وأن تكون طبيعته مناسبة لطبيعة المرأة التي فطرها الله تعالى على الحياء والستر، وقد اشترط العلماء رحمهم الله شروطاً في الحجاب الشرعي هي: </w:t>
      </w:r>
    </w:p>
    <w:p w:rsidR="00C20A5A" w:rsidRPr="000E60AC" w:rsidRDefault="00C20A5A" w:rsidP="00C20A5A">
      <w:pPr>
        <w:spacing w:line="204" w:lineRule="auto"/>
        <w:ind w:left="720" w:hanging="720"/>
        <w:jc w:val="lowKashida"/>
        <w:rPr>
          <w:rFonts w:ascii="Arial" w:hAnsi="Arial" w:cs="Arial"/>
          <w:sz w:val="26"/>
          <w:szCs w:val="26"/>
        </w:rPr>
      </w:pPr>
      <w:r w:rsidRPr="000E60AC">
        <w:rPr>
          <w:rFonts w:ascii="Arial" w:hAnsi="Arial" w:cs="Arial"/>
          <w:sz w:val="26"/>
          <w:szCs w:val="26"/>
          <w:rtl/>
        </w:rPr>
        <w:t xml:space="preserve">1- </w:t>
      </w:r>
      <w:r w:rsidRPr="000E60AC">
        <w:rPr>
          <w:rFonts w:ascii="Arial" w:hAnsi="Arial" w:cs="Arial"/>
          <w:sz w:val="26"/>
          <w:szCs w:val="26"/>
          <w:rtl/>
        </w:rPr>
        <w:tab/>
        <w:t xml:space="preserve">أن يكون ساتراً لجميع بدن المرأة، وأن يكون ثخيناً لا يشف عما تحته، وأن يكون فضفاضاً غير ضيّق حتى لا يصف جسمها. </w:t>
      </w:r>
    </w:p>
    <w:p w:rsidR="00C20A5A" w:rsidRPr="000E60AC" w:rsidRDefault="00C20A5A" w:rsidP="00C20A5A">
      <w:pPr>
        <w:spacing w:line="204" w:lineRule="auto"/>
        <w:ind w:left="708"/>
        <w:jc w:val="lowKashida"/>
        <w:rPr>
          <w:rFonts w:ascii="Arial" w:hAnsi="Arial" w:cs="Arial"/>
          <w:sz w:val="26"/>
          <w:szCs w:val="26"/>
          <w:rtl/>
        </w:rPr>
      </w:pPr>
      <w:r w:rsidRPr="000E60AC">
        <w:rPr>
          <w:rFonts w:ascii="Arial" w:hAnsi="Arial" w:cs="Arial"/>
          <w:sz w:val="26"/>
          <w:szCs w:val="26"/>
          <w:rtl/>
        </w:rPr>
        <w:t xml:space="preserve">ولهذا رخَّص الرسول </w:t>
      </w:r>
      <w:r w:rsidRPr="000E60AC">
        <w:rPr>
          <w:rFonts w:ascii="Arial" w:hAnsi="Arial" w:cs="Arial"/>
          <w:sz w:val="26"/>
          <w:szCs w:val="26"/>
        </w:rPr>
        <w:t></w:t>
      </w:r>
      <w:r w:rsidRPr="000E60AC">
        <w:rPr>
          <w:rFonts w:ascii="Arial" w:hAnsi="Arial" w:cs="Arial"/>
          <w:sz w:val="26"/>
          <w:szCs w:val="26"/>
          <w:rtl/>
        </w:rPr>
        <w:t xml:space="preserve">   في ذيول النساء قدر ذراع حتى لا تنكشف أقدامهنَّ </w:t>
      </w:r>
      <w:r w:rsidRPr="000E60AC">
        <w:rPr>
          <w:rFonts w:ascii="Arial" w:hAnsi="Arial" w:cs="Arial"/>
          <w:sz w:val="26"/>
          <w:szCs w:val="26"/>
          <w:vertAlign w:val="superscript"/>
          <w:rtl/>
        </w:rPr>
        <w:t>(</w:t>
      </w:r>
      <w:r w:rsidRPr="000E60AC">
        <w:rPr>
          <w:rStyle w:val="a8"/>
          <w:rFonts w:ascii="Arial" w:hAnsi="Arial" w:cs="Arial"/>
          <w:sz w:val="26"/>
          <w:szCs w:val="26"/>
          <w:rtl/>
        </w:rPr>
        <w:footnoteReference w:id="303"/>
      </w:r>
      <w:r w:rsidRPr="000E60AC">
        <w:rPr>
          <w:rFonts w:ascii="Arial" w:hAnsi="Arial" w:cs="Arial"/>
          <w:sz w:val="26"/>
          <w:szCs w:val="26"/>
          <w:vertAlign w:val="superscript"/>
          <w:rtl/>
        </w:rPr>
        <w:t>)</w:t>
      </w:r>
      <w:r w:rsidRPr="000E60AC">
        <w:rPr>
          <w:rFonts w:ascii="Arial" w:hAnsi="Arial" w:cs="Arial"/>
          <w:sz w:val="26"/>
          <w:szCs w:val="26"/>
          <w:rtl/>
        </w:rPr>
        <w:t xml:space="preserve">. </w:t>
      </w:r>
    </w:p>
    <w:p w:rsidR="00C20A5A" w:rsidRPr="000E60AC" w:rsidRDefault="00C20A5A" w:rsidP="00C20A5A">
      <w:pPr>
        <w:spacing w:line="204" w:lineRule="auto"/>
        <w:ind w:left="708"/>
        <w:jc w:val="lowKashida"/>
        <w:rPr>
          <w:rFonts w:ascii="Arial" w:hAnsi="Arial" w:cs="Arial"/>
          <w:sz w:val="26"/>
          <w:szCs w:val="26"/>
          <w:rtl/>
        </w:rPr>
      </w:pPr>
      <w:r w:rsidRPr="000E60AC">
        <w:rPr>
          <w:rFonts w:ascii="Arial" w:hAnsi="Arial" w:cs="Arial"/>
          <w:sz w:val="26"/>
          <w:szCs w:val="26"/>
          <w:rtl/>
        </w:rPr>
        <w:lastRenderedPageBreak/>
        <w:t xml:space="preserve">وقال </w:t>
      </w:r>
      <w:r w:rsidRPr="000E60AC">
        <w:rPr>
          <w:rFonts w:ascii="Arial" w:hAnsi="Arial" w:cs="Arial"/>
          <w:sz w:val="26"/>
          <w:szCs w:val="26"/>
        </w:rPr>
        <w:t></w:t>
      </w:r>
      <w:r w:rsidRPr="000E60AC">
        <w:rPr>
          <w:rFonts w:ascii="Arial" w:hAnsi="Arial" w:cs="Arial"/>
          <w:sz w:val="26"/>
          <w:szCs w:val="26"/>
          <w:rtl/>
        </w:rPr>
        <w:t xml:space="preserve">: "صنفان من أهل النار لم أرهما.. ونساء كاسيات عاريات </w:t>
      </w:r>
      <w:r w:rsidRPr="000E60AC">
        <w:rPr>
          <w:rFonts w:ascii="Arial" w:hAnsi="Arial" w:cs="Arial"/>
          <w:sz w:val="26"/>
          <w:szCs w:val="26"/>
          <w:vertAlign w:val="superscript"/>
          <w:rtl/>
        </w:rPr>
        <w:t>(</w:t>
      </w:r>
      <w:r w:rsidRPr="000E60AC">
        <w:rPr>
          <w:rStyle w:val="a8"/>
          <w:rFonts w:ascii="Arial" w:hAnsi="Arial" w:cs="Arial"/>
          <w:sz w:val="26"/>
          <w:szCs w:val="26"/>
          <w:rtl/>
        </w:rPr>
        <w:footnoteReference w:id="304"/>
      </w:r>
      <w:r w:rsidRPr="000E60AC">
        <w:rPr>
          <w:rFonts w:ascii="Arial" w:hAnsi="Arial" w:cs="Arial"/>
          <w:sz w:val="26"/>
          <w:szCs w:val="26"/>
          <w:vertAlign w:val="superscript"/>
          <w:rtl/>
        </w:rPr>
        <w:t xml:space="preserve">)  </w:t>
      </w:r>
      <w:r w:rsidRPr="000E60AC">
        <w:rPr>
          <w:rFonts w:ascii="Arial" w:hAnsi="Arial" w:cs="Arial"/>
          <w:sz w:val="26"/>
          <w:szCs w:val="26"/>
          <w:rtl/>
        </w:rPr>
        <w:t>،</w:t>
      </w:r>
      <w:r w:rsidRPr="000E60AC">
        <w:rPr>
          <w:rFonts w:ascii="Arial" w:hAnsi="Arial" w:cs="Arial"/>
          <w:sz w:val="26"/>
          <w:szCs w:val="26"/>
          <w:vertAlign w:val="superscript"/>
          <w:rtl/>
        </w:rPr>
        <w:t xml:space="preserve"> </w:t>
      </w:r>
      <w:r w:rsidRPr="000E60AC">
        <w:rPr>
          <w:rFonts w:ascii="Arial" w:hAnsi="Arial" w:cs="Arial"/>
          <w:sz w:val="26"/>
          <w:szCs w:val="26"/>
          <w:rtl/>
        </w:rPr>
        <w:t>مميلات مائلات، رؤوسهن كأسنمة البخت المائلة</w:t>
      </w:r>
      <w:r w:rsidRPr="000E60AC">
        <w:rPr>
          <w:rFonts w:ascii="Arial" w:hAnsi="Arial" w:cs="Arial"/>
          <w:sz w:val="26"/>
          <w:szCs w:val="26"/>
          <w:vertAlign w:val="superscript"/>
          <w:rtl/>
        </w:rPr>
        <w:t>(</w:t>
      </w:r>
      <w:r w:rsidRPr="000E60AC">
        <w:rPr>
          <w:rStyle w:val="a8"/>
          <w:rFonts w:ascii="Arial" w:hAnsi="Arial" w:cs="Arial"/>
          <w:sz w:val="26"/>
          <w:szCs w:val="26"/>
          <w:rtl/>
        </w:rPr>
        <w:footnoteReference w:id="305"/>
      </w:r>
      <w:r w:rsidRPr="000E60AC">
        <w:rPr>
          <w:rFonts w:ascii="Arial" w:hAnsi="Arial" w:cs="Arial"/>
          <w:sz w:val="26"/>
          <w:szCs w:val="26"/>
          <w:vertAlign w:val="superscript"/>
          <w:rtl/>
        </w:rPr>
        <w:t>)</w:t>
      </w:r>
      <w:r w:rsidRPr="000E60AC">
        <w:rPr>
          <w:rFonts w:ascii="Arial" w:hAnsi="Arial" w:cs="Arial"/>
          <w:sz w:val="26"/>
          <w:szCs w:val="26"/>
          <w:rtl/>
        </w:rPr>
        <w:t xml:space="preserve"> ، لا يدخلن الجنة ولا يجدن ريحها، وإن ريحها ليوجد من مسيرة كذا وكذا"</w:t>
      </w:r>
      <w:r w:rsidRPr="000E60AC">
        <w:rPr>
          <w:rFonts w:ascii="Arial" w:hAnsi="Arial" w:cs="Arial"/>
          <w:sz w:val="26"/>
          <w:szCs w:val="26"/>
          <w:vertAlign w:val="superscript"/>
          <w:rtl/>
        </w:rPr>
        <w:t>(</w:t>
      </w:r>
      <w:r w:rsidRPr="000E60AC">
        <w:rPr>
          <w:rStyle w:val="a8"/>
          <w:rFonts w:ascii="Arial" w:hAnsi="Arial" w:cs="Arial"/>
          <w:sz w:val="26"/>
          <w:szCs w:val="26"/>
          <w:rtl/>
        </w:rPr>
        <w:footnoteReference w:id="306"/>
      </w:r>
      <w:r w:rsidRPr="000E60AC">
        <w:rPr>
          <w:rFonts w:ascii="Arial" w:hAnsi="Arial" w:cs="Arial"/>
          <w:sz w:val="26"/>
          <w:szCs w:val="26"/>
          <w:vertAlign w:val="superscript"/>
          <w:rtl/>
        </w:rPr>
        <w:t xml:space="preserve">) </w:t>
      </w:r>
    </w:p>
    <w:p w:rsidR="00C20A5A" w:rsidRPr="000E60AC" w:rsidRDefault="00C20A5A" w:rsidP="00C20A5A">
      <w:pPr>
        <w:spacing w:line="204" w:lineRule="auto"/>
        <w:ind w:left="720" w:hanging="720"/>
        <w:jc w:val="lowKashida"/>
        <w:rPr>
          <w:rFonts w:ascii="Arial" w:hAnsi="Arial" w:cs="Arial"/>
          <w:sz w:val="26"/>
          <w:szCs w:val="26"/>
          <w:vertAlign w:val="superscript"/>
          <w:rtl/>
        </w:rPr>
      </w:pPr>
      <w:r w:rsidRPr="000E60AC">
        <w:rPr>
          <w:rFonts w:ascii="Arial" w:hAnsi="Arial" w:cs="Arial"/>
          <w:sz w:val="26"/>
          <w:szCs w:val="26"/>
          <w:rtl/>
        </w:rPr>
        <w:t xml:space="preserve">2- </w:t>
      </w:r>
      <w:r w:rsidRPr="000E60AC">
        <w:rPr>
          <w:rFonts w:ascii="Arial" w:hAnsi="Arial" w:cs="Arial"/>
          <w:sz w:val="26"/>
          <w:szCs w:val="26"/>
          <w:rtl/>
        </w:rPr>
        <w:tab/>
        <w:t xml:space="preserve">أن لا يكون زينة في نفسه ولا يكون مطيّبا بأي نوع من أنواع الطيب، قال </w:t>
      </w:r>
      <w:r w:rsidRPr="000E60AC">
        <w:rPr>
          <w:rFonts w:ascii="Arial" w:hAnsi="Arial" w:cs="Arial"/>
          <w:sz w:val="26"/>
          <w:szCs w:val="26"/>
        </w:rPr>
        <w:t></w:t>
      </w:r>
      <w:r w:rsidRPr="000E60AC">
        <w:rPr>
          <w:rFonts w:ascii="Arial" w:hAnsi="Arial" w:cs="Arial"/>
          <w:sz w:val="26"/>
          <w:szCs w:val="26"/>
          <w:rtl/>
        </w:rPr>
        <w:t xml:space="preserve">: "إذا شهدت إحداكن المسجد فلا تمس طيباً" </w:t>
      </w:r>
      <w:r w:rsidRPr="000E60AC">
        <w:rPr>
          <w:rFonts w:ascii="Arial" w:hAnsi="Arial" w:cs="Arial"/>
          <w:sz w:val="26"/>
          <w:szCs w:val="26"/>
          <w:vertAlign w:val="superscript"/>
          <w:rtl/>
        </w:rPr>
        <w:t>(</w:t>
      </w:r>
      <w:r w:rsidRPr="000E60AC">
        <w:rPr>
          <w:rStyle w:val="a8"/>
          <w:rFonts w:ascii="Arial" w:hAnsi="Arial" w:cs="Arial"/>
          <w:sz w:val="26"/>
          <w:szCs w:val="26"/>
          <w:rtl/>
        </w:rPr>
        <w:footnoteReference w:id="307"/>
      </w:r>
      <w:r w:rsidRPr="000E60AC">
        <w:rPr>
          <w:rFonts w:ascii="Arial" w:hAnsi="Arial" w:cs="Arial"/>
          <w:sz w:val="26"/>
          <w:szCs w:val="26"/>
          <w:vertAlign w:val="superscript"/>
          <w:rtl/>
        </w:rPr>
        <w:t>)</w:t>
      </w:r>
    </w:p>
    <w:p w:rsidR="00C20A5A" w:rsidRPr="000E60AC" w:rsidRDefault="00C20A5A" w:rsidP="00AD510B">
      <w:pPr>
        <w:spacing w:line="204" w:lineRule="auto"/>
        <w:jc w:val="lowKashida"/>
        <w:rPr>
          <w:rFonts w:ascii="Arial" w:hAnsi="Arial" w:cs="Arial"/>
          <w:sz w:val="26"/>
          <w:szCs w:val="26"/>
          <w:rtl/>
        </w:rPr>
      </w:pPr>
      <w:r w:rsidRPr="000E60AC">
        <w:rPr>
          <w:rFonts w:ascii="Arial" w:hAnsi="Arial" w:cs="Arial"/>
          <w:sz w:val="26"/>
          <w:szCs w:val="26"/>
          <w:rtl/>
        </w:rPr>
        <w:tab/>
        <w:t xml:space="preserve">فإذا نهيت المرأة عن التطيب في الذهاب إلى المساجد، فمن باب أولى أن تمنع من ذلك في الذهاب إلى غيرها. </w:t>
      </w:r>
    </w:p>
    <w:p w:rsidR="00C20A5A" w:rsidRPr="000E60AC" w:rsidRDefault="00C20A5A" w:rsidP="00C20A5A">
      <w:pPr>
        <w:spacing w:line="204" w:lineRule="auto"/>
        <w:ind w:left="720" w:hanging="720"/>
        <w:jc w:val="lowKashida"/>
        <w:rPr>
          <w:rFonts w:ascii="Arial" w:hAnsi="Arial" w:cs="Arial"/>
          <w:sz w:val="26"/>
          <w:szCs w:val="26"/>
          <w:vertAlign w:val="superscript"/>
          <w:rtl/>
        </w:rPr>
      </w:pPr>
      <w:r w:rsidRPr="000E60AC">
        <w:rPr>
          <w:rFonts w:ascii="Arial" w:hAnsi="Arial" w:cs="Arial"/>
          <w:sz w:val="26"/>
          <w:szCs w:val="26"/>
          <w:rtl/>
        </w:rPr>
        <w:tab/>
        <w:t xml:space="preserve">وقال </w:t>
      </w:r>
      <w:r w:rsidRPr="000E60AC">
        <w:rPr>
          <w:rFonts w:ascii="Arial" w:hAnsi="Arial" w:cs="Arial"/>
          <w:sz w:val="26"/>
          <w:szCs w:val="26"/>
        </w:rPr>
        <w:t></w:t>
      </w:r>
      <w:r w:rsidRPr="000E60AC">
        <w:rPr>
          <w:rFonts w:ascii="Arial" w:hAnsi="Arial" w:cs="Arial"/>
          <w:sz w:val="26"/>
          <w:szCs w:val="26"/>
          <w:rtl/>
        </w:rPr>
        <w:t xml:space="preserve">: "إذا استعطرت المرأة فمرت على القوم ليجدوا ريحها، فهي كذا وكذا" </w:t>
      </w:r>
      <w:r w:rsidRPr="000E60AC">
        <w:rPr>
          <w:rFonts w:ascii="Arial" w:hAnsi="Arial" w:cs="Arial"/>
          <w:sz w:val="26"/>
          <w:szCs w:val="26"/>
          <w:vertAlign w:val="superscript"/>
          <w:rtl/>
        </w:rPr>
        <w:t>(</w:t>
      </w:r>
      <w:r w:rsidRPr="000E60AC">
        <w:rPr>
          <w:rStyle w:val="a8"/>
          <w:rFonts w:ascii="Arial" w:hAnsi="Arial" w:cs="Arial"/>
          <w:sz w:val="26"/>
          <w:szCs w:val="26"/>
          <w:rtl/>
        </w:rPr>
        <w:footnoteReference w:id="308"/>
      </w:r>
      <w:r w:rsidRPr="000E60AC">
        <w:rPr>
          <w:rFonts w:ascii="Arial" w:hAnsi="Arial" w:cs="Arial"/>
          <w:sz w:val="26"/>
          <w:szCs w:val="26"/>
          <w:vertAlign w:val="superscript"/>
          <w:rtl/>
        </w:rPr>
        <w:t xml:space="preserve">) </w:t>
      </w:r>
      <w:r w:rsidRPr="000E60AC">
        <w:rPr>
          <w:rFonts w:ascii="Arial" w:hAnsi="Arial" w:cs="Arial"/>
          <w:sz w:val="26"/>
          <w:szCs w:val="26"/>
          <w:rtl/>
        </w:rPr>
        <w:t xml:space="preserve">قال قولاً شديداً </w:t>
      </w:r>
      <w:r w:rsidRPr="000E60AC">
        <w:rPr>
          <w:rFonts w:ascii="Arial" w:hAnsi="Arial" w:cs="Arial"/>
          <w:sz w:val="26"/>
          <w:szCs w:val="26"/>
          <w:vertAlign w:val="superscript"/>
          <w:rtl/>
        </w:rPr>
        <w:t>(</w:t>
      </w:r>
      <w:r w:rsidRPr="000E60AC">
        <w:rPr>
          <w:rStyle w:val="a8"/>
          <w:rFonts w:ascii="Arial" w:hAnsi="Arial" w:cs="Arial"/>
          <w:sz w:val="26"/>
          <w:szCs w:val="26"/>
          <w:rtl/>
        </w:rPr>
        <w:footnoteReference w:id="309"/>
      </w:r>
      <w:r w:rsidRPr="000E60AC">
        <w:rPr>
          <w:rFonts w:ascii="Arial" w:hAnsi="Arial" w:cs="Arial"/>
          <w:sz w:val="26"/>
          <w:szCs w:val="26"/>
          <w:vertAlign w:val="superscript"/>
          <w:rtl/>
        </w:rPr>
        <w:t xml:space="preserve">) </w:t>
      </w:r>
    </w:p>
    <w:p w:rsidR="00C20A5A" w:rsidRPr="000E60AC" w:rsidRDefault="00C20A5A" w:rsidP="00C20A5A">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3- </w:t>
      </w:r>
      <w:r w:rsidRPr="000E60AC">
        <w:rPr>
          <w:rFonts w:ascii="Arial" w:hAnsi="Arial" w:cs="Arial"/>
          <w:sz w:val="26"/>
          <w:szCs w:val="26"/>
          <w:rtl/>
        </w:rPr>
        <w:tab/>
        <w:t xml:space="preserve">أن لا يشبه لباس الرجال، ففي الحديث الصحيح: "لعن رسول الله </w:t>
      </w:r>
      <w:r w:rsidRPr="000E60AC">
        <w:rPr>
          <w:rFonts w:ascii="Arial" w:hAnsi="Arial" w:cs="Arial"/>
          <w:sz w:val="26"/>
          <w:szCs w:val="26"/>
        </w:rPr>
        <w:t></w:t>
      </w:r>
      <w:r w:rsidRPr="000E60AC">
        <w:rPr>
          <w:rFonts w:ascii="Arial" w:hAnsi="Arial" w:cs="Arial"/>
          <w:sz w:val="26"/>
          <w:szCs w:val="26"/>
          <w:rtl/>
        </w:rPr>
        <w:t>المتشبهين من الرجال بالنساء والمتشبهات من النساء بالرجال"</w:t>
      </w:r>
      <w:r w:rsidRPr="000E60AC">
        <w:rPr>
          <w:rFonts w:ascii="Arial" w:hAnsi="Arial" w:cs="Arial"/>
          <w:sz w:val="26"/>
          <w:szCs w:val="26"/>
          <w:vertAlign w:val="superscript"/>
          <w:rtl/>
        </w:rPr>
        <w:t>(</w:t>
      </w:r>
      <w:r w:rsidRPr="000E60AC">
        <w:rPr>
          <w:rStyle w:val="a8"/>
          <w:rFonts w:ascii="Arial" w:hAnsi="Arial" w:cs="Arial"/>
          <w:sz w:val="26"/>
          <w:szCs w:val="26"/>
          <w:rtl/>
        </w:rPr>
        <w:footnoteReference w:id="310"/>
      </w:r>
      <w:r w:rsidRPr="000E60AC">
        <w:rPr>
          <w:rFonts w:ascii="Arial" w:hAnsi="Arial" w:cs="Arial"/>
          <w:sz w:val="26"/>
          <w:szCs w:val="26"/>
          <w:vertAlign w:val="superscript"/>
          <w:rtl/>
        </w:rPr>
        <w:t>)</w:t>
      </w:r>
      <w:r w:rsidRPr="000E60AC">
        <w:rPr>
          <w:rFonts w:ascii="Arial" w:hAnsi="Arial" w:cs="Arial"/>
          <w:sz w:val="26"/>
          <w:szCs w:val="26"/>
          <w:rtl/>
        </w:rPr>
        <w:t xml:space="preserve"> </w:t>
      </w:r>
    </w:p>
    <w:p w:rsidR="00C20A5A" w:rsidRPr="000E60AC" w:rsidRDefault="00C20A5A" w:rsidP="00C20A5A">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4- </w:t>
      </w:r>
      <w:r w:rsidRPr="000E60AC">
        <w:rPr>
          <w:rFonts w:ascii="Arial" w:hAnsi="Arial" w:cs="Arial"/>
          <w:sz w:val="26"/>
          <w:szCs w:val="26"/>
          <w:rtl/>
        </w:rPr>
        <w:tab/>
        <w:t xml:space="preserve">ألاّ يكون الحجاب لباس شهرة، قال رسول الله </w:t>
      </w:r>
      <w:r w:rsidRPr="000E60AC">
        <w:rPr>
          <w:rFonts w:ascii="Arial" w:hAnsi="Arial" w:cs="Arial"/>
          <w:sz w:val="26"/>
          <w:szCs w:val="26"/>
        </w:rPr>
        <w:t></w:t>
      </w:r>
      <w:r w:rsidRPr="000E60AC">
        <w:rPr>
          <w:rFonts w:ascii="Arial" w:hAnsi="Arial" w:cs="Arial"/>
          <w:sz w:val="26"/>
          <w:szCs w:val="26"/>
          <w:rtl/>
        </w:rPr>
        <w:t>: "من لبس ثوب شهرة</w:t>
      </w:r>
      <w:r w:rsidRPr="000E60AC">
        <w:rPr>
          <w:rFonts w:ascii="Arial" w:hAnsi="Arial" w:cs="Arial"/>
          <w:sz w:val="26"/>
          <w:szCs w:val="26"/>
          <w:vertAlign w:val="superscript"/>
          <w:rtl/>
        </w:rPr>
        <w:t>(</w:t>
      </w:r>
      <w:r w:rsidRPr="000E60AC">
        <w:rPr>
          <w:rStyle w:val="a8"/>
          <w:rFonts w:ascii="Arial" w:hAnsi="Arial" w:cs="Arial"/>
          <w:sz w:val="26"/>
          <w:szCs w:val="26"/>
          <w:rtl/>
        </w:rPr>
        <w:footnoteReference w:id="311"/>
      </w:r>
      <w:r w:rsidRPr="000E60AC">
        <w:rPr>
          <w:rFonts w:ascii="Arial" w:hAnsi="Arial" w:cs="Arial"/>
          <w:sz w:val="26"/>
          <w:szCs w:val="26"/>
          <w:vertAlign w:val="superscript"/>
          <w:rtl/>
        </w:rPr>
        <w:t>)</w:t>
      </w:r>
      <w:r w:rsidRPr="000E60AC">
        <w:rPr>
          <w:rFonts w:ascii="Arial" w:hAnsi="Arial" w:cs="Arial"/>
          <w:sz w:val="26"/>
          <w:szCs w:val="26"/>
          <w:rtl/>
        </w:rPr>
        <w:t xml:space="preserve"> في الدنيا، ألبسه الله ثوب مذلة يوم القيامة"</w:t>
      </w:r>
      <w:r w:rsidRPr="000E60AC">
        <w:rPr>
          <w:rFonts w:ascii="Arial" w:hAnsi="Arial" w:cs="Arial"/>
          <w:sz w:val="26"/>
          <w:szCs w:val="26"/>
          <w:vertAlign w:val="superscript"/>
          <w:rtl/>
        </w:rPr>
        <w:t>(</w:t>
      </w:r>
      <w:r w:rsidRPr="000E60AC">
        <w:rPr>
          <w:rStyle w:val="a8"/>
          <w:rFonts w:ascii="Arial" w:hAnsi="Arial" w:cs="Arial"/>
          <w:sz w:val="26"/>
          <w:szCs w:val="26"/>
          <w:rtl/>
        </w:rPr>
        <w:footnoteReference w:id="312"/>
      </w:r>
      <w:r w:rsidRPr="000E60AC">
        <w:rPr>
          <w:rFonts w:ascii="Arial" w:hAnsi="Arial" w:cs="Arial"/>
          <w:sz w:val="26"/>
          <w:szCs w:val="26"/>
          <w:vertAlign w:val="superscript"/>
          <w:rtl/>
        </w:rPr>
        <w:t>)</w:t>
      </w:r>
      <w:r w:rsidRPr="000E60AC">
        <w:rPr>
          <w:rFonts w:ascii="Arial" w:hAnsi="Arial" w:cs="Arial"/>
          <w:sz w:val="26"/>
          <w:szCs w:val="26"/>
          <w:rtl/>
        </w:rPr>
        <w:t xml:space="preserve"> .</w:t>
      </w:r>
    </w:p>
    <w:p w:rsidR="00C20A5A" w:rsidRPr="0095457E" w:rsidRDefault="00C20A5A" w:rsidP="00C20A5A">
      <w:pPr>
        <w:spacing w:line="204" w:lineRule="auto"/>
        <w:jc w:val="lowKashida"/>
        <w:rPr>
          <w:rFonts w:ascii="Arial" w:hAnsi="Arial" w:cs="Arial"/>
          <w:b/>
          <w:bCs/>
          <w:color w:val="FF0000"/>
          <w:sz w:val="26"/>
          <w:szCs w:val="26"/>
          <w:rtl/>
        </w:rPr>
      </w:pPr>
      <w:r w:rsidRPr="0095457E">
        <w:rPr>
          <w:rFonts w:ascii="Arial" w:hAnsi="Arial" w:cs="Arial"/>
          <w:b/>
          <w:bCs/>
          <w:color w:val="FF0000"/>
          <w:sz w:val="26"/>
          <w:szCs w:val="26"/>
          <w:rtl/>
        </w:rPr>
        <w:t>حدود الحجاب:</w:t>
      </w:r>
    </w:p>
    <w:p w:rsidR="00C20A5A" w:rsidRPr="000E60AC" w:rsidRDefault="00C20A5A" w:rsidP="00C20A5A">
      <w:pPr>
        <w:spacing w:line="204" w:lineRule="auto"/>
        <w:ind w:left="-38"/>
        <w:jc w:val="lowKashida"/>
        <w:rPr>
          <w:rFonts w:ascii="Arial" w:hAnsi="Arial" w:cs="Arial"/>
          <w:sz w:val="26"/>
          <w:szCs w:val="26"/>
          <w:rtl/>
        </w:rPr>
      </w:pPr>
      <w:r w:rsidRPr="000E60AC">
        <w:rPr>
          <w:rFonts w:ascii="Arial" w:hAnsi="Arial" w:cs="Arial"/>
          <w:sz w:val="26"/>
          <w:szCs w:val="26"/>
          <w:rtl/>
        </w:rPr>
        <w:tab/>
      </w:r>
      <w:r w:rsidRPr="000E60AC">
        <w:rPr>
          <w:rFonts w:ascii="Arial" w:hAnsi="Arial" w:cs="Arial"/>
          <w:sz w:val="26"/>
          <w:szCs w:val="26"/>
          <w:rtl/>
        </w:rPr>
        <w:tab/>
        <w:t>تقدم أن الحجاب واجب، ويظهر من عموم الأدلة أنه يشمل جميع البدن، وأن المرأة كلها عورة.</w:t>
      </w:r>
    </w:p>
    <w:p w:rsidR="00C20A5A" w:rsidRPr="000E60AC" w:rsidRDefault="00C20A5A" w:rsidP="00C20A5A">
      <w:pPr>
        <w:spacing w:line="204" w:lineRule="auto"/>
        <w:ind w:left="-38"/>
        <w:jc w:val="lowKashida"/>
        <w:rPr>
          <w:rFonts w:ascii="Arial" w:hAnsi="Arial" w:cs="Arial"/>
          <w:sz w:val="26"/>
          <w:szCs w:val="26"/>
          <w:rtl/>
        </w:rPr>
      </w:pPr>
      <w:r w:rsidRPr="000E60AC">
        <w:rPr>
          <w:rFonts w:ascii="Arial" w:hAnsi="Arial" w:cs="Arial"/>
          <w:sz w:val="26"/>
          <w:szCs w:val="26"/>
          <w:rtl/>
        </w:rPr>
        <w:t>ومن الأدلة على ذلك</w:t>
      </w:r>
      <w:r w:rsidRPr="000E60AC">
        <w:rPr>
          <w:rFonts w:ascii="Arial" w:hAnsi="Arial" w:cs="Arial"/>
          <w:sz w:val="26"/>
          <w:szCs w:val="26"/>
          <w:vertAlign w:val="superscript"/>
          <w:rtl/>
        </w:rPr>
        <w:t>(</w:t>
      </w:r>
      <w:r w:rsidRPr="000E60AC">
        <w:rPr>
          <w:rStyle w:val="a8"/>
          <w:rFonts w:ascii="Arial" w:hAnsi="Arial" w:cs="Arial"/>
          <w:sz w:val="26"/>
          <w:szCs w:val="26"/>
          <w:rtl/>
        </w:rPr>
        <w:footnoteReference w:id="313"/>
      </w:r>
      <w:r w:rsidRPr="000E60AC">
        <w:rPr>
          <w:rFonts w:ascii="Arial" w:hAnsi="Arial" w:cs="Arial"/>
          <w:sz w:val="26"/>
          <w:szCs w:val="26"/>
          <w:vertAlign w:val="superscript"/>
          <w:rtl/>
        </w:rPr>
        <w:t>)</w:t>
      </w:r>
      <w:r w:rsidRPr="000E60AC">
        <w:rPr>
          <w:rFonts w:ascii="Arial" w:hAnsi="Arial" w:cs="Arial"/>
          <w:sz w:val="26"/>
          <w:szCs w:val="26"/>
          <w:rtl/>
        </w:rPr>
        <w:t xml:space="preserve"> :  </w:t>
      </w:r>
    </w:p>
    <w:p w:rsidR="00C20A5A" w:rsidRPr="000E60AC" w:rsidRDefault="00C20A5A" w:rsidP="00C20A5A">
      <w:pPr>
        <w:spacing w:line="204" w:lineRule="auto"/>
        <w:ind w:left="720" w:hanging="720"/>
        <w:jc w:val="both"/>
        <w:rPr>
          <w:rFonts w:ascii="Arial" w:hAnsi="Arial" w:cs="Arial"/>
          <w:sz w:val="26"/>
          <w:szCs w:val="26"/>
          <w:rtl/>
        </w:rPr>
      </w:pPr>
      <w:r w:rsidRPr="000E60AC">
        <w:rPr>
          <w:rFonts w:ascii="Arial" w:hAnsi="Arial" w:cs="Arial"/>
          <w:sz w:val="26"/>
          <w:szCs w:val="26"/>
          <w:rtl/>
        </w:rPr>
        <w:t xml:space="preserve">1- </w:t>
      </w:r>
      <w:r w:rsidRPr="000E60AC">
        <w:rPr>
          <w:rFonts w:ascii="Arial" w:hAnsi="Arial" w:cs="Arial"/>
          <w:sz w:val="26"/>
          <w:szCs w:val="26"/>
          <w:rtl/>
        </w:rPr>
        <w:tab/>
        <w:t xml:space="preserve">قوله تعالى: </w:t>
      </w:r>
      <w:r w:rsidRPr="000E60AC">
        <w:rPr>
          <w:rFonts w:ascii="Arial" w:hAnsi="Arial" w:cs="Arial"/>
          <w:sz w:val="26"/>
          <w:szCs w:val="26"/>
        </w:rPr>
        <w:sym w:font="AGA Arabesque" w:char="F029"/>
      </w:r>
      <w:r w:rsidRPr="000E60AC">
        <w:rPr>
          <w:rFonts w:ascii="Arial" w:hAnsi="Arial" w:cs="Arial"/>
          <w:sz w:val="26"/>
          <w:szCs w:val="26"/>
          <w:rtl/>
        </w:rPr>
        <w:t xml:space="preserve"> وَالْقَوَاعِدُ مِنَ النِّسَآءِ الَّلاَتِي لاَ يَرْجُونَ نِكَاحاً فَلَيْسَ عَلَيْهِنَّ جُنَاحٌ أَن يَضَعْنَ ثِيَابَهُنَّ غَيْرَ مُتَبَرِّجَاتِ بِزِينَةٍ وَأَن يَسْتَعْفِفْنَ خَيْرٌ لَّهُنَّ وَاللَّهُ سَمِيعٌ عِلِيمٌ</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(النور:60)، ففي الآية نفي الإثم عن العجـائز اللاتي لا يرجون نكاحاً، ولا يُرغب في مثلهن في حالة التخفف مـن بعض الثياب التي تستر جميع البدن، وإظهار مثل الوجه والكفين والقدمين من غير تبرج بزينة، فدل هذا على أن الشوابَّ من النساء واللاتي يرجون نكاحاً يجب عليهن الحجاب، وستر جميع البدن. </w:t>
      </w:r>
    </w:p>
    <w:p w:rsidR="00C20A5A" w:rsidRPr="000E60AC" w:rsidRDefault="00C20A5A" w:rsidP="00C20A5A">
      <w:pPr>
        <w:spacing w:line="204" w:lineRule="auto"/>
        <w:ind w:left="720" w:hanging="720"/>
        <w:jc w:val="lowKashida"/>
        <w:rPr>
          <w:rFonts w:ascii="Arial" w:hAnsi="Arial" w:cs="Arial"/>
          <w:sz w:val="26"/>
          <w:szCs w:val="26"/>
        </w:rPr>
      </w:pPr>
      <w:r w:rsidRPr="000E60AC">
        <w:rPr>
          <w:rFonts w:ascii="Arial" w:hAnsi="Arial" w:cs="Arial"/>
          <w:sz w:val="26"/>
          <w:szCs w:val="26"/>
          <w:rtl/>
        </w:rPr>
        <w:t>2-</w:t>
      </w:r>
      <w:r w:rsidRPr="000E60AC">
        <w:rPr>
          <w:rFonts w:ascii="Arial" w:hAnsi="Arial" w:cs="Arial"/>
          <w:sz w:val="26"/>
          <w:szCs w:val="26"/>
          <w:rtl/>
        </w:rPr>
        <w:tab/>
        <w:t xml:space="preserve">قال </w:t>
      </w:r>
      <w:r w:rsidRPr="000E60AC">
        <w:rPr>
          <w:rFonts w:ascii="Arial" w:hAnsi="Arial" w:cs="Arial"/>
          <w:sz w:val="26"/>
          <w:szCs w:val="26"/>
        </w:rPr>
        <w:t></w:t>
      </w:r>
      <w:r w:rsidRPr="000E60AC">
        <w:rPr>
          <w:rFonts w:ascii="Arial" w:hAnsi="Arial" w:cs="Arial"/>
          <w:sz w:val="26"/>
          <w:szCs w:val="26"/>
          <w:rtl/>
        </w:rPr>
        <w:t>: " من جرَّ ثوبه خُيلاء لم ينظر الله إليه يوم القيامة، فقالت أم سلمة: فكيف يصنعن النساء بذيولهنَّ؟ قال: يُرخين شبراً، فقالت: إذا تنكشف أقدامهن، قال: فيرخينة ذراعاً لا يزدن عليه"</w:t>
      </w:r>
      <w:r w:rsidRPr="000E60AC">
        <w:rPr>
          <w:rFonts w:ascii="Arial" w:hAnsi="Arial" w:cs="Arial"/>
          <w:sz w:val="26"/>
          <w:szCs w:val="26"/>
          <w:vertAlign w:val="superscript"/>
          <w:rtl/>
        </w:rPr>
        <w:t>(</w:t>
      </w:r>
      <w:r w:rsidRPr="000E60AC">
        <w:rPr>
          <w:rStyle w:val="a8"/>
          <w:rFonts w:ascii="Arial" w:hAnsi="Arial" w:cs="Arial"/>
          <w:sz w:val="26"/>
          <w:szCs w:val="26"/>
          <w:rtl/>
        </w:rPr>
        <w:footnoteReference w:id="314"/>
      </w:r>
      <w:r w:rsidRPr="000E60AC">
        <w:rPr>
          <w:rFonts w:ascii="Arial" w:hAnsi="Arial" w:cs="Arial"/>
          <w:sz w:val="26"/>
          <w:szCs w:val="26"/>
          <w:vertAlign w:val="superscript"/>
          <w:rtl/>
        </w:rPr>
        <w:t xml:space="preserve">) </w:t>
      </w:r>
    </w:p>
    <w:p w:rsidR="00C20A5A" w:rsidRPr="000E60AC" w:rsidRDefault="00C20A5A" w:rsidP="00C20A5A">
      <w:pPr>
        <w:spacing w:line="204" w:lineRule="auto"/>
        <w:ind w:left="720" w:hanging="720"/>
        <w:jc w:val="lowKashida"/>
        <w:rPr>
          <w:rFonts w:ascii="Arial" w:hAnsi="Arial" w:cs="Arial"/>
          <w:sz w:val="26"/>
          <w:szCs w:val="26"/>
        </w:rPr>
      </w:pPr>
      <w:r w:rsidRPr="000E60AC">
        <w:rPr>
          <w:rFonts w:ascii="Arial" w:hAnsi="Arial" w:cs="Arial"/>
          <w:sz w:val="26"/>
          <w:szCs w:val="26"/>
          <w:rtl/>
        </w:rPr>
        <w:tab/>
        <w:t xml:space="preserve">دل هذا الحديث على وجوب ستر قدم المرأة، مع أن القدم أقل فتنة من غيره، مما يدل على أن المرأة عورة ويجب ستر جميع بدنها.  </w:t>
      </w:r>
    </w:p>
    <w:p w:rsidR="00C20A5A" w:rsidRPr="000E60AC" w:rsidRDefault="00C20A5A" w:rsidP="00C20A5A">
      <w:pPr>
        <w:spacing w:line="204" w:lineRule="auto"/>
        <w:ind w:left="720" w:hanging="720"/>
        <w:jc w:val="both"/>
        <w:rPr>
          <w:rFonts w:ascii="Arial" w:hAnsi="Arial" w:cs="Arial"/>
          <w:sz w:val="26"/>
          <w:szCs w:val="26"/>
        </w:rPr>
      </w:pPr>
      <w:r w:rsidRPr="000E60AC">
        <w:rPr>
          <w:rFonts w:ascii="Arial" w:hAnsi="Arial" w:cs="Arial"/>
          <w:sz w:val="26"/>
          <w:szCs w:val="26"/>
          <w:rtl/>
        </w:rPr>
        <w:t>3-</w:t>
      </w:r>
      <w:r w:rsidRPr="000E60AC">
        <w:rPr>
          <w:rFonts w:ascii="Arial" w:hAnsi="Arial" w:cs="Arial"/>
          <w:sz w:val="26"/>
          <w:szCs w:val="26"/>
          <w:rtl/>
        </w:rPr>
        <w:tab/>
        <w:t xml:space="preserve">عن عائشة-رضي الله عنها- قالت:يرحم الله نساء المهاجرات الأُول لما أنزل الله </w:t>
      </w:r>
      <w:r w:rsidRPr="000E60AC">
        <w:rPr>
          <w:rFonts w:ascii="Arial" w:hAnsi="Arial" w:cs="Arial"/>
          <w:sz w:val="26"/>
          <w:szCs w:val="26"/>
          <w:rtl/>
        </w:rPr>
        <w:br/>
      </w:r>
      <w:r w:rsidRPr="000E60AC">
        <w:rPr>
          <w:rFonts w:ascii="Arial" w:hAnsi="Arial" w:cs="Arial"/>
          <w:sz w:val="26"/>
          <w:szCs w:val="26"/>
        </w:rPr>
        <w:sym w:font="AGA Arabesque" w:char="F029"/>
      </w:r>
      <w:r w:rsidRPr="000E60AC">
        <w:rPr>
          <w:rFonts w:ascii="Arial" w:hAnsi="Arial" w:cs="Arial"/>
          <w:sz w:val="26"/>
          <w:szCs w:val="26"/>
          <w:rtl/>
        </w:rPr>
        <w:t xml:space="preserve"> وَلْيَضْرِبْنَ بِخُمُرِهِنَّ عَلَى جُيُوبِهِنَّ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[النور:31]شققن مروطهن فاختمرن بها</w:t>
      </w:r>
      <w:r w:rsidRPr="000E60AC">
        <w:rPr>
          <w:rFonts w:ascii="Arial" w:hAnsi="Arial" w:cs="Arial"/>
          <w:sz w:val="26"/>
          <w:szCs w:val="26"/>
          <w:vertAlign w:val="superscript"/>
          <w:rtl/>
        </w:rPr>
        <w:t xml:space="preserve"> (</w:t>
      </w:r>
      <w:r w:rsidRPr="000E60AC">
        <w:rPr>
          <w:rStyle w:val="a8"/>
          <w:rFonts w:ascii="Arial" w:hAnsi="Arial" w:cs="Arial"/>
          <w:sz w:val="26"/>
          <w:szCs w:val="26"/>
          <w:rtl/>
        </w:rPr>
        <w:footnoteReference w:id="315"/>
      </w:r>
      <w:r w:rsidRPr="000E60AC">
        <w:rPr>
          <w:rFonts w:ascii="Arial" w:hAnsi="Arial" w:cs="Arial"/>
          <w:sz w:val="26"/>
          <w:szCs w:val="26"/>
          <w:vertAlign w:val="superscript"/>
          <w:rtl/>
        </w:rPr>
        <w:t>)</w:t>
      </w:r>
      <w:r w:rsidRPr="000E60AC">
        <w:rPr>
          <w:rFonts w:ascii="Arial" w:hAnsi="Arial" w:cs="Arial"/>
          <w:sz w:val="26"/>
          <w:szCs w:val="26"/>
          <w:rtl/>
        </w:rPr>
        <w:t>"</w:t>
      </w:r>
      <w:r w:rsidRPr="000E60AC">
        <w:rPr>
          <w:rFonts w:ascii="Arial" w:hAnsi="Arial" w:cs="Arial"/>
          <w:sz w:val="26"/>
          <w:szCs w:val="26"/>
          <w:vertAlign w:val="superscript"/>
          <w:rtl/>
        </w:rPr>
        <w:t xml:space="preserve"> (</w:t>
      </w:r>
      <w:r w:rsidRPr="000E60AC">
        <w:rPr>
          <w:rStyle w:val="a8"/>
          <w:rFonts w:ascii="Arial" w:hAnsi="Arial" w:cs="Arial"/>
          <w:sz w:val="26"/>
          <w:szCs w:val="26"/>
          <w:rtl/>
        </w:rPr>
        <w:footnoteReference w:id="316"/>
      </w:r>
      <w:r w:rsidRPr="000E60AC">
        <w:rPr>
          <w:rFonts w:ascii="Arial" w:hAnsi="Arial" w:cs="Arial"/>
          <w:sz w:val="26"/>
          <w:szCs w:val="26"/>
          <w:vertAlign w:val="superscript"/>
          <w:rtl/>
        </w:rPr>
        <w:t>)</w:t>
      </w:r>
      <w:r w:rsidRPr="000E60AC">
        <w:rPr>
          <w:rFonts w:ascii="Arial" w:hAnsi="Arial" w:cs="Arial"/>
          <w:sz w:val="26"/>
          <w:szCs w:val="26"/>
          <w:rtl/>
        </w:rPr>
        <w:t xml:space="preserve">، هكذا فهمت الصحابيات الفضليات من الآية، أن الحجاب يشمل جميع البدن، فبادرن إلى شق مروطهن، وستر رؤوسهن ووجوهن. </w:t>
      </w:r>
    </w:p>
    <w:p w:rsidR="00C20A5A" w:rsidRPr="000E60AC" w:rsidRDefault="00C20A5A" w:rsidP="00C20A5A">
      <w:pPr>
        <w:spacing w:line="204" w:lineRule="auto"/>
        <w:ind w:left="720" w:hanging="720"/>
        <w:jc w:val="lowKashida"/>
        <w:rPr>
          <w:rFonts w:ascii="Arial" w:hAnsi="Arial" w:cs="Arial"/>
          <w:sz w:val="26"/>
          <w:szCs w:val="26"/>
        </w:rPr>
      </w:pPr>
      <w:r w:rsidRPr="000E60AC">
        <w:rPr>
          <w:rFonts w:ascii="Arial" w:hAnsi="Arial" w:cs="Arial"/>
          <w:sz w:val="26"/>
          <w:szCs w:val="26"/>
          <w:rtl/>
        </w:rPr>
        <w:t>4-</w:t>
      </w:r>
      <w:r w:rsidRPr="000E60AC">
        <w:rPr>
          <w:rFonts w:ascii="Arial" w:hAnsi="Arial" w:cs="Arial"/>
          <w:sz w:val="26"/>
          <w:szCs w:val="26"/>
          <w:rtl/>
        </w:rPr>
        <w:tab/>
        <w:t xml:space="preserve">عن عائشة رضي الله عنها قالت: "إن كان رسول الله </w:t>
      </w:r>
      <w:r w:rsidRPr="000E60AC">
        <w:rPr>
          <w:rFonts w:ascii="Arial" w:hAnsi="Arial" w:cs="Arial"/>
          <w:sz w:val="26"/>
          <w:szCs w:val="26"/>
        </w:rPr>
        <w:t></w:t>
      </w:r>
      <w:r w:rsidRPr="000E60AC">
        <w:rPr>
          <w:rFonts w:ascii="Arial" w:hAnsi="Arial" w:cs="Arial"/>
          <w:sz w:val="26"/>
          <w:szCs w:val="26"/>
          <w:rtl/>
        </w:rPr>
        <w:t xml:space="preserve"> ليصلي الصبح فينصرف النساء متلفعات بمروطهن ما يعرفن من الغلس"</w:t>
      </w:r>
      <w:r w:rsidRPr="000E60AC">
        <w:rPr>
          <w:rFonts w:ascii="Arial" w:hAnsi="Arial" w:cs="Arial"/>
          <w:sz w:val="26"/>
          <w:szCs w:val="26"/>
          <w:vertAlign w:val="superscript"/>
          <w:rtl/>
        </w:rPr>
        <w:t>(</w:t>
      </w:r>
      <w:r w:rsidRPr="000E60AC">
        <w:rPr>
          <w:rStyle w:val="a8"/>
          <w:rFonts w:ascii="Arial" w:hAnsi="Arial" w:cs="Arial"/>
          <w:sz w:val="26"/>
          <w:szCs w:val="26"/>
          <w:rtl/>
        </w:rPr>
        <w:footnoteReference w:id="317"/>
      </w:r>
      <w:r w:rsidRPr="000E60AC">
        <w:rPr>
          <w:rFonts w:ascii="Arial" w:hAnsi="Arial" w:cs="Arial"/>
          <w:sz w:val="26"/>
          <w:szCs w:val="26"/>
          <w:vertAlign w:val="superscript"/>
          <w:rtl/>
        </w:rPr>
        <w:t>)</w:t>
      </w:r>
      <w:r w:rsidRPr="000E60AC">
        <w:rPr>
          <w:rFonts w:ascii="Arial" w:hAnsi="Arial" w:cs="Arial"/>
          <w:sz w:val="26"/>
          <w:szCs w:val="26"/>
          <w:rtl/>
        </w:rPr>
        <w:t xml:space="preserve">، وعنها قالت : "لو أدرك رسول الله </w:t>
      </w:r>
      <w:r w:rsidRPr="000E60AC">
        <w:rPr>
          <w:rFonts w:ascii="Arial" w:hAnsi="Arial" w:cs="Arial"/>
          <w:sz w:val="26"/>
          <w:szCs w:val="26"/>
        </w:rPr>
        <w:t></w:t>
      </w:r>
      <w:r w:rsidRPr="000E60AC">
        <w:rPr>
          <w:rFonts w:ascii="Arial" w:hAnsi="Arial" w:cs="Arial"/>
          <w:sz w:val="26"/>
          <w:szCs w:val="26"/>
          <w:rtl/>
        </w:rPr>
        <w:t xml:space="preserve"> ما أحدث النساء لمنعهن كما منعت نساء بني إسرائيل" </w:t>
      </w:r>
      <w:r w:rsidRPr="000E60AC">
        <w:rPr>
          <w:rFonts w:ascii="Arial" w:hAnsi="Arial" w:cs="Arial"/>
          <w:sz w:val="26"/>
          <w:szCs w:val="26"/>
          <w:vertAlign w:val="superscript"/>
          <w:rtl/>
        </w:rPr>
        <w:t>(</w:t>
      </w:r>
      <w:r w:rsidRPr="000E60AC">
        <w:rPr>
          <w:rStyle w:val="a8"/>
          <w:rFonts w:ascii="Arial" w:hAnsi="Arial" w:cs="Arial"/>
          <w:sz w:val="26"/>
          <w:szCs w:val="26"/>
          <w:rtl/>
        </w:rPr>
        <w:footnoteReference w:id="318"/>
      </w:r>
      <w:r w:rsidRPr="000E60AC">
        <w:rPr>
          <w:rFonts w:ascii="Arial" w:hAnsi="Arial" w:cs="Arial"/>
          <w:sz w:val="26"/>
          <w:szCs w:val="26"/>
          <w:vertAlign w:val="superscript"/>
          <w:rtl/>
        </w:rPr>
        <w:t>)</w:t>
      </w:r>
      <w:r w:rsidRPr="000E60AC">
        <w:rPr>
          <w:rFonts w:ascii="Arial" w:hAnsi="Arial" w:cs="Arial"/>
          <w:sz w:val="26"/>
          <w:szCs w:val="26"/>
          <w:rtl/>
        </w:rPr>
        <w:t xml:space="preserve">. </w:t>
      </w:r>
    </w:p>
    <w:p w:rsidR="00C20A5A" w:rsidRPr="000E60AC" w:rsidRDefault="00C20A5A" w:rsidP="00C20A5A">
      <w:pPr>
        <w:spacing w:line="204" w:lineRule="auto"/>
        <w:ind w:firstLine="682"/>
        <w:jc w:val="lowKashida"/>
        <w:rPr>
          <w:rFonts w:ascii="Arial" w:hAnsi="Arial" w:cs="Arial"/>
          <w:sz w:val="26"/>
          <w:szCs w:val="26"/>
        </w:rPr>
      </w:pPr>
      <w:r w:rsidRPr="000E60AC">
        <w:rPr>
          <w:rFonts w:ascii="Arial" w:hAnsi="Arial" w:cs="Arial"/>
          <w:sz w:val="26"/>
          <w:szCs w:val="26"/>
          <w:rtl/>
        </w:rPr>
        <w:lastRenderedPageBreak/>
        <w:t xml:space="preserve">فدل الحديث على أن الحجاب والتستر كان من عادة نساء الصحابة - رضي الله عنهم أجمعين، وهم خير القرون، كما دلَّ على أن عائشة أم المؤمنين -رضي الله عنها - رأت من بعض نساء ذلك القرن الفاضل ما يجعل النبي </w:t>
      </w:r>
      <w:r w:rsidRPr="000E60AC">
        <w:rPr>
          <w:rFonts w:ascii="Arial" w:hAnsi="Arial" w:cs="Arial"/>
          <w:sz w:val="26"/>
          <w:szCs w:val="26"/>
        </w:rPr>
        <w:t></w:t>
      </w:r>
      <w:r w:rsidRPr="000E60AC">
        <w:rPr>
          <w:rFonts w:ascii="Arial" w:hAnsi="Arial" w:cs="Arial"/>
          <w:sz w:val="26"/>
          <w:szCs w:val="26"/>
          <w:rtl/>
        </w:rPr>
        <w:t xml:space="preserve"> يمنعهن من المساجد لو كان حيّاً، فكيف ببعض نساء زماننا اليوم، ولا حول ولا قوة إلا بالله</w:t>
      </w:r>
      <w:r w:rsidRPr="000E60AC">
        <w:rPr>
          <w:rFonts w:ascii="Arial" w:hAnsi="Arial" w:cs="Arial"/>
          <w:sz w:val="26"/>
          <w:szCs w:val="26"/>
          <w:vertAlign w:val="superscript"/>
          <w:rtl/>
        </w:rPr>
        <w:t>(</w:t>
      </w:r>
      <w:r w:rsidRPr="000E60AC">
        <w:rPr>
          <w:rStyle w:val="a8"/>
          <w:rFonts w:ascii="Arial" w:hAnsi="Arial" w:cs="Arial"/>
          <w:sz w:val="26"/>
          <w:szCs w:val="26"/>
          <w:rtl/>
        </w:rPr>
        <w:footnoteReference w:id="319"/>
      </w:r>
      <w:r w:rsidRPr="000E60AC">
        <w:rPr>
          <w:rFonts w:ascii="Arial" w:hAnsi="Arial" w:cs="Arial"/>
          <w:sz w:val="26"/>
          <w:szCs w:val="26"/>
          <w:vertAlign w:val="superscript"/>
          <w:rtl/>
        </w:rPr>
        <w:t>)</w:t>
      </w:r>
      <w:r w:rsidRPr="000E60AC">
        <w:rPr>
          <w:rFonts w:ascii="Arial" w:hAnsi="Arial" w:cs="Arial"/>
          <w:sz w:val="26"/>
          <w:szCs w:val="26"/>
          <w:rtl/>
        </w:rPr>
        <w:t xml:space="preserve"> . </w:t>
      </w:r>
    </w:p>
    <w:p w:rsidR="00C20A5A" w:rsidRPr="000E60AC" w:rsidRDefault="00C20A5A" w:rsidP="00C20A5A">
      <w:pPr>
        <w:spacing w:line="204" w:lineRule="auto"/>
        <w:jc w:val="both"/>
        <w:rPr>
          <w:rFonts w:ascii="Arial" w:hAnsi="Arial" w:cs="Arial"/>
          <w:sz w:val="26"/>
          <w:szCs w:val="26"/>
          <w:rtl/>
        </w:rPr>
      </w:pPr>
      <w:r w:rsidRPr="000E60AC">
        <w:rPr>
          <w:rFonts w:ascii="Arial" w:hAnsi="Arial" w:cs="Arial"/>
          <w:sz w:val="26"/>
          <w:szCs w:val="26"/>
          <w:rtl/>
        </w:rPr>
        <w:t xml:space="preserve">      </w:t>
      </w:r>
      <w:r w:rsidRPr="000E60AC">
        <w:rPr>
          <w:rFonts w:ascii="Arial" w:hAnsi="Arial" w:cs="Arial"/>
          <w:sz w:val="25"/>
          <w:szCs w:val="25"/>
          <w:rtl/>
        </w:rPr>
        <w:t>نخلص من هذا إلى أن المرأة يجب عليها الالتزام بطاعة ربها عز وجل وطاعة رسوله</w:t>
      </w:r>
      <w:r w:rsidRPr="000E60AC">
        <w:rPr>
          <w:rFonts w:ascii="Arial" w:hAnsi="Arial" w:cs="Arial"/>
          <w:sz w:val="26"/>
          <w:szCs w:val="26"/>
          <w:rtl/>
        </w:rPr>
        <w:t xml:space="preserve"> </w:t>
      </w:r>
      <w:r w:rsidRPr="000E60AC">
        <w:rPr>
          <w:rFonts w:ascii="Arial" w:hAnsi="Arial" w:cs="Arial"/>
          <w:sz w:val="26"/>
          <w:szCs w:val="26"/>
        </w:rPr>
        <w:t xml:space="preserve"> </w:t>
      </w:r>
      <w:r w:rsidRPr="000E60AC">
        <w:rPr>
          <w:rFonts w:ascii="Arial" w:hAnsi="Arial" w:cs="Arial"/>
          <w:sz w:val="25"/>
          <w:szCs w:val="25"/>
        </w:rPr>
        <w:t></w:t>
      </w:r>
      <w:r w:rsidRPr="000E60AC">
        <w:rPr>
          <w:rFonts w:ascii="Arial" w:hAnsi="Arial" w:cs="Arial"/>
          <w:sz w:val="26"/>
          <w:szCs w:val="26"/>
          <w:rtl/>
        </w:rPr>
        <w:t xml:space="preserve">بارتداء الحجاب الساتر لجميع جسمها، وعدم إبداء شيء من زينتها لغير من استثناهم الله تعالى بقوله: </w:t>
      </w:r>
      <w:r w:rsidRPr="000E60AC">
        <w:rPr>
          <w:rFonts w:ascii="Arial" w:hAnsi="Arial" w:cs="Arial"/>
          <w:sz w:val="26"/>
          <w:szCs w:val="26"/>
        </w:rPr>
        <w:sym w:font="AGA Arabesque" w:char="F029"/>
      </w:r>
      <w:r w:rsidRPr="000E60AC">
        <w:rPr>
          <w:rFonts w:ascii="Arial" w:hAnsi="Arial" w:cs="Arial"/>
          <w:sz w:val="26"/>
          <w:szCs w:val="26"/>
          <w:rtl/>
        </w:rPr>
        <w:t xml:space="preserve"> وَلاَ يُبْدِينَ زِينَتَهُنَّ إِلاَّ لِبُعُولَتِهِنَّ أَوْ آبَآئِهِنَّ أَوْ آبَآءِ بُعُولَتِهِنَّ أَوْ أَبْنَآئِهِنَّ أَوْ أَبْنَآءِ بُعُولَتِهِنَّ أَوْ إِخْوَانِهِنَّ أَوْ بَنِي إِخْوَانِهِنَّ أَوْ بَنِي أَخَوَاتِهِنَّ أَوْ نِسَآئِهِنَّ أَوْ مَا مَلَكَتْ أَيْمَانُهُنَّ </w:t>
      </w:r>
      <w:r w:rsidRPr="000E60AC">
        <w:rPr>
          <w:rFonts w:ascii="Arial" w:hAnsi="Arial" w:cs="Arial"/>
          <w:sz w:val="26"/>
          <w:szCs w:val="26"/>
          <w:rtl/>
        </w:rPr>
        <w:br/>
        <w:t>أَوِ التَّابِعِينَ غَيْرِ أُوْلِي الإِرْبَةِ مِنَ الرِّجَالِ أَوِ الطِّفْلِ الَّذِينَ لَمْ يَظْهَرُواْ عَلَى عَوْرَاتِ النِّسَآءِ</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color w:val="000000"/>
          <w:rtl/>
        </w:rPr>
        <w:t xml:space="preserve"> </w:t>
      </w:r>
      <w:r w:rsidRPr="000E60AC">
        <w:rPr>
          <w:rFonts w:ascii="Arial" w:hAnsi="Arial" w:cs="Arial"/>
          <w:sz w:val="26"/>
          <w:szCs w:val="26"/>
          <w:rtl/>
        </w:rPr>
        <w:t>ٍ(النور:31)، هم البعل (الزوج)، والأب وأبو الزوج ، والإبن، وابن الزوج، والأخ، وابن الأخ، وابن الاخت، والنساء المسلمات، والرقيق، والخدم ممن لا شهوة لهم، والأطفال الذين لا شهوة لهم.</w:t>
      </w:r>
      <w:r w:rsidRPr="000E60AC">
        <w:rPr>
          <w:rFonts w:ascii="Arial" w:hAnsi="Arial" w:cs="Arial"/>
          <w:sz w:val="26"/>
          <w:szCs w:val="26"/>
          <w:vertAlign w:val="superscript"/>
          <w:rtl/>
        </w:rPr>
        <w:t xml:space="preserve"> </w:t>
      </w:r>
    </w:p>
    <w:p w:rsidR="00C20A5A" w:rsidRPr="0095457E" w:rsidRDefault="00C20A5A" w:rsidP="00C20A5A">
      <w:pPr>
        <w:spacing w:line="204" w:lineRule="auto"/>
        <w:jc w:val="both"/>
        <w:rPr>
          <w:rFonts w:ascii="Arial" w:hAnsi="Arial" w:cs="Arial"/>
          <w:b/>
          <w:bCs/>
          <w:color w:val="FF0000"/>
          <w:sz w:val="26"/>
          <w:szCs w:val="26"/>
          <w:rtl/>
        </w:rPr>
      </w:pPr>
      <w:r w:rsidRPr="0095457E">
        <w:rPr>
          <w:rFonts w:ascii="Arial" w:hAnsi="Arial" w:cs="Arial"/>
          <w:b/>
          <w:bCs/>
          <w:color w:val="FF0000"/>
          <w:sz w:val="26"/>
          <w:szCs w:val="26"/>
          <w:rtl/>
        </w:rPr>
        <w:t xml:space="preserve"> وقد أثير حول الحجاب شبه، منها:  </w:t>
      </w:r>
    </w:p>
    <w:p w:rsidR="00C20A5A" w:rsidRPr="000E60AC" w:rsidRDefault="00C20A5A" w:rsidP="00C20A5A">
      <w:pPr>
        <w:spacing w:line="204" w:lineRule="auto"/>
        <w:jc w:val="lowKashida"/>
        <w:rPr>
          <w:rFonts w:ascii="Arial" w:hAnsi="Arial" w:cs="Arial"/>
          <w:sz w:val="26"/>
          <w:szCs w:val="26"/>
          <w:rtl/>
        </w:rPr>
      </w:pPr>
      <w:r w:rsidRPr="0095457E">
        <w:rPr>
          <w:rFonts w:ascii="Arial" w:hAnsi="Arial" w:cs="Arial"/>
          <w:b/>
          <w:bCs/>
          <w:sz w:val="26"/>
          <w:szCs w:val="26"/>
          <w:rtl/>
        </w:rPr>
        <w:t>الشبهة الأولى:</w:t>
      </w:r>
      <w:r w:rsidRPr="000E60AC">
        <w:rPr>
          <w:rFonts w:ascii="Arial" w:hAnsi="Arial" w:cs="Arial"/>
          <w:sz w:val="26"/>
          <w:szCs w:val="26"/>
          <w:rtl/>
        </w:rPr>
        <w:t xml:space="preserve"> إن الحجـاب فيه اعتداء علـى حقوق المرأة ، وتقييد لحريتها وازدرائها</w:t>
      </w:r>
      <w:r w:rsidRPr="000E60AC">
        <w:rPr>
          <w:rFonts w:ascii="Arial" w:hAnsi="Arial" w:cs="Arial"/>
          <w:sz w:val="26"/>
          <w:szCs w:val="26"/>
          <w:vertAlign w:val="superscript"/>
          <w:rtl/>
        </w:rPr>
        <w:t>(</w:t>
      </w:r>
      <w:r w:rsidRPr="000E60AC">
        <w:rPr>
          <w:rStyle w:val="a8"/>
          <w:rFonts w:ascii="Arial" w:hAnsi="Arial" w:cs="Arial"/>
          <w:sz w:val="26"/>
          <w:szCs w:val="26"/>
          <w:rtl/>
        </w:rPr>
        <w:footnoteReference w:id="320"/>
      </w:r>
      <w:r w:rsidRPr="000E60AC">
        <w:rPr>
          <w:rFonts w:ascii="Arial" w:hAnsi="Arial" w:cs="Arial"/>
          <w:sz w:val="26"/>
          <w:szCs w:val="26"/>
          <w:vertAlign w:val="superscript"/>
          <w:rtl/>
        </w:rPr>
        <w:t xml:space="preserve">) </w:t>
      </w:r>
      <w:r w:rsidRPr="000E60AC">
        <w:rPr>
          <w:rFonts w:ascii="Arial" w:hAnsi="Arial" w:cs="Arial"/>
          <w:sz w:val="26"/>
          <w:szCs w:val="26"/>
          <w:rtl/>
        </w:rPr>
        <w:t xml:space="preserve">. </w:t>
      </w:r>
    </w:p>
    <w:p w:rsidR="00C20A5A" w:rsidRPr="000E60AC" w:rsidRDefault="00C20A5A" w:rsidP="00C20A5A">
      <w:pPr>
        <w:spacing w:line="204" w:lineRule="auto"/>
        <w:ind w:firstLine="720"/>
        <w:jc w:val="lowKashida"/>
        <w:rPr>
          <w:rFonts w:ascii="Arial" w:hAnsi="Arial" w:cs="Arial"/>
          <w:sz w:val="26"/>
          <w:szCs w:val="26"/>
          <w:rtl/>
        </w:rPr>
      </w:pPr>
      <w:r w:rsidRPr="0095457E">
        <w:rPr>
          <w:rFonts w:ascii="Arial" w:hAnsi="Arial" w:cs="Arial"/>
          <w:b/>
          <w:bCs/>
          <w:sz w:val="26"/>
          <w:szCs w:val="26"/>
          <w:rtl/>
        </w:rPr>
        <w:t>الرد على الشبهة:</w:t>
      </w:r>
      <w:r w:rsidRPr="000E60AC">
        <w:rPr>
          <w:rFonts w:ascii="Arial" w:hAnsi="Arial" w:cs="Arial"/>
          <w:sz w:val="26"/>
          <w:szCs w:val="26"/>
          <w:rtl/>
        </w:rPr>
        <w:t xml:space="preserve"> ليس هـذه الدعوى صحيحـة، وقد سبق البيان بأن المرأة موضع تكريم واحترام في المجتمع المسلم ، ومن مقاصد الشرع في إيجابه الحجاب، هو أن تبقى المرأة درة مصونة، متلألئة غالية، ما دامت محافظة على سترها وحيائها، وبهذا يكون تعاملها مع الرجل على أساس الطهر والعفاف، فتكبر في عين الرجل ويسمو دورها في الحياة والمجتمع ، فالحجاب إذن لسعادتها وحفظ حقوقها، لا العكس. </w:t>
      </w:r>
    </w:p>
    <w:p w:rsidR="00C20A5A" w:rsidRPr="000E60AC" w:rsidRDefault="00C20A5A" w:rsidP="00C20A5A">
      <w:pPr>
        <w:spacing w:line="204" w:lineRule="auto"/>
        <w:jc w:val="lowKashida"/>
        <w:rPr>
          <w:rFonts w:ascii="Arial" w:hAnsi="Arial" w:cs="Arial"/>
          <w:sz w:val="26"/>
          <w:szCs w:val="26"/>
          <w:rtl/>
        </w:rPr>
      </w:pPr>
      <w:r w:rsidRPr="0095457E">
        <w:rPr>
          <w:rFonts w:ascii="Arial" w:hAnsi="Arial" w:cs="Arial"/>
          <w:b/>
          <w:bCs/>
          <w:sz w:val="26"/>
          <w:szCs w:val="26"/>
          <w:rtl/>
        </w:rPr>
        <w:t>الشبهة الثانية:</w:t>
      </w:r>
      <w:r w:rsidRPr="000E60AC">
        <w:rPr>
          <w:rFonts w:ascii="Arial" w:hAnsi="Arial" w:cs="Arial"/>
          <w:sz w:val="26"/>
          <w:szCs w:val="26"/>
          <w:rtl/>
        </w:rPr>
        <w:t xml:space="preserve"> قالوا: الحجاب فيه تكبيل للمرأة، وسبب في تخلفها، وتقدمها إنما يكون مرهوناً بتحررها منه.</w:t>
      </w:r>
      <w:r w:rsidRPr="000E60AC">
        <w:rPr>
          <w:rFonts w:ascii="Arial" w:hAnsi="Arial" w:cs="Arial"/>
          <w:sz w:val="26"/>
          <w:szCs w:val="26"/>
          <w:vertAlign w:val="superscript"/>
          <w:rtl/>
        </w:rPr>
        <w:t xml:space="preserve"> (</w:t>
      </w:r>
      <w:r w:rsidRPr="000E60AC">
        <w:rPr>
          <w:rStyle w:val="a8"/>
          <w:rFonts w:ascii="Arial" w:hAnsi="Arial" w:cs="Arial"/>
          <w:sz w:val="26"/>
          <w:szCs w:val="26"/>
          <w:rtl/>
        </w:rPr>
        <w:footnoteReference w:id="321"/>
      </w:r>
      <w:r w:rsidRPr="000E60AC">
        <w:rPr>
          <w:rFonts w:ascii="Arial" w:hAnsi="Arial" w:cs="Arial"/>
          <w:sz w:val="26"/>
          <w:szCs w:val="26"/>
          <w:vertAlign w:val="superscript"/>
          <w:rtl/>
        </w:rPr>
        <w:t xml:space="preserve">)  </w:t>
      </w:r>
    </w:p>
    <w:p w:rsidR="00C20A5A" w:rsidRPr="000E60AC" w:rsidRDefault="00C20A5A" w:rsidP="00C20A5A">
      <w:pPr>
        <w:spacing w:line="204" w:lineRule="auto"/>
        <w:jc w:val="lowKashida"/>
        <w:rPr>
          <w:rFonts w:ascii="Arial" w:hAnsi="Arial" w:cs="Arial"/>
          <w:sz w:val="26"/>
          <w:szCs w:val="26"/>
          <w:rtl/>
        </w:rPr>
      </w:pPr>
      <w:r w:rsidRPr="0095457E">
        <w:rPr>
          <w:rFonts w:ascii="Arial" w:hAnsi="Arial" w:cs="Arial"/>
          <w:b/>
          <w:bCs/>
          <w:sz w:val="26"/>
          <w:szCs w:val="26"/>
          <w:rtl/>
        </w:rPr>
        <w:t>الرد على الشبهة:</w:t>
      </w:r>
      <w:r w:rsidRPr="000E60AC">
        <w:rPr>
          <w:rFonts w:ascii="Arial" w:hAnsi="Arial" w:cs="Arial"/>
          <w:sz w:val="26"/>
          <w:szCs w:val="26"/>
          <w:rtl/>
        </w:rPr>
        <w:t xml:space="preserve"> ليس هنـاك علاقة أو ملازمة بين التقدم أو التخلف بشكل عام وبين الحجاب،  فهناك نساء بلغن الذروة في المجالات العلمية والخدمات الاجتماعية، والفكرية من لدن الصحابة وإلى اليوم، فهل هؤلاء يوصفن بأنهن متخلفات؟ وهل حال الحجاب بينهن وبين التميز؟ وهل يستطيع عاقل أن يسم الصحابيات الفضليات ومن بعدهن بالتخلف وعدم التقدم؟ اللهمَّ إلا إذا أرادوا بالتقدم الانسلاخ من الكرامة والحياء، وغالباً ما يريدون هذا. </w:t>
      </w:r>
      <w:r w:rsidRPr="000E60AC">
        <w:rPr>
          <w:rFonts w:ascii="Arial" w:hAnsi="Arial" w:cs="Arial"/>
          <w:sz w:val="26"/>
          <w:szCs w:val="26"/>
          <w:rtl/>
        </w:rPr>
        <w:tab/>
        <w:t xml:space="preserve"> </w:t>
      </w:r>
    </w:p>
    <w:p w:rsidR="00C20A5A" w:rsidRPr="000E60AC" w:rsidRDefault="00C20A5A" w:rsidP="00C20A5A">
      <w:pPr>
        <w:spacing w:line="204" w:lineRule="auto"/>
        <w:jc w:val="lowKashida"/>
        <w:rPr>
          <w:rFonts w:ascii="Arial" w:hAnsi="Arial" w:cs="Arial"/>
          <w:sz w:val="26"/>
          <w:szCs w:val="26"/>
          <w:rtl/>
        </w:rPr>
      </w:pPr>
      <w:r w:rsidRPr="0095457E">
        <w:rPr>
          <w:rFonts w:ascii="Arial" w:hAnsi="Arial" w:cs="Arial"/>
          <w:b/>
          <w:bCs/>
          <w:sz w:val="26"/>
          <w:szCs w:val="26"/>
          <w:rtl/>
        </w:rPr>
        <w:t>الشبهة الثالثة:</w:t>
      </w:r>
      <w:r w:rsidRPr="000E60AC">
        <w:rPr>
          <w:rFonts w:ascii="Arial" w:hAnsi="Arial" w:cs="Arial"/>
          <w:sz w:val="26"/>
          <w:szCs w:val="26"/>
          <w:rtl/>
        </w:rPr>
        <w:t xml:space="preserve"> قالوا: الحجاب دليل على إساءة الظن بالمرأة، وعدم وثوق الزوج بها. </w:t>
      </w:r>
    </w:p>
    <w:p w:rsidR="00AD510B" w:rsidRPr="000E60AC" w:rsidRDefault="00C20A5A" w:rsidP="0095457E">
      <w:pPr>
        <w:spacing w:line="204" w:lineRule="auto"/>
        <w:jc w:val="lowKashida"/>
        <w:rPr>
          <w:rFonts w:ascii="Arial" w:hAnsi="Arial" w:cs="Arial"/>
          <w:sz w:val="26"/>
          <w:szCs w:val="26"/>
          <w:rtl/>
        </w:rPr>
      </w:pPr>
      <w:r w:rsidRPr="0095457E">
        <w:rPr>
          <w:rFonts w:ascii="Arial" w:hAnsi="Arial" w:cs="Arial"/>
          <w:b/>
          <w:bCs/>
          <w:sz w:val="26"/>
          <w:szCs w:val="26"/>
          <w:rtl/>
        </w:rPr>
        <w:t>الرد:</w:t>
      </w:r>
      <w:r w:rsidRPr="000E60AC">
        <w:rPr>
          <w:rFonts w:ascii="Arial" w:hAnsi="Arial" w:cs="Arial"/>
          <w:sz w:val="26"/>
          <w:szCs w:val="26"/>
          <w:rtl/>
        </w:rPr>
        <w:t xml:space="preserve"> </w:t>
      </w:r>
      <w:r w:rsidR="0095457E">
        <w:rPr>
          <w:rFonts w:ascii="Arial" w:hAnsi="Arial" w:cs="Arial" w:hint="cs"/>
          <w:sz w:val="26"/>
          <w:szCs w:val="26"/>
          <w:rtl/>
        </w:rPr>
        <w:t xml:space="preserve"> </w:t>
      </w:r>
      <w:r w:rsidRPr="000E60AC">
        <w:rPr>
          <w:rFonts w:ascii="Arial" w:hAnsi="Arial" w:cs="Arial"/>
          <w:sz w:val="26"/>
          <w:szCs w:val="26"/>
          <w:rtl/>
        </w:rPr>
        <w:t xml:space="preserve">الحجاب شرع لصون المرأة وسترها، وهي مأمورة بالحجاب متزوجة كانت أم عزباء، والتزامها بالحجاب فيه إرضاء لخالقها، ثم إرضاء لزوجها وذويها، وهذا من شأنه أن يبعث الثقة بها، والاطمئنان إليها وإلى سلوكياتها، فالحقيقة هي عكس ما يقوله هؤلاء تماماً. </w:t>
      </w:r>
      <w:r w:rsidRPr="000E60AC">
        <w:rPr>
          <w:rFonts w:ascii="Arial" w:hAnsi="Arial" w:cs="Arial"/>
          <w:sz w:val="26"/>
          <w:szCs w:val="26"/>
          <w:rtl/>
        </w:rPr>
        <w:cr/>
      </w:r>
      <w:r w:rsidRPr="000E60AC">
        <w:rPr>
          <w:rFonts w:ascii="Arial" w:hAnsi="Arial" w:cs="Arial"/>
          <w:sz w:val="26"/>
          <w:szCs w:val="26"/>
          <w:rtl/>
        </w:rPr>
        <w:tab/>
      </w:r>
    </w:p>
    <w:p w:rsidR="00C20A5A" w:rsidRPr="000E60AC" w:rsidRDefault="00C20A5A" w:rsidP="00AD510B">
      <w:pPr>
        <w:spacing w:line="204" w:lineRule="auto"/>
        <w:ind w:firstLine="720"/>
        <w:jc w:val="lowKashida"/>
        <w:rPr>
          <w:rFonts w:ascii="Arial" w:hAnsi="Arial" w:cs="Arial"/>
          <w:sz w:val="26"/>
          <w:szCs w:val="26"/>
          <w:rtl/>
        </w:rPr>
      </w:pPr>
      <w:r w:rsidRPr="000E60AC">
        <w:rPr>
          <w:rFonts w:ascii="Arial" w:hAnsi="Arial" w:cs="Arial"/>
          <w:sz w:val="26"/>
          <w:szCs w:val="26"/>
          <w:rtl/>
        </w:rPr>
        <w:t xml:space="preserve">وخلاصة القول: فإن هذه الشبه وأمثالها، لا يراد بها مصلحة المرأة والغيرة على حقوقها أو سعادتها، وإنما يراد بها إشباع غرائز أصحابها، وتحقيق أنانيتهم التي تملي عليهم ايجاد صيد سمين دائماً، وآخر ما يفكر به هؤلاء - إن فكروا - هو مصلحة المرأة وسعادتها ، فلتحذر الفتاة المسلمة هذه النداءات الكاذبة، والشعارات الزائفة، والتجارة الخاسرة، ولتعتصم بالله عز وجل </w:t>
      </w:r>
    </w:p>
    <w:p w:rsidR="00C20A5A" w:rsidRPr="000E60AC" w:rsidRDefault="00C20A5A" w:rsidP="00C20A5A">
      <w:pPr>
        <w:spacing w:line="204" w:lineRule="auto"/>
        <w:ind w:firstLine="720"/>
        <w:jc w:val="both"/>
        <w:rPr>
          <w:rFonts w:ascii="Arial" w:hAnsi="Arial" w:cs="Arial"/>
          <w:sz w:val="26"/>
          <w:szCs w:val="26"/>
          <w:rtl/>
        </w:rPr>
      </w:pPr>
      <w:r w:rsidRPr="000E60AC">
        <w:rPr>
          <w:rFonts w:ascii="Arial" w:hAnsi="Arial" w:cs="Arial"/>
          <w:sz w:val="26"/>
          <w:szCs w:val="26"/>
        </w:rPr>
        <w:sym w:font="AGA Arabesque" w:char="F029"/>
      </w:r>
      <w:r w:rsidRPr="000E60AC">
        <w:rPr>
          <w:rFonts w:ascii="Arial" w:hAnsi="Arial" w:cs="Arial"/>
          <w:sz w:val="26"/>
          <w:szCs w:val="26"/>
          <w:rtl/>
        </w:rPr>
        <w:t xml:space="preserve"> وَمَن يَعْتَصِم بِاللَّهِ فَقَدْ هُدِيَ إِلَى صِرَاطٍ مّسْتَقِيمٍ</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[آل عمران: 101]</w:t>
      </w:r>
    </w:p>
    <w:p w:rsidR="00C20A5A" w:rsidRPr="0095457E" w:rsidRDefault="00C20A5A" w:rsidP="00C20A5A">
      <w:pPr>
        <w:spacing w:line="204" w:lineRule="auto"/>
        <w:jc w:val="lowKashida"/>
        <w:rPr>
          <w:rFonts w:ascii="Arial" w:hAnsi="Arial" w:cs="Arial"/>
          <w:b/>
          <w:bCs/>
          <w:sz w:val="26"/>
          <w:szCs w:val="26"/>
          <w:rtl/>
        </w:rPr>
      </w:pPr>
      <w:r w:rsidRPr="0095457E">
        <w:rPr>
          <w:rFonts w:ascii="Arial" w:hAnsi="Arial" w:cs="Arial"/>
          <w:b/>
          <w:bCs/>
          <w:sz w:val="26"/>
          <w:szCs w:val="26"/>
          <w:rtl/>
        </w:rPr>
        <w:t xml:space="preserve">د ـ عوامل حماية الأسرة  </w:t>
      </w:r>
    </w:p>
    <w:p w:rsidR="00C20A5A" w:rsidRPr="000E60AC" w:rsidRDefault="00C20A5A" w:rsidP="00C20A5A">
      <w:pPr>
        <w:spacing w:line="204" w:lineRule="auto"/>
        <w:ind w:left="3" w:firstLine="717"/>
        <w:jc w:val="lowKashida"/>
        <w:rPr>
          <w:rFonts w:ascii="Arial" w:hAnsi="Arial" w:cs="Arial"/>
          <w:sz w:val="26"/>
          <w:szCs w:val="26"/>
        </w:rPr>
      </w:pPr>
      <w:r w:rsidRPr="000E60AC">
        <w:rPr>
          <w:rFonts w:ascii="Arial" w:hAnsi="Arial" w:cs="Arial"/>
          <w:sz w:val="26"/>
          <w:szCs w:val="26"/>
          <w:rtl/>
        </w:rPr>
        <w:t>اعتنى الإسلام بالأسرة لما لها من مكانة عالية مرموقة، إذ أن كل أسرة تعدُّ لبنة من لبنات بناء المجتمع الكبير، وهي المحضن الأول الذي ينشأ فيه الفرد المسلم، وتتربى فيها الأجيال.</w:t>
      </w:r>
    </w:p>
    <w:p w:rsidR="00C20A5A" w:rsidRPr="000E60AC" w:rsidRDefault="00C20A5A" w:rsidP="00C20A5A">
      <w:pPr>
        <w:spacing w:line="204" w:lineRule="auto"/>
        <w:ind w:left="3" w:firstLine="717"/>
        <w:jc w:val="lowKashida"/>
        <w:rPr>
          <w:rFonts w:ascii="Arial" w:hAnsi="Arial" w:cs="Arial"/>
          <w:sz w:val="26"/>
          <w:szCs w:val="26"/>
          <w:rtl/>
        </w:rPr>
      </w:pPr>
      <w:r w:rsidRPr="000E60AC">
        <w:rPr>
          <w:rFonts w:ascii="Arial" w:hAnsi="Arial" w:cs="Arial"/>
          <w:sz w:val="26"/>
          <w:szCs w:val="26"/>
          <w:rtl/>
        </w:rPr>
        <w:t>فشرع الله سبحانه أحكاماً وآداباً تتعلق بالأسرة المسلمة، تعد عوامل للحفاظ عليها من الانحراف، وحماية لها من الإنزلاق في حمأة الرذيلة، فتكون في حصن حصين وسياج منيع، عن كل أسباب الفساد ودواعي الضلال.</w:t>
      </w:r>
    </w:p>
    <w:p w:rsidR="00C20A5A" w:rsidRPr="000E60AC" w:rsidRDefault="00C20A5A" w:rsidP="00C20A5A">
      <w:pPr>
        <w:spacing w:line="204" w:lineRule="auto"/>
        <w:ind w:left="3" w:firstLine="717"/>
        <w:jc w:val="lowKashida"/>
        <w:rPr>
          <w:rFonts w:ascii="Arial" w:hAnsi="Arial" w:cs="Arial"/>
          <w:sz w:val="26"/>
          <w:szCs w:val="26"/>
          <w:rtl/>
        </w:rPr>
      </w:pPr>
      <w:r w:rsidRPr="000E60AC">
        <w:rPr>
          <w:rFonts w:ascii="Arial" w:hAnsi="Arial" w:cs="Arial"/>
          <w:sz w:val="26"/>
          <w:szCs w:val="26"/>
          <w:rtl/>
        </w:rPr>
        <w:t>وإن من أبرز هذه العوامل ما يلي:</w:t>
      </w:r>
    </w:p>
    <w:p w:rsidR="00C20A5A" w:rsidRPr="0095457E" w:rsidRDefault="00C20A5A" w:rsidP="00C20A5A">
      <w:pPr>
        <w:spacing w:line="204" w:lineRule="auto"/>
        <w:jc w:val="lowKashida"/>
        <w:rPr>
          <w:rFonts w:ascii="Arial" w:hAnsi="Arial" w:cs="Arial"/>
          <w:b/>
          <w:bCs/>
          <w:sz w:val="26"/>
          <w:szCs w:val="26"/>
          <w:rtl/>
        </w:rPr>
      </w:pPr>
      <w:r w:rsidRPr="0095457E">
        <w:rPr>
          <w:rFonts w:ascii="Arial" w:hAnsi="Arial" w:cs="Arial"/>
          <w:b/>
          <w:bCs/>
          <w:sz w:val="26"/>
          <w:szCs w:val="26"/>
          <w:rtl/>
        </w:rPr>
        <w:t xml:space="preserve"> أولاً: غض البصر:</w:t>
      </w:r>
    </w:p>
    <w:p w:rsidR="00C20A5A" w:rsidRPr="000E60AC" w:rsidRDefault="00C20A5A" w:rsidP="00C20A5A">
      <w:pPr>
        <w:spacing w:line="204" w:lineRule="auto"/>
        <w:ind w:left="3"/>
        <w:jc w:val="lowKashida"/>
        <w:rPr>
          <w:rFonts w:ascii="Arial" w:hAnsi="Arial" w:cs="Arial"/>
          <w:sz w:val="26"/>
          <w:szCs w:val="26"/>
        </w:rPr>
      </w:pPr>
      <w:r w:rsidRPr="000E60AC">
        <w:rPr>
          <w:rFonts w:ascii="Arial" w:hAnsi="Arial" w:cs="Arial"/>
          <w:sz w:val="26"/>
          <w:szCs w:val="26"/>
          <w:rtl/>
        </w:rPr>
        <w:tab/>
        <w:t>إن من المعلوم أن لقلب الإنسان منافذ عدة، ومن أخطر هذه المنافذ، وأعظمها أثراً البصر، لما يوقعه استحسان المنظور إليه في قلب من ينظر إليه ، فكم من نظرةٍ محرمة أفسدت على المرء دينه، وأمرضت قلبه، وأوقعته في المهالك، وسبَّبت له النكبات.</w:t>
      </w:r>
    </w:p>
    <w:p w:rsidR="00C20A5A" w:rsidRPr="000E60AC" w:rsidRDefault="00C20A5A" w:rsidP="00C20A5A">
      <w:pPr>
        <w:spacing w:line="204" w:lineRule="auto"/>
        <w:ind w:left="3" w:firstLine="717"/>
        <w:jc w:val="both"/>
        <w:rPr>
          <w:rFonts w:ascii="Arial" w:hAnsi="Arial" w:cs="Arial"/>
          <w:sz w:val="26"/>
          <w:szCs w:val="26"/>
          <w:rtl/>
        </w:rPr>
      </w:pPr>
      <w:r w:rsidRPr="000E60AC">
        <w:rPr>
          <w:rFonts w:ascii="Arial" w:hAnsi="Arial" w:cs="Arial"/>
          <w:sz w:val="26"/>
          <w:szCs w:val="26"/>
          <w:rtl/>
        </w:rPr>
        <w:lastRenderedPageBreak/>
        <w:t xml:space="preserve">لذا شدَّد الإسلام في أمر النظر، فأمر تعالى نبيه </w:t>
      </w:r>
      <w:r w:rsidRPr="000E60AC">
        <w:rPr>
          <w:rFonts w:ascii="Arial" w:hAnsi="Arial" w:cs="Arial"/>
          <w:sz w:val="26"/>
          <w:szCs w:val="26"/>
        </w:rPr>
        <w:sym w:font="AGA Arabesque" w:char="F072"/>
      </w:r>
      <w:r w:rsidRPr="000E60AC">
        <w:rPr>
          <w:rFonts w:ascii="Arial" w:hAnsi="Arial" w:cs="Arial"/>
          <w:sz w:val="26"/>
          <w:szCs w:val="26"/>
          <w:rtl/>
        </w:rPr>
        <w:t xml:space="preserve"> أن يأمر المؤمنين بغضَّ أبصارهم عن المحرمات فقال: </w:t>
      </w:r>
      <w:r w:rsidRPr="000E60AC">
        <w:rPr>
          <w:rFonts w:ascii="Arial" w:hAnsi="Arial" w:cs="Arial"/>
          <w:sz w:val="26"/>
          <w:szCs w:val="26"/>
        </w:rPr>
        <w:sym w:font="AGA Arabesque" w:char="F029"/>
      </w:r>
      <w:r w:rsidRPr="000E60AC">
        <w:rPr>
          <w:rFonts w:ascii="Arial" w:hAnsi="Arial" w:cs="Arial"/>
          <w:sz w:val="26"/>
          <w:szCs w:val="26"/>
          <w:rtl/>
        </w:rPr>
        <w:t xml:space="preserve"> قُلْ لِّلْمُؤْمِنِينَ يَغُضُّواْ مِنْ أَبْصَارِهِمْ وَيَحْفَظُواْ فُرُوجَهُمْ ذلِكَ أَزْكَى لَهُمْ إِنَّ اللَّهَ خَبِيرٌ بِمَا يَصْنَعُونَ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[النور: 30].</w:t>
      </w:r>
    </w:p>
    <w:p w:rsidR="00C20A5A" w:rsidRPr="000E60AC" w:rsidRDefault="00C20A5A" w:rsidP="00C20A5A">
      <w:pPr>
        <w:spacing w:line="204" w:lineRule="auto"/>
        <w:ind w:left="3" w:firstLine="717"/>
        <w:jc w:val="lowKashida"/>
        <w:rPr>
          <w:rFonts w:ascii="Arial" w:hAnsi="Arial" w:cs="Arial"/>
          <w:sz w:val="26"/>
          <w:szCs w:val="26"/>
          <w:rtl/>
        </w:rPr>
      </w:pPr>
      <w:r w:rsidRPr="000E60AC">
        <w:rPr>
          <w:rFonts w:ascii="Arial" w:hAnsi="Arial" w:cs="Arial"/>
          <w:sz w:val="26"/>
          <w:szCs w:val="26"/>
          <w:rtl/>
        </w:rPr>
        <w:t>قال ابن سعدي رحمه الله: "يغضوا من أبصارهم" عن النظر إلى العورات، وإلى النساء الأجنبيات، وإلى المردان، الذين يخاف بالنظر إليهم الفتنة.</w:t>
      </w:r>
      <w:r w:rsidRPr="000E60AC">
        <w:rPr>
          <w:rStyle w:val="a8"/>
          <w:rFonts w:ascii="Arial" w:hAnsi="Arial" w:cs="Arial"/>
          <w:sz w:val="26"/>
          <w:szCs w:val="26"/>
          <w:rtl/>
        </w:rPr>
        <w:t xml:space="preserve"> </w:t>
      </w:r>
      <w:r w:rsidRPr="000E60AC">
        <w:rPr>
          <w:rStyle w:val="a8"/>
          <w:rFonts w:ascii="Arial" w:hAnsi="Arial" w:cs="Arial"/>
          <w:sz w:val="26"/>
          <w:szCs w:val="26"/>
          <w:rtl/>
        </w:rPr>
        <w:footnoteReference w:customMarkFollows="1" w:id="322"/>
        <w:t>(1)</w:t>
      </w:r>
    </w:p>
    <w:p w:rsidR="00C20A5A" w:rsidRPr="000E60AC" w:rsidRDefault="00C20A5A" w:rsidP="00C20A5A">
      <w:pPr>
        <w:spacing w:line="204" w:lineRule="auto"/>
        <w:ind w:left="3" w:firstLine="717"/>
        <w:jc w:val="both"/>
        <w:rPr>
          <w:rFonts w:ascii="Arial" w:hAnsi="Arial" w:cs="Arial"/>
          <w:sz w:val="26"/>
          <w:szCs w:val="26"/>
          <w:rtl/>
        </w:rPr>
      </w:pPr>
      <w:r w:rsidRPr="000E60AC">
        <w:rPr>
          <w:rFonts w:ascii="Arial" w:hAnsi="Arial" w:cs="Arial"/>
          <w:sz w:val="26"/>
          <w:szCs w:val="26"/>
          <w:rtl/>
        </w:rPr>
        <w:t xml:space="preserve">وقد أمر تعالى النساء بما أمر به الرجال من غض البصر ، فقال: </w:t>
      </w:r>
      <w:r w:rsidRPr="000E60AC">
        <w:rPr>
          <w:rFonts w:ascii="Arial" w:hAnsi="Arial" w:cs="Arial"/>
          <w:sz w:val="26"/>
          <w:szCs w:val="26"/>
        </w:rPr>
        <w:sym w:font="AGA Arabesque" w:char="F029"/>
      </w:r>
      <w:r w:rsidRPr="000E60AC">
        <w:rPr>
          <w:rFonts w:ascii="Arial" w:hAnsi="Arial" w:cs="Arial"/>
          <w:sz w:val="26"/>
          <w:szCs w:val="26"/>
          <w:rtl/>
        </w:rPr>
        <w:t xml:space="preserve"> وَقُل لِّلْمُؤْمِنَاتِ يَغْضُضْنَ مِنْ أَبْصَارِهِنَّ وَيَحْفَظْنَ فُرُوجَهُنَّ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[النور: 31].</w:t>
      </w:r>
    </w:p>
    <w:p w:rsidR="00C20A5A" w:rsidRPr="000E60AC" w:rsidRDefault="00C20A5A" w:rsidP="00C20A5A">
      <w:pPr>
        <w:spacing w:line="204" w:lineRule="auto"/>
        <w:ind w:left="3" w:firstLine="717"/>
        <w:jc w:val="lowKashida"/>
        <w:rPr>
          <w:rFonts w:ascii="Arial" w:hAnsi="Arial" w:cs="Arial"/>
          <w:sz w:val="26"/>
          <w:szCs w:val="26"/>
          <w:rtl/>
        </w:rPr>
      </w:pPr>
      <w:r w:rsidRPr="000E60AC">
        <w:rPr>
          <w:rFonts w:ascii="Arial" w:hAnsi="Arial" w:cs="Arial"/>
          <w:sz w:val="26"/>
          <w:szCs w:val="26"/>
          <w:rtl/>
        </w:rPr>
        <w:t>ومن فوائد ذكر حفظ الفروج بعد غض الأبصار، أن إطلاق البصر فيما حرم الله ، من أعظم وأقوى أسباب الوقوع في الفواحش.</w:t>
      </w:r>
    </w:p>
    <w:p w:rsidR="00C20A5A" w:rsidRPr="000E60AC" w:rsidRDefault="00C20A5A" w:rsidP="00AD510B">
      <w:pPr>
        <w:spacing w:line="204" w:lineRule="auto"/>
        <w:ind w:left="3"/>
        <w:jc w:val="lowKashida"/>
        <w:rPr>
          <w:rFonts w:ascii="Arial" w:hAnsi="Arial" w:cs="Arial"/>
          <w:sz w:val="26"/>
          <w:szCs w:val="26"/>
        </w:rPr>
      </w:pPr>
      <w:r w:rsidRPr="000E60AC">
        <w:rPr>
          <w:rFonts w:ascii="Arial" w:hAnsi="Arial" w:cs="Arial"/>
          <w:sz w:val="26"/>
          <w:szCs w:val="26"/>
          <w:rtl/>
        </w:rPr>
        <w:tab/>
        <w:t xml:space="preserve">وقد وردت عن النبي </w:t>
      </w:r>
      <w:r w:rsidRPr="000E60AC">
        <w:rPr>
          <w:rFonts w:ascii="Arial" w:hAnsi="Arial" w:cs="Arial"/>
          <w:sz w:val="26"/>
          <w:szCs w:val="26"/>
        </w:rPr>
        <w:sym w:font="AGA Arabesque" w:char="F072"/>
      </w:r>
      <w:r w:rsidRPr="000E60AC">
        <w:rPr>
          <w:rFonts w:ascii="Arial" w:hAnsi="Arial" w:cs="Arial"/>
          <w:sz w:val="26"/>
          <w:szCs w:val="26"/>
          <w:rtl/>
        </w:rPr>
        <w:t xml:space="preserve"> أحاديث كثيرة توجّه المسلم وتحثه على التزام هذا الأمر الإلهي، من ذلك: ما رواه عبد الله بن عباس رضي الله عنهما قال: "كان الفضل بن عباس رديف رسول الله </w:t>
      </w:r>
      <w:r w:rsidRPr="000E60AC">
        <w:rPr>
          <w:rFonts w:ascii="Arial" w:hAnsi="Arial" w:cs="Arial"/>
          <w:sz w:val="26"/>
          <w:szCs w:val="26"/>
        </w:rPr>
        <w:sym w:font="AGA Arabesque" w:char="F072"/>
      </w:r>
      <w:r w:rsidRPr="000E60AC">
        <w:rPr>
          <w:rFonts w:ascii="Arial" w:hAnsi="Arial" w:cs="Arial"/>
          <w:sz w:val="26"/>
          <w:szCs w:val="26"/>
          <w:rtl/>
        </w:rPr>
        <w:t xml:space="preserve">، فجاءته امرأته من خثعم تستفتيه، فجعل الفضل ينظر إليها، وتنظر إليه، فجعل رسول الله </w:t>
      </w:r>
      <w:r w:rsidRPr="000E60AC">
        <w:rPr>
          <w:rFonts w:ascii="Arial" w:hAnsi="Arial" w:cs="Arial"/>
          <w:sz w:val="26"/>
          <w:szCs w:val="26"/>
        </w:rPr>
        <w:sym w:font="AGA Arabesque" w:char="F072"/>
      </w:r>
      <w:r w:rsidRPr="000E60AC">
        <w:rPr>
          <w:rFonts w:ascii="Arial" w:hAnsi="Arial" w:cs="Arial"/>
          <w:sz w:val="26"/>
          <w:szCs w:val="26"/>
          <w:rtl/>
        </w:rPr>
        <w:t xml:space="preserve"> يصرف وجه الفضل إلى الشقِّ الآخر" الحديث</w:t>
      </w:r>
      <w:r w:rsidRPr="000E60AC">
        <w:rPr>
          <w:rStyle w:val="a8"/>
          <w:rFonts w:ascii="Arial" w:hAnsi="Arial" w:cs="Arial"/>
          <w:sz w:val="26"/>
          <w:szCs w:val="26"/>
          <w:rtl/>
        </w:rPr>
        <w:footnoteReference w:customMarkFollows="1" w:id="323"/>
        <w:t>(1)</w:t>
      </w:r>
      <w:r w:rsidRPr="000E60AC">
        <w:rPr>
          <w:rFonts w:ascii="Arial" w:hAnsi="Arial" w:cs="Arial"/>
          <w:sz w:val="26"/>
          <w:szCs w:val="26"/>
          <w:rtl/>
        </w:rPr>
        <w:t>.</w:t>
      </w:r>
    </w:p>
    <w:p w:rsidR="00C20A5A" w:rsidRPr="000E60AC" w:rsidRDefault="00C20A5A" w:rsidP="00AD510B">
      <w:pPr>
        <w:spacing w:line="204" w:lineRule="auto"/>
        <w:ind w:left="3"/>
        <w:jc w:val="lowKashida"/>
        <w:rPr>
          <w:rFonts w:ascii="Arial" w:hAnsi="Arial" w:cs="Arial"/>
          <w:sz w:val="26"/>
          <w:szCs w:val="26"/>
        </w:rPr>
      </w:pPr>
      <w:r w:rsidRPr="000E60AC">
        <w:rPr>
          <w:rFonts w:ascii="Arial" w:hAnsi="Arial" w:cs="Arial"/>
          <w:sz w:val="26"/>
          <w:szCs w:val="26"/>
          <w:rtl/>
        </w:rPr>
        <w:tab/>
        <w:t xml:space="preserve">بل إنه </w:t>
      </w:r>
      <w:r w:rsidRPr="000E60AC">
        <w:rPr>
          <w:rFonts w:ascii="Arial" w:hAnsi="Arial" w:cs="Arial"/>
          <w:sz w:val="26"/>
          <w:szCs w:val="26"/>
        </w:rPr>
        <w:sym w:font="AGA Arabesque" w:char="F072"/>
      </w:r>
      <w:r w:rsidRPr="000E60AC">
        <w:rPr>
          <w:rFonts w:ascii="Arial" w:hAnsi="Arial" w:cs="Arial"/>
          <w:sz w:val="26"/>
          <w:szCs w:val="26"/>
          <w:rtl/>
        </w:rPr>
        <w:t xml:space="preserve"> قد عدَّ النظر زنىً تمارسه العين، يُعصى الله به، وذلك تنفيراً منه، فعن أبي هريرة رضي الله عنه عن النبي </w:t>
      </w:r>
      <w:r w:rsidRPr="000E60AC">
        <w:rPr>
          <w:rFonts w:ascii="Arial" w:hAnsi="Arial" w:cs="Arial"/>
          <w:sz w:val="26"/>
          <w:szCs w:val="26"/>
        </w:rPr>
        <w:sym w:font="AGA Arabesque" w:char="F072"/>
      </w:r>
      <w:r w:rsidRPr="000E60AC">
        <w:rPr>
          <w:rFonts w:ascii="Arial" w:hAnsi="Arial" w:cs="Arial"/>
          <w:sz w:val="26"/>
          <w:szCs w:val="26"/>
          <w:rtl/>
        </w:rPr>
        <w:t xml:space="preserve"> قال: "إن الله كتب على ابن آدم حظَّه من الزنا، أدرك ذلك لا محالة، فزنا العين النظر، وزنا اللسان النطق، والنفس تتمنَّى وتشتهي، والفرج يصدِّق ذلك كلَّه أو يكذبه"</w:t>
      </w:r>
      <w:r w:rsidRPr="000E60AC">
        <w:rPr>
          <w:rStyle w:val="a8"/>
          <w:rFonts w:ascii="Arial" w:hAnsi="Arial" w:cs="Arial"/>
          <w:sz w:val="26"/>
          <w:szCs w:val="26"/>
          <w:rtl/>
        </w:rPr>
        <w:footnoteReference w:customMarkFollows="1" w:id="324"/>
        <w:t>(2)</w:t>
      </w:r>
      <w:r w:rsidRPr="000E60AC">
        <w:rPr>
          <w:rFonts w:ascii="Arial" w:hAnsi="Arial" w:cs="Arial"/>
          <w:sz w:val="26"/>
          <w:szCs w:val="26"/>
          <w:rtl/>
        </w:rPr>
        <w:t xml:space="preserve">. ولمَّا سَئل عليه الصلاة والسلام عن نظر الفجأة، أمر بصرف البصر، فعن جرير بن عبد الله رضي الله عنه قال : سألت رسول الله </w:t>
      </w:r>
      <w:r w:rsidRPr="000E60AC">
        <w:rPr>
          <w:rFonts w:ascii="Arial" w:hAnsi="Arial" w:cs="Arial"/>
          <w:sz w:val="26"/>
          <w:szCs w:val="26"/>
        </w:rPr>
        <w:sym w:font="AGA Arabesque" w:char="F072"/>
      </w:r>
      <w:r w:rsidRPr="000E60AC">
        <w:rPr>
          <w:rFonts w:ascii="Arial" w:hAnsi="Arial" w:cs="Arial"/>
          <w:sz w:val="26"/>
          <w:szCs w:val="26"/>
          <w:rtl/>
        </w:rPr>
        <w:t xml:space="preserve"> عن نظر الفجأة؟ فأمرني أن أصرف بصري</w:t>
      </w:r>
      <w:r w:rsidRPr="000E60AC">
        <w:rPr>
          <w:rStyle w:val="a8"/>
          <w:rFonts w:ascii="Arial" w:hAnsi="Arial" w:cs="Arial"/>
          <w:sz w:val="26"/>
          <w:szCs w:val="26"/>
          <w:rtl/>
        </w:rPr>
        <w:footnoteReference w:customMarkFollows="1" w:id="325"/>
        <w:t>(3)</w:t>
      </w:r>
      <w:r w:rsidRPr="000E60AC">
        <w:rPr>
          <w:rFonts w:ascii="Arial" w:hAnsi="Arial" w:cs="Arial"/>
          <w:sz w:val="26"/>
          <w:szCs w:val="26"/>
          <w:rtl/>
        </w:rPr>
        <w:t>. أي أمره بصرف بصره مباشرة، بمعنى ألا يتمادى فيؤاخذ، لأن نظر الفجأة بغير قصدٍ ، معفو عنه.</w:t>
      </w:r>
    </w:p>
    <w:p w:rsidR="00C20A5A" w:rsidRPr="000E60AC" w:rsidRDefault="00C20A5A" w:rsidP="0095457E">
      <w:pPr>
        <w:spacing w:line="204" w:lineRule="auto"/>
        <w:ind w:left="3" w:firstLine="717"/>
        <w:rPr>
          <w:rFonts w:ascii="Arial" w:hAnsi="Arial" w:cs="Arial"/>
          <w:sz w:val="26"/>
          <w:szCs w:val="26"/>
          <w:rtl/>
        </w:rPr>
      </w:pPr>
      <w:r w:rsidRPr="000E60AC">
        <w:rPr>
          <w:rFonts w:ascii="Arial" w:hAnsi="Arial" w:cs="Arial"/>
          <w:sz w:val="26"/>
          <w:szCs w:val="26"/>
          <w:rtl/>
        </w:rPr>
        <w:t xml:space="preserve">وقد جعل عليه الصلاة والسلام غضَّ البصر في المرتبة الأولى من حق الطريق، الذي يجب أداؤه على كل من سلكه أو جلس على جانبه، فعن أبي سعيد الخدري رضي الله عنه، عن النبي </w:t>
      </w:r>
      <w:r w:rsidRPr="000E60AC">
        <w:rPr>
          <w:rFonts w:ascii="Arial" w:hAnsi="Arial" w:cs="Arial"/>
          <w:sz w:val="26"/>
          <w:szCs w:val="26"/>
        </w:rPr>
        <w:sym w:font="AGA Arabesque" w:char="F072"/>
      </w:r>
      <w:r w:rsidRPr="000E60AC">
        <w:rPr>
          <w:rFonts w:ascii="Arial" w:hAnsi="Arial" w:cs="Arial"/>
          <w:sz w:val="26"/>
          <w:szCs w:val="26"/>
          <w:rtl/>
        </w:rPr>
        <w:t xml:space="preserve"> قال "إياكم والجلوس في الطرقات" قالوا  :يا رسول الله ما لنا بد من </w:t>
      </w:r>
      <w:r w:rsidRPr="000E60AC">
        <w:rPr>
          <w:rFonts w:ascii="Arial" w:hAnsi="Arial" w:cs="Arial"/>
          <w:sz w:val="26"/>
          <w:szCs w:val="26"/>
          <w:rtl/>
        </w:rPr>
        <w:br/>
        <w:t xml:space="preserve">مجالسنا نتحدث فيها، قال رسول الله </w:t>
      </w:r>
      <w:r w:rsidRPr="000E60AC">
        <w:rPr>
          <w:rFonts w:ascii="Arial" w:hAnsi="Arial" w:cs="Arial"/>
          <w:sz w:val="26"/>
          <w:szCs w:val="26"/>
        </w:rPr>
        <w:sym w:font="AGA Arabesque" w:char="F072"/>
      </w:r>
      <w:r w:rsidRPr="000E60AC">
        <w:rPr>
          <w:rFonts w:ascii="Arial" w:hAnsi="Arial" w:cs="Arial"/>
          <w:sz w:val="26"/>
          <w:szCs w:val="26"/>
          <w:rtl/>
        </w:rPr>
        <w:t xml:space="preserve">: " فإذا أبيتم فأعطوا الطريق حقه" قالوا: وما </w:t>
      </w:r>
      <w:r w:rsidRPr="000E60AC">
        <w:rPr>
          <w:rFonts w:ascii="Arial" w:hAnsi="Arial" w:cs="Arial"/>
          <w:sz w:val="26"/>
          <w:szCs w:val="26"/>
          <w:rtl/>
        </w:rPr>
        <w:br/>
        <w:t>حقه؟ قال:  "غضُّ البصر، وكفُّ الأذى، وردُّ السلام، والأمر بالمعروف ، والنهي عن المنكر" متفق عليه</w:t>
      </w:r>
      <w:r w:rsidRPr="000E60AC">
        <w:rPr>
          <w:rStyle w:val="a8"/>
          <w:rFonts w:ascii="Arial" w:hAnsi="Arial" w:cs="Arial"/>
          <w:sz w:val="26"/>
          <w:szCs w:val="26"/>
          <w:rtl/>
        </w:rPr>
        <w:footnoteReference w:customMarkFollows="1" w:id="326"/>
        <w:t>(4)</w:t>
      </w:r>
      <w:r w:rsidRPr="000E60AC">
        <w:rPr>
          <w:rFonts w:ascii="Arial" w:hAnsi="Arial" w:cs="Arial"/>
          <w:sz w:val="26"/>
          <w:szCs w:val="26"/>
          <w:rtl/>
        </w:rPr>
        <w:t>.</w:t>
      </w:r>
    </w:p>
    <w:p w:rsidR="00C20A5A" w:rsidRPr="0095457E" w:rsidRDefault="00C20A5A" w:rsidP="00C20A5A">
      <w:pPr>
        <w:spacing w:line="204" w:lineRule="auto"/>
        <w:ind w:left="103"/>
        <w:jc w:val="lowKashida"/>
        <w:rPr>
          <w:rFonts w:ascii="Arial" w:hAnsi="Arial" w:cs="Arial"/>
          <w:b/>
          <w:bCs/>
          <w:sz w:val="26"/>
          <w:szCs w:val="26"/>
          <w:rtl/>
        </w:rPr>
      </w:pPr>
      <w:r w:rsidRPr="0095457E">
        <w:rPr>
          <w:rFonts w:ascii="Arial" w:hAnsi="Arial" w:cs="Arial"/>
          <w:b/>
          <w:bCs/>
          <w:sz w:val="26"/>
          <w:szCs w:val="26"/>
          <w:rtl/>
        </w:rPr>
        <w:t>ولغض البصر فوائد كثيرة، ومنافع عديدة، ذكرها ابن القيم رحمه الله منها</w:t>
      </w:r>
      <w:r w:rsidRPr="0095457E">
        <w:rPr>
          <w:rStyle w:val="a8"/>
          <w:rFonts w:ascii="Arial" w:hAnsi="Arial" w:cs="Arial"/>
          <w:b/>
          <w:bCs/>
          <w:sz w:val="26"/>
          <w:szCs w:val="26"/>
          <w:rtl/>
        </w:rPr>
        <w:footnoteReference w:customMarkFollows="1" w:id="327"/>
        <w:t>(1)</w:t>
      </w:r>
      <w:r w:rsidRPr="0095457E">
        <w:rPr>
          <w:rFonts w:ascii="Arial" w:hAnsi="Arial" w:cs="Arial"/>
          <w:b/>
          <w:bCs/>
          <w:sz w:val="26"/>
          <w:szCs w:val="26"/>
          <w:rtl/>
        </w:rPr>
        <w:t>:</w:t>
      </w:r>
    </w:p>
    <w:p w:rsidR="00C20A5A" w:rsidRPr="000E60AC" w:rsidRDefault="00C20A5A" w:rsidP="00C20A5A">
      <w:pPr>
        <w:numPr>
          <w:ilvl w:val="0"/>
          <w:numId w:val="13"/>
        </w:numPr>
        <w:spacing w:after="0" w:line="204" w:lineRule="auto"/>
        <w:ind w:hanging="435"/>
        <w:jc w:val="lowKashida"/>
        <w:rPr>
          <w:rFonts w:ascii="Arial" w:hAnsi="Arial" w:cs="Arial"/>
          <w:sz w:val="26"/>
          <w:szCs w:val="26"/>
        </w:rPr>
      </w:pPr>
      <w:r w:rsidRPr="000E60AC">
        <w:rPr>
          <w:rFonts w:ascii="Arial" w:hAnsi="Arial" w:cs="Arial"/>
          <w:sz w:val="26"/>
          <w:szCs w:val="26"/>
          <w:rtl/>
        </w:rPr>
        <w:t>أنه امتثال لأمر الله الذي هو غاية سعادة العبد في معاشه ومعاده.</w:t>
      </w:r>
    </w:p>
    <w:p w:rsidR="00C20A5A" w:rsidRPr="000E60AC" w:rsidRDefault="00C20A5A" w:rsidP="00C20A5A">
      <w:pPr>
        <w:numPr>
          <w:ilvl w:val="0"/>
          <w:numId w:val="13"/>
        </w:numPr>
        <w:spacing w:after="0" w:line="204" w:lineRule="auto"/>
        <w:ind w:hanging="435"/>
        <w:jc w:val="lowKashida"/>
        <w:rPr>
          <w:rFonts w:ascii="Arial" w:hAnsi="Arial" w:cs="Arial"/>
          <w:sz w:val="26"/>
          <w:szCs w:val="26"/>
        </w:rPr>
      </w:pPr>
      <w:r w:rsidRPr="000E60AC">
        <w:rPr>
          <w:rFonts w:ascii="Arial" w:hAnsi="Arial" w:cs="Arial"/>
          <w:sz w:val="26"/>
          <w:szCs w:val="26"/>
          <w:rtl/>
        </w:rPr>
        <w:t>أنه يمنع وصول أثر السهم المسموم الذي لعل فيه هلاكه إلى قلبه.</w:t>
      </w:r>
    </w:p>
    <w:p w:rsidR="00C20A5A" w:rsidRPr="000E60AC" w:rsidRDefault="00C20A5A" w:rsidP="00C20A5A">
      <w:pPr>
        <w:numPr>
          <w:ilvl w:val="0"/>
          <w:numId w:val="13"/>
        </w:numPr>
        <w:spacing w:after="0" w:line="204" w:lineRule="auto"/>
        <w:ind w:hanging="435"/>
        <w:jc w:val="lowKashida"/>
        <w:rPr>
          <w:rFonts w:ascii="Arial" w:hAnsi="Arial" w:cs="Arial"/>
          <w:sz w:val="26"/>
          <w:szCs w:val="26"/>
        </w:rPr>
      </w:pPr>
      <w:r w:rsidRPr="000E60AC">
        <w:rPr>
          <w:rFonts w:ascii="Arial" w:hAnsi="Arial" w:cs="Arial"/>
          <w:sz w:val="26"/>
          <w:szCs w:val="26"/>
          <w:rtl/>
        </w:rPr>
        <w:t>أنه يقوي القلب ويفرحه، ويكسبه نوراً.</w:t>
      </w:r>
    </w:p>
    <w:p w:rsidR="00C20A5A" w:rsidRPr="000E60AC" w:rsidRDefault="00C20A5A" w:rsidP="00C20A5A">
      <w:pPr>
        <w:numPr>
          <w:ilvl w:val="0"/>
          <w:numId w:val="13"/>
        </w:numPr>
        <w:spacing w:after="0" w:line="204" w:lineRule="auto"/>
        <w:ind w:hanging="435"/>
        <w:jc w:val="lowKashida"/>
        <w:rPr>
          <w:rFonts w:ascii="Arial" w:hAnsi="Arial" w:cs="Arial"/>
          <w:sz w:val="26"/>
          <w:szCs w:val="26"/>
        </w:rPr>
      </w:pPr>
      <w:r w:rsidRPr="000E60AC">
        <w:rPr>
          <w:rFonts w:ascii="Arial" w:hAnsi="Arial" w:cs="Arial"/>
          <w:sz w:val="26"/>
          <w:szCs w:val="26"/>
          <w:rtl/>
        </w:rPr>
        <w:t>أنه يورِّث الفراسة الصادقة التي يميز بها بين المحق والمبطل .</w:t>
      </w:r>
    </w:p>
    <w:p w:rsidR="00C20A5A" w:rsidRPr="000E60AC" w:rsidRDefault="00C20A5A" w:rsidP="00C20A5A">
      <w:pPr>
        <w:numPr>
          <w:ilvl w:val="0"/>
          <w:numId w:val="13"/>
        </w:numPr>
        <w:spacing w:after="0" w:line="204" w:lineRule="auto"/>
        <w:ind w:hanging="435"/>
        <w:jc w:val="lowKashida"/>
        <w:rPr>
          <w:rFonts w:ascii="Arial" w:hAnsi="Arial" w:cs="Arial"/>
          <w:sz w:val="26"/>
          <w:szCs w:val="26"/>
        </w:rPr>
      </w:pPr>
      <w:r w:rsidRPr="000E60AC">
        <w:rPr>
          <w:rFonts w:ascii="Arial" w:hAnsi="Arial" w:cs="Arial"/>
          <w:sz w:val="26"/>
          <w:szCs w:val="26"/>
          <w:rtl/>
        </w:rPr>
        <w:t>أنه يسدُّ على الشيطان مدخله من القلب.</w:t>
      </w:r>
    </w:p>
    <w:p w:rsidR="00CE6378" w:rsidRPr="000E60AC" w:rsidRDefault="00CE6378" w:rsidP="00C20A5A">
      <w:pPr>
        <w:spacing w:line="204" w:lineRule="auto"/>
        <w:ind w:firstLine="403"/>
        <w:jc w:val="both"/>
        <w:rPr>
          <w:rFonts w:ascii="Arial" w:hAnsi="Arial" w:cs="Arial"/>
          <w:sz w:val="26"/>
          <w:szCs w:val="26"/>
          <w:rtl/>
        </w:rPr>
      </w:pPr>
    </w:p>
    <w:p w:rsidR="00C20A5A" w:rsidRPr="000E60AC" w:rsidRDefault="00C20A5A" w:rsidP="00C20A5A">
      <w:pPr>
        <w:spacing w:line="204" w:lineRule="auto"/>
        <w:ind w:firstLine="403"/>
        <w:jc w:val="both"/>
        <w:rPr>
          <w:rFonts w:ascii="Arial" w:hAnsi="Arial" w:cs="Arial"/>
          <w:sz w:val="26"/>
          <w:szCs w:val="26"/>
          <w:rtl/>
        </w:rPr>
      </w:pPr>
      <w:r w:rsidRPr="000E60AC">
        <w:rPr>
          <w:rFonts w:ascii="Arial" w:hAnsi="Arial" w:cs="Arial"/>
          <w:sz w:val="26"/>
          <w:szCs w:val="26"/>
          <w:rtl/>
        </w:rPr>
        <w:t xml:space="preserve">فحريٌّ بكل مسلم ومسلمة أن يستجيب لربه، ولنبيه </w:t>
      </w:r>
      <w:r w:rsidRPr="000E60AC">
        <w:rPr>
          <w:rFonts w:ascii="Arial" w:hAnsi="Arial" w:cs="Arial"/>
          <w:sz w:val="26"/>
          <w:szCs w:val="26"/>
        </w:rPr>
        <w:sym w:font="AGA Arabesque" w:char="F072"/>
      </w:r>
      <w:r w:rsidRPr="000E60AC">
        <w:rPr>
          <w:rFonts w:ascii="Arial" w:hAnsi="Arial" w:cs="Arial"/>
          <w:sz w:val="26"/>
          <w:szCs w:val="26"/>
          <w:rtl/>
        </w:rPr>
        <w:t xml:space="preserve">، قال تعالى: </w:t>
      </w:r>
      <w:r w:rsidRPr="000E60AC">
        <w:rPr>
          <w:rFonts w:ascii="Arial" w:hAnsi="Arial" w:cs="Arial"/>
          <w:sz w:val="26"/>
          <w:szCs w:val="26"/>
        </w:rPr>
        <w:sym w:font="AGA Arabesque" w:char="F029"/>
      </w:r>
      <w:r w:rsidRPr="000E60AC">
        <w:rPr>
          <w:rFonts w:ascii="Arial" w:hAnsi="Arial" w:cs="Arial"/>
          <w:sz w:val="26"/>
          <w:szCs w:val="26"/>
          <w:rtl/>
        </w:rPr>
        <w:t xml:space="preserve"> يأَيُّهَا الَّذِينَ آمَنُواْ اسْتَجِيبُواْ للَّهِ وَلِلرَّسُولِ إِذَا دَعَاكُم لِمَا يُحْيِيكُمْ</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[الأنفال:24].</w:t>
      </w:r>
    </w:p>
    <w:p w:rsidR="00CE6378" w:rsidRPr="000E60AC" w:rsidRDefault="00C20A5A" w:rsidP="0095457E">
      <w:pPr>
        <w:spacing w:line="204" w:lineRule="auto"/>
        <w:ind w:firstLine="403"/>
        <w:jc w:val="lowKashida"/>
        <w:rPr>
          <w:rFonts w:ascii="Arial" w:hAnsi="Arial" w:cs="Arial"/>
          <w:sz w:val="26"/>
          <w:szCs w:val="26"/>
          <w:rtl/>
        </w:rPr>
      </w:pPr>
      <w:r w:rsidRPr="000E60AC">
        <w:rPr>
          <w:rFonts w:ascii="Arial" w:hAnsi="Arial" w:cs="Arial"/>
          <w:sz w:val="26"/>
          <w:szCs w:val="26"/>
          <w:rtl/>
        </w:rPr>
        <w:t>وعليه أن يتعاهد بصره عما لا يحل له من النظر، وفي ذلك بعد عن الشر والرذيلة، وسلامة من الفتن، ويدخل في النظر المحرم ، النظر إلى الصور الفاتنة، والمناظر الفاضحة، عبر الصحف والمجلات، والإنترنت والقنوات.</w:t>
      </w:r>
    </w:p>
    <w:p w:rsidR="00C20A5A" w:rsidRPr="0095457E" w:rsidRDefault="00C20A5A" w:rsidP="00C20A5A">
      <w:pPr>
        <w:spacing w:line="204" w:lineRule="auto"/>
        <w:jc w:val="lowKashida"/>
        <w:rPr>
          <w:rFonts w:ascii="Arial" w:hAnsi="Arial" w:cs="Arial"/>
          <w:b/>
          <w:bCs/>
          <w:sz w:val="26"/>
          <w:szCs w:val="26"/>
        </w:rPr>
      </w:pPr>
      <w:r w:rsidRPr="0095457E">
        <w:rPr>
          <w:rFonts w:ascii="Arial" w:hAnsi="Arial" w:cs="Arial"/>
          <w:b/>
          <w:bCs/>
          <w:sz w:val="26"/>
          <w:szCs w:val="26"/>
          <w:rtl/>
        </w:rPr>
        <w:t>ثانياً: الاستئذان لدخول البيوت:</w:t>
      </w:r>
    </w:p>
    <w:p w:rsidR="00C20A5A" w:rsidRPr="000E60AC" w:rsidRDefault="00C20A5A" w:rsidP="00C20A5A">
      <w:pPr>
        <w:spacing w:line="204" w:lineRule="auto"/>
        <w:ind w:firstLine="720"/>
        <w:jc w:val="lowKashida"/>
        <w:rPr>
          <w:rFonts w:ascii="Arial" w:hAnsi="Arial" w:cs="Arial"/>
          <w:sz w:val="26"/>
          <w:szCs w:val="26"/>
        </w:rPr>
      </w:pPr>
      <w:r w:rsidRPr="000E60AC">
        <w:rPr>
          <w:rFonts w:ascii="Arial" w:hAnsi="Arial" w:cs="Arial"/>
          <w:sz w:val="26"/>
          <w:szCs w:val="26"/>
          <w:rtl/>
        </w:rPr>
        <w:t>إن من صور اهتمام الإسلام بأتباعه، وحفاظه على الأسرة المسلمة، مشروعية الاستئذان.</w:t>
      </w:r>
    </w:p>
    <w:p w:rsidR="00C20A5A" w:rsidRPr="000E60AC" w:rsidRDefault="00C20A5A" w:rsidP="00C20A5A">
      <w:pPr>
        <w:spacing w:line="204" w:lineRule="auto"/>
        <w:ind w:firstLine="720"/>
        <w:jc w:val="both"/>
        <w:rPr>
          <w:rFonts w:ascii="Arial" w:hAnsi="Arial" w:cs="Arial"/>
          <w:sz w:val="26"/>
          <w:szCs w:val="26"/>
          <w:rtl/>
        </w:rPr>
      </w:pPr>
      <w:r w:rsidRPr="000E60AC">
        <w:rPr>
          <w:rFonts w:ascii="Arial" w:hAnsi="Arial" w:cs="Arial"/>
          <w:sz w:val="26"/>
          <w:szCs w:val="26"/>
          <w:rtl/>
        </w:rPr>
        <w:t xml:space="preserve">فقد حرَّم الإسلام دخول مساكن وبيوت الغير إلا بإذن، قال تعالى: </w:t>
      </w:r>
      <w:r w:rsidRPr="000E60AC">
        <w:rPr>
          <w:rFonts w:ascii="Arial" w:hAnsi="Arial" w:cs="Arial"/>
          <w:sz w:val="26"/>
          <w:szCs w:val="26"/>
        </w:rPr>
        <w:sym w:font="AGA Arabesque" w:char="F029"/>
      </w:r>
      <w:r w:rsidRPr="000E60AC">
        <w:rPr>
          <w:rFonts w:ascii="Arial" w:hAnsi="Arial" w:cs="Arial"/>
          <w:sz w:val="26"/>
          <w:szCs w:val="26"/>
          <w:rtl/>
        </w:rPr>
        <w:t xml:space="preserve"> يأَيُّهَا الَّذِينَ آمَنُواْ لاَ تَدْخُلُواْ بُيُوتاً غَيْرَ بُيُوتِكُمْ حَتَّى تَسْتَأْنِسُواْ وَتُسَلِّمُواْ عَلَى أَهْلِهَا ذلِكُمْ خَيْرٌ لَّكُمْ لَعَلَّكُمْ تَذَكَّرُونَ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[سورة النور: 27]</w:t>
      </w:r>
    </w:p>
    <w:p w:rsidR="00C20A5A" w:rsidRPr="000E60AC" w:rsidRDefault="00C20A5A" w:rsidP="00C20A5A">
      <w:pPr>
        <w:spacing w:line="204" w:lineRule="auto"/>
        <w:ind w:firstLine="720"/>
        <w:jc w:val="lowKashida"/>
        <w:rPr>
          <w:rFonts w:ascii="Arial" w:hAnsi="Arial" w:cs="Arial"/>
          <w:sz w:val="26"/>
          <w:szCs w:val="26"/>
          <w:rtl/>
        </w:rPr>
      </w:pPr>
      <w:r w:rsidRPr="000E60AC">
        <w:rPr>
          <w:rFonts w:ascii="Arial" w:hAnsi="Arial" w:cs="Arial"/>
          <w:sz w:val="26"/>
          <w:szCs w:val="26"/>
          <w:rtl/>
        </w:rPr>
        <w:t>والمراد بالاستئناس في الآية : الاستئذان، فسره بذلك ابن عباس وغير واحد</w:t>
      </w:r>
      <w:r w:rsidRPr="000E60AC">
        <w:rPr>
          <w:rStyle w:val="a8"/>
          <w:rFonts w:ascii="Arial" w:hAnsi="Arial" w:cs="Arial"/>
          <w:sz w:val="26"/>
          <w:szCs w:val="26"/>
          <w:rtl/>
        </w:rPr>
        <w:footnoteReference w:customMarkFollows="1" w:id="328"/>
        <w:t>(2)</w:t>
      </w:r>
      <w:r w:rsidRPr="000E60AC">
        <w:rPr>
          <w:rFonts w:ascii="Arial" w:hAnsi="Arial" w:cs="Arial"/>
          <w:sz w:val="26"/>
          <w:szCs w:val="26"/>
          <w:rtl/>
        </w:rPr>
        <w:t>.</w:t>
      </w:r>
    </w:p>
    <w:p w:rsidR="00C20A5A" w:rsidRPr="000E60AC" w:rsidRDefault="00C20A5A" w:rsidP="00C20A5A">
      <w:pPr>
        <w:spacing w:line="204" w:lineRule="auto"/>
        <w:ind w:firstLine="720"/>
        <w:jc w:val="lowKashida"/>
        <w:rPr>
          <w:rFonts w:ascii="Arial" w:hAnsi="Arial" w:cs="Arial"/>
          <w:sz w:val="26"/>
          <w:szCs w:val="26"/>
        </w:rPr>
      </w:pPr>
      <w:r w:rsidRPr="000E60AC">
        <w:rPr>
          <w:rFonts w:ascii="Arial" w:hAnsi="Arial" w:cs="Arial"/>
          <w:sz w:val="26"/>
          <w:szCs w:val="26"/>
          <w:rtl/>
        </w:rPr>
        <w:t>قال ابن سعدي: سمّي الاستئذان استئناساً ، لأنه به يحصل الاستئناس، وبعدمه تحصل الوحشة</w:t>
      </w:r>
      <w:r w:rsidRPr="000E60AC">
        <w:rPr>
          <w:rStyle w:val="a8"/>
          <w:rFonts w:ascii="Arial" w:hAnsi="Arial" w:cs="Arial"/>
          <w:sz w:val="26"/>
          <w:szCs w:val="26"/>
          <w:rtl/>
        </w:rPr>
        <w:footnoteReference w:customMarkFollows="1" w:id="329"/>
        <w:t>(1)</w:t>
      </w:r>
      <w:r w:rsidRPr="000E60AC">
        <w:rPr>
          <w:rFonts w:ascii="Arial" w:hAnsi="Arial" w:cs="Arial"/>
          <w:sz w:val="26"/>
          <w:szCs w:val="26"/>
          <w:rtl/>
        </w:rPr>
        <w:t>.</w:t>
      </w:r>
    </w:p>
    <w:p w:rsidR="00C20A5A" w:rsidRPr="000E60AC" w:rsidRDefault="00C20A5A" w:rsidP="00C20A5A">
      <w:pPr>
        <w:spacing w:line="204" w:lineRule="auto"/>
        <w:ind w:firstLine="720"/>
        <w:jc w:val="lowKashida"/>
        <w:rPr>
          <w:rFonts w:ascii="Arial" w:hAnsi="Arial" w:cs="Arial"/>
          <w:sz w:val="26"/>
          <w:szCs w:val="26"/>
        </w:rPr>
      </w:pPr>
      <w:r w:rsidRPr="000E60AC">
        <w:rPr>
          <w:rFonts w:ascii="Arial" w:hAnsi="Arial" w:cs="Arial"/>
          <w:sz w:val="26"/>
          <w:szCs w:val="26"/>
          <w:rtl/>
        </w:rPr>
        <w:lastRenderedPageBreak/>
        <w:t>وقد شرع الله تعالى الاستئذان صيانة للذين في داخل البيوت وحفاظاً عليهم، ومراعاة لحرياتهم في بيوتهم، لئلا يطلع أحد على العورات وما لا يجوز النظر إليه، من النساء وغيرهن، فإنه يترتب على ذلك مفاسد كثيرة، وعواقب وخيمة.</w:t>
      </w:r>
    </w:p>
    <w:p w:rsidR="00C20A5A" w:rsidRPr="000E60AC" w:rsidRDefault="00C20A5A" w:rsidP="00C20A5A">
      <w:pPr>
        <w:spacing w:line="204" w:lineRule="auto"/>
        <w:ind w:firstLine="720"/>
        <w:jc w:val="lowKashida"/>
        <w:rPr>
          <w:rFonts w:ascii="Arial" w:hAnsi="Arial" w:cs="Arial"/>
          <w:sz w:val="26"/>
          <w:szCs w:val="26"/>
          <w:rtl/>
        </w:rPr>
      </w:pPr>
      <w:r w:rsidRPr="000E60AC">
        <w:rPr>
          <w:rFonts w:ascii="Arial" w:hAnsi="Arial" w:cs="Arial"/>
          <w:sz w:val="26"/>
          <w:szCs w:val="26"/>
          <w:rtl/>
        </w:rPr>
        <w:t>وهذا الأمر -أي المنع من النظر- هو أبرز أسباب وحِكَم مشروعية الاستئذان، لما روى سهل بن سعد رضي الله عنه قال: اطلع رجل من جُحْرٍ في حُجَر النبي</w:t>
      </w:r>
      <w:r w:rsidRPr="000E60AC">
        <w:rPr>
          <w:rFonts w:ascii="Arial" w:hAnsi="Arial" w:cs="Arial"/>
          <w:sz w:val="26"/>
          <w:szCs w:val="26"/>
        </w:rPr>
        <w:sym w:font="AGA Arabesque" w:char="F072"/>
      </w:r>
      <w:r w:rsidRPr="000E60AC">
        <w:rPr>
          <w:rFonts w:ascii="Arial" w:hAnsi="Arial" w:cs="Arial"/>
          <w:sz w:val="26"/>
          <w:szCs w:val="26"/>
          <w:rtl/>
        </w:rPr>
        <w:t xml:space="preserve"> ومع النبي </w:t>
      </w:r>
      <w:r w:rsidRPr="000E60AC">
        <w:rPr>
          <w:rFonts w:ascii="Arial" w:hAnsi="Arial" w:cs="Arial"/>
          <w:sz w:val="26"/>
          <w:szCs w:val="26"/>
        </w:rPr>
        <w:sym w:font="AGA Arabesque" w:char="F072"/>
      </w:r>
      <w:r w:rsidRPr="000E60AC">
        <w:rPr>
          <w:rFonts w:ascii="Arial" w:hAnsi="Arial" w:cs="Arial"/>
          <w:sz w:val="26"/>
          <w:szCs w:val="26"/>
          <w:rtl/>
        </w:rPr>
        <w:t xml:space="preserve"> مدرىً</w:t>
      </w:r>
      <w:r w:rsidRPr="000E60AC">
        <w:rPr>
          <w:rStyle w:val="a8"/>
          <w:rFonts w:ascii="Arial" w:hAnsi="Arial" w:cs="Arial"/>
          <w:sz w:val="26"/>
          <w:szCs w:val="26"/>
          <w:rtl/>
        </w:rPr>
        <w:footnoteReference w:customMarkFollows="1" w:id="330"/>
        <w:t>(2)</w:t>
      </w:r>
      <w:r w:rsidRPr="000E60AC">
        <w:rPr>
          <w:rFonts w:ascii="Arial" w:hAnsi="Arial" w:cs="Arial"/>
          <w:sz w:val="26"/>
          <w:szCs w:val="26"/>
          <w:rtl/>
        </w:rPr>
        <w:t xml:space="preserve"> يحكُّ به رأسه، فقال: "لو أعلم أنك تنظر، لطعنت به في عينيك، إنما جُعل الاستئذان من أجل البصر" متفق عليه</w:t>
      </w:r>
      <w:r w:rsidRPr="000E60AC">
        <w:rPr>
          <w:rStyle w:val="a8"/>
          <w:rFonts w:ascii="Arial" w:hAnsi="Arial" w:cs="Arial"/>
          <w:sz w:val="26"/>
          <w:szCs w:val="26"/>
          <w:rtl/>
        </w:rPr>
        <w:footnoteReference w:customMarkFollows="1" w:id="331"/>
        <w:t>(3)</w:t>
      </w:r>
      <w:r w:rsidRPr="000E60AC">
        <w:rPr>
          <w:rFonts w:ascii="Arial" w:hAnsi="Arial" w:cs="Arial"/>
          <w:sz w:val="26"/>
          <w:szCs w:val="26"/>
          <w:rtl/>
        </w:rPr>
        <w:t>.</w:t>
      </w:r>
    </w:p>
    <w:p w:rsidR="00C20A5A" w:rsidRPr="000E60AC" w:rsidRDefault="00C20A5A" w:rsidP="00C20A5A">
      <w:pPr>
        <w:spacing w:line="204" w:lineRule="auto"/>
        <w:ind w:firstLine="720"/>
        <w:jc w:val="lowKashida"/>
        <w:rPr>
          <w:rFonts w:ascii="Arial" w:hAnsi="Arial" w:cs="Arial"/>
          <w:sz w:val="26"/>
          <w:szCs w:val="26"/>
        </w:rPr>
      </w:pPr>
      <w:r w:rsidRPr="000E60AC">
        <w:rPr>
          <w:rFonts w:ascii="Arial" w:hAnsi="Arial" w:cs="Arial"/>
          <w:sz w:val="26"/>
          <w:szCs w:val="26"/>
          <w:rtl/>
        </w:rPr>
        <w:t>قال الحافظ ابن حجر: أصل مشروعية الاستئذان للاحتراز من وقوع النظر إلى ما لا يريد صاحب المنـزل النظر إليه لو دخل بغير إذن، وأعظم ذلك النظر إلى النساء الأجنبيات</w:t>
      </w:r>
      <w:r w:rsidRPr="000E60AC">
        <w:rPr>
          <w:rStyle w:val="a8"/>
          <w:rFonts w:ascii="Arial" w:hAnsi="Arial" w:cs="Arial"/>
          <w:sz w:val="26"/>
          <w:szCs w:val="26"/>
          <w:rtl/>
        </w:rPr>
        <w:footnoteReference w:customMarkFollows="1" w:id="332"/>
        <w:t>(4)</w:t>
      </w:r>
      <w:r w:rsidRPr="000E60AC">
        <w:rPr>
          <w:rFonts w:ascii="Arial" w:hAnsi="Arial" w:cs="Arial"/>
          <w:sz w:val="26"/>
          <w:szCs w:val="26"/>
          <w:rtl/>
        </w:rPr>
        <w:t>.</w:t>
      </w:r>
    </w:p>
    <w:p w:rsidR="00C20A5A" w:rsidRPr="000E60AC" w:rsidRDefault="00C20A5A" w:rsidP="00C20A5A">
      <w:pPr>
        <w:spacing w:line="204" w:lineRule="auto"/>
        <w:ind w:firstLine="720"/>
        <w:jc w:val="lowKashida"/>
        <w:rPr>
          <w:rFonts w:ascii="Arial" w:hAnsi="Arial" w:cs="Arial"/>
          <w:sz w:val="26"/>
          <w:szCs w:val="26"/>
          <w:rtl/>
        </w:rPr>
      </w:pPr>
      <w:r w:rsidRPr="000E60AC">
        <w:rPr>
          <w:rFonts w:ascii="Arial" w:hAnsi="Arial" w:cs="Arial"/>
          <w:sz w:val="26"/>
          <w:szCs w:val="26"/>
          <w:rtl/>
        </w:rPr>
        <w:t>ومن المعلوم أن أهل البيت إذا استأذنهم أحد بالدخول، فإنهم قبل الإذن له سيهيئون المكان إن لم يكن مهيئاً، وتذهب النساء  عن مكان الاستقبال، أو طريق الداخل، ويبذلون كل ما من شأنه الحفاظ على مظهر بيتهم ، وعدم اطلاع أحد على ما يسوؤه، أو يلوم أهل  البيت عليه، ونحو ذلك.</w:t>
      </w:r>
    </w:p>
    <w:p w:rsidR="00C20A5A" w:rsidRPr="000E60AC" w:rsidRDefault="00C20A5A" w:rsidP="00C20A5A">
      <w:pPr>
        <w:spacing w:line="204" w:lineRule="auto"/>
        <w:ind w:firstLine="720"/>
        <w:jc w:val="lowKashida"/>
        <w:rPr>
          <w:rFonts w:ascii="Arial" w:hAnsi="Arial" w:cs="Arial"/>
          <w:sz w:val="26"/>
          <w:szCs w:val="26"/>
          <w:rtl/>
        </w:rPr>
      </w:pPr>
      <w:r w:rsidRPr="000E60AC">
        <w:rPr>
          <w:rFonts w:ascii="Arial" w:hAnsi="Arial" w:cs="Arial"/>
          <w:sz w:val="26"/>
          <w:szCs w:val="26"/>
          <w:rtl/>
        </w:rPr>
        <w:t xml:space="preserve">وقد ذكر ابن سعدي في تفسيره مفسدتين من مفاسد ترك الاستئذان فقال: منها: ما ذكر الرسول </w:t>
      </w:r>
      <w:r w:rsidRPr="000E60AC">
        <w:rPr>
          <w:rFonts w:ascii="Arial" w:hAnsi="Arial" w:cs="Arial"/>
          <w:sz w:val="26"/>
          <w:szCs w:val="26"/>
        </w:rPr>
        <w:sym w:font="AGA Arabesque" w:char="F072"/>
      </w:r>
      <w:r w:rsidRPr="000E60AC">
        <w:rPr>
          <w:rFonts w:ascii="Arial" w:hAnsi="Arial" w:cs="Arial"/>
          <w:sz w:val="26"/>
          <w:szCs w:val="26"/>
          <w:rtl/>
        </w:rPr>
        <w:t xml:space="preserve"> حيث قال: "إنما جُعل الاستئذان من أجل البصر"فبسبب الإخلال به، يقع البصر على العورات التي داخل البيوت، فإن البيت للإنسان في ستر عورة ما وراءه، بمنـزلة الثوب في ستر عورة جسده.</w:t>
      </w:r>
    </w:p>
    <w:p w:rsidR="00C20A5A" w:rsidRPr="000E60AC" w:rsidRDefault="00C20A5A" w:rsidP="00C20A5A">
      <w:pPr>
        <w:spacing w:line="204" w:lineRule="auto"/>
        <w:ind w:firstLine="720"/>
        <w:jc w:val="lowKashida"/>
        <w:rPr>
          <w:rFonts w:ascii="Arial" w:hAnsi="Arial" w:cs="Arial"/>
          <w:sz w:val="26"/>
          <w:szCs w:val="26"/>
          <w:rtl/>
        </w:rPr>
      </w:pPr>
      <w:r w:rsidRPr="000E60AC">
        <w:rPr>
          <w:rFonts w:ascii="Arial" w:hAnsi="Arial" w:cs="Arial"/>
          <w:sz w:val="26"/>
          <w:szCs w:val="26"/>
          <w:rtl/>
        </w:rPr>
        <w:t>ومنها : أن ذلك يوجب الريبة من الداخل، ويُتَّهم بالشر، سرقة أو غيرها، لأن الدخول خُفية ، يدل على الشر</w:t>
      </w:r>
      <w:r w:rsidRPr="000E60AC">
        <w:rPr>
          <w:rStyle w:val="a8"/>
          <w:rFonts w:ascii="Arial" w:hAnsi="Arial" w:cs="Arial"/>
          <w:sz w:val="26"/>
          <w:szCs w:val="26"/>
          <w:rtl/>
        </w:rPr>
        <w:t xml:space="preserve"> </w:t>
      </w:r>
      <w:r w:rsidRPr="000E60AC">
        <w:rPr>
          <w:rStyle w:val="a8"/>
          <w:rFonts w:ascii="Arial" w:hAnsi="Arial" w:cs="Arial"/>
          <w:sz w:val="26"/>
          <w:szCs w:val="26"/>
          <w:rtl/>
        </w:rPr>
        <w:footnoteReference w:customMarkFollows="1" w:id="333"/>
        <w:t>(1)</w:t>
      </w:r>
      <w:r w:rsidRPr="000E60AC">
        <w:rPr>
          <w:rFonts w:ascii="Arial" w:hAnsi="Arial" w:cs="Arial"/>
          <w:sz w:val="26"/>
          <w:szCs w:val="26"/>
          <w:rtl/>
        </w:rPr>
        <w:t>.</w:t>
      </w:r>
    </w:p>
    <w:p w:rsidR="00C20A5A" w:rsidRPr="000E60AC" w:rsidRDefault="00C20A5A" w:rsidP="00C20A5A">
      <w:pPr>
        <w:spacing w:line="204" w:lineRule="auto"/>
        <w:ind w:firstLine="720"/>
        <w:jc w:val="lowKashida"/>
        <w:rPr>
          <w:rFonts w:ascii="Arial" w:hAnsi="Arial" w:cs="Arial"/>
          <w:sz w:val="26"/>
          <w:szCs w:val="26"/>
          <w:rtl/>
        </w:rPr>
      </w:pPr>
      <w:r w:rsidRPr="000E60AC">
        <w:rPr>
          <w:rFonts w:ascii="Arial" w:hAnsi="Arial" w:cs="Arial"/>
          <w:sz w:val="26"/>
          <w:szCs w:val="26"/>
          <w:rtl/>
        </w:rPr>
        <w:t xml:space="preserve">وإذا كان الإسلام قد حرم الدخول إلا بإذن، فإنه أيضاً قد منع من مجرد الإطلاع على البيت من خارج، وأذن لأهل البيت أن يفقؤوا عينه، ولو فعلوا ذلك لما عوتبوا، ولا عوقبوا، لأنهم فعلوا ما أذن به الشارع، والمطلع هو الذي تسبب على نفسه بفعله المشين، ويدل لذلك ما روى أبو هريرة رضي الله عنه قال: قال رسول الله </w:t>
      </w:r>
      <w:r w:rsidRPr="000E60AC">
        <w:rPr>
          <w:rFonts w:ascii="Arial" w:hAnsi="Arial" w:cs="Arial"/>
          <w:sz w:val="26"/>
          <w:szCs w:val="26"/>
        </w:rPr>
        <w:sym w:font="AGA Arabesque" w:char="F072"/>
      </w:r>
      <w:r w:rsidRPr="000E60AC">
        <w:rPr>
          <w:rFonts w:ascii="Arial" w:hAnsi="Arial" w:cs="Arial"/>
          <w:sz w:val="26"/>
          <w:szCs w:val="26"/>
          <w:rtl/>
        </w:rPr>
        <w:t>: "من اطلع في بيت قوم بغير أذنهم ، فقد حلَّ لهم أن يفقؤوا عينه"، وفي لفظ "... فحذفته بحصاه ففقأت عينه ، لم يكن عليك جناح" متفق عليه</w:t>
      </w:r>
      <w:r w:rsidRPr="000E60AC">
        <w:rPr>
          <w:rStyle w:val="a8"/>
          <w:rFonts w:ascii="Arial" w:hAnsi="Arial" w:cs="Arial"/>
          <w:sz w:val="26"/>
          <w:szCs w:val="26"/>
          <w:rtl/>
        </w:rPr>
        <w:footnoteReference w:customMarkFollows="1" w:id="334"/>
        <w:t>(2)</w:t>
      </w:r>
      <w:r w:rsidRPr="000E60AC">
        <w:rPr>
          <w:rFonts w:ascii="Arial" w:hAnsi="Arial" w:cs="Arial"/>
          <w:sz w:val="26"/>
          <w:szCs w:val="26"/>
          <w:rtl/>
        </w:rPr>
        <w:t>.</w:t>
      </w:r>
    </w:p>
    <w:p w:rsidR="00C20A5A" w:rsidRPr="000E60AC" w:rsidRDefault="00C20A5A" w:rsidP="00C20A5A">
      <w:pPr>
        <w:spacing w:line="204" w:lineRule="auto"/>
        <w:jc w:val="lowKashida"/>
        <w:rPr>
          <w:rFonts w:ascii="Arial" w:hAnsi="Arial" w:cs="Arial"/>
          <w:sz w:val="26"/>
          <w:szCs w:val="26"/>
          <w:rtl/>
        </w:rPr>
      </w:pPr>
      <w:r w:rsidRPr="000E60AC">
        <w:rPr>
          <w:rFonts w:ascii="Arial" w:hAnsi="Arial" w:cs="Arial"/>
          <w:sz w:val="26"/>
          <w:szCs w:val="26"/>
          <w:rtl/>
        </w:rPr>
        <w:t xml:space="preserve">          ولهذا قال في الحديث المتقدم:" لو أعلم أنك تنظر ، لطعنت به في عينيك". وقد عدَّ عمر ابن الخطاب رضي الله عنه مثل هذا العمل ، من مظاهر الفسق ، فقال: من ملأ عينيه من قاع بيت قبل أن يؤذن له ، فقد فسق</w:t>
      </w:r>
      <w:r w:rsidRPr="000E60AC">
        <w:rPr>
          <w:rStyle w:val="a8"/>
          <w:rFonts w:ascii="Arial" w:hAnsi="Arial" w:cs="Arial"/>
          <w:sz w:val="26"/>
          <w:szCs w:val="26"/>
          <w:rtl/>
        </w:rPr>
        <w:footnoteReference w:customMarkFollows="1" w:id="335"/>
        <w:t>(3)</w:t>
      </w:r>
      <w:r w:rsidRPr="000E60AC">
        <w:rPr>
          <w:rFonts w:ascii="Arial" w:hAnsi="Arial" w:cs="Arial"/>
          <w:sz w:val="26"/>
          <w:szCs w:val="26"/>
          <w:rtl/>
        </w:rPr>
        <w:t>.</w:t>
      </w:r>
    </w:p>
    <w:p w:rsidR="00CE6378" w:rsidRPr="000E60AC" w:rsidRDefault="00CE6378" w:rsidP="00C20A5A">
      <w:pPr>
        <w:spacing w:line="204" w:lineRule="auto"/>
        <w:jc w:val="lowKashida"/>
        <w:rPr>
          <w:rFonts w:ascii="Arial" w:hAnsi="Arial" w:cs="Arial"/>
          <w:sz w:val="26"/>
          <w:szCs w:val="26"/>
          <w:rtl/>
        </w:rPr>
      </w:pPr>
    </w:p>
    <w:p w:rsidR="00C20A5A" w:rsidRPr="0095457E" w:rsidRDefault="00C20A5A" w:rsidP="00C20A5A">
      <w:pPr>
        <w:spacing w:line="204" w:lineRule="auto"/>
        <w:jc w:val="lowKashida"/>
        <w:rPr>
          <w:rFonts w:ascii="Arial" w:hAnsi="Arial" w:cs="Arial"/>
          <w:b/>
          <w:bCs/>
          <w:color w:val="FF0000"/>
          <w:sz w:val="26"/>
          <w:szCs w:val="26"/>
        </w:rPr>
      </w:pPr>
      <w:r w:rsidRPr="0095457E">
        <w:rPr>
          <w:rFonts w:ascii="Arial" w:hAnsi="Arial" w:cs="Arial"/>
          <w:b/>
          <w:bCs/>
          <w:color w:val="FF0000"/>
          <w:sz w:val="26"/>
          <w:szCs w:val="26"/>
          <w:rtl/>
        </w:rPr>
        <w:t xml:space="preserve">ثالثاً: الخلوة: </w:t>
      </w:r>
    </w:p>
    <w:p w:rsidR="00C20A5A" w:rsidRPr="000E60AC" w:rsidRDefault="00C20A5A" w:rsidP="00C20A5A">
      <w:pPr>
        <w:spacing w:line="204" w:lineRule="auto"/>
        <w:jc w:val="lowKashida"/>
        <w:rPr>
          <w:rFonts w:ascii="Arial" w:hAnsi="Arial" w:cs="Arial"/>
          <w:sz w:val="26"/>
          <w:szCs w:val="26"/>
          <w:rtl/>
        </w:rPr>
      </w:pPr>
      <w:r w:rsidRPr="000E60AC">
        <w:rPr>
          <w:rFonts w:ascii="Arial" w:hAnsi="Arial" w:cs="Arial"/>
          <w:sz w:val="26"/>
          <w:szCs w:val="26"/>
          <w:rtl/>
        </w:rPr>
        <w:tab/>
        <w:t>إن خلوة الرجل بإمرأةٍ أجنبية عنه ، مظنة لحصول الفتنة بينهما، لأن ميل كل جنس إلى الآخر موجودٌ عندهما لا محالة، يضاف إلى الدور الكبير الذي يقوم به الشيطان، متمثِّلاً في تزيين الفاحشة في نفسيهما والإغراء بها.</w:t>
      </w:r>
    </w:p>
    <w:p w:rsidR="00C20A5A" w:rsidRPr="000E60AC" w:rsidRDefault="00C20A5A" w:rsidP="00C20A5A">
      <w:pPr>
        <w:spacing w:line="204" w:lineRule="auto"/>
        <w:jc w:val="lowKashida"/>
        <w:rPr>
          <w:rFonts w:ascii="Arial" w:hAnsi="Arial" w:cs="Arial"/>
          <w:sz w:val="26"/>
          <w:szCs w:val="26"/>
          <w:rtl/>
        </w:rPr>
      </w:pPr>
      <w:r w:rsidRPr="000E60AC">
        <w:rPr>
          <w:rFonts w:ascii="Arial" w:hAnsi="Arial" w:cs="Arial"/>
          <w:sz w:val="26"/>
          <w:szCs w:val="26"/>
          <w:rtl/>
        </w:rPr>
        <w:tab/>
        <w:t>لذا فإننا نجد الإسلام قد وقف موقفاً حازماً من ذلك، فحرَّم هذه الخلوة من أصلها، سدَّاً لذريعة الفتنة، وحماية من دواعي الجريمة، وحفاظاً على سمعة المرأة من أن تلوكها الألسن المعادية والمغرضة ، فقال عليه الصلاة والسلام: "لا يخلون رجلٌ بامرأة إلا مع ذي محرم" متفق عليه</w:t>
      </w:r>
      <w:r w:rsidRPr="000E60AC">
        <w:rPr>
          <w:rStyle w:val="a8"/>
          <w:rFonts w:ascii="Arial" w:hAnsi="Arial" w:cs="Arial"/>
          <w:sz w:val="26"/>
          <w:szCs w:val="26"/>
          <w:rtl/>
        </w:rPr>
        <w:footnoteReference w:customMarkFollows="1" w:id="336"/>
        <w:t>(4)</w:t>
      </w:r>
      <w:r w:rsidRPr="000E60AC">
        <w:rPr>
          <w:rFonts w:ascii="Arial" w:hAnsi="Arial" w:cs="Arial"/>
          <w:sz w:val="26"/>
          <w:szCs w:val="26"/>
          <w:rtl/>
        </w:rPr>
        <w:t xml:space="preserve">. </w:t>
      </w:r>
    </w:p>
    <w:p w:rsidR="00C20A5A" w:rsidRPr="000E60AC" w:rsidRDefault="00C20A5A" w:rsidP="00C20A5A">
      <w:pPr>
        <w:spacing w:line="204" w:lineRule="auto"/>
        <w:jc w:val="lowKashida"/>
        <w:rPr>
          <w:rFonts w:ascii="Arial" w:hAnsi="Arial" w:cs="Arial"/>
          <w:sz w:val="26"/>
          <w:szCs w:val="26"/>
          <w:rtl/>
        </w:rPr>
      </w:pPr>
      <w:r w:rsidRPr="000E60AC">
        <w:rPr>
          <w:rFonts w:ascii="Arial" w:hAnsi="Arial" w:cs="Arial"/>
          <w:sz w:val="26"/>
          <w:szCs w:val="26"/>
          <w:rtl/>
        </w:rPr>
        <w:t>وقال:"لا يدخلنَّ رجلٌ بعد يومي هذا على مغيَّبةٍ ، إلا ومعها رجلٌ أو اثنان</w:t>
      </w:r>
      <w:r w:rsidRPr="000E60AC">
        <w:rPr>
          <w:rStyle w:val="a8"/>
          <w:rFonts w:ascii="Arial" w:hAnsi="Arial" w:cs="Arial"/>
          <w:sz w:val="26"/>
          <w:szCs w:val="26"/>
          <w:rtl/>
        </w:rPr>
        <w:footnoteReference w:customMarkFollows="1" w:id="337"/>
        <w:t>(1)</w:t>
      </w:r>
      <w:r w:rsidRPr="000E60AC">
        <w:rPr>
          <w:rFonts w:ascii="Arial" w:hAnsi="Arial" w:cs="Arial"/>
          <w:sz w:val="26"/>
          <w:szCs w:val="26"/>
          <w:rtl/>
        </w:rPr>
        <w:t>".</w:t>
      </w:r>
    </w:p>
    <w:p w:rsidR="00C20A5A" w:rsidRDefault="00C20A5A" w:rsidP="00C20A5A">
      <w:pPr>
        <w:spacing w:line="204" w:lineRule="auto"/>
        <w:ind w:firstLine="720"/>
        <w:jc w:val="lowKashida"/>
        <w:rPr>
          <w:rFonts w:ascii="Arial" w:hAnsi="Arial" w:cs="Arial" w:hint="cs"/>
          <w:sz w:val="26"/>
          <w:szCs w:val="26"/>
          <w:rtl/>
        </w:rPr>
      </w:pPr>
      <w:r w:rsidRPr="000E60AC">
        <w:rPr>
          <w:rFonts w:ascii="Arial" w:hAnsi="Arial" w:cs="Arial"/>
          <w:sz w:val="26"/>
          <w:szCs w:val="26"/>
          <w:rtl/>
        </w:rPr>
        <w:t>فإنه لا يزيل الخلوة ويقطعها إلا وجود محرم للمرأة، يحصل بوجوده الأمن، وتزول بسببه دواعي الفتنة، ووساوس الشيطان، وإذا وجد أكثر من امرأة أو رجل زالت الخلوة أيضاً في غير مواطن الريب.</w:t>
      </w:r>
    </w:p>
    <w:p w:rsidR="0095457E" w:rsidRDefault="0095457E" w:rsidP="00C20A5A">
      <w:pPr>
        <w:spacing w:line="204" w:lineRule="auto"/>
        <w:ind w:firstLine="720"/>
        <w:jc w:val="lowKashida"/>
        <w:rPr>
          <w:rFonts w:ascii="Arial" w:hAnsi="Arial" w:cs="Arial" w:hint="cs"/>
          <w:sz w:val="26"/>
          <w:szCs w:val="26"/>
          <w:rtl/>
        </w:rPr>
      </w:pPr>
    </w:p>
    <w:p w:rsidR="0095457E" w:rsidRPr="000E60AC" w:rsidRDefault="0095457E" w:rsidP="00C20A5A">
      <w:pPr>
        <w:spacing w:line="204" w:lineRule="auto"/>
        <w:ind w:firstLine="720"/>
        <w:jc w:val="lowKashida"/>
        <w:rPr>
          <w:rFonts w:ascii="Arial" w:hAnsi="Arial" w:cs="Arial"/>
          <w:sz w:val="26"/>
          <w:szCs w:val="26"/>
          <w:rtl/>
        </w:rPr>
      </w:pPr>
    </w:p>
    <w:p w:rsidR="00C20A5A" w:rsidRPr="0095457E" w:rsidRDefault="00C20A5A" w:rsidP="00C20A5A">
      <w:pPr>
        <w:spacing w:line="204" w:lineRule="auto"/>
        <w:jc w:val="lowKashida"/>
        <w:rPr>
          <w:rFonts w:ascii="Arial" w:hAnsi="Arial" w:cs="Arial"/>
          <w:b/>
          <w:bCs/>
          <w:color w:val="FF0000"/>
          <w:sz w:val="26"/>
          <w:szCs w:val="26"/>
          <w:rtl/>
        </w:rPr>
      </w:pPr>
      <w:r w:rsidRPr="0095457E">
        <w:rPr>
          <w:rFonts w:ascii="Arial" w:hAnsi="Arial" w:cs="Arial"/>
          <w:b/>
          <w:bCs/>
          <w:color w:val="FF0000"/>
          <w:sz w:val="26"/>
          <w:szCs w:val="26"/>
          <w:rtl/>
        </w:rPr>
        <w:lastRenderedPageBreak/>
        <w:t>رابعاً: قرار النساء في البيوت:</w:t>
      </w:r>
    </w:p>
    <w:p w:rsidR="00C20A5A" w:rsidRPr="000E60AC" w:rsidRDefault="00C20A5A" w:rsidP="00C20A5A">
      <w:pPr>
        <w:spacing w:line="204" w:lineRule="auto"/>
        <w:jc w:val="lowKashida"/>
        <w:rPr>
          <w:rFonts w:ascii="Arial" w:hAnsi="Arial" w:cs="Arial"/>
          <w:sz w:val="26"/>
          <w:szCs w:val="26"/>
          <w:rtl/>
        </w:rPr>
      </w:pPr>
      <w:r w:rsidRPr="000E60AC">
        <w:rPr>
          <w:rFonts w:ascii="Arial" w:hAnsi="Arial" w:cs="Arial"/>
          <w:sz w:val="26"/>
          <w:szCs w:val="26"/>
          <w:rtl/>
        </w:rPr>
        <w:tab/>
        <w:t>إن الله تعالى قد جعل لكل واحدٍ من الجنسين ما يناسب فطرته وتكوينه من المهام والمسؤوليات، فالرجل مسؤوليته تتمثل في الضرب في الأرض، والسعي في مناكبها لكسب الرزق الحلال، لينفقه على نفسه، وعلى من وجبت عليه نفقته من الزوجة والأولاد وغيرهم.</w:t>
      </w:r>
    </w:p>
    <w:p w:rsidR="00C20A5A" w:rsidRPr="000E60AC" w:rsidRDefault="00C20A5A" w:rsidP="00C20A5A">
      <w:pPr>
        <w:spacing w:line="204" w:lineRule="auto"/>
        <w:ind w:firstLine="720"/>
        <w:jc w:val="lowKashida"/>
        <w:rPr>
          <w:rFonts w:ascii="Arial" w:hAnsi="Arial" w:cs="Arial"/>
          <w:sz w:val="26"/>
          <w:szCs w:val="26"/>
          <w:rtl/>
        </w:rPr>
      </w:pPr>
      <w:r w:rsidRPr="000E60AC">
        <w:rPr>
          <w:rFonts w:ascii="Arial" w:hAnsi="Arial" w:cs="Arial"/>
          <w:sz w:val="26"/>
          <w:szCs w:val="26"/>
          <w:rtl/>
        </w:rPr>
        <w:t>أما المرأة فمسؤوليتها الرئيسية تتمثل في رعاية شؤون البيت، والمحافظة على الأولاد، وحسن رعايتهم، وتهيئة البيت من جميع الجوانب، ليجد فيه الرجل عند عودته الراحة والطمأنينة والسعادة، ويذهب عنه ما قد يعرض له أثناء عمله من تعب وإرهاق.</w:t>
      </w:r>
    </w:p>
    <w:p w:rsidR="00C20A5A" w:rsidRPr="000E60AC" w:rsidRDefault="00C20A5A" w:rsidP="00C20A5A">
      <w:pPr>
        <w:spacing w:line="204" w:lineRule="auto"/>
        <w:ind w:firstLine="720"/>
        <w:jc w:val="both"/>
        <w:rPr>
          <w:rFonts w:ascii="Arial" w:hAnsi="Arial" w:cs="Arial"/>
          <w:sz w:val="26"/>
          <w:szCs w:val="26"/>
          <w:rtl/>
        </w:rPr>
      </w:pPr>
      <w:r w:rsidRPr="000E60AC">
        <w:rPr>
          <w:rFonts w:ascii="Arial" w:hAnsi="Arial" w:cs="Arial"/>
          <w:sz w:val="26"/>
          <w:szCs w:val="26"/>
          <w:rtl/>
        </w:rPr>
        <w:t xml:space="preserve">ولما كان في خروج المرأة من بيتها بلا حاجة ، تعريض لها للفتنة ، وإخلال واضح بالمسؤولية الملقاة على عاتقها، فقد أمر تعالى النساء بالقرار في البيوت ، فقال: </w:t>
      </w:r>
      <w:r w:rsidRPr="000E60AC">
        <w:rPr>
          <w:rFonts w:ascii="Arial" w:hAnsi="Arial" w:cs="Arial"/>
          <w:sz w:val="26"/>
          <w:szCs w:val="26"/>
        </w:rPr>
        <w:sym w:font="AGA Arabesque" w:char="F029"/>
      </w:r>
      <w:r w:rsidRPr="000E60AC">
        <w:rPr>
          <w:rFonts w:ascii="Arial" w:hAnsi="Arial" w:cs="Arial"/>
          <w:sz w:val="26"/>
          <w:szCs w:val="26"/>
          <w:rtl/>
        </w:rPr>
        <w:t xml:space="preserve"> وَقَرْنَ فِي بُيُوتِكُنَّ وَلاَ تَبَرَّجْنَ تَبَرُّجَ الْجَاهِلِيَّةِ</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color w:val="000000"/>
          <w:rtl/>
        </w:rPr>
        <w:t xml:space="preserve"> </w:t>
      </w:r>
      <w:r w:rsidRPr="000E60AC">
        <w:rPr>
          <w:rFonts w:ascii="Arial" w:hAnsi="Arial" w:cs="Arial"/>
          <w:sz w:val="26"/>
          <w:szCs w:val="26"/>
          <w:rtl/>
        </w:rPr>
        <w:t>[الأحزاب: 33]. قال ابن كثير: أي إلزمن بيوتكن فلا تخرجن لغير حاجة</w:t>
      </w:r>
      <w:r w:rsidRPr="000E60AC">
        <w:rPr>
          <w:rStyle w:val="a8"/>
          <w:rFonts w:ascii="Arial" w:hAnsi="Arial" w:cs="Arial"/>
          <w:sz w:val="26"/>
          <w:szCs w:val="26"/>
          <w:rtl/>
        </w:rPr>
        <w:footnoteReference w:customMarkFollows="1" w:id="338"/>
        <w:t>(2)</w:t>
      </w:r>
      <w:r w:rsidRPr="000E60AC">
        <w:rPr>
          <w:rFonts w:ascii="Arial" w:hAnsi="Arial" w:cs="Arial"/>
          <w:sz w:val="26"/>
          <w:szCs w:val="26"/>
          <w:rtl/>
        </w:rPr>
        <w:t xml:space="preserve">. ولماَّ كان لزوم النساء بيوتهن هو الأصل، نجد أن النبي </w:t>
      </w:r>
      <w:r w:rsidRPr="000E60AC">
        <w:rPr>
          <w:rFonts w:ascii="Arial" w:hAnsi="Arial" w:cs="Arial"/>
          <w:sz w:val="26"/>
          <w:szCs w:val="26"/>
        </w:rPr>
        <w:sym w:font="AGA Arabesque" w:char="F072"/>
      </w:r>
      <w:r w:rsidRPr="000E60AC">
        <w:rPr>
          <w:rFonts w:ascii="Arial" w:hAnsi="Arial" w:cs="Arial"/>
          <w:sz w:val="26"/>
          <w:szCs w:val="26"/>
          <w:rtl/>
        </w:rPr>
        <w:t xml:space="preserve"> رخَّص لهن بالذهاب إلى المساجد لأداء الصلاة، وخاطب أولياءهنَّ بذلك، إذ قال عليه الصلاة والسلام: " لا تمنعوا إماء الله مساجد الله"</w:t>
      </w:r>
      <w:r w:rsidRPr="000E60AC">
        <w:rPr>
          <w:rStyle w:val="a8"/>
          <w:rFonts w:ascii="Arial" w:hAnsi="Arial" w:cs="Arial"/>
          <w:sz w:val="26"/>
          <w:szCs w:val="26"/>
          <w:rtl/>
        </w:rPr>
        <w:footnoteReference w:customMarkFollows="1" w:id="339"/>
        <w:t>(3)</w:t>
      </w:r>
      <w:r w:rsidRPr="000E60AC">
        <w:rPr>
          <w:rFonts w:ascii="Arial" w:hAnsi="Arial" w:cs="Arial"/>
          <w:sz w:val="26"/>
          <w:szCs w:val="26"/>
          <w:rtl/>
        </w:rPr>
        <w:t>.</w:t>
      </w:r>
    </w:p>
    <w:p w:rsidR="00C20A5A" w:rsidRPr="000E60AC" w:rsidRDefault="00C20A5A" w:rsidP="00C20A5A">
      <w:pPr>
        <w:spacing w:line="204" w:lineRule="auto"/>
        <w:ind w:firstLine="720"/>
        <w:jc w:val="lowKashida"/>
        <w:rPr>
          <w:rFonts w:ascii="Arial" w:hAnsi="Arial" w:cs="Arial"/>
          <w:sz w:val="26"/>
          <w:szCs w:val="26"/>
          <w:rtl/>
        </w:rPr>
      </w:pPr>
      <w:r w:rsidRPr="000E60AC">
        <w:rPr>
          <w:rFonts w:ascii="Arial" w:hAnsi="Arial" w:cs="Arial"/>
          <w:sz w:val="26"/>
          <w:szCs w:val="26"/>
          <w:rtl/>
        </w:rPr>
        <w:t>وقال عليه الصلاة والسلام: "إذا استأذنت امرأة أحدكم فلا يمنعها" متفق عليه</w:t>
      </w:r>
      <w:r w:rsidRPr="000E60AC">
        <w:rPr>
          <w:rStyle w:val="a8"/>
          <w:rFonts w:ascii="Arial" w:hAnsi="Arial" w:cs="Arial"/>
          <w:sz w:val="26"/>
          <w:szCs w:val="26"/>
          <w:rtl/>
        </w:rPr>
        <w:footnoteReference w:customMarkFollows="1" w:id="340"/>
        <w:t>(4)</w:t>
      </w:r>
      <w:r w:rsidRPr="000E60AC">
        <w:rPr>
          <w:rFonts w:ascii="Arial" w:hAnsi="Arial" w:cs="Arial"/>
          <w:sz w:val="26"/>
          <w:szCs w:val="26"/>
          <w:rtl/>
        </w:rPr>
        <w:t xml:space="preserve">. </w:t>
      </w:r>
    </w:p>
    <w:p w:rsidR="00C20A5A" w:rsidRPr="000E60AC" w:rsidRDefault="00C20A5A" w:rsidP="00C20A5A">
      <w:pPr>
        <w:spacing w:line="204" w:lineRule="auto"/>
        <w:ind w:firstLine="720"/>
        <w:jc w:val="lowKashida"/>
        <w:rPr>
          <w:rFonts w:ascii="Arial" w:hAnsi="Arial" w:cs="Arial"/>
          <w:sz w:val="26"/>
          <w:szCs w:val="26"/>
          <w:rtl/>
        </w:rPr>
      </w:pPr>
      <w:r w:rsidRPr="000E60AC">
        <w:rPr>
          <w:rFonts w:ascii="Arial" w:hAnsi="Arial" w:cs="Arial"/>
          <w:sz w:val="26"/>
          <w:szCs w:val="26"/>
          <w:rtl/>
        </w:rPr>
        <w:t>فلا تخرج المرأة من بيتها إلا برضا وليها ملتزمة بالحجاب الشرعي نابذة للتبرج والسفور ، ولا تخرج إلا لحاجة، لا للتسكع في الأسواق والحدائق ، بل لزيارة والديها وأقاربها، أو مراجعة مستشفى، أو تحصيل علم تحتاج إليه، ونحو ذلك.</w:t>
      </w:r>
    </w:p>
    <w:p w:rsidR="00C20A5A" w:rsidRPr="0095457E" w:rsidRDefault="00C20A5A" w:rsidP="00C20A5A">
      <w:pPr>
        <w:tabs>
          <w:tab w:val="left" w:pos="322"/>
          <w:tab w:val="left" w:pos="442"/>
        </w:tabs>
        <w:spacing w:line="204" w:lineRule="auto"/>
        <w:jc w:val="lowKashida"/>
        <w:rPr>
          <w:rFonts w:ascii="Arial" w:hAnsi="Arial" w:cs="Arial"/>
          <w:b/>
          <w:bCs/>
          <w:color w:val="FF0000"/>
          <w:sz w:val="26"/>
          <w:szCs w:val="26"/>
          <w:rtl/>
        </w:rPr>
      </w:pPr>
      <w:r w:rsidRPr="0095457E">
        <w:rPr>
          <w:rFonts w:ascii="Arial" w:hAnsi="Arial" w:cs="Arial"/>
          <w:b/>
          <w:bCs/>
          <w:color w:val="FF0000"/>
          <w:sz w:val="26"/>
          <w:szCs w:val="26"/>
          <w:rtl/>
        </w:rPr>
        <w:t>خامساً: الغيرة على المحارم</w:t>
      </w:r>
      <w:r w:rsidRPr="0095457E">
        <w:rPr>
          <w:rStyle w:val="a8"/>
          <w:rFonts w:ascii="Arial" w:hAnsi="Arial" w:cs="Arial"/>
          <w:b/>
          <w:bCs/>
          <w:color w:val="FF0000"/>
          <w:sz w:val="26"/>
          <w:szCs w:val="26"/>
          <w:rtl/>
        </w:rPr>
        <w:footnoteReference w:customMarkFollows="1" w:id="341"/>
        <w:t>(1)</w:t>
      </w:r>
      <w:r w:rsidRPr="0095457E">
        <w:rPr>
          <w:rFonts w:ascii="Arial" w:hAnsi="Arial" w:cs="Arial"/>
          <w:b/>
          <w:bCs/>
          <w:color w:val="FF0000"/>
          <w:sz w:val="26"/>
          <w:szCs w:val="26"/>
          <w:rtl/>
        </w:rPr>
        <w:t>:</w:t>
      </w:r>
    </w:p>
    <w:p w:rsidR="00C20A5A" w:rsidRPr="000E60AC" w:rsidRDefault="00C20A5A" w:rsidP="00C20A5A">
      <w:pPr>
        <w:tabs>
          <w:tab w:val="left" w:pos="322"/>
          <w:tab w:val="left" w:pos="442"/>
        </w:tabs>
        <w:spacing w:line="204" w:lineRule="auto"/>
        <w:jc w:val="lowKashida"/>
        <w:rPr>
          <w:rFonts w:ascii="Arial" w:hAnsi="Arial" w:cs="Arial"/>
          <w:sz w:val="26"/>
          <w:szCs w:val="26"/>
        </w:rPr>
      </w:pPr>
      <w:r w:rsidRPr="000E60AC">
        <w:rPr>
          <w:rFonts w:ascii="Arial" w:hAnsi="Arial" w:cs="Arial"/>
          <w:sz w:val="26"/>
          <w:szCs w:val="26"/>
          <w:rtl/>
        </w:rPr>
        <w:t xml:space="preserve"> </w:t>
      </w:r>
      <w:r w:rsidRPr="000E60AC">
        <w:rPr>
          <w:rFonts w:ascii="Arial" w:hAnsi="Arial" w:cs="Arial"/>
          <w:sz w:val="26"/>
          <w:szCs w:val="26"/>
          <w:rtl/>
        </w:rPr>
        <w:tab/>
        <w:t>إن غيرة الرجل على محارمه من العوامل المهمة ، والوسائل الناجعة في حماية الأسرة من الانحراف ، والتعرض لأسبابه ودواعيه ، وكلما قوي الإيمان في قلب المؤمن ، قويت عنده الغيرة وزادت، وهي تنقص بنقص الإيمان ، بل قد تتلاشى وتضمحل بسبب ما يقترفه العبد من الذنوب، ولهذا عدَّ ابن القيم ذهاب الغيرة أثراً من آثار الذنوب والمعاصي فقال: ومن عقوباتها: أنها تطفئ من القلب نار الغيرة التي هي لحياته وصلاحه كالحرارة الغريزية لحياة جميع البدن ، إلى أن قال: أشرف الناس وأعلاهم قدراً وهمة ، أشدهم غيرةً على نفسه وخاصته وعموم الناس</w:t>
      </w:r>
      <w:r w:rsidRPr="000E60AC">
        <w:rPr>
          <w:rFonts w:ascii="Arial" w:hAnsi="Arial" w:cs="Arial"/>
          <w:sz w:val="26"/>
          <w:szCs w:val="26"/>
          <w:vertAlign w:val="superscript"/>
          <w:rtl/>
        </w:rPr>
        <w:footnoteReference w:customMarkFollows="1" w:id="342"/>
        <w:t>(2)</w:t>
      </w:r>
      <w:r w:rsidRPr="000E60AC">
        <w:rPr>
          <w:rFonts w:ascii="Arial" w:hAnsi="Arial" w:cs="Arial"/>
          <w:sz w:val="26"/>
          <w:szCs w:val="26"/>
          <w:rtl/>
        </w:rPr>
        <w:t xml:space="preserve">. </w:t>
      </w:r>
    </w:p>
    <w:p w:rsidR="00C20A5A" w:rsidRPr="000E60AC" w:rsidRDefault="00C20A5A" w:rsidP="00C20A5A">
      <w:pPr>
        <w:tabs>
          <w:tab w:val="left" w:pos="322"/>
          <w:tab w:val="left" w:pos="442"/>
        </w:tabs>
        <w:spacing w:line="204" w:lineRule="auto"/>
        <w:ind w:firstLine="720"/>
        <w:jc w:val="lowKashida"/>
        <w:rPr>
          <w:rFonts w:ascii="Arial" w:hAnsi="Arial" w:cs="Arial"/>
          <w:sz w:val="25"/>
          <w:szCs w:val="25"/>
          <w:rtl/>
        </w:rPr>
      </w:pPr>
      <w:r w:rsidRPr="000E60AC">
        <w:rPr>
          <w:rFonts w:ascii="Arial" w:hAnsi="Arial" w:cs="Arial"/>
          <w:sz w:val="25"/>
          <w:szCs w:val="25"/>
          <w:rtl/>
        </w:rPr>
        <w:t xml:space="preserve">والغيرة من صفات الرب جل وعلا، وتفسير غيرته سبحانه ما روى أبو هريرة رضي الله عنه ، أن النبي </w:t>
      </w:r>
      <w:r w:rsidRPr="000E60AC">
        <w:rPr>
          <w:rFonts w:ascii="Arial" w:hAnsi="Arial" w:cs="Arial"/>
          <w:sz w:val="25"/>
          <w:szCs w:val="25"/>
        </w:rPr>
        <w:sym w:font="AGA Arabesque" w:char="F072"/>
      </w:r>
      <w:r w:rsidRPr="000E60AC">
        <w:rPr>
          <w:rFonts w:ascii="Arial" w:hAnsi="Arial" w:cs="Arial"/>
          <w:sz w:val="25"/>
          <w:szCs w:val="25"/>
          <w:rtl/>
        </w:rPr>
        <w:t xml:space="preserve"> قال: "إن الله يغار، وغيرة الله أن يأتي المؤمن ما حرَّم الله</w:t>
      </w:r>
      <w:r w:rsidRPr="000E60AC">
        <w:rPr>
          <w:rFonts w:ascii="Arial" w:hAnsi="Arial" w:cs="Arial"/>
          <w:sz w:val="25"/>
          <w:szCs w:val="25"/>
          <w:vertAlign w:val="superscript"/>
          <w:rtl/>
        </w:rPr>
        <w:footnoteReference w:customMarkFollows="1" w:id="343"/>
        <w:t>(3)</w:t>
      </w:r>
      <w:r w:rsidRPr="000E60AC">
        <w:rPr>
          <w:rFonts w:ascii="Arial" w:hAnsi="Arial" w:cs="Arial"/>
          <w:sz w:val="25"/>
          <w:szCs w:val="25"/>
          <w:rtl/>
        </w:rPr>
        <w:t xml:space="preserve">"، وعن ابن مسعود رضي الله عنه عن النبي </w:t>
      </w:r>
      <w:r w:rsidRPr="000E60AC">
        <w:rPr>
          <w:rFonts w:ascii="Arial" w:hAnsi="Arial" w:cs="Arial"/>
          <w:sz w:val="25"/>
          <w:szCs w:val="25"/>
        </w:rPr>
        <w:sym w:font="AGA Arabesque" w:char="F072"/>
      </w:r>
      <w:r w:rsidRPr="000E60AC">
        <w:rPr>
          <w:rFonts w:ascii="Arial" w:hAnsi="Arial" w:cs="Arial"/>
          <w:sz w:val="25"/>
          <w:szCs w:val="25"/>
          <w:rtl/>
        </w:rPr>
        <w:t xml:space="preserve"> قال: "ما من أحد أغير من الله، من أجل ذلك حرَّم الفواحش، وما  أحد أحب إليه المدح من الله</w:t>
      </w:r>
      <w:r w:rsidRPr="000E60AC">
        <w:rPr>
          <w:rFonts w:ascii="Arial" w:hAnsi="Arial" w:cs="Arial"/>
          <w:sz w:val="25"/>
          <w:szCs w:val="25"/>
          <w:vertAlign w:val="superscript"/>
          <w:rtl/>
        </w:rPr>
        <w:footnoteReference w:customMarkFollows="1" w:id="344"/>
        <w:t>(4)</w:t>
      </w:r>
      <w:r w:rsidRPr="000E60AC">
        <w:rPr>
          <w:rFonts w:ascii="Arial" w:hAnsi="Arial" w:cs="Arial"/>
          <w:sz w:val="25"/>
          <w:szCs w:val="25"/>
          <w:rtl/>
        </w:rPr>
        <w:t xml:space="preserve">"، والنبي </w:t>
      </w:r>
      <w:r w:rsidRPr="000E60AC">
        <w:rPr>
          <w:rFonts w:ascii="Arial" w:hAnsi="Arial" w:cs="Arial"/>
          <w:sz w:val="25"/>
          <w:szCs w:val="25"/>
        </w:rPr>
        <w:sym w:font="AGA Arabesque" w:char="F072"/>
      </w:r>
      <w:r w:rsidRPr="000E60AC">
        <w:rPr>
          <w:rFonts w:ascii="Arial" w:hAnsi="Arial" w:cs="Arial"/>
          <w:sz w:val="25"/>
          <w:szCs w:val="25"/>
          <w:rtl/>
        </w:rPr>
        <w:t xml:space="preserve"> أشد الأمة غيرة، لأنه كان يغار لله ولدينه </w:t>
      </w:r>
      <w:r w:rsidRPr="000E60AC">
        <w:rPr>
          <w:rFonts w:ascii="Arial" w:hAnsi="Arial" w:cs="Arial"/>
          <w:sz w:val="25"/>
          <w:szCs w:val="25"/>
          <w:vertAlign w:val="superscript"/>
          <w:rtl/>
        </w:rPr>
        <w:footnoteReference w:customMarkFollows="1" w:id="345"/>
        <w:t>(4)</w:t>
      </w:r>
      <w:r w:rsidRPr="000E60AC">
        <w:rPr>
          <w:rFonts w:ascii="Arial" w:hAnsi="Arial" w:cs="Arial"/>
          <w:sz w:val="25"/>
          <w:szCs w:val="25"/>
          <w:rtl/>
        </w:rPr>
        <w:t xml:space="preserve">. </w:t>
      </w:r>
    </w:p>
    <w:p w:rsidR="00C20A5A" w:rsidRPr="000E60AC" w:rsidRDefault="00C20A5A" w:rsidP="00C20A5A">
      <w:pPr>
        <w:tabs>
          <w:tab w:val="left" w:pos="322"/>
          <w:tab w:val="left" w:pos="442"/>
        </w:tabs>
        <w:spacing w:line="204" w:lineRule="auto"/>
        <w:ind w:firstLine="720"/>
        <w:jc w:val="lowKashida"/>
        <w:rPr>
          <w:rFonts w:ascii="Arial" w:hAnsi="Arial" w:cs="Arial"/>
          <w:sz w:val="26"/>
          <w:szCs w:val="26"/>
        </w:rPr>
      </w:pPr>
      <w:r w:rsidRPr="000E60AC">
        <w:rPr>
          <w:rFonts w:ascii="Arial" w:hAnsi="Arial" w:cs="Arial"/>
          <w:sz w:val="26"/>
          <w:szCs w:val="26"/>
          <w:rtl/>
        </w:rPr>
        <w:t>وقد قال عليه الصلاة والسلام لأصحابه: "أتعجبون من غيرة سعد؟ لأنا أغير منه ، والله أغير مني</w:t>
      </w:r>
      <w:r w:rsidRPr="000E60AC">
        <w:rPr>
          <w:rStyle w:val="a8"/>
          <w:rFonts w:ascii="Arial" w:hAnsi="Arial" w:cs="Arial"/>
          <w:sz w:val="26"/>
          <w:szCs w:val="26"/>
          <w:rtl/>
        </w:rPr>
        <w:footnoteReference w:customMarkFollows="1" w:id="346"/>
        <w:t>(5)</w:t>
      </w:r>
      <w:r w:rsidRPr="000E60AC">
        <w:rPr>
          <w:rFonts w:ascii="Arial" w:hAnsi="Arial" w:cs="Arial"/>
          <w:sz w:val="26"/>
          <w:szCs w:val="26"/>
          <w:rtl/>
        </w:rPr>
        <w:t>".</w:t>
      </w:r>
    </w:p>
    <w:p w:rsidR="00C20A5A" w:rsidRPr="000E60AC" w:rsidRDefault="00C20A5A" w:rsidP="00C20A5A">
      <w:pPr>
        <w:tabs>
          <w:tab w:val="left" w:pos="322"/>
          <w:tab w:val="left" w:pos="442"/>
        </w:tabs>
        <w:spacing w:line="204" w:lineRule="auto"/>
        <w:ind w:firstLine="720"/>
        <w:jc w:val="lowKashida"/>
        <w:rPr>
          <w:rFonts w:ascii="Arial" w:hAnsi="Arial" w:cs="Arial"/>
          <w:sz w:val="26"/>
          <w:szCs w:val="26"/>
          <w:rtl/>
        </w:rPr>
      </w:pPr>
      <w:r w:rsidRPr="000E60AC">
        <w:rPr>
          <w:rFonts w:ascii="Arial" w:hAnsi="Arial" w:cs="Arial"/>
          <w:sz w:val="26"/>
          <w:szCs w:val="26"/>
          <w:rtl/>
        </w:rPr>
        <w:t xml:space="preserve">وقد دلَّ هذا الحديث ، على شدة وقوة غيرة سعد بن عُبَادة رضي الله عنه، وقد قال رسول الله </w:t>
      </w:r>
      <w:r w:rsidRPr="000E60AC">
        <w:rPr>
          <w:rFonts w:ascii="Arial" w:hAnsi="Arial" w:cs="Arial"/>
          <w:sz w:val="26"/>
          <w:szCs w:val="26"/>
        </w:rPr>
        <w:sym w:font="AGA Arabesque" w:char="F072"/>
      </w:r>
      <w:r w:rsidRPr="000E60AC">
        <w:rPr>
          <w:rFonts w:ascii="Arial" w:hAnsi="Arial" w:cs="Arial"/>
          <w:sz w:val="26"/>
          <w:szCs w:val="26"/>
          <w:rtl/>
        </w:rPr>
        <w:t xml:space="preserve"> هذا الحديث ، عندما سمع سعداً يقول: لو رأيت رجلاً مع امرأتي لضربته بالسيف غير مُصْفح</w:t>
      </w:r>
      <w:r w:rsidRPr="000E60AC">
        <w:rPr>
          <w:rFonts w:ascii="Arial" w:hAnsi="Arial" w:cs="Arial"/>
          <w:sz w:val="26"/>
          <w:szCs w:val="26"/>
          <w:vertAlign w:val="superscript"/>
          <w:rtl/>
        </w:rPr>
        <w:t>(1)</w:t>
      </w:r>
      <w:r w:rsidRPr="000E60AC">
        <w:rPr>
          <w:rFonts w:ascii="Arial" w:hAnsi="Arial" w:cs="Arial"/>
          <w:sz w:val="26"/>
          <w:szCs w:val="26"/>
          <w:rtl/>
        </w:rPr>
        <w:t>.</w:t>
      </w:r>
    </w:p>
    <w:p w:rsidR="0095457E" w:rsidRDefault="00C20A5A" w:rsidP="0095457E">
      <w:pPr>
        <w:tabs>
          <w:tab w:val="left" w:pos="322"/>
          <w:tab w:val="left" w:pos="442"/>
        </w:tabs>
        <w:spacing w:line="204" w:lineRule="auto"/>
        <w:ind w:firstLine="720"/>
        <w:jc w:val="lowKashida"/>
        <w:rPr>
          <w:rFonts w:ascii="Arial" w:hAnsi="Arial" w:cs="Arial" w:hint="cs"/>
          <w:sz w:val="26"/>
          <w:szCs w:val="26"/>
          <w:rtl/>
        </w:rPr>
      </w:pPr>
      <w:r w:rsidRPr="000E60AC">
        <w:rPr>
          <w:rFonts w:ascii="Arial" w:hAnsi="Arial" w:cs="Arial"/>
          <w:sz w:val="26"/>
          <w:szCs w:val="26"/>
          <w:rtl/>
        </w:rPr>
        <w:t xml:space="preserve">وقد شهد النبي </w:t>
      </w:r>
      <w:r w:rsidRPr="000E60AC">
        <w:rPr>
          <w:rFonts w:ascii="Arial" w:hAnsi="Arial" w:cs="Arial"/>
          <w:sz w:val="26"/>
          <w:szCs w:val="26"/>
        </w:rPr>
        <w:sym w:font="AGA Arabesque" w:char="F072"/>
      </w:r>
      <w:r w:rsidRPr="000E60AC">
        <w:rPr>
          <w:rFonts w:ascii="Arial" w:hAnsi="Arial" w:cs="Arial"/>
          <w:sz w:val="26"/>
          <w:szCs w:val="26"/>
          <w:rtl/>
        </w:rPr>
        <w:t xml:space="preserve"> لبعض أصحابه بشدة الغيرة ، كما شهد بها لسعد بن عبادة، ومنهم : عمر بن الخطاب رضي الله عنه، فعن أبي هريرة رضي الله عنه قال: بينما نحن عند رسول الله </w:t>
      </w:r>
      <w:r w:rsidRPr="000E60AC">
        <w:rPr>
          <w:rFonts w:ascii="Arial" w:hAnsi="Arial" w:cs="Arial"/>
          <w:sz w:val="26"/>
          <w:szCs w:val="26"/>
        </w:rPr>
        <w:sym w:font="AGA Arabesque" w:char="F072"/>
      </w:r>
      <w:r w:rsidRPr="000E60AC">
        <w:rPr>
          <w:rFonts w:ascii="Arial" w:hAnsi="Arial" w:cs="Arial"/>
          <w:sz w:val="26"/>
          <w:szCs w:val="26"/>
          <w:rtl/>
        </w:rPr>
        <w:t xml:space="preserve"> جلوس ، فقال رسول الله </w:t>
      </w:r>
      <w:r w:rsidRPr="000E60AC">
        <w:rPr>
          <w:rFonts w:ascii="Arial" w:hAnsi="Arial" w:cs="Arial"/>
          <w:sz w:val="26"/>
          <w:szCs w:val="26"/>
        </w:rPr>
        <w:sym w:font="AGA Arabesque" w:char="F072"/>
      </w:r>
      <w:r w:rsidRPr="000E60AC">
        <w:rPr>
          <w:rFonts w:ascii="Arial" w:hAnsi="Arial" w:cs="Arial"/>
          <w:sz w:val="26"/>
          <w:szCs w:val="26"/>
          <w:rtl/>
        </w:rPr>
        <w:t xml:space="preserve"> : "بينما أنا نائم رأيتني في الجنة، فإذا امرأة تتوضأ إلى جانب قصر، فقلت : لمن هذا؟ قال: هذا لعمر، فذكرت غيرتك ، فوليت مدبراً" فبكى عمر وهو في المجلس ثم قال: أَوَ عليك يا رسول الله أغار</w:t>
      </w:r>
      <w:r w:rsidRPr="000E60AC">
        <w:rPr>
          <w:rStyle w:val="a8"/>
          <w:rFonts w:ascii="Arial" w:hAnsi="Arial" w:cs="Arial"/>
          <w:sz w:val="26"/>
          <w:szCs w:val="26"/>
          <w:rtl/>
        </w:rPr>
        <w:footnoteReference w:customMarkFollows="1" w:id="347"/>
        <w:t>(2)</w:t>
      </w:r>
      <w:r w:rsidRPr="000E60AC">
        <w:rPr>
          <w:rFonts w:ascii="Arial" w:hAnsi="Arial" w:cs="Arial"/>
          <w:sz w:val="26"/>
          <w:szCs w:val="26"/>
          <w:rtl/>
        </w:rPr>
        <w:t>؟</w:t>
      </w:r>
    </w:p>
    <w:p w:rsidR="00C20A5A" w:rsidRPr="0095457E" w:rsidRDefault="00C20A5A" w:rsidP="0095457E">
      <w:pPr>
        <w:tabs>
          <w:tab w:val="left" w:pos="322"/>
          <w:tab w:val="left" w:pos="442"/>
        </w:tabs>
        <w:spacing w:line="204" w:lineRule="auto"/>
        <w:ind w:firstLine="720"/>
        <w:jc w:val="lowKashida"/>
        <w:rPr>
          <w:rFonts w:ascii="Arial" w:hAnsi="Arial" w:cs="Arial"/>
          <w:sz w:val="26"/>
          <w:szCs w:val="26"/>
          <w:rtl/>
        </w:rPr>
      </w:pPr>
      <w:r w:rsidRPr="000E60AC">
        <w:rPr>
          <w:rFonts w:ascii="Arial" w:hAnsi="Arial" w:cs="Arial"/>
          <w:sz w:val="25"/>
          <w:szCs w:val="25"/>
          <w:rtl/>
        </w:rPr>
        <w:t>والغيرة المحمودة هي التي تكون في الريبة ، أما الغيرة من غير ريبة ، فهي هوس وظن فاسد ، وهي مذمومة، والله تعالى يكرهها، قال عليه الصلاة والسلام : "إن من الغيرة ما يحب الله ، ومنها ما يكره الله، فالغيرة التي يحبها الله ، الغيرة في الريبة، والغيرة التي يكره الله ، الغيرة في غير ريبة</w:t>
      </w:r>
      <w:r w:rsidRPr="000E60AC">
        <w:rPr>
          <w:rStyle w:val="a8"/>
          <w:rFonts w:ascii="Arial" w:hAnsi="Arial" w:cs="Arial"/>
          <w:sz w:val="25"/>
          <w:szCs w:val="25"/>
          <w:rtl/>
        </w:rPr>
        <w:footnoteReference w:customMarkFollows="1" w:id="348"/>
        <w:t>(3)</w:t>
      </w:r>
      <w:r w:rsidRPr="000E60AC">
        <w:rPr>
          <w:rFonts w:ascii="Arial" w:hAnsi="Arial" w:cs="Arial"/>
          <w:sz w:val="25"/>
          <w:szCs w:val="25"/>
          <w:rtl/>
        </w:rPr>
        <w:t>".</w:t>
      </w:r>
    </w:p>
    <w:p w:rsidR="00C20A5A" w:rsidRPr="000E60AC" w:rsidRDefault="00C20A5A" w:rsidP="0095457E">
      <w:pPr>
        <w:tabs>
          <w:tab w:val="left" w:pos="322"/>
          <w:tab w:val="left" w:pos="442"/>
        </w:tabs>
        <w:spacing w:line="204" w:lineRule="auto"/>
        <w:ind w:firstLine="720"/>
        <w:rPr>
          <w:rFonts w:ascii="Arial" w:hAnsi="Arial" w:cs="Arial"/>
          <w:sz w:val="26"/>
          <w:szCs w:val="26"/>
          <w:rtl/>
        </w:rPr>
      </w:pPr>
      <w:r w:rsidRPr="000E60AC">
        <w:rPr>
          <w:rFonts w:ascii="Arial" w:hAnsi="Arial" w:cs="Arial"/>
          <w:sz w:val="25"/>
          <w:szCs w:val="25"/>
          <w:rtl/>
        </w:rPr>
        <w:lastRenderedPageBreak/>
        <w:t>فعلى أولياء النساء أن يدركوا ذلك، فلا يطلقوا لأنفسهم العنان بإساءة الظن في نسائهم وبناتهم دون دليل وبرهان، وليعلموا أن الغيرة دون شيء مريب، هي مجرد إساءة ظن، وتهمة لا صحة لها، وإن ذلك يضر ولا ينفع، ويفسد العلاقة بين الزوجين، قال ابن القيم: والتي</w:t>
      </w:r>
      <w:r w:rsidRPr="000E60AC">
        <w:rPr>
          <w:rFonts w:ascii="Arial" w:hAnsi="Arial" w:cs="Arial"/>
          <w:sz w:val="26"/>
          <w:szCs w:val="26"/>
          <w:rtl/>
        </w:rPr>
        <w:t xml:space="preserve"> يكرهها </w:t>
      </w:r>
      <w:r w:rsidRPr="000E60AC">
        <w:rPr>
          <w:rFonts w:ascii="Arial" w:hAnsi="Arial" w:cs="Arial"/>
          <w:sz w:val="26"/>
          <w:szCs w:val="26"/>
          <w:rtl/>
        </w:rPr>
        <w:br/>
        <w:t>الله أن يغار من غير ريبة ، بل مجرد سوء ظن، وهذه الغيرة تفسد المحبة ، وتوقع العداوة بين المحب ومحبوبه</w:t>
      </w:r>
      <w:r w:rsidRPr="000E60AC">
        <w:rPr>
          <w:rStyle w:val="a8"/>
          <w:rFonts w:ascii="Arial" w:hAnsi="Arial" w:cs="Arial"/>
          <w:sz w:val="26"/>
          <w:szCs w:val="26"/>
          <w:rtl/>
        </w:rPr>
        <w:footnoteReference w:customMarkFollows="1" w:id="349"/>
        <w:t>(4)</w:t>
      </w:r>
      <w:r w:rsidRPr="000E60AC">
        <w:rPr>
          <w:rFonts w:ascii="Arial" w:hAnsi="Arial" w:cs="Arial"/>
          <w:sz w:val="26"/>
          <w:szCs w:val="26"/>
          <w:rtl/>
        </w:rPr>
        <w:t>.</w:t>
      </w:r>
    </w:p>
    <w:p w:rsidR="00C20A5A" w:rsidRPr="000E60AC" w:rsidRDefault="00C20A5A" w:rsidP="0095457E">
      <w:pPr>
        <w:tabs>
          <w:tab w:val="left" w:pos="322"/>
          <w:tab w:val="left" w:pos="442"/>
        </w:tabs>
        <w:spacing w:line="204" w:lineRule="auto"/>
        <w:ind w:firstLine="720"/>
        <w:rPr>
          <w:rFonts w:ascii="Arial" w:hAnsi="Arial" w:cs="Arial"/>
          <w:sz w:val="26"/>
          <w:szCs w:val="26"/>
          <w:rtl/>
        </w:rPr>
      </w:pPr>
      <w:r w:rsidRPr="000E60AC">
        <w:rPr>
          <w:rFonts w:ascii="Arial" w:hAnsi="Arial" w:cs="Arial"/>
          <w:sz w:val="26"/>
          <w:szCs w:val="26"/>
          <w:rtl/>
        </w:rPr>
        <w:t xml:space="preserve">قال الدكتور أحمد الشرقاوي: وغيرة الرجل على أهله أمر واجب، وللغيرة </w:t>
      </w:r>
      <w:r w:rsidRPr="000E60AC">
        <w:rPr>
          <w:rFonts w:ascii="Arial" w:hAnsi="Arial" w:cs="Arial"/>
          <w:sz w:val="26"/>
          <w:szCs w:val="26"/>
          <w:rtl/>
        </w:rPr>
        <w:br/>
        <w:t xml:space="preserve">حدود وضوابط، فهي غيرة معتدلة، غيرة لا تلقي بصاحبها في خضم الشك وظلمات </w:t>
      </w:r>
      <w:r w:rsidRPr="000E60AC">
        <w:rPr>
          <w:rFonts w:ascii="Arial" w:hAnsi="Arial" w:cs="Arial"/>
          <w:sz w:val="26"/>
          <w:szCs w:val="26"/>
          <w:rtl/>
        </w:rPr>
        <w:br/>
        <w:t xml:space="preserve">الوهم، لأن الأصل في المعاملة ، حسن الظن والثقة بالغير ما لم يثبت خلاف ذلك، وكم </w:t>
      </w:r>
      <w:r w:rsidRPr="000E60AC">
        <w:rPr>
          <w:rFonts w:ascii="Arial" w:hAnsi="Arial" w:cs="Arial"/>
          <w:sz w:val="26"/>
          <w:szCs w:val="26"/>
          <w:rtl/>
        </w:rPr>
        <w:br/>
        <w:t>من بيوتٍ قد تهدّمت، وكم من أسرٍ تحطّمت وتفرقت بسبب الأوهام والظنون التي لا أساس لها من الصحة</w:t>
      </w:r>
      <w:r w:rsidRPr="000E60AC">
        <w:rPr>
          <w:rStyle w:val="a8"/>
          <w:rFonts w:ascii="Arial" w:hAnsi="Arial" w:cs="Arial"/>
          <w:sz w:val="26"/>
          <w:szCs w:val="26"/>
          <w:rtl/>
        </w:rPr>
        <w:footnoteReference w:customMarkFollows="1" w:id="350"/>
        <w:t>(1)</w:t>
      </w:r>
      <w:r w:rsidRPr="000E60AC">
        <w:rPr>
          <w:rFonts w:ascii="Arial" w:hAnsi="Arial" w:cs="Arial"/>
          <w:sz w:val="26"/>
          <w:szCs w:val="26"/>
          <w:rtl/>
        </w:rPr>
        <w:t>.</w:t>
      </w:r>
    </w:p>
    <w:p w:rsidR="00C20A5A" w:rsidRPr="0095457E" w:rsidRDefault="00C20A5A" w:rsidP="00C20A5A">
      <w:pPr>
        <w:spacing w:line="204" w:lineRule="auto"/>
        <w:jc w:val="lowKashida"/>
        <w:rPr>
          <w:rFonts w:ascii="Arial" w:hAnsi="Arial" w:cs="Arial"/>
          <w:b/>
          <w:bCs/>
          <w:color w:val="FF0000"/>
          <w:sz w:val="26"/>
          <w:szCs w:val="26"/>
          <w:rtl/>
        </w:rPr>
      </w:pPr>
      <w:r w:rsidRPr="0095457E">
        <w:rPr>
          <w:rFonts w:ascii="Arial" w:hAnsi="Arial" w:cs="Arial"/>
          <w:b/>
          <w:bCs/>
          <w:color w:val="FF0000"/>
          <w:sz w:val="26"/>
          <w:szCs w:val="26"/>
          <w:rtl/>
        </w:rPr>
        <w:t>سادساً : عقوبة الزنا والقذف:</w:t>
      </w:r>
    </w:p>
    <w:p w:rsidR="00C20A5A" w:rsidRPr="000E60AC" w:rsidRDefault="00C20A5A" w:rsidP="00C20A5A">
      <w:pPr>
        <w:tabs>
          <w:tab w:val="left" w:pos="322"/>
          <w:tab w:val="left" w:pos="442"/>
        </w:tabs>
        <w:spacing w:line="204" w:lineRule="auto"/>
        <w:ind w:firstLine="720"/>
        <w:jc w:val="lowKashida"/>
        <w:rPr>
          <w:rFonts w:ascii="Arial" w:hAnsi="Arial" w:cs="Arial"/>
          <w:sz w:val="26"/>
          <w:szCs w:val="26"/>
          <w:rtl/>
        </w:rPr>
      </w:pPr>
      <w:r w:rsidRPr="000E60AC">
        <w:rPr>
          <w:rFonts w:ascii="Arial" w:hAnsi="Arial" w:cs="Arial"/>
          <w:sz w:val="26"/>
          <w:szCs w:val="26"/>
          <w:rtl/>
        </w:rPr>
        <w:t xml:space="preserve">إن عرض المسلم أحد الكليات الخمس التي جاءت الشريعة بالعناية بها والمحافظة عليها ، ولهذا شرع ما سبق ذكره من الأحكام والآداب ونحوها مما يحقق سد الذريعة إلى وقوع المحرمات ، وارتكاب الفواحش والموبقات . </w:t>
      </w:r>
    </w:p>
    <w:p w:rsidR="00C20A5A" w:rsidRPr="000E60AC" w:rsidRDefault="00C20A5A" w:rsidP="00C20A5A">
      <w:pPr>
        <w:tabs>
          <w:tab w:val="left" w:pos="322"/>
          <w:tab w:val="left" w:pos="442"/>
        </w:tabs>
        <w:spacing w:line="204" w:lineRule="auto"/>
        <w:ind w:firstLine="720"/>
        <w:jc w:val="both"/>
        <w:rPr>
          <w:rFonts w:ascii="Arial" w:hAnsi="Arial" w:cs="Arial"/>
          <w:sz w:val="26"/>
          <w:szCs w:val="26"/>
          <w:rtl/>
        </w:rPr>
      </w:pPr>
      <w:r w:rsidRPr="000E60AC">
        <w:rPr>
          <w:rFonts w:ascii="Arial" w:hAnsi="Arial" w:cs="Arial"/>
          <w:sz w:val="26"/>
          <w:szCs w:val="26"/>
          <w:rtl/>
        </w:rPr>
        <w:t>يضاف إلى ذلك ما أوجبه الله على كل من لم ينكح من الجنسين من الاستعفاف ، حماية لعرضه ، وصيانة لنفسه من ارتكاب ما حرم الله . فقال تعالى :</w:t>
      </w:r>
      <w:r w:rsidRPr="000E60AC">
        <w:rPr>
          <w:rFonts w:ascii="Arial" w:hAnsi="Arial" w:cs="Arial"/>
          <w:rtl/>
        </w:rPr>
        <w:t xml:space="preserve"> </w:t>
      </w:r>
      <w:r w:rsidRPr="000E60AC">
        <w:rPr>
          <w:rFonts w:ascii="Arial" w:hAnsi="Arial" w:cs="Arial"/>
          <w:sz w:val="26"/>
          <w:szCs w:val="26"/>
        </w:rPr>
        <w:sym w:font="AGA Arabesque" w:char="F029"/>
      </w:r>
      <w:r w:rsidRPr="000E60AC">
        <w:rPr>
          <w:rFonts w:ascii="Arial" w:hAnsi="Arial" w:cs="Arial"/>
          <w:sz w:val="26"/>
          <w:szCs w:val="26"/>
          <w:rtl/>
        </w:rPr>
        <w:t xml:space="preserve"> وَلْيَسْتَعْفِفِ الَّذِينَ لاَ يَجِدُونَ نِكَاحاً حَتَّى يُغْنِيَهُمُ اللَّهُ مِن فَضْلِهِ</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 النور : 33 ]  .</w:t>
      </w:r>
    </w:p>
    <w:p w:rsidR="00C20A5A" w:rsidRPr="000E60AC" w:rsidRDefault="00C20A5A" w:rsidP="00C20A5A">
      <w:pPr>
        <w:tabs>
          <w:tab w:val="left" w:pos="322"/>
          <w:tab w:val="left" w:pos="442"/>
        </w:tabs>
        <w:spacing w:line="204" w:lineRule="auto"/>
        <w:ind w:firstLine="720"/>
        <w:jc w:val="lowKashida"/>
        <w:rPr>
          <w:rFonts w:ascii="Arial" w:hAnsi="Arial" w:cs="Arial"/>
          <w:sz w:val="26"/>
          <w:szCs w:val="26"/>
          <w:rtl/>
        </w:rPr>
      </w:pPr>
      <w:r w:rsidRPr="000E60AC">
        <w:rPr>
          <w:rFonts w:ascii="Arial" w:hAnsi="Arial" w:cs="Arial"/>
          <w:sz w:val="26"/>
          <w:szCs w:val="26"/>
          <w:rtl/>
        </w:rPr>
        <w:t>إن الزنا والقذف من أخطر الجرائم، لما لهما من آثار عظيمة على الفرد والأسرة، بل والمجتمع بأسره، ومن ذلك: انحراف السلوك، وشيوع الفاحشة، وتلطيخ السمعة، والتعرض للعفيفات، والوقوع في الأعراض المحرمة بفعل ، أو قول أو عليهما نحو ذلك.</w:t>
      </w:r>
    </w:p>
    <w:p w:rsidR="00C20A5A" w:rsidRPr="000E60AC" w:rsidRDefault="00C20A5A" w:rsidP="00C20A5A">
      <w:pPr>
        <w:tabs>
          <w:tab w:val="left" w:pos="322"/>
          <w:tab w:val="left" w:pos="442"/>
        </w:tabs>
        <w:spacing w:line="204" w:lineRule="auto"/>
        <w:jc w:val="lowKashida"/>
        <w:rPr>
          <w:rFonts w:ascii="Arial" w:hAnsi="Arial" w:cs="Arial"/>
          <w:sz w:val="26"/>
          <w:szCs w:val="26"/>
          <w:rtl/>
        </w:rPr>
      </w:pPr>
      <w:r w:rsidRPr="000E60AC">
        <w:rPr>
          <w:rFonts w:ascii="Arial" w:hAnsi="Arial" w:cs="Arial"/>
          <w:sz w:val="26"/>
          <w:szCs w:val="26"/>
          <w:rtl/>
        </w:rPr>
        <w:tab/>
      </w:r>
      <w:r w:rsidRPr="000E60AC">
        <w:rPr>
          <w:rFonts w:ascii="Arial" w:hAnsi="Arial" w:cs="Arial"/>
          <w:sz w:val="26"/>
          <w:szCs w:val="26"/>
          <w:rtl/>
        </w:rPr>
        <w:tab/>
      </w:r>
      <w:r w:rsidRPr="000E60AC">
        <w:rPr>
          <w:rFonts w:ascii="Arial" w:hAnsi="Arial" w:cs="Arial"/>
          <w:sz w:val="26"/>
          <w:szCs w:val="26"/>
          <w:rtl/>
        </w:rPr>
        <w:tab/>
        <w:t>فحماية للأسرة، وتحقيقاً لسلامة المجتمع، وتأديباً للمجرمين المتعدين لحدود الله ، نجد أن الله تعالى قد رتب عليهما عقوبات مغلظة.</w:t>
      </w:r>
    </w:p>
    <w:p w:rsidR="00C20A5A" w:rsidRPr="000E60AC" w:rsidRDefault="00C20A5A" w:rsidP="00C20A5A">
      <w:pPr>
        <w:tabs>
          <w:tab w:val="left" w:pos="322"/>
          <w:tab w:val="left" w:pos="442"/>
        </w:tabs>
        <w:spacing w:line="204" w:lineRule="auto"/>
        <w:ind w:firstLine="720"/>
        <w:jc w:val="both"/>
        <w:rPr>
          <w:rFonts w:ascii="Arial" w:hAnsi="Arial" w:cs="Arial"/>
          <w:sz w:val="26"/>
          <w:szCs w:val="26"/>
          <w:rtl/>
        </w:rPr>
      </w:pPr>
      <w:r w:rsidRPr="000E60AC">
        <w:rPr>
          <w:rFonts w:ascii="Arial" w:hAnsi="Arial" w:cs="Arial"/>
          <w:sz w:val="26"/>
          <w:szCs w:val="26"/>
          <w:rtl/>
        </w:rPr>
        <w:t xml:space="preserve">فجعل سبحانه الرجم للزاني إن كان محصناً، وجلد مائة مع تغريب عام إن كان غير محصن. قال تعالى : </w:t>
      </w:r>
      <w:r w:rsidRPr="000E60AC">
        <w:rPr>
          <w:rFonts w:ascii="Arial" w:hAnsi="Arial" w:cs="Arial"/>
          <w:sz w:val="26"/>
          <w:szCs w:val="26"/>
        </w:rPr>
        <w:sym w:font="AGA Arabesque" w:char="F029"/>
      </w:r>
      <w:r w:rsidRPr="000E60AC">
        <w:rPr>
          <w:rFonts w:ascii="Arial" w:hAnsi="Arial" w:cs="Arial"/>
          <w:sz w:val="26"/>
          <w:szCs w:val="26"/>
          <w:rtl/>
        </w:rPr>
        <w:t xml:space="preserve"> الزَّانِيَةُ وَالزَّانِي فَاجْلِدُواْ كُلَّ وَاحِدٍ مِّنْهُمَا مِئَةَ جَلْدَةٍ وَلاَ تَأْخُذْكُمْ بِهِمَا رَأْفَةٌ فِي دِينِ اللَّهِ</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 النور : 2 ] ، وقال عليه الصلاة والسلام : " خذوا عني ، قد جعل الله لهن سبيلاً ، البكر بالبكر جلد مائة ونفي عام ، والثيب بالثيب ، جلد مائة والرجم " </w:t>
      </w:r>
      <w:r w:rsidRPr="000E60AC">
        <w:rPr>
          <w:rStyle w:val="a8"/>
          <w:rFonts w:ascii="Arial" w:hAnsi="Arial" w:cs="Arial"/>
          <w:sz w:val="26"/>
          <w:szCs w:val="26"/>
          <w:rtl/>
        </w:rPr>
        <w:footnoteReference w:customMarkFollows="1" w:id="351"/>
        <w:t>(2)</w:t>
      </w:r>
      <w:r w:rsidRPr="000E60AC">
        <w:rPr>
          <w:rFonts w:ascii="Arial" w:hAnsi="Arial" w:cs="Arial"/>
          <w:sz w:val="26"/>
          <w:szCs w:val="26"/>
          <w:rtl/>
        </w:rPr>
        <w:t xml:space="preserve">. </w:t>
      </w:r>
    </w:p>
    <w:p w:rsidR="00C20A5A" w:rsidRPr="000E60AC" w:rsidRDefault="00C20A5A" w:rsidP="00C20A5A">
      <w:pPr>
        <w:tabs>
          <w:tab w:val="left" w:pos="322"/>
          <w:tab w:val="left" w:pos="442"/>
        </w:tabs>
        <w:spacing w:line="204" w:lineRule="auto"/>
        <w:ind w:firstLine="720"/>
        <w:jc w:val="both"/>
        <w:rPr>
          <w:rFonts w:ascii="Arial" w:hAnsi="Arial" w:cs="Arial"/>
          <w:spacing w:val="-8"/>
          <w:sz w:val="26"/>
          <w:szCs w:val="26"/>
          <w:rtl/>
        </w:rPr>
      </w:pPr>
      <w:r w:rsidRPr="000E60AC">
        <w:rPr>
          <w:rFonts w:ascii="Arial" w:hAnsi="Arial" w:cs="Arial"/>
          <w:spacing w:val="-8"/>
          <w:sz w:val="26"/>
          <w:szCs w:val="26"/>
          <w:rtl/>
        </w:rPr>
        <w:t xml:space="preserve">وجعل حدّ القذف ثمانين جلدة ، قال تعالى : </w:t>
      </w:r>
      <w:r w:rsidRPr="000E60AC">
        <w:rPr>
          <w:rFonts w:ascii="Arial" w:hAnsi="Arial" w:cs="Arial"/>
          <w:sz w:val="26"/>
          <w:szCs w:val="26"/>
        </w:rPr>
        <w:sym w:font="AGA Arabesque" w:char="F029"/>
      </w:r>
      <w:r w:rsidRPr="000E60AC">
        <w:rPr>
          <w:rFonts w:ascii="Arial" w:hAnsi="Arial" w:cs="Arial"/>
          <w:sz w:val="26"/>
          <w:szCs w:val="26"/>
          <w:rtl/>
        </w:rPr>
        <w:t xml:space="preserve"> </w:t>
      </w:r>
      <w:r w:rsidRPr="000E60AC">
        <w:rPr>
          <w:rFonts w:ascii="Arial" w:hAnsi="Arial" w:cs="Arial"/>
          <w:spacing w:val="-8"/>
          <w:sz w:val="26"/>
          <w:szCs w:val="26"/>
          <w:rtl/>
        </w:rPr>
        <w:t>وَالَّذِينَ يَرْمُونَ الْمُحْصَنَاتِ ثُمَّ لَمْ يَأْتُواْ بِأَرْبَعَةِ شُهَدَآءَ فَاجْلِدُوهُمْ ثَمَانِينَ جَلْدَةً وَلاَ تَقْبَلُواْ لَهُمْ شَهَادَةً أَبَداً وَأُوْلَـئِكَ هُمُ الْفَاسِقُونَ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pacing w:val="-8"/>
          <w:sz w:val="26"/>
          <w:szCs w:val="26"/>
          <w:rtl/>
        </w:rPr>
        <w:t xml:space="preserve"> [ النور : 4 ] . </w:t>
      </w:r>
    </w:p>
    <w:p w:rsidR="00C20A5A" w:rsidRPr="000E60AC" w:rsidRDefault="00C20A5A" w:rsidP="00C20A5A">
      <w:pPr>
        <w:tabs>
          <w:tab w:val="left" w:pos="322"/>
          <w:tab w:val="left" w:pos="442"/>
        </w:tabs>
        <w:spacing w:line="204" w:lineRule="auto"/>
        <w:ind w:firstLine="720"/>
        <w:jc w:val="both"/>
        <w:rPr>
          <w:rFonts w:ascii="Arial" w:hAnsi="Arial" w:cs="Arial"/>
          <w:sz w:val="26"/>
          <w:szCs w:val="26"/>
          <w:rtl/>
        </w:rPr>
      </w:pPr>
      <w:r w:rsidRPr="000E60AC">
        <w:rPr>
          <w:rFonts w:ascii="Arial" w:hAnsi="Arial" w:cs="Arial"/>
          <w:sz w:val="26"/>
          <w:szCs w:val="26"/>
          <w:rtl/>
        </w:rPr>
        <w:t xml:space="preserve">فهذه العقوبات فيها غاية التأديب للفاعل، ليقلع عن الجريمة، ويتوب منها، ويعود إلى الإيمان ، وفيها أيضاً ردع لكل من تسول له نفسه ـ من أفراد المجتمع ـ الوقوع في شيء من ذلك، قال تعالى في حد الزنا: </w:t>
      </w:r>
      <w:r w:rsidRPr="000E60AC">
        <w:rPr>
          <w:rFonts w:ascii="Arial" w:hAnsi="Arial" w:cs="Arial"/>
          <w:sz w:val="26"/>
          <w:szCs w:val="26"/>
        </w:rPr>
        <w:sym w:font="AGA Arabesque" w:char="F029"/>
      </w:r>
      <w:r w:rsidRPr="000E60AC">
        <w:rPr>
          <w:rFonts w:ascii="Arial" w:hAnsi="Arial" w:cs="Arial"/>
          <w:sz w:val="26"/>
          <w:szCs w:val="26"/>
          <w:rtl/>
        </w:rPr>
        <w:t xml:space="preserve"> وَلْيَشْهَدْ عَذَابَهُمَا طَآئِفَةٌ مِّنَ الْمُؤْمِنِينَ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[النور: 2].</w:t>
      </w:r>
    </w:p>
    <w:p w:rsidR="00C20A5A" w:rsidRPr="000E60AC" w:rsidRDefault="00C20A5A" w:rsidP="00C20A5A">
      <w:pPr>
        <w:tabs>
          <w:tab w:val="left" w:pos="322"/>
          <w:tab w:val="left" w:pos="442"/>
        </w:tabs>
        <w:spacing w:line="204" w:lineRule="auto"/>
        <w:ind w:firstLine="720"/>
        <w:jc w:val="lowKashida"/>
        <w:rPr>
          <w:rFonts w:ascii="Arial" w:hAnsi="Arial" w:cs="Arial"/>
          <w:sz w:val="26"/>
          <w:szCs w:val="26"/>
          <w:rtl/>
        </w:rPr>
      </w:pPr>
      <w:r w:rsidRPr="000E60AC">
        <w:rPr>
          <w:rFonts w:ascii="Arial" w:hAnsi="Arial" w:cs="Arial"/>
          <w:sz w:val="26"/>
          <w:szCs w:val="26"/>
          <w:rtl/>
        </w:rPr>
        <w:t>فإن المسلم إذا تذكَّر العقوبة التي تترتب على الجريمة، فإنه سرعان ما يعرض عنها، ويضاف إلى ذلك العقوبة الاجتماعية المتمثلة في التشهير بين الناس، وتلطيخ السمعة، وازدراء المجتمع.</w:t>
      </w:r>
    </w:p>
    <w:p w:rsidR="00C20A5A" w:rsidRPr="000E60AC" w:rsidRDefault="00C20A5A" w:rsidP="00C20A5A">
      <w:pPr>
        <w:tabs>
          <w:tab w:val="left" w:pos="322"/>
          <w:tab w:val="left" w:pos="442"/>
        </w:tabs>
        <w:spacing w:line="204" w:lineRule="auto"/>
        <w:ind w:firstLine="720"/>
        <w:jc w:val="lowKashida"/>
        <w:rPr>
          <w:rFonts w:ascii="Arial" w:hAnsi="Arial" w:cs="Arial"/>
          <w:sz w:val="26"/>
          <w:szCs w:val="26"/>
          <w:rtl/>
        </w:rPr>
      </w:pPr>
      <w:r w:rsidRPr="000E60AC">
        <w:rPr>
          <w:rFonts w:ascii="Arial" w:hAnsi="Arial" w:cs="Arial"/>
          <w:sz w:val="26"/>
          <w:szCs w:val="26"/>
          <w:rtl/>
        </w:rPr>
        <w:t>فيظهر لنا جلياً ، أن عقوبة الزنا والقذف ، من عوامل حماية الأسرة، والحفاظ على أفرادها من الانحراف</w:t>
      </w:r>
      <w:r w:rsidRPr="000E60AC">
        <w:rPr>
          <w:rStyle w:val="a8"/>
          <w:rFonts w:ascii="Arial" w:hAnsi="Arial" w:cs="Arial"/>
          <w:sz w:val="26"/>
          <w:szCs w:val="26"/>
          <w:rtl/>
        </w:rPr>
        <w:footnoteReference w:customMarkFollows="1" w:id="352"/>
        <w:t>(1)</w:t>
      </w:r>
      <w:r w:rsidRPr="000E60AC">
        <w:rPr>
          <w:rFonts w:ascii="Arial" w:hAnsi="Arial" w:cs="Arial"/>
          <w:sz w:val="26"/>
          <w:szCs w:val="26"/>
          <w:rtl/>
        </w:rPr>
        <w:t>.</w:t>
      </w:r>
    </w:p>
    <w:p w:rsidR="004D5317" w:rsidRDefault="004D5317" w:rsidP="004D5317">
      <w:pPr>
        <w:tabs>
          <w:tab w:val="left" w:pos="322"/>
          <w:tab w:val="left" w:pos="442"/>
        </w:tabs>
        <w:spacing w:line="204" w:lineRule="auto"/>
        <w:ind w:firstLine="720"/>
        <w:jc w:val="center"/>
        <w:rPr>
          <w:rFonts w:ascii="Arial" w:eastAsia="Arial Unicode MS" w:hAnsi="Arial" w:cs="Arial" w:hint="cs"/>
          <w:color w:val="FF0000"/>
          <w:sz w:val="28"/>
          <w:szCs w:val="28"/>
          <w:rtl/>
        </w:rPr>
      </w:pPr>
    </w:p>
    <w:p w:rsidR="0095457E" w:rsidRDefault="0095457E" w:rsidP="004D5317">
      <w:pPr>
        <w:tabs>
          <w:tab w:val="left" w:pos="322"/>
          <w:tab w:val="left" w:pos="442"/>
        </w:tabs>
        <w:spacing w:line="204" w:lineRule="auto"/>
        <w:ind w:firstLine="720"/>
        <w:jc w:val="center"/>
        <w:rPr>
          <w:rFonts w:ascii="Arial" w:eastAsia="Arial Unicode MS" w:hAnsi="Arial" w:cs="Arial" w:hint="cs"/>
          <w:color w:val="FF0000"/>
          <w:sz w:val="28"/>
          <w:szCs w:val="28"/>
          <w:rtl/>
        </w:rPr>
      </w:pPr>
    </w:p>
    <w:p w:rsidR="0095457E" w:rsidRDefault="0095457E" w:rsidP="004D5317">
      <w:pPr>
        <w:tabs>
          <w:tab w:val="left" w:pos="322"/>
          <w:tab w:val="left" w:pos="442"/>
        </w:tabs>
        <w:spacing w:line="204" w:lineRule="auto"/>
        <w:ind w:firstLine="720"/>
        <w:jc w:val="center"/>
        <w:rPr>
          <w:rFonts w:ascii="Arial" w:eastAsia="Arial Unicode MS" w:hAnsi="Arial" w:cs="Arial" w:hint="cs"/>
          <w:color w:val="FF0000"/>
          <w:sz w:val="28"/>
          <w:szCs w:val="28"/>
          <w:rtl/>
        </w:rPr>
      </w:pPr>
    </w:p>
    <w:p w:rsidR="0095457E" w:rsidRDefault="0095457E" w:rsidP="004D5317">
      <w:pPr>
        <w:tabs>
          <w:tab w:val="left" w:pos="322"/>
          <w:tab w:val="left" w:pos="442"/>
        </w:tabs>
        <w:spacing w:line="204" w:lineRule="auto"/>
        <w:ind w:firstLine="720"/>
        <w:jc w:val="center"/>
        <w:rPr>
          <w:rFonts w:ascii="Arial" w:eastAsia="Arial Unicode MS" w:hAnsi="Arial" w:cs="Arial" w:hint="cs"/>
          <w:color w:val="FF0000"/>
          <w:sz w:val="28"/>
          <w:szCs w:val="28"/>
          <w:rtl/>
        </w:rPr>
      </w:pPr>
    </w:p>
    <w:p w:rsidR="0095457E" w:rsidRDefault="0095457E" w:rsidP="004D5317">
      <w:pPr>
        <w:tabs>
          <w:tab w:val="left" w:pos="322"/>
          <w:tab w:val="left" w:pos="442"/>
        </w:tabs>
        <w:spacing w:line="204" w:lineRule="auto"/>
        <w:ind w:firstLine="720"/>
        <w:jc w:val="center"/>
        <w:rPr>
          <w:rFonts w:ascii="Arial" w:eastAsia="Arial Unicode MS" w:hAnsi="Arial" w:cs="Arial" w:hint="cs"/>
          <w:color w:val="FF0000"/>
          <w:sz w:val="28"/>
          <w:szCs w:val="28"/>
          <w:rtl/>
        </w:rPr>
      </w:pPr>
    </w:p>
    <w:p w:rsidR="0095457E" w:rsidRDefault="0095457E" w:rsidP="004D5317">
      <w:pPr>
        <w:tabs>
          <w:tab w:val="left" w:pos="322"/>
          <w:tab w:val="left" w:pos="442"/>
        </w:tabs>
        <w:spacing w:line="204" w:lineRule="auto"/>
        <w:ind w:firstLine="720"/>
        <w:jc w:val="center"/>
        <w:rPr>
          <w:rFonts w:ascii="Arial" w:eastAsia="Arial Unicode MS" w:hAnsi="Arial" w:cs="Arial" w:hint="cs"/>
          <w:color w:val="FF0000"/>
          <w:sz w:val="28"/>
          <w:szCs w:val="28"/>
          <w:rtl/>
        </w:rPr>
      </w:pPr>
    </w:p>
    <w:p w:rsidR="0095457E" w:rsidRPr="000E60AC" w:rsidRDefault="0095457E" w:rsidP="004D5317">
      <w:pPr>
        <w:tabs>
          <w:tab w:val="left" w:pos="322"/>
          <w:tab w:val="left" w:pos="442"/>
        </w:tabs>
        <w:spacing w:line="204" w:lineRule="auto"/>
        <w:ind w:firstLine="720"/>
        <w:jc w:val="center"/>
        <w:rPr>
          <w:rFonts w:ascii="Arial" w:eastAsia="Arial Unicode MS" w:hAnsi="Arial" w:cs="Arial"/>
          <w:color w:val="FF0000"/>
          <w:sz w:val="28"/>
          <w:szCs w:val="28"/>
          <w:rtl/>
        </w:rPr>
      </w:pPr>
    </w:p>
    <w:p w:rsidR="004D5317" w:rsidRPr="0095457E" w:rsidRDefault="004D5317" w:rsidP="004D5317">
      <w:pPr>
        <w:tabs>
          <w:tab w:val="left" w:pos="322"/>
          <w:tab w:val="left" w:pos="442"/>
        </w:tabs>
        <w:spacing w:line="204" w:lineRule="auto"/>
        <w:ind w:firstLine="720"/>
        <w:jc w:val="center"/>
        <w:rPr>
          <w:rFonts w:ascii="Arial" w:eastAsia="Arial Unicode MS" w:hAnsi="Arial" w:cs="Arial"/>
          <w:b/>
          <w:bCs/>
          <w:color w:val="FF0000"/>
          <w:sz w:val="28"/>
          <w:szCs w:val="28"/>
          <w:rtl/>
        </w:rPr>
      </w:pPr>
      <w:r w:rsidRPr="0095457E">
        <w:rPr>
          <w:rFonts w:ascii="Arial" w:eastAsia="Arial Unicode MS" w:hAnsi="Arial" w:cs="Arial"/>
          <w:b/>
          <w:bCs/>
          <w:color w:val="FF0000"/>
          <w:sz w:val="28"/>
          <w:szCs w:val="28"/>
          <w:rtl/>
        </w:rPr>
        <w:lastRenderedPageBreak/>
        <w:t>المحاضرة الثالثة عشر</w:t>
      </w:r>
    </w:p>
    <w:p w:rsidR="004D5317" w:rsidRPr="0095457E" w:rsidRDefault="004D5317" w:rsidP="004D5317">
      <w:pPr>
        <w:tabs>
          <w:tab w:val="left" w:pos="322"/>
          <w:tab w:val="left" w:pos="442"/>
        </w:tabs>
        <w:spacing w:line="204" w:lineRule="auto"/>
        <w:ind w:firstLine="720"/>
        <w:jc w:val="center"/>
        <w:rPr>
          <w:rFonts w:ascii="Arial" w:eastAsia="Arial Unicode MS" w:hAnsi="Arial" w:cs="Arial"/>
          <w:b/>
          <w:bCs/>
          <w:color w:val="FF0000"/>
          <w:sz w:val="28"/>
          <w:szCs w:val="28"/>
          <w:rtl/>
        </w:rPr>
      </w:pPr>
      <w:r w:rsidRPr="0095457E">
        <w:rPr>
          <w:rFonts w:ascii="Arial" w:eastAsia="Arial Unicode MS" w:hAnsi="Arial" w:cs="Arial"/>
          <w:b/>
          <w:bCs/>
          <w:color w:val="FF0000"/>
          <w:sz w:val="28"/>
          <w:szCs w:val="28"/>
          <w:rtl/>
        </w:rPr>
        <w:t>تحديد النسل</w:t>
      </w:r>
    </w:p>
    <w:p w:rsidR="00C20A5A" w:rsidRPr="000E60AC" w:rsidRDefault="00C20A5A" w:rsidP="00C20A5A">
      <w:pPr>
        <w:rPr>
          <w:rFonts w:ascii="Arial" w:hAnsi="Arial" w:cs="Arial"/>
          <w:rtl/>
        </w:rPr>
      </w:pPr>
    </w:p>
    <w:p w:rsidR="00C20A5A" w:rsidRPr="0095457E" w:rsidRDefault="00C20A5A" w:rsidP="00C20A5A">
      <w:pPr>
        <w:pStyle w:val="5"/>
        <w:keepNext w:val="0"/>
        <w:spacing w:before="0" w:after="0" w:line="204" w:lineRule="auto"/>
        <w:jc w:val="left"/>
        <w:rPr>
          <w:rFonts w:ascii="Arial" w:hAnsi="Arial" w:cs="Arial"/>
          <w:color w:val="FF0000"/>
          <w:sz w:val="26"/>
          <w:szCs w:val="26"/>
          <w:rtl/>
        </w:rPr>
      </w:pPr>
      <w:r w:rsidRPr="0095457E">
        <w:rPr>
          <w:rFonts w:ascii="Arial" w:hAnsi="Arial" w:cs="Arial"/>
          <w:color w:val="FF0000"/>
          <w:sz w:val="26"/>
          <w:szCs w:val="26"/>
          <w:rtl/>
        </w:rPr>
        <w:t>دعوة تحديد النسل:</w:t>
      </w:r>
    </w:p>
    <w:p w:rsidR="00C20A5A" w:rsidRPr="000E60AC" w:rsidRDefault="00C20A5A" w:rsidP="00C20A5A">
      <w:pPr>
        <w:spacing w:line="204" w:lineRule="auto"/>
        <w:ind w:firstLine="720"/>
        <w:jc w:val="lowKashida"/>
        <w:rPr>
          <w:rFonts w:ascii="Arial" w:hAnsi="Arial" w:cs="Arial"/>
          <w:sz w:val="26"/>
          <w:szCs w:val="26"/>
          <w:rtl/>
        </w:rPr>
      </w:pPr>
      <w:r w:rsidRPr="000E60AC">
        <w:rPr>
          <w:rFonts w:ascii="Arial" w:hAnsi="Arial" w:cs="Arial"/>
          <w:sz w:val="26"/>
          <w:szCs w:val="26"/>
          <w:rtl/>
        </w:rPr>
        <w:t>المراد بتحديد النسل: هو وقف النسل الإنساني عن النمو والزيادة، فيقدم الزوج والزوجة على المعاشرة، لكن مع الحيلولة دون وقوع الحمل</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353"/>
      </w:r>
      <w:r w:rsidRPr="000E60AC">
        <w:rPr>
          <w:rFonts w:ascii="Arial" w:hAnsi="Arial" w:cs="Arial"/>
          <w:position w:val="14"/>
          <w:sz w:val="26"/>
          <w:szCs w:val="26"/>
          <w:rtl/>
        </w:rPr>
        <w:t>)</w:t>
      </w:r>
      <w:r w:rsidRPr="000E60AC">
        <w:rPr>
          <w:rFonts w:ascii="Arial" w:hAnsi="Arial" w:cs="Arial"/>
          <w:sz w:val="26"/>
          <w:szCs w:val="26"/>
          <w:rtl/>
        </w:rPr>
        <w:t>.</w:t>
      </w:r>
    </w:p>
    <w:p w:rsidR="00C20A5A" w:rsidRPr="0095457E" w:rsidRDefault="00C20A5A" w:rsidP="00C20A5A">
      <w:pPr>
        <w:pStyle w:val="5"/>
        <w:keepNext w:val="0"/>
        <w:spacing w:before="0" w:after="0" w:line="204" w:lineRule="auto"/>
        <w:jc w:val="left"/>
        <w:rPr>
          <w:rFonts w:ascii="Arial" w:hAnsi="Arial" w:cs="Arial"/>
          <w:color w:val="FF0000"/>
          <w:sz w:val="26"/>
          <w:szCs w:val="26"/>
          <w:rtl/>
        </w:rPr>
      </w:pPr>
      <w:r w:rsidRPr="0095457E">
        <w:rPr>
          <w:rFonts w:ascii="Arial" w:hAnsi="Arial" w:cs="Arial"/>
          <w:color w:val="FF0000"/>
          <w:sz w:val="26"/>
          <w:szCs w:val="26"/>
          <w:rtl/>
        </w:rPr>
        <w:t>نشأتها وتطورها:</w:t>
      </w:r>
    </w:p>
    <w:p w:rsidR="00C20A5A" w:rsidRPr="000E60AC" w:rsidRDefault="00C20A5A" w:rsidP="00C20A5A">
      <w:pPr>
        <w:spacing w:line="204" w:lineRule="auto"/>
        <w:ind w:firstLine="720"/>
        <w:jc w:val="lowKashida"/>
        <w:rPr>
          <w:rFonts w:ascii="Arial" w:hAnsi="Arial" w:cs="Arial"/>
          <w:sz w:val="26"/>
          <w:szCs w:val="26"/>
          <w:rtl/>
        </w:rPr>
      </w:pPr>
      <w:r w:rsidRPr="000E60AC">
        <w:rPr>
          <w:rFonts w:ascii="Arial" w:hAnsi="Arial" w:cs="Arial"/>
          <w:sz w:val="26"/>
          <w:szCs w:val="26"/>
          <w:rtl/>
        </w:rPr>
        <w:t xml:space="preserve">يعيد الباحثون ميلاد هذه الدعوة في العالم إلى </w:t>
      </w:r>
      <w:r w:rsidRPr="000E60AC">
        <w:rPr>
          <w:rFonts w:ascii="Arial" w:hAnsi="Arial" w:cs="Arial"/>
          <w:szCs w:val="26"/>
          <w:rtl/>
        </w:rPr>
        <w:t xml:space="preserve">أواخر القرن الثامن عشر الميلادي،ويربطونها بالقسيس والعالم الاقتصادي البريطاني مالتوس </w:t>
      </w:r>
      <w:r w:rsidRPr="000E60AC">
        <w:rPr>
          <w:rFonts w:ascii="Arial" w:hAnsi="Arial" w:cs="Arial"/>
          <w:szCs w:val="26"/>
        </w:rPr>
        <w:t>malthus</w:t>
      </w:r>
      <w:r w:rsidRPr="000E60AC">
        <w:rPr>
          <w:rFonts w:ascii="Arial" w:hAnsi="Arial" w:cs="Arial"/>
          <w:szCs w:val="26"/>
          <w:rtl/>
        </w:rPr>
        <w:t xml:space="preserve"> فقد كان الشعب البريطاني يتقلب إذ ذاك في سعة من العيش وترف ورخاء ع</w:t>
      </w:r>
      <w:r w:rsidRPr="000E60AC">
        <w:rPr>
          <w:rFonts w:ascii="Arial" w:hAnsi="Arial" w:cs="Arial"/>
          <w:sz w:val="26"/>
          <w:szCs w:val="26"/>
          <w:rtl/>
        </w:rPr>
        <w:t xml:space="preserve">ظيمين، وقد لاحظ أن الشعب البريطاني يتكاثر عدده أكثر من المتوقع، فنشر مقالاً بعنوان: ((تزايد السكان وتأثيره في تقدم المجتمع في المستقبل)) في عام 1798م، أوضح فيه أن وسائل الإنتاج وأسباب الرزق في الأرض محدودة، غير أنه لا يوجد حد يقف عنده تزايد السكان وتضخم النسل، فإذا ترك الأمر بدون تنسيق، فسيأتي يوم تضيق الأرض بسكانها، وتقل فيه وسائل العيش عن تلبية حاجاتهم، وحتى يكون نمو عدد السكان متلائماً مع نمو وسائل الإنتاج، وأن لا يزيد الأول على الثاني بحال، اقترح لتنفيذ هذا التنسيق سبيلين اثنين : </w:t>
      </w:r>
    </w:p>
    <w:p w:rsidR="00C20A5A" w:rsidRPr="0095457E" w:rsidRDefault="00C20A5A" w:rsidP="00C20A5A">
      <w:pPr>
        <w:spacing w:line="204" w:lineRule="auto"/>
        <w:ind w:left="720" w:hanging="720"/>
        <w:jc w:val="lowKashida"/>
        <w:rPr>
          <w:rFonts w:ascii="Arial" w:hAnsi="Arial" w:cs="Arial"/>
          <w:b/>
          <w:bCs/>
          <w:sz w:val="26"/>
          <w:szCs w:val="26"/>
          <w:rtl/>
        </w:rPr>
      </w:pPr>
      <w:r w:rsidRPr="0095457E">
        <w:rPr>
          <w:rFonts w:ascii="Arial" w:hAnsi="Arial" w:cs="Arial"/>
          <w:b/>
          <w:bCs/>
          <w:sz w:val="26"/>
          <w:szCs w:val="26"/>
          <w:rtl/>
        </w:rPr>
        <w:t xml:space="preserve">أولهما: </w:t>
      </w:r>
      <w:r w:rsidRPr="0095457E">
        <w:rPr>
          <w:rFonts w:ascii="Arial" w:hAnsi="Arial" w:cs="Arial"/>
          <w:b/>
          <w:bCs/>
          <w:sz w:val="26"/>
          <w:szCs w:val="26"/>
          <w:rtl/>
        </w:rPr>
        <w:tab/>
        <w:t xml:space="preserve">ألا يتزوج الشباب إلا بعد أن تتقدم بهم السن . </w:t>
      </w:r>
    </w:p>
    <w:p w:rsidR="00C20A5A" w:rsidRPr="000E60AC" w:rsidRDefault="00C20A5A" w:rsidP="00C20A5A">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ثانيهما: أن يبذل الأزواج ـ بعد أن تجمعهم الحياة الزوجية ـ قصارى جهدهم، وبمختلف الوسائل، في سبيل الإقلال من الإنجاب . </w:t>
      </w:r>
    </w:p>
    <w:p w:rsidR="00C20A5A" w:rsidRPr="000E60AC" w:rsidRDefault="00C20A5A" w:rsidP="00C20A5A">
      <w:pPr>
        <w:spacing w:line="204" w:lineRule="auto"/>
        <w:jc w:val="lowKashida"/>
        <w:rPr>
          <w:rFonts w:ascii="Arial" w:hAnsi="Arial" w:cs="Arial"/>
          <w:sz w:val="26"/>
          <w:szCs w:val="26"/>
          <w:rtl/>
        </w:rPr>
      </w:pPr>
      <w:r w:rsidRPr="000E60AC">
        <w:rPr>
          <w:rFonts w:ascii="Arial" w:hAnsi="Arial" w:cs="Arial"/>
          <w:szCs w:val="26"/>
          <w:rtl/>
        </w:rPr>
        <w:t xml:space="preserve">وما كادت أفكار مالتوس </w:t>
      </w:r>
      <w:r w:rsidRPr="000E60AC">
        <w:rPr>
          <w:rFonts w:ascii="Arial" w:hAnsi="Arial" w:cs="Arial"/>
          <w:szCs w:val="26"/>
        </w:rPr>
        <w:t>malthus</w:t>
      </w:r>
      <w:r w:rsidRPr="000E60AC">
        <w:rPr>
          <w:rFonts w:ascii="Arial" w:hAnsi="Arial" w:cs="Arial"/>
          <w:szCs w:val="26"/>
          <w:rtl/>
        </w:rPr>
        <w:t xml:space="preserve"> هذه تنتشر، حتى ظهر الباحث الفرنسي فرانسيس بلاس </w:t>
      </w:r>
      <w:r w:rsidRPr="000E60AC">
        <w:rPr>
          <w:rFonts w:ascii="Arial" w:hAnsi="Arial" w:cs="Arial"/>
          <w:szCs w:val="26"/>
        </w:rPr>
        <w:t>francis palace</w:t>
      </w:r>
      <w:r w:rsidRPr="000E60AC">
        <w:rPr>
          <w:rFonts w:ascii="Arial" w:hAnsi="Arial" w:cs="Arial"/>
          <w:szCs w:val="26"/>
          <w:rtl/>
        </w:rPr>
        <w:t xml:space="preserve"> فنادى بدعوته ودعا إلى ضرورة الحد من تزايد السكان، وبعد ذلك بقليل ظهر في أمريكا الطبيب المشهور تشارلس نوروتون </w:t>
      </w:r>
      <w:r w:rsidRPr="000E60AC">
        <w:rPr>
          <w:rFonts w:ascii="Arial" w:hAnsi="Arial" w:cs="Arial"/>
          <w:szCs w:val="26"/>
        </w:rPr>
        <w:t>charles knorotton</w:t>
      </w:r>
      <w:r w:rsidRPr="000E60AC">
        <w:rPr>
          <w:rFonts w:ascii="Arial" w:hAnsi="Arial" w:cs="Arial"/>
          <w:szCs w:val="26"/>
          <w:rtl/>
        </w:rPr>
        <w:t xml:space="preserve"> فأيد الفكرة ذاتها، موضحاً التدابير الطبية التي اقترحها لتنفيذ الفكرة ، وسرعان ما لقيت هذه الدعوة رواجاً</w:t>
      </w:r>
      <w:r w:rsidRPr="000E60AC">
        <w:rPr>
          <w:rFonts w:ascii="Arial" w:hAnsi="Arial" w:cs="Arial"/>
          <w:sz w:val="26"/>
          <w:szCs w:val="26"/>
          <w:rtl/>
        </w:rPr>
        <w:t xml:space="preserve"> في الأوساط المختلفة من الغرب، ووجد الباحثون عن اللذة الهاربون من مغارم المسؤولية في الاستجابة لها ما يحقق بغيتهم ويقرب هدفهم</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354"/>
      </w:r>
      <w:r w:rsidRPr="000E60AC">
        <w:rPr>
          <w:rFonts w:ascii="Arial" w:hAnsi="Arial" w:cs="Arial"/>
          <w:position w:val="14"/>
          <w:sz w:val="26"/>
          <w:szCs w:val="26"/>
          <w:rtl/>
        </w:rPr>
        <w:t>)</w:t>
      </w:r>
      <w:r w:rsidRPr="000E60AC">
        <w:rPr>
          <w:rFonts w:ascii="Arial" w:hAnsi="Arial" w:cs="Arial"/>
          <w:sz w:val="26"/>
          <w:szCs w:val="26"/>
          <w:rtl/>
        </w:rPr>
        <w:t xml:space="preserve">. </w:t>
      </w:r>
    </w:p>
    <w:p w:rsidR="00C20A5A" w:rsidRPr="0095457E" w:rsidRDefault="00C20A5A" w:rsidP="00C20A5A">
      <w:pPr>
        <w:pStyle w:val="5"/>
        <w:keepNext w:val="0"/>
        <w:spacing w:before="0" w:after="0" w:line="204" w:lineRule="auto"/>
        <w:jc w:val="left"/>
        <w:rPr>
          <w:rFonts w:ascii="Arial" w:hAnsi="Arial" w:cs="Arial"/>
          <w:sz w:val="26"/>
          <w:szCs w:val="26"/>
          <w:rtl/>
        </w:rPr>
      </w:pPr>
      <w:r w:rsidRPr="0095457E">
        <w:rPr>
          <w:rFonts w:ascii="Arial" w:hAnsi="Arial" w:cs="Arial"/>
          <w:sz w:val="26"/>
          <w:szCs w:val="26"/>
          <w:rtl/>
        </w:rPr>
        <w:t xml:space="preserve">بطلان هذه الدعوة: </w:t>
      </w:r>
    </w:p>
    <w:p w:rsidR="00C20A5A" w:rsidRPr="000E60AC" w:rsidRDefault="00C20A5A" w:rsidP="00C20A5A">
      <w:pPr>
        <w:spacing w:line="204" w:lineRule="auto"/>
        <w:ind w:firstLine="720"/>
        <w:jc w:val="lowKashida"/>
        <w:rPr>
          <w:rFonts w:ascii="Arial" w:hAnsi="Arial" w:cs="Arial"/>
          <w:sz w:val="26"/>
          <w:szCs w:val="26"/>
          <w:rtl/>
        </w:rPr>
      </w:pPr>
      <w:r w:rsidRPr="000E60AC">
        <w:rPr>
          <w:rFonts w:ascii="Arial" w:hAnsi="Arial" w:cs="Arial"/>
          <w:sz w:val="26"/>
          <w:szCs w:val="26"/>
          <w:rtl/>
        </w:rPr>
        <w:t>إن الدعوة إلى تحديد النسل قد أثبتت كل النظريات بطلانها لآثارها السيئة على النفس الإنسانية، وعلى الاقتصاد، والأخلاق :</w:t>
      </w:r>
    </w:p>
    <w:p w:rsidR="00C20A5A" w:rsidRPr="000E60AC" w:rsidRDefault="00C20A5A" w:rsidP="00C20A5A">
      <w:pPr>
        <w:spacing w:line="204" w:lineRule="auto"/>
        <w:ind w:left="720" w:hanging="720"/>
        <w:jc w:val="both"/>
        <w:rPr>
          <w:rFonts w:ascii="Arial" w:hAnsi="Arial" w:cs="Arial"/>
          <w:sz w:val="26"/>
          <w:szCs w:val="26"/>
          <w:rtl/>
        </w:rPr>
      </w:pPr>
      <w:r w:rsidRPr="000E60AC">
        <w:rPr>
          <w:rFonts w:ascii="Arial" w:hAnsi="Arial" w:cs="Arial"/>
          <w:sz w:val="26"/>
          <w:szCs w:val="26"/>
          <w:rtl/>
        </w:rPr>
        <w:t xml:space="preserve">أولاً: </w:t>
      </w:r>
      <w:r w:rsidRPr="000E60AC">
        <w:rPr>
          <w:rFonts w:ascii="Arial" w:hAnsi="Arial" w:cs="Arial"/>
          <w:sz w:val="26"/>
          <w:szCs w:val="26"/>
          <w:rtl/>
        </w:rPr>
        <w:tab/>
        <w:t xml:space="preserve">أثبتت وقائع التاريخ وتجارب الأمم أن فقر المناطق المكتظة بالسكان في أي أمة مرده إلى عدم استغلال الخيرات والموارد، لا إلى كثرة الأولاد وتزايد السكان، لأن الله تعالى تكفل بالرزق لكل كائن حي، حيث قال في كتابه الكريم: </w:t>
      </w:r>
      <w:r w:rsidRPr="000E60AC">
        <w:rPr>
          <w:rFonts w:ascii="Arial" w:hAnsi="Arial" w:cs="Arial"/>
          <w:sz w:val="26"/>
          <w:szCs w:val="26"/>
        </w:rPr>
        <w:sym w:font="AGA Arabesque" w:char="F029"/>
      </w:r>
      <w:r w:rsidRPr="000E60AC">
        <w:rPr>
          <w:rFonts w:ascii="Arial" w:hAnsi="Arial" w:cs="Arial"/>
          <w:sz w:val="26"/>
          <w:szCs w:val="26"/>
          <w:rtl/>
        </w:rPr>
        <w:t xml:space="preserve"> وَفِي السَّمَآءِ رِزْقُكُمْ وَمَا تُوعَدُونَ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[الذاريات:22]، وقال سبحانه وتعالى: </w:t>
      </w:r>
      <w:r w:rsidRPr="000E60AC">
        <w:rPr>
          <w:rFonts w:ascii="Arial" w:hAnsi="Arial" w:cs="Arial"/>
          <w:sz w:val="26"/>
          <w:szCs w:val="26"/>
        </w:rPr>
        <w:sym w:font="AGA Arabesque" w:char="F029"/>
      </w:r>
      <w:r w:rsidRPr="000E60AC">
        <w:rPr>
          <w:rFonts w:ascii="Arial" w:hAnsi="Arial" w:cs="Arial"/>
          <w:sz w:val="26"/>
          <w:szCs w:val="26"/>
          <w:rtl/>
        </w:rPr>
        <w:t xml:space="preserve"> وَمَا مِن دَآبَّةٍ فِي الأَرْضِ إِلاَّ عَلَى اللَّهِ رِزْقُهَا وَيَعْلَمُ مُسْتَقَرَّهَا وَمُسْتَوْدَعَهَا كُلٌّ فِي كِتَابٍ مُّبِينٍ</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pacing w:val="-6"/>
          <w:sz w:val="26"/>
          <w:szCs w:val="26"/>
          <w:rtl/>
        </w:rPr>
        <w:t xml:space="preserve"> </w:t>
      </w:r>
      <w:r w:rsidRPr="000E60AC">
        <w:rPr>
          <w:rFonts w:ascii="Arial" w:hAnsi="Arial" w:cs="Arial"/>
          <w:spacing w:val="-6"/>
          <w:sz w:val="26"/>
          <w:szCs w:val="26"/>
          <w:rtl/>
        </w:rPr>
        <w:br/>
        <w:t>[هود:</w:t>
      </w:r>
      <w:r w:rsidRPr="000E60AC">
        <w:rPr>
          <w:rFonts w:ascii="Arial" w:hAnsi="Arial" w:cs="Arial"/>
          <w:sz w:val="26"/>
          <w:szCs w:val="26"/>
          <w:rtl/>
        </w:rPr>
        <w:t xml:space="preserve">6 ] .   </w:t>
      </w:r>
    </w:p>
    <w:p w:rsidR="00C20A5A" w:rsidRPr="000E60AC" w:rsidRDefault="00C20A5A" w:rsidP="00C20A5A">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ثانياً: </w:t>
      </w:r>
      <w:r w:rsidRPr="000E60AC">
        <w:rPr>
          <w:rFonts w:ascii="Arial" w:hAnsi="Arial" w:cs="Arial"/>
          <w:sz w:val="26"/>
          <w:szCs w:val="26"/>
          <w:rtl/>
        </w:rPr>
        <w:tab/>
        <w:t xml:space="preserve">أنها قصرت الحاجات الإنسانية على الخيرات الثابتة في الأرض، والمنافع الطبيعية الكامنة فيها، بغض النظر عن أي تفاعل بينها وبين الإنسان . </w:t>
      </w:r>
    </w:p>
    <w:p w:rsidR="00C20A5A" w:rsidRPr="000E60AC" w:rsidRDefault="00C20A5A" w:rsidP="00C20A5A">
      <w:pPr>
        <w:spacing w:line="204" w:lineRule="auto"/>
        <w:ind w:left="720"/>
        <w:jc w:val="lowKashida"/>
        <w:rPr>
          <w:rFonts w:ascii="Arial" w:hAnsi="Arial" w:cs="Arial"/>
          <w:sz w:val="26"/>
          <w:szCs w:val="26"/>
          <w:rtl/>
        </w:rPr>
      </w:pPr>
      <w:r w:rsidRPr="000E60AC">
        <w:rPr>
          <w:rFonts w:ascii="Arial" w:hAnsi="Arial" w:cs="Arial"/>
          <w:sz w:val="26"/>
          <w:szCs w:val="26"/>
          <w:rtl/>
        </w:rPr>
        <w:t xml:space="preserve">وليس الأمر كذلك، فإن مقومات العيش تتمثل في هذا وفي التفاعل بينها وبين بني الإنسان، فكثرة النسل تزيد من تفاعل الإنسان مع خيرات الأرض، فتكثر الموارد ويتسع الرزق . </w:t>
      </w:r>
    </w:p>
    <w:p w:rsidR="00C20A5A" w:rsidRPr="000E60AC" w:rsidRDefault="00C20A5A" w:rsidP="00C20A5A">
      <w:pPr>
        <w:spacing w:line="204" w:lineRule="auto"/>
        <w:ind w:left="720" w:hanging="720"/>
        <w:jc w:val="lowKashida"/>
        <w:rPr>
          <w:rFonts w:ascii="Arial" w:hAnsi="Arial" w:cs="Arial"/>
          <w:sz w:val="26"/>
          <w:szCs w:val="26"/>
          <w:rtl/>
        </w:rPr>
      </w:pPr>
      <w:r w:rsidRPr="000E60AC">
        <w:rPr>
          <w:rFonts w:ascii="Arial" w:hAnsi="Arial" w:cs="Arial"/>
          <w:sz w:val="26"/>
          <w:szCs w:val="26"/>
          <w:rtl/>
        </w:rPr>
        <w:t xml:space="preserve">ثالثاً: </w:t>
      </w:r>
      <w:r w:rsidRPr="000E60AC">
        <w:rPr>
          <w:rFonts w:ascii="Arial" w:hAnsi="Arial" w:cs="Arial"/>
          <w:sz w:val="26"/>
          <w:szCs w:val="26"/>
          <w:rtl/>
        </w:rPr>
        <w:tab/>
        <w:t xml:space="preserve">أن رقي الأمم يحتاج للعباقرة والمبدعين، وهم قلة في كل أمة، فكلما كثر العدد كثرت نسبتهم . </w:t>
      </w:r>
    </w:p>
    <w:p w:rsidR="00C20A5A" w:rsidRPr="000E60AC" w:rsidRDefault="00C20A5A" w:rsidP="00C20A5A">
      <w:pPr>
        <w:spacing w:line="204" w:lineRule="auto"/>
        <w:ind w:firstLine="720"/>
        <w:jc w:val="lowKashida"/>
        <w:rPr>
          <w:rFonts w:ascii="Arial" w:hAnsi="Arial" w:cs="Arial"/>
          <w:sz w:val="26"/>
          <w:szCs w:val="26"/>
          <w:rtl/>
        </w:rPr>
      </w:pPr>
      <w:r w:rsidRPr="000E60AC">
        <w:rPr>
          <w:rFonts w:ascii="Arial" w:hAnsi="Arial" w:cs="Arial"/>
          <w:sz w:val="26"/>
          <w:szCs w:val="26"/>
          <w:rtl/>
        </w:rPr>
        <w:t>والسبب في ذلك أن مرافق الحياة كثيرة واحتياجات الإنسان لا تكاد تحصى، فإذا قل عدد السكان اضطروا جميعاً إلى الانهماك في تحقيق تلك الاحتياجات، وضاع وقتهم فيها، وإذا كثر العدد وجدت فرصة للإتقان والإبداع، وكثر عدد الذين يبتكرون ويكتشفون، فتكثر الموارد</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355"/>
      </w:r>
      <w:r w:rsidRPr="000E60AC">
        <w:rPr>
          <w:rFonts w:ascii="Arial" w:hAnsi="Arial" w:cs="Arial"/>
          <w:position w:val="14"/>
          <w:sz w:val="26"/>
          <w:szCs w:val="26"/>
          <w:rtl/>
        </w:rPr>
        <w:t>)</w:t>
      </w:r>
      <w:r w:rsidRPr="000E60AC">
        <w:rPr>
          <w:rFonts w:ascii="Arial" w:hAnsi="Arial" w:cs="Arial"/>
          <w:sz w:val="26"/>
          <w:szCs w:val="26"/>
          <w:rtl/>
        </w:rPr>
        <w:t xml:space="preserve">. </w:t>
      </w:r>
    </w:p>
    <w:p w:rsidR="00C20A5A" w:rsidRPr="0095457E" w:rsidRDefault="00C20A5A" w:rsidP="00C20A5A">
      <w:pPr>
        <w:pStyle w:val="5"/>
        <w:keepNext w:val="0"/>
        <w:spacing w:before="0" w:after="0" w:line="204" w:lineRule="auto"/>
        <w:jc w:val="left"/>
        <w:rPr>
          <w:rFonts w:ascii="Arial" w:hAnsi="Arial" w:cs="Arial"/>
          <w:sz w:val="26"/>
          <w:szCs w:val="26"/>
          <w:rtl/>
        </w:rPr>
      </w:pPr>
      <w:r w:rsidRPr="0095457E">
        <w:rPr>
          <w:rFonts w:ascii="Arial" w:hAnsi="Arial" w:cs="Arial"/>
          <w:sz w:val="26"/>
          <w:szCs w:val="26"/>
          <w:rtl/>
        </w:rPr>
        <w:t>أهدافها:</w:t>
      </w:r>
    </w:p>
    <w:p w:rsidR="00C20A5A" w:rsidRPr="000E60AC" w:rsidRDefault="00C20A5A" w:rsidP="00C20A5A">
      <w:pPr>
        <w:pStyle w:val="20"/>
        <w:spacing w:line="204" w:lineRule="auto"/>
        <w:ind w:firstLine="720"/>
        <w:jc w:val="both"/>
        <w:rPr>
          <w:rFonts w:ascii="Arial" w:hAnsi="Arial" w:cs="Arial"/>
          <w:sz w:val="26"/>
          <w:szCs w:val="26"/>
          <w:rtl/>
        </w:rPr>
      </w:pPr>
      <w:r w:rsidRPr="000E60AC">
        <w:rPr>
          <w:rFonts w:ascii="Arial" w:hAnsi="Arial" w:cs="Arial"/>
          <w:sz w:val="26"/>
          <w:szCs w:val="26"/>
          <w:rtl/>
        </w:rPr>
        <w:t>إن الدعوة إلى تحديد النسل في العالم الإسلامي يقوم على الترويج لها ودعمها المادي مؤسسات صهيونية وصليبية في محاولة لتقليل الأعداد، والحد من نسبة المواليد، لإبعاد المسلمين عن أهم مصدر للقوة؛ وهو القوة البشرية حتى تتحقق أهداف أعدائهم، فإن أخشى ما يخشونه أن ينتبه المسلمون ويعودوا إلى دينهم، فتؤول إليهم قيادة العالم .</w:t>
      </w:r>
    </w:p>
    <w:p w:rsidR="00C20A5A" w:rsidRPr="000E60AC" w:rsidRDefault="00C20A5A" w:rsidP="00C20A5A">
      <w:pPr>
        <w:pStyle w:val="20"/>
        <w:spacing w:line="204" w:lineRule="auto"/>
        <w:ind w:firstLine="720"/>
        <w:jc w:val="both"/>
        <w:rPr>
          <w:rFonts w:ascii="Arial" w:hAnsi="Arial" w:cs="Arial"/>
          <w:sz w:val="26"/>
          <w:szCs w:val="26"/>
          <w:rtl/>
        </w:rPr>
      </w:pPr>
      <w:r w:rsidRPr="000E60AC">
        <w:rPr>
          <w:rFonts w:ascii="Arial" w:hAnsi="Arial" w:cs="Arial"/>
          <w:sz w:val="26"/>
          <w:szCs w:val="26"/>
          <w:rtl/>
        </w:rPr>
        <w:lastRenderedPageBreak/>
        <w:t xml:space="preserve">فهي دعوة سياسية هدفها إضعاف المسلمين، ولا أدل على ذلك من التسهيلات الكثيرة لتحديد النسل في العالم الإسلامي، إذ توزع وسائل منع الحمل في الصيدليات وغيرها مجاناً، بينما هي في الدول الأخرى تكلف طالبيها مبلغاً من المال ليس هيناً . </w:t>
      </w:r>
    </w:p>
    <w:p w:rsidR="00C20A5A" w:rsidRPr="0095457E" w:rsidRDefault="00C20A5A" w:rsidP="00C20A5A">
      <w:pPr>
        <w:pStyle w:val="5"/>
        <w:keepNext w:val="0"/>
        <w:spacing w:before="0" w:after="0" w:line="204" w:lineRule="auto"/>
        <w:jc w:val="left"/>
        <w:rPr>
          <w:rFonts w:ascii="Arial" w:hAnsi="Arial" w:cs="Arial"/>
          <w:sz w:val="26"/>
          <w:szCs w:val="26"/>
          <w:rtl/>
        </w:rPr>
      </w:pPr>
      <w:r w:rsidRPr="0095457E">
        <w:rPr>
          <w:rFonts w:ascii="Arial" w:hAnsi="Arial" w:cs="Arial"/>
          <w:sz w:val="26"/>
          <w:szCs w:val="26"/>
          <w:rtl/>
        </w:rPr>
        <w:t>موقف علماء الشريعة منها:</w:t>
      </w:r>
    </w:p>
    <w:p w:rsidR="00C20A5A" w:rsidRPr="000E60AC" w:rsidRDefault="00C20A5A" w:rsidP="00C20A5A">
      <w:pPr>
        <w:spacing w:line="204" w:lineRule="auto"/>
        <w:ind w:firstLine="720"/>
        <w:jc w:val="lowKashida"/>
        <w:rPr>
          <w:rFonts w:ascii="Arial" w:hAnsi="Arial" w:cs="Arial"/>
          <w:sz w:val="26"/>
          <w:szCs w:val="26"/>
          <w:rtl/>
        </w:rPr>
      </w:pPr>
      <w:r w:rsidRPr="000E60AC">
        <w:rPr>
          <w:rFonts w:ascii="Arial" w:hAnsi="Arial" w:cs="Arial"/>
          <w:sz w:val="26"/>
          <w:szCs w:val="26"/>
          <w:rtl/>
        </w:rPr>
        <w:t>لقد عرضت هذه القضية على عدد من الهيئات والمجامع الفقهية في العالم الإسلامي، فصدر في حقها ـ بالإجماع من علماء الأمة ـ عدة قرارات، تبين حرمة الدعوة إلى تحديد النسل، والتحذير من مغبتها لما تنطوي عليه من أهداف سيئة، ومن ذلك: المجلس التأسيسي لرابطة العالم الإسلامي</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356"/>
      </w:r>
      <w:r w:rsidRPr="000E60AC">
        <w:rPr>
          <w:rFonts w:ascii="Arial" w:hAnsi="Arial" w:cs="Arial"/>
          <w:position w:val="14"/>
          <w:sz w:val="26"/>
          <w:szCs w:val="26"/>
          <w:rtl/>
        </w:rPr>
        <w:t>)</w:t>
      </w:r>
      <w:r w:rsidRPr="000E60AC">
        <w:rPr>
          <w:rFonts w:ascii="Arial" w:hAnsi="Arial" w:cs="Arial"/>
          <w:sz w:val="26"/>
          <w:szCs w:val="26"/>
          <w:rtl/>
        </w:rPr>
        <w:t>، ومجمع البحوث الإسلامية</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357"/>
      </w:r>
      <w:r w:rsidRPr="000E60AC">
        <w:rPr>
          <w:rFonts w:ascii="Arial" w:hAnsi="Arial" w:cs="Arial"/>
          <w:position w:val="14"/>
          <w:sz w:val="26"/>
          <w:szCs w:val="26"/>
          <w:rtl/>
        </w:rPr>
        <w:t>)</w:t>
      </w:r>
      <w:r w:rsidRPr="000E60AC">
        <w:rPr>
          <w:rFonts w:ascii="Arial" w:hAnsi="Arial" w:cs="Arial"/>
          <w:sz w:val="26"/>
          <w:szCs w:val="26"/>
          <w:rtl/>
        </w:rPr>
        <w:t>، وهيئة كبار العلماء</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358"/>
      </w:r>
      <w:r w:rsidRPr="000E60AC">
        <w:rPr>
          <w:rFonts w:ascii="Arial" w:hAnsi="Arial" w:cs="Arial"/>
          <w:position w:val="14"/>
          <w:sz w:val="26"/>
          <w:szCs w:val="26"/>
          <w:rtl/>
        </w:rPr>
        <w:t>)</w:t>
      </w:r>
      <w:r w:rsidRPr="000E60AC">
        <w:rPr>
          <w:rFonts w:ascii="Arial" w:hAnsi="Arial" w:cs="Arial"/>
          <w:sz w:val="26"/>
          <w:szCs w:val="26"/>
          <w:rtl/>
        </w:rPr>
        <w:t>، ومجلس المجمع الفقهي الإسلامي</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359"/>
      </w:r>
      <w:r w:rsidRPr="000E60AC">
        <w:rPr>
          <w:rFonts w:ascii="Arial" w:hAnsi="Arial" w:cs="Arial"/>
          <w:position w:val="14"/>
          <w:sz w:val="26"/>
          <w:szCs w:val="26"/>
          <w:rtl/>
        </w:rPr>
        <w:t>)</w:t>
      </w:r>
      <w:r w:rsidRPr="000E60AC">
        <w:rPr>
          <w:rFonts w:ascii="Arial" w:hAnsi="Arial" w:cs="Arial"/>
          <w:sz w:val="26"/>
          <w:szCs w:val="26"/>
          <w:rtl/>
        </w:rPr>
        <w:t>.</w:t>
      </w:r>
    </w:p>
    <w:p w:rsidR="00C20A5A" w:rsidRPr="000E60AC" w:rsidRDefault="00C20A5A" w:rsidP="00C20A5A">
      <w:pPr>
        <w:pStyle w:val="2"/>
        <w:keepNext w:val="0"/>
        <w:spacing w:before="0" w:after="0" w:line="204" w:lineRule="auto"/>
        <w:jc w:val="both"/>
        <w:rPr>
          <w:rFonts w:ascii="Arial" w:hAnsi="Arial" w:cs="Arial"/>
          <w:b w:val="0"/>
          <w:bCs w:val="0"/>
          <w:sz w:val="26"/>
          <w:szCs w:val="26"/>
          <w:rtl/>
        </w:rPr>
      </w:pPr>
      <w:r w:rsidRPr="000E60AC">
        <w:rPr>
          <w:rFonts w:ascii="Arial" w:hAnsi="Arial" w:cs="Arial"/>
          <w:b w:val="0"/>
          <w:bCs w:val="0"/>
          <w:sz w:val="26"/>
          <w:szCs w:val="26"/>
          <w:rtl/>
        </w:rPr>
        <w:t>وذلك لما في هذا التحديد من اعتداء على الدين، وعلى الحرية الشخصية، وعلى حقوق الإنسان، ففي الوقت الذي يروجون لهذه المكيدة نجد العدو الصهيوني يستورد من أقطار الدنيا شذاذ الآفاق لتعمير بلاد العرب المغتصبة</w:t>
      </w:r>
      <w:r w:rsidRPr="000E60AC">
        <w:rPr>
          <w:rFonts w:ascii="Arial" w:hAnsi="Arial" w:cs="Arial"/>
          <w:b w:val="0"/>
          <w:bCs w:val="0"/>
          <w:position w:val="14"/>
          <w:sz w:val="26"/>
          <w:szCs w:val="26"/>
          <w:rtl/>
        </w:rPr>
        <w:t>(</w:t>
      </w:r>
      <w:r w:rsidRPr="000E60AC">
        <w:rPr>
          <w:rStyle w:val="a8"/>
          <w:rFonts w:ascii="Arial" w:hAnsi="Arial" w:cs="Arial"/>
          <w:b w:val="0"/>
          <w:bCs w:val="0"/>
          <w:position w:val="14"/>
          <w:sz w:val="26"/>
          <w:szCs w:val="26"/>
          <w:rtl/>
        </w:rPr>
        <w:footnoteReference w:id="360"/>
      </w:r>
      <w:r w:rsidRPr="000E60AC">
        <w:rPr>
          <w:rFonts w:ascii="Arial" w:hAnsi="Arial" w:cs="Arial"/>
          <w:b w:val="0"/>
          <w:bCs w:val="0"/>
          <w:position w:val="14"/>
          <w:sz w:val="26"/>
          <w:szCs w:val="26"/>
          <w:rtl/>
        </w:rPr>
        <w:t>)</w:t>
      </w:r>
      <w:r w:rsidRPr="000E60AC">
        <w:rPr>
          <w:rFonts w:ascii="Arial" w:hAnsi="Arial" w:cs="Arial"/>
          <w:b w:val="0"/>
          <w:bCs w:val="0"/>
          <w:sz w:val="26"/>
          <w:szCs w:val="26"/>
          <w:rtl/>
        </w:rPr>
        <w:t xml:space="preserve">. </w:t>
      </w:r>
    </w:p>
    <w:p w:rsidR="00C20A5A" w:rsidRPr="000E60AC" w:rsidRDefault="00C20A5A" w:rsidP="00C20A5A">
      <w:pPr>
        <w:pStyle w:val="4"/>
        <w:keepNext w:val="0"/>
        <w:spacing w:before="0" w:after="0" w:line="204" w:lineRule="auto"/>
        <w:jc w:val="left"/>
        <w:rPr>
          <w:rFonts w:ascii="Arial" w:hAnsi="Arial" w:cs="Arial"/>
          <w:b w:val="0"/>
          <w:bCs w:val="0"/>
          <w:sz w:val="26"/>
          <w:szCs w:val="26"/>
          <w:rtl/>
        </w:rPr>
      </w:pPr>
    </w:p>
    <w:p w:rsidR="00C20A5A" w:rsidRPr="0095457E" w:rsidRDefault="00C20A5A" w:rsidP="00C20A5A">
      <w:pPr>
        <w:pStyle w:val="5"/>
        <w:keepNext w:val="0"/>
        <w:spacing w:before="0" w:after="0" w:line="204" w:lineRule="auto"/>
        <w:jc w:val="left"/>
        <w:rPr>
          <w:rFonts w:ascii="Arial" w:hAnsi="Arial" w:cs="Arial"/>
          <w:color w:val="FF0000"/>
          <w:sz w:val="26"/>
          <w:szCs w:val="26"/>
          <w:rtl/>
        </w:rPr>
      </w:pPr>
      <w:r w:rsidRPr="0095457E">
        <w:rPr>
          <w:rFonts w:ascii="Arial" w:hAnsi="Arial" w:cs="Arial"/>
          <w:color w:val="FF0000"/>
          <w:sz w:val="26"/>
          <w:szCs w:val="26"/>
          <w:rtl/>
        </w:rPr>
        <w:t>تنظيم النسل:</w:t>
      </w:r>
    </w:p>
    <w:p w:rsidR="00C20A5A" w:rsidRPr="000E60AC" w:rsidRDefault="00C20A5A" w:rsidP="00C20A5A">
      <w:pPr>
        <w:pStyle w:val="4"/>
        <w:keepNext w:val="0"/>
        <w:spacing w:before="0" w:after="0" w:line="204" w:lineRule="auto"/>
        <w:ind w:firstLine="720"/>
        <w:jc w:val="lowKashida"/>
        <w:rPr>
          <w:rFonts w:ascii="Arial" w:hAnsi="Arial" w:cs="Arial"/>
          <w:b w:val="0"/>
          <w:bCs w:val="0"/>
          <w:sz w:val="26"/>
          <w:szCs w:val="26"/>
          <w:rtl/>
        </w:rPr>
      </w:pPr>
      <w:r w:rsidRPr="000E60AC">
        <w:rPr>
          <w:rFonts w:ascii="Arial" w:hAnsi="Arial" w:cs="Arial"/>
          <w:b w:val="0"/>
          <w:bCs w:val="0"/>
          <w:sz w:val="26"/>
          <w:szCs w:val="26"/>
          <w:rtl/>
        </w:rPr>
        <w:t>والمراد به: اختصار إنجاب الذرية، بحيث لا يأتي النسل إلا وفق نظام مرتب ومنسق بين كل مولود وآخر .</w:t>
      </w:r>
    </w:p>
    <w:p w:rsidR="00C20A5A" w:rsidRPr="000E60AC" w:rsidRDefault="00C20A5A" w:rsidP="00C20A5A">
      <w:pPr>
        <w:pStyle w:val="4"/>
        <w:keepNext w:val="0"/>
        <w:spacing w:before="0" w:after="0" w:line="204" w:lineRule="auto"/>
        <w:ind w:firstLine="720"/>
        <w:jc w:val="lowKashida"/>
        <w:rPr>
          <w:rFonts w:ascii="Arial" w:hAnsi="Arial" w:cs="Arial"/>
          <w:b w:val="0"/>
          <w:bCs w:val="0"/>
          <w:sz w:val="26"/>
          <w:szCs w:val="26"/>
          <w:rtl/>
        </w:rPr>
      </w:pPr>
      <w:r w:rsidRPr="000E60AC">
        <w:rPr>
          <w:rFonts w:ascii="Arial" w:hAnsi="Arial" w:cs="Arial"/>
          <w:b w:val="0"/>
          <w:bCs w:val="0"/>
          <w:sz w:val="26"/>
          <w:szCs w:val="26"/>
          <w:rtl/>
        </w:rPr>
        <w:t>فإذا رغب الزوجان في التوقف عن الإنجاب مؤقتاً لأسباب شرعية القصد؛ منها مراعاة حال الأسرة وشؤونها، من صحة، أو لإتمام مدة الرضاعة، أو تكون الزوجة ضعيفة والحمل يزيدها ضعفاً، أو مرضاً، وهي كثيرة الحمل، فلا بأس بتنظيم فترة حملها، وقد كان الصحابة يعزلون في عهد النبي</w:t>
      </w:r>
      <w:r w:rsidRPr="000E60AC">
        <w:rPr>
          <w:rFonts w:ascii="Arial" w:hAnsi="Arial" w:cs="Arial"/>
          <w:b w:val="0"/>
          <w:bCs w:val="0"/>
          <w:sz w:val="26"/>
          <w:szCs w:val="26"/>
        </w:rPr>
        <w:sym w:font="AGA Arabesque" w:char="F065"/>
      </w:r>
      <w:r w:rsidRPr="000E60AC">
        <w:rPr>
          <w:rFonts w:ascii="Arial" w:hAnsi="Arial" w:cs="Arial"/>
          <w:b w:val="0"/>
          <w:bCs w:val="0"/>
          <w:sz w:val="26"/>
          <w:szCs w:val="26"/>
          <w:rtl/>
        </w:rPr>
        <w:t xml:space="preserve"> ولم ينهوا عن ذلك</w:t>
      </w:r>
      <w:r w:rsidRPr="000E60AC">
        <w:rPr>
          <w:rFonts w:ascii="Arial" w:hAnsi="Arial" w:cs="Arial"/>
          <w:b w:val="0"/>
          <w:bCs w:val="0"/>
          <w:position w:val="14"/>
          <w:sz w:val="26"/>
          <w:szCs w:val="26"/>
          <w:rtl/>
        </w:rPr>
        <w:t>(</w:t>
      </w:r>
      <w:r w:rsidRPr="000E60AC">
        <w:rPr>
          <w:rStyle w:val="a8"/>
          <w:rFonts w:ascii="Arial" w:hAnsi="Arial" w:cs="Arial"/>
          <w:b w:val="0"/>
          <w:bCs w:val="0"/>
          <w:position w:val="14"/>
          <w:sz w:val="26"/>
          <w:szCs w:val="26"/>
          <w:rtl/>
        </w:rPr>
        <w:footnoteReference w:id="361"/>
      </w:r>
      <w:r w:rsidRPr="000E60AC">
        <w:rPr>
          <w:rFonts w:ascii="Arial" w:hAnsi="Arial" w:cs="Arial"/>
          <w:b w:val="0"/>
          <w:bCs w:val="0"/>
          <w:position w:val="14"/>
          <w:sz w:val="26"/>
          <w:szCs w:val="26"/>
          <w:rtl/>
        </w:rPr>
        <w:t>)</w:t>
      </w:r>
      <w:r w:rsidRPr="000E60AC">
        <w:rPr>
          <w:rFonts w:ascii="Arial" w:hAnsi="Arial" w:cs="Arial"/>
          <w:b w:val="0"/>
          <w:bCs w:val="0"/>
          <w:sz w:val="26"/>
          <w:szCs w:val="26"/>
          <w:rtl/>
        </w:rPr>
        <w:t>، والعزل من أسباب امتناع الحمل، لأن الإسلام يبني أحكامه على دفع الضرر، فإذا كان الحمل يحدث ضرراً بالأم، أو كان الجنين نفسه في خطر، فإن الضرورة تقدر بقدرها، وما سوى ذلك فإن الإسلام لا يبيح المنع أو التنظيم</w:t>
      </w:r>
      <w:r w:rsidRPr="000E60AC">
        <w:rPr>
          <w:rFonts w:ascii="Arial" w:hAnsi="Arial" w:cs="Arial"/>
          <w:b w:val="0"/>
          <w:bCs w:val="0"/>
          <w:position w:val="14"/>
          <w:sz w:val="26"/>
          <w:szCs w:val="26"/>
          <w:rtl/>
        </w:rPr>
        <w:t>(</w:t>
      </w:r>
      <w:r w:rsidRPr="000E60AC">
        <w:rPr>
          <w:rStyle w:val="a8"/>
          <w:rFonts w:ascii="Arial" w:hAnsi="Arial" w:cs="Arial"/>
          <w:b w:val="0"/>
          <w:bCs w:val="0"/>
          <w:position w:val="14"/>
          <w:sz w:val="26"/>
          <w:szCs w:val="26"/>
          <w:rtl/>
        </w:rPr>
        <w:footnoteReference w:id="362"/>
      </w:r>
      <w:r w:rsidRPr="000E60AC">
        <w:rPr>
          <w:rFonts w:ascii="Arial" w:hAnsi="Arial" w:cs="Arial"/>
          <w:b w:val="0"/>
          <w:bCs w:val="0"/>
          <w:position w:val="14"/>
          <w:sz w:val="26"/>
          <w:szCs w:val="26"/>
          <w:rtl/>
        </w:rPr>
        <w:t>)</w:t>
      </w:r>
      <w:r w:rsidRPr="000E60AC">
        <w:rPr>
          <w:rFonts w:ascii="Arial" w:hAnsi="Arial" w:cs="Arial"/>
          <w:b w:val="0"/>
          <w:bCs w:val="0"/>
          <w:sz w:val="26"/>
          <w:szCs w:val="26"/>
          <w:rtl/>
        </w:rPr>
        <w:t>.</w:t>
      </w:r>
    </w:p>
    <w:p w:rsidR="00C20A5A" w:rsidRPr="000E60AC" w:rsidRDefault="00C20A5A" w:rsidP="00C20A5A">
      <w:pPr>
        <w:pStyle w:val="2"/>
        <w:keepNext w:val="0"/>
        <w:spacing w:before="0" w:after="0" w:line="204" w:lineRule="auto"/>
        <w:jc w:val="both"/>
        <w:rPr>
          <w:rFonts w:ascii="Arial" w:hAnsi="Arial" w:cs="Arial"/>
          <w:b w:val="0"/>
          <w:bCs w:val="0"/>
          <w:sz w:val="26"/>
          <w:szCs w:val="26"/>
          <w:rtl/>
        </w:rPr>
      </w:pPr>
    </w:p>
    <w:p w:rsidR="00C20A5A" w:rsidRPr="0095457E" w:rsidRDefault="00C20A5A" w:rsidP="00C20A5A">
      <w:pPr>
        <w:pStyle w:val="5"/>
        <w:keepNext w:val="0"/>
        <w:spacing w:before="0" w:after="0" w:line="204" w:lineRule="auto"/>
        <w:jc w:val="left"/>
        <w:rPr>
          <w:rFonts w:ascii="Arial" w:hAnsi="Arial" w:cs="Arial"/>
          <w:color w:val="FF0000"/>
          <w:sz w:val="26"/>
          <w:szCs w:val="26"/>
          <w:rtl/>
        </w:rPr>
      </w:pPr>
      <w:r w:rsidRPr="0095457E">
        <w:rPr>
          <w:rFonts w:ascii="Arial" w:hAnsi="Arial" w:cs="Arial"/>
          <w:color w:val="FF0000"/>
          <w:sz w:val="26"/>
          <w:szCs w:val="26"/>
          <w:rtl/>
        </w:rPr>
        <w:t>الإجهاض:</w:t>
      </w:r>
    </w:p>
    <w:p w:rsidR="00C20A5A" w:rsidRPr="000E60AC" w:rsidRDefault="00C20A5A" w:rsidP="00C20A5A">
      <w:pPr>
        <w:pStyle w:val="2"/>
        <w:keepNext w:val="0"/>
        <w:spacing w:before="0" w:after="0" w:line="204" w:lineRule="auto"/>
        <w:jc w:val="both"/>
        <w:rPr>
          <w:rFonts w:ascii="Arial" w:hAnsi="Arial" w:cs="Arial"/>
          <w:b w:val="0"/>
          <w:bCs w:val="0"/>
          <w:sz w:val="26"/>
          <w:szCs w:val="26"/>
          <w:rtl/>
        </w:rPr>
      </w:pPr>
      <w:r w:rsidRPr="000E60AC">
        <w:rPr>
          <w:rFonts w:ascii="Arial" w:hAnsi="Arial" w:cs="Arial"/>
          <w:b w:val="0"/>
          <w:bCs w:val="0"/>
          <w:sz w:val="26"/>
          <w:szCs w:val="26"/>
          <w:rtl/>
        </w:rPr>
        <w:t>وهو إسقاط الجنين من بطن أمه قبل تمامه</w:t>
      </w:r>
      <w:r w:rsidRPr="000E60AC">
        <w:rPr>
          <w:rFonts w:ascii="Arial" w:hAnsi="Arial" w:cs="Arial"/>
          <w:b w:val="0"/>
          <w:bCs w:val="0"/>
          <w:position w:val="14"/>
          <w:sz w:val="26"/>
          <w:szCs w:val="26"/>
          <w:rtl/>
        </w:rPr>
        <w:t>(</w:t>
      </w:r>
      <w:r w:rsidRPr="000E60AC">
        <w:rPr>
          <w:rStyle w:val="a8"/>
          <w:rFonts w:ascii="Arial" w:hAnsi="Arial" w:cs="Arial"/>
          <w:b w:val="0"/>
          <w:bCs w:val="0"/>
          <w:position w:val="14"/>
          <w:sz w:val="26"/>
          <w:szCs w:val="26"/>
          <w:rtl/>
        </w:rPr>
        <w:footnoteReference w:id="363"/>
      </w:r>
      <w:r w:rsidRPr="000E60AC">
        <w:rPr>
          <w:rFonts w:ascii="Arial" w:hAnsi="Arial" w:cs="Arial"/>
          <w:b w:val="0"/>
          <w:bCs w:val="0"/>
          <w:position w:val="14"/>
          <w:sz w:val="26"/>
          <w:szCs w:val="26"/>
          <w:rtl/>
        </w:rPr>
        <w:t>)</w:t>
      </w:r>
      <w:r w:rsidRPr="000E60AC">
        <w:rPr>
          <w:rFonts w:ascii="Arial" w:hAnsi="Arial" w:cs="Arial"/>
          <w:b w:val="0"/>
          <w:bCs w:val="0"/>
          <w:sz w:val="26"/>
          <w:szCs w:val="26"/>
          <w:rtl/>
        </w:rPr>
        <w:t>.</w:t>
      </w:r>
    </w:p>
    <w:p w:rsidR="00C20A5A" w:rsidRPr="000E60AC" w:rsidRDefault="00C20A5A" w:rsidP="00C20A5A">
      <w:pPr>
        <w:spacing w:line="204" w:lineRule="auto"/>
        <w:jc w:val="lowKashida"/>
        <w:rPr>
          <w:rFonts w:ascii="Arial" w:hAnsi="Arial" w:cs="Arial"/>
          <w:sz w:val="26"/>
          <w:szCs w:val="26"/>
          <w:rtl/>
        </w:rPr>
      </w:pPr>
      <w:r w:rsidRPr="000E60AC">
        <w:rPr>
          <w:rFonts w:ascii="Arial" w:hAnsi="Arial" w:cs="Arial"/>
          <w:sz w:val="26"/>
          <w:szCs w:val="26"/>
          <w:rtl/>
        </w:rPr>
        <w:t xml:space="preserve">وهو ثلاثة أنواع : إجهاض اختياري، وإجهاض ضروري، وإجهاض عفوي </w:t>
      </w:r>
    </w:p>
    <w:p w:rsidR="00C20A5A" w:rsidRPr="000E60AC" w:rsidRDefault="00C20A5A" w:rsidP="00C20A5A">
      <w:pPr>
        <w:spacing w:line="204" w:lineRule="auto"/>
        <w:jc w:val="lowKashida"/>
        <w:rPr>
          <w:rFonts w:ascii="Arial" w:hAnsi="Arial" w:cs="Arial"/>
          <w:sz w:val="26"/>
          <w:szCs w:val="26"/>
          <w:rtl/>
        </w:rPr>
      </w:pPr>
      <w:r w:rsidRPr="000E60AC">
        <w:rPr>
          <w:rFonts w:ascii="Arial" w:hAnsi="Arial" w:cs="Arial"/>
          <w:sz w:val="26"/>
          <w:szCs w:val="26"/>
          <w:rtl/>
        </w:rPr>
        <w:t>وهذا الأخير معفو عنه، لأنه لا خيار للمرأة فيه .</w:t>
      </w:r>
    </w:p>
    <w:p w:rsidR="00C20A5A" w:rsidRPr="000E60AC" w:rsidRDefault="00C20A5A" w:rsidP="00C20A5A">
      <w:pPr>
        <w:spacing w:line="204" w:lineRule="auto"/>
        <w:jc w:val="lowKashida"/>
        <w:rPr>
          <w:rFonts w:ascii="Arial" w:hAnsi="Arial" w:cs="Arial"/>
          <w:sz w:val="26"/>
          <w:szCs w:val="26"/>
          <w:rtl/>
        </w:rPr>
      </w:pPr>
      <w:r w:rsidRPr="000E60AC">
        <w:rPr>
          <w:rFonts w:ascii="Arial" w:hAnsi="Arial" w:cs="Arial"/>
          <w:sz w:val="26"/>
          <w:szCs w:val="26"/>
          <w:rtl/>
        </w:rPr>
        <w:t>أما الإجهاض الاختياري فهو: إخراج الحمل من الرحم في غير موعده الطبيعي عمداً وبلا ضرورة بأي وسيلة من الوسائل</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364"/>
      </w:r>
      <w:r w:rsidRPr="000E60AC">
        <w:rPr>
          <w:rFonts w:ascii="Arial" w:hAnsi="Arial" w:cs="Arial"/>
          <w:position w:val="14"/>
          <w:sz w:val="26"/>
          <w:szCs w:val="26"/>
          <w:rtl/>
        </w:rPr>
        <w:t>)</w:t>
      </w:r>
      <w:r w:rsidRPr="000E60AC">
        <w:rPr>
          <w:rFonts w:ascii="Arial" w:hAnsi="Arial" w:cs="Arial"/>
          <w:sz w:val="26"/>
          <w:szCs w:val="26"/>
          <w:rtl/>
        </w:rPr>
        <w:t xml:space="preserve">، </w:t>
      </w:r>
      <w:r w:rsidRPr="0095457E">
        <w:rPr>
          <w:rFonts w:ascii="Arial" w:hAnsi="Arial" w:cs="Arial"/>
          <w:b/>
          <w:bCs/>
          <w:sz w:val="26"/>
          <w:szCs w:val="26"/>
          <w:rtl/>
        </w:rPr>
        <w:t>وله عدة دوافع منها :</w:t>
      </w:r>
      <w:r w:rsidRPr="000E60AC">
        <w:rPr>
          <w:rFonts w:ascii="Arial" w:hAnsi="Arial" w:cs="Arial"/>
          <w:sz w:val="26"/>
          <w:szCs w:val="26"/>
          <w:rtl/>
        </w:rPr>
        <w:t xml:space="preserve"> </w:t>
      </w:r>
    </w:p>
    <w:p w:rsidR="00C20A5A" w:rsidRPr="000E60AC" w:rsidRDefault="00C20A5A" w:rsidP="00C20A5A">
      <w:pPr>
        <w:spacing w:line="204" w:lineRule="auto"/>
        <w:ind w:left="283" w:hanging="283"/>
        <w:jc w:val="lowKashida"/>
        <w:rPr>
          <w:rFonts w:ascii="Arial" w:hAnsi="Arial" w:cs="Arial"/>
          <w:sz w:val="26"/>
          <w:szCs w:val="26"/>
          <w:rtl/>
        </w:rPr>
      </w:pPr>
      <w:r w:rsidRPr="000E60AC">
        <w:rPr>
          <w:rFonts w:ascii="Arial" w:hAnsi="Arial" w:cs="Arial"/>
          <w:sz w:val="26"/>
          <w:szCs w:val="26"/>
          <w:rtl/>
        </w:rPr>
        <w:t xml:space="preserve">1 ـ  عدم الرغبة في كثرة الأولاد، وهذه موضة العصر بين الأزواج الجدد الذين تأثروا بالدعاية المضادة للنسل، فضلاً عن اتسام الجيل المعاصر بالبحث عن حياة مترفة بلا أعباء . </w:t>
      </w:r>
    </w:p>
    <w:p w:rsidR="00C20A5A" w:rsidRPr="000E60AC" w:rsidRDefault="00C20A5A" w:rsidP="00C20A5A">
      <w:pPr>
        <w:spacing w:line="204" w:lineRule="auto"/>
        <w:ind w:left="283" w:hanging="283"/>
        <w:jc w:val="lowKashida"/>
        <w:rPr>
          <w:rFonts w:ascii="Arial" w:hAnsi="Arial" w:cs="Arial"/>
          <w:sz w:val="26"/>
          <w:szCs w:val="26"/>
          <w:rtl/>
        </w:rPr>
      </w:pPr>
      <w:r w:rsidRPr="000E60AC">
        <w:rPr>
          <w:rFonts w:ascii="Arial" w:hAnsi="Arial" w:cs="Arial"/>
          <w:sz w:val="26"/>
          <w:szCs w:val="26"/>
          <w:rtl/>
        </w:rPr>
        <w:t xml:space="preserve">2 ـ </w:t>
      </w:r>
      <w:r w:rsidRPr="000E60AC">
        <w:rPr>
          <w:rFonts w:ascii="Arial" w:hAnsi="Arial" w:cs="Arial"/>
          <w:sz w:val="26"/>
          <w:szCs w:val="26"/>
          <w:rtl/>
        </w:rPr>
        <w:tab/>
        <w:t xml:space="preserve">حفظ جمال المرأة ، وذلك بعد أن تحولت مكانتها في المجتمع من مربية أجيال إلى مجرد متعة.  </w:t>
      </w:r>
    </w:p>
    <w:p w:rsidR="00C20A5A" w:rsidRPr="000E60AC" w:rsidRDefault="00C20A5A" w:rsidP="00C20A5A">
      <w:pPr>
        <w:spacing w:line="204" w:lineRule="auto"/>
        <w:ind w:left="283" w:hanging="283"/>
        <w:jc w:val="lowKashida"/>
        <w:rPr>
          <w:rFonts w:ascii="Arial" w:hAnsi="Arial" w:cs="Arial"/>
          <w:sz w:val="26"/>
          <w:szCs w:val="26"/>
          <w:rtl/>
        </w:rPr>
      </w:pPr>
      <w:r w:rsidRPr="000E60AC">
        <w:rPr>
          <w:rFonts w:ascii="Arial" w:hAnsi="Arial" w:cs="Arial"/>
          <w:sz w:val="26"/>
          <w:szCs w:val="26"/>
          <w:rtl/>
        </w:rPr>
        <w:t xml:space="preserve">3ـ </w:t>
      </w:r>
      <w:r w:rsidRPr="000E60AC">
        <w:rPr>
          <w:rFonts w:ascii="Arial" w:hAnsi="Arial" w:cs="Arial"/>
          <w:sz w:val="26"/>
          <w:szCs w:val="26"/>
          <w:rtl/>
        </w:rPr>
        <w:tab/>
        <w:t xml:space="preserve">دخول المرأة في ميدان العمل؛ فقد كان لذلك دور كبير في انشغالها عن الاهتمام ببيتها وتهربها من تربية الأولاد، مما يجعلها تسعى للخلاص من جنينها عندما تدرك أنه سيعيقها عن حياتها . </w:t>
      </w:r>
    </w:p>
    <w:p w:rsidR="00C20A5A" w:rsidRPr="000E60AC" w:rsidRDefault="00C20A5A" w:rsidP="00C20A5A">
      <w:pPr>
        <w:spacing w:line="204" w:lineRule="auto"/>
        <w:ind w:firstLine="720"/>
        <w:jc w:val="lowKashida"/>
        <w:rPr>
          <w:rFonts w:ascii="Arial" w:hAnsi="Arial" w:cs="Arial"/>
          <w:sz w:val="26"/>
          <w:szCs w:val="26"/>
          <w:rtl/>
        </w:rPr>
      </w:pPr>
      <w:r w:rsidRPr="000E60AC">
        <w:rPr>
          <w:rFonts w:ascii="Arial" w:hAnsi="Arial" w:cs="Arial"/>
          <w:sz w:val="26"/>
          <w:szCs w:val="26"/>
          <w:rtl/>
        </w:rPr>
        <w:t>وفي هذا النوع يحرم الإجهاض في جميع أطوار الجنين، فدوافعه السابقة تنبئ عن حرمته، لأنه عمل شنيع وجريمة نكراء؛ فإن كان بعد نفخ الروح فيه فهو جناية على حي متكامل الخلق، ولذلك وجبت في إسقاطه الدية كاملة إن نزل حياً ثم مات ، أما إن نزل ميتاً فتجب فيه نصف عشر الدية لاحتمال أن يكون قد مات بسبب آخر</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365"/>
      </w:r>
      <w:r w:rsidRPr="000E60AC">
        <w:rPr>
          <w:rFonts w:ascii="Arial" w:hAnsi="Arial" w:cs="Arial"/>
          <w:position w:val="14"/>
          <w:sz w:val="26"/>
          <w:szCs w:val="26"/>
          <w:rtl/>
        </w:rPr>
        <w:t>)</w:t>
      </w:r>
      <w:r w:rsidRPr="000E60AC">
        <w:rPr>
          <w:rFonts w:ascii="Arial" w:hAnsi="Arial" w:cs="Arial"/>
          <w:sz w:val="26"/>
          <w:szCs w:val="26"/>
          <w:rtl/>
        </w:rPr>
        <w:t xml:space="preserve">. </w:t>
      </w:r>
    </w:p>
    <w:p w:rsidR="00C20A5A" w:rsidRPr="0095457E" w:rsidRDefault="00C20A5A" w:rsidP="00C20A5A">
      <w:pPr>
        <w:pStyle w:val="5"/>
        <w:keepNext w:val="0"/>
        <w:spacing w:before="0" w:after="0" w:line="204" w:lineRule="auto"/>
        <w:jc w:val="left"/>
        <w:rPr>
          <w:rFonts w:ascii="Arial" w:hAnsi="Arial" w:cs="Arial"/>
          <w:sz w:val="26"/>
          <w:szCs w:val="26"/>
          <w:rtl/>
        </w:rPr>
      </w:pPr>
      <w:r w:rsidRPr="0095457E">
        <w:rPr>
          <w:rFonts w:ascii="Arial" w:hAnsi="Arial" w:cs="Arial"/>
          <w:sz w:val="26"/>
          <w:szCs w:val="26"/>
          <w:rtl/>
        </w:rPr>
        <w:t xml:space="preserve">الإجهاض الضروري : </w:t>
      </w:r>
    </w:p>
    <w:p w:rsidR="00C20A5A" w:rsidRPr="000E60AC" w:rsidRDefault="00C20A5A" w:rsidP="00C20A5A">
      <w:pPr>
        <w:spacing w:line="204" w:lineRule="auto"/>
        <w:jc w:val="lowKashida"/>
        <w:rPr>
          <w:rFonts w:ascii="Arial" w:hAnsi="Arial" w:cs="Arial"/>
          <w:sz w:val="26"/>
          <w:szCs w:val="26"/>
          <w:rtl/>
        </w:rPr>
      </w:pPr>
      <w:r w:rsidRPr="000E60AC">
        <w:rPr>
          <w:rFonts w:ascii="Arial" w:hAnsi="Arial" w:cs="Arial"/>
          <w:sz w:val="26"/>
          <w:szCs w:val="26"/>
          <w:rtl/>
        </w:rPr>
        <w:t>وهو إخراج الجنين من رحم أمه في غير موعده الطبيعي، إنقاذاً لحياة نفس يهددها خطر استمرار الحمل</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366"/>
      </w:r>
      <w:r w:rsidRPr="000E60AC">
        <w:rPr>
          <w:rFonts w:ascii="Arial" w:hAnsi="Arial" w:cs="Arial"/>
          <w:position w:val="14"/>
          <w:sz w:val="26"/>
          <w:szCs w:val="26"/>
          <w:rtl/>
        </w:rPr>
        <w:t>)</w:t>
      </w:r>
      <w:r w:rsidRPr="000E60AC">
        <w:rPr>
          <w:rFonts w:ascii="Arial" w:hAnsi="Arial" w:cs="Arial"/>
          <w:sz w:val="26"/>
          <w:szCs w:val="26"/>
          <w:rtl/>
        </w:rPr>
        <w:t>.</w:t>
      </w:r>
    </w:p>
    <w:p w:rsidR="00C20A5A" w:rsidRPr="0095457E" w:rsidRDefault="00C20A5A" w:rsidP="00C20A5A">
      <w:pPr>
        <w:spacing w:line="204" w:lineRule="auto"/>
        <w:jc w:val="lowKashida"/>
        <w:rPr>
          <w:rFonts w:ascii="Arial" w:hAnsi="Arial" w:cs="Arial"/>
          <w:b/>
          <w:bCs/>
          <w:sz w:val="26"/>
          <w:szCs w:val="26"/>
          <w:rtl/>
        </w:rPr>
      </w:pPr>
      <w:r w:rsidRPr="0095457E">
        <w:rPr>
          <w:rFonts w:ascii="Arial" w:hAnsi="Arial" w:cs="Arial"/>
          <w:b/>
          <w:bCs/>
          <w:sz w:val="26"/>
          <w:szCs w:val="26"/>
          <w:rtl/>
        </w:rPr>
        <w:lastRenderedPageBreak/>
        <w:t xml:space="preserve"> والأصل في هذا النوع الجواز، لأن الأم يجب إنقاذها للأمور التالية : </w:t>
      </w:r>
    </w:p>
    <w:p w:rsidR="00C20A5A" w:rsidRPr="000E60AC" w:rsidRDefault="00C20A5A" w:rsidP="00C20A5A">
      <w:pPr>
        <w:spacing w:line="204" w:lineRule="auto"/>
        <w:ind w:left="425" w:hanging="425"/>
        <w:jc w:val="lowKashida"/>
        <w:rPr>
          <w:rFonts w:ascii="Arial" w:hAnsi="Arial" w:cs="Arial"/>
          <w:sz w:val="26"/>
          <w:szCs w:val="26"/>
          <w:rtl/>
        </w:rPr>
      </w:pPr>
      <w:r w:rsidRPr="000E60AC">
        <w:rPr>
          <w:rFonts w:ascii="Arial" w:hAnsi="Arial" w:cs="Arial"/>
          <w:sz w:val="26"/>
          <w:szCs w:val="26"/>
          <w:rtl/>
        </w:rPr>
        <w:t xml:space="preserve">1 ـ </w:t>
      </w:r>
      <w:r w:rsidRPr="000E60AC">
        <w:rPr>
          <w:rFonts w:ascii="Arial" w:hAnsi="Arial" w:cs="Arial"/>
          <w:sz w:val="26"/>
          <w:szCs w:val="26"/>
          <w:rtl/>
        </w:rPr>
        <w:tab/>
        <w:t>أن الأم هي الأصل والجنين متكون منها، فإنقاذها أولى .</w:t>
      </w:r>
    </w:p>
    <w:p w:rsidR="00C20A5A" w:rsidRPr="000E60AC" w:rsidRDefault="00C20A5A" w:rsidP="00C20A5A">
      <w:pPr>
        <w:spacing w:line="204" w:lineRule="auto"/>
        <w:ind w:left="425" w:hanging="425"/>
        <w:jc w:val="lowKashida"/>
        <w:rPr>
          <w:rFonts w:ascii="Arial" w:hAnsi="Arial" w:cs="Arial"/>
          <w:sz w:val="26"/>
          <w:szCs w:val="26"/>
          <w:rtl/>
        </w:rPr>
      </w:pPr>
      <w:r w:rsidRPr="000E60AC">
        <w:rPr>
          <w:rFonts w:ascii="Arial" w:hAnsi="Arial" w:cs="Arial"/>
          <w:sz w:val="26"/>
          <w:szCs w:val="26"/>
          <w:rtl/>
        </w:rPr>
        <w:t xml:space="preserve">2 ـ </w:t>
      </w:r>
      <w:r w:rsidRPr="000E60AC">
        <w:rPr>
          <w:rFonts w:ascii="Arial" w:hAnsi="Arial" w:cs="Arial"/>
          <w:sz w:val="26"/>
          <w:szCs w:val="26"/>
          <w:rtl/>
        </w:rPr>
        <w:tab/>
        <w:t xml:space="preserve">أن حياة الأم قطعية، وحياة الجنين محتملة، والظني أو الاحتمالي لا يعارض القطعي المعلوم، فإنقاذ الأم أولى . </w:t>
      </w:r>
    </w:p>
    <w:p w:rsidR="00C20A5A" w:rsidRPr="000E60AC" w:rsidRDefault="00C20A5A" w:rsidP="00C20A5A">
      <w:pPr>
        <w:spacing w:line="204" w:lineRule="auto"/>
        <w:ind w:left="425" w:hanging="425"/>
        <w:jc w:val="lowKashida"/>
        <w:rPr>
          <w:rFonts w:ascii="Arial" w:hAnsi="Arial" w:cs="Arial"/>
          <w:sz w:val="26"/>
          <w:szCs w:val="26"/>
          <w:rtl/>
        </w:rPr>
      </w:pPr>
      <w:r w:rsidRPr="000E60AC">
        <w:rPr>
          <w:rFonts w:ascii="Arial" w:hAnsi="Arial" w:cs="Arial"/>
          <w:sz w:val="26"/>
          <w:szCs w:val="26"/>
          <w:rtl/>
        </w:rPr>
        <w:t xml:space="preserve">3 ـ </w:t>
      </w:r>
      <w:r w:rsidRPr="000E60AC">
        <w:rPr>
          <w:rFonts w:ascii="Arial" w:hAnsi="Arial" w:cs="Arial"/>
          <w:sz w:val="26"/>
          <w:szCs w:val="26"/>
          <w:rtl/>
        </w:rPr>
        <w:tab/>
        <w:t>أن الأم أقل خطراً وتعرضاً للهلاك من الجنين، في مثل هذه الظروف، مما يجعل إنقاذها أكثر نجاحاً من إنقاذ جنينها، لذا تعطى الأولوية في الإنقاذ</w:t>
      </w:r>
      <w:r w:rsidRPr="000E60AC">
        <w:rPr>
          <w:rFonts w:ascii="Arial" w:hAnsi="Arial" w:cs="Arial"/>
          <w:position w:val="14"/>
          <w:sz w:val="26"/>
          <w:szCs w:val="26"/>
          <w:rtl/>
        </w:rPr>
        <w:t>(</w:t>
      </w:r>
      <w:r w:rsidRPr="000E60AC">
        <w:rPr>
          <w:rStyle w:val="a8"/>
          <w:rFonts w:ascii="Arial" w:hAnsi="Arial" w:cs="Arial"/>
          <w:position w:val="14"/>
          <w:sz w:val="26"/>
          <w:szCs w:val="26"/>
          <w:rtl/>
        </w:rPr>
        <w:footnoteReference w:id="367"/>
      </w:r>
      <w:r w:rsidRPr="000E60AC">
        <w:rPr>
          <w:rFonts w:ascii="Arial" w:hAnsi="Arial" w:cs="Arial"/>
          <w:position w:val="14"/>
          <w:sz w:val="26"/>
          <w:szCs w:val="26"/>
          <w:rtl/>
        </w:rPr>
        <w:t>)</w:t>
      </w:r>
      <w:r w:rsidRPr="000E60AC">
        <w:rPr>
          <w:rFonts w:ascii="Arial" w:hAnsi="Arial" w:cs="Arial"/>
          <w:sz w:val="26"/>
          <w:szCs w:val="26"/>
          <w:rtl/>
        </w:rPr>
        <w:t xml:space="preserve">. </w:t>
      </w:r>
    </w:p>
    <w:p w:rsidR="00C20A5A" w:rsidRPr="000E60AC" w:rsidRDefault="00C20A5A" w:rsidP="003D25A5">
      <w:pPr>
        <w:rPr>
          <w:rFonts w:ascii="Arial" w:hAnsi="Arial" w:cs="Arial"/>
          <w:rtl/>
        </w:rPr>
      </w:pPr>
    </w:p>
    <w:p w:rsidR="004D5317" w:rsidRPr="0095457E" w:rsidRDefault="004D5317" w:rsidP="003D25A5">
      <w:pPr>
        <w:rPr>
          <w:rFonts w:ascii="Arial" w:hAnsi="Arial" w:cs="Arial"/>
          <w:b/>
          <w:bCs/>
          <w:rtl/>
        </w:rPr>
      </w:pPr>
    </w:p>
    <w:p w:rsidR="004D5317" w:rsidRPr="0095457E" w:rsidRDefault="004D5317" w:rsidP="004D5317">
      <w:pPr>
        <w:jc w:val="center"/>
        <w:rPr>
          <w:rFonts w:ascii="Arial" w:eastAsia="Arial Unicode MS" w:hAnsi="Arial" w:cs="Arial"/>
          <w:b/>
          <w:bCs/>
          <w:color w:val="FF0000"/>
          <w:sz w:val="28"/>
          <w:szCs w:val="28"/>
          <w:rtl/>
        </w:rPr>
      </w:pPr>
      <w:r w:rsidRPr="0095457E">
        <w:rPr>
          <w:rFonts w:ascii="Arial" w:eastAsia="Arial Unicode MS" w:hAnsi="Arial" w:cs="Arial"/>
          <w:b/>
          <w:bCs/>
          <w:color w:val="FF0000"/>
          <w:sz w:val="28"/>
          <w:szCs w:val="28"/>
          <w:rtl/>
        </w:rPr>
        <w:t>المحاضرة الرابعة عشر</w:t>
      </w:r>
    </w:p>
    <w:p w:rsidR="004D5317" w:rsidRPr="0095457E" w:rsidRDefault="004D5317" w:rsidP="004D5317">
      <w:pPr>
        <w:jc w:val="center"/>
        <w:rPr>
          <w:rFonts w:ascii="Arial" w:eastAsia="Arial Unicode MS" w:hAnsi="Arial" w:cs="Arial"/>
          <w:b/>
          <w:bCs/>
          <w:color w:val="FF0000"/>
          <w:sz w:val="28"/>
          <w:szCs w:val="28"/>
          <w:rtl/>
        </w:rPr>
      </w:pPr>
      <w:r w:rsidRPr="0095457E">
        <w:rPr>
          <w:rFonts w:ascii="Arial" w:eastAsia="Arial Unicode MS" w:hAnsi="Arial" w:cs="Arial"/>
          <w:b/>
          <w:bCs/>
          <w:color w:val="FF0000"/>
          <w:sz w:val="28"/>
          <w:szCs w:val="28"/>
          <w:rtl/>
        </w:rPr>
        <w:t>المشكلات الاسرية وعلاجها : ( عمل المرأة , القوامة , النفقة , النشوز )</w:t>
      </w:r>
    </w:p>
    <w:p w:rsidR="003D25A5" w:rsidRPr="0095457E" w:rsidRDefault="003D25A5" w:rsidP="003D25A5">
      <w:pPr>
        <w:spacing w:line="204" w:lineRule="auto"/>
        <w:jc w:val="lowKashida"/>
        <w:rPr>
          <w:rFonts w:ascii="Arial" w:hAnsi="Arial" w:cs="Arial"/>
          <w:b/>
          <w:bCs/>
          <w:color w:val="FF0000"/>
          <w:sz w:val="26"/>
          <w:szCs w:val="26"/>
          <w:rtl/>
        </w:rPr>
      </w:pPr>
      <w:r w:rsidRPr="0095457E">
        <w:rPr>
          <w:rFonts w:ascii="Arial" w:hAnsi="Arial" w:cs="Arial"/>
          <w:b/>
          <w:bCs/>
          <w:color w:val="FF0000"/>
          <w:sz w:val="26"/>
          <w:szCs w:val="26"/>
          <w:rtl/>
        </w:rPr>
        <w:t xml:space="preserve">بعض الشبه والرد عليها: </w:t>
      </w:r>
    </w:p>
    <w:p w:rsidR="003D25A5" w:rsidRDefault="003D25A5" w:rsidP="003D25A5">
      <w:pPr>
        <w:numPr>
          <w:ilvl w:val="0"/>
          <w:numId w:val="11"/>
        </w:numPr>
        <w:spacing w:after="0" w:line="204" w:lineRule="auto"/>
        <w:ind w:left="737" w:right="0" w:hanging="737"/>
        <w:jc w:val="lowKashida"/>
        <w:rPr>
          <w:rFonts w:ascii="Arial" w:hAnsi="Arial" w:cs="Arial" w:hint="cs"/>
          <w:spacing w:val="8"/>
          <w:sz w:val="26"/>
          <w:szCs w:val="26"/>
        </w:rPr>
      </w:pPr>
      <w:r w:rsidRPr="000E60AC">
        <w:rPr>
          <w:rFonts w:ascii="Arial" w:hAnsi="Arial" w:cs="Arial"/>
          <w:sz w:val="26"/>
          <w:szCs w:val="26"/>
          <w:rtl/>
        </w:rPr>
        <w:t>عمل المرأة: قالوا:</w:t>
      </w:r>
      <w:r w:rsidRPr="000E60AC">
        <w:rPr>
          <w:rFonts w:ascii="Arial" w:hAnsi="Arial" w:cs="Arial"/>
          <w:spacing w:val="8"/>
          <w:sz w:val="26"/>
          <w:szCs w:val="26"/>
          <w:rtl/>
        </w:rPr>
        <w:t xml:space="preserve"> إن المرأة في الإسلام لم تمارس ما يمارسه الرجل من الأعمال والوظائف، وبهذا يصبح نصف المجتمع عاطلاً عن العمل، وتحل البطالة بالأمة. </w:t>
      </w:r>
    </w:p>
    <w:p w:rsidR="0095457E" w:rsidRPr="000E60AC" w:rsidRDefault="0095457E" w:rsidP="0095457E">
      <w:pPr>
        <w:spacing w:after="0" w:line="204" w:lineRule="auto"/>
        <w:ind w:left="737" w:right="735"/>
        <w:jc w:val="lowKashida"/>
        <w:rPr>
          <w:rFonts w:ascii="Arial" w:hAnsi="Arial" w:cs="Arial"/>
          <w:spacing w:val="8"/>
          <w:sz w:val="26"/>
          <w:szCs w:val="26"/>
          <w:rtl/>
        </w:rPr>
      </w:pPr>
    </w:p>
    <w:p w:rsidR="003D25A5" w:rsidRPr="000E60AC" w:rsidRDefault="003D25A5" w:rsidP="0095457E">
      <w:pPr>
        <w:spacing w:line="204" w:lineRule="auto"/>
        <w:jc w:val="lowKashida"/>
        <w:rPr>
          <w:rFonts w:ascii="Arial" w:hAnsi="Arial" w:cs="Arial"/>
          <w:sz w:val="26"/>
          <w:szCs w:val="26"/>
          <w:rtl/>
        </w:rPr>
      </w:pPr>
      <w:r w:rsidRPr="00D24E5D">
        <w:rPr>
          <w:rFonts w:ascii="Arial" w:hAnsi="Arial" w:cs="Arial"/>
          <w:b/>
          <w:bCs/>
          <w:color w:val="FF0000"/>
          <w:sz w:val="26"/>
          <w:szCs w:val="26"/>
          <w:rtl/>
        </w:rPr>
        <w:t>الرد:</w:t>
      </w:r>
      <w:r w:rsidRPr="000E60AC">
        <w:rPr>
          <w:rFonts w:ascii="Arial" w:hAnsi="Arial" w:cs="Arial"/>
          <w:sz w:val="26"/>
          <w:szCs w:val="26"/>
          <w:rtl/>
        </w:rPr>
        <w:t xml:space="preserve"> والرد على هذه الشبهة يكون بذكر الحقائق الآتية: </w:t>
      </w:r>
    </w:p>
    <w:p w:rsidR="003D25A5" w:rsidRPr="000E60AC" w:rsidRDefault="003D25A5" w:rsidP="003D25A5">
      <w:pPr>
        <w:spacing w:line="204" w:lineRule="auto"/>
        <w:ind w:left="720" w:hanging="720"/>
        <w:jc w:val="lowKashida"/>
        <w:rPr>
          <w:rFonts w:ascii="Arial" w:hAnsi="Arial" w:cs="Arial"/>
          <w:sz w:val="26"/>
          <w:szCs w:val="26"/>
        </w:rPr>
      </w:pPr>
      <w:r w:rsidRPr="000E60AC">
        <w:rPr>
          <w:rFonts w:ascii="Arial" w:hAnsi="Arial" w:cs="Arial"/>
          <w:sz w:val="26"/>
          <w:szCs w:val="26"/>
          <w:rtl/>
        </w:rPr>
        <w:t xml:space="preserve">أ - </w:t>
      </w:r>
      <w:r w:rsidRPr="000E60AC">
        <w:rPr>
          <w:rFonts w:ascii="Arial" w:hAnsi="Arial" w:cs="Arial"/>
          <w:sz w:val="26"/>
          <w:szCs w:val="26"/>
          <w:rtl/>
        </w:rPr>
        <w:tab/>
        <w:t>إن الإسلام لا يمنع عمل المرأة من حيث المبدأ في المجالات التي تدعو الحاجة إليها، كالتدريس والتطبيب بشروط منها: الالتزام بالحجاب الشرعي، وموافقة الزوج أو ولي الأمر، وتجنب الاختلاط والخلوة، وأن لا يستغرق العمل جهدها ووقتها</w:t>
      </w:r>
      <w:r w:rsidRPr="000E60AC">
        <w:rPr>
          <w:rFonts w:ascii="Arial" w:hAnsi="Arial" w:cs="Arial"/>
          <w:sz w:val="26"/>
          <w:szCs w:val="26"/>
          <w:vertAlign w:val="superscript"/>
          <w:rtl/>
        </w:rPr>
        <w:t>(</w:t>
      </w:r>
      <w:r w:rsidRPr="000E60AC">
        <w:rPr>
          <w:rStyle w:val="a8"/>
          <w:rFonts w:ascii="Arial" w:hAnsi="Arial" w:cs="Arial"/>
          <w:sz w:val="26"/>
          <w:szCs w:val="26"/>
          <w:rtl/>
        </w:rPr>
        <w:footnoteReference w:id="368"/>
      </w:r>
      <w:r w:rsidRPr="000E60AC">
        <w:rPr>
          <w:rFonts w:ascii="Arial" w:hAnsi="Arial" w:cs="Arial"/>
          <w:sz w:val="26"/>
          <w:szCs w:val="26"/>
          <w:vertAlign w:val="superscript"/>
          <w:rtl/>
        </w:rPr>
        <w:t xml:space="preserve">)  </w:t>
      </w:r>
      <w:r w:rsidRPr="000E60AC">
        <w:rPr>
          <w:rFonts w:ascii="Arial" w:hAnsi="Arial" w:cs="Arial"/>
          <w:sz w:val="26"/>
          <w:szCs w:val="26"/>
          <w:rtl/>
        </w:rPr>
        <w:t xml:space="preserve">. </w:t>
      </w:r>
    </w:p>
    <w:p w:rsidR="003D25A5" w:rsidRPr="000E60AC" w:rsidRDefault="003D25A5" w:rsidP="003D25A5">
      <w:pPr>
        <w:spacing w:line="204" w:lineRule="auto"/>
        <w:ind w:left="720" w:hanging="720"/>
        <w:jc w:val="lowKashida"/>
        <w:rPr>
          <w:rFonts w:ascii="Arial" w:hAnsi="Arial" w:cs="Arial"/>
          <w:sz w:val="26"/>
          <w:szCs w:val="26"/>
        </w:rPr>
      </w:pPr>
      <w:r w:rsidRPr="000E60AC">
        <w:rPr>
          <w:rFonts w:ascii="Arial" w:hAnsi="Arial" w:cs="Arial"/>
          <w:sz w:val="26"/>
          <w:szCs w:val="26"/>
          <w:rtl/>
        </w:rPr>
        <w:t>ب -</w:t>
      </w:r>
      <w:r w:rsidRPr="000E60AC">
        <w:rPr>
          <w:rFonts w:ascii="Arial" w:hAnsi="Arial" w:cs="Arial"/>
          <w:sz w:val="26"/>
          <w:szCs w:val="26"/>
          <w:rtl/>
        </w:rPr>
        <w:tab/>
        <w:t xml:space="preserve">إن دعوى منع المرأة من العمل وتعطيل نصف المجتمع، مغالطة ومكابرة، بل المرأة تعمل في بيتها، تربى أطفالها وتخدم زوجها، وهذه مسؤولية عظيمة، وما قالوه إنما ينطبق على مجتمع لا تحظى فيه المرأة بالرعاية، ولا يتحمل مسؤولية الإنفاق عليها الأب أو الزوج أو الإبن، ولا ينطبق على المجتمع المسلم. </w:t>
      </w:r>
    </w:p>
    <w:p w:rsidR="003D25A5" w:rsidRPr="000E60AC" w:rsidRDefault="003D25A5" w:rsidP="003D25A5">
      <w:pPr>
        <w:pStyle w:val="21"/>
        <w:spacing w:after="0" w:line="204" w:lineRule="auto"/>
        <w:ind w:left="502" w:hanging="540"/>
        <w:jc w:val="both"/>
        <w:rPr>
          <w:rFonts w:ascii="Arial" w:hAnsi="Arial" w:cs="Arial"/>
          <w:sz w:val="26"/>
          <w:szCs w:val="26"/>
          <w:rtl/>
        </w:rPr>
      </w:pPr>
      <w:r w:rsidRPr="000E60AC">
        <w:rPr>
          <w:rFonts w:ascii="Arial" w:hAnsi="Arial" w:cs="Arial"/>
          <w:sz w:val="26"/>
          <w:szCs w:val="26"/>
          <w:rtl/>
        </w:rPr>
        <w:t xml:space="preserve">ج-    إن المطالبة بعمل المرأة في الأعمال التي لا تناسب طبيعتها، كالقضاء والولاية العامة، غير جائز شرعاً ولا يجر نفعاً، بل الضرر فيه محقق، أما عدم شرعيته فلقوله </w:t>
      </w:r>
      <w:r w:rsidRPr="000E60AC">
        <w:rPr>
          <w:rFonts w:ascii="Arial" w:hAnsi="Arial" w:cs="Arial"/>
          <w:sz w:val="26"/>
          <w:szCs w:val="26"/>
        </w:rPr>
        <w:t></w:t>
      </w:r>
      <w:r w:rsidRPr="000E60AC">
        <w:rPr>
          <w:rFonts w:ascii="Arial" w:hAnsi="Arial" w:cs="Arial"/>
          <w:sz w:val="26"/>
          <w:szCs w:val="26"/>
          <w:rtl/>
        </w:rPr>
        <w:t xml:space="preserve"> ، : "لن يفلح قوم ولَّوا أمرهم إمرأة" </w:t>
      </w:r>
      <w:r w:rsidRPr="000E60AC">
        <w:rPr>
          <w:rFonts w:ascii="Arial" w:hAnsi="Arial" w:cs="Arial"/>
          <w:sz w:val="26"/>
          <w:szCs w:val="26"/>
          <w:vertAlign w:val="superscript"/>
          <w:rtl/>
        </w:rPr>
        <w:t>(</w:t>
      </w:r>
      <w:r w:rsidRPr="000E60AC">
        <w:rPr>
          <w:rStyle w:val="a8"/>
          <w:rFonts w:ascii="Arial" w:hAnsi="Arial" w:cs="Arial"/>
          <w:sz w:val="26"/>
          <w:szCs w:val="26"/>
          <w:rtl/>
        </w:rPr>
        <w:footnoteReference w:id="369"/>
      </w:r>
      <w:r w:rsidRPr="000E60AC">
        <w:rPr>
          <w:rFonts w:ascii="Arial" w:hAnsi="Arial" w:cs="Arial"/>
          <w:sz w:val="26"/>
          <w:szCs w:val="26"/>
          <w:vertAlign w:val="superscript"/>
          <w:rtl/>
        </w:rPr>
        <w:t xml:space="preserve">)  </w:t>
      </w:r>
      <w:r w:rsidRPr="000E60AC">
        <w:rPr>
          <w:rFonts w:ascii="Arial" w:hAnsi="Arial" w:cs="Arial"/>
          <w:sz w:val="26"/>
          <w:szCs w:val="26"/>
          <w:rtl/>
        </w:rPr>
        <w:t>، وأما عدم نفعه، فلأن فيه شقاء المرأة وتعاستها، فقد خرجت من بيتها وتحملت أعمالاً تضاف إلى أعمالها،  وفيه فساد تربية الأولاد، وتأثرهم صحيّاً وعقلياً وخلقياً، وظهور الشذوذ بينهم، وفيه مزاحمة الرجال، وتعطيلهم عن العمل، فتعمل النساء، ويتعطل الرجال، وفيه أيضاً تفكك الأسرة وكثرة الطلاق.</w:t>
      </w:r>
    </w:p>
    <w:p w:rsidR="003D25A5" w:rsidRPr="000E60AC" w:rsidRDefault="003D25A5" w:rsidP="003D25A5">
      <w:pPr>
        <w:spacing w:line="204" w:lineRule="auto"/>
        <w:ind w:left="502" w:hanging="540"/>
        <w:jc w:val="both"/>
        <w:rPr>
          <w:rFonts w:ascii="Arial" w:hAnsi="Arial" w:cs="Arial"/>
          <w:sz w:val="26"/>
          <w:szCs w:val="26"/>
          <w:rtl/>
        </w:rPr>
      </w:pPr>
      <w:r w:rsidRPr="000E60AC">
        <w:rPr>
          <w:rFonts w:ascii="Arial" w:hAnsi="Arial" w:cs="Arial"/>
          <w:sz w:val="26"/>
          <w:szCs w:val="26"/>
          <w:rtl/>
        </w:rPr>
        <w:t xml:space="preserve">د-   كيان المرأة النفسي والجسدي يخالف تكوين الرجل، فالمرأة يعتريها حيض وحمل ونفاس، ورضاع، وما يرافق ذلك من آلام وحالات نفسية، كل ذلك يعيقها عن العمل خارج المنـزل، فمن الطبيعي أن يكون لكل من الرجل والمرأة عمل يناسب طبيعته، سوى الأعمال المشتركة، قال تعالى: </w:t>
      </w:r>
      <w:r w:rsidRPr="000E60AC">
        <w:rPr>
          <w:rFonts w:ascii="Arial" w:hAnsi="Arial" w:cs="Arial"/>
          <w:sz w:val="26"/>
          <w:szCs w:val="26"/>
        </w:rPr>
        <w:sym w:font="AGA Arabesque" w:char="F029"/>
      </w:r>
      <w:r w:rsidRPr="000E60AC">
        <w:rPr>
          <w:rFonts w:ascii="Arial" w:hAnsi="Arial" w:cs="Arial"/>
          <w:sz w:val="26"/>
          <w:szCs w:val="26"/>
          <w:rtl/>
        </w:rPr>
        <w:t xml:space="preserve"> وَلَيْسَ الذَّكَرُ كَالأُنْثَى</w:t>
      </w:r>
      <w:r w:rsidRPr="000E60AC">
        <w:rPr>
          <w:rFonts w:ascii="Arial" w:hAnsi="Arial" w:cs="Arial"/>
          <w:noProof/>
          <w:sz w:val="26"/>
          <w:szCs w:val="26"/>
          <w:rtl/>
          <w:lang w:eastAsia="ar-SA"/>
        </w:rPr>
        <w:t xml:space="preserve"> </w:t>
      </w:r>
      <w:r w:rsidRPr="000E60AC">
        <w:rPr>
          <w:rFonts w:ascii="Arial" w:hAnsi="Arial" w:cs="Arial"/>
          <w:noProof/>
          <w:sz w:val="26"/>
          <w:szCs w:val="26"/>
          <w:lang w:eastAsia="ar-SA"/>
        </w:rPr>
        <w:sym w:font="AGA Arabesque" w:char="F028"/>
      </w:r>
      <w:r w:rsidRPr="000E60AC">
        <w:rPr>
          <w:rFonts w:ascii="Arial" w:hAnsi="Arial" w:cs="Arial"/>
          <w:sz w:val="26"/>
          <w:szCs w:val="26"/>
          <w:rtl/>
        </w:rPr>
        <w:t xml:space="preserve"> [آل عمران: 36]</w:t>
      </w:r>
      <w:r w:rsidRPr="000E60AC">
        <w:rPr>
          <w:rFonts w:ascii="Arial" w:hAnsi="Arial" w:cs="Arial"/>
          <w:sz w:val="26"/>
          <w:szCs w:val="26"/>
          <w:vertAlign w:val="superscript"/>
          <w:rtl/>
        </w:rPr>
        <w:t xml:space="preserve"> (</w:t>
      </w:r>
      <w:r w:rsidRPr="000E60AC">
        <w:rPr>
          <w:rStyle w:val="a8"/>
          <w:rFonts w:ascii="Arial" w:hAnsi="Arial" w:cs="Arial"/>
          <w:sz w:val="26"/>
          <w:szCs w:val="26"/>
          <w:rtl/>
        </w:rPr>
        <w:footnoteReference w:id="370"/>
      </w:r>
      <w:r w:rsidRPr="000E60AC">
        <w:rPr>
          <w:rFonts w:ascii="Arial" w:hAnsi="Arial" w:cs="Arial"/>
          <w:sz w:val="26"/>
          <w:szCs w:val="26"/>
          <w:vertAlign w:val="superscript"/>
          <w:rtl/>
        </w:rPr>
        <w:t>)</w:t>
      </w:r>
    </w:p>
    <w:p w:rsidR="003D25A5" w:rsidRPr="00D24E5D" w:rsidRDefault="003D25A5" w:rsidP="003D25A5">
      <w:pPr>
        <w:spacing w:line="204" w:lineRule="auto"/>
        <w:jc w:val="lowKashida"/>
        <w:rPr>
          <w:rFonts w:ascii="Arial" w:hAnsi="Arial" w:cs="Arial"/>
          <w:b/>
          <w:bCs/>
          <w:sz w:val="26"/>
          <w:szCs w:val="26"/>
          <w:rtl/>
        </w:rPr>
      </w:pPr>
      <w:r w:rsidRPr="00D24E5D">
        <w:rPr>
          <w:rFonts w:ascii="Arial" w:hAnsi="Arial" w:cs="Arial"/>
          <w:b/>
          <w:bCs/>
          <w:sz w:val="26"/>
          <w:szCs w:val="26"/>
          <w:rtl/>
        </w:rPr>
        <w:t xml:space="preserve">       وأخيراً ننظر إلى نتائج تجربة عمل المرأة خارج بيتها عند بعض الدول:</w:t>
      </w:r>
    </w:p>
    <w:p w:rsidR="003D25A5" w:rsidRPr="000E60AC" w:rsidRDefault="003D25A5" w:rsidP="003D25A5">
      <w:pPr>
        <w:spacing w:line="204" w:lineRule="auto"/>
        <w:jc w:val="lowKashida"/>
        <w:rPr>
          <w:rFonts w:ascii="Arial" w:hAnsi="Arial" w:cs="Arial"/>
          <w:sz w:val="26"/>
          <w:szCs w:val="26"/>
          <w:rtl/>
        </w:rPr>
      </w:pPr>
      <w:r w:rsidRPr="000E60AC">
        <w:rPr>
          <w:rFonts w:ascii="Arial" w:hAnsi="Arial" w:cs="Arial"/>
          <w:sz w:val="26"/>
          <w:szCs w:val="26"/>
          <w:rtl/>
        </w:rPr>
        <w:tab/>
        <w:t>يقول الفيلسوف "برانزاندرسل" : "إن الأسرة انحلت باستخدام المرأة في الأعمال العامة، وأظهر الاختبار أن المرأة تتمرد على تقاليد الأخلاق المألوفة، وتأبى أن تظل أمينة لرجل واحد إذا تحررت اقتصادياً"</w:t>
      </w:r>
      <w:r w:rsidRPr="000E60AC">
        <w:rPr>
          <w:rFonts w:ascii="Arial" w:hAnsi="Arial" w:cs="Arial"/>
          <w:sz w:val="26"/>
          <w:szCs w:val="26"/>
          <w:vertAlign w:val="superscript"/>
          <w:rtl/>
        </w:rPr>
        <w:t>(</w:t>
      </w:r>
      <w:r w:rsidRPr="000E60AC">
        <w:rPr>
          <w:rStyle w:val="a8"/>
          <w:rFonts w:ascii="Arial" w:hAnsi="Arial" w:cs="Arial"/>
          <w:sz w:val="26"/>
          <w:szCs w:val="26"/>
          <w:rtl/>
        </w:rPr>
        <w:footnoteReference w:id="371"/>
      </w:r>
      <w:r w:rsidRPr="000E60AC">
        <w:rPr>
          <w:rFonts w:ascii="Arial" w:hAnsi="Arial" w:cs="Arial"/>
          <w:sz w:val="26"/>
          <w:szCs w:val="26"/>
          <w:vertAlign w:val="superscript"/>
          <w:rtl/>
        </w:rPr>
        <w:t xml:space="preserve">) . </w:t>
      </w:r>
      <w:r w:rsidRPr="000E60AC">
        <w:rPr>
          <w:rFonts w:ascii="Arial" w:hAnsi="Arial" w:cs="Arial"/>
          <w:sz w:val="26"/>
          <w:szCs w:val="26"/>
          <w:rtl/>
        </w:rPr>
        <w:t xml:space="preserve">وقد أجري استفتاء عام في جميع الأوساط في الولايات المتحدة لمعرفة رأي النساء العاملات في العمل، وكانت النتيجة كالآتي: </w:t>
      </w:r>
    </w:p>
    <w:p w:rsidR="004D5317" w:rsidRPr="000E60AC" w:rsidRDefault="003D25A5" w:rsidP="003D25A5">
      <w:pPr>
        <w:spacing w:line="204" w:lineRule="auto"/>
        <w:jc w:val="lowKashida"/>
        <w:rPr>
          <w:rFonts w:ascii="Arial" w:hAnsi="Arial" w:cs="Arial"/>
          <w:sz w:val="26"/>
          <w:szCs w:val="26"/>
          <w:rtl/>
        </w:rPr>
      </w:pPr>
      <w:r w:rsidRPr="000E60AC">
        <w:rPr>
          <w:rFonts w:ascii="Arial" w:hAnsi="Arial" w:cs="Arial"/>
          <w:sz w:val="26"/>
          <w:szCs w:val="26"/>
          <w:rtl/>
        </w:rPr>
        <w:tab/>
        <w:t xml:space="preserve">إن المرأة متعبة الآن، ويفضل 65% من نساء أمريكا العودة إلى منازلهن، كانت المرأة تتوهم أنها بلغت أمنية العمل، أما اليوم - وقد أدمت عثرات الطريق قدمها واستنزفت الجهود قواها - فإنها تود الرجوع إلى عشها، والتفرغ لأحضان فراخها" </w:t>
      </w:r>
      <w:r w:rsidRPr="000E60AC">
        <w:rPr>
          <w:rFonts w:ascii="Arial" w:hAnsi="Arial" w:cs="Arial"/>
          <w:sz w:val="26"/>
          <w:szCs w:val="26"/>
          <w:vertAlign w:val="superscript"/>
          <w:rtl/>
        </w:rPr>
        <w:t>(</w:t>
      </w:r>
      <w:r w:rsidRPr="000E60AC">
        <w:rPr>
          <w:rStyle w:val="a8"/>
          <w:rFonts w:ascii="Arial" w:hAnsi="Arial" w:cs="Arial"/>
          <w:sz w:val="26"/>
          <w:szCs w:val="26"/>
          <w:rtl/>
        </w:rPr>
        <w:footnoteReference w:id="372"/>
      </w:r>
      <w:r w:rsidRPr="000E60AC">
        <w:rPr>
          <w:rFonts w:ascii="Arial" w:hAnsi="Arial" w:cs="Arial"/>
          <w:sz w:val="26"/>
          <w:szCs w:val="26"/>
          <w:vertAlign w:val="superscript"/>
          <w:rtl/>
        </w:rPr>
        <w:t>) .</w:t>
      </w:r>
      <w:r w:rsidRPr="000E60AC">
        <w:rPr>
          <w:rFonts w:ascii="Arial" w:hAnsi="Arial" w:cs="Arial"/>
          <w:sz w:val="26"/>
          <w:szCs w:val="26"/>
          <w:rtl/>
        </w:rPr>
        <w:cr/>
      </w:r>
    </w:p>
    <w:p w:rsidR="004D5317" w:rsidRPr="000E60AC" w:rsidRDefault="004D5317" w:rsidP="003D25A5">
      <w:pPr>
        <w:spacing w:line="204" w:lineRule="auto"/>
        <w:jc w:val="lowKashida"/>
        <w:rPr>
          <w:rFonts w:ascii="Arial" w:hAnsi="Arial" w:cs="Arial"/>
          <w:sz w:val="26"/>
          <w:szCs w:val="26"/>
          <w:rtl/>
        </w:rPr>
      </w:pPr>
    </w:p>
    <w:p w:rsidR="004D5317" w:rsidRPr="00D24E5D" w:rsidRDefault="004D5317" w:rsidP="004D5317">
      <w:pPr>
        <w:spacing w:line="204" w:lineRule="auto"/>
        <w:jc w:val="lowKashida"/>
        <w:rPr>
          <w:rFonts w:ascii="Arial" w:hAnsi="Arial" w:cs="Arial"/>
          <w:b/>
          <w:bCs/>
          <w:color w:val="FF0000"/>
          <w:sz w:val="26"/>
          <w:szCs w:val="26"/>
        </w:rPr>
      </w:pPr>
      <w:r w:rsidRPr="00D24E5D">
        <w:rPr>
          <w:rFonts w:ascii="Arial" w:hAnsi="Arial" w:cs="Arial"/>
          <w:b/>
          <w:bCs/>
          <w:color w:val="FF0000"/>
          <w:sz w:val="26"/>
          <w:szCs w:val="26"/>
          <w:rtl/>
        </w:rPr>
        <w:lastRenderedPageBreak/>
        <w:t>النفقة</w:t>
      </w:r>
    </w:p>
    <w:p w:rsidR="004D5317" w:rsidRPr="000E60AC" w:rsidRDefault="004D5317" w:rsidP="004D5317">
      <w:pPr>
        <w:spacing w:line="204" w:lineRule="auto"/>
        <w:jc w:val="lowKashida"/>
        <w:rPr>
          <w:rFonts w:ascii="Arial" w:hAnsi="Arial" w:cs="Arial"/>
          <w:sz w:val="26"/>
          <w:szCs w:val="26"/>
        </w:rPr>
      </w:pPr>
      <w:r w:rsidRPr="000E60AC">
        <w:rPr>
          <w:rFonts w:ascii="Arial" w:hAnsi="Arial" w:cs="Arial"/>
          <w:sz w:val="26"/>
          <w:szCs w:val="26"/>
          <w:rtl/>
        </w:rPr>
        <w:t xml:space="preserve">تجب للزوجة النفقة على زوجها بمجرد تمام العقد الصحيح وانتقال الزوجة إلى بيت زوجها وتمكينه من الاستمتاع بها، لقول الله تعالى: </w:t>
      </w:r>
      <w:r w:rsidRPr="000E60AC">
        <w:rPr>
          <w:rFonts w:ascii="Arial" w:hAnsi="Arial" w:cs="Arial"/>
          <w:sz w:val="26"/>
          <w:szCs w:val="26"/>
        </w:rPr>
        <w:sym w:font="AGA Arabesque" w:char="0029"/>
      </w:r>
      <w:r w:rsidRPr="000E60AC">
        <w:rPr>
          <w:rFonts w:ascii="Arial" w:hAnsi="Arial" w:cs="Arial"/>
          <w:sz w:val="26"/>
          <w:szCs w:val="26"/>
        </w:rPr>
        <w:t xml:space="preserve"> </w:t>
      </w:r>
      <w:r w:rsidRPr="000E60AC">
        <w:rPr>
          <w:rFonts w:ascii="Arial" w:hAnsi="Arial" w:cs="Arial"/>
          <w:sz w:val="26"/>
          <w:szCs w:val="26"/>
          <w:rtl/>
        </w:rPr>
        <w:t xml:space="preserve">وَعلَى الْمَوْلُودِ لَهُ رِزْقُهُنَّ وَكِسْوَتُهُنَّ بِالْمَعْرُوفِ </w:t>
      </w:r>
      <w:r w:rsidRPr="000E60AC">
        <w:rPr>
          <w:rFonts w:ascii="Arial" w:hAnsi="Arial" w:cs="Arial"/>
          <w:sz w:val="26"/>
          <w:szCs w:val="26"/>
        </w:rPr>
        <w:sym w:font="AGA Arabesque" w:char="0028"/>
      </w:r>
      <w:r w:rsidRPr="000E60AC">
        <w:rPr>
          <w:rFonts w:ascii="Arial" w:hAnsi="Arial" w:cs="Arial"/>
          <w:sz w:val="26"/>
          <w:szCs w:val="26"/>
        </w:rPr>
        <w:t xml:space="preserve"> </w:t>
      </w:r>
      <w:r w:rsidRPr="000E60AC">
        <w:rPr>
          <w:rFonts w:ascii="Arial" w:hAnsi="Arial" w:cs="Arial"/>
          <w:sz w:val="26"/>
          <w:szCs w:val="26"/>
          <w:rtl/>
        </w:rPr>
        <w:t xml:space="preserve">[البقرة : 233]، فكلمة (على) تفيد الإلزام، وذلك يقتضي الوجوب، وقول رسول الله </w:t>
      </w:r>
      <w:r w:rsidRPr="000E60AC">
        <w:rPr>
          <w:rFonts w:ascii="Arial" w:hAnsi="Arial" w:cs="Arial"/>
          <w:sz w:val="26"/>
          <w:szCs w:val="26"/>
        </w:rPr>
        <w:sym w:font="AGA Arabesque" w:char="0065"/>
      </w:r>
      <w:r w:rsidRPr="000E60AC">
        <w:rPr>
          <w:rFonts w:ascii="Arial" w:hAnsi="Arial" w:cs="Arial"/>
          <w:sz w:val="26"/>
          <w:szCs w:val="26"/>
          <w:rtl/>
        </w:rPr>
        <w:t xml:space="preserve"> :{اتقوا الله في النساء فإنكم أخذتموهن بأمان الله واستحللتم فروجهن بكلمة الله، ولهن عليكم رزقهن وكسوتهن بالمعروف}()، وقد انعقد الإجماع على وجوب</w:t>
      </w:r>
    </w:p>
    <w:p w:rsidR="004D5317" w:rsidRPr="000E60AC" w:rsidRDefault="004D5317" w:rsidP="004D5317">
      <w:pPr>
        <w:spacing w:line="204" w:lineRule="auto"/>
        <w:jc w:val="lowKashida"/>
        <w:rPr>
          <w:rFonts w:ascii="Arial" w:hAnsi="Arial" w:cs="Arial"/>
          <w:sz w:val="26"/>
          <w:szCs w:val="26"/>
        </w:rPr>
      </w:pPr>
      <w:r w:rsidRPr="000E60AC">
        <w:rPr>
          <w:rFonts w:ascii="Arial" w:hAnsi="Arial" w:cs="Arial"/>
          <w:sz w:val="26"/>
          <w:szCs w:val="26"/>
          <w:rtl/>
        </w:rPr>
        <w:t xml:space="preserve">       الإنفاق على الزوجة ولم يخالف في ذلك أحد() .</w:t>
      </w:r>
      <w:r w:rsidRPr="000E60AC">
        <w:rPr>
          <w:rFonts w:ascii="Arial" w:hAnsi="Arial" w:cs="Arial"/>
          <w:sz w:val="26"/>
          <w:szCs w:val="26"/>
        </w:rPr>
        <w:t xml:space="preserve"> </w:t>
      </w:r>
    </w:p>
    <w:p w:rsidR="000205BB" w:rsidRPr="000205BB" w:rsidRDefault="00043010" w:rsidP="00043010">
      <w:pPr>
        <w:spacing w:line="204" w:lineRule="auto"/>
        <w:jc w:val="lowKashida"/>
        <w:rPr>
          <w:rFonts w:ascii="Arial" w:hAnsi="Arial" w:cs="Arial" w:hint="cs"/>
          <w:b/>
          <w:bCs/>
          <w:sz w:val="26"/>
          <w:szCs w:val="26"/>
          <w:rtl/>
        </w:rPr>
      </w:pPr>
      <w:r w:rsidRPr="000205BB">
        <w:rPr>
          <w:rFonts w:ascii="Arial" w:hAnsi="Arial" w:cs="Arial"/>
          <w:b/>
          <w:bCs/>
          <w:sz w:val="26"/>
          <w:szCs w:val="26"/>
          <w:rtl/>
        </w:rPr>
        <w:t>والنفقة على الزوجة:</w:t>
      </w:r>
    </w:p>
    <w:p w:rsidR="00043010" w:rsidRPr="000E60AC" w:rsidRDefault="00043010" w:rsidP="00043010">
      <w:pPr>
        <w:spacing w:line="204" w:lineRule="auto"/>
        <w:jc w:val="lowKashida"/>
        <w:rPr>
          <w:rFonts w:ascii="Arial" w:hAnsi="Arial" w:cs="Arial"/>
          <w:sz w:val="26"/>
          <w:szCs w:val="26"/>
        </w:rPr>
      </w:pPr>
      <w:r w:rsidRPr="000E60AC">
        <w:rPr>
          <w:rFonts w:ascii="Arial" w:hAnsi="Arial" w:cs="Arial"/>
          <w:sz w:val="26"/>
          <w:szCs w:val="26"/>
          <w:rtl/>
        </w:rPr>
        <w:t xml:space="preserve"> هي واجبة بالاحتباس لا بالفقر، قال الله تعالى: </w:t>
      </w:r>
      <w:r w:rsidRPr="000E60AC">
        <w:rPr>
          <w:rFonts w:ascii="Arial" w:hAnsi="Arial" w:cs="Arial"/>
          <w:sz w:val="26"/>
          <w:szCs w:val="26"/>
        </w:rPr>
        <w:sym w:font="AGA Arabesque" w:char="0029"/>
      </w:r>
      <w:r w:rsidRPr="000E60AC">
        <w:rPr>
          <w:rFonts w:ascii="Arial" w:hAnsi="Arial" w:cs="Arial"/>
          <w:sz w:val="26"/>
          <w:szCs w:val="26"/>
        </w:rPr>
        <w:t xml:space="preserve"> </w:t>
      </w:r>
      <w:r w:rsidRPr="000E60AC">
        <w:rPr>
          <w:rFonts w:ascii="Arial" w:hAnsi="Arial" w:cs="Arial"/>
          <w:sz w:val="26"/>
          <w:szCs w:val="26"/>
          <w:rtl/>
        </w:rPr>
        <w:t xml:space="preserve">وَعلَى الْمَوْلُودِ لَهُ رِزْقُهُنَّ وَكِسْوَتُهُنَّ بِالْمَعْرُوفِ </w:t>
      </w:r>
      <w:r w:rsidRPr="000E60AC">
        <w:rPr>
          <w:rFonts w:ascii="Arial" w:hAnsi="Arial" w:cs="Arial"/>
          <w:sz w:val="26"/>
          <w:szCs w:val="26"/>
        </w:rPr>
        <w:sym w:font="AGA Arabesque" w:char="0028"/>
      </w:r>
      <w:r w:rsidRPr="000E60AC">
        <w:rPr>
          <w:rFonts w:ascii="Arial" w:hAnsi="Arial" w:cs="Arial"/>
          <w:sz w:val="26"/>
          <w:szCs w:val="26"/>
        </w:rPr>
        <w:t xml:space="preserve"> ]</w:t>
      </w:r>
      <w:r w:rsidRPr="000E60AC">
        <w:rPr>
          <w:rFonts w:ascii="Arial" w:hAnsi="Arial" w:cs="Arial"/>
          <w:sz w:val="26"/>
          <w:szCs w:val="26"/>
          <w:rtl/>
        </w:rPr>
        <w:t xml:space="preserve"> البقرة : 233</w:t>
      </w:r>
      <w:r w:rsidRPr="000E60AC">
        <w:rPr>
          <w:rFonts w:ascii="Arial" w:hAnsi="Arial" w:cs="Arial"/>
          <w:sz w:val="26"/>
          <w:szCs w:val="26"/>
        </w:rPr>
        <w:t>[</w:t>
      </w:r>
      <w:r w:rsidRPr="000E60AC">
        <w:rPr>
          <w:rFonts w:ascii="Arial" w:hAnsi="Arial" w:cs="Arial"/>
          <w:sz w:val="26"/>
          <w:szCs w:val="26"/>
          <w:rtl/>
        </w:rPr>
        <w:t xml:space="preserve">. لأن   الزوجة تفرِّغ أوقاتها، وتحتبس نفسها للقيام بشؤون الزوج والأولاد ورعاية البيت   والأسرة، وتهيئة المناخ المناسب لحياة سعيدة وهانئة </w:t>
      </w:r>
      <w:r w:rsidRPr="000E60AC">
        <w:rPr>
          <w:rFonts w:ascii="Arial" w:hAnsi="Arial" w:cs="Arial"/>
          <w:sz w:val="26"/>
          <w:szCs w:val="26"/>
          <w:vertAlign w:val="superscript"/>
          <w:rtl/>
        </w:rPr>
        <w:t>()</w:t>
      </w:r>
      <w:r w:rsidRPr="000E60AC">
        <w:rPr>
          <w:rFonts w:ascii="Arial" w:hAnsi="Arial" w:cs="Arial"/>
          <w:sz w:val="26"/>
          <w:szCs w:val="26"/>
          <w:rtl/>
        </w:rPr>
        <w:t xml:space="preserve"> . وكل هذا مما يقوي الروابط الاجتماعية ويحقق التكافل الأسري.</w:t>
      </w:r>
      <w:r w:rsidRPr="000E60AC">
        <w:rPr>
          <w:rFonts w:ascii="Arial" w:hAnsi="Arial" w:cs="Arial"/>
          <w:sz w:val="26"/>
          <w:szCs w:val="26"/>
        </w:rPr>
        <w:t xml:space="preserve"> </w:t>
      </w:r>
    </w:p>
    <w:p w:rsidR="00043010" w:rsidRPr="000E60AC" w:rsidRDefault="00043010" w:rsidP="00043010">
      <w:pPr>
        <w:spacing w:line="204" w:lineRule="auto"/>
        <w:jc w:val="lowKashida"/>
        <w:rPr>
          <w:rFonts w:ascii="Arial" w:hAnsi="Arial" w:cs="Arial"/>
          <w:sz w:val="26"/>
          <w:szCs w:val="26"/>
        </w:rPr>
      </w:pPr>
      <w:r w:rsidRPr="000E60AC">
        <w:rPr>
          <w:rFonts w:ascii="Arial" w:hAnsi="Arial" w:cs="Arial"/>
          <w:sz w:val="26"/>
          <w:szCs w:val="26"/>
          <w:rtl/>
        </w:rPr>
        <w:t>      وهذا الذي تقدم خلاف ما عليه العمل في المجتمعات غير الإسلامية، حيث امتنع الزوج من إعالة الزوجة بتأييد من القانون، وفرض عليها المجتمع أن تعمل وتختلط بالناس؛ لتعول نفسها وتبحث عن لقمة العيش ولو كانت في مقتبل العمر، فتهربت من الحمل والولادة، وتمزقت العلاقات الأسرية، وكثرت المشكلات الاجتماعية والأخلاقية...</w:t>
      </w:r>
      <w:r w:rsidRPr="000E60AC">
        <w:rPr>
          <w:rFonts w:ascii="Arial" w:hAnsi="Arial" w:cs="Arial"/>
          <w:sz w:val="26"/>
          <w:szCs w:val="26"/>
        </w:rPr>
        <w:t xml:space="preserve"> </w:t>
      </w:r>
    </w:p>
    <w:p w:rsidR="00043010" w:rsidRPr="000205BB" w:rsidRDefault="00043010" w:rsidP="00043010">
      <w:pPr>
        <w:spacing w:line="204" w:lineRule="auto"/>
        <w:jc w:val="lowKashida"/>
        <w:rPr>
          <w:rFonts w:ascii="Arial" w:hAnsi="Arial" w:cs="Arial"/>
          <w:b/>
          <w:bCs/>
          <w:color w:val="FF0000"/>
          <w:sz w:val="26"/>
          <w:szCs w:val="26"/>
        </w:rPr>
      </w:pPr>
      <w:r w:rsidRPr="000205BB">
        <w:rPr>
          <w:rFonts w:ascii="Arial" w:hAnsi="Arial" w:cs="Arial"/>
          <w:b/>
          <w:bCs/>
          <w:color w:val="FF0000"/>
          <w:sz w:val="26"/>
          <w:szCs w:val="26"/>
          <w:rtl/>
        </w:rPr>
        <w:t>النشوز</w:t>
      </w:r>
    </w:p>
    <w:p w:rsidR="00043010" w:rsidRPr="000E60AC" w:rsidRDefault="00043010" w:rsidP="00043010">
      <w:pPr>
        <w:spacing w:line="204" w:lineRule="auto"/>
        <w:jc w:val="lowKashida"/>
        <w:rPr>
          <w:rFonts w:ascii="Arial" w:hAnsi="Arial" w:cs="Arial"/>
          <w:sz w:val="26"/>
          <w:szCs w:val="26"/>
        </w:rPr>
      </w:pPr>
      <w:r w:rsidRPr="000E60AC">
        <w:rPr>
          <w:rFonts w:ascii="Arial" w:hAnsi="Arial" w:cs="Arial"/>
          <w:sz w:val="26"/>
          <w:szCs w:val="26"/>
          <w:rtl/>
        </w:rPr>
        <w:t xml:space="preserve"> فيجب على المرأة أن تطيع زوجها طاعة مطلقة في غير معصية الله، سواء في منزلها أو في أسلوب حياتها، أو في فراشها، لأن وجوب الطاعة من تتمة التعاون بين الزوجين، فلا تستقيم حياة أي جماعة إلا إذا كان لها رئيس يدير شؤونها ويحافظ على كيانها، ولا تفلح هذه الرئاسة إلا إذا كان الرئيس مطاعاً، لأن في عدم طاعته مفسدة عظيمة تلحق الأسرة، وتجعل حياتها فوضى </w:t>
      </w:r>
    </w:p>
    <w:p w:rsidR="00043010" w:rsidRPr="000E60AC" w:rsidRDefault="00043010" w:rsidP="00043010">
      <w:pPr>
        <w:spacing w:line="204" w:lineRule="auto"/>
        <w:jc w:val="lowKashida"/>
        <w:rPr>
          <w:rFonts w:ascii="Arial" w:hAnsi="Arial" w:cs="Arial"/>
          <w:sz w:val="26"/>
          <w:szCs w:val="26"/>
        </w:rPr>
      </w:pPr>
      <w:r w:rsidRPr="000E60AC">
        <w:rPr>
          <w:rFonts w:ascii="Arial" w:hAnsi="Arial" w:cs="Arial"/>
          <w:sz w:val="26"/>
          <w:szCs w:val="26"/>
          <w:rtl/>
        </w:rPr>
        <w:t xml:space="preserve"> </w:t>
      </w:r>
      <w:r w:rsidRPr="000E60AC">
        <w:rPr>
          <w:rFonts w:ascii="Arial" w:hAnsi="Arial" w:cs="Arial"/>
          <w:sz w:val="26"/>
          <w:szCs w:val="26"/>
        </w:rPr>
        <w:t xml:space="preserve"> </w:t>
      </w:r>
    </w:p>
    <w:p w:rsidR="004D5317" w:rsidRPr="000E60AC" w:rsidRDefault="004D5317" w:rsidP="003D25A5">
      <w:pPr>
        <w:spacing w:line="204" w:lineRule="auto"/>
        <w:jc w:val="lowKashida"/>
        <w:rPr>
          <w:rFonts w:ascii="Arial" w:hAnsi="Arial" w:cs="Arial"/>
          <w:sz w:val="26"/>
          <w:szCs w:val="26"/>
          <w:rtl/>
        </w:rPr>
      </w:pPr>
    </w:p>
    <w:p w:rsidR="00CE6378" w:rsidRPr="000205BB" w:rsidRDefault="00043010" w:rsidP="00043010">
      <w:pPr>
        <w:spacing w:line="204" w:lineRule="auto"/>
        <w:jc w:val="right"/>
        <w:rPr>
          <w:rFonts w:ascii="Arial" w:hAnsi="Arial" w:cs="Arial"/>
          <w:b/>
          <w:bCs/>
          <w:sz w:val="28"/>
          <w:szCs w:val="28"/>
          <w:rtl/>
        </w:rPr>
      </w:pPr>
      <w:r w:rsidRPr="000205BB">
        <w:rPr>
          <w:rFonts w:ascii="Arial" w:hAnsi="Arial" w:cs="Arial"/>
          <w:b/>
          <w:bCs/>
          <w:sz w:val="28"/>
          <w:szCs w:val="28"/>
          <w:rtl/>
        </w:rPr>
        <w:t xml:space="preserve">تم بحمد الله </w:t>
      </w:r>
    </w:p>
    <w:p w:rsidR="00CE6378" w:rsidRPr="000205BB" w:rsidRDefault="00CE6378" w:rsidP="000205BB">
      <w:pPr>
        <w:spacing w:after="0"/>
        <w:rPr>
          <w:rFonts w:ascii="Arial" w:hAnsi="Arial" w:cs="Arial"/>
          <w:sz w:val="16"/>
          <w:szCs w:val="16"/>
          <w:rtl/>
        </w:rPr>
      </w:pPr>
    </w:p>
    <w:p w:rsidR="00CE6378" w:rsidRPr="000205BB" w:rsidRDefault="00CE6378" w:rsidP="000205BB">
      <w:pPr>
        <w:spacing w:after="0"/>
        <w:rPr>
          <w:rFonts w:ascii="Arial" w:hAnsi="Arial" w:cs="Arial"/>
          <w:sz w:val="28"/>
          <w:szCs w:val="28"/>
          <w:rtl/>
        </w:rPr>
      </w:pPr>
      <w:r w:rsidRPr="000205BB">
        <w:rPr>
          <w:rFonts w:ascii="Arial" w:hAnsi="Arial" w:cs="Arial"/>
          <w:sz w:val="28"/>
          <w:szCs w:val="28"/>
          <w:rtl/>
        </w:rPr>
        <w:t>مع تحياتي الدكتور / حمد بن سالم آل دماغ المري</w:t>
      </w:r>
    </w:p>
    <w:p w:rsidR="00CE6378" w:rsidRPr="000205BB" w:rsidRDefault="00CE6378" w:rsidP="000205BB">
      <w:pPr>
        <w:spacing w:after="0"/>
        <w:rPr>
          <w:rFonts w:ascii="Arial" w:hAnsi="Arial" w:cs="Arial"/>
          <w:sz w:val="28"/>
          <w:szCs w:val="28"/>
          <w:rtl/>
        </w:rPr>
      </w:pPr>
      <w:r w:rsidRPr="000205BB">
        <w:rPr>
          <w:rFonts w:ascii="Arial" w:hAnsi="Arial" w:cs="Arial"/>
          <w:sz w:val="28"/>
          <w:szCs w:val="28"/>
          <w:rtl/>
        </w:rPr>
        <w:t>لا يستغني من دعائكم , و الله يوفقكم .</w:t>
      </w:r>
    </w:p>
    <w:p w:rsidR="003D25A5" w:rsidRPr="000205BB" w:rsidRDefault="00CE6378" w:rsidP="000205BB">
      <w:pPr>
        <w:spacing w:after="0"/>
        <w:rPr>
          <w:rFonts w:ascii="Arial" w:hAnsi="Arial" w:cs="Arial"/>
          <w:sz w:val="28"/>
          <w:szCs w:val="28"/>
          <w:rtl/>
        </w:rPr>
      </w:pPr>
      <w:r w:rsidRPr="000205BB">
        <w:rPr>
          <w:rFonts w:ascii="Arial" w:hAnsi="Arial" w:cs="Arial"/>
          <w:sz w:val="28"/>
          <w:szCs w:val="28"/>
          <w:rtl/>
        </w:rPr>
        <w:t>( المراجع الكُتب المعتمدة في خطة كلية الآداب</w:t>
      </w:r>
      <w:r w:rsidR="004D2607" w:rsidRPr="000205BB">
        <w:rPr>
          <w:rFonts w:ascii="Arial" w:hAnsi="Arial" w:cs="Arial"/>
          <w:sz w:val="28"/>
          <w:szCs w:val="28"/>
          <w:rtl/>
        </w:rPr>
        <w:t xml:space="preserve"> في البداية</w:t>
      </w:r>
      <w:r w:rsidRPr="000205BB">
        <w:rPr>
          <w:rFonts w:ascii="Arial" w:hAnsi="Arial" w:cs="Arial"/>
          <w:sz w:val="28"/>
          <w:szCs w:val="28"/>
          <w:rtl/>
        </w:rPr>
        <w:t xml:space="preserve"> ) .</w:t>
      </w:r>
    </w:p>
    <w:p w:rsidR="00A71875" w:rsidRPr="000E60AC" w:rsidRDefault="00A71875" w:rsidP="000205BB">
      <w:pPr>
        <w:pBdr>
          <w:top w:val="single" w:sz="4" w:space="1" w:color="auto"/>
          <w:left w:val="single" w:sz="4" w:space="0" w:color="auto"/>
          <w:bottom w:val="single" w:sz="4" w:space="0" w:color="auto"/>
          <w:right w:val="single" w:sz="4" w:space="4" w:color="auto"/>
        </w:pBdr>
        <w:shd w:val="clear" w:color="auto" w:fill="EAF1DD" w:themeFill="accent3" w:themeFillTint="33"/>
        <w:spacing w:after="0"/>
        <w:jc w:val="lowKashida"/>
        <w:outlineLvl w:val="0"/>
        <w:rPr>
          <w:rFonts w:ascii="Arial" w:hAnsi="Arial" w:cs="Arial"/>
          <w:sz w:val="28"/>
          <w:szCs w:val="28"/>
          <w:rtl/>
        </w:rPr>
      </w:pPr>
      <w:r w:rsidRPr="000E60AC">
        <w:rPr>
          <w:rFonts w:ascii="Arial" w:hAnsi="Arial" w:cs="Arial"/>
          <w:sz w:val="28"/>
          <w:szCs w:val="28"/>
          <w:rtl/>
        </w:rPr>
        <w:t>المرجع الرئيس:</w:t>
      </w:r>
    </w:p>
    <w:p w:rsidR="00A71875" w:rsidRPr="000E60AC" w:rsidRDefault="00A71875" w:rsidP="00A71875">
      <w:pPr>
        <w:pBdr>
          <w:top w:val="single" w:sz="4" w:space="1" w:color="auto"/>
          <w:left w:val="single" w:sz="4" w:space="0" w:color="auto"/>
          <w:bottom w:val="single" w:sz="4" w:space="0" w:color="auto"/>
          <w:right w:val="single" w:sz="4" w:space="4" w:color="auto"/>
        </w:pBdr>
        <w:shd w:val="clear" w:color="auto" w:fill="EAF1DD" w:themeFill="accent3" w:themeFillTint="33"/>
        <w:spacing w:after="0"/>
        <w:jc w:val="lowKashida"/>
        <w:outlineLvl w:val="0"/>
        <w:rPr>
          <w:rFonts w:ascii="Arial" w:hAnsi="Arial" w:cs="Arial"/>
          <w:sz w:val="28"/>
          <w:szCs w:val="28"/>
          <w:rtl/>
        </w:rPr>
      </w:pPr>
      <w:r w:rsidRPr="000E60AC">
        <w:rPr>
          <w:rFonts w:ascii="Arial" w:hAnsi="Arial" w:cs="Arial"/>
          <w:sz w:val="28"/>
          <w:szCs w:val="28"/>
          <w:rtl/>
        </w:rPr>
        <w:t xml:space="preserve">الإسلام وبناء المجتمع، حسن أبوغدة وآخرون. </w:t>
      </w:r>
    </w:p>
    <w:p w:rsidR="00A71875" w:rsidRPr="000E60AC" w:rsidRDefault="00A71875" w:rsidP="00A71875">
      <w:pPr>
        <w:pBdr>
          <w:top w:val="single" w:sz="4" w:space="1" w:color="auto"/>
          <w:left w:val="single" w:sz="4" w:space="0" w:color="auto"/>
          <w:bottom w:val="single" w:sz="4" w:space="0" w:color="auto"/>
          <w:right w:val="single" w:sz="4" w:space="4" w:color="auto"/>
        </w:pBdr>
        <w:shd w:val="clear" w:color="auto" w:fill="EAF1DD" w:themeFill="accent3" w:themeFillTint="33"/>
        <w:spacing w:after="0"/>
        <w:jc w:val="lowKashida"/>
        <w:outlineLvl w:val="0"/>
        <w:rPr>
          <w:rFonts w:ascii="Arial" w:hAnsi="Arial" w:cs="Arial"/>
          <w:sz w:val="28"/>
          <w:szCs w:val="28"/>
          <w:rtl/>
        </w:rPr>
      </w:pPr>
      <w:r w:rsidRPr="000E60AC">
        <w:rPr>
          <w:rFonts w:ascii="Arial" w:hAnsi="Arial" w:cs="Arial"/>
          <w:sz w:val="28"/>
          <w:szCs w:val="28"/>
          <w:rtl/>
        </w:rPr>
        <w:t>حقوق المرأة وواجباتها، فاطمة نصيف.</w:t>
      </w:r>
    </w:p>
    <w:p w:rsidR="00A71875" w:rsidRPr="000E60AC" w:rsidRDefault="00A71875" w:rsidP="00A71875">
      <w:pPr>
        <w:pBdr>
          <w:top w:val="single" w:sz="4" w:space="1" w:color="auto"/>
          <w:left w:val="single" w:sz="4" w:space="0" w:color="auto"/>
          <w:bottom w:val="single" w:sz="4" w:space="0" w:color="auto"/>
          <w:right w:val="single" w:sz="4" w:space="4" w:color="auto"/>
        </w:pBdr>
        <w:shd w:val="clear" w:color="auto" w:fill="EAF1DD" w:themeFill="accent3" w:themeFillTint="33"/>
        <w:spacing w:after="0"/>
        <w:jc w:val="lowKashida"/>
        <w:outlineLvl w:val="0"/>
        <w:rPr>
          <w:rFonts w:ascii="Arial" w:hAnsi="Arial" w:cs="Arial"/>
          <w:sz w:val="28"/>
          <w:szCs w:val="28"/>
          <w:rtl/>
        </w:rPr>
      </w:pPr>
      <w:r w:rsidRPr="000E60AC">
        <w:rPr>
          <w:rFonts w:ascii="Arial" w:hAnsi="Arial" w:cs="Arial"/>
          <w:sz w:val="28"/>
          <w:szCs w:val="28"/>
          <w:rtl/>
        </w:rPr>
        <w:t>المراجع المساعدة:</w:t>
      </w:r>
    </w:p>
    <w:p w:rsidR="00A71875" w:rsidRPr="000E60AC" w:rsidRDefault="00A71875" w:rsidP="00A71875">
      <w:pPr>
        <w:pBdr>
          <w:top w:val="single" w:sz="4" w:space="1" w:color="auto"/>
          <w:left w:val="single" w:sz="4" w:space="0" w:color="auto"/>
          <w:bottom w:val="single" w:sz="4" w:space="0" w:color="auto"/>
          <w:right w:val="single" w:sz="4" w:space="4" w:color="auto"/>
        </w:pBdr>
        <w:shd w:val="clear" w:color="auto" w:fill="EAF1DD" w:themeFill="accent3" w:themeFillTint="33"/>
        <w:spacing w:after="0"/>
        <w:jc w:val="lowKashida"/>
        <w:outlineLvl w:val="0"/>
        <w:rPr>
          <w:rFonts w:ascii="Arial" w:hAnsi="Arial" w:cs="Arial"/>
          <w:sz w:val="28"/>
          <w:szCs w:val="28"/>
          <w:rtl/>
        </w:rPr>
      </w:pPr>
      <w:r w:rsidRPr="000E60AC">
        <w:rPr>
          <w:rFonts w:ascii="Arial" w:hAnsi="Arial" w:cs="Arial"/>
          <w:sz w:val="28"/>
          <w:szCs w:val="28"/>
          <w:rtl/>
        </w:rPr>
        <w:t>أحكام الأسرة في الإسلام، محمد مصطفى شلبي.</w:t>
      </w:r>
    </w:p>
    <w:p w:rsidR="00A71875" w:rsidRPr="000E60AC" w:rsidRDefault="00A71875" w:rsidP="00A71875">
      <w:pPr>
        <w:pBdr>
          <w:top w:val="single" w:sz="4" w:space="1" w:color="auto"/>
          <w:left w:val="single" w:sz="4" w:space="0" w:color="auto"/>
          <w:bottom w:val="single" w:sz="4" w:space="0" w:color="auto"/>
          <w:right w:val="single" w:sz="4" w:space="4" w:color="auto"/>
        </w:pBdr>
        <w:shd w:val="clear" w:color="auto" w:fill="EAF1DD" w:themeFill="accent3" w:themeFillTint="33"/>
        <w:spacing w:after="0"/>
        <w:jc w:val="lowKashida"/>
        <w:outlineLvl w:val="0"/>
        <w:rPr>
          <w:rFonts w:ascii="Arial" w:hAnsi="Arial" w:cs="Arial"/>
          <w:sz w:val="28"/>
          <w:szCs w:val="28"/>
          <w:rtl/>
        </w:rPr>
      </w:pPr>
      <w:r w:rsidRPr="000E60AC">
        <w:rPr>
          <w:rFonts w:ascii="Arial" w:hAnsi="Arial" w:cs="Arial"/>
          <w:sz w:val="28"/>
          <w:szCs w:val="28"/>
          <w:rtl/>
        </w:rPr>
        <w:t>أحكام المعاشرة الزوجية، زينب حسن الشرقاوي.</w:t>
      </w:r>
    </w:p>
    <w:p w:rsidR="00A71875" w:rsidRPr="000E60AC" w:rsidRDefault="00A71875" w:rsidP="00A71875">
      <w:pPr>
        <w:pBdr>
          <w:top w:val="single" w:sz="4" w:space="1" w:color="auto"/>
          <w:left w:val="single" w:sz="4" w:space="0" w:color="auto"/>
          <w:bottom w:val="single" w:sz="4" w:space="0" w:color="auto"/>
          <w:right w:val="single" w:sz="4" w:space="4" w:color="auto"/>
        </w:pBdr>
        <w:shd w:val="clear" w:color="auto" w:fill="EAF1DD" w:themeFill="accent3" w:themeFillTint="33"/>
        <w:spacing w:after="0"/>
        <w:jc w:val="lowKashida"/>
        <w:outlineLvl w:val="0"/>
        <w:rPr>
          <w:rFonts w:ascii="Arial" w:hAnsi="Arial" w:cs="Arial"/>
          <w:sz w:val="28"/>
          <w:szCs w:val="28"/>
          <w:rtl/>
        </w:rPr>
      </w:pPr>
      <w:r w:rsidRPr="000E60AC">
        <w:rPr>
          <w:rFonts w:ascii="Arial" w:hAnsi="Arial" w:cs="Arial"/>
          <w:sz w:val="28"/>
          <w:szCs w:val="28"/>
          <w:rtl/>
        </w:rPr>
        <w:t>الأسرة المسلمة، وهبه الزحيلي.</w:t>
      </w:r>
    </w:p>
    <w:p w:rsidR="00A71875" w:rsidRPr="000E60AC" w:rsidRDefault="00A71875" w:rsidP="00A71875">
      <w:pPr>
        <w:pBdr>
          <w:top w:val="single" w:sz="4" w:space="1" w:color="auto"/>
          <w:left w:val="single" w:sz="4" w:space="0" w:color="auto"/>
          <w:bottom w:val="single" w:sz="4" w:space="0" w:color="auto"/>
          <w:right w:val="single" w:sz="4" w:space="4" w:color="auto"/>
        </w:pBdr>
        <w:shd w:val="clear" w:color="auto" w:fill="EAF1DD" w:themeFill="accent3" w:themeFillTint="33"/>
        <w:spacing w:after="0"/>
        <w:jc w:val="lowKashida"/>
        <w:outlineLvl w:val="0"/>
        <w:rPr>
          <w:rFonts w:ascii="Arial" w:hAnsi="Arial" w:cs="Arial"/>
          <w:sz w:val="28"/>
          <w:szCs w:val="28"/>
          <w:rtl/>
        </w:rPr>
      </w:pPr>
      <w:r w:rsidRPr="000E60AC">
        <w:rPr>
          <w:rFonts w:ascii="Arial" w:hAnsi="Arial" w:cs="Arial"/>
          <w:sz w:val="28"/>
          <w:szCs w:val="28"/>
          <w:rtl/>
        </w:rPr>
        <w:t>شبهات حول المرأة، محمد سعيد البوطي.</w:t>
      </w:r>
    </w:p>
    <w:p w:rsidR="00A71875" w:rsidRPr="000E60AC" w:rsidRDefault="00A71875" w:rsidP="00A71875">
      <w:pPr>
        <w:pBdr>
          <w:top w:val="single" w:sz="4" w:space="1" w:color="auto"/>
          <w:left w:val="single" w:sz="4" w:space="0" w:color="auto"/>
          <w:bottom w:val="single" w:sz="4" w:space="0" w:color="auto"/>
          <w:right w:val="single" w:sz="4" w:space="4" w:color="auto"/>
        </w:pBdr>
        <w:shd w:val="clear" w:color="auto" w:fill="EAF1DD" w:themeFill="accent3" w:themeFillTint="33"/>
        <w:spacing w:after="0"/>
        <w:jc w:val="lowKashida"/>
        <w:outlineLvl w:val="0"/>
        <w:rPr>
          <w:rFonts w:ascii="Arial" w:hAnsi="Arial" w:cs="Arial"/>
          <w:sz w:val="28"/>
          <w:szCs w:val="28"/>
          <w:rtl/>
        </w:rPr>
      </w:pPr>
      <w:r w:rsidRPr="000E60AC">
        <w:rPr>
          <w:rFonts w:ascii="Arial" w:hAnsi="Arial" w:cs="Arial"/>
          <w:sz w:val="28"/>
          <w:szCs w:val="28"/>
          <w:rtl/>
        </w:rPr>
        <w:t>التكافل الاجتماعي في الشريعة، محمد أحمد الصالح.</w:t>
      </w:r>
    </w:p>
    <w:p w:rsidR="00043010" w:rsidRPr="000E60AC" w:rsidRDefault="00043010" w:rsidP="00A71875">
      <w:pPr>
        <w:spacing w:after="0"/>
        <w:rPr>
          <w:rFonts w:ascii="Arial" w:hAnsi="Arial" w:cs="Arial"/>
          <w:sz w:val="40"/>
          <w:szCs w:val="40"/>
          <w:rtl/>
        </w:rPr>
      </w:pPr>
    </w:p>
    <w:sectPr w:rsidR="00043010" w:rsidRPr="000E60AC" w:rsidSect="000A1377">
      <w:headerReference w:type="default" r:id="rId8"/>
      <w:footerReference w:type="default" r:id="rId9"/>
      <w:pgSz w:w="11906" w:h="16838"/>
      <w:pgMar w:top="576" w:right="1152" w:bottom="576" w:left="1152" w:header="706" w:footer="706"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356F" w:rsidRDefault="0044356F" w:rsidP="00C433BE">
      <w:pPr>
        <w:spacing w:after="0" w:line="240" w:lineRule="auto"/>
      </w:pPr>
      <w:r>
        <w:separator/>
      </w:r>
    </w:p>
  </w:endnote>
  <w:endnote w:type="continuationSeparator" w:id="0">
    <w:p w:rsidR="0044356F" w:rsidRDefault="0044356F" w:rsidP="00C433B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L-Mohanad">
    <w:charset w:val="B2"/>
    <w:family w:val="auto"/>
    <w:pitch w:val="variable"/>
    <w:sig w:usb0="00002001" w:usb1="00000000" w:usb2="00000000" w:usb3="00000000" w:csb0="00000040" w:csb1="00000000"/>
  </w:font>
  <w:font w:name="AGA Arabesque">
    <w:panose1 w:val="05010101010101010101"/>
    <w:charset w:val="02"/>
    <w:family w:val="auto"/>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60AC" w:rsidRDefault="000E60AC" w:rsidP="000A1377">
    <w:pPr>
      <w:pStyle w:val="a5"/>
      <w:jc w:val="right"/>
    </w:pPr>
    <w:sdt>
      <w:sdtPr>
        <w:rPr>
          <w:rtl/>
        </w:rPr>
        <w:id w:val="11257829"/>
        <w:docPartObj>
          <w:docPartGallery w:val="Page Numbers (Bottom of Page)"/>
          <w:docPartUnique/>
        </w:docPartObj>
      </w:sdtPr>
      <w:sdtContent>
        <w:fldSimple w:instr=" PAGE   \* MERGEFORMAT ">
          <w:r w:rsidR="000205BB" w:rsidRPr="000205BB">
            <w:rPr>
              <w:rFonts w:cs="Calibri"/>
              <w:noProof/>
              <w:rtl/>
              <w:lang w:val="ar-SA"/>
            </w:rPr>
            <w:t>56</w:t>
          </w:r>
        </w:fldSimple>
      </w:sdtContent>
    </w:sdt>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356F" w:rsidRDefault="0044356F" w:rsidP="00C433BE">
      <w:pPr>
        <w:spacing w:after="0" w:line="240" w:lineRule="auto"/>
      </w:pPr>
      <w:r>
        <w:separator/>
      </w:r>
    </w:p>
  </w:footnote>
  <w:footnote w:type="continuationSeparator" w:id="0">
    <w:p w:rsidR="0044356F" w:rsidRDefault="0044356F" w:rsidP="00C433BE">
      <w:pPr>
        <w:spacing w:after="0" w:line="240" w:lineRule="auto"/>
      </w:pPr>
      <w:r>
        <w:continuationSeparator/>
      </w:r>
    </w:p>
  </w:footnote>
  <w:footnote w:id="1">
    <w:p w:rsidR="000E60AC" w:rsidRDefault="000E60AC" w:rsidP="008F6A28">
      <w:pPr>
        <w:pStyle w:val="a7"/>
        <w:spacing w:line="168" w:lineRule="auto"/>
        <w:jc w:val="lowKashida"/>
        <w:rPr>
          <w:rFonts w:cs="AL-Mohanad"/>
          <w:sz w:val="22"/>
          <w:szCs w:val="22"/>
          <w:rtl/>
        </w:rPr>
      </w:pPr>
      <w:r>
        <w:rPr>
          <w:rFonts w:cs="AL-Mohanad" w:hint="cs"/>
          <w:sz w:val="22"/>
          <w:szCs w:val="22"/>
          <w:rtl/>
        </w:rPr>
        <w:t xml:space="preserve">(1)  </w:t>
      </w:r>
      <w:r>
        <w:rPr>
          <w:rFonts w:cs="AL-Mohanad" w:hint="eastAsia"/>
          <w:sz w:val="22"/>
          <w:szCs w:val="22"/>
          <w:rtl/>
        </w:rPr>
        <w:t>لسان</w:t>
      </w:r>
      <w:r>
        <w:rPr>
          <w:rFonts w:cs="AL-Mohanad"/>
          <w:sz w:val="22"/>
          <w:szCs w:val="22"/>
          <w:rtl/>
        </w:rPr>
        <w:t xml:space="preserve"> </w:t>
      </w:r>
      <w:r>
        <w:rPr>
          <w:rFonts w:cs="AL-Mohanad" w:hint="eastAsia"/>
          <w:sz w:val="22"/>
          <w:szCs w:val="22"/>
          <w:rtl/>
        </w:rPr>
        <w:t>العرب</w:t>
      </w:r>
      <w:r>
        <w:rPr>
          <w:rFonts w:cs="AL-Mohanad"/>
          <w:sz w:val="22"/>
          <w:szCs w:val="22"/>
          <w:rtl/>
        </w:rPr>
        <w:t>، ابن منظور</w:t>
      </w:r>
      <w:r>
        <w:rPr>
          <w:rFonts w:cs="AL-Mohanad" w:hint="eastAsia"/>
          <w:sz w:val="22"/>
          <w:szCs w:val="22"/>
          <w:rtl/>
        </w:rPr>
        <w:t>،</w:t>
      </w:r>
      <w:r>
        <w:rPr>
          <w:rFonts w:cs="AL-Mohanad"/>
          <w:sz w:val="22"/>
          <w:szCs w:val="22"/>
          <w:rtl/>
        </w:rPr>
        <w:t xml:space="preserve"> مادة جمع ج 9 ص 404.</w:t>
      </w:r>
    </w:p>
  </w:footnote>
  <w:footnote w:id="2">
    <w:p w:rsidR="000E60AC" w:rsidRDefault="000E60AC" w:rsidP="008F6A28">
      <w:pPr>
        <w:pStyle w:val="a7"/>
        <w:spacing w:line="168" w:lineRule="auto"/>
        <w:ind w:left="601" w:hanging="601"/>
        <w:jc w:val="lowKashida"/>
        <w:rPr>
          <w:rFonts w:cs="AL-Mohanad"/>
          <w:sz w:val="22"/>
          <w:szCs w:val="22"/>
          <w:rtl/>
        </w:rPr>
      </w:pPr>
      <w:r>
        <w:rPr>
          <w:rStyle w:val="a8"/>
          <w:rFonts w:hint="cs"/>
          <w:sz w:val="22"/>
          <w:szCs w:val="22"/>
          <w:rtl/>
        </w:rPr>
        <w:t>(</w:t>
      </w:r>
      <w:r>
        <w:rPr>
          <w:rFonts w:hint="cs"/>
          <w:sz w:val="22"/>
          <w:szCs w:val="22"/>
          <w:rtl/>
        </w:rPr>
        <w:t>2)</w:t>
      </w:r>
      <w:r>
        <w:rPr>
          <w:rFonts w:cs="AL-Mohanad" w:hint="cs"/>
          <w:sz w:val="22"/>
          <w:szCs w:val="22"/>
          <w:rtl/>
        </w:rPr>
        <w:t xml:space="preserve">  ا</w:t>
      </w:r>
      <w:r>
        <w:rPr>
          <w:rFonts w:cs="AL-Mohanad" w:hint="eastAsia"/>
          <w:sz w:val="22"/>
          <w:szCs w:val="22"/>
          <w:rtl/>
        </w:rPr>
        <w:t>نظر</w:t>
      </w:r>
      <w:r>
        <w:rPr>
          <w:rFonts w:cs="AL-Mohanad" w:hint="cs"/>
          <w:sz w:val="22"/>
          <w:szCs w:val="22"/>
          <w:rtl/>
        </w:rPr>
        <w:t>:</w:t>
      </w:r>
      <w:r>
        <w:rPr>
          <w:rFonts w:cs="AL-Mohanad"/>
          <w:sz w:val="22"/>
          <w:szCs w:val="22"/>
          <w:rtl/>
        </w:rPr>
        <w:t xml:space="preserve"> المجتمع الإسلامي ، أمين المصري</w:t>
      </w:r>
      <w:r>
        <w:rPr>
          <w:rFonts w:cs="AL-Mohanad" w:hint="cs"/>
          <w:sz w:val="22"/>
          <w:szCs w:val="22"/>
          <w:rtl/>
        </w:rPr>
        <w:t>،</w:t>
      </w:r>
      <w:r>
        <w:rPr>
          <w:rFonts w:cs="AL-Mohanad"/>
          <w:sz w:val="22"/>
          <w:szCs w:val="22"/>
          <w:rtl/>
        </w:rPr>
        <w:t xml:space="preserve"> ص 14 ، المجتمع والأسرة في </w:t>
      </w:r>
      <w:r>
        <w:rPr>
          <w:rFonts w:cs="AL-Mohanad" w:hint="eastAsia"/>
          <w:sz w:val="22"/>
          <w:szCs w:val="22"/>
          <w:rtl/>
        </w:rPr>
        <w:t>الإسلام</w:t>
      </w:r>
      <w:r>
        <w:rPr>
          <w:rFonts w:cs="AL-Mohanad"/>
          <w:sz w:val="22"/>
          <w:szCs w:val="22"/>
          <w:rtl/>
        </w:rPr>
        <w:t xml:space="preserve"> ، </w:t>
      </w:r>
      <w:r>
        <w:rPr>
          <w:rFonts w:cs="AL-Mohanad" w:hint="cs"/>
          <w:sz w:val="22"/>
          <w:szCs w:val="22"/>
          <w:rtl/>
        </w:rPr>
        <w:t xml:space="preserve"> </w:t>
      </w:r>
      <w:r>
        <w:rPr>
          <w:rFonts w:cs="AL-Mohanad"/>
          <w:sz w:val="22"/>
          <w:szCs w:val="22"/>
          <w:rtl/>
        </w:rPr>
        <w:t>د محمد طاه</w:t>
      </w:r>
      <w:r>
        <w:rPr>
          <w:rFonts w:cs="AL-Mohanad" w:hint="cs"/>
          <w:sz w:val="22"/>
          <w:szCs w:val="22"/>
          <w:rtl/>
        </w:rPr>
        <w:t xml:space="preserve">ر </w:t>
      </w:r>
      <w:r>
        <w:rPr>
          <w:rFonts w:cs="AL-Mohanad"/>
          <w:sz w:val="22"/>
          <w:szCs w:val="22"/>
          <w:rtl/>
        </w:rPr>
        <w:t xml:space="preserve">الجوابي </w:t>
      </w:r>
      <w:r>
        <w:rPr>
          <w:rFonts w:cs="AL-Mohanad" w:hint="cs"/>
          <w:sz w:val="22"/>
          <w:szCs w:val="22"/>
          <w:rtl/>
        </w:rPr>
        <w:t xml:space="preserve">، </w:t>
      </w:r>
      <w:r>
        <w:rPr>
          <w:rFonts w:cs="AL-Mohanad"/>
          <w:sz w:val="22"/>
          <w:szCs w:val="22"/>
          <w:rtl/>
        </w:rPr>
        <w:t xml:space="preserve">ص 12 ، علم الاجتماع والمجتمع الإسلامي ، د. مصطفى </w:t>
      </w:r>
      <w:r>
        <w:rPr>
          <w:rFonts w:cs="AL-Mohanad" w:hint="eastAsia"/>
          <w:sz w:val="22"/>
          <w:szCs w:val="22"/>
          <w:rtl/>
        </w:rPr>
        <w:t>شاهين</w:t>
      </w:r>
      <w:r>
        <w:rPr>
          <w:rFonts w:cs="AL-Mohanad" w:hint="cs"/>
          <w:sz w:val="22"/>
          <w:szCs w:val="22"/>
          <w:rtl/>
        </w:rPr>
        <w:t xml:space="preserve">، </w:t>
      </w:r>
      <w:r>
        <w:rPr>
          <w:rFonts w:cs="AL-Mohanad"/>
          <w:sz w:val="22"/>
          <w:szCs w:val="22"/>
          <w:rtl/>
        </w:rPr>
        <w:t>ص 43.</w:t>
      </w:r>
    </w:p>
  </w:footnote>
  <w:footnote w:id="3">
    <w:p w:rsidR="000E60AC" w:rsidRDefault="000E60AC" w:rsidP="008F6A28">
      <w:pPr>
        <w:pStyle w:val="a7"/>
        <w:spacing w:line="168" w:lineRule="auto"/>
        <w:jc w:val="lowKashida"/>
        <w:rPr>
          <w:rFonts w:cs="AL-Mohanad"/>
          <w:sz w:val="22"/>
          <w:szCs w:val="22"/>
          <w:rtl/>
        </w:rPr>
      </w:pPr>
      <w:r>
        <w:rPr>
          <w:rStyle w:val="a8"/>
          <w:rFonts w:hint="cs"/>
          <w:rtl/>
        </w:rPr>
        <w:t>(</w:t>
      </w:r>
      <w:r>
        <w:rPr>
          <w:rFonts w:hint="cs"/>
          <w:rtl/>
        </w:rPr>
        <w:t>1)</w:t>
      </w:r>
      <w:r>
        <w:rPr>
          <w:rFonts w:cs="AL-Mohanad"/>
          <w:sz w:val="22"/>
          <w:szCs w:val="22"/>
          <w:rtl/>
        </w:rPr>
        <w:t xml:space="preserve">   </w:t>
      </w:r>
      <w:r>
        <w:rPr>
          <w:rFonts w:cs="AL-Mohanad" w:hint="cs"/>
          <w:sz w:val="22"/>
          <w:szCs w:val="22"/>
          <w:rtl/>
        </w:rPr>
        <w:t>الكليات، أبو البقاء العكبري، ص 176 ، القاموس السياسي، أحمد عطية الله، ص 122.</w:t>
      </w:r>
    </w:p>
  </w:footnote>
  <w:footnote w:id="4">
    <w:p w:rsidR="000E60AC" w:rsidRDefault="000E60AC" w:rsidP="00D933F0">
      <w:pPr>
        <w:pStyle w:val="a7"/>
        <w:spacing w:line="168" w:lineRule="auto"/>
        <w:jc w:val="lowKashida"/>
        <w:rPr>
          <w:rFonts w:cs="AL-Mohanad"/>
          <w:sz w:val="22"/>
          <w:szCs w:val="22"/>
          <w:rtl/>
        </w:rPr>
      </w:pPr>
      <w:r>
        <w:rPr>
          <w:rFonts w:cs="AL-Mohanad" w:hint="cs"/>
          <w:sz w:val="22"/>
          <w:szCs w:val="22"/>
          <w:rtl/>
        </w:rPr>
        <w:t xml:space="preserve">(1)   </w:t>
      </w:r>
      <w:r>
        <w:rPr>
          <w:rFonts w:cs="AL-Mohanad" w:hint="eastAsia"/>
          <w:sz w:val="22"/>
          <w:szCs w:val="22"/>
          <w:rtl/>
        </w:rPr>
        <w:t>علم</w:t>
      </w:r>
      <w:r>
        <w:rPr>
          <w:rFonts w:cs="AL-Mohanad"/>
          <w:sz w:val="22"/>
          <w:szCs w:val="22"/>
          <w:rtl/>
        </w:rPr>
        <w:t xml:space="preserve"> </w:t>
      </w:r>
      <w:r>
        <w:rPr>
          <w:rFonts w:cs="AL-Mohanad" w:hint="eastAsia"/>
          <w:sz w:val="22"/>
          <w:szCs w:val="22"/>
          <w:rtl/>
        </w:rPr>
        <w:t>الاجتماع</w:t>
      </w:r>
      <w:r>
        <w:rPr>
          <w:rFonts w:cs="AL-Mohanad"/>
          <w:sz w:val="22"/>
          <w:szCs w:val="22"/>
          <w:rtl/>
        </w:rPr>
        <w:t xml:space="preserve"> والمجتمع المسلم، د. شاهين، ص 85  </w:t>
      </w:r>
      <w:r>
        <w:rPr>
          <w:rFonts w:cs="AL-Mohanad" w:hint="cs"/>
          <w:sz w:val="22"/>
          <w:szCs w:val="22"/>
          <w:rtl/>
        </w:rPr>
        <w:t xml:space="preserve">، </w:t>
      </w:r>
      <w:r>
        <w:rPr>
          <w:rFonts w:cs="AL-Mohanad"/>
          <w:sz w:val="22"/>
          <w:szCs w:val="22"/>
          <w:rtl/>
        </w:rPr>
        <w:t>ص 274،.</w:t>
      </w:r>
    </w:p>
  </w:footnote>
  <w:footnote w:id="5">
    <w:p w:rsidR="000E60AC" w:rsidRDefault="000E60AC" w:rsidP="00D933F0">
      <w:pPr>
        <w:pStyle w:val="a7"/>
        <w:spacing w:line="168" w:lineRule="auto"/>
        <w:jc w:val="lowKashida"/>
        <w:rPr>
          <w:rFonts w:cs="AL-Mohanad"/>
          <w:sz w:val="22"/>
          <w:szCs w:val="22"/>
          <w:rtl/>
        </w:rPr>
      </w:pPr>
      <w:r>
        <w:rPr>
          <w:rFonts w:cs="AL-Mohanad" w:hint="cs"/>
          <w:sz w:val="22"/>
          <w:szCs w:val="22"/>
          <w:rtl/>
        </w:rPr>
        <w:t xml:space="preserve">(2)   </w:t>
      </w:r>
      <w:r>
        <w:rPr>
          <w:rFonts w:cs="AL-Mohanad" w:hint="eastAsia"/>
          <w:sz w:val="22"/>
          <w:szCs w:val="22"/>
          <w:rtl/>
        </w:rPr>
        <w:t>المجتمع</w:t>
      </w:r>
      <w:r>
        <w:rPr>
          <w:rFonts w:cs="AL-Mohanad"/>
          <w:sz w:val="22"/>
          <w:szCs w:val="22"/>
          <w:rtl/>
        </w:rPr>
        <w:t xml:space="preserve"> الإسلامي ، د. أمين المصري ، ص 9.</w:t>
      </w:r>
    </w:p>
  </w:footnote>
  <w:footnote w:id="6">
    <w:p w:rsidR="000E60AC" w:rsidRDefault="000E60AC" w:rsidP="00D933F0">
      <w:pPr>
        <w:pStyle w:val="a7"/>
        <w:spacing w:line="168" w:lineRule="auto"/>
        <w:jc w:val="lowKashida"/>
        <w:rPr>
          <w:rFonts w:cs="AL-Mohanad"/>
          <w:sz w:val="22"/>
          <w:szCs w:val="22"/>
          <w:rtl/>
        </w:rPr>
      </w:pPr>
      <w:r>
        <w:rPr>
          <w:rFonts w:cs="AL-Mohanad" w:hint="cs"/>
          <w:sz w:val="22"/>
          <w:szCs w:val="22"/>
          <w:rtl/>
        </w:rPr>
        <w:t>(3)   المرجع السابق ص 11</w:t>
      </w:r>
    </w:p>
  </w:footnote>
  <w:footnote w:id="7">
    <w:p w:rsidR="000E60AC" w:rsidRDefault="000E60AC" w:rsidP="00D933F0">
      <w:pPr>
        <w:pStyle w:val="a7"/>
        <w:spacing w:line="168" w:lineRule="auto"/>
        <w:jc w:val="lowKashida"/>
        <w:rPr>
          <w:rFonts w:cs="AL-Mohanad"/>
          <w:sz w:val="22"/>
          <w:szCs w:val="22"/>
          <w:rtl/>
        </w:rPr>
      </w:pPr>
      <w:r>
        <w:rPr>
          <w:rFonts w:cs="AL-Mohanad" w:hint="cs"/>
          <w:sz w:val="22"/>
          <w:szCs w:val="22"/>
          <w:rtl/>
        </w:rPr>
        <w:t xml:space="preserve">(4)   </w:t>
      </w:r>
      <w:r>
        <w:rPr>
          <w:rFonts w:cs="AL-Mohanad" w:hint="eastAsia"/>
          <w:sz w:val="22"/>
          <w:szCs w:val="22"/>
          <w:rtl/>
        </w:rPr>
        <w:t>المجتمع</w:t>
      </w:r>
      <w:r>
        <w:rPr>
          <w:rFonts w:cs="AL-Mohanad"/>
          <w:sz w:val="22"/>
          <w:szCs w:val="22"/>
          <w:rtl/>
        </w:rPr>
        <w:t xml:space="preserve"> الإسلامي ، د. مصطفى عبد الواحد ، ص 28.</w:t>
      </w:r>
    </w:p>
  </w:footnote>
  <w:footnote w:id="8">
    <w:p w:rsidR="000E60AC" w:rsidRDefault="000E60AC" w:rsidP="00D933F0">
      <w:pPr>
        <w:pStyle w:val="a7"/>
        <w:spacing w:line="168" w:lineRule="auto"/>
        <w:jc w:val="lowKashida"/>
        <w:rPr>
          <w:rFonts w:cs="AL-Mohanad"/>
          <w:sz w:val="22"/>
          <w:szCs w:val="22"/>
          <w:rtl/>
        </w:rPr>
      </w:pPr>
      <w:r>
        <w:rPr>
          <w:rStyle w:val="a8"/>
          <w:rFonts w:hint="cs"/>
          <w:rtl/>
        </w:rPr>
        <w:t>(</w:t>
      </w:r>
      <w:r>
        <w:rPr>
          <w:rFonts w:hint="cs"/>
          <w:rtl/>
        </w:rPr>
        <w:t>1)</w:t>
      </w:r>
      <w:r>
        <w:rPr>
          <w:rFonts w:cs="AL-Mohanad"/>
          <w:sz w:val="22"/>
          <w:szCs w:val="22"/>
          <w:rtl/>
        </w:rPr>
        <w:t xml:space="preserve">   </w:t>
      </w:r>
      <w:r>
        <w:rPr>
          <w:rFonts w:cs="AL-Mohanad" w:hint="eastAsia"/>
          <w:sz w:val="22"/>
          <w:szCs w:val="22"/>
          <w:rtl/>
        </w:rPr>
        <w:t>المجتمع</w:t>
      </w:r>
      <w:r>
        <w:rPr>
          <w:rFonts w:cs="AL-Mohanad"/>
          <w:sz w:val="22"/>
          <w:szCs w:val="22"/>
          <w:rtl/>
        </w:rPr>
        <w:t xml:space="preserve"> الإسلامي، د. أمين المصري ، ص 11.</w:t>
      </w:r>
    </w:p>
  </w:footnote>
  <w:footnote w:id="9">
    <w:p w:rsidR="000E60AC" w:rsidRDefault="000E60AC" w:rsidP="00D933F0">
      <w:pPr>
        <w:pStyle w:val="a7"/>
        <w:spacing w:line="168" w:lineRule="auto"/>
        <w:jc w:val="lowKashida"/>
        <w:rPr>
          <w:rFonts w:cs="AL-Mohanad"/>
          <w:sz w:val="22"/>
          <w:szCs w:val="22"/>
          <w:rtl/>
        </w:rPr>
      </w:pPr>
      <w:r>
        <w:rPr>
          <w:rStyle w:val="a8"/>
          <w:rFonts w:hint="cs"/>
          <w:rtl/>
        </w:rPr>
        <w:t>(</w:t>
      </w:r>
      <w:r>
        <w:rPr>
          <w:rFonts w:hint="cs"/>
          <w:rtl/>
        </w:rPr>
        <w:t>2)</w:t>
      </w:r>
      <w:r>
        <w:rPr>
          <w:rFonts w:cs="AL-Mohanad"/>
          <w:sz w:val="22"/>
          <w:szCs w:val="22"/>
          <w:rtl/>
        </w:rPr>
        <w:t xml:space="preserve">   </w:t>
      </w:r>
      <w:r>
        <w:rPr>
          <w:rFonts w:cs="AL-Mohanad" w:hint="cs"/>
          <w:sz w:val="22"/>
          <w:szCs w:val="22"/>
          <w:rtl/>
        </w:rPr>
        <w:t>علم الاجتماع والمجتمع المسلم، د. شاهين ، ص 29.</w:t>
      </w:r>
    </w:p>
  </w:footnote>
  <w:footnote w:id="10">
    <w:p w:rsidR="000E60AC" w:rsidRDefault="000E60AC" w:rsidP="00D933F0">
      <w:pPr>
        <w:pStyle w:val="a7"/>
        <w:spacing w:line="168" w:lineRule="auto"/>
        <w:jc w:val="lowKashida"/>
        <w:rPr>
          <w:rFonts w:cs="AL-Mohanad"/>
          <w:sz w:val="22"/>
          <w:szCs w:val="22"/>
          <w:rtl/>
        </w:rPr>
      </w:pPr>
      <w:r>
        <w:rPr>
          <w:rStyle w:val="a8"/>
          <w:rFonts w:hint="cs"/>
          <w:rtl/>
        </w:rPr>
        <w:t>(</w:t>
      </w:r>
      <w:r>
        <w:rPr>
          <w:rFonts w:hint="cs"/>
          <w:rtl/>
        </w:rPr>
        <w:t>3)</w:t>
      </w:r>
      <w:r>
        <w:rPr>
          <w:rFonts w:cs="AL-Mohanad"/>
          <w:sz w:val="22"/>
          <w:szCs w:val="22"/>
          <w:rtl/>
        </w:rPr>
        <w:t xml:space="preserve">   </w:t>
      </w:r>
      <w:r>
        <w:rPr>
          <w:rFonts w:cs="AL-Mohanad" w:hint="eastAsia"/>
          <w:sz w:val="22"/>
          <w:szCs w:val="22"/>
          <w:rtl/>
        </w:rPr>
        <w:t>علم</w:t>
      </w:r>
      <w:r>
        <w:rPr>
          <w:rFonts w:cs="AL-Mohanad"/>
          <w:sz w:val="22"/>
          <w:szCs w:val="22"/>
          <w:rtl/>
        </w:rPr>
        <w:t xml:space="preserve"> </w:t>
      </w:r>
      <w:r>
        <w:rPr>
          <w:rFonts w:cs="AL-Mohanad" w:hint="eastAsia"/>
          <w:sz w:val="22"/>
          <w:szCs w:val="22"/>
          <w:rtl/>
        </w:rPr>
        <w:t>الاجتماع</w:t>
      </w:r>
      <w:r>
        <w:rPr>
          <w:rFonts w:cs="AL-Mohanad"/>
          <w:sz w:val="22"/>
          <w:szCs w:val="22"/>
          <w:rtl/>
        </w:rPr>
        <w:t xml:space="preserve"> والمجتمع </w:t>
      </w:r>
      <w:r>
        <w:rPr>
          <w:rFonts w:cs="AL-Mohanad" w:hint="cs"/>
          <w:sz w:val="22"/>
          <w:szCs w:val="22"/>
          <w:rtl/>
        </w:rPr>
        <w:t>المسلم</w:t>
      </w:r>
      <w:r>
        <w:rPr>
          <w:rFonts w:cs="AL-Mohanad"/>
          <w:sz w:val="22"/>
          <w:szCs w:val="22"/>
          <w:rtl/>
        </w:rPr>
        <w:t>، ص 11</w:t>
      </w:r>
      <w:r>
        <w:rPr>
          <w:rFonts w:cs="AL-Mohanad" w:hint="cs"/>
          <w:sz w:val="22"/>
          <w:szCs w:val="22"/>
          <w:rtl/>
        </w:rPr>
        <w:t>.</w:t>
      </w:r>
    </w:p>
  </w:footnote>
  <w:footnote w:id="11">
    <w:p w:rsidR="000E60AC" w:rsidRDefault="000E60AC" w:rsidP="00D933F0">
      <w:pPr>
        <w:pStyle w:val="a7"/>
        <w:spacing w:line="168" w:lineRule="auto"/>
        <w:jc w:val="lowKashida"/>
        <w:rPr>
          <w:rFonts w:cs="AL-Mohanad"/>
          <w:sz w:val="22"/>
          <w:szCs w:val="22"/>
          <w:rtl/>
        </w:rPr>
      </w:pPr>
      <w:r>
        <w:rPr>
          <w:rStyle w:val="a8"/>
          <w:rFonts w:hint="cs"/>
          <w:rtl/>
        </w:rPr>
        <w:t>(</w:t>
      </w:r>
      <w:r>
        <w:rPr>
          <w:rFonts w:hint="cs"/>
          <w:rtl/>
        </w:rPr>
        <w:t>4)</w:t>
      </w:r>
      <w:r>
        <w:rPr>
          <w:rFonts w:cs="AL-Mohanad"/>
          <w:sz w:val="22"/>
          <w:szCs w:val="22"/>
          <w:rtl/>
        </w:rPr>
        <w:t xml:space="preserve">   </w:t>
      </w:r>
      <w:r>
        <w:rPr>
          <w:rFonts w:cs="AL-Mohanad" w:hint="eastAsia"/>
          <w:sz w:val="22"/>
          <w:szCs w:val="22"/>
          <w:rtl/>
        </w:rPr>
        <w:t>المجتمع</w:t>
      </w:r>
      <w:r>
        <w:rPr>
          <w:rFonts w:cs="AL-Mohanad"/>
          <w:sz w:val="22"/>
          <w:szCs w:val="22"/>
          <w:rtl/>
        </w:rPr>
        <w:t xml:space="preserve"> والأسرة في الإسلام، د. محمد طاهر الجوابي، ص 14.</w:t>
      </w:r>
    </w:p>
  </w:footnote>
  <w:footnote w:id="12">
    <w:p w:rsidR="000E60AC" w:rsidRDefault="000E60AC" w:rsidP="00D933F0">
      <w:pPr>
        <w:pStyle w:val="a7"/>
        <w:spacing w:line="168" w:lineRule="auto"/>
        <w:jc w:val="lowKashida"/>
        <w:rPr>
          <w:rFonts w:cs="AL-Mohanad"/>
          <w:sz w:val="22"/>
          <w:szCs w:val="22"/>
          <w:rtl/>
        </w:rPr>
      </w:pPr>
      <w:r>
        <w:rPr>
          <w:rStyle w:val="a8"/>
          <w:rFonts w:hint="cs"/>
          <w:rtl/>
        </w:rPr>
        <w:t>(</w:t>
      </w:r>
      <w:r>
        <w:rPr>
          <w:rFonts w:hint="cs"/>
          <w:rtl/>
        </w:rPr>
        <w:t>5)</w:t>
      </w:r>
      <w:r>
        <w:rPr>
          <w:rFonts w:cs="AL-Mohanad"/>
          <w:sz w:val="22"/>
          <w:szCs w:val="22"/>
          <w:rtl/>
        </w:rPr>
        <w:t xml:space="preserve">   </w:t>
      </w:r>
      <w:r>
        <w:rPr>
          <w:rFonts w:cs="AL-Mohanad" w:hint="eastAsia"/>
          <w:sz w:val="22"/>
          <w:szCs w:val="22"/>
          <w:rtl/>
        </w:rPr>
        <w:t>مقدمة</w:t>
      </w:r>
      <w:r>
        <w:rPr>
          <w:rFonts w:cs="AL-Mohanad"/>
          <w:sz w:val="22"/>
          <w:szCs w:val="22"/>
          <w:rtl/>
        </w:rPr>
        <w:t xml:space="preserve"> </w:t>
      </w:r>
      <w:r>
        <w:rPr>
          <w:rFonts w:cs="AL-Mohanad" w:hint="eastAsia"/>
          <w:sz w:val="22"/>
          <w:szCs w:val="22"/>
          <w:rtl/>
        </w:rPr>
        <w:t>ابن</w:t>
      </w:r>
      <w:r>
        <w:rPr>
          <w:rFonts w:cs="AL-Mohanad"/>
          <w:sz w:val="22"/>
          <w:szCs w:val="22"/>
          <w:rtl/>
        </w:rPr>
        <w:t xml:space="preserve"> خلدون </w:t>
      </w:r>
      <w:r>
        <w:rPr>
          <w:rFonts w:cs="AL-Mohanad" w:hint="cs"/>
          <w:sz w:val="22"/>
          <w:szCs w:val="22"/>
          <w:rtl/>
        </w:rPr>
        <w:t>، ابن خلدون، ص 79.</w:t>
      </w:r>
    </w:p>
  </w:footnote>
  <w:footnote w:id="13">
    <w:p w:rsidR="000E60AC" w:rsidRDefault="000E60AC" w:rsidP="00D933F0">
      <w:pPr>
        <w:pStyle w:val="a7"/>
        <w:spacing w:line="168" w:lineRule="auto"/>
        <w:jc w:val="lowKashida"/>
        <w:rPr>
          <w:rFonts w:cs="AL-Mohanad"/>
          <w:sz w:val="22"/>
          <w:szCs w:val="22"/>
          <w:rtl/>
        </w:rPr>
      </w:pPr>
      <w:r>
        <w:rPr>
          <w:rStyle w:val="a8"/>
          <w:rFonts w:hint="cs"/>
          <w:rtl/>
        </w:rPr>
        <w:t>(</w:t>
      </w:r>
      <w:r>
        <w:rPr>
          <w:rFonts w:hint="cs"/>
          <w:rtl/>
        </w:rPr>
        <w:t>1)</w:t>
      </w:r>
      <w:r>
        <w:rPr>
          <w:rFonts w:cs="AL-Mohanad" w:hint="cs"/>
          <w:sz w:val="22"/>
          <w:szCs w:val="22"/>
          <w:rtl/>
        </w:rPr>
        <w:t xml:space="preserve">   </w:t>
      </w:r>
      <w:r>
        <w:rPr>
          <w:rFonts w:cs="AL-Mohanad" w:hint="eastAsia"/>
          <w:sz w:val="22"/>
          <w:szCs w:val="22"/>
          <w:rtl/>
        </w:rPr>
        <w:t>المجتمع</w:t>
      </w:r>
      <w:r>
        <w:rPr>
          <w:rFonts w:cs="AL-Mohanad"/>
          <w:sz w:val="22"/>
          <w:szCs w:val="22"/>
          <w:rtl/>
        </w:rPr>
        <w:t xml:space="preserve"> الإسلامي ، د. مصطفى عبد الواحد ، ص 42.</w:t>
      </w:r>
    </w:p>
  </w:footnote>
  <w:footnote w:id="14">
    <w:p w:rsidR="000E60AC" w:rsidRDefault="000E60AC" w:rsidP="00D933F0">
      <w:pPr>
        <w:pStyle w:val="a7"/>
        <w:spacing w:line="168" w:lineRule="auto"/>
        <w:jc w:val="lowKashida"/>
        <w:rPr>
          <w:rStyle w:val="a8"/>
          <w:rFonts w:cs="AL-Mohanad"/>
          <w:sz w:val="22"/>
          <w:szCs w:val="22"/>
          <w:rtl/>
        </w:rPr>
      </w:pPr>
      <w:r>
        <w:rPr>
          <w:rStyle w:val="a8"/>
          <w:rFonts w:hint="cs"/>
          <w:rtl/>
        </w:rPr>
        <w:t>(</w:t>
      </w:r>
      <w:r>
        <w:rPr>
          <w:rFonts w:hint="cs"/>
          <w:rtl/>
        </w:rPr>
        <w:t>2)</w:t>
      </w:r>
      <w:r>
        <w:rPr>
          <w:rFonts w:cs="AL-Mohanad" w:hint="cs"/>
          <w:sz w:val="22"/>
          <w:szCs w:val="22"/>
          <w:rtl/>
        </w:rPr>
        <w:t xml:space="preserve">   </w:t>
      </w:r>
      <w:r>
        <w:rPr>
          <w:rStyle w:val="a8"/>
          <w:rFonts w:cs="AL-Mohanad" w:hint="cs"/>
          <w:sz w:val="22"/>
          <w:szCs w:val="22"/>
          <w:rtl/>
        </w:rPr>
        <w:t>صحيح مسلم، كتاب البر والصلة، باب : المؤمنون كرجل واحد في التراحم والتعاطف.</w:t>
      </w:r>
    </w:p>
  </w:footnote>
  <w:footnote w:id="15">
    <w:p w:rsidR="000E60AC" w:rsidRDefault="000E60AC" w:rsidP="00D933F0">
      <w:pPr>
        <w:pStyle w:val="a7"/>
        <w:spacing w:line="168" w:lineRule="auto"/>
        <w:jc w:val="lowKashida"/>
        <w:rPr>
          <w:rFonts w:cs="AL-Mohanad"/>
          <w:sz w:val="22"/>
          <w:szCs w:val="22"/>
          <w:rtl/>
        </w:rPr>
      </w:pPr>
      <w:r>
        <w:rPr>
          <w:rStyle w:val="a8"/>
          <w:rFonts w:hint="cs"/>
          <w:rtl/>
        </w:rPr>
        <w:t>(</w:t>
      </w:r>
      <w:r>
        <w:rPr>
          <w:rFonts w:hint="cs"/>
          <w:rtl/>
        </w:rPr>
        <w:t>3)</w:t>
      </w:r>
      <w:r>
        <w:rPr>
          <w:rFonts w:cs="AL-Mohanad" w:hint="cs"/>
          <w:sz w:val="22"/>
          <w:szCs w:val="22"/>
          <w:rtl/>
        </w:rPr>
        <w:t xml:space="preserve">   </w:t>
      </w:r>
      <w:r>
        <w:rPr>
          <w:rFonts w:cs="AL-Mohanad" w:hint="eastAsia"/>
          <w:sz w:val="22"/>
          <w:szCs w:val="22"/>
          <w:rtl/>
        </w:rPr>
        <w:t>المجتمع</w:t>
      </w:r>
      <w:r>
        <w:rPr>
          <w:rFonts w:cs="AL-Mohanad"/>
          <w:sz w:val="22"/>
          <w:szCs w:val="22"/>
          <w:rtl/>
        </w:rPr>
        <w:t xml:space="preserve"> الإسلامي ، د. أمين المصري ، ص 12.</w:t>
      </w:r>
    </w:p>
  </w:footnote>
  <w:footnote w:id="16">
    <w:p w:rsidR="000E60AC" w:rsidRDefault="000E60AC" w:rsidP="00D933F0">
      <w:pPr>
        <w:pStyle w:val="a7"/>
        <w:spacing w:line="168" w:lineRule="auto"/>
        <w:jc w:val="lowKashida"/>
        <w:rPr>
          <w:rFonts w:cs="AL-Mohanad"/>
          <w:sz w:val="22"/>
          <w:szCs w:val="22"/>
          <w:rtl/>
        </w:rPr>
      </w:pPr>
      <w:r>
        <w:rPr>
          <w:rFonts w:cs="AL-Mohanad" w:hint="cs"/>
          <w:sz w:val="22"/>
          <w:szCs w:val="22"/>
          <w:rtl/>
        </w:rPr>
        <w:t>(4)   ا</w:t>
      </w:r>
      <w:r>
        <w:rPr>
          <w:rFonts w:cs="AL-Mohanad" w:hint="eastAsia"/>
          <w:sz w:val="22"/>
          <w:szCs w:val="22"/>
          <w:rtl/>
        </w:rPr>
        <w:t>نظر</w:t>
      </w:r>
      <w:r>
        <w:rPr>
          <w:rFonts w:cs="AL-Mohanad" w:hint="cs"/>
          <w:sz w:val="22"/>
          <w:szCs w:val="22"/>
          <w:rtl/>
        </w:rPr>
        <w:t>:</w:t>
      </w:r>
      <w:r>
        <w:rPr>
          <w:rFonts w:cs="AL-Mohanad"/>
          <w:sz w:val="22"/>
          <w:szCs w:val="22"/>
          <w:rtl/>
        </w:rPr>
        <w:t xml:space="preserve"> </w:t>
      </w:r>
      <w:r>
        <w:rPr>
          <w:rFonts w:cs="AL-Mohanad" w:hint="eastAsia"/>
          <w:sz w:val="22"/>
          <w:szCs w:val="22"/>
          <w:rtl/>
        </w:rPr>
        <w:t>المعجم</w:t>
      </w:r>
      <w:r>
        <w:rPr>
          <w:rFonts w:cs="AL-Mohanad"/>
          <w:sz w:val="22"/>
          <w:szCs w:val="22"/>
          <w:rtl/>
        </w:rPr>
        <w:t xml:space="preserve"> الفلسفي ، د. جميل صليبا ، ص 411</w:t>
      </w:r>
      <w:r>
        <w:rPr>
          <w:rFonts w:cs="AL-Mohanad" w:hint="cs"/>
          <w:sz w:val="22"/>
          <w:szCs w:val="22"/>
          <w:rtl/>
        </w:rPr>
        <w:t xml:space="preserve"> بتصرف</w:t>
      </w:r>
      <w:r>
        <w:rPr>
          <w:rFonts w:cs="AL-Mohanad"/>
          <w:sz w:val="22"/>
          <w:szCs w:val="22"/>
          <w:rtl/>
        </w:rPr>
        <w:t>.</w:t>
      </w:r>
    </w:p>
  </w:footnote>
  <w:footnote w:id="17">
    <w:p w:rsidR="000E60AC" w:rsidRDefault="000E60AC" w:rsidP="00D933F0">
      <w:pPr>
        <w:pStyle w:val="a7"/>
        <w:spacing w:line="168" w:lineRule="auto"/>
        <w:jc w:val="lowKashida"/>
        <w:rPr>
          <w:rFonts w:cs="AL-Mohanad"/>
          <w:sz w:val="22"/>
          <w:szCs w:val="22"/>
          <w:rtl/>
        </w:rPr>
      </w:pPr>
      <w:r>
        <w:rPr>
          <w:rFonts w:cs="AL-Mohanad" w:hint="cs"/>
          <w:sz w:val="22"/>
          <w:szCs w:val="22"/>
          <w:rtl/>
        </w:rPr>
        <w:t>(5)   ا</w:t>
      </w:r>
      <w:r>
        <w:rPr>
          <w:rFonts w:cs="AL-Mohanad" w:hint="eastAsia"/>
          <w:sz w:val="22"/>
          <w:szCs w:val="22"/>
          <w:rtl/>
        </w:rPr>
        <w:t>نظر</w:t>
      </w:r>
      <w:r>
        <w:rPr>
          <w:rFonts w:cs="AL-Mohanad" w:hint="cs"/>
          <w:sz w:val="22"/>
          <w:szCs w:val="22"/>
          <w:rtl/>
        </w:rPr>
        <w:t>:</w:t>
      </w:r>
      <w:r>
        <w:rPr>
          <w:rFonts w:cs="AL-Mohanad"/>
          <w:sz w:val="22"/>
          <w:szCs w:val="22"/>
          <w:rtl/>
        </w:rPr>
        <w:t xml:space="preserve"> </w:t>
      </w:r>
      <w:r>
        <w:rPr>
          <w:rFonts w:cs="AL-Mohanad" w:hint="eastAsia"/>
          <w:sz w:val="22"/>
          <w:szCs w:val="22"/>
          <w:rtl/>
        </w:rPr>
        <w:t>قاموس</w:t>
      </w:r>
      <w:r>
        <w:rPr>
          <w:rFonts w:cs="AL-Mohanad"/>
          <w:sz w:val="22"/>
          <w:szCs w:val="22"/>
          <w:rtl/>
        </w:rPr>
        <w:t xml:space="preserve"> علم الاجتماع ، د. محمد عاطف ، ص 410.</w:t>
      </w:r>
    </w:p>
  </w:footnote>
  <w:footnote w:id="18">
    <w:p w:rsidR="000E60AC" w:rsidRDefault="000E60AC" w:rsidP="00D933F0">
      <w:pPr>
        <w:pStyle w:val="a7"/>
        <w:spacing w:line="168" w:lineRule="auto"/>
        <w:jc w:val="lowKashida"/>
        <w:rPr>
          <w:rFonts w:cs="AL-Mohanad"/>
          <w:sz w:val="22"/>
          <w:szCs w:val="22"/>
          <w:rtl/>
        </w:rPr>
      </w:pPr>
      <w:r>
        <w:rPr>
          <w:rFonts w:cs="AL-Mohanad" w:hint="cs"/>
          <w:sz w:val="22"/>
          <w:szCs w:val="22"/>
          <w:rtl/>
        </w:rPr>
        <w:t>(6)   ا</w:t>
      </w:r>
      <w:r>
        <w:rPr>
          <w:rFonts w:cs="AL-Mohanad" w:hint="eastAsia"/>
          <w:sz w:val="22"/>
          <w:szCs w:val="22"/>
          <w:rtl/>
        </w:rPr>
        <w:t>نظر</w:t>
      </w:r>
      <w:r>
        <w:rPr>
          <w:rFonts w:cs="AL-Mohanad" w:hint="cs"/>
          <w:sz w:val="22"/>
          <w:szCs w:val="22"/>
          <w:rtl/>
        </w:rPr>
        <w:t>:</w:t>
      </w:r>
      <w:r>
        <w:rPr>
          <w:rFonts w:cs="AL-Mohanad"/>
          <w:sz w:val="22"/>
          <w:szCs w:val="22"/>
          <w:rtl/>
        </w:rPr>
        <w:t xml:space="preserve"> </w:t>
      </w:r>
      <w:r>
        <w:rPr>
          <w:rFonts w:cs="AL-Mohanad" w:hint="eastAsia"/>
          <w:sz w:val="22"/>
          <w:szCs w:val="22"/>
          <w:rtl/>
        </w:rPr>
        <w:t>المجتمع</w:t>
      </w:r>
      <w:r>
        <w:rPr>
          <w:rFonts w:cs="AL-Mohanad"/>
          <w:sz w:val="22"/>
          <w:szCs w:val="22"/>
          <w:rtl/>
        </w:rPr>
        <w:t xml:space="preserve"> الإسلامي ، د. المصري ، ص 13.</w:t>
      </w:r>
    </w:p>
  </w:footnote>
  <w:footnote w:id="19">
    <w:p w:rsidR="000E60AC" w:rsidRDefault="000E60AC" w:rsidP="00D933F0">
      <w:pPr>
        <w:pStyle w:val="a7"/>
        <w:spacing w:line="168" w:lineRule="auto"/>
        <w:jc w:val="lowKashida"/>
        <w:rPr>
          <w:rFonts w:cs="AL-Mohanad"/>
          <w:sz w:val="22"/>
          <w:szCs w:val="22"/>
          <w:rtl/>
        </w:rPr>
      </w:pPr>
      <w:r>
        <w:rPr>
          <w:rFonts w:cs="AL-Mohanad" w:hint="cs"/>
          <w:sz w:val="22"/>
          <w:szCs w:val="22"/>
          <w:rtl/>
        </w:rPr>
        <w:t>(1)   ا</w:t>
      </w:r>
      <w:r>
        <w:rPr>
          <w:rFonts w:cs="AL-Mohanad" w:hint="eastAsia"/>
          <w:sz w:val="22"/>
          <w:szCs w:val="22"/>
          <w:rtl/>
        </w:rPr>
        <w:t>نظر</w:t>
      </w:r>
      <w:r>
        <w:rPr>
          <w:rFonts w:cs="AL-Mohanad" w:hint="cs"/>
          <w:sz w:val="22"/>
          <w:szCs w:val="22"/>
          <w:rtl/>
        </w:rPr>
        <w:t>:</w:t>
      </w:r>
      <w:r>
        <w:rPr>
          <w:rFonts w:cs="AL-Mohanad"/>
          <w:sz w:val="22"/>
          <w:szCs w:val="22"/>
          <w:rtl/>
        </w:rPr>
        <w:t xml:space="preserve"> </w:t>
      </w:r>
      <w:r>
        <w:rPr>
          <w:rFonts w:cs="AL-Mohanad" w:hint="eastAsia"/>
          <w:sz w:val="22"/>
          <w:szCs w:val="22"/>
          <w:rtl/>
        </w:rPr>
        <w:t>المجتمع</w:t>
      </w:r>
      <w:r>
        <w:rPr>
          <w:rFonts w:cs="AL-Mohanad"/>
          <w:sz w:val="22"/>
          <w:szCs w:val="22"/>
          <w:rtl/>
        </w:rPr>
        <w:t xml:space="preserve"> الإسلامي،</w:t>
      </w:r>
      <w:r>
        <w:rPr>
          <w:rFonts w:cs="AL-Mohanad" w:hint="cs"/>
          <w:sz w:val="22"/>
          <w:szCs w:val="22"/>
          <w:rtl/>
        </w:rPr>
        <w:t xml:space="preserve"> مصطفى عبد الواحد، </w:t>
      </w:r>
      <w:r>
        <w:rPr>
          <w:rFonts w:cs="AL-Mohanad"/>
          <w:sz w:val="22"/>
          <w:szCs w:val="22"/>
          <w:rtl/>
        </w:rPr>
        <w:t xml:space="preserve"> ص 41-43 بتصرف .</w:t>
      </w:r>
    </w:p>
  </w:footnote>
  <w:footnote w:id="20">
    <w:p w:rsidR="000E60AC" w:rsidRDefault="000E60AC" w:rsidP="00D933F0">
      <w:pPr>
        <w:pStyle w:val="a7"/>
        <w:spacing w:line="168" w:lineRule="auto"/>
        <w:jc w:val="lowKashida"/>
        <w:rPr>
          <w:rFonts w:cs="AL-Mohanad"/>
          <w:sz w:val="22"/>
          <w:szCs w:val="22"/>
          <w:rtl/>
        </w:rPr>
      </w:pPr>
      <w:r>
        <w:rPr>
          <w:rFonts w:cs="AL-Mohanad" w:hint="cs"/>
          <w:sz w:val="22"/>
          <w:szCs w:val="22"/>
          <w:rtl/>
        </w:rPr>
        <w:t>(2)</w:t>
      </w:r>
      <w:r>
        <w:rPr>
          <w:rFonts w:cs="AL-Mohanad"/>
          <w:sz w:val="22"/>
          <w:szCs w:val="22"/>
          <w:rtl/>
        </w:rPr>
        <w:t xml:space="preserve">   </w:t>
      </w:r>
      <w:r>
        <w:rPr>
          <w:rFonts w:cs="AL-Mohanad" w:hint="cs"/>
          <w:sz w:val="22"/>
          <w:szCs w:val="22"/>
          <w:rtl/>
        </w:rPr>
        <w:t>صحيح</w:t>
      </w:r>
      <w:r>
        <w:rPr>
          <w:rFonts w:cs="AL-Mohanad"/>
          <w:sz w:val="22"/>
          <w:szCs w:val="22"/>
          <w:rtl/>
        </w:rPr>
        <w:t xml:space="preserve"> </w:t>
      </w:r>
      <w:r>
        <w:rPr>
          <w:rFonts w:cs="AL-Mohanad" w:hint="eastAsia"/>
          <w:sz w:val="22"/>
          <w:szCs w:val="22"/>
          <w:rtl/>
        </w:rPr>
        <w:t>مسلم</w:t>
      </w:r>
      <w:r>
        <w:rPr>
          <w:rFonts w:cs="AL-Mohanad"/>
          <w:sz w:val="22"/>
          <w:szCs w:val="22"/>
          <w:rtl/>
        </w:rPr>
        <w:t xml:space="preserve"> ،</w:t>
      </w:r>
      <w:r>
        <w:rPr>
          <w:rFonts w:cs="AL-Mohanad" w:hint="cs"/>
          <w:sz w:val="22"/>
          <w:szCs w:val="22"/>
          <w:rtl/>
        </w:rPr>
        <w:t xml:space="preserve"> كتاب الإيمان ،</w:t>
      </w:r>
      <w:r>
        <w:rPr>
          <w:rFonts w:cs="AL-Mohanad"/>
          <w:sz w:val="22"/>
          <w:szCs w:val="22"/>
          <w:rtl/>
        </w:rPr>
        <w:t xml:space="preserve"> باب </w:t>
      </w:r>
      <w:r>
        <w:rPr>
          <w:rFonts w:cs="AL-Mohanad" w:hint="cs"/>
          <w:sz w:val="22"/>
          <w:szCs w:val="22"/>
          <w:rtl/>
        </w:rPr>
        <w:t>بيان أن لا يدخل الجنة إلا المؤمنون، رقم: [54]</w:t>
      </w:r>
      <w:r>
        <w:rPr>
          <w:rFonts w:cs="AL-Mohanad"/>
          <w:sz w:val="22"/>
          <w:szCs w:val="22"/>
          <w:rtl/>
        </w:rPr>
        <w:t>.</w:t>
      </w:r>
    </w:p>
  </w:footnote>
  <w:footnote w:id="21">
    <w:p w:rsidR="000E60AC" w:rsidRDefault="000E60AC" w:rsidP="00D933F0">
      <w:pPr>
        <w:pStyle w:val="a7"/>
        <w:spacing w:line="168" w:lineRule="auto"/>
        <w:jc w:val="lowKashida"/>
        <w:rPr>
          <w:rFonts w:cs="AL-Mohanad"/>
          <w:sz w:val="22"/>
          <w:szCs w:val="22"/>
          <w:rtl/>
        </w:rPr>
      </w:pPr>
      <w:r>
        <w:rPr>
          <w:rFonts w:cs="AL-Mohanad" w:hint="cs"/>
          <w:sz w:val="22"/>
          <w:szCs w:val="22"/>
          <w:rtl/>
        </w:rPr>
        <w:t>(3)</w:t>
      </w:r>
      <w:r>
        <w:rPr>
          <w:rFonts w:cs="AL-Mohanad"/>
          <w:sz w:val="22"/>
          <w:szCs w:val="22"/>
          <w:rtl/>
        </w:rPr>
        <w:t xml:space="preserve">   </w:t>
      </w:r>
      <w:r>
        <w:rPr>
          <w:rFonts w:cs="AL-Mohanad" w:hint="cs"/>
          <w:sz w:val="22"/>
          <w:szCs w:val="22"/>
          <w:rtl/>
        </w:rPr>
        <w:t>صحيح</w:t>
      </w:r>
      <w:r>
        <w:rPr>
          <w:rFonts w:cs="AL-Mohanad"/>
          <w:sz w:val="22"/>
          <w:szCs w:val="22"/>
          <w:rtl/>
        </w:rPr>
        <w:t xml:space="preserve"> </w:t>
      </w:r>
      <w:r>
        <w:rPr>
          <w:rFonts w:cs="AL-Mohanad" w:hint="eastAsia"/>
          <w:sz w:val="22"/>
          <w:szCs w:val="22"/>
          <w:rtl/>
        </w:rPr>
        <w:t>مسلم</w:t>
      </w:r>
      <w:r>
        <w:rPr>
          <w:rFonts w:cs="AL-Mohanad"/>
          <w:sz w:val="22"/>
          <w:szCs w:val="22"/>
          <w:rtl/>
        </w:rPr>
        <w:t xml:space="preserve"> ، كتاب الظلم ، باب تحريم الظلم والأمر بالاستغفار والتوبة.</w:t>
      </w:r>
    </w:p>
  </w:footnote>
  <w:footnote w:id="22">
    <w:p w:rsidR="000E60AC" w:rsidRDefault="000E60AC" w:rsidP="00D933F0">
      <w:pPr>
        <w:pStyle w:val="a7"/>
        <w:spacing w:line="168" w:lineRule="auto"/>
        <w:jc w:val="lowKashida"/>
        <w:rPr>
          <w:rFonts w:cs="AL-Mohanad"/>
          <w:sz w:val="22"/>
          <w:szCs w:val="22"/>
          <w:rtl/>
        </w:rPr>
      </w:pPr>
      <w:r>
        <w:rPr>
          <w:rStyle w:val="a8"/>
          <w:rFonts w:cs="AL-Mohanad" w:hint="cs"/>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ا</w:t>
      </w:r>
      <w:r>
        <w:rPr>
          <w:rFonts w:cs="AL-Mohanad" w:hint="eastAsia"/>
          <w:sz w:val="22"/>
          <w:szCs w:val="22"/>
          <w:rtl/>
        </w:rPr>
        <w:t>نظر</w:t>
      </w:r>
      <w:r>
        <w:rPr>
          <w:rFonts w:cs="AL-Mohanad" w:hint="cs"/>
          <w:sz w:val="22"/>
          <w:szCs w:val="22"/>
          <w:rtl/>
        </w:rPr>
        <w:t>:</w:t>
      </w:r>
      <w:r>
        <w:rPr>
          <w:rFonts w:cs="AL-Mohanad"/>
          <w:sz w:val="22"/>
          <w:szCs w:val="22"/>
          <w:rtl/>
        </w:rPr>
        <w:t xml:space="preserve"> </w:t>
      </w:r>
      <w:r>
        <w:rPr>
          <w:rFonts w:cs="AL-Mohanad" w:hint="eastAsia"/>
          <w:sz w:val="22"/>
          <w:szCs w:val="22"/>
          <w:rtl/>
        </w:rPr>
        <w:t>أصول</w:t>
      </w:r>
      <w:r>
        <w:rPr>
          <w:rFonts w:cs="AL-Mohanad"/>
          <w:sz w:val="22"/>
          <w:szCs w:val="22"/>
          <w:rtl/>
        </w:rPr>
        <w:t xml:space="preserve"> النظام الاجتماعي في الإسلام ، الطاهر ابن عاشور، ص 89.</w:t>
      </w:r>
    </w:p>
  </w:footnote>
  <w:footnote w:id="23">
    <w:p w:rsidR="000E60AC" w:rsidRDefault="000E60AC" w:rsidP="00D933F0">
      <w:pPr>
        <w:pStyle w:val="a7"/>
        <w:spacing w:line="168" w:lineRule="auto"/>
        <w:jc w:val="lowKashida"/>
        <w:rPr>
          <w:rFonts w:cs="AL-Mohanad"/>
          <w:sz w:val="22"/>
          <w:szCs w:val="22"/>
          <w:rtl/>
        </w:rPr>
      </w:pPr>
      <w:r>
        <w:rPr>
          <w:rStyle w:val="a8"/>
          <w:rFonts w:cs="AL-Mohanad" w:hint="cs"/>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ا</w:t>
      </w:r>
      <w:r>
        <w:rPr>
          <w:rFonts w:cs="AL-Mohanad" w:hint="eastAsia"/>
          <w:sz w:val="22"/>
          <w:szCs w:val="22"/>
          <w:rtl/>
        </w:rPr>
        <w:t>نظر</w:t>
      </w:r>
      <w:r>
        <w:rPr>
          <w:rFonts w:cs="AL-Mohanad" w:hint="cs"/>
          <w:sz w:val="22"/>
          <w:szCs w:val="22"/>
          <w:rtl/>
        </w:rPr>
        <w:t>:</w:t>
      </w:r>
      <w:r>
        <w:rPr>
          <w:rFonts w:cs="AL-Mohanad"/>
          <w:sz w:val="22"/>
          <w:szCs w:val="22"/>
          <w:rtl/>
        </w:rPr>
        <w:t xml:space="preserve"> </w:t>
      </w:r>
      <w:r>
        <w:rPr>
          <w:rFonts w:cs="AL-Mohanad" w:hint="eastAsia"/>
          <w:sz w:val="22"/>
          <w:szCs w:val="22"/>
          <w:rtl/>
        </w:rPr>
        <w:t>تفسير</w:t>
      </w:r>
      <w:r>
        <w:rPr>
          <w:rFonts w:cs="AL-Mohanad"/>
          <w:sz w:val="22"/>
          <w:szCs w:val="22"/>
          <w:rtl/>
        </w:rPr>
        <w:t xml:space="preserve"> التحرير والتنوير، الطاهر ابن عاشور، ج 17 ص 280.</w:t>
      </w:r>
    </w:p>
  </w:footnote>
  <w:footnote w:id="24">
    <w:p w:rsidR="000E60AC" w:rsidRDefault="000E60AC" w:rsidP="00D933F0">
      <w:pPr>
        <w:pStyle w:val="a7"/>
        <w:spacing w:line="168" w:lineRule="auto"/>
        <w:jc w:val="lowKashida"/>
        <w:rPr>
          <w:rFonts w:cs="AL-Mohanad"/>
          <w:sz w:val="22"/>
          <w:szCs w:val="22"/>
          <w:rtl/>
        </w:rPr>
      </w:pPr>
      <w:r>
        <w:rPr>
          <w:rFonts w:cs="AL-Mohanad" w:hint="cs"/>
          <w:sz w:val="22"/>
          <w:szCs w:val="22"/>
          <w:rtl/>
        </w:rPr>
        <w:t>(1)  المجتمع الإسلامي ، محمد أمين المصري، ص 20 .</w:t>
      </w:r>
    </w:p>
  </w:footnote>
  <w:footnote w:id="25">
    <w:p w:rsidR="000E60AC" w:rsidRDefault="000E60AC" w:rsidP="00D933F0">
      <w:pPr>
        <w:pStyle w:val="a7"/>
        <w:spacing w:line="168" w:lineRule="auto"/>
        <w:jc w:val="lowKashida"/>
        <w:rPr>
          <w:rFonts w:cs="AL-Mohanad"/>
          <w:sz w:val="22"/>
          <w:szCs w:val="22"/>
          <w:rtl/>
        </w:rPr>
      </w:pPr>
      <w:r>
        <w:rPr>
          <w:rFonts w:cs="AL-Mohanad" w:hint="cs"/>
          <w:sz w:val="22"/>
          <w:szCs w:val="22"/>
          <w:rtl/>
        </w:rPr>
        <w:t>(2)  أنظر: أصول النظام الاجتماعي في الإسلام ، الطاهر ابن عاشور، ص 91 .</w:t>
      </w:r>
    </w:p>
  </w:footnote>
  <w:footnote w:id="26">
    <w:p w:rsidR="000E60AC" w:rsidRDefault="000E60AC" w:rsidP="00D933F0">
      <w:pPr>
        <w:pStyle w:val="a7"/>
        <w:spacing w:line="168" w:lineRule="auto"/>
        <w:jc w:val="lowKashida"/>
        <w:rPr>
          <w:rFonts w:cs="AL-Mohanad"/>
          <w:sz w:val="22"/>
          <w:szCs w:val="22"/>
          <w:rtl/>
        </w:rPr>
      </w:pPr>
      <w:r>
        <w:rPr>
          <w:rStyle w:val="a8"/>
          <w:rFonts w:hint="cs"/>
          <w:rtl/>
        </w:rPr>
        <w:t>(</w:t>
      </w:r>
      <w:r>
        <w:rPr>
          <w:rFonts w:hint="cs"/>
          <w:rtl/>
        </w:rPr>
        <w:t>1)</w:t>
      </w:r>
      <w:r>
        <w:rPr>
          <w:rFonts w:cs="AL-Mohanad" w:hint="cs"/>
          <w:sz w:val="22"/>
          <w:szCs w:val="22"/>
          <w:rtl/>
        </w:rPr>
        <w:t xml:space="preserve">   أنظر: أصول النظام الاجتماعي في الإسلام ، ص 91</w:t>
      </w:r>
    </w:p>
  </w:footnote>
  <w:footnote w:id="27">
    <w:p w:rsidR="000E60AC" w:rsidRDefault="000E60AC" w:rsidP="00D933F0">
      <w:pPr>
        <w:pStyle w:val="a7"/>
        <w:spacing w:line="168" w:lineRule="auto"/>
        <w:ind w:left="556" w:right="556" w:hanging="556"/>
        <w:jc w:val="lowKashida"/>
        <w:rPr>
          <w:rFonts w:cs="AL-Mohanad"/>
          <w:sz w:val="22"/>
          <w:szCs w:val="22"/>
          <w:rtl/>
        </w:rPr>
      </w:pPr>
      <w:r>
        <w:rPr>
          <w:rStyle w:val="a8"/>
          <w:rFonts w:hint="cs"/>
          <w:rtl/>
        </w:rPr>
        <w:t>(</w:t>
      </w:r>
      <w:r>
        <w:rPr>
          <w:rFonts w:hint="cs"/>
          <w:rtl/>
        </w:rPr>
        <w:t>2)</w:t>
      </w:r>
      <w:r>
        <w:rPr>
          <w:rFonts w:cs="AL-Mohanad" w:hint="cs"/>
          <w:sz w:val="22"/>
          <w:szCs w:val="22"/>
          <w:rtl/>
        </w:rPr>
        <w:t xml:space="preserve">   جزء من حديث رواه مسلم ، كتاب الذكر والدعاء باب في الأدعية.</w:t>
      </w:r>
    </w:p>
  </w:footnote>
  <w:footnote w:id="28">
    <w:p w:rsidR="000E60AC" w:rsidRDefault="000E60AC" w:rsidP="00D933F0">
      <w:pPr>
        <w:pStyle w:val="a7"/>
        <w:spacing w:line="168" w:lineRule="auto"/>
        <w:ind w:left="556" w:right="556" w:hanging="556"/>
        <w:jc w:val="lowKashida"/>
        <w:rPr>
          <w:rFonts w:cs="AL-Mohanad"/>
          <w:sz w:val="22"/>
          <w:szCs w:val="22"/>
          <w:rtl/>
        </w:rPr>
      </w:pPr>
      <w:r>
        <w:rPr>
          <w:rStyle w:val="a8"/>
          <w:rFonts w:hint="cs"/>
          <w:rtl/>
        </w:rPr>
        <w:t>(</w:t>
      </w:r>
      <w:r>
        <w:rPr>
          <w:rFonts w:hint="cs"/>
          <w:rtl/>
        </w:rPr>
        <w:t>3)</w:t>
      </w:r>
      <w:r>
        <w:rPr>
          <w:rFonts w:cs="AL-Mohanad" w:hint="cs"/>
          <w:sz w:val="22"/>
          <w:szCs w:val="22"/>
          <w:rtl/>
        </w:rPr>
        <w:t xml:space="preserve">   ذكر الفقهاء أن أبناء المجتمع الإسلامي جميعاً يأثمون إذا احتاج المجتمع إلى حجام ولم يجده .</w:t>
      </w:r>
    </w:p>
  </w:footnote>
  <w:footnote w:id="29">
    <w:p w:rsidR="000E60AC" w:rsidRDefault="000E60AC" w:rsidP="00D933F0">
      <w:pPr>
        <w:pStyle w:val="a7"/>
        <w:spacing w:line="168" w:lineRule="auto"/>
        <w:ind w:left="436" w:hanging="436"/>
        <w:jc w:val="lowKashida"/>
        <w:rPr>
          <w:rFonts w:cs="AL-Mohanad"/>
          <w:sz w:val="22"/>
          <w:szCs w:val="22"/>
          <w:rtl/>
        </w:rPr>
      </w:pPr>
      <w:r>
        <w:rPr>
          <w:rStyle w:val="a8"/>
          <w:rFonts w:hint="cs"/>
          <w:rtl/>
        </w:rPr>
        <w:t>(</w:t>
      </w:r>
      <w:r>
        <w:rPr>
          <w:rFonts w:hint="cs"/>
          <w:rtl/>
        </w:rPr>
        <w:t>1)</w:t>
      </w:r>
      <w:r>
        <w:rPr>
          <w:rFonts w:cs="AL-Mohanad" w:hint="cs"/>
          <w:sz w:val="22"/>
          <w:szCs w:val="22"/>
          <w:rtl/>
        </w:rPr>
        <w:t xml:space="preserve">   دخل رجل على عمر رضي الله عنه فقال له : يا أمير المؤمنين إني أقوم بعمل رائع، فقال له هارون الرشيد وما ذاك؟ قال يا أمير المؤمنين إني القي بالإبرة على الإبرة فتخل في خرمها وهكذا حتى تصبح سلسلة فأذن له أمير المؤمنين أن يقوم بهذا العمل فاعجب الحاضرون ببراعته، فأمر له هارون الرشيد بجائزة وأمر بجلده خمسين جلدة. فاستهجن الرجل والحاضرون صنيع أمير المؤمنين فقال رحمه الله مقولة عظيمة حكيمة قال أعطيناه جائزة على براعته وأمرنا بجلده لأنه يقوم بعمل لا يفيد أحداً .</w:t>
      </w:r>
    </w:p>
  </w:footnote>
  <w:footnote w:id="30">
    <w:p w:rsidR="000E60AC" w:rsidRDefault="000E60AC" w:rsidP="00D933F0">
      <w:pPr>
        <w:pStyle w:val="a7"/>
        <w:spacing w:line="168" w:lineRule="auto"/>
        <w:ind w:left="436" w:hanging="436"/>
        <w:jc w:val="lowKashida"/>
        <w:rPr>
          <w:rFonts w:cs="AL-Mohanad"/>
          <w:sz w:val="22"/>
          <w:szCs w:val="22"/>
          <w:rtl/>
        </w:rPr>
      </w:pPr>
      <w:r>
        <w:rPr>
          <w:rStyle w:val="a8"/>
          <w:rFonts w:hint="cs"/>
          <w:rtl/>
        </w:rPr>
        <w:t>(</w:t>
      </w:r>
      <w:r>
        <w:rPr>
          <w:rFonts w:hint="cs"/>
          <w:rtl/>
        </w:rPr>
        <w:t>2)</w:t>
      </w:r>
      <w:r>
        <w:rPr>
          <w:rFonts w:cs="AL-Mohanad"/>
          <w:sz w:val="22"/>
          <w:szCs w:val="22"/>
        </w:rPr>
        <w:t xml:space="preserve"> </w:t>
      </w:r>
      <w:r>
        <w:rPr>
          <w:rFonts w:cs="AL-Mohanad" w:hint="cs"/>
          <w:sz w:val="22"/>
          <w:szCs w:val="22"/>
          <w:rtl/>
        </w:rPr>
        <w:t xml:space="preserve">   أصول النظام الاجتماعي في الإسلام ، الطاهر ابن عاشور، ص 266 .</w:t>
      </w:r>
    </w:p>
  </w:footnote>
  <w:footnote w:id="31">
    <w:p w:rsidR="000E60AC" w:rsidRDefault="000E60AC" w:rsidP="00D933F0">
      <w:pPr>
        <w:pStyle w:val="a7"/>
        <w:spacing w:line="168" w:lineRule="auto"/>
        <w:ind w:left="436" w:hanging="436"/>
        <w:jc w:val="lowKashida"/>
        <w:rPr>
          <w:rFonts w:cs="AL-Mohanad"/>
          <w:sz w:val="22"/>
          <w:szCs w:val="22"/>
          <w:rtl/>
        </w:rPr>
      </w:pPr>
      <w:r>
        <w:rPr>
          <w:rStyle w:val="a8"/>
          <w:rFonts w:hint="cs"/>
          <w:rtl/>
        </w:rPr>
        <w:t>(</w:t>
      </w:r>
      <w:r>
        <w:rPr>
          <w:rFonts w:hint="cs"/>
          <w:rtl/>
        </w:rPr>
        <w:t>3)</w:t>
      </w:r>
      <w:r>
        <w:rPr>
          <w:rFonts w:cs="AL-Mohanad"/>
          <w:sz w:val="22"/>
          <w:szCs w:val="22"/>
        </w:rPr>
        <w:t xml:space="preserve"> </w:t>
      </w:r>
      <w:r>
        <w:rPr>
          <w:rFonts w:cs="AL-Mohanad" w:hint="cs"/>
          <w:sz w:val="22"/>
          <w:szCs w:val="22"/>
          <w:rtl/>
        </w:rPr>
        <w:t xml:space="preserve">   رواه البخاري تعليقاً في كتاب الإيمان، باب الدين يسر .</w:t>
      </w:r>
    </w:p>
  </w:footnote>
  <w:footnote w:id="32">
    <w:p w:rsidR="000E60AC" w:rsidRDefault="000E60AC" w:rsidP="00D933F0">
      <w:pPr>
        <w:pStyle w:val="a7"/>
        <w:spacing w:line="168" w:lineRule="auto"/>
        <w:jc w:val="lowKashida"/>
        <w:rPr>
          <w:rFonts w:cs="AL-Mohanad"/>
          <w:sz w:val="22"/>
          <w:szCs w:val="22"/>
          <w:rtl/>
        </w:rPr>
      </w:pPr>
      <w:r>
        <w:rPr>
          <w:rStyle w:val="a8"/>
          <w:rFonts w:hint="cs"/>
          <w:rtl/>
        </w:rPr>
        <w:t>(</w:t>
      </w:r>
      <w:r>
        <w:rPr>
          <w:rFonts w:hint="cs"/>
          <w:rtl/>
        </w:rPr>
        <w:t>4)</w:t>
      </w:r>
      <w:r>
        <w:rPr>
          <w:rFonts w:cs="AL-Mohanad"/>
          <w:sz w:val="22"/>
          <w:szCs w:val="22"/>
        </w:rPr>
        <w:t xml:space="preserve"> </w:t>
      </w:r>
      <w:r>
        <w:rPr>
          <w:rFonts w:cs="AL-Mohanad" w:hint="cs"/>
          <w:sz w:val="22"/>
          <w:szCs w:val="22"/>
          <w:rtl/>
        </w:rPr>
        <w:t xml:space="preserve">   صحيح البخاري ، كتاب: - البيوع، باب السهولة والسماحة في الشراء والبيع .</w:t>
      </w:r>
    </w:p>
  </w:footnote>
  <w:footnote w:id="33">
    <w:p w:rsidR="000E60AC" w:rsidRDefault="000E60AC" w:rsidP="00D933F0">
      <w:pPr>
        <w:pStyle w:val="a7"/>
        <w:spacing w:line="168" w:lineRule="auto"/>
        <w:jc w:val="lowKashida"/>
        <w:rPr>
          <w:rFonts w:cs="AL-Mohanad"/>
          <w:sz w:val="22"/>
          <w:szCs w:val="22"/>
          <w:rtl/>
        </w:rPr>
      </w:pPr>
      <w:r>
        <w:rPr>
          <w:rStyle w:val="a8"/>
          <w:rFonts w:cs="AL-Mohanad" w:hint="cs"/>
          <w:sz w:val="22"/>
          <w:szCs w:val="22"/>
          <w:rtl/>
        </w:rPr>
        <w:t>(</w:t>
      </w:r>
      <w:r>
        <w:rPr>
          <w:rFonts w:cs="AL-Mohanad" w:hint="cs"/>
          <w:sz w:val="22"/>
          <w:szCs w:val="22"/>
          <w:rtl/>
        </w:rPr>
        <w:t>1)</w:t>
      </w:r>
      <w:r>
        <w:rPr>
          <w:rFonts w:cs="AL-Mohanad"/>
          <w:sz w:val="22"/>
          <w:szCs w:val="22"/>
        </w:rPr>
        <w:t xml:space="preserve"> </w:t>
      </w:r>
      <w:r>
        <w:rPr>
          <w:rFonts w:cs="AL-Mohanad" w:hint="cs"/>
          <w:sz w:val="22"/>
          <w:szCs w:val="22"/>
          <w:rtl/>
        </w:rPr>
        <w:t xml:space="preserve">   صحيح مسلم، كتاب الزكاة، باب إعطاء من يسأل بغلظة.</w:t>
      </w:r>
    </w:p>
  </w:footnote>
  <w:footnote w:id="34">
    <w:p w:rsidR="000E60AC" w:rsidRDefault="000E60AC" w:rsidP="00D933F0">
      <w:pPr>
        <w:pStyle w:val="a7"/>
        <w:spacing w:line="168" w:lineRule="auto"/>
        <w:ind w:left="436" w:right="436" w:hanging="436"/>
        <w:jc w:val="lowKashida"/>
        <w:rPr>
          <w:rFonts w:cs="AL-Mohanad"/>
          <w:sz w:val="22"/>
          <w:szCs w:val="22"/>
          <w:rtl/>
        </w:rPr>
      </w:pPr>
      <w:r>
        <w:rPr>
          <w:rStyle w:val="a8"/>
          <w:rFonts w:cs="AL-Mohanad" w:hint="cs"/>
          <w:sz w:val="22"/>
          <w:szCs w:val="22"/>
          <w:rtl/>
        </w:rPr>
        <w:t>(</w:t>
      </w:r>
      <w:r>
        <w:rPr>
          <w:rFonts w:cs="AL-Mohanad" w:hint="cs"/>
          <w:sz w:val="22"/>
          <w:szCs w:val="22"/>
          <w:rtl/>
        </w:rPr>
        <w:t>1)   أود أن أذكر في هذا المقام بعض الإحصاءات الخاصة بالجهات التعليمية في أمريكا فقط لتكون مؤشِّراً وشاهداً على ما ذكرنا.</w:t>
      </w:r>
    </w:p>
    <w:p w:rsidR="000E60AC" w:rsidRDefault="000E60AC" w:rsidP="00D933F0">
      <w:pPr>
        <w:pStyle w:val="a7"/>
        <w:spacing w:line="168" w:lineRule="auto"/>
        <w:ind w:left="436" w:right="436"/>
        <w:jc w:val="lowKashida"/>
        <w:rPr>
          <w:rFonts w:cs="AL-Mohanad"/>
          <w:sz w:val="22"/>
          <w:szCs w:val="22"/>
          <w:rtl/>
        </w:rPr>
      </w:pPr>
      <w:r>
        <w:rPr>
          <w:rFonts w:cs="AL-Mohanad" w:hint="cs"/>
          <w:sz w:val="22"/>
          <w:szCs w:val="22"/>
          <w:rtl/>
        </w:rPr>
        <w:t xml:space="preserve">فقد ذكرت الدراسات أن 80% من طلاب المدارس في أمريكا يتعاطون المخدرات </w:t>
      </w:r>
    </w:p>
    <w:p w:rsidR="000E60AC" w:rsidRDefault="000E60AC" w:rsidP="00D933F0">
      <w:pPr>
        <w:pStyle w:val="a7"/>
        <w:spacing w:line="168" w:lineRule="auto"/>
        <w:ind w:left="436" w:right="436"/>
        <w:jc w:val="lowKashida"/>
        <w:rPr>
          <w:rFonts w:cs="AL-Mohanad"/>
          <w:sz w:val="22"/>
          <w:szCs w:val="22"/>
          <w:rtl/>
        </w:rPr>
      </w:pPr>
      <w:r>
        <w:rPr>
          <w:rFonts w:cs="AL-Mohanad" w:hint="cs"/>
          <w:sz w:val="22"/>
          <w:szCs w:val="22"/>
          <w:rtl/>
        </w:rPr>
        <w:t>يحدث في المدارس الأمريكية 270000 حالة  عنف تصل خسارة المدارس بسببها إلى 500 مليون دولاً سنوياً.</w:t>
      </w:r>
    </w:p>
    <w:p w:rsidR="000E60AC" w:rsidRDefault="000E60AC" w:rsidP="00D933F0">
      <w:pPr>
        <w:pStyle w:val="a7"/>
        <w:spacing w:line="168" w:lineRule="auto"/>
        <w:ind w:left="436" w:right="436"/>
        <w:jc w:val="lowKashida"/>
        <w:rPr>
          <w:rFonts w:cs="AL-Mohanad"/>
          <w:sz w:val="22"/>
          <w:szCs w:val="22"/>
          <w:rtl/>
        </w:rPr>
      </w:pPr>
      <w:r>
        <w:rPr>
          <w:rFonts w:cs="AL-Mohanad" w:hint="cs"/>
          <w:sz w:val="22"/>
          <w:szCs w:val="22"/>
          <w:rtl/>
        </w:rPr>
        <w:t>دلت الإحصاءات أن 50 ألف فتاة ممن هن دون سن 14 سنة في المدارس الأمريكية يحملن بطرق غير مشروعة كل عام.</w:t>
      </w:r>
    </w:p>
    <w:p w:rsidR="000E60AC" w:rsidRDefault="000E60AC" w:rsidP="00D933F0">
      <w:pPr>
        <w:pStyle w:val="a7"/>
        <w:spacing w:line="168" w:lineRule="auto"/>
        <w:ind w:left="436" w:right="436"/>
        <w:jc w:val="lowKashida"/>
        <w:rPr>
          <w:rFonts w:cs="AL-Mohanad"/>
          <w:sz w:val="22"/>
          <w:szCs w:val="22"/>
          <w:rtl/>
        </w:rPr>
      </w:pPr>
      <w:r>
        <w:rPr>
          <w:rFonts w:cs="AL-Mohanad" w:hint="cs"/>
          <w:sz w:val="22"/>
          <w:szCs w:val="22"/>
          <w:rtl/>
        </w:rPr>
        <w:t>يقتل في المدارس الأمريكية كل يوم طفلين بسبب أعمال العنف بين الطلاب.</w:t>
      </w:r>
    </w:p>
    <w:p w:rsidR="000E60AC" w:rsidRDefault="000E60AC" w:rsidP="00D933F0">
      <w:pPr>
        <w:pStyle w:val="a7"/>
        <w:spacing w:line="168" w:lineRule="auto"/>
        <w:ind w:left="436" w:right="436"/>
        <w:jc w:val="lowKashida"/>
        <w:rPr>
          <w:rFonts w:cs="AL-Mohanad"/>
          <w:sz w:val="22"/>
          <w:szCs w:val="22"/>
          <w:rtl/>
        </w:rPr>
      </w:pPr>
      <w:r>
        <w:rPr>
          <w:rFonts w:cs="AL-Mohanad" w:hint="cs"/>
          <w:sz w:val="22"/>
          <w:szCs w:val="22"/>
          <w:rtl/>
        </w:rPr>
        <w:t>لمزيد من المعلومات والإحصاءات في هذا الشأن يراجع كتاب الرعاية السعودية للأقليات الإسلامية في عهد خادم الحرمين الشريفين ، تأليف د. زيد العيص .</w:t>
      </w:r>
    </w:p>
  </w:footnote>
  <w:footnote w:id="35">
    <w:p w:rsidR="000E60AC" w:rsidRDefault="000E60AC" w:rsidP="00D933F0">
      <w:pPr>
        <w:pStyle w:val="a7"/>
        <w:spacing w:line="168" w:lineRule="auto"/>
        <w:jc w:val="lowKashida"/>
        <w:rPr>
          <w:rFonts w:cs="AL-Mohanad"/>
          <w:sz w:val="22"/>
          <w:szCs w:val="22"/>
          <w:rtl/>
        </w:rPr>
      </w:pPr>
      <w:r>
        <w:rPr>
          <w:rFonts w:cs="AL-Mohanad" w:hint="cs"/>
          <w:sz w:val="22"/>
          <w:szCs w:val="22"/>
          <w:rtl/>
        </w:rPr>
        <w:t>(2)  منهج الإسلام في تزكية النفس ، د. أنس كرزون ، ص 818.</w:t>
      </w:r>
    </w:p>
  </w:footnote>
  <w:footnote w:id="36">
    <w:p w:rsidR="000E60AC" w:rsidRDefault="000E60AC" w:rsidP="00D933F0">
      <w:pPr>
        <w:pStyle w:val="a7"/>
        <w:spacing w:line="168" w:lineRule="auto"/>
        <w:jc w:val="lowKashida"/>
        <w:rPr>
          <w:rFonts w:cs="AL-Mohanad"/>
          <w:sz w:val="22"/>
          <w:szCs w:val="22"/>
          <w:rtl/>
        </w:rPr>
      </w:pPr>
      <w:r>
        <w:rPr>
          <w:rStyle w:val="a8"/>
          <w:rFonts w:cs="AL-Mohanad" w:hint="cs"/>
          <w:sz w:val="22"/>
          <w:szCs w:val="22"/>
          <w:rtl/>
        </w:rPr>
        <w:t>(</w:t>
      </w:r>
      <w:r>
        <w:rPr>
          <w:rFonts w:cs="AL-Mohanad" w:hint="cs"/>
          <w:sz w:val="22"/>
          <w:szCs w:val="22"/>
          <w:rtl/>
        </w:rPr>
        <w:t>1)   انظر:  دراسات في الثقافة الإسلامية ، د. علي السالوس وآخرون، ص 325 ، بتصرف.</w:t>
      </w:r>
    </w:p>
  </w:footnote>
  <w:footnote w:id="37">
    <w:p w:rsidR="000E60AC" w:rsidRDefault="000E60AC" w:rsidP="005660C4">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ab/>
        <w:t>الأسرة المسلمة في العالم المعاصر لوهبة الزحيلي، (ص 21) بتصرف.</w:t>
      </w:r>
    </w:p>
  </w:footnote>
  <w:footnote w:id="38">
    <w:p w:rsidR="000E60AC" w:rsidRDefault="000E60AC" w:rsidP="00907BE8">
      <w:pPr>
        <w:pStyle w:val="a7"/>
        <w:spacing w:line="168" w:lineRule="auto"/>
        <w:ind w:left="567" w:hanging="567"/>
        <w:jc w:val="lowKashida"/>
        <w:rPr>
          <w:rFonts w:cs="AL-Mohanad"/>
          <w:sz w:val="22"/>
          <w:szCs w:val="22"/>
          <w:rtl/>
        </w:rPr>
      </w:pPr>
      <w:r>
        <w:rPr>
          <w:rFonts w:cs="AL-Mohanad" w:hint="cs"/>
          <w:sz w:val="22"/>
          <w:szCs w:val="22"/>
          <w:rtl/>
        </w:rPr>
        <w:t xml:space="preserve">(1) </w:t>
      </w:r>
      <w:r>
        <w:rPr>
          <w:rFonts w:cs="AL-Mohanad" w:hint="cs"/>
          <w:sz w:val="22"/>
          <w:szCs w:val="22"/>
          <w:rtl/>
        </w:rPr>
        <w:tab/>
        <w:t>انظر: لسان العرب، تأليف/ ابن منظور، مادة:"خطب"، المصباح المنير، تأليف أحمد بن محمد الفيومي، 1/173.</w:t>
      </w:r>
    </w:p>
  </w:footnote>
  <w:footnote w:id="39">
    <w:p w:rsidR="000E60AC" w:rsidRDefault="000E60AC" w:rsidP="00907BE8">
      <w:pPr>
        <w:pStyle w:val="a7"/>
        <w:spacing w:line="168" w:lineRule="auto"/>
        <w:ind w:left="567" w:hanging="567"/>
        <w:jc w:val="lowKashida"/>
        <w:rPr>
          <w:rFonts w:cs="AL-Mohanad"/>
          <w:sz w:val="22"/>
          <w:szCs w:val="22"/>
        </w:rPr>
      </w:pPr>
      <w:r>
        <w:rPr>
          <w:rFonts w:cs="AL-Mohanad" w:hint="cs"/>
          <w:sz w:val="22"/>
          <w:szCs w:val="22"/>
          <w:rtl/>
        </w:rPr>
        <w:t xml:space="preserve">(2) </w:t>
      </w:r>
      <w:r>
        <w:rPr>
          <w:rFonts w:cs="AL-Mohanad" w:hint="cs"/>
          <w:sz w:val="22"/>
          <w:szCs w:val="22"/>
          <w:rtl/>
        </w:rPr>
        <w:tab/>
        <w:t>مغني المحتاج، تأليف/ محمد الشربيني 3/135.</w:t>
      </w:r>
    </w:p>
  </w:footnote>
  <w:footnote w:id="40">
    <w:p w:rsidR="000E60AC" w:rsidRDefault="000E60AC" w:rsidP="00907BE8">
      <w:pPr>
        <w:pStyle w:val="a7"/>
        <w:spacing w:line="168" w:lineRule="auto"/>
        <w:ind w:left="567" w:hanging="567"/>
        <w:jc w:val="lowKashida"/>
        <w:rPr>
          <w:rFonts w:cs="AL-Mohanad"/>
          <w:sz w:val="22"/>
          <w:szCs w:val="22"/>
        </w:rPr>
      </w:pPr>
      <w:r>
        <w:rPr>
          <w:rFonts w:cs="AL-Mohanad" w:hint="cs"/>
          <w:sz w:val="22"/>
          <w:szCs w:val="22"/>
          <w:rtl/>
        </w:rPr>
        <w:t xml:space="preserve">(3) </w:t>
      </w:r>
      <w:r>
        <w:rPr>
          <w:rFonts w:cs="AL-Mohanad" w:hint="cs"/>
          <w:sz w:val="22"/>
          <w:szCs w:val="22"/>
          <w:rtl/>
        </w:rPr>
        <w:tab/>
        <w:t>نظام الأسرة في الإسلام ، تأليف/ الدكتور محمد عقله ص157.</w:t>
      </w:r>
    </w:p>
  </w:footnote>
  <w:footnote w:id="41">
    <w:p w:rsidR="000E60AC" w:rsidRDefault="000E60AC" w:rsidP="00907BE8">
      <w:pPr>
        <w:pStyle w:val="a7"/>
        <w:spacing w:line="168" w:lineRule="auto"/>
        <w:ind w:left="567" w:hanging="567"/>
        <w:jc w:val="lowKashida"/>
        <w:rPr>
          <w:rFonts w:cs="AL-Mohanad"/>
          <w:sz w:val="22"/>
          <w:szCs w:val="22"/>
        </w:rPr>
      </w:pPr>
      <w:r>
        <w:rPr>
          <w:rStyle w:val="a8"/>
          <w:rFonts w:cs="AL-Mohanad" w:hint="cs"/>
          <w:sz w:val="22"/>
          <w:szCs w:val="22"/>
          <w:rtl/>
        </w:rPr>
        <w:t>(1)</w:t>
      </w:r>
      <w:r>
        <w:rPr>
          <w:rFonts w:cs="AL-Mohanad" w:hint="cs"/>
          <w:sz w:val="22"/>
          <w:szCs w:val="22"/>
          <w:rtl/>
        </w:rPr>
        <w:t xml:space="preserve"> </w:t>
      </w:r>
      <w:r>
        <w:rPr>
          <w:rFonts w:cs="AL-Mohanad" w:hint="cs"/>
          <w:sz w:val="22"/>
          <w:szCs w:val="22"/>
          <w:rtl/>
        </w:rPr>
        <w:tab/>
        <w:t>سنن أبي داود، كتاب النكاح، باب في الرجل ينظر إلى المرأة وهو يريد تزويجها، رقم: [2082] مسند الإمام أحمد، في مسند جابر بن عبد الله، رقم: [14586] قال المحقق: حديث حسن. قال الحافظ ابن حجر: وسنده حسن، وله شاهد من حديث محمد بن مسلمة، وصححه ابن حبان والحاكم، فتح الباري 9/227.</w:t>
      </w:r>
    </w:p>
    <w:p w:rsidR="000E60AC" w:rsidRDefault="000E60AC" w:rsidP="00907BE8">
      <w:pPr>
        <w:pStyle w:val="a7"/>
        <w:spacing w:line="168" w:lineRule="auto"/>
        <w:ind w:left="567" w:hanging="567"/>
        <w:jc w:val="lowKashida"/>
        <w:rPr>
          <w:rFonts w:cs="AL-Mohanad"/>
          <w:sz w:val="22"/>
          <w:szCs w:val="22"/>
          <w:rtl/>
        </w:rPr>
      </w:pPr>
      <w:r>
        <w:rPr>
          <w:rStyle w:val="a8"/>
          <w:rFonts w:cs="AL-Mohanad" w:hint="cs"/>
          <w:sz w:val="22"/>
          <w:szCs w:val="22"/>
          <w:rtl/>
        </w:rPr>
        <w:t>(2)</w:t>
      </w:r>
      <w:r>
        <w:rPr>
          <w:rFonts w:cs="AL-Mohanad" w:hint="cs"/>
          <w:sz w:val="22"/>
          <w:szCs w:val="22"/>
          <w:rtl/>
        </w:rPr>
        <w:t xml:space="preserve"> </w:t>
      </w:r>
      <w:r>
        <w:rPr>
          <w:rFonts w:cs="AL-Mohanad" w:hint="cs"/>
          <w:sz w:val="22"/>
          <w:szCs w:val="22"/>
          <w:rtl/>
        </w:rPr>
        <w:tab/>
        <w:t xml:space="preserve">مغني المحتاج : تأليف / محمد الشربيني 3/135 . </w:t>
      </w:r>
    </w:p>
    <w:p w:rsidR="000E60AC" w:rsidRDefault="000E60AC" w:rsidP="00907BE8">
      <w:pPr>
        <w:pStyle w:val="a7"/>
        <w:spacing w:line="168" w:lineRule="auto"/>
        <w:ind w:left="567" w:hanging="567"/>
        <w:jc w:val="lowKashida"/>
        <w:rPr>
          <w:rFonts w:cs="AL-Mohanad"/>
          <w:sz w:val="22"/>
          <w:szCs w:val="22"/>
          <w:rtl/>
        </w:rPr>
      </w:pPr>
      <w:r>
        <w:rPr>
          <w:rStyle w:val="a8"/>
          <w:rFonts w:cs="AL-Mohanad" w:hint="cs"/>
          <w:sz w:val="22"/>
          <w:szCs w:val="22"/>
          <w:rtl/>
        </w:rPr>
        <w:t>(3)</w:t>
      </w:r>
      <w:r>
        <w:rPr>
          <w:rFonts w:cs="AL-Mohanad" w:hint="cs"/>
          <w:sz w:val="22"/>
          <w:szCs w:val="22"/>
          <w:rtl/>
        </w:rPr>
        <w:t xml:space="preserve"> </w:t>
      </w:r>
      <w:r>
        <w:rPr>
          <w:rFonts w:cs="AL-Mohanad" w:hint="cs"/>
          <w:sz w:val="22"/>
          <w:szCs w:val="22"/>
          <w:rtl/>
        </w:rPr>
        <w:tab/>
        <w:t xml:space="preserve">نظام الأسرة في الإسلام ، تأليف / الدكتور محمد عقله ص 157 . </w:t>
      </w:r>
    </w:p>
  </w:footnote>
  <w:footnote w:id="42">
    <w:p w:rsidR="000E60AC" w:rsidRDefault="000E60AC" w:rsidP="00907BE8">
      <w:pPr>
        <w:pStyle w:val="a7"/>
        <w:spacing w:line="168" w:lineRule="auto"/>
        <w:ind w:left="567" w:hanging="567"/>
        <w:jc w:val="lowKashida"/>
        <w:rPr>
          <w:rFonts w:cs="AL-Mohanad"/>
          <w:sz w:val="22"/>
          <w:szCs w:val="22"/>
        </w:rPr>
      </w:pPr>
      <w:r>
        <w:rPr>
          <w:rFonts w:cs="AL-Mohanad" w:hint="cs"/>
          <w:sz w:val="22"/>
          <w:szCs w:val="22"/>
          <w:rtl/>
        </w:rPr>
        <w:t xml:space="preserve">(1) </w:t>
      </w:r>
      <w:r>
        <w:rPr>
          <w:rFonts w:cs="AL-Mohanad" w:hint="cs"/>
          <w:sz w:val="22"/>
          <w:szCs w:val="22"/>
          <w:rtl/>
        </w:rPr>
        <w:tab/>
        <w:t>أخرجه الترمذي في سننه وقال: حسن غريب، كتاب النكاح ، باب ما جاء إذا جاءكم من ترضون دينه فزوجوه، رقم : [1084]، وحسنه الألباني كما في إرواء الغليل. رقم: [1868].</w:t>
      </w:r>
    </w:p>
  </w:footnote>
  <w:footnote w:id="43">
    <w:p w:rsidR="000E60AC" w:rsidRDefault="000E60AC" w:rsidP="00907BE8">
      <w:pPr>
        <w:pStyle w:val="a7"/>
        <w:spacing w:line="168" w:lineRule="auto"/>
        <w:ind w:left="567" w:right="203" w:hanging="567"/>
        <w:jc w:val="lowKashida"/>
        <w:rPr>
          <w:rFonts w:cs="AL-Mohanad"/>
          <w:sz w:val="22"/>
          <w:szCs w:val="22"/>
        </w:rPr>
      </w:pPr>
      <w:r>
        <w:rPr>
          <w:rFonts w:cs="AL-Mohanad" w:hint="cs"/>
          <w:sz w:val="22"/>
          <w:szCs w:val="22"/>
          <w:rtl/>
        </w:rPr>
        <w:t xml:space="preserve">(1) </w:t>
      </w:r>
      <w:r>
        <w:rPr>
          <w:rFonts w:cs="AL-Mohanad" w:hint="cs"/>
          <w:sz w:val="22"/>
          <w:szCs w:val="22"/>
          <w:rtl/>
        </w:rPr>
        <w:tab/>
        <w:t xml:space="preserve">صحيح البخاري ، كتاب النكاح، باب الأكفاء في الدين، رقم : [5090]. </w:t>
      </w:r>
    </w:p>
    <w:p w:rsidR="000E60AC" w:rsidRDefault="000E60AC" w:rsidP="00907BE8">
      <w:pPr>
        <w:pStyle w:val="a7"/>
        <w:spacing w:line="168" w:lineRule="auto"/>
        <w:ind w:left="567"/>
        <w:jc w:val="lowKashida"/>
        <w:rPr>
          <w:rFonts w:cs="AL-Mohanad"/>
          <w:sz w:val="22"/>
          <w:szCs w:val="22"/>
          <w:rtl/>
        </w:rPr>
      </w:pPr>
      <w:r>
        <w:rPr>
          <w:rFonts w:cs="AL-Mohanad" w:hint="cs"/>
          <w:sz w:val="22"/>
          <w:szCs w:val="22"/>
          <w:rtl/>
        </w:rPr>
        <w:t>صحيح مسلم ، كتاب الرضاع ، باب استحباب نكاح ذات الدين، رقم: [1466]..</w:t>
      </w:r>
    </w:p>
  </w:footnote>
  <w:footnote w:id="44">
    <w:p w:rsidR="000E60AC" w:rsidRDefault="000E60AC" w:rsidP="00907BE8">
      <w:pPr>
        <w:pStyle w:val="a7"/>
        <w:spacing w:line="168" w:lineRule="auto"/>
        <w:ind w:left="567" w:hanging="567"/>
        <w:jc w:val="lowKashida"/>
        <w:rPr>
          <w:rFonts w:cs="AL-Mohanad"/>
          <w:sz w:val="22"/>
          <w:szCs w:val="22"/>
        </w:rPr>
      </w:pPr>
      <w:r>
        <w:rPr>
          <w:rFonts w:cs="AL-Mohanad" w:hint="cs"/>
          <w:sz w:val="22"/>
          <w:szCs w:val="22"/>
          <w:rtl/>
        </w:rPr>
        <w:t xml:space="preserve">(2) </w:t>
      </w:r>
      <w:r>
        <w:rPr>
          <w:rFonts w:cs="AL-Mohanad" w:hint="cs"/>
          <w:sz w:val="22"/>
          <w:szCs w:val="22"/>
          <w:rtl/>
        </w:rPr>
        <w:tab/>
        <w:t xml:space="preserve">فتح الباري 9/169 . </w:t>
      </w:r>
    </w:p>
    <w:p w:rsidR="000E60AC" w:rsidRDefault="000E60AC" w:rsidP="00907BE8">
      <w:pPr>
        <w:pStyle w:val="a7"/>
        <w:spacing w:line="168" w:lineRule="auto"/>
        <w:ind w:left="567" w:hanging="567"/>
        <w:jc w:val="lowKashida"/>
        <w:rPr>
          <w:rFonts w:cs="AL-Mohanad"/>
          <w:sz w:val="22"/>
          <w:szCs w:val="22"/>
          <w:rtl/>
        </w:rPr>
      </w:pPr>
      <w:r>
        <w:rPr>
          <w:rFonts w:cs="AL-Mohanad" w:hint="cs"/>
          <w:sz w:val="22"/>
          <w:szCs w:val="22"/>
          <w:rtl/>
        </w:rPr>
        <w:t>(3)</w:t>
      </w:r>
      <w:r>
        <w:rPr>
          <w:rFonts w:cs="AL-Mohanad" w:hint="cs"/>
          <w:sz w:val="22"/>
          <w:szCs w:val="22"/>
          <w:rtl/>
        </w:rPr>
        <w:tab/>
        <w:t>أحكام القرآن، لابن العربي 1/462.</w:t>
      </w:r>
    </w:p>
  </w:footnote>
  <w:footnote w:id="45">
    <w:p w:rsidR="000E60AC" w:rsidRDefault="000E60AC" w:rsidP="00907BE8">
      <w:pPr>
        <w:pStyle w:val="a7"/>
        <w:spacing w:line="168" w:lineRule="auto"/>
        <w:ind w:left="567" w:hanging="567"/>
        <w:jc w:val="lowKashida"/>
        <w:rPr>
          <w:rFonts w:cs="AL-Mohanad"/>
          <w:sz w:val="22"/>
          <w:szCs w:val="22"/>
        </w:rPr>
      </w:pPr>
      <w:r>
        <w:rPr>
          <w:rFonts w:cs="AL-Mohanad" w:hint="cs"/>
          <w:sz w:val="22"/>
          <w:szCs w:val="22"/>
          <w:rtl/>
        </w:rPr>
        <w:t xml:space="preserve">(3) </w:t>
      </w:r>
      <w:r>
        <w:rPr>
          <w:rFonts w:cs="AL-Mohanad" w:hint="cs"/>
          <w:sz w:val="22"/>
          <w:szCs w:val="22"/>
          <w:rtl/>
        </w:rPr>
        <w:tab/>
        <w:t>معونة أولى النهى شرح المنتهي ، تأليف أحمد ابن النجار الفتوحي 9/14-15 .</w:t>
      </w:r>
    </w:p>
    <w:p w:rsidR="000E60AC" w:rsidRDefault="000E60AC" w:rsidP="00907BE8">
      <w:pPr>
        <w:pStyle w:val="a7"/>
        <w:spacing w:line="168" w:lineRule="auto"/>
        <w:ind w:left="567" w:hanging="567"/>
        <w:jc w:val="lowKashida"/>
        <w:rPr>
          <w:rFonts w:cs="AL-Mohanad"/>
          <w:sz w:val="22"/>
          <w:szCs w:val="22"/>
          <w:rtl/>
        </w:rPr>
      </w:pPr>
      <w:r>
        <w:rPr>
          <w:rFonts w:cs="AL-Mohanad" w:hint="cs"/>
          <w:sz w:val="22"/>
          <w:szCs w:val="22"/>
          <w:rtl/>
        </w:rPr>
        <w:t xml:space="preserve">(4) </w:t>
      </w:r>
      <w:r>
        <w:rPr>
          <w:rFonts w:cs="AL-Mohanad" w:hint="cs"/>
          <w:sz w:val="22"/>
          <w:szCs w:val="22"/>
          <w:rtl/>
        </w:rPr>
        <w:tab/>
        <w:t>انظر لهذه الأوصاف: الكافي،تأليف /عبد الله بن أحمد بن قدامه المقدسي 4/258-260. الشرح الكبير، تأليف /عبد الرحمن بن محمد بن قدامه المقدسي 20/24 وما بعدها؛ نظام الأسرة في الإسلام تأليف/ الدكتور محمد عقله، ص118-120؛ خطبة النكاح، تأليف الدكتور/ عبد الرحمن عتر، ص250 وما بعدها.</w:t>
      </w:r>
    </w:p>
  </w:footnote>
  <w:footnote w:id="46">
    <w:p w:rsidR="000E60AC" w:rsidRDefault="000E60AC" w:rsidP="00907BE8">
      <w:pPr>
        <w:pStyle w:val="a7"/>
        <w:spacing w:line="168" w:lineRule="auto"/>
        <w:ind w:right="203"/>
        <w:jc w:val="lowKashida"/>
        <w:rPr>
          <w:rFonts w:cs="AL-Mohanad"/>
          <w:sz w:val="22"/>
          <w:szCs w:val="2"/>
        </w:rPr>
      </w:pPr>
    </w:p>
  </w:footnote>
  <w:footnote w:id="47">
    <w:p w:rsidR="000E60AC" w:rsidRDefault="000E60AC" w:rsidP="00907BE8">
      <w:pPr>
        <w:pStyle w:val="a7"/>
        <w:spacing w:line="168" w:lineRule="auto"/>
        <w:ind w:right="-600"/>
        <w:jc w:val="lowKashida"/>
        <w:rPr>
          <w:rFonts w:cs="AL-Mohanad"/>
          <w:sz w:val="22"/>
          <w:szCs w:val="22"/>
        </w:rPr>
      </w:pPr>
      <w:r>
        <w:rPr>
          <w:rFonts w:cs="AL-Mohanad" w:hint="cs"/>
          <w:sz w:val="22"/>
          <w:szCs w:val="2"/>
          <w:rtl/>
        </w:rPr>
        <w:t xml:space="preserve"> </w:t>
      </w:r>
    </w:p>
  </w:footnote>
  <w:footnote w:id="48">
    <w:p w:rsidR="000E60AC" w:rsidRDefault="000E60AC" w:rsidP="00907BE8">
      <w:pPr>
        <w:pStyle w:val="a7"/>
        <w:spacing w:line="168" w:lineRule="auto"/>
        <w:ind w:left="567" w:hanging="567"/>
        <w:jc w:val="lowKashida"/>
        <w:rPr>
          <w:rFonts w:cs="AL-Mohanad"/>
          <w:sz w:val="22"/>
          <w:szCs w:val="22"/>
        </w:rPr>
      </w:pPr>
      <w:r>
        <w:rPr>
          <w:rFonts w:cs="AL-Mohanad" w:hint="cs"/>
          <w:sz w:val="22"/>
          <w:szCs w:val="22"/>
          <w:rtl/>
        </w:rPr>
        <w:t xml:space="preserve">(1) </w:t>
      </w:r>
      <w:r>
        <w:rPr>
          <w:rFonts w:cs="AL-Mohanad" w:hint="cs"/>
          <w:sz w:val="22"/>
          <w:szCs w:val="22"/>
          <w:rtl/>
        </w:rPr>
        <w:tab/>
        <w:t xml:space="preserve">صحيح البخاري ، كتاب النكاح ، باب الأكفاء في الدين ، رقم : [ 5090 ] . </w:t>
      </w:r>
    </w:p>
    <w:p w:rsidR="000E60AC" w:rsidRDefault="000E60AC" w:rsidP="00907BE8">
      <w:pPr>
        <w:pStyle w:val="a7"/>
        <w:spacing w:line="168" w:lineRule="auto"/>
        <w:ind w:left="567" w:hanging="567"/>
        <w:jc w:val="lowKashida"/>
        <w:rPr>
          <w:rFonts w:cs="AL-Mohanad"/>
          <w:sz w:val="22"/>
          <w:szCs w:val="22"/>
          <w:rtl/>
        </w:rPr>
      </w:pPr>
      <w:r>
        <w:rPr>
          <w:rFonts w:cs="AL-Mohanad" w:hint="cs"/>
          <w:sz w:val="22"/>
          <w:szCs w:val="22"/>
          <w:rtl/>
        </w:rPr>
        <w:tab/>
        <w:t>صحيح مسلم ، كتاب الرضاع ، باب استحباب نكاح ذات الدين ، رقم : [ 1466] .</w:t>
      </w:r>
    </w:p>
  </w:footnote>
  <w:footnote w:id="49">
    <w:p w:rsidR="000E60AC" w:rsidRDefault="000E60AC" w:rsidP="00907BE8">
      <w:pPr>
        <w:pStyle w:val="a7"/>
        <w:spacing w:line="168" w:lineRule="auto"/>
        <w:ind w:left="567" w:hanging="567"/>
        <w:jc w:val="lowKashida"/>
        <w:rPr>
          <w:rFonts w:cs="AL-Mohanad"/>
          <w:sz w:val="22"/>
          <w:szCs w:val="22"/>
        </w:rPr>
      </w:pPr>
      <w:r>
        <w:rPr>
          <w:rFonts w:cs="AL-Mohanad" w:hint="cs"/>
          <w:sz w:val="22"/>
          <w:szCs w:val="22"/>
          <w:rtl/>
        </w:rPr>
        <w:t xml:space="preserve">(2) </w:t>
      </w:r>
      <w:r>
        <w:rPr>
          <w:rFonts w:cs="AL-Mohanad" w:hint="cs"/>
          <w:sz w:val="22"/>
          <w:szCs w:val="22"/>
          <w:rtl/>
        </w:rPr>
        <w:tab/>
        <w:t xml:space="preserve">كما في نكاح جابر رضي الله عنه ، فإنه لما قال له رسول الله </w:t>
      </w:r>
      <w:r>
        <w:rPr>
          <w:rFonts w:cs="AL-Mohanad"/>
          <w:sz w:val="22"/>
          <w:szCs w:val="22"/>
        </w:rPr>
        <w:sym w:font="AGA Arabesque" w:char="0072"/>
      </w:r>
      <w:r>
        <w:rPr>
          <w:rFonts w:cs="AL-Mohanad" w:hint="cs"/>
          <w:sz w:val="22"/>
          <w:szCs w:val="22"/>
          <w:rtl/>
        </w:rPr>
        <w:t xml:space="preserve"> ما قال ، قال: قلت :" يا رسول الله، إن لي أخوات فخشيت أن تدخل بيني وبينهن قال: فذاك إذن" انظر صحيح مسلم، نفس الموضع .</w:t>
      </w:r>
    </w:p>
  </w:footnote>
  <w:footnote w:id="50">
    <w:p w:rsidR="000E60AC" w:rsidRDefault="000E60AC" w:rsidP="00907BE8">
      <w:pPr>
        <w:pStyle w:val="a7"/>
        <w:spacing w:line="168" w:lineRule="auto"/>
        <w:ind w:left="567" w:hanging="567"/>
        <w:jc w:val="lowKashida"/>
        <w:rPr>
          <w:rFonts w:cs="AL-Mohanad"/>
          <w:sz w:val="22"/>
          <w:szCs w:val="22"/>
        </w:rPr>
      </w:pPr>
      <w:r>
        <w:rPr>
          <w:rFonts w:cs="AL-Mohanad" w:hint="cs"/>
          <w:sz w:val="22"/>
          <w:szCs w:val="22"/>
          <w:rtl/>
        </w:rPr>
        <w:t xml:space="preserve">(3) </w:t>
      </w:r>
      <w:r>
        <w:rPr>
          <w:rFonts w:cs="AL-Mohanad" w:hint="cs"/>
          <w:sz w:val="22"/>
          <w:szCs w:val="22"/>
          <w:rtl/>
        </w:rPr>
        <w:tab/>
        <w:t>أخرجه أبو داود، كتاب النكاح، باب النهي عن تزويج من لم يلد من النساء، رقم: [1805] و النسائي، كتاب النكاح، باب كراهية تزويج العقيم، وأحمد في مسنده، رقم [12613] وابن حبان في صحيحه، كتاب النكاح، ذكر العلة التي من أجلها نهي عن التبتل ، رقم : [4017]، قال الألباني: حديث حسن صحيح، انظر: صحيح سنن أبي داود 2/386.</w:t>
      </w:r>
    </w:p>
  </w:footnote>
  <w:footnote w:id="51">
    <w:p w:rsidR="000E60AC" w:rsidRDefault="000E60AC" w:rsidP="00907BE8">
      <w:pPr>
        <w:pStyle w:val="a7"/>
        <w:spacing w:line="168" w:lineRule="auto"/>
        <w:ind w:left="567" w:hanging="567"/>
        <w:jc w:val="lowKashida"/>
        <w:rPr>
          <w:rFonts w:cs="AL-Mohanad"/>
          <w:sz w:val="22"/>
          <w:szCs w:val="22"/>
        </w:rPr>
      </w:pPr>
      <w:r>
        <w:rPr>
          <w:rStyle w:val="a8"/>
          <w:rFonts w:hint="cs"/>
          <w:rtl/>
        </w:rPr>
        <w:t>(</w:t>
      </w:r>
      <w:r>
        <w:rPr>
          <w:rFonts w:hint="cs"/>
          <w:rtl/>
        </w:rPr>
        <w:t>4)</w:t>
      </w:r>
      <w:r>
        <w:rPr>
          <w:rFonts w:cs="AL-Mohanad" w:hint="cs"/>
          <w:sz w:val="22"/>
          <w:szCs w:val="22"/>
          <w:rtl/>
        </w:rPr>
        <w:t xml:space="preserve"> </w:t>
      </w:r>
      <w:r>
        <w:rPr>
          <w:rFonts w:cs="AL-Mohanad" w:hint="cs"/>
          <w:sz w:val="22"/>
          <w:szCs w:val="22"/>
          <w:rtl/>
        </w:rPr>
        <w:tab/>
        <w:t xml:space="preserve">أخرجه ابن ماجه ـ كتاب النكاح ، باب أفضل النساء ، رقم : [1857] ، قال العجلوني : رواه ابن ماجه والطبراني عن أبي أمامة بسند ضعيف ، لكن له شواهد تدل على أنه له أصلاً . كشف الخفاء ومزيل الإلباس ، تأليف : إسماعيل بن محمد العجلوني الشافعي 2/162 .   </w:t>
      </w:r>
    </w:p>
  </w:footnote>
  <w:footnote w:id="52">
    <w:p w:rsidR="000E60AC" w:rsidRDefault="000E60AC" w:rsidP="00907BE8">
      <w:pPr>
        <w:pStyle w:val="a7"/>
        <w:spacing w:line="168" w:lineRule="auto"/>
        <w:ind w:left="567" w:hanging="567"/>
        <w:jc w:val="lowKashida"/>
        <w:rPr>
          <w:rFonts w:cs="AL-Mohanad"/>
          <w:sz w:val="22"/>
          <w:szCs w:val="22"/>
        </w:rPr>
      </w:pPr>
      <w:r>
        <w:rPr>
          <w:rStyle w:val="a8"/>
          <w:rFonts w:hint="cs"/>
          <w:rtl/>
        </w:rPr>
        <w:t>(</w:t>
      </w:r>
      <w:r>
        <w:rPr>
          <w:rFonts w:hint="cs"/>
          <w:rtl/>
        </w:rPr>
        <w:t>1)</w:t>
      </w:r>
      <w:r>
        <w:rPr>
          <w:rFonts w:cs="AL-Mohanad" w:hint="cs"/>
          <w:sz w:val="22"/>
          <w:szCs w:val="22"/>
          <w:rtl/>
        </w:rPr>
        <w:tab/>
        <w:t>انظر في بحث هذه المسألة: الكافي، تأليف/عبد الله بن أحمد بن قدامة المقدسي 4/261 وما بعدها، المغني، تأليف/عبد الله بن أحمد بن قدامة المقدسي 9/513 وما بعدها.</w:t>
      </w:r>
    </w:p>
    <w:p w:rsidR="000E60AC" w:rsidRDefault="000E60AC" w:rsidP="00907BE8">
      <w:pPr>
        <w:pStyle w:val="a7"/>
        <w:spacing w:line="168" w:lineRule="auto"/>
        <w:ind w:left="567" w:hanging="567"/>
        <w:jc w:val="lowKashida"/>
        <w:rPr>
          <w:rFonts w:cs="AL-Mohanad"/>
          <w:sz w:val="22"/>
          <w:szCs w:val="22"/>
          <w:rtl/>
        </w:rPr>
      </w:pPr>
      <w:r>
        <w:rPr>
          <w:rFonts w:cs="AL-Mohanad" w:hint="cs"/>
          <w:sz w:val="22"/>
          <w:szCs w:val="22"/>
          <w:rtl/>
        </w:rPr>
        <w:tab/>
        <w:t>بداية المجتهد، تأليف/ محمد بن أحمد بن رشد القرطبي، 2/32 وما بعدها.</w:t>
      </w:r>
    </w:p>
    <w:p w:rsidR="000E60AC" w:rsidRDefault="000E60AC" w:rsidP="00907BE8">
      <w:pPr>
        <w:pStyle w:val="a7"/>
        <w:spacing w:line="168" w:lineRule="auto"/>
        <w:ind w:left="567" w:hanging="567"/>
        <w:jc w:val="lowKashida"/>
        <w:rPr>
          <w:rFonts w:cs="AL-Mohanad"/>
          <w:sz w:val="22"/>
          <w:szCs w:val="22"/>
          <w:rtl/>
        </w:rPr>
      </w:pPr>
      <w:r>
        <w:rPr>
          <w:rFonts w:cs="AL-Mohanad" w:hint="cs"/>
          <w:sz w:val="22"/>
          <w:szCs w:val="22"/>
          <w:rtl/>
        </w:rPr>
        <w:tab/>
        <w:t>مجموع فتاوى شيخ الإسلام ابن تيمية، جمع عبد الرحمن بن قاسم 32/62 وما بعدها.</w:t>
      </w:r>
    </w:p>
    <w:p w:rsidR="000E60AC" w:rsidRDefault="000E60AC" w:rsidP="00907BE8">
      <w:pPr>
        <w:pStyle w:val="a7"/>
        <w:spacing w:line="168" w:lineRule="auto"/>
        <w:ind w:left="567" w:hanging="567"/>
        <w:jc w:val="lowKashida"/>
        <w:rPr>
          <w:rFonts w:cs="AL-Mohanad"/>
          <w:sz w:val="22"/>
          <w:szCs w:val="22"/>
          <w:rtl/>
        </w:rPr>
      </w:pPr>
      <w:r>
        <w:rPr>
          <w:rFonts w:cs="AL-Mohanad" w:hint="cs"/>
          <w:sz w:val="22"/>
          <w:szCs w:val="22"/>
          <w:rtl/>
        </w:rPr>
        <w:tab/>
        <w:t>أحكام الأسرة في الإسلام، تأليف/محمد مصطفى شلبي ص164، وما بعدها.</w:t>
      </w:r>
    </w:p>
    <w:p w:rsidR="000E60AC" w:rsidRDefault="000E60AC" w:rsidP="00907BE8">
      <w:pPr>
        <w:pStyle w:val="a7"/>
        <w:spacing w:line="168" w:lineRule="auto"/>
        <w:ind w:left="567" w:hanging="567"/>
        <w:jc w:val="lowKashida"/>
        <w:rPr>
          <w:rFonts w:cs="AL-Mohanad"/>
          <w:sz w:val="22"/>
          <w:szCs w:val="22"/>
          <w:rtl/>
        </w:rPr>
      </w:pPr>
      <w:r>
        <w:rPr>
          <w:rFonts w:cs="AL-Mohanad" w:hint="cs"/>
          <w:sz w:val="22"/>
          <w:szCs w:val="22"/>
          <w:rtl/>
        </w:rPr>
        <w:tab/>
        <w:t>أحكام الزواج والطلاق في الإسلام، تأليف/ بدران أبو العينين بدران ص95، وما بعدها.</w:t>
      </w:r>
    </w:p>
  </w:footnote>
  <w:footnote w:id="53">
    <w:p w:rsidR="000E60AC" w:rsidRDefault="000E60AC" w:rsidP="00907BE8">
      <w:pPr>
        <w:pStyle w:val="a7"/>
        <w:spacing w:line="168" w:lineRule="auto"/>
        <w:ind w:left="567" w:hanging="567"/>
        <w:jc w:val="lowKashida"/>
        <w:rPr>
          <w:rFonts w:cs="AL-Mohanad"/>
          <w:sz w:val="22"/>
          <w:szCs w:val="22"/>
        </w:rPr>
      </w:pPr>
      <w:r>
        <w:rPr>
          <w:rStyle w:val="a8"/>
          <w:rFonts w:cs="AL-Mohanad" w:hint="cs"/>
          <w:sz w:val="22"/>
          <w:szCs w:val="22"/>
          <w:rtl/>
        </w:rPr>
        <w:t>(1)</w:t>
      </w:r>
      <w:r>
        <w:rPr>
          <w:rFonts w:cs="AL-Mohanad" w:hint="cs"/>
          <w:sz w:val="22"/>
          <w:szCs w:val="22"/>
          <w:rtl/>
        </w:rPr>
        <w:t xml:space="preserve"> </w:t>
      </w:r>
      <w:r>
        <w:rPr>
          <w:rFonts w:cs="AL-Mohanad" w:hint="cs"/>
          <w:sz w:val="22"/>
          <w:szCs w:val="22"/>
          <w:rtl/>
        </w:rPr>
        <w:tab/>
        <w:t>قال القرطبي في تفسير قوله تعالى: ﴿</w:t>
      </w:r>
      <w:r>
        <w:rPr>
          <w:rFonts w:cs="AL-Mohanad" w:hint="cs"/>
          <w:b/>
          <w:bCs/>
          <w:sz w:val="22"/>
          <w:szCs w:val="22"/>
          <w:rtl/>
        </w:rPr>
        <w:t>وَهُوَ الَّذِي خَلَقَ مِنْ الْمَاءِ بَشَرًا فَجَعَلَهُ نَسَبًا وَصِهْرًا</w:t>
      </w:r>
      <w:r>
        <w:rPr>
          <w:rFonts w:cs="AL-Mohanad" w:hint="cs"/>
          <w:sz w:val="22"/>
          <w:szCs w:val="22"/>
          <w:rtl/>
        </w:rPr>
        <w:t>﴾ [الفرقان: 54]: اشتقاق الصهر من أصهرت الشيء إذا خلطته، فكل واحد من الصهرين قد خالط صاحبه، فسميت المناكح صهراً ، لاختلاط الناس بها، وقيل: الصهر قرابة النكاح. الجامع لأحكام القرآن. 13/60.</w:t>
      </w:r>
    </w:p>
  </w:footnote>
  <w:footnote w:id="54">
    <w:p w:rsidR="000E60AC" w:rsidRDefault="000E60AC" w:rsidP="00907BE8">
      <w:pPr>
        <w:pStyle w:val="a7"/>
        <w:spacing w:line="168" w:lineRule="auto"/>
        <w:ind w:left="567" w:hanging="567"/>
        <w:jc w:val="lowKashida"/>
        <w:rPr>
          <w:rFonts w:cs="AL-Mohanad"/>
          <w:sz w:val="22"/>
          <w:szCs w:val="22"/>
        </w:rPr>
      </w:pPr>
      <w:r>
        <w:rPr>
          <w:rFonts w:cs="AL-Mohanad" w:hint="cs"/>
          <w:sz w:val="22"/>
          <w:szCs w:val="22"/>
          <w:rtl/>
        </w:rPr>
        <w:t xml:space="preserve">(1) </w:t>
      </w:r>
      <w:r>
        <w:rPr>
          <w:rFonts w:cs="AL-Mohanad" w:hint="cs"/>
          <w:sz w:val="22"/>
          <w:szCs w:val="22"/>
          <w:rtl/>
        </w:rPr>
        <w:tab/>
        <w:t>صحيح البخاري، كتاب النكاح ، باب ﴿</w:t>
      </w:r>
      <w:r>
        <w:rPr>
          <w:rFonts w:cs="AL-Mohanad" w:hint="cs"/>
          <w:b/>
          <w:bCs/>
          <w:sz w:val="22"/>
          <w:szCs w:val="22"/>
          <w:rtl/>
        </w:rPr>
        <w:t>وأمهاتكم اللاتي أرضعنكم</w:t>
      </w:r>
      <w:r>
        <w:rPr>
          <w:rFonts w:cs="AL-Mohanad" w:hint="cs"/>
          <w:sz w:val="22"/>
          <w:szCs w:val="22"/>
          <w:rtl/>
        </w:rPr>
        <w:t>﴾، رقم: [5099]</w:t>
      </w:r>
    </w:p>
    <w:p w:rsidR="000E60AC" w:rsidRDefault="000E60AC" w:rsidP="00907BE8">
      <w:pPr>
        <w:pStyle w:val="a7"/>
        <w:spacing w:line="168" w:lineRule="auto"/>
        <w:ind w:left="567" w:hanging="567"/>
        <w:jc w:val="lowKashida"/>
        <w:rPr>
          <w:rFonts w:cs="AL-Mohanad"/>
          <w:sz w:val="22"/>
          <w:szCs w:val="22"/>
          <w:rtl/>
        </w:rPr>
      </w:pPr>
      <w:r>
        <w:rPr>
          <w:rFonts w:cs="AL-Mohanad" w:hint="cs"/>
          <w:sz w:val="22"/>
          <w:szCs w:val="22"/>
          <w:rtl/>
        </w:rPr>
        <w:tab/>
        <w:t>صحيح مسلم، كتاب إرضاع، باب تحريم من الرضاعة ما يحرم من الولادة، رقم [1444]</w:t>
      </w:r>
    </w:p>
    <w:p w:rsidR="000E60AC" w:rsidRDefault="000E60AC" w:rsidP="00907BE8">
      <w:pPr>
        <w:pStyle w:val="a7"/>
        <w:spacing w:line="168" w:lineRule="auto"/>
        <w:ind w:left="567" w:hanging="567"/>
        <w:jc w:val="lowKashida"/>
        <w:rPr>
          <w:rFonts w:cs="AL-Mohanad"/>
          <w:sz w:val="22"/>
          <w:szCs w:val="22"/>
          <w:rtl/>
        </w:rPr>
      </w:pPr>
      <w:r>
        <w:rPr>
          <w:rFonts w:cs="AL-Mohanad" w:hint="cs"/>
          <w:sz w:val="22"/>
          <w:szCs w:val="22"/>
          <w:rtl/>
        </w:rPr>
        <w:t xml:space="preserve">(2) </w:t>
      </w:r>
      <w:r>
        <w:rPr>
          <w:rFonts w:cs="AL-Mohanad" w:hint="cs"/>
          <w:sz w:val="22"/>
          <w:szCs w:val="22"/>
          <w:rtl/>
        </w:rPr>
        <w:tab/>
        <w:t xml:space="preserve">والرضعة هي أن يمتص الطفل اللبن من الثدي ثم يتركه لتنفس أو انتقال ونحو ذلك ، فإذا عاد فرضعةٌ أخرى ، وهكذا . </w:t>
      </w:r>
    </w:p>
  </w:footnote>
  <w:footnote w:id="55">
    <w:p w:rsidR="000E60AC" w:rsidRDefault="000E60AC" w:rsidP="00907BE8">
      <w:pPr>
        <w:pStyle w:val="a7"/>
        <w:spacing w:line="168" w:lineRule="auto"/>
        <w:ind w:left="567" w:hanging="567"/>
        <w:jc w:val="lowKashida"/>
        <w:rPr>
          <w:rFonts w:cs="AL-Mohanad"/>
          <w:sz w:val="22"/>
          <w:szCs w:val="22"/>
          <w:rtl/>
        </w:rPr>
      </w:pPr>
      <w:r>
        <w:rPr>
          <w:rFonts w:cs="AL-Mohanad" w:hint="cs"/>
          <w:sz w:val="22"/>
          <w:szCs w:val="22"/>
          <w:rtl/>
        </w:rPr>
        <w:t xml:space="preserve">(1) </w:t>
      </w:r>
      <w:r>
        <w:rPr>
          <w:rFonts w:cs="AL-Mohanad" w:hint="cs"/>
          <w:sz w:val="22"/>
          <w:szCs w:val="22"/>
          <w:rtl/>
        </w:rPr>
        <w:tab/>
        <w:t>صحيح البخاري، كتاب النكاح، باب لا تنكح المرأة على عمتها، رقم: [5108].</w:t>
      </w:r>
    </w:p>
    <w:p w:rsidR="000E60AC" w:rsidRDefault="000E60AC" w:rsidP="00907BE8">
      <w:pPr>
        <w:pStyle w:val="a7"/>
        <w:spacing w:line="168" w:lineRule="auto"/>
        <w:ind w:left="567"/>
        <w:jc w:val="lowKashida"/>
        <w:rPr>
          <w:rFonts w:cs="AL-Mohanad"/>
          <w:sz w:val="22"/>
          <w:szCs w:val="22"/>
          <w:rtl/>
        </w:rPr>
      </w:pPr>
      <w:r>
        <w:rPr>
          <w:rFonts w:cs="AL-Mohanad" w:hint="cs"/>
          <w:sz w:val="22"/>
          <w:szCs w:val="22"/>
          <w:rtl/>
        </w:rPr>
        <w:t xml:space="preserve">صحيح مسلم، كتاب النكاح ، باب تحريم الجمع بين المرأة وعمتها أو خالتها في النكاح، </w:t>
      </w:r>
      <w:r>
        <w:rPr>
          <w:rFonts w:cs="AL-Mohanad" w:hint="cs"/>
          <w:sz w:val="22"/>
          <w:szCs w:val="22"/>
          <w:rtl/>
        </w:rPr>
        <w:br/>
        <w:t>رقم: [1408]</w:t>
      </w:r>
    </w:p>
  </w:footnote>
  <w:footnote w:id="56">
    <w:p w:rsidR="000E60AC" w:rsidRDefault="000E60AC" w:rsidP="00907BE8">
      <w:pPr>
        <w:pStyle w:val="a7"/>
        <w:spacing w:line="168" w:lineRule="auto"/>
        <w:ind w:left="567" w:hanging="567"/>
        <w:jc w:val="lowKashida"/>
        <w:rPr>
          <w:rFonts w:cs="AL-Mohanad"/>
          <w:sz w:val="22"/>
          <w:szCs w:val="22"/>
        </w:rPr>
      </w:pPr>
      <w:r>
        <w:rPr>
          <w:rFonts w:cs="AL-Mohanad" w:hint="cs"/>
          <w:sz w:val="22"/>
          <w:szCs w:val="22"/>
          <w:rtl/>
        </w:rPr>
        <w:t xml:space="preserve">(2) </w:t>
      </w:r>
      <w:r>
        <w:rPr>
          <w:rFonts w:cs="AL-Mohanad" w:hint="cs"/>
          <w:sz w:val="22"/>
          <w:szCs w:val="22"/>
          <w:rtl/>
        </w:rPr>
        <w:tab/>
        <w:t xml:space="preserve">أخرجه ابن حبان في صحيحه، كتاب النكاح، ذكر العلة التي من أجلها زجر عن هذا الفعل، </w:t>
      </w:r>
      <w:r>
        <w:rPr>
          <w:rFonts w:cs="AL-Mohanad" w:hint="cs"/>
          <w:sz w:val="22"/>
          <w:szCs w:val="22"/>
          <w:rtl/>
        </w:rPr>
        <w:br/>
        <w:t>رقم [4104]</w:t>
      </w:r>
    </w:p>
  </w:footnote>
  <w:footnote w:id="57">
    <w:p w:rsidR="000E60AC" w:rsidRDefault="000E60AC" w:rsidP="00907BE8">
      <w:pPr>
        <w:pStyle w:val="a7"/>
        <w:spacing w:line="168" w:lineRule="auto"/>
        <w:ind w:left="567" w:hanging="567"/>
        <w:jc w:val="lowKashida"/>
        <w:rPr>
          <w:rFonts w:cs="AL-Mohanad"/>
          <w:sz w:val="22"/>
          <w:szCs w:val="22"/>
        </w:rPr>
      </w:pPr>
      <w:r>
        <w:rPr>
          <w:rFonts w:cs="AL-Mohanad" w:hint="cs"/>
          <w:sz w:val="22"/>
          <w:szCs w:val="22"/>
          <w:rtl/>
        </w:rPr>
        <w:t xml:space="preserve">(3) </w:t>
      </w:r>
      <w:r>
        <w:rPr>
          <w:rFonts w:cs="AL-Mohanad" w:hint="cs"/>
          <w:sz w:val="22"/>
          <w:szCs w:val="22"/>
          <w:rtl/>
        </w:rPr>
        <w:tab/>
        <w:t>أخرجه الترمذي في سننه ، كتاب النكاح، باب ما جاء في الرجل يسلم وعنده عشر نسوة رقم [1128] وابن ماجه في سننه، كتاب النكاح، باب الرجل يسلم وعنده أكثر من أربع نسوة رقم: [1954] وصححه الألباني كما في إرواء الغليل، رقم: [1883]</w:t>
      </w:r>
    </w:p>
  </w:footnote>
  <w:footnote w:id="58">
    <w:p w:rsidR="000E60AC" w:rsidRDefault="000E60AC" w:rsidP="00907BE8">
      <w:pPr>
        <w:pStyle w:val="a7"/>
        <w:spacing w:line="168" w:lineRule="auto"/>
        <w:ind w:left="720" w:hanging="720"/>
        <w:jc w:val="lowKashida"/>
        <w:rPr>
          <w:rFonts w:cs="AL-Mohanad"/>
          <w:sz w:val="22"/>
          <w:szCs w:val="22"/>
        </w:rPr>
      </w:pPr>
      <w:r>
        <w:rPr>
          <w:rFonts w:cs="AL-Mohanad" w:hint="cs"/>
          <w:sz w:val="22"/>
          <w:szCs w:val="22"/>
          <w:rtl/>
        </w:rPr>
        <w:t xml:space="preserve">(1) </w:t>
      </w:r>
      <w:r>
        <w:rPr>
          <w:rFonts w:cs="AL-Mohanad" w:hint="cs"/>
          <w:sz w:val="22"/>
          <w:szCs w:val="22"/>
          <w:rtl/>
        </w:rPr>
        <w:tab/>
        <w:t>أخرجه مسلم في صحيحه، كتاب النكاح، باب تحريم المحرم، رقم: [1409].</w:t>
      </w:r>
    </w:p>
  </w:footnote>
  <w:footnote w:id="59">
    <w:p w:rsidR="000E60AC" w:rsidRDefault="000E60AC" w:rsidP="00907BE8">
      <w:pPr>
        <w:pStyle w:val="a7"/>
        <w:spacing w:line="168" w:lineRule="auto"/>
        <w:ind w:left="720" w:hanging="720"/>
        <w:jc w:val="lowKashida"/>
        <w:rPr>
          <w:rFonts w:cs="AL-Mohanad"/>
          <w:sz w:val="22"/>
          <w:szCs w:val="22"/>
        </w:rPr>
      </w:pPr>
      <w:r>
        <w:rPr>
          <w:rStyle w:val="a8"/>
          <w:rFonts w:hint="cs"/>
          <w:rtl/>
        </w:rPr>
        <w:t>(</w:t>
      </w:r>
      <w:r>
        <w:rPr>
          <w:rFonts w:hint="cs"/>
          <w:rtl/>
        </w:rPr>
        <w:t>1)</w:t>
      </w:r>
      <w:r>
        <w:rPr>
          <w:rFonts w:cs="AL-Mohanad" w:hint="cs"/>
          <w:sz w:val="22"/>
          <w:szCs w:val="22"/>
          <w:rtl/>
        </w:rPr>
        <w:t xml:space="preserve"> </w:t>
      </w:r>
      <w:r>
        <w:rPr>
          <w:rFonts w:cs="AL-Mohanad" w:hint="cs"/>
          <w:sz w:val="22"/>
          <w:szCs w:val="22"/>
          <w:rtl/>
        </w:rPr>
        <w:tab/>
        <w:t xml:space="preserve">صحيح البخاري، كتاب النكاح، باب لا يخطب على خطبة أخيه حتى ينكح أو يدع، رقم [5142] صحيح مسلم، كتاب النكاح، باب تحريم الخطبة على خطبة أخيه حتى بإذن أو يترك، </w:t>
      </w:r>
      <w:r>
        <w:rPr>
          <w:rFonts w:cs="AL-Mohanad" w:hint="cs"/>
          <w:sz w:val="22"/>
          <w:szCs w:val="22"/>
          <w:rtl/>
        </w:rPr>
        <w:br/>
        <w:t>رقم: [1412].</w:t>
      </w:r>
    </w:p>
  </w:footnote>
  <w:footnote w:id="60">
    <w:p w:rsidR="000E60AC" w:rsidRDefault="000E60AC" w:rsidP="00907BE8">
      <w:pPr>
        <w:pStyle w:val="a7"/>
        <w:spacing w:line="168" w:lineRule="auto"/>
        <w:ind w:left="720" w:hanging="720"/>
        <w:jc w:val="lowKashida"/>
        <w:rPr>
          <w:rFonts w:cs="AL-Mohanad"/>
          <w:sz w:val="22"/>
          <w:szCs w:val="22"/>
        </w:rPr>
      </w:pPr>
      <w:r>
        <w:rPr>
          <w:rStyle w:val="a8"/>
          <w:rFonts w:hint="cs"/>
          <w:rtl/>
        </w:rPr>
        <w:t>(</w:t>
      </w:r>
      <w:r>
        <w:rPr>
          <w:rFonts w:hint="cs"/>
          <w:rtl/>
        </w:rPr>
        <w:t>2)</w:t>
      </w:r>
      <w:r>
        <w:rPr>
          <w:rFonts w:cs="AL-Mohanad" w:hint="cs"/>
          <w:sz w:val="22"/>
          <w:szCs w:val="22"/>
          <w:rtl/>
        </w:rPr>
        <w:t xml:space="preserve"> </w:t>
      </w:r>
      <w:r>
        <w:rPr>
          <w:rFonts w:cs="AL-Mohanad" w:hint="cs"/>
          <w:sz w:val="22"/>
          <w:szCs w:val="22"/>
          <w:rtl/>
        </w:rPr>
        <w:tab/>
        <w:t>المغني 9/567</w:t>
      </w:r>
    </w:p>
  </w:footnote>
  <w:footnote w:id="61">
    <w:p w:rsidR="000E60AC" w:rsidRDefault="000E60AC" w:rsidP="00907BE8">
      <w:pPr>
        <w:pStyle w:val="a7"/>
        <w:spacing w:line="168" w:lineRule="auto"/>
        <w:ind w:left="567" w:right="103" w:hanging="567"/>
        <w:jc w:val="lowKashida"/>
        <w:rPr>
          <w:rFonts w:cs="AL-Mohanad"/>
          <w:sz w:val="22"/>
          <w:szCs w:val="22"/>
        </w:rPr>
      </w:pPr>
      <w:r>
        <w:rPr>
          <w:rStyle w:val="a8"/>
          <w:rFonts w:hint="cs"/>
          <w:rtl/>
        </w:rPr>
        <w:t>(</w:t>
      </w:r>
      <w:r>
        <w:rPr>
          <w:rFonts w:hint="cs"/>
          <w:rtl/>
        </w:rPr>
        <w:t>3)</w:t>
      </w:r>
      <w:r>
        <w:rPr>
          <w:rFonts w:cs="AL-Mohanad" w:hint="cs"/>
          <w:sz w:val="22"/>
          <w:szCs w:val="22"/>
          <w:rtl/>
        </w:rPr>
        <w:t xml:space="preserve"> </w:t>
      </w:r>
      <w:r>
        <w:rPr>
          <w:rFonts w:cs="AL-Mohanad" w:hint="cs"/>
          <w:sz w:val="22"/>
          <w:szCs w:val="22"/>
          <w:rtl/>
        </w:rPr>
        <w:tab/>
        <w:t>أخرجه مسلم في صحيحه، كتاب النكاح، باب ندب النظر إلى وجه المرأة وكفيها لمن يريد تزوجها، رقم [1424]</w:t>
      </w:r>
    </w:p>
  </w:footnote>
  <w:footnote w:id="62">
    <w:p w:rsidR="000E60AC" w:rsidRDefault="000E60AC" w:rsidP="00907BE8">
      <w:pPr>
        <w:pStyle w:val="a7"/>
        <w:spacing w:line="168" w:lineRule="auto"/>
        <w:ind w:left="567" w:hanging="567"/>
        <w:jc w:val="lowKashida"/>
        <w:rPr>
          <w:rFonts w:cs="AL-Mohanad"/>
          <w:sz w:val="22"/>
          <w:szCs w:val="22"/>
        </w:rPr>
      </w:pPr>
      <w:r>
        <w:rPr>
          <w:rStyle w:val="a8"/>
          <w:rFonts w:hint="cs"/>
          <w:rtl/>
        </w:rPr>
        <w:t>(</w:t>
      </w:r>
      <w:r>
        <w:rPr>
          <w:rFonts w:hint="cs"/>
          <w:rtl/>
        </w:rPr>
        <w:t>1)</w:t>
      </w:r>
      <w:r>
        <w:rPr>
          <w:rFonts w:cs="AL-Mohanad" w:hint="cs"/>
          <w:sz w:val="22"/>
          <w:szCs w:val="22"/>
          <w:rtl/>
        </w:rPr>
        <w:t xml:space="preserve"> </w:t>
      </w:r>
      <w:r>
        <w:rPr>
          <w:rFonts w:cs="AL-Mohanad" w:hint="cs"/>
          <w:sz w:val="22"/>
          <w:szCs w:val="22"/>
          <w:rtl/>
        </w:rPr>
        <w:tab/>
        <w:t>أخرجه الترمذي، كتاب النكاح ، باب ما جاء، وفي النظر إلى المخطوبة، رقم: [1087] وقال: هذا حديث حسن، والنسائي، كناب النكاح، باب إباحة النظر قبل التزويج، رقم: [3235] والحاكم، كتاب النكاح، رقم: [2697] وقال: هذا حديث صحيح على شرط الشيخين ، ووافقه الذهبي.</w:t>
      </w:r>
    </w:p>
  </w:footnote>
  <w:footnote w:id="63">
    <w:p w:rsidR="000E60AC" w:rsidRDefault="000E60AC" w:rsidP="00907BE8">
      <w:pPr>
        <w:pStyle w:val="a7"/>
        <w:spacing w:line="168" w:lineRule="auto"/>
        <w:ind w:left="567" w:hanging="567"/>
        <w:jc w:val="lowKashida"/>
        <w:rPr>
          <w:rFonts w:cs="AL-Mohanad"/>
          <w:sz w:val="22"/>
          <w:szCs w:val="22"/>
        </w:rPr>
      </w:pPr>
      <w:r>
        <w:rPr>
          <w:rStyle w:val="a8"/>
          <w:rFonts w:hint="cs"/>
          <w:rtl/>
        </w:rPr>
        <w:t>(</w:t>
      </w:r>
      <w:r>
        <w:rPr>
          <w:rFonts w:hint="cs"/>
          <w:rtl/>
        </w:rPr>
        <w:t>2)</w:t>
      </w:r>
      <w:r>
        <w:rPr>
          <w:rFonts w:cs="AL-Mohanad" w:hint="cs"/>
          <w:sz w:val="22"/>
          <w:szCs w:val="22"/>
          <w:rtl/>
        </w:rPr>
        <w:t xml:space="preserve"> </w:t>
      </w:r>
      <w:r>
        <w:rPr>
          <w:rFonts w:cs="AL-Mohanad" w:hint="cs"/>
          <w:sz w:val="22"/>
          <w:szCs w:val="22"/>
          <w:rtl/>
        </w:rPr>
        <w:tab/>
        <w:t>تقدم تخريجه ص 120 .</w:t>
      </w:r>
    </w:p>
  </w:footnote>
  <w:footnote w:id="64">
    <w:p w:rsidR="000E60AC" w:rsidRDefault="000E60AC" w:rsidP="00907BE8">
      <w:pPr>
        <w:pStyle w:val="a7"/>
        <w:spacing w:line="168" w:lineRule="auto"/>
        <w:ind w:left="567" w:hanging="567"/>
        <w:jc w:val="lowKashida"/>
        <w:rPr>
          <w:rFonts w:cs="AL-Mohanad"/>
          <w:sz w:val="22"/>
          <w:szCs w:val="22"/>
        </w:rPr>
      </w:pPr>
      <w:r>
        <w:rPr>
          <w:rStyle w:val="a8"/>
          <w:rFonts w:hint="cs"/>
          <w:rtl/>
        </w:rPr>
        <w:t>(</w:t>
      </w:r>
      <w:r>
        <w:rPr>
          <w:rFonts w:hint="cs"/>
          <w:rtl/>
        </w:rPr>
        <w:t>3)</w:t>
      </w:r>
      <w:r>
        <w:rPr>
          <w:rFonts w:cs="AL-Mohanad" w:hint="cs"/>
          <w:sz w:val="22"/>
          <w:szCs w:val="22"/>
          <w:rtl/>
        </w:rPr>
        <w:t xml:space="preserve"> </w:t>
      </w:r>
      <w:r>
        <w:rPr>
          <w:rFonts w:cs="AL-Mohanad" w:hint="cs"/>
          <w:sz w:val="22"/>
          <w:szCs w:val="22"/>
          <w:rtl/>
        </w:rPr>
        <w:tab/>
        <w:t>الإفصاح عن معاني الصحاح، تأليف/ الوزير يحيى بن محمد بن هبيرة 2/111.</w:t>
      </w:r>
    </w:p>
  </w:footnote>
  <w:footnote w:id="65">
    <w:p w:rsidR="000E60AC" w:rsidRDefault="000E60AC" w:rsidP="00907BE8">
      <w:pPr>
        <w:pStyle w:val="a7"/>
        <w:spacing w:line="168" w:lineRule="auto"/>
        <w:ind w:left="567" w:hanging="567"/>
        <w:jc w:val="lowKashida"/>
        <w:rPr>
          <w:rFonts w:cs="AL-Mohanad"/>
          <w:sz w:val="22"/>
          <w:szCs w:val="22"/>
        </w:rPr>
      </w:pPr>
      <w:r>
        <w:rPr>
          <w:rStyle w:val="a8"/>
          <w:rFonts w:hint="cs"/>
          <w:rtl/>
        </w:rPr>
        <w:t>(</w:t>
      </w:r>
      <w:r>
        <w:rPr>
          <w:rFonts w:hint="cs"/>
          <w:rtl/>
        </w:rPr>
        <w:t>4)</w:t>
      </w:r>
      <w:r>
        <w:rPr>
          <w:rFonts w:cs="AL-Mohanad" w:hint="cs"/>
          <w:sz w:val="22"/>
          <w:szCs w:val="22"/>
          <w:rtl/>
        </w:rPr>
        <w:t xml:space="preserve"> </w:t>
      </w:r>
      <w:r>
        <w:rPr>
          <w:rFonts w:cs="AL-Mohanad" w:hint="cs"/>
          <w:sz w:val="22"/>
          <w:szCs w:val="22"/>
          <w:rtl/>
        </w:rPr>
        <w:tab/>
        <w:t>انظر: خطبة النكاح، تأليف/ الدكتور عبد الرحمن عتر ص194.</w:t>
      </w:r>
    </w:p>
  </w:footnote>
  <w:footnote w:id="66">
    <w:p w:rsidR="000E60AC" w:rsidRDefault="000E60AC" w:rsidP="00907BE8">
      <w:pPr>
        <w:pStyle w:val="a7"/>
        <w:spacing w:line="168" w:lineRule="auto"/>
        <w:ind w:left="567" w:hanging="567"/>
        <w:jc w:val="lowKashida"/>
        <w:rPr>
          <w:rFonts w:cs="AL-Mohanad"/>
          <w:sz w:val="22"/>
          <w:szCs w:val="22"/>
        </w:rPr>
      </w:pPr>
      <w:r>
        <w:rPr>
          <w:rStyle w:val="a8"/>
          <w:rFonts w:hint="cs"/>
          <w:rtl/>
        </w:rPr>
        <w:t>(</w:t>
      </w:r>
      <w:r>
        <w:rPr>
          <w:rFonts w:hint="cs"/>
          <w:rtl/>
        </w:rPr>
        <w:t>1)</w:t>
      </w:r>
      <w:r>
        <w:rPr>
          <w:rFonts w:cs="AL-Mohanad" w:hint="cs"/>
          <w:sz w:val="22"/>
          <w:szCs w:val="22"/>
          <w:rtl/>
        </w:rPr>
        <w:t xml:space="preserve"> </w:t>
      </w:r>
      <w:r>
        <w:rPr>
          <w:rFonts w:cs="AL-Mohanad" w:hint="cs"/>
          <w:sz w:val="22"/>
          <w:szCs w:val="22"/>
          <w:rtl/>
        </w:rPr>
        <w:tab/>
        <w:t xml:space="preserve">المغني ، 9/490 . </w:t>
      </w:r>
    </w:p>
  </w:footnote>
  <w:footnote w:id="67">
    <w:p w:rsidR="000E60AC" w:rsidRDefault="000E60AC" w:rsidP="00907BE8">
      <w:pPr>
        <w:pStyle w:val="a7"/>
        <w:spacing w:line="168" w:lineRule="auto"/>
        <w:ind w:left="567" w:hanging="567"/>
        <w:jc w:val="lowKashida"/>
        <w:rPr>
          <w:rFonts w:cs="AL-Mohanad"/>
          <w:sz w:val="22"/>
          <w:szCs w:val="22"/>
        </w:rPr>
      </w:pPr>
      <w:r>
        <w:rPr>
          <w:rStyle w:val="a8"/>
          <w:rFonts w:hint="cs"/>
          <w:rtl/>
        </w:rPr>
        <w:t>(</w:t>
      </w:r>
      <w:r>
        <w:rPr>
          <w:rFonts w:hint="cs"/>
          <w:rtl/>
        </w:rPr>
        <w:t>2)</w:t>
      </w:r>
      <w:r>
        <w:rPr>
          <w:rFonts w:cs="AL-Mohanad" w:hint="cs"/>
          <w:sz w:val="22"/>
          <w:szCs w:val="22"/>
          <w:rtl/>
        </w:rPr>
        <w:t xml:space="preserve"> </w:t>
      </w:r>
      <w:r>
        <w:rPr>
          <w:rFonts w:cs="AL-Mohanad" w:hint="cs"/>
          <w:sz w:val="22"/>
          <w:szCs w:val="22"/>
          <w:rtl/>
        </w:rPr>
        <w:tab/>
        <w:t>انظر لهذه الشروط: المغني 9/490، مغني المحتاج ، تأليف/ محمد الشربيني الخطيب، 3/128؛ الشرح الكبير ،تأليف/ أحمد الدردير2/251؛ نظام الأسرة في  الإسلام، تأليف/ الدكتور محمد عقلة ص154، خطبة النكاح، تأليف/ الدكتور عبد الرحمن عتر  ،ص196.</w:t>
      </w:r>
    </w:p>
  </w:footnote>
  <w:footnote w:id="68">
    <w:p w:rsidR="000E60AC" w:rsidRDefault="000E60AC" w:rsidP="00907BE8">
      <w:pPr>
        <w:pStyle w:val="a7"/>
        <w:spacing w:line="168" w:lineRule="auto"/>
        <w:ind w:left="567" w:hanging="567"/>
        <w:jc w:val="lowKashida"/>
        <w:rPr>
          <w:rFonts w:cs="AL-Mohanad"/>
          <w:sz w:val="22"/>
          <w:szCs w:val="22"/>
        </w:rPr>
      </w:pPr>
      <w:r>
        <w:rPr>
          <w:rStyle w:val="a8"/>
          <w:rFonts w:hint="cs"/>
          <w:rtl/>
        </w:rPr>
        <w:t>(</w:t>
      </w:r>
      <w:r>
        <w:rPr>
          <w:rFonts w:hint="cs"/>
          <w:rtl/>
        </w:rPr>
        <w:t>3)</w:t>
      </w:r>
      <w:r>
        <w:rPr>
          <w:rFonts w:cs="AL-Mohanad" w:hint="cs"/>
          <w:sz w:val="22"/>
          <w:szCs w:val="22"/>
          <w:rtl/>
        </w:rPr>
        <w:t xml:space="preserve"> </w:t>
      </w:r>
      <w:r>
        <w:rPr>
          <w:rFonts w:cs="AL-Mohanad" w:hint="cs"/>
          <w:sz w:val="22"/>
          <w:szCs w:val="22"/>
          <w:rtl/>
        </w:rPr>
        <w:tab/>
        <w:t>الكافي ، تأليف/عبدالله بن أحمد بن قدامه المقدسي 4/214، فتح الباري ،تأليف/أحمد بن علي بن حجر العسقلاني 9/228.</w:t>
      </w:r>
    </w:p>
  </w:footnote>
  <w:footnote w:id="69">
    <w:p w:rsidR="000E60AC" w:rsidRDefault="000E60AC" w:rsidP="00907BE8">
      <w:pPr>
        <w:pStyle w:val="a7"/>
        <w:spacing w:line="168" w:lineRule="auto"/>
        <w:ind w:left="567" w:hanging="567"/>
        <w:jc w:val="lowKashida"/>
        <w:rPr>
          <w:rFonts w:cs="AL-Mohanad"/>
          <w:sz w:val="22"/>
          <w:szCs w:val="22"/>
        </w:rPr>
      </w:pPr>
      <w:r>
        <w:rPr>
          <w:rStyle w:val="a8"/>
          <w:rFonts w:hint="cs"/>
          <w:rtl/>
        </w:rPr>
        <w:t>(</w:t>
      </w:r>
      <w:r>
        <w:rPr>
          <w:rFonts w:hint="cs"/>
          <w:rtl/>
        </w:rPr>
        <w:t>4)</w:t>
      </w:r>
      <w:r>
        <w:rPr>
          <w:rFonts w:cs="AL-Mohanad" w:hint="cs"/>
          <w:sz w:val="22"/>
          <w:szCs w:val="22"/>
          <w:rtl/>
        </w:rPr>
        <w:t xml:space="preserve"> </w:t>
      </w:r>
      <w:r>
        <w:rPr>
          <w:rFonts w:cs="AL-Mohanad" w:hint="cs"/>
          <w:sz w:val="22"/>
          <w:szCs w:val="22"/>
          <w:rtl/>
        </w:rPr>
        <w:tab/>
        <w:t>تقدم تخريجه ص 120  فإن جابراً قال هذا الكلام بعد روايته لحديث: "إذا خطب أحدكم .. الخ"</w:t>
      </w:r>
    </w:p>
  </w:footnote>
  <w:footnote w:id="70">
    <w:p w:rsidR="000E60AC" w:rsidRDefault="000E60AC" w:rsidP="00907BE8">
      <w:pPr>
        <w:pStyle w:val="a7"/>
        <w:spacing w:line="168" w:lineRule="auto"/>
        <w:ind w:left="567" w:hanging="567"/>
        <w:jc w:val="lowKashida"/>
        <w:rPr>
          <w:rFonts w:cs="AL-Mohanad"/>
          <w:sz w:val="22"/>
          <w:szCs w:val="22"/>
        </w:rPr>
      </w:pPr>
      <w:r>
        <w:rPr>
          <w:rStyle w:val="a8"/>
          <w:rFonts w:hint="cs"/>
          <w:rtl/>
        </w:rPr>
        <w:t>(</w:t>
      </w:r>
      <w:r>
        <w:rPr>
          <w:rFonts w:hint="cs"/>
          <w:rtl/>
        </w:rPr>
        <w:t>5)</w:t>
      </w:r>
      <w:r>
        <w:rPr>
          <w:rFonts w:cs="AL-Mohanad" w:hint="cs"/>
          <w:sz w:val="22"/>
          <w:szCs w:val="22"/>
          <w:rtl/>
        </w:rPr>
        <w:t xml:space="preserve"> </w:t>
      </w:r>
      <w:r>
        <w:rPr>
          <w:rFonts w:cs="AL-Mohanad" w:hint="cs"/>
          <w:sz w:val="22"/>
          <w:szCs w:val="22"/>
          <w:rtl/>
        </w:rPr>
        <w:tab/>
        <w:t>انظر: خطبة النكاح، تأليف/الدكتور عبد الرحمن عتر ص217.</w:t>
      </w:r>
    </w:p>
  </w:footnote>
  <w:footnote w:id="71">
    <w:p w:rsidR="000E60AC" w:rsidRDefault="000E60AC" w:rsidP="00907BE8">
      <w:pPr>
        <w:pStyle w:val="a7"/>
        <w:spacing w:line="168" w:lineRule="auto"/>
        <w:ind w:left="567" w:hanging="567"/>
        <w:jc w:val="lowKashida"/>
        <w:rPr>
          <w:rFonts w:cs="AL-Mohanad"/>
          <w:sz w:val="22"/>
          <w:szCs w:val="22"/>
        </w:rPr>
      </w:pPr>
      <w:r>
        <w:rPr>
          <w:rStyle w:val="a8"/>
          <w:rFonts w:hint="cs"/>
          <w:rtl/>
        </w:rPr>
        <w:t>(</w:t>
      </w:r>
      <w:r>
        <w:rPr>
          <w:rFonts w:hint="cs"/>
          <w:rtl/>
        </w:rPr>
        <w:t>1)</w:t>
      </w:r>
      <w:r>
        <w:rPr>
          <w:rFonts w:cs="AL-Mohanad" w:hint="cs"/>
          <w:sz w:val="22"/>
          <w:szCs w:val="22"/>
          <w:rtl/>
        </w:rPr>
        <w:t xml:space="preserve"> </w:t>
      </w:r>
      <w:r>
        <w:rPr>
          <w:rFonts w:cs="AL-Mohanad" w:hint="cs"/>
          <w:sz w:val="22"/>
          <w:szCs w:val="22"/>
          <w:rtl/>
        </w:rPr>
        <w:tab/>
        <w:t xml:space="preserve">انظر: مغني المحتاج، تأليف/ محمد الشربيني 3/128؛ حاشية ابن قاسم على الروض المربع 6/234؛ آداب الحياة الزوجية ا، تأليف خالد عبد الرحمن العك ص 71. </w:t>
      </w:r>
    </w:p>
  </w:footnote>
  <w:footnote w:id="72">
    <w:p w:rsidR="000E60AC" w:rsidRDefault="000E60AC" w:rsidP="00907BE8">
      <w:pPr>
        <w:pStyle w:val="a7"/>
        <w:spacing w:line="168" w:lineRule="auto"/>
        <w:ind w:left="567" w:hanging="567"/>
        <w:jc w:val="lowKashida"/>
        <w:rPr>
          <w:rFonts w:cs="AL-Mohanad"/>
          <w:spacing w:val="-4"/>
          <w:sz w:val="22"/>
          <w:szCs w:val="22"/>
        </w:rPr>
      </w:pPr>
      <w:r>
        <w:rPr>
          <w:rStyle w:val="a8"/>
          <w:rFonts w:hint="cs"/>
          <w:spacing w:val="-4"/>
          <w:rtl/>
        </w:rPr>
        <w:t>(</w:t>
      </w:r>
      <w:r>
        <w:rPr>
          <w:rFonts w:hint="cs"/>
          <w:spacing w:val="-4"/>
          <w:rtl/>
        </w:rPr>
        <w:t>2)</w:t>
      </w:r>
      <w:r>
        <w:rPr>
          <w:rFonts w:cs="AL-Mohanad" w:hint="cs"/>
          <w:spacing w:val="-4"/>
          <w:sz w:val="22"/>
          <w:szCs w:val="22"/>
          <w:rtl/>
        </w:rPr>
        <w:t xml:space="preserve"> </w:t>
      </w:r>
      <w:r>
        <w:rPr>
          <w:rFonts w:cs="AL-Mohanad" w:hint="cs"/>
          <w:spacing w:val="-4"/>
          <w:sz w:val="22"/>
          <w:szCs w:val="22"/>
          <w:rtl/>
        </w:rPr>
        <w:tab/>
        <w:t>"عوارضها" قال شمر: هي الأسنان التي في عرض الفم، وعرضه جانبه، وهي ما بين الثنايا والأضراس، واحدها: عارض، وإنما أراد بذلك أن تبور ريح فمها أطيب أم لا، انظر: غريب الحديث لابن الجوزي 2/85.</w:t>
      </w:r>
    </w:p>
  </w:footnote>
  <w:footnote w:id="73">
    <w:p w:rsidR="000E60AC" w:rsidRDefault="000E60AC" w:rsidP="00907BE8">
      <w:pPr>
        <w:pStyle w:val="a7"/>
        <w:spacing w:line="168" w:lineRule="auto"/>
        <w:ind w:left="567" w:hanging="567"/>
        <w:jc w:val="lowKashida"/>
        <w:rPr>
          <w:rFonts w:cs="AL-Mohanad"/>
          <w:sz w:val="22"/>
          <w:szCs w:val="22"/>
        </w:rPr>
      </w:pPr>
      <w:r>
        <w:rPr>
          <w:rStyle w:val="a8"/>
          <w:rFonts w:hint="cs"/>
          <w:rtl/>
        </w:rPr>
        <w:t>(</w:t>
      </w:r>
      <w:r>
        <w:rPr>
          <w:rFonts w:hint="cs"/>
          <w:rtl/>
        </w:rPr>
        <w:t>3)</w:t>
      </w:r>
      <w:r>
        <w:rPr>
          <w:rFonts w:cs="AL-Mohanad" w:hint="cs"/>
          <w:sz w:val="22"/>
          <w:szCs w:val="22"/>
          <w:rtl/>
        </w:rPr>
        <w:t xml:space="preserve"> </w:t>
      </w:r>
      <w:r>
        <w:rPr>
          <w:rFonts w:cs="AL-Mohanad" w:hint="cs"/>
          <w:sz w:val="22"/>
          <w:szCs w:val="22"/>
          <w:rtl/>
        </w:rPr>
        <w:tab/>
        <w:t>أخرجه أحمد في المسند عن أنس رضي الله عنه، رقم: [13424]، والحاكم في المستدرك. كتاب النكاح، رقم: [2699] وصححه، ووافقه الذهبي، وذكره الهيثمي في مجمع الزوائد – كتاب النكاح، باب الإرسال في  الخطبة 4/279 وقال: رواه أحمد والبزار ورجال أحمد ثقات.</w:t>
      </w:r>
    </w:p>
  </w:footnote>
  <w:footnote w:id="74">
    <w:p w:rsidR="000E60AC" w:rsidRDefault="000E60AC" w:rsidP="00907BE8">
      <w:pPr>
        <w:pStyle w:val="a7"/>
        <w:spacing w:line="168" w:lineRule="auto"/>
        <w:ind w:left="567" w:hanging="567"/>
        <w:jc w:val="lowKashida"/>
        <w:rPr>
          <w:rFonts w:cs="AL-Mohanad"/>
          <w:sz w:val="22"/>
          <w:szCs w:val="22"/>
        </w:rPr>
      </w:pPr>
      <w:r>
        <w:rPr>
          <w:rStyle w:val="a8"/>
          <w:rFonts w:hint="cs"/>
          <w:rtl/>
        </w:rPr>
        <w:t>(</w:t>
      </w:r>
      <w:r>
        <w:rPr>
          <w:rFonts w:hint="cs"/>
          <w:rtl/>
        </w:rPr>
        <w:t>4)</w:t>
      </w:r>
      <w:r>
        <w:rPr>
          <w:rFonts w:cs="AL-Mohanad" w:hint="cs"/>
          <w:sz w:val="22"/>
          <w:szCs w:val="22"/>
          <w:rtl/>
        </w:rPr>
        <w:t xml:space="preserve"> </w:t>
      </w:r>
      <w:r>
        <w:rPr>
          <w:rFonts w:cs="AL-Mohanad" w:hint="cs"/>
          <w:sz w:val="22"/>
          <w:szCs w:val="22"/>
          <w:rtl/>
        </w:rPr>
        <w:tab/>
        <w:t xml:space="preserve">تقدم تخريجه . </w:t>
      </w:r>
    </w:p>
  </w:footnote>
  <w:footnote w:id="75">
    <w:p w:rsidR="000E60AC" w:rsidRDefault="000E60AC" w:rsidP="005660C4">
      <w:pPr>
        <w:pStyle w:val="a7"/>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ab/>
        <w:t>انظر : لسان العرب ، تأليف / ابن منظور، مادة: [نكح]، معجم مقاييس اللغة ، تأليف/ أحمد بن فارس بن زكريا، مادة [نكح]، المصباح المنير، تأليف/أحمد بن محمد الفيومي ، مادة [نكح] ، تحرير ألفاظ التنبيه، تأليف محمد الدين يحيى بن شرف النووي ص249، 250.</w:t>
      </w:r>
    </w:p>
  </w:footnote>
  <w:footnote w:id="76">
    <w:p w:rsidR="000E60AC" w:rsidRDefault="000E60AC" w:rsidP="005660C4">
      <w:pPr>
        <w:pStyle w:val="a7"/>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مغني المحتاج 3/123.</w:t>
      </w:r>
    </w:p>
  </w:footnote>
  <w:footnote w:id="77">
    <w:p w:rsidR="000E60AC" w:rsidRDefault="000E60AC" w:rsidP="005660C4">
      <w:pPr>
        <w:pStyle w:val="a7"/>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3</w:t>
      </w:r>
      <w:r>
        <w:rPr>
          <w:rFonts w:cs="AL-Mohanad"/>
          <w:sz w:val="22"/>
          <w:szCs w:val="22"/>
          <w:rtl/>
        </w:rPr>
        <w:t xml:space="preserve">) </w:t>
      </w:r>
      <w:r>
        <w:rPr>
          <w:rFonts w:cs="AL-Mohanad" w:hint="cs"/>
          <w:sz w:val="22"/>
          <w:szCs w:val="22"/>
          <w:rtl/>
        </w:rPr>
        <w:tab/>
        <w:t>الإفصاح عن معاني الصحاح، تأليف/الوزير يحيى بن هبيرة 2/110.</w:t>
      </w:r>
    </w:p>
  </w:footnote>
  <w:footnote w:id="78">
    <w:p w:rsidR="000E60AC" w:rsidRDefault="000E60AC" w:rsidP="005660C4">
      <w:pPr>
        <w:pStyle w:val="a7"/>
        <w:spacing w:line="168" w:lineRule="auto"/>
        <w:ind w:left="567" w:hanging="567"/>
        <w:jc w:val="lowKashida"/>
        <w:rPr>
          <w:rFonts w:cs="AL-Mohanad"/>
          <w:sz w:val="22"/>
          <w:szCs w:val="22"/>
          <w:rtl/>
        </w:rPr>
      </w:pPr>
      <w:r>
        <w:rPr>
          <w:rStyle w:val="a8"/>
          <w:rFonts w:hint="cs"/>
          <w:rtl/>
        </w:rPr>
        <w:t>(</w:t>
      </w:r>
      <w:r>
        <w:rPr>
          <w:rFonts w:hint="cs"/>
          <w:rtl/>
        </w:rPr>
        <w:t>1)</w:t>
      </w:r>
      <w:r>
        <w:rPr>
          <w:rFonts w:cs="AL-Mohanad"/>
          <w:sz w:val="22"/>
          <w:szCs w:val="22"/>
          <w:rtl/>
        </w:rPr>
        <w:t xml:space="preserve"> </w:t>
      </w:r>
      <w:r>
        <w:rPr>
          <w:rFonts w:cs="AL-Mohanad" w:hint="cs"/>
          <w:sz w:val="22"/>
          <w:szCs w:val="22"/>
          <w:rtl/>
        </w:rPr>
        <w:tab/>
        <w:t>المغني، تأليف /عبد الله بن أحمد بن قدامه المقدسي، 9/341. المقدمات الممهدات ، تأليف/ محمد بن أحمد بن رشد "الجد"   1 /454.</w:t>
      </w:r>
    </w:p>
    <w:p w:rsidR="000E60AC" w:rsidRDefault="000E60AC" w:rsidP="005660C4">
      <w:pPr>
        <w:pStyle w:val="a7"/>
        <w:spacing w:line="168" w:lineRule="auto"/>
        <w:ind w:left="567" w:hanging="567"/>
        <w:jc w:val="lowKashida"/>
        <w:rPr>
          <w:rFonts w:cs="AL-Mohanad"/>
          <w:sz w:val="22"/>
          <w:szCs w:val="22"/>
        </w:rPr>
      </w:pPr>
      <w:r>
        <w:rPr>
          <w:rFonts w:cs="AL-Mohanad"/>
          <w:sz w:val="22"/>
          <w:szCs w:val="22"/>
          <w:rtl/>
        </w:rPr>
        <w:tab/>
      </w:r>
      <w:r>
        <w:rPr>
          <w:rFonts w:cs="AL-Mohanad" w:hint="cs"/>
          <w:sz w:val="22"/>
          <w:szCs w:val="22"/>
          <w:rtl/>
        </w:rPr>
        <w:t>أحكام الأسرة في الشريعة الإسلامية، تأليف/ الدكتور رمضان علي السيد الشرباصي ص 24، 25.</w:t>
      </w:r>
    </w:p>
  </w:footnote>
  <w:footnote w:id="79">
    <w:p w:rsidR="000E60AC" w:rsidRDefault="000E60AC" w:rsidP="005660C4">
      <w:pPr>
        <w:pStyle w:val="a7"/>
        <w:spacing w:line="168" w:lineRule="auto"/>
        <w:ind w:left="567" w:hanging="567"/>
        <w:jc w:val="lowKashida"/>
        <w:rPr>
          <w:rFonts w:cs="AL-Mohanad"/>
          <w:sz w:val="22"/>
          <w:szCs w:val="22"/>
          <w:rtl/>
        </w:rPr>
      </w:pPr>
      <w:r>
        <w:rPr>
          <w:rStyle w:val="a8"/>
          <w:rFonts w:hint="cs"/>
          <w:rtl/>
        </w:rPr>
        <w:t>(</w:t>
      </w:r>
      <w:r>
        <w:rPr>
          <w:rFonts w:hint="cs"/>
          <w:rtl/>
        </w:rPr>
        <w:t>2)</w:t>
      </w:r>
      <w:r>
        <w:rPr>
          <w:rFonts w:cs="AL-Mohanad"/>
          <w:sz w:val="22"/>
          <w:szCs w:val="22"/>
          <w:rtl/>
        </w:rPr>
        <w:t xml:space="preserve"> </w:t>
      </w:r>
      <w:r>
        <w:rPr>
          <w:rFonts w:cs="AL-Mohanad" w:hint="cs"/>
          <w:sz w:val="22"/>
          <w:szCs w:val="22"/>
          <w:rtl/>
        </w:rPr>
        <w:t xml:space="preserve"> </w:t>
      </w:r>
      <w:r>
        <w:rPr>
          <w:rFonts w:cs="AL-Mohanad"/>
          <w:sz w:val="22"/>
          <w:szCs w:val="22"/>
          <w:rtl/>
        </w:rPr>
        <w:tab/>
      </w:r>
      <w:r>
        <w:rPr>
          <w:rFonts w:cs="AL-Mohanad" w:hint="cs"/>
          <w:sz w:val="22"/>
          <w:szCs w:val="22"/>
          <w:rtl/>
        </w:rPr>
        <w:t xml:space="preserve">قوله : "وجاء" قال أبو عبيد: يقال للفحل إذا رُضت انثياه قد وُجِيء وِجَاءً، أراد أنه يقطع النكاح، وقال غيره: الوجاء أن تُوجِيءَ العروق والخصيان بحالهما. </w:t>
      </w:r>
    </w:p>
    <w:p w:rsidR="000E60AC" w:rsidRDefault="000E60AC" w:rsidP="005660C4">
      <w:pPr>
        <w:pStyle w:val="a7"/>
        <w:spacing w:line="168" w:lineRule="auto"/>
        <w:ind w:left="567" w:hanging="567"/>
        <w:jc w:val="lowKashida"/>
        <w:rPr>
          <w:rFonts w:cs="AL-Mohanad"/>
          <w:sz w:val="22"/>
          <w:szCs w:val="22"/>
        </w:rPr>
      </w:pPr>
      <w:r>
        <w:rPr>
          <w:rFonts w:cs="AL-Mohanad"/>
          <w:sz w:val="22"/>
          <w:szCs w:val="22"/>
          <w:rtl/>
        </w:rPr>
        <w:tab/>
      </w:r>
      <w:r>
        <w:rPr>
          <w:rFonts w:cs="AL-Mohanad" w:hint="cs"/>
          <w:sz w:val="22"/>
          <w:szCs w:val="22"/>
          <w:rtl/>
        </w:rPr>
        <w:t xml:space="preserve">انظر : غريب الحديث، تأليف عبد الرحمن بن علي بن الجوزي 2/453. </w:t>
      </w:r>
    </w:p>
  </w:footnote>
  <w:footnote w:id="80">
    <w:p w:rsidR="000E60AC" w:rsidRDefault="000E60AC" w:rsidP="005660C4">
      <w:pPr>
        <w:pStyle w:val="a7"/>
        <w:spacing w:line="168" w:lineRule="auto"/>
        <w:ind w:left="567" w:hanging="567"/>
        <w:jc w:val="lowKashida"/>
        <w:rPr>
          <w:rFonts w:cs="AL-Mohanad"/>
          <w:sz w:val="22"/>
          <w:szCs w:val="22"/>
          <w:rtl/>
        </w:rPr>
      </w:pPr>
      <w:r>
        <w:rPr>
          <w:rStyle w:val="a8"/>
          <w:rFonts w:hint="cs"/>
          <w:rtl/>
        </w:rPr>
        <w:t>(</w:t>
      </w:r>
      <w:r>
        <w:rPr>
          <w:rFonts w:hint="cs"/>
          <w:rtl/>
        </w:rPr>
        <w:t>3)</w:t>
      </w:r>
      <w:r>
        <w:tab/>
      </w:r>
      <w:r>
        <w:rPr>
          <w:rFonts w:cs="AL-Mohanad" w:hint="cs"/>
          <w:sz w:val="22"/>
          <w:szCs w:val="22"/>
          <w:rtl/>
        </w:rPr>
        <w:t xml:space="preserve">صحيح البخاري، كتاب النكاح، باب قول النبي </w:t>
      </w:r>
      <w:r>
        <w:rPr>
          <w:rFonts w:cs="AL-Mohanad" w:hint="cs"/>
          <w:sz w:val="22"/>
          <w:szCs w:val="22"/>
        </w:rPr>
        <w:sym w:font="AGA Arabesque" w:char="F072"/>
      </w:r>
      <w:r>
        <w:rPr>
          <w:rFonts w:cs="AL-Mohanad" w:hint="cs"/>
          <w:sz w:val="22"/>
          <w:szCs w:val="22"/>
          <w:rtl/>
        </w:rPr>
        <w:t xml:space="preserve"> من استطاع الباءة فليتزوج ، رقم:[5065].</w:t>
      </w:r>
    </w:p>
    <w:p w:rsidR="000E60AC" w:rsidRDefault="000E60AC" w:rsidP="005660C4">
      <w:pPr>
        <w:pStyle w:val="a7"/>
        <w:spacing w:line="168" w:lineRule="auto"/>
        <w:ind w:left="567" w:hanging="567"/>
        <w:jc w:val="lowKashida"/>
        <w:rPr>
          <w:rFonts w:cs="AL-Mohanad"/>
          <w:sz w:val="22"/>
          <w:szCs w:val="2"/>
          <w:rtl/>
        </w:rPr>
      </w:pPr>
      <w:r>
        <w:rPr>
          <w:rFonts w:cs="AL-Mohanad"/>
          <w:sz w:val="22"/>
          <w:szCs w:val="22"/>
          <w:rtl/>
        </w:rPr>
        <w:tab/>
      </w:r>
      <w:r>
        <w:rPr>
          <w:rFonts w:cs="AL-Mohanad" w:hint="cs"/>
          <w:sz w:val="22"/>
          <w:szCs w:val="22"/>
          <w:rtl/>
        </w:rPr>
        <w:t>صحيح مسلم، كتاب النكاح، باب استحباب النكاح لمن تاقت نفسه إليه، رقم: [1400]</w:t>
      </w:r>
    </w:p>
  </w:footnote>
  <w:footnote w:id="81">
    <w:p w:rsidR="000E60AC" w:rsidRDefault="000E60AC" w:rsidP="005660C4">
      <w:pPr>
        <w:pStyle w:val="a7"/>
        <w:spacing w:line="168" w:lineRule="auto"/>
        <w:ind w:left="567" w:hanging="567"/>
        <w:jc w:val="lowKashida"/>
        <w:rPr>
          <w:rFonts w:cs="AL-Mohanad"/>
          <w:sz w:val="22"/>
          <w:szCs w:val="22"/>
          <w:rtl/>
        </w:rPr>
      </w:pPr>
      <w:r>
        <w:rPr>
          <w:rStyle w:val="a8"/>
          <w:rFonts w:hint="cs"/>
          <w:rtl/>
        </w:rPr>
        <w:t>(</w:t>
      </w:r>
      <w:r>
        <w:rPr>
          <w:rFonts w:hint="cs"/>
          <w:rtl/>
        </w:rPr>
        <w:t xml:space="preserve">4) </w:t>
      </w:r>
      <w:r>
        <w:rPr>
          <w:rtl/>
        </w:rPr>
        <w:tab/>
      </w:r>
      <w:r>
        <w:rPr>
          <w:rFonts w:cs="AL-Mohanad" w:hint="cs"/>
          <w:sz w:val="22"/>
          <w:szCs w:val="22"/>
          <w:rtl/>
        </w:rPr>
        <w:t>تقدم تخريجه قريباً .</w:t>
      </w:r>
      <w:r>
        <w:rPr>
          <w:rFonts w:cs="AL-Mohanad" w:hint="cs"/>
          <w:sz w:val="22"/>
          <w:szCs w:val="22"/>
          <w:rtl/>
        </w:rPr>
        <w:tab/>
      </w:r>
    </w:p>
  </w:footnote>
  <w:footnote w:id="82">
    <w:p w:rsidR="000E60AC" w:rsidRDefault="000E60AC" w:rsidP="005660C4">
      <w:pPr>
        <w:pStyle w:val="a7"/>
        <w:spacing w:line="168" w:lineRule="auto"/>
        <w:ind w:left="567" w:hanging="567"/>
        <w:jc w:val="lowKashida"/>
        <w:rPr>
          <w:rFonts w:cs="AL-Mohanad"/>
          <w:sz w:val="22"/>
          <w:szCs w:val="22"/>
          <w:rtl/>
        </w:rPr>
      </w:pPr>
      <w:r>
        <w:rPr>
          <w:rStyle w:val="a8"/>
          <w:rFonts w:hint="cs"/>
          <w:rtl/>
        </w:rPr>
        <w:t>(</w:t>
      </w:r>
      <w:r>
        <w:rPr>
          <w:rFonts w:hint="cs"/>
          <w:rtl/>
        </w:rPr>
        <w:t xml:space="preserve">5) </w:t>
      </w:r>
      <w:r>
        <w:rPr>
          <w:rtl/>
        </w:rPr>
        <w:tab/>
      </w:r>
      <w:r>
        <w:rPr>
          <w:rFonts w:cs="AL-Mohanad"/>
          <w:sz w:val="22"/>
          <w:szCs w:val="22"/>
          <w:rtl/>
        </w:rPr>
        <w:t>انظر: الصحاح 5/2126</w:t>
      </w:r>
    </w:p>
  </w:footnote>
  <w:footnote w:id="83">
    <w:p w:rsidR="000E60AC" w:rsidRDefault="000E60AC" w:rsidP="005660C4">
      <w:pPr>
        <w:pStyle w:val="a7"/>
        <w:spacing w:line="168" w:lineRule="auto"/>
        <w:ind w:left="567" w:hanging="567"/>
        <w:jc w:val="lowKashida"/>
        <w:rPr>
          <w:rFonts w:cs="AL-Mohanad"/>
          <w:sz w:val="22"/>
          <w:szCs w:val="22"/>
          <w:rtl/>
        </w:rPr>
      </w:pPr>
      <w:r>
        <w:rPr>
          <w:rStyle w:val="a8"/>
          <w:rFonts w:hint="cs"/>
          <w:rtl/>
        </w:rPr>
        <w:t>(</w:t>
      </w:r>
      <w:r>
        <w:rPr>
          <w:rFonts w:hint="cs"/>
          <w:rtl/>
        </w:rPr>
        <w:t xml:space="preserve">6) </w:t>
      </w:r>
      <w:r>
        <w:rPr>
          <w:rtl/>
        </w:rPr>
        <w:tab/>
      </w:r>
      <w:r>
        <w:rPr>
          <w:rFonts w:cs="AL-Mohanad"/>
          <w:sz w:val="22"/>
          <w:szCs w:val="22"/>
          <w:rtl/>
        </w:rPr>
        <w:t>انظر: التعريفات للجرجاني ص 112</w:t>
      </w:r>
    </w:p>
  </w:footnote>
  <w:footnote w:id="84">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انظر : مغني المحتاج 3/39، والمغني 9/481،482</w:t>
      </w:r>
    </w:p>
  </w:footnote>
  <w:footnote w:id="85">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انظر : مغني المحتاج 3/139، والمغني 9/460</w:t>
      </w:r>
    </w:p>
  </w:footnote>
  <w:footnote w:id="86">
    <w:p w:rsidR="000E60AC" w:rsidRDefault="000E60AC" w:rsidP="005660C4">
      <w:pPr>
        <w:pStyle w:val="a7"/>
        <w:spacing w:line="168" w:lineRule="auto"/>
        <w:jc w:val="lowKashida"/>
        <w:rPr>
          <w:rFonts w:cs="AL-Mohanad"/>
          <w:i/>
          <w:spacing w:val="-6"/>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i/>
          <w:spacing w:val="-6"/>
          <w:sz w:val="22"/>
          <w:szCs w:val="22"/>
          <w:rtl/>
        </w:rPr>
        <w:t>انظر : مغني المحتاج 2/5ـ6، وكشاف القناع 3/136، والزواج في الشريعة الإسلامية د.أحمد الشافعي ص61</w:t>
      </w:r>
    </w:p>
  </w:footnote>
  <w:footnote w:id="87">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انظر : المغني 9/481  </w:t>
      </w:r>
    </w:p>
  </w:footnote>
  <w:footnote w:id="88">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انظر: نظام الأسرة في الإسلام ص83 </w:t>
      </w:r>
    </w:p>
  </w:footnote>
  <w:footnote w:id="89">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انظر: نظام الأسرة في الإسلام ص84، 85  </w:t>
      </w:r>
    </w:p>
  </w:footnote>
  <w:footnote w:id="90">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انظر: حاشية الروض المربع 6/322  </w:t>
      </w:r>
    </w:p>
  </w:footnote>
  <w:footnote w:id="91">
    <w:p w:rsidR="000E60AC" w:rsidRDefault="000E60AC" w:rsidP="005660C4">
      <w:pPr>
        <w:pStyle w:val="a7"/>
        <w:spacing w:line="168" w:lineRule="auto"/>
        <w:ind w:left="397" w:hanging="39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صحيح البخاري، كتاب النكاح، باب لا ينكح الأب وغيره البكر والثيب إلا برضاها، حديث [513]. وصحيح مسلم، كتاب النكاح، باب استئذان الثيب في النكاح، حديث [1419].</w:t>
      </w:r>
    </w:p>
  </w:footnote>
  <w:footnote w:id="92">
    <w:p w:rsidR="000E60AC" w:rsidRDefault="000E60AC" w:rsidP="005660C4">
      <w:pPr>
        <w:pStyle w:val="a7"/>
        <w:spacing w:line="168" w:lineRule="auto"/>
        <w:ind w:left="397" w:hanging="39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 نظام الأسرة في الإسلام ص89 </w:t>
      </w:r>
    </w:p>
  </w:footnote>
  <w:footnote w:id="93">
    <w:p w:rsidR="000E60AC" w:rsidRDefault="000E60AC" w:rsidP="005660C4">
      <w:pPr>
        <w:pStyle w:val="a7"/>
        <w:spacing w:line="168" w:lineRule="auto"/>
        <w:ind w:left="454" w:hanging="454"/>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أخرجه البيهقي في السنن الكبرى، وصححه الألباني في الجامع الصغير 2/1254. وانظر: المغني 9/347وحاشية الروض المربع 6/276 ونظام الأسرة في الإسلام ص 87 . </w:t>
      </w:r>
    </w:p>
  </w:footnote>
  <w:footnote w:id="94">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 نظام الأسرة في الإسلام ص 87،88 </w:t>
      </w:r>
    </w:p>
  </w:footnote>
  <w:footnote w:id="95">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أبي داود، كتاب النكاح باب في الولي، حديث [2085]. وسنن الترمذي، كتاب النكاح، باب ما جاء لا نكاح إلا بولي، حديث [1101]، وقال :   </w:t>
      </w:r>
      <w:r>
        <w:rPr>
          <w:rFonts w:cs="AL-Mohanad"/>
          <w:sz w:val="22"/>
          <w:szCs w:val="22"/>
        </w:rPr>
        <w:t>»</w:t>
      </w:r>
      <w:r>
        <w:rPr>
          <w:rFonts w:cs="AL-Mohanad"/>
          <w:sz w:val="22"/>
          <w:szCs w:val="22"/>
          <w:rtl/>
        </w:rPr>
        <w:t xml:space="preserve"> حديث حسن </w:t>
      </w:r>
      <w:r>
        <w:rPr>
          <w:rFonts w:cs="AL-Mohanad"/>
          <w:sz w:val="22"/>
          <w:szCs w:val="22"/>
        </w:rPr>
        <w:t>«</w:t>
      </w:r>
      <w:r>
        <w:rPr>
          <w:rFonts w:cs="AL-Mohanad"/>
          <w:sz w:val="22"/>
          <w:szCs w:val="22"/>
          <w:rtl/>
        </w:rPr>
        <w:t xml:space="preserve"> . وسنن ابن ماجه، كتاب النكاح، باب لا نكاح إلا بولي، حديث [1881].</w:t>
      </w:r>
    </w:p>
  </w:footnote>
  <w:footnote w:id="96">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أبي داود، كتاب النكاح، باب في الولي، حديث [2083]. وسنن الترمذي، كتاب النكاح، باب ما جاء لا نكاح إلا بولي، حديث [1102]، وقال :   </w:t>
      </w:r>
      <w:r>
        <w:rPr>
          <w:rFonts w:cs="AL-Mohanad"/>
          <w:sz w:val="22"/>
          <w:szCs w:val="22"/>
        </w:rPr>
        <w:t>»</w:t>
      </w:r>
      <w:r>
        <w:rPr>
          <w:rFonts w:cs="AL-Mohanad"/>
          <w:sz w:val="22"/>
          <w:szCs w:val="22"/>
          <w:rtl/>
        </w:rPr>
        <w:t xml:space="preserve"> حديث حسن </w:t>
      </w:r>
      <w:r>
        <w:rPr>
          <w:rFonts w:cs="AL-Mohanad"/>
          <w:sz w:val="22"/>
          <w:szCs w:val="22"/>
        </w:rPr>
        <w:t>«</w:t>
      </w:r>
      <w:r>
        <w:rPr>
          <w:rFonts w:cs="AL-Mohanad"/>
          <w:sz w:val="22"/>
          <w:szCs w:val="22"/>
          <w:rtl/>
        </w:rPr>
        <w:t xml:space="preserve"> . وسنن ابن ماجه، كتاب النكاح، باب لا نكاح إلا بولي، حديث [1879].وانظر: المغني 9/355 </w:t>
      </w:r>
    </w:p>
  </w:footnote>
  <w:footnote w:id="97">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انظر: نظام الأسرة في الإسلام ص 92 </w:t>
      </w:r>
    </w:p>
  </w:footnote>
  <w:footnote w:id="98">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انظر : لسان العرب11/451 ، والمصباح المنير2/415 </w:t>
      </w:r>
    </w:p>
  </w:footnote>
  <w:footnote w:id="99">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انظر: المغني9/383 </w:t>
      </w:r>
    </w:p>
  </w:footnote>
  <w:footnote w:id="100">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سنن أبي داود، كتاب النكاح، باب في الولي، حديث [2083]. وسنن الترمذي، كتاب النكاح، باب ما جاء لا نكاح إلا بولي، حديث [1102]، وقال :   </w:t>
      </w:r>
      <w:r>
        <w:rPr>
          <w:rFonts w:cs="AL-Mohanad"/>
          <w:sz w:val="22"/>
          <w:szCs w:val="22"/>
        </w:rPr>
        <w:t>»</w:t>
      </w:r>
      <w:r>
        <w:rPr>
          <w:rFonts w:cs="AL-Mohanad"/>
          <w:sz w:val="22"/>
          <w:szCs w:val="22"/>
          <w:rtl/>
        </w:rPr>
        <w:t xml:space="preserve"> حديث حسن </w:t>
      </w:r>
      <w:r>
        <w:rPr>
          <w:rFonts w:cs="AL-Mohanad"/>
          <w:sz w:val="22"/>
          <w:szCs w:val="22"/>
        </w:rPr>
        <w:t>«</w:t>
      </w:r>
      <w:r>
        <w:rPr>
          <w:rFonts w:cs="AL-Mohanad"/>
          <w:sz w:val="22"/>
          <w:szCs w:val="22"/>
          <w:rtl/>
        </w:rPr>
        <w:t xml:space="preserve">. وسنن ابن ماجه، كتاب النكاح، باب لا نكاح إلا بولي، حديث [1879]. </w:t>
      </w:r>
    </w:p>
  </w:footnote>
  <w:footnote w:id="101">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انظر: مغني المحتاج 3/153، والمغني 9/384 </w:t>
      </w:r>
    </w:p>
  </w:footnote>
  <w:footnote w:id="102">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انظر: المغني 9/483</w:t>
      </w:r>
    </w:p>
  </w:footnote>
  <w:footnote w:id="103">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صحيح البخاري، كتاب الشروط ، باب الشروط في المهر عند عقدة النكاح، حديث [2721]. وصحيح مسلم، كتاب النكاح، باب الوفاء بالشروط في النكاح، حديث [1418]. وانظر: المغني 9/484،485 والشروط في النكاح د.السدلان ص48،49</w:t>
      </w:r>
    </w:p>
  </w:footnote>
  <w:footnote w:id="104">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الشروط في النكاح د. صالح السدلان ص48  </w:t>
      </w:r>
    </w:p>
  </w:footnote>
  <w:footnote w:id="105">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انظر : الصحاح 3/1282، ولسان العرب 8/329 </w:t>
      </w:r>
    </w:p>
  </w:footnote>
  <w:footnote w:id="106">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انظر : المغني 10/46  </w:t>
      </w:r>
    </w:p>
  </w:footnote>
  <w:footnote w:id="107">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صحيح مسلم، كتاب النكاح، باب نكاح المتعة وبيان أنه أبيح ثم نسخ، حديث [3422].   </w:t>
      </w:r>
    </w:p>
  </w:footnote>
  <w:footnote w:id="108">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حاشية الروض المربع 6/325 </w:t>
      </w:r>
    </w:p>
  </w:footnote>
  <w:footnote w:id="109">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الإسلام في الأسرة ص 86 </w:t>
      </w:r>
    </w:p>
  </w:footnote>
  <w:footnote w:id="110">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المغني 10/51 </w:t>
      </w:r>
    </w:p>
  </w:footnote>
  <w:footnote w:id="111">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المصدر السابق 10/49 </w:t>
      </w:r>
    </w:p>
  </w:footnote>
  <w:footnote w:id="112">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الترمذي، كتاب النكاح، باب ما جاء في المحل والمحلل له، حديث [1120]، وقال:  </w:t>
      </w:r>
      <w:r>
        <w:rPr>
          <w:rFonts w:cs="AL-Mohanad"/>
          <w:sz w:val="22"/>
          <w:szCs w:val="22"/>
        </w:rPr>
        <w:t>»</w:t>
      </w:r>
      <w:r>
        <w:rPr>
          <w:rFonts w:cs="AL-Mohanad"/>
          <w:sz w:val="22"/>
          <w:szCs w:val="22"/>
          <w:rtl/>
        </w:rPr>
        <w:t xml:space="preserve">حسن صحيح </w:t>
      </w:r>
      <w:r>
        <w:rPr>
          <w:rFonts w:cs="AL-Mohanad"/>
          <w:sz w:val="22"/>
          <w:szCs w:val="22"/>
        </w:rPr>
        <w:t>«</w:t>
      </w:r>
      <w:r>
        <w:rPr>
          <w:rFonts w:cs="AL-Mohanad"/>
          <w:sz w:val="22"/>
          <w:szCs w:val="22"/>
          <w:rtl/>
        </w:rPr>
        <w:t xml:space="preserve"> . وسنن النسائي ، كتاب الطلاق ، باب إحلال المطلقة ثلاثاً . </w:t>
      </w:r>
    </w:p>
  </w:footnote>
  <w:footnote w:id="113">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مغني المحتاج 3/182، وكشاف القناع 5/94 </w:t>
      </w:r>
    </w:p>
  </w:footnote>
  <w:footnote w:id="114">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 xml:space="preserve">      </w:t>
      </w:r>
      <w:r>
        <w:rPr>
          <w:rFonts w:cs="AL-Mohanad"/>
          <w:sz w:val="22"/>
          <w:szCs w:val="22"/>
          <w:rtl/>
        </w:rPr>
        <w:t xml:space="preserve">انظر : الصحاح 2/700، ولسان العرب 4/417  </w:t>
      </w:r>
    </w:p>
  </w:footnote>
  <w:footnote w:id="115">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 xml:space="preserve">      </w:t>
      </w:r>
      <w:r>
        <w:rPr>
          <w:rFonts w:cs="AL-Mohanad"/>
          <w:sz w:val="22"/>
          <w:szCs w:val="22"/>
          <w:rtl/>
        </w:rPr>
        <w:t xml:space="preserve">انظر : المغني 10/42،43 </w:t>
      </w:r>
    </w:p>
  </w:footnote>
  <w:footnote w:id="116">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مسلم، كتاب النكاح، باب تحريم نكاح الشغار وبطلانه، حديث [1417]. </w:t>
      </w:r>
    </w:p>
  </w:footnote>
  <w:footnote w:id="117">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 المغني 10/42 وحاشية الروض المربع 6/318 </w:t>
      </w:r>
    </w:p>
  </w:footnote>
  <w:footnote w:id="118">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الخدن: هو الصديق للمرأة يزني بها سراً، فقد كان قوم من العرب في الجاهلية يحرمون ما ظهر من الزنا ويستحلون اتخاذ الأخدان، فحرم الله ذلك كله.انظر: أحكام القرآن لابن العربي 1/516  </w:t>
      </w:r>
    </w:p>
  </w:footnote>
  <w:footnote w:id="119">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الاستبضاع: هو أن يعجب الرجل برجل آخر يفوقه قوة ونبوغاً، وخشية أن يكون نسله ضعيفاً، فيقول لزوجته إذا طهرت من حيضها: اذهبي إلى فلان واجعليه يعاشرك كي تستبضعي لنا منه ثمرة قوية، ويعتزلها الزوج حتى يتبين حملها من ذلك الرجل.انظر: المجتمع الإسلامي وبناء الأسرة د. محمد عفيفي ص32 </w:t>
      </w:r>
    </w:p>
  </w:footnote>
  <w:footnote w:id="120">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انظر: مجلة الجندي المسلم </w:t>
      </w:r>
      <w:r>
        <w:rPr>
          <w:rFonts w:cs="AL-Mohanad" w:hint="cs"/>
          <w:sz w:val="22"/>
          <w:szCs w:val="22"/>
          <w:rtl/>
        </w:rPr>
        <w:t xml:space="preserve">عدد (48) سنة 1408 هـ، </w:t>
      </w:r>
      <w:r>
        <w:rPr>
          <w:rFonts w:cs="AL-Mohanad"/>
          <w:sz w:val="22"/>
          <w:szCs w:val="22"/>
          <w:rtl/>
        </w:rPr>
        <w:t>ص79،80، والحقوق الزوجية في الشريعة الإسلامية، لعبد الملك منصور ص 8،9</w:t>
      </w:r>
    </w:p>
  </w:footnote>
  <w:footnote w:id="121">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انظر: بناء المجتمع الإسلامي ص160 </w:t>
      </w:r>
    </w:p>
  </w:footnote>
  <w:footnote w:id="122">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سنن ابن ماجه، كتاب الفتن، باب العقوبات، حديث [4019] ، وصححه البوصيري. انظر: مصباح الزجاجة في زوائد ابن ماجه 4/367.</w:t>
      </w:r>
    </w:p>
  </w:footnote>
  <w:footnote w:id="123">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صحيح البخاري، كتاب الصوم، باب الصوم لمن خاف على نفسه</w:t>
      </w:r>
      <w:r>
        <w:rPr>
          <w:rFonts w:cs="AL-Mohanad" w:hint="cs"/>
          <w:sz w:val="22"/>
          <w:szCs w:val="22"/>
          <w:rtl/>
        </w:rPr>
        <w:t xml:space="preserve"> العزبة</w:t>
      </w:r>
      <w:r>
        <w:rPr>
          <w:rFonts w:cs="AL-Mohanad"/>
          <w:sz w:val="22"/>
          <w:szCs w:val="22"/>
          <w:rtl/>
        </w:rPr>
        <w:t>، حديث [1905]. وصحيح مسلم،كتاب النكاح ، باب استحبابه لمن تاقت إليه نفسه، حديث [1400].</w:t>
      </w:r>
    </w:p>
  </w:footnote>
  <w:footnote w:id="124">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انظر: مجلة الجندي المسلم ص77 </w:t>
      </w:r>
    </w:p>
  </w:footnote>
  <w:footnote w:id="125">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تقدم تخريجه في ص 123.</w:t>
      </w:r>
    </w:p>
  </w:footnote>
  <w:footnote w:id="126">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انظر: بناء المجتمع الإسلامي ص160 </w:t>
      </w:r>
    </w:p>
  </w:footnote>
  <w:footnote w:id="127">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انظر: مجلة الجندي المسلم ص 78 </w:t>
      </w:r>
    </w:p>
  </w:footnote>
  <w:footnote w:id="128">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انظر: بناء المجتمع الإسلامي ص 161 </w:t>
      </w:r>
    </w:p>
  </w:footnote>
  <w:footnote w:id="129">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انظر: تفسير ابن كثير 1/317، ومجلة الجندي المسلم ص80</w:t>
      </w:r>
    </w:p>
  </w:footnote>
  <w:footnote w:id="130">
    <w:p w:rsidR="000E60AC" w:rsidRDefault="000E60AC" w:rsidP="00E5058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انظر: الجامع لأحكام القرآن </w:t>
      </w:r>
      <w:r>
        <w:rPr>
          <w:rFonts w:cs="AL-Mohanad" w:hint="cs"/>
          <w:sz w:val="22"/>
          <w:szCs w:val="22"/>
          <w:rtl/>
        </w:rPr>
        <w:t>5</w:t>
      </w:r>
      <w:r>
        <w:rPr>
          <w:rFonts w:cs="AL-Mohanad"/>
          <w:sz w:val="22"/>
          <w:szCs w:val="22"/>
          <w:rtl/>
        </w:rPr>
        <w:t>/97</w:t>
      </w:r>
    </w:p>
  </w:footnote>
  <w:footnote w:id="131">
    <w:p w:rsidR="000E60AC" w:rsidRDefault="000E60AC" w:rsidP="00E5058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كتاب أحاديث الأنبياء، باب خلق آدم وذريته، حديث [3331]. وصحيح مسلم، كتاب النكاح، باب الوصية بالنساء، حديث [1470]. </w:t>
      </w:r>
    </w:p>
  </w:footnote>
  <w:footnote w:id="132">
    <w:p w:rsidR="000E60AC" w:rsidRDefault="000E60AC" w:rsidP="00E5058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أبو داود ، كتاب السنة، باب الدليل على زيادة الإيمان ونقصه، حديث [4682]. وسنن الترمذي، كتاب الرضاع، باب ما جاء في حق المرأة على زوجها، حديث [1178]، وقال :  </w:t>
      </w:r>
      <w:r>
        <w:rPr>
          <w:rFonts w:cs="AL-Mohanad"/>
          <w:sz w:val="22"/>
          <w:szCs w:val="22"/>
        </w:rPr>
        <w:t>»</w:t>
      </w:r>
      <w:r>
        <w:rPr>
          <w:rFonts w:cs="AL-Mohanad"/>
          <w:sz w:val="22"/>
          <w:szCs w:val="22"/>
          <w:rtl/>
        </w:rPr>
        <w:t xml:space="preserve"> حديث حسن </w:t>
      </w:r>
      <w:r>
        <w:rPr>
          <w:rFonts w:cs="AL-Mohanad" w:hint="cs"/>
          <w:sz w:val="22"/>
          <w:szCs w:val="22"/>
          <w:rtl/>
        </w:rPr>
        <w:br/>
      </w:r>
      <w:r>
        <w:rPr>
          <w:rFonts w:cs="AL-Mohanad"/>
          <w:sz w:val="22"/>
          <w:szCs w:val="22"/>
          <w:rtl/>
        </w:rPr>
        <w:t xml:space="preserve">صحيح </w:t>
      </w:r>
      <w:r>
        <w:rPr>
          <w:rFonts w:cs="AL-Mohanad"/>
          <w:sz w:val="22"/>
          <w:szCs w:val="22"/>
        </w:rPr>
        <w:t>«</w:t>
      </w:r>
      <w:r>
        <w:rPr>
          <w:rFonts w:cs="AL-Mohanad"/>
          <w:sz w:val="22"/>
          <w:szCs w:val="22"/>
          <w:rtl/>
        </w:rPr>
        <w:t xml:space="preserve"> .   </w:t>
      </w:r>
    </w:p>
  </w:footnote>
  <w:footnote w:id="133">
    <w:p w:rsidR="000E60AC" w:rsidRDefault="000E60AC" w:rsidP="00E5058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زاد المعاد 5/152،153، ونظام الأسرة في الإسلام ص 131 </w:t>
      </w:r>
    </w:p>
  </w:footnote>
  <w:footnote w:id="134">
    <w:p w:rsidR="000E60AC" w:rsidRDefault="000E60AC" w:rsidP="00E5058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أبي داود،كتاب الصلاة، باب قيام الليل حديث [1308]. وسنن النسائي كتاب قيام الليل وتطوع النهار، باب الترغيب في قيام الليل. وسنن ابن ماجه كتاب الصلاة، باب ما جاء في من أيقض أهله من الليل، حديث [1336] . قال الألباني :         </w:t>
      </w:r>
      <w:r>
        <w:rPr>
          <w:rFonts w:cs="AL-Mohanad"/>
          <w:sz w:val="22"/>
          <w:szCs w:val="22"/>
        </w:rPr>
        <w:t>»</w:t>
      </w:r>
      <w:r>
        <w:rPr>
          <w:rFonts w:cs="AL-Mohanad"/>
          <w:sz w:val="22"/>
          <w:szCs w:val="22"/>
          <w:rtl/>
        </w:rPr>
        <w:t xml:space="preserve"> حسن صحيح </w:t>
      </w:r>
      <w:r>
        <w:rPr>
          <w:rFonts w:cs="AL-Mohanad"/>
          <w:sz w:val="22"/>
          <w:szCs w:val="22"/>
        </w:rPr>
        <w:t>«</w:t>
      </w:r>
      <w:r>
        <w:rPr>
          <w:rFonts w:cs="AL-Mohanad"/>
          <w:sz w:val="22"/>
          <w:szCs w:val="22"/>
          <w:rtl/>
        </w:rPr>
        <w:t xml:space="preserve"> . انظر: صحيح سنن أبي داود 1/243  </w:t>
      </w:r>
    </w:p>
  </w:footnote>
  <w:footnote w:id="135">
    <w:p w:rsidR="000E60AC" w:rsidRDefault="000E60AC" w:rsidP="00E5058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 132 </w:t>
      </w:r>
    </w:p>
  </w:footnote>
  <w:footnote w:id="136">
    <w:p w:rsidR="000E60AC" w:rsidRDefault="000E60AC" w:rsidP="00E5058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المصدر السابق ص 133  </w:t>
      </w:r>
    </w:p>
  </w:footnote>
  <w:footnote w:id="137">
    <w:p w:rsidR="000E60AC" w:rsidRDefault="000E60AC" w:rsidP="00E5058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انظر: آثار عقد الزواج في الشريعة الإسلامية د. أحمد عثمان ص110</w:t>
      </w:r>
    </w:p>
  </w:footnote>
  <w:footnote w:id="138">
    <w:p w:rsidR="000E60AC" w:rsidRDefault="000E60AC" w:rsidP="00E5058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الزواج في الإسلام وحقوق الزوجين د. مصطفى عبد الواحد ص 67 </w:t>
      </w:r>
    </w:p>
  </w:footnote>
  <w:footnote w:id="139">
    <w:p w:rsidR="000E60AC" w:rsidRDefault="000E60AC" w:rsidP="00E5058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الترمذي، كتاب الرضاع، باب ما جاء في حق الزوج على المرأة، حديث [1161] ،  وقال: </w:t>
      </w:r>
      <w:r>
        <w:rPr>
          <w:rFonts w:cs="AL-Mohanad"/>
          <w:sz w:val="22"/>
          <w:szCs w:val="22"/>
        </w:rPr>
        <w:t>»</w:t>
      </w:r>
      <w:r>
        <w:rPr>
          <w:rFonts w:cs="AL-Mohanad"/>
          <w:sz w:val="22"/>
          <w:szCs w:val="22"/>
          <w:rtl/>
        </w:rPr>
        <w:t xml:space="preserve">حسن غريب </w:t>
      </w:r>
      <w:r>
        <w:rPr>
          <w:rFonts w:cs="AL-Mohanad"/>
          <w:sz w:val="22"/>
          <w:szCs w:val="22"/>
        </w:rPr>
        <w:t>«</w:t>
      </w:r>
      <w:r>
        <w:rPr>
          <w:rFonts w:cs="AL-Mohanad"/>
          <w:sz w:val="22"/>
          <w:szCs w:val="22"/>
          <w:rtl/>
        </w:rPr>
        <w:t xml:space="preserve"> ، وسنن ابن ماجه، كتاب النكاح، باب حق الزوج على المرأة، حديث [1854]. </w:t>
      </w:r>
    </w:p>
  </w:footnote>
  <w:footnote w:id="140">
    <w:p w:rsidR="000E60AC" w:rsidRDefault="000E60AC" w:rsidP="00E5058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مسلم، كتاب المغازي، باب فضيلة الأمير العادل، حديث [1829]، وانظر: المغني 10/224 </w:t>
      </w:r>
    </w:p>
  </w:footnote>
  <w:footnote w:id="141">
    <w:p w:rsidR="000E60AC" w:rsidRDefault="000E60AC" w:rsidP="00E5058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الترمذي، كتاب الرضاع، باب ما جاء في حق المرأة على زوجها، حديث [1163].وقال :   </w:t>
      </w:r>
      <w:r>
        <w:rPr>
          <w:rFonts w:cs="AL-Mohanad"/>
          <w:sz w:val="22"/>
          <w:szCs w:val="22"/>
        </w:rPr>
        <w:t>»</w:t>
      </w:r>
      <w:r>
        <w:rPr>
          <w:rFonts w:cs="AL-Mohanad"/>
          <w:sz w:val="22"/>
          <w:szCs w:val="22"/>
          <w:rtl/>
        </w:rPr>
        <w:t xml:space="preserve"> حديث حسن صحيح </w:t>
      </w:r>
      <w:r>
        <w:rPr>
          <w:rFonts w:cs="AL-Mohanad"/>
          <w:sz w:val="22"/>
          <w:szCs w:val="22"/>
        </w:rPr>
        <w:t>«</w:t>
      </w:r>
      <w:r>
        <w:rPr>
          <w:rFonts w:cs="AL-Mohanad"/>
          <w:sz w:val="22"/>
          <w:szCs w:val="22"/>
          <w:rtl/>
        </w:rPr>
        <w:t xml:space="preserve"> ، وسنن ابن ماجه، كتاب النكاح، باب حق المرأة على الزوج، حديث [1851].  </w:t>
      </w:r>
    </w:p>
  </w:footnote>
  <w:footnote w:id="142">
    <w:p w:rsidR="000E60AC" w:rsidRDefault="000E60AC" w:rsidP="00E5058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المرأة بين الجاهلية والإسلام ، تأليف محمد حامد الناصر وخولة درويش ص99 </w:t>
      </w:r>
    </w:p>
  </w:footnote>
  <w:footnote w:id="143">
    <w:p w:rsidR="000E60AC" w:rsidRDefault="000E60AC" w:rsidP="00E5058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pacing w:val="-4"/>
          <w:sz w:val="22"/>
          <w:szCs w:val="22"/>
          <w:rtl/>
        </w:rPr>
        <w:t xml:space="preserve">صحيح البخاري، كتاب النفقات، باب عمل المرأة في بيت زوجها، حديث [5361]، وانظر : المغني10/225 </w:t>
      </w:r>
    </w:p>
  </w:footnote>
  <w:footnote w:id="144">
    <w:p w:rsidR="000E60AC" w:rsidRDefault="000E60AC" w:rsidP="00E5058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صحيح البخاري، كتاب النكاح، باب السلطان ولي، حديث [5135] .</w:t>
      </w:r>
    </w:p>
  </w:footnote>
  <w:footnote w:id="145">
    <w:p w:rsidR="000E60AC" w:rsidRDefault="000E60AC" w:rsidP="00E5058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 المغني 10/97 ، والزواج في الشريعة الإسلامية د. أحمد الشافعي ص 185 </w:t>
      </w:r>
    </w:p>
  </w:footnote>
  <w:footnote w:id="146">
    <w:p w:rsidR="000E60AC" w:rsidRDefault="000E60AC" w:rsidP="00E5058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مسلم، كتاب النكاح، باب ندب </w:t>
      </w:r>
      <w:r>
        <w:rPr>
          <w:rFonts w:cs="AL-Mohanad" w:hint="cs"/>
          <w:sz w:val="22"/>
          <w:szCs w:val="22"/>
          <w:rtl/>
        </w:rPr>
        <w:t>النظر إلى وجه المرأة، وكفيها لمن يريد تزوجها</w:t>
      </w:r>
      <w:r>
        <w:rPr>
          <w:rFonts w:cs="AL-Mohanad"/>
          <w:sz w:val="22"/>
          <w:szCs w:val="22"/>
          <w:rtl/>
        </w:rPr>
        <w:t>، حديث [</w:t>
      </w:r>
      <w:r>
        <w:rPr>
          <w:rFonts w:cs="AL-Mohanad" w:hint="cs"/>
          <w:sz w:val="22"/>
          <w:szCs w:val="22"/>
          <w:rtl/>
        </w:rPr>
        <w:t>1424</w:t>
      </w:r>
      <w:r>
        <w:rPr>
          <w:rFonts w:cs="AL-Mohanad"/>
          <w:sz w:val="22"/>
          <w:szCs w:val="22"/>
          <w:rtl/>
        </w:rPr>
        <w:t xml:space="preserve">]، وانظر: نظام الأسرة في الإسلام ص 142، والحقوق الزوجية في الشريعة الإسلامية عبد الملك منصور ص19  </w:t>
      </w:r>
    </w:p>
  </w:footnote>
  <w:footnote w:id="147">
    <w:p w:rsidR="000E60AC" w:rsidRDefault="000E60AC" w:rsidP="00E5058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مسلم، كتاب الحج، باب حجة النبي  </w:t>
      </w:r>
      <w:r>
        <w:rPr>
          <w:rFonts w:cs="AL-Mohanad"/>
          <w:sz w:val="22"/>
          <w:szCs w:val="22"/>
        </w:rPr>
        <w:sym w:font="AGA Arabesque" w:char="F065"/>
      </w:r>
      <w:r>
        <w:rPr>
          <w:rFonts w:cs="AL-Mohanad"/>
          <w:sz w:val="22"/>
          <w:szCs w:val="22"/>
          <w:rtl/>
        </w:rPr>
        <w:t xml:space="preserve"> ،حديث [1218].</w:t>
      </w:r>
    </w:p>
  </w:footnote>
  <w:footnote w:id="148">
    <w:p w:rsidR="000E60AC" w:rsidRDefault="000E60AC" w:rsidP="00E5058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المغني 11/348، والنفقة الزوجية في الشريعة الإسلامية د. محمد عبيدي ص 45 وما بعدها . </w:t>
      </w:r>
    </w:p>
  </w:footnote>
  <w:footnote w:id="149">
    <w:p w:rsidR="000E60AC" w:rsidRDefault="000E60AC" w:rsidP="00E5058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الزواج في الإسلام وحقوق الزوجين د. مصطفى عبد الواحد ص 59، وآثار عقد الزواج في الشريعة الإسلامية ص 154، والحقوق الزوجية ص 27 </w:t>
      </w:r>
    </w:p>
  </w:footnote>
  <w:footnote w:id="150">
    <w:p w:rsidR="000E60AC" w:rsidRDefault="000E60AC" w:rsidP="00E5058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ابن ماجه، كتاب النكاح، باب الغيرة، حديث [1996] . وسنن النسائي، كتاب الزكاة، باب الاختيال في الصدقة . قال الألباني:  </w:t>
      </w:r>
      <w:r>
        <w:rPr>
          <w:rFonts w:cs="AL-Mohanad"/>
          <w:sz w:val="22"/>
          <w:szCs w:val="22"/>
        </w:rPr>
        <w:t>»</w:t>
      </w:r>
      <w:r>
        <w:rPr>
          <w:rFonts w:cs="AL-Mohanad"/>
          <w:sz w:val="22"/>
          <w:szCs w:val="22"/>
          <w:rtl/>
        </w:rPr>
        <w:t xml:space="preserve">حديث حسن </w:t>
      </w:r>
      <w:r>
        <w:rPr>
          <w:rFonts w:cs="AL-Mohanad"/>
          <w:sz w:val="22"/>
          <w:szCs w:val="22"/>
        </w:rPr>
        <w:t>«</w:t>
      </w:r>
      <w:r>
        <w:rPr>
          <w:rFonts w:cs="AL-Mohanad"/>
          <w:sz w:val="22"/>
          <w:szCs w:val="22"/>
          <w:rtl/>
        </w:rPr>
        <w:t xml:space="preserve"> انظر : صحيح الجامع الصغير 1/442 </w:t>
      </w:r>
    </w:p>
  </w:footnote>
  <w:footnote w:id="151">
    <w:p w:rsidR="000E60AC" w:rsidRDefault="000E60AC" w:rsidP="00E5058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 الزواج في الإسلام وحقوق الزوجين ، مصطفى عبد الواحد ص 65، والحقوق الزوجية في الشريعة الإسلامية ص 35 </w:t>
      </w:r>
    </w:p>
  </w:footnote>
  <w:footnote w:id="152">
    <w:p w:rsidR="000E60AC" w:rsidRDefault="000E60AC" w:rsidP="00E5058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كتاب الصوم، باب حق الجسم في الصوم، حديث [1957]. وصحيح مسلم، كتاب الصوم، باب النهي عن صوم الدهر لمن تضرر به، حديث [1159] . </w:t>
      </w:r>
    </w:p>
  </w:footnote>
  <w:footnote w:id="153">
    <w:p w:rsidR="000E60AC" w:rsidRDefault="000E60AC" w:rsidP="00E5058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أورده الحافظ بن حجر في الإصابة عند ترجمة كعب بن سور 5/481 </w:t>
      </w:r>
    </w:p>
  </w:footnote>
  <w:footnote w:id="154">
    <w:p w:rsidR="000E60AC" w:rsidRDefault="000E60AC" w:rsidP="005660C4">
      <w:pPr>
        <w:spacing w:line="168" w:lineRule="auto"/>
        <w:ind w:left="567" w:hanging="567"/>
        <w:jc w:val="lowKashida"/>
        <w:rPr>
          <w:rFonts w:cs="AL-Mohanad"/>
          <w:noProof/>
          <w:lang w:eastAsia="ar-SA"/>
        </w:rPr>
      </w:pPr>
      <w:r>
        <w:rPr>
          <w:rFonts w:cs="AL-Mohanad"/>
          <w:noProof/>
          <w:rtl/>
          <w:lang w:eastAsia="ar-SA"/>
        </w:rPr>
        <w:t>(1)</w:t>
      </w:r>
      <w:r>
        <w:rPr>
          <w:rFonts w:cs="AL-Mohanad" w:hint="cs"/>
          <w:noProof/>
          <w:rtl/>
          <w:lang w:eastAsia="ar-SA"/>
        </w:rPr>
        <w:t xml:space="preserve"> </w:t>
      </w:r>
      <w:r>
        <w:rPr>
          <w:rFonts w:cs="AL-Mohanad"/>
          <w:noProof/>
          <w:rtl/>
          <w:lang w:eastAsia="ar-SA"/>
        </w:rPr>
        <w:tab/>
      </w:r>
      <w:r>
        <w:rPr>
          <w:rFonts w:cs="AL-Mohanad" w:hint="cs"/>
          <w:noProof/>
          <w:rtl/>
          <w:lang w:eastAsia="ar-SA"/>
        </w:rPr>
        <w:t>لسان العرب (8/190) مادة (طلق) .</w:t>
      </w:r>
    </w:p>
  </w:footnote>
  <w:footnote w:id="155">
    <w:p w:rsidR="000E60AC" w:rsidRDefault="000E60AC" w:rsidP="005660C4">
      <w:pPr>
        <w:spacing w:line="168" w:lineRule="auto"/>
        <w:ind w:left="567" w:hanging="567"/>
        <w:jc w:val="lowKashida"/>
        <w:rPr>
          <w:rFonts w:cs="AL-Mohanad"/>
          <w:noProof/>
          <w:lang w:eastAsia="ar-SA"/>
        </w:rPr>
      </w:pPr>
      <w:r>
        <w:rPr>
          <w:rFonts w:cs="AL-Mohanad"/>
          <w:noProof/>
          <w:rtl/>
          <w:lang w:eastAsia="ar-SA"/>
        </w:rPr>
        <w:t xml:space="preserve">(2) </w:t>
      </w:r>
      <w:r>
        <w:rPr>
          <w:rFonts w:cs="AL-Mohanad" w:hint="cs"/>
          <w:noProof/>
          <w:rtl/>
          <w:lang w:eastAsia="ar-SA"/>
        </w:rPr>
        <w:tab/>
        <w:t>المفردات في غريب القرآن (2/399) ، وانظر أيضاً : فتح الباري (9/349) .</w:t>
      </w:r>
    </w:p>
  </w:footnote>
  <w:footnote w:id="156">
    <w:p w:rsidR="000E60AC" w:rsidRDefault="000E60AC" w:rsidP="005660C4">
      <w:pPr>
        <w:spacing w:line="168" w:lineRule="auto"/>
        <w:ind w:left="567" w:hanging="567"/>
        <w:jc w:val="lowKashida"/>
        <w:rPr>
          <w:rFonts w:cs="AL-Mohanad"/>
          <w:noProof/>
          <w:lang w:eastAsia="ar-SA"/>
        </w:rPr>
      </w:pPr>
      <w:r>
        <w:rPr>
          <w:rFonts w:cs="AL-Mohanad"/>
          <w:noProof/>
          <w:rtl/>
          <w:lang w:eastAsia="ar-SA"/>
        </w:rPr>
        <w:t xml:space="preserve">(3) </w:t>
      </w:r>
      <w:r>
        <w:rPr>
          <w:rFonts w:cs="AL-Mohanad" w:hint="cs"/>
          <w:noProof/>
          <w:rtl/>
          <w:lang w:eastAsia="ar-SA"/>
        </w:rPr>
        <w:tab/>
        <w:t>المغني (10/323) .</w:t>
      </w:r>
    </w:p>
  </w:footnote>
  <w:footnote w:id="157">
    <w:p w:rsidR="000E60AC" w:rsidRDefault="000E60AC" w:rsidP="005660C4">
      <w:pPr>
        <w:spacing w:line="168" w:lineRule="auto"/>
        <w:ind w:left="567" w:hanging="567"/>
        <w:jc w:val="lowKashida"/>
        <w:rPr>
          <w:rFonts w:cs="AL-Mohanad"/>
          <w:noProof/>
          <w:lang w:eastAsia="ar-SA"/>
        </w:rPr>
      </w:pPr>
      <w:r>
        <w:rPr>
          <w:rFonts w:cs="AL-Mohanad"/>
          <w:noProof/>
          <w:rtl/>
          <w:lang w:eastAsia="ar-SA"/>
        </w:rPr>
        <w:t xml:space="preserve">(4) </w:t>
      </w:r>
      <w:r>
        <w:rPr>
          <w:rFonts w:cs="AL-Mohanad" w:hint="cs"/>
          <w:noProof/>
          <w:rtl/>
          <w:lang w:eastAsia="ar-SA"/>
        </w:rPr>
        <w:tab/>
        <w:t>الجامع لأحكام القرآن (3/126) .</w:t>
      </w:r>
    </w:p>
  </w:footnote>
  <w:footnote w:id="158">
    <w:p w:rsidR="000E60AC" w:rsidRDefault="000E60AC" w:rsidP="005660C4">
      <w:pPr>
        <w:spacing w:line="168" w:lineRule="auto"/>
        <w:ind w:left="567" w:hanging="567"/>
        <w:jc w:val="lowKashida"/>
        <w:rPr>
          <w:rFonts w:cs="AL-Mohanad"/>
          <w:noProof/>
          <w:lang w:eastAsia="ar-SA"/>
        </w:rPr>
      </w:pPr>
      <w:r>
        <w:rPr>
          <w:rFonts w:cs="AL-Mohanad"/>
          <w:noProof/>
          <w:rtl/>
          <w:lang w:eastAsia="ar-SA"/>
        </w:rPr>
        <w:t xml:space="preserve">(5) </w:t>
      </w:r>
      <w:r>
        <w:rPr>
          <w:rFonts w:cs="AL-Mohanad" w:hint="cs"/>
          <w:noProof/>
          <w:rtl/>
          <w:lang w:eastAsia="ar-SA"/>
        </w:rPr>
        <w:tab/>
        <w:t>فتح الباري (9/346) .</w:t>
      </w:r>
    </w:p>
  </w:footnote>
  <w:footnote w:id="159">
    <w:p w:rsidR="000E60AC" w:rsidRDefault="000E60AC" w:rsidP="005660C4">
      <w:pPr>
        <w:spacing w:line="168" w:lineRule="auto"/>
        <w:ind w:left="567" w:hanging="567"/>
        <w:jc w:val="lowKashida"/>
        <w:rPr>
          <w:rFonts w:cs="AL-Mohanad"/>
          <w:noProof/>
          <w:lang w:eastAsia="ar-SA"/>
        </w:rPr>
      </w:pPr>
      <w:r>
        <w:rPr>
          <w:rStyle w:val="a8"/>
          <w:rFonts w:hint="cs"/>
          <w:rtl/>
        </w:rPr>
        <w:t>(</w:t>
      </w:r>
      <w:r>
        <w:rPr>
          <w:rFonts w:hint="cs"/>
          <w:rtl/>
        </w:rPr>
        <w:t>6)</w:t>
      </w:r>
      <w:r>
        <w:rPr>
          <w:rFonts w:cs="AL-Mohanad"/>
          <w:noProof/>
          <w:rtl/>
          <w:lang w:eastAsia="ar-SA"/>
        </w:rPr>
        <w:t xml:space="preserve"> </w:t>
      </w:r>
      <w:r>
        <w:rPr>
          <w:rFonts w:cs="AL-Mohanad" w:hint="cs"/>
          <w:noProof/>
          <w:rtl/>
          <w:lang w:eastAsia="ar-SA"/>
        </w:rPr>
        <w:tab/>
      </w:r>
      <w:r>
        <w:rPr>
          <w:rFonts w:cs="AL-Mohanad" w:hint="cs"/>
          <w:rtl/>
        </w:rPr>
        <w:t>انظر: المغني (10/323) وفتح الباري (9/346).</w:t>
      </w:r>
    </w:p>
  </w:footnote>
  <w:footnote w:id="160">
    <w:p w:rsidR="000E60AC" w:rsidRDefault="000E60AC" w:rsidP="005660C4">
      <w:pPr>
        <w:pStyle w:val="a7"/>
        <w:spacing w:line="168" w:lineRule="auto"/>
        <w:ind w:left="376" w:hanging="376"/>
        <w:jc w:val="lowKashida"/>
        <w:rPr>
          <w:rFonts w:cs="AL-Mohanad"/>
          <w:sz w:val="22"/>
          <w:szCs w:val="22"/>
          <w:rtl/>
        </w:rPr>
      </w:pPr>
      <w:r>
        <w:rPr>
          <w:rFonts w:cs="AL-Mohanad" w:hint="cs"/>
          <w:sz w:val="22"/>
          <w:szCs w:val="22"/>
          <w:rtl/>
        </w:rPr>
        <w:t>(</w:t>
      </w:r>
      <w:r>
        <w:rPr>
          <w:rStyle w:val="a8"/>
          <w:rFonts w:cs="AL-Mohanad"/>
          <w:sz w:val="22"/>
          <w:szCs w:val="22"/>
          <w:rtl/>
        </w:rPr>
        <w:footnoteRef/>
      </w:r>
      <w:r>
        <w:rPr>
          <w:rFonts w:cs="AL-Mohanad" w:hint="cs"/>
          <w:sz w:val="22"/>
          <w:szCs w:val="22"/>
          <w:rtl/>
        </w:rPr>
        <w:t xml:space="preserve">) </w:t>
      </w:r>
      <w:r>
        <w:rPr>
          <w:rFonts w:cs="AL-Mohanad"/>
          <w:sz w:val="22"/>
          <w:szCs w:val="22"/>
          <w:rtl/>
        </w:rPr>
        <w:tab/>
      </w:r>
      <w:r>
        <w:rPr>
          <w:rFonts w:cs="AL-Mohanad" w:hint="cs"/>
          <w:sz w:val="22"/>
          <w:szCs w:val="22"/>
          <w:rtl/>
        </w:rPr>
        <w:t>المغني (10/324).</w:t>
      </w:r>
    </w:p>
  </w:footnote>
  <w:footnote w:id="161">
    <w:p w:rsidR="000E60AC" w:rsidRDefault="000E60AC" w:rsidP="005660C4">
      <w:pPr>
        <w:pStyle w:val="a7"/>
        <w:spacing w:line="168" w:lineRule="auto"/>
        <w:ind w:left="376" w:hanging="376"/>
        <w:jc w:val="lowKashida"/>
        <w:rPr>
          <w:rFonts w:cs="AL-Mohanad"/>
          <w:sz w:val="22"/>
          <w:szCs w:val="22"/>
          <w:rtl/>
        </w:rPr>
      </w:pPr>
      <w:r>
        <w:rPr>
          <w:rFonts w:cs="AL-Mohanad" w:hint="cs"/>
          <w:sz w:val="22"/>
          <w:szCs w:val="22"/>
          <w:rtl/>
        </w:rPr>
        <w:t>(</w:t>
      </w:r>
      <w:r>
        <w:rPr>
          <w:rStyle w:val="a8"/>
          <w:rFonts w:cs="AL-Mohanad"/>
          <w:sz w:val="22"/>
          <w:szCs w:val="22"/>
          <w:rtl/>
        </w:rPr>
        <w:footnoteRef/>
      </w:r>
      <w:r>
        <w:rPr>
          <w:rFonts w:cs="AL-Mohanad" w:hint="cs"/>
          <w:sz w:val="22"/>
          <w:szCs w:val="22"/>
          <w:rtl/>
        </w:rPr>
        <w:t xml:space="preserve">) </w:t>
      </w:r>
      <w:r>
        <w:rPr>
          <w:rFonts w:cs="AL-Mohanad"/>
          <w:sz w:val="22"/>
          <w:szCs w:val="22"/>
          <w:rtl/>
        </w:rPr>
        <w:tab/>
      </w:r>
      <w:r>
        <w:rPr>
          <w:rFonts w:cs="AL-Mohanad" w:hint="cs"/>
          <w:sz w:val="22"/>
          <w:szCs w:val="22"/>
          <w:rtl/>
        </w:rPr>
        <w:t>انظر: المفصل في أحكام المرأة (7/348) .</w:t>
      </w:r>
    </w:p>
  </w:footnote>
  <w:footnote w:id="162">
    <w:p w:rsidR="000E60AC" w:rsidRDefault="000E60AC" w:rsidP="005660C4">
      <w:pPr>
        <w:pStyle w:val="a7"/>
        <w:spacing w:line="168" w:lineRule="auto"/>
        <w:ind w:left="376" w:hanging="376"/>
        <w:jc w:val="lowKashida"/>
        <w:rPr>
          <w:rFonts w:cs="AL-Mohanad"/>
          <w:sz w:val="22"/>
          <w:szCs w:val="22"/>
          <w:rtl/>
        </w:rPr>
      </w:pPr>
      <w:r>
        <w:rPr>
          <w:rFonts w:cs="AL-Mohanad" w:hint="cs"/>
          <w:sz w:val="22"/>
          <w:szCs w:val="22"/>
          <w:rtl/>
        </w:rPr>
        <w:t>(</w:t>
      </w:r>
      <w:r>
        <w:rPr>
          <w:rStyle w:val="a8"/>
          <w:rFonts w:cs="AL-Mohanad"/>
          <w:sz w:val="22"/>
          <w:szCs w:val="22"/>
          <w:rtl/>
        </w:rPr>
        <w:footnoteRef/>
      </w:r>
      <w:r>
        <w:rPr>
          <w:rFonts w:cs="AL-Mohanad" w:hint="cs"/>
          <w:sz w:val="22"/>
          <w:szCs w:val="22"/>
          <w:rtl/>
        </w:rPr>
        <w:t xml:space="preserve">) </w:t>
      </w:r>
      <w:r>
        <w:rPr>
          <w:rFonts w:cs="AL-Mohanad"/>
          <w:sz w:val="22"/>
          <w:szCs w:val="22"/>
          <w:rtl/>
        </w:rPr>
        <w:tab/>
      </w:r>
      <w:r>
        <w:rPr>
          <w:rFonts w:cs="AL-Mohanad" w:hint="cs"/>
          <w:sz w:val="22"/>
          <w:szCs w:val="22"/>
          <w:rtl/>
        </w:rPr>
        <w:t>أخرجه ابن ماجه في الأحكام ، باب من بنى في حقه ما يضر بجاره ، (2340) ، وصححه الألباني في صحيح الجامع (7517) .</w:t>
      </w:r>
    </w:p>
  </w:footnote>
  <w:footnote w:id="163">
    <w:p w:rsidR="000E60AC" w:rsidRDefault="000E60AC" w:rsidP="005660C4">
      <w:pPr>
        <w:pStyle w:val="a7"/>
        <w:spacing w:line="168" w:lineRule="auto"/>
        <w:ind w:left="376" w:hanging="376"/>
        <w:jc w:val="lowKashida"/>
        <w:rPr>
          <w:rFonts w:cs="AL-Mohanad"/>
          <w:sz w:val="22"/>
          <w:szCs w:val="22"/>
          <w:rtl/>
        </w:rPr>
      </w:pPr>
      <w:r>
        <w:rPr>
          <w:rFonts w:cs="AL-Mohanad" w:hint="cs"/>
          <w:sz w:val="22"/>
          <w:szCs w:val="22"/>
          <w:rtl/>
        </w:rPr>
        <w:t>(</w:t>
      </w:r>
      <w:r>
        <w:rPr>
          <w:rStyle w:val="a8"/>
          <w:rFonts w:cs="AL-Mohanad"/>
          <w:sz w:val="22"/>
          <w:szCs w:val="22"/>
          <w:rtl/>
        </w:rPr>
        <w:footnoteRef/>
      </w:r>
      <w:r>
        <w:rPr>
          <w:rFonts w:cs="AL-Mohanad" w:hint="cs"/>
          <w:sz w:val="22"/>
          <w:szCs w:val="22"/>
          <w:rtl/>
        </w:rPr>
        <w:t xml:space="preserve">) </w:t>
      </w:r>
      <w:r>
        <w:rPr>
          <w:rFonts w:cs="AL-Mohanad"/>
          <w:sz w:val="22"/>
          <w:szCs w:val="22"/>
          <w:rtl/>
        </w:rPr>
        <w:tab/>
      </w:r>
      <w:r>
        <w:rPr>
          <w:rFonts w:cs="AL-Mohanad" w:hint="cs"/>
          <w:sz w:val="22"/>
          <w:szCs w:val="22"/>
          <w:rtl/>
        </w:rPr>
        <w:t>انظر المغني (10/323).</w:t>
      </w:r>
    </w:p>
  </w:footnote>
  <w:footnote w:id="164">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 xml:space="preserve">(1) </w:t>
      </w:r>
      <w:r>
        <w:rPr>
          <w:rFonts w:cs="AL-Mohanad" w:hint="cs"/>
          <w:sz w:val="22"/>
          <w:szCs w:val="22"/>
          <w:rtl/>
        </w:rPr>
        <w:tab/>
        <w:t>الحديث أخرجه أبو داود في كتاب الطلاق، باب في المراجعة، (2283) وصححه الألباني في إرواء الغليل (7/157).</w:t>
      </w:r>
    </w:p>
  </w:footnote>
  <w:footnote w:id="165">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 xml:space="preserve">(2) </w:t>
      </w:r>
      <w:r>
        <w:rPr>
          <w:rFonts w:cs="AL-Mohanad" w:hint="cs"/>
          <w:sz w:val="22"/>
          <w:szCs w:val="22"/>
          <w:rtl/>
        </w:rPr>
        <w:tab/>
        <w:t xml:space="preserve">أخرجه البخاري في الطلاق، باب الخلع وكيف الطلاق ...، (5273). </w:t>
      </w:r>
    </w:p>
  </w:footnote>
  <w:footnote w:id="166">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4</w:t>
      </w:r>
      <w:r>
        <w:rPr>
          <w:rFonts w:cs="AL-Mohanad"/>
          <w:sz w:val="22"/>
          <w:szCs w:val="22"/>
          <w:rtl/>
        </w:rPr>
        <w:t xml:space="preserve">) </w:t>
      </w:r>
      <w:r>
        <w:rPr>
          <w:rFonts w:cs="AL-Mohanad" w:hint="cs"/>
          <w:sz w:val="22"/>
          <w:szCs w:val="22"/>
          <w:rtl/>
        </w:rPr>
        <w:tab/>
        <w:t>راجع مبحث مقارنة الطلاق في الشريعة الإسلامية مع غيره من النظم العالمية المعاصرة، من كتاب : أحكام الطلاق في الفقه الإسلامي للدكتور عبدالرحمن الصابوني ص(20).</w:t>
      </w:r>
    </w:p>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ab/>
      </w:r>
      <w:r>
        <w:rPr>
          <w:rFonts w:cs="AL-Mohanad" w:hint="cs"/>
          <w:sz w:val="22"/>
          <w:szCs w:val="22"/>
          <w:rtl/>
        </w:rPr>
        <w:t>بل إن كثيراً من الدول التي كانت تُحرِّم الطّلاق في قوانينها، قد وقعت في حرج شديد، حتى اضطرت أخيراً إلى سن القوانين التي تبيح الطَّلاق ، انظر كتاب الطلاق بين الإطلاق والتقييد في الشريعة الإسلامية ، للدكتور : محمود محمد علي (32).</w:t>
      </w:r>
    </w:p>
  </w:footnote>
  <w:footnote w:id="167">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5</w:t>
      </w:r>
      <w:r>
        <w:rPr>
          <w:rFonts w:cs="AL-Mohanad"/>
          <w:sz w:val="22"/>
          <w:szCs w:val="22"/>
          <w:rtl/>
        </w:rPr>
        <w:t xml:space="preserve">) </w:t>
      </w:r>
      <w:r>
        <w:rPr>
          <w:rFonts w:cs="AL-Mohanad" w:hint="cs"/>
          <w:sz w:val="22"/>
          <w:szCs w:val="22"/>
          <w:rtl/>
        </w:rPr>
        <w:tab/>
        <w:t>أخرجه أبو داود في كتاب الطلاق، باب كراهية الطلاق، (2177) وهو حديث مرسل صحيح، وجاء مرفوعاً بلفظ: " أبغض الحلال إلى الله عزوجل الطلاق" وهو ضعيف، والصحيح المرسل، انظر إرواء الغليل (7/107).</w:t>
      </w:r>
    </w:p>
  </w:footnote>
  <w:footnote w:id="168">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6</w:t>
      </w:r>
      <w:r>
        <w:rPr>
          <w:rFonts w:cs="AL-Mohanad"/>
          <w:sz w:val="22"/>
          <w:szCs w:val="22"/>
          <w:rtl/>
        </w:rPr>
        <w:t xml:space="preserve">) </w:t>
      </w:r>
      <w:r>
        <w:rPr>
          <w:rFonts w:cs="AL-Mohanad" w:hint="cs"/>
          <w:sz w:val="22"/>
          <w:szCs w:val="22"/>
          <w:rtl/>
        </w:rPr>
        <w:tab/>
      </w:r>
      <w:r>
        <w:rPr>
          <w:rFonts w:cs="AL-Mohanad" w:hint="cs"/>
          <w:b/>
          <w:spacing w:val="-4"/>
          <w:sz w:val="22"/>
          <w:szCs w:val="22"/>
          <w:rtl/>
        </w:rPr>
        <w:t>أخرجه أبو داود في الطلاق، باب في الخلع، (2226) وحسنه الترمذي، وصححه الحاكم ووافقه الذهبي.</w:t>
      </w:r>
    </w:p>
  </w:footnote>
  <w:footnote w:id="169">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7</w:t>
      </w:r>
      <w:r>
        <w:rPr>
          <w:rFonts w:cs="AL-Mohanad"/>
          <w:sz w:val="22"/>
          <w:szCs w:val="22"/>
          <w:rtl/>
        </w:rPr>
        <w:t xml:space="preserve">) </w:t>
      </w:r>
      <w:r>
        <w:rPr>
          <w:rFonts w:cs="AL-Mohanad" w:hint="cs"/>
          <w:sz w:val="22"/>
          <w:szCs w:val="22"/>
          <w:rtl/>
        </w:rPr>
        <w:tab/>
        <w:t>حاشية الروض المربع (6/482).</w:t>
      </w:r>
    </w:p>
  </w:footnote>
  <w:footnote w:id="170">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8</w:t>
      </w:r>
      <w:r>
        <w:rPr>
          <w:rFonts w:cs="AL-Mohanad"/>
          <w:sz w:val="22"/>
          <w:szCs w:val="22"/>
          <w:rtl/>
        </w:rPr>
        <w:t xml:space="preserve">) </w:t>
      </w:r>
      <w:r>
        <w:rPr>
          <w:rFonts w:cs="AL-Mohanad" w:hint="cs"/>
          <w:sz w:val="22"/>
          <w:szCs w:val="22"/>
          <w:rtl/>
        </w:rPr>
        <w:t xml:space="preserve"> </w:t>
      </w:r>
      <w:r>
        <w:rPr>
          <w:rFonts w:cs="AL-Mohanad"/>
          <w:sz w:val="22"/>
          <w:szCs w:val="22"/>
          <w:rtl/>
        </w:rPr>
        <w:tab/>
      </w:r>
      <w:r>
        <w:rPr>
          <w:rFonts w:cs="AL-Mohanad" w:hint="cs"/>
          <w:sz w:val="22"/>
          <w:szCs w:val="22"/>
          <w:rtl/>
        </w:rPr>
        <w:t xml:space="preserve">مجموع الفتاوى (2/16). </w:t>
      </w:r>
    </w:p>
  </w:footnote>
  <w:footnote w:id="171">
    <w:p w:rsidR="000E60AC" w:rsidRDefault="000E60AC" w:rsidP="005660C4">
      <w:pPr>
        <w:spacing w:line="168" w:lineRule="auto"/>
        <w:jc w:val="lowKashida"/>
        <w:rPr>
          <w:rFonts w:cs="AL-Mohanad"/>
          <w:noProof/>
          <w:lang w:eastAsia="ar-SA"/>
        </w:rPr>
      </w:pPr>
      <w:r>
        <w:rPr>
          <w:rFonts w:cs="AL-Mohanad"/>
          <w:noProof/>
          <w:rtl/>
          <w:lang w:eastAsia="ar-SA"/>
        </w:rPr>
        <w:t xml:space="preserve">(1) </w:t>
      </w:r>
      <w:r>
        <w:rPr>
          <w:rFonts w:cs="AL-Mohanad" w:hint="cs"/>
          <w:noProof/>
          <w:rtl/>
          <w:lang w:eastAsia="ar-SA"/>
        </w:rPr>
        <w:tab/>
        <w:t>مجموع الفتاوى (3/62) .</w:t>
      </w:r>
    </w:p>
  </w:footnote>
  <w:footnote w:id="172">
    <w:p w:rsidR="000E60AC" w:rsidRDefault="000E60AC" w:rsidP="005660C4">
      <w:pPr>
        <w:spacing w:line="168" w:lineRule="auto"/>
        <w:jc w:val="lowKashida"/>
        <w:rPr>
          <w:rFonts w:cs="AL-Mohanad"/>
          <w:noProof/>
          <w:lang w:eastAsia="ar-SA"/>
        </w:rPr>
      </w:pPr>
      <w:r>
        <w:rPr>
          <w:rFonts w:cs="AL-Mohanad"/>
          <w:noProof/>
          <w:rtl/>
          <w:lang w:eastAsia="ar-SA"/>
        </w:rPr>
        <w:t xml:space="preserve">(2) </w:t>
      </w:r>
      <w:r>
        <w:rPr>
          <w:rFonts w:cs="AL-Mohanad" w:hint="cs"/>
          <w:noProof/>
          <w:rtl/>
          <w:lang w:eastAsia="ar-SA"/>
        </w:rPr>
        <w:tab/>
        <w:t>بدائع الصنائع (4/209) .</w:t>
      </w:r>
    </w:p>
  </w:footnote>
  <w:footnote w:id="173">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 xml:space="preserve">(1) </w:t>
      </w:r>
      <w:r>
        <w:rPr>
          <w:rFonts w:cs="AL-Mohanad" w:hint="cs"/>
          <w:sz w:val="22"/>
          <w:szCs w:val="22"/>
          <w:rtl/>
        </w:rPr>
        <w:tab/>
        <w:t>المغني (10/323) .</w:t>
      </w:r>
    </w:p>
  </w:footnote>
  <w:footnote w:id="174">
    <w:p w:rsidR="000E60AC" w:rsidRDefault="000E60AC" w:rsidP="005660C4">
      <w:pPr>
        <w:pStyle w:val="a7"/>
        <w:spacing w:line="168" w:lineRule="auto"/>
        <w:ind w:left="567" w:hanging="567"/>
        <w:jc w:val="lowKashida"/>
        <w:rPr>
          <w:rFonts w:cs="AL-Mohanad"/>
          <w:sz w:val="22"/>
          <w:szCs w:val="22"/>
        </w:rPr>
      </w:pPr>
      <w:r>
        <w:rPr>
          <w:rFonts w:cs="AL-Mohanad"/>
          <w:sz w:val="22"/>
          <w:szCs w:val="22"/>
          <w:rtl/>
        </w:rPr>
        <w:t xml:space="preserve">(2) </w:t>
      </w:r>
      <w:r>
        <w:rPr>
          <w:rFonts w:cs="AL-Mohanad" w:hint="cs"/>
          <w:sz w:val="22"/>
          <w:szCs w:val="22"/>
          <w:rtl/>
        </w:rPr>
        <w:tab/>
        <w:t>سنن ابن ماجه ، كتاب الطلاق ، باب طلاق السنة (2020) .</w:t>
      </w:r>
    </w:p>
  </w:footnote>
  <w:footnote w:id="175">
    <w:p w:rsidR="000E60AC" w:rsidRDefault="000E60AC" w:rsidP="005660C4">
      <w:pPr>
        <w:pStyle w:val="a7"/>
        <w:spacing w:line="168" w:lineRule="auto"/>
        <w:ind w:left="567" w:hanging="567"/>
        <w:jc w:val="lowKashida"/>
        <w:rPr>
          <w:rFonts w:cs="AL-Mohanad"/>
          <w:sz w:val="22"/>
          <w:szCs w:val="22"/>
        </w:rPr>
      </w:pPr>
      <w:r>
        <w:rPr>
          <w:rStyle w:val="a8"/>
          <w:rFonts w:hint="cs"/>
          <w:rtl/>
        </w:rPr>
        <w:t>(</w:t>
      </w:r>
      <w:r>
        <w:rPr>
          <w:rFonts w:hint="cs"/>
          <w:rtl/>
        </w:rPr>
        <w:t>3)</w:t>
      </w:r>
      <w:r>
        <w:rPr>
          <w:rFonts w:cs="AL-Mohanad"/>
          <w:sz w:val="22"/>
          <w:szCs w:val="22"/>
          <w:rtl/>
        </w:rPr>
        <w:t xml:space="preserve"> </w:t>
      </w:r>
      <w:r>
        <w:rPr>
          <w:rFonts w:cs="AL-Mohanad" w:hint="cs"/>
          <w:sz w:val="22"/>
          <w:szCs w:val="22"/>
          <w:rtl/>
        </w:rPr>
        <w:tab/>
        <w:t>المغني (10/325)</w:t>
      </w:r>
    </w:p>
  </w:footnote>
  <w:footnote w:id="176">
    <w:p w:rsidR="000E60AC" w:rsidRDefault="000E60AC" w:rsidP="005660C4">
      <w:pPr>
        <w:pStyle w:val="a7"/>
        <w:spacing w:line="168" w:lineRule="auto"/>
        <w:ind w:left="567" w:hanging="567"/>
        <w:jc w:val="lowKashida"/>
        <w:rPr>
          <w:rFonts w:cs="AL-Mohanad"/>
          <w:sz w:val="22"/>
          <w:szCs w:val="22"/>
        </w:rPr>
      </w:pPr>
      <w:r>
        <w:rPr>
          <w:rStyle w:val="a8"/>
          <w:rFonts w:hint="cs"/>
          <w:rtl/>
        </w:rPr>
        <w:t>(</w:t>
      </w:r>
      <w:r>
        <w:rPr>
          <w:rFonts w:hint="cs"/>
          <w:rtl/>
        </w:rPr>
        <w:t>4)</w:t>
      </w:r>
      <w:r>
        <w:rPr>
          <w:rFonts w:cs="AL-Mohanad"/>
          <w:sz w:val="22"/>
          <w:szCs w:val="22"/>
          <w:rtl/>
        </w:rPr>
        <w:t xml:space="preserve"> </w:t>
      </w:r>
      <w:r>
        <w:rPr>
          <w:rFonts w:cs="AL-Mohanad" w:hint="cs"/>
          <w:sz w:val="22"/>
          <w:szCs w:val="22"/>
          <w:rtl/>
        </w:rPr>
        <w:tab/>
        <w:t>المغني (10/324)</w:t>
      </w:r>
    </w:p>
  </w:footnote>
  <w:footnote w:id="177">
    <w:p w:rsidR="000E60AC" w:rsidRDefault="000E60AC" w:rsidP="005660C4">
      <w:pPr>
        <w:pStyle w:val="a7"/>
        <w:spacing w:line="168" w:lineRule="auto"/>
        <w:ind w:left="567" w:hanging="567"/>
        <w:jc w:val="lowKashida"/>
        <w:rPr>
          <w:rFonts w:cs="AL-Mohanad"/>
          <w:sz w:val="22"/>
          <w:szCs w:val="22"/>
          <w:rtl/>
        </w:rPr>
      </w:pPr>
      <w:r>
        <w:rPr>
          <w:rStyle w:val="a8"/>
          <w:rFonts w:cs="AL-Mohanad"/>
          <w:sz w:val="22"/>
          <w:szCs w:val="22"/>
          <w:rtl/>
        </w:rPr>
        <w:t>(1)</w:t>
      </w:r>
      <w:r>
        <w:rPr>
          <w:rFonts w:cs="AL-Mohanad"/>
          <w:sz w:val="22"/>
          <w:szCs w:val="22"/>
          <w:rtl/>
        </w:rPr>
        <w:t xml:space="preserve"> </w:t>
      </w:r>
      <w:r>
        <w:rPr>
          <w:rFonts w:cs="AL-Mohanad" w:hint="cs"/>
          <w:sz w:val="22"/>
          <w:szCs w:val="22"/>
          <w:rtl/>
        </w:rPr>
        <w:tab/>
        <w:t xml:space="preserve">أخرجه البخاري في كتاب الطلاق، باب إذا طلقها ثلاثاً ثم تزوجت بعد العدة زوجاً غيره فلم يمسها، </w:t>
      </w:r>
      <w:r>
        <w:rPr>
          <w:rFonts w:cs="AL-Mohanad"/>
          <w:sz w:val="22"/>
          <w:szCs w:val="22"/>
          <w:rtl/>
        </w:rPr>
        <w:br/>
      </w:r>
      <w:r>
        <w:rPr>
          <w:rFonts w:cs="AL-Mohanad" w:hint="cs"/>
          <w:sz w:val="22"/>
          <w:szCs w:val="22"/>
          <w:rtl/>
        </w:rPr>
        <w:t>(5317).</w:t>
      </w:r>
    </w:p>
  </w:footnote>
  <w:footnote w:id="178">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 xml:space="preserve">(1) </w:t>
      </w:r>
      <w:r>
        <w:rPr>
          <w:rFonts w:cs="AL-Mohanad" w:hint="cs"/>
          <w:sz w:val="22"/>
          <w:szCs w:val="22"/>
          <w:rtl/>
        </w:rPr>
        <w:tab/>
        <w:t>انظر: الدسوقي على مختصر خليل (2/415).</w:t>
      </w:r>
    </w:p>
  </w:footnote>
  <w:footnote w:id="179">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 xml:space="preserve">(2) </w:t>
      </w:r>
      <w:r>
        <w:rPr>
          <w:rFonts w:cs="AL-Mohanad" w:hint="cs"/>
          <w:sz w:val="22"/>
          <w:szCs w:val="22"/>
          <w:rtl/>
        </w:rPr>
        <w:tab/>
        <w:t>انظر: نهاية المحتاج (7/57).</w:t>
      </w:r>
    </w:p>
  </w:footnote>
  <w:footnote w:id="180">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 xml:space="preserve">(3) </w:t>
      </w:r>
      <w:r>
        <w:rPr>
          <w:rFonts w:cs="AL-Mohanad" w:hint="cs"/>
          <w:sz w:val="22"/>
          <w:szCs w:val="22"/>
          <w:rtl/>
        </w:rPr>
        <w:tab/>
        <w:t xml:space="preserve">سبق تخريجه قريباً 0 </w:t>
      </w:r>
    </w:p>
  </w:footnote>
  <w:footnote w:id="181">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 xml:space="preserve">(4) </w:t>
      </w:r>
      <w:r>
        <w:rPr>
          <w:rFonts w:cs="AL-Mohanad" w:hint="cs"/>
          <w:sz w:val="22"/>
          <w:szCs w:val="22"/>
          <w:rtl/>
        </w:rPr>
        <w:tab/>
        <w:t>أخرجه البخاري في كتاب الطلاق ، باب إذا طُلِّقت الحائض ... (5252) .</w:t>
      </w:r>
    </w:p>
  </w:footnote>
  <w:footnote w:id="182">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5</w:t>
      </w:r>
      <w:r>
        <w:rPr>
          <w:rFonts w:cs="AL-Mohanad"/>
          <w:sz w:val="22"/>
          <w:szCs w:val="22"/>
          <w:rtl/>
        </w:rPr>
        <w:t xml:space="preserve">) </w:t>
      </w:r>
      <w:r>
        <w:rPr>
          <w:rFonts w:cs="AL-Mohanad" w:hint="cs"/>
          <w:sz w:val="22"/>
          <w:szCs w:val="22"/>
          <w:rtl/>
        </w:rPr>
        <w:tab/>
        <w:t>انظر: المغني (10/558، 561).</w:t>
      </w:r>
    </w:p>
  </w:footnote>
  <w:footnote w:id="183">
    <w:p w:rsidR="000E60AC" w:rsidRDefault="000E60AC" w:rsidP="005660C4">
      <w:pPr>
        <w:pStyle w:val="a7"/>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6</w:t>
      </w:r>
      <w:r>
        <w:rPr>
          <w:rFonts w:cs="AL-Mohanad"/>
          <w:sz w:val="22"/>
          <w:szCs w:val="22"/>
          <w:rtl/>
        </w:rPr>
        <w:t xml:space="preserve">) </w:t>
      </w:r>
      <w:r>
        <w:rPr>
          <w:rFonts w:cs="AL-Mohanad" w:hint="cs"/>
          <w:sz w:val="22"/>
          <w:szCs w:val="22"/>
          <w:rtl/>
        </w:rPr>
        <w:tab/>
        <w:t>انظر شرح فتح القدير (4/159) .</w:t>
      </w:r>
    </w:p>
  </w:footnote>
  <w:footnote w:id="184">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7</w:t>
      </w:r>
      <w:r>
        <w:rPr>
          <w:rFonts w:cs="AL-Mohanad"/>
          <w:sz w:val="22"/>
          <w:szCs w:val="22"/>
          <w:rtl/>
        </w:rPr>
        <w:t xml:space="preserve">) </w:t>
      </w:r>
      <w:r>
        <w:rPr>
          <w:rFonts w:cs="AL-Mohanad" w:hint="cs"/>
          <w:sz w:val="22"/>
          <w:szCs w:val="22"/>
          <w:rtl/>
        </w:rPr>
        <w:tab/>
        <w:t>(انظر: أحكام الطلاق في الفقه الإسلامي ص(37).</w:t>
      </w:r>
    </w:p>
  </w:footnote>
  <w:footnote w:id="185">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ab/>
        <w:t>انظر: المغني (10/558).</w:t>
      </w:r>
    </w:p>
  </w:footnote>
  <w:footnote w:id="186">
    <w:p w:rsidR="000E60AC" w:rsidRDefault="000E60AC" w:rsidP="005660C4">
      <w:pPr>
        <w:pStyle w:val="a7"/>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الاختيارات الفقهية ص (237) .</w:t>
      </w:r>
    </w:p>
  </w:footnote>
  <w:footnote w:id="187">
    <w:p w:rsidR="000E60AC" w:rsidRDefault="000E60AC" w:rsidP="005660C4">
      <w:pPr>
        <w:spacing w:line="168" w:lineRule="auto"/>
        <w:ind w:left="567" w:hanging="567"/>
        <w:jc w:val="lowKashida"/>
        <w:rPr>
          <w:rFonts w:cs="AL-Mohanad"/>
          <w:noProof/>
          <w:lang w:eastAsia="ar-SA"/>
        </w:rPr>
      </w:pPr>
      <w:r>
        <w:rPr>
          <w:rStyle w:val="a8"/>
          <w:rFonts w:hint="cs"/>
          <w:rtl/>
        </w:rPr>
        <w:t>(</w:t>
      </w:r>
      <w:r>
        <w:rPr>
          <w:rFonts w:hint="cs"/>
          <w:rtl/>
        </w:rPr>
        <w:t>3)</w:t>
      </w:r>
      <w:r>
        <w:tab/>
      </w:r>
      <w:r>
        <w:rPr>
          <w:rFonts w:cs="AL-Mohanad"/>
          <w:noProof/>
          <w:rtl/>
          <w:lang w:eastAsia="ar-SA"/>
        </w:rPr>
        <w:t xml:space="preserve"> </w:t>
      </w:r>
      <w:r>
        <w:rPr>
          <w:rFonts w:cs="AL-Mohanad" w:hint="cs"/>
          <w:noProof/>
          <w:rtl/>
          <w:lang w:eastAsia="ar-SA"/>
        </w:rPr>
        <w:t>انظر : لسان العرب (4/179) مادة : (خلع) ، والنهاية في غريب الحديث (2/65) .</w:t>
      </w:r>
    </w:p>
  </w:footnote>
  <w:footnote w:id="188">
    <w:p w:rsidR="000E60AC" w:rsidRDefault="000E60AC" w:rsidP="005660C4">
      <w:pPr>
        <w:spacing w:line="168" w:lineRule="auto"/>
        <w:ind w:left="567" w:hanging="567"/>
        <w:jc w:val="lowKashida"/>
        <w:rPr>
          <w:rFonts w:cs="AL-Mohanad"/>
          <w:noProof/>
          <w:lang w:eastAsia="ar-SA"/>
        </w:rPr>
      </w:pPr>
      <w:r>
        <w:rPr>
          <w:rStyle w:val="a8"/>
          <w:rFonts w:hint="cs"/>
          <w:rtl/>
        </w:rPr>
        <w:t>(</w:t>
      </w:r>
      <w:r>
        <w:rPr>
          <w:rFonts w:hint="cs"/>
          <w:rtl/>
        </w:rPr>
        <w:t>4)</w:t>
      </w:r>
      <w:r>
        <w:rPr>
          <w:rFonts w:cs="AL-Mohanad"/>
          <w:noProof/>
          <w:rtl/>
          <w:lang w:eastAsia="ar-SA"/>
        </w:rPr>
        <w:t xml:space="preserve"> </w:t>
      </w:r>
      <w:r>
        <w:rPr>
          <w:rFonts w:cs="AL-Mohanad" w:hint="cs"/>
          <w:noProof/>
          <w:rtl/>
          <w:lang w:eastAsia="ar-SA"/>
        </w:rPr>
        <w:tab/>
        <w:t>انظر : شرح منتهى الإرادات (3/107) وكشاف القناع (5/237) .</w:t>
      </w:r>
    </w:p>
  </w:footnote>
  <w:footnote w:id="189">
    <w:p w:rsidR="000E60AC" w:rsidRDefault="000E60AC" w:rsidP="00775F04">
      <w:pPr>
        <w:spacing w:after="0" w:line="168" w:lineRule="auto"/>
        <w:ind w:left="567" w:hanging="567"/>
        <w:jc w:val="lowKashida"/>
        <w:rPr>
          <w:rFonts w:cs="AL-Mohanad"/>
          <w:noProof/>
          <w:lang w:eastAsia="ar-SA"/>
        </w:rPr>
      </w:pPr>
      <w:r>
        <w:rPr>
          <w:rStyle w:val="a8"/>
          <w:rFonts w:hint="cs"/>
          <w:rtl/>
        </w:rPr>
        <w:t>(</w:t>
      </w:r>
      <w:r>
        <w:rPr>
          <w:rFonts w:hint="cs"/>
          <w:rtl/>
        </w:rPr>
        <w:t>5)</w:t>
      </w:r>
      <w:r>
        <w:rPr>
          <w:rFonts w:cs="AL-Mohanad"/>
          <w:noProof/>
          <w:rtl/>
          <w:lang w:eastAsia="ar-SA"/>
        </w:rPr>
        <w:t xml:space="preserve"> </w:t>
      </w:r>
      <w:r>
        <w:rPr>
          <w:rFonts w:cs="AL-Mohanad" w:hint="cs"/>
          <w:noProof/>
          <w:rtl/>
          <w:lang w:eastAsia="ar-SA"/>
        </w:rPr>
        <w:tab/>
        <w:t>انظر : المغني (10/267) ، وأحكام الخُلع في الشريعة الإسلامية ص127 .</w:t>
      </w:r>
    </w:p>
  </w:footnote>
  <w:footnote w:id="190">
    <w:p w:rsidR="000E60AC" w:rsidRDefault="000E60AC" w:rsidP="00775F04">
      <w:pPr>
        <w:spacing w:after="0" w:line="168" w:lineRule="auto"/>
        <w:ind w:left="567" w:hanging="567"/>
        <w:jc w:val="lowKashida"/>
        <w:rPr>
          <w:rFonts w:cs="AL-Mohanad"/>
          <w:noProof/>
          <w:lang w:eastAsia="ar-SA"/>
        </w:rPr>
      </w:pPr>
      <w:r>
        <w:rPr>
          <w:rStyle w:val="a8"/>
          <w:rFonts w:hint="cs"/>
          <w:rtl/>
        </w:rPr>
        <w:t>(</w:t>
      </w:r>
      <w:r>
        <w:rPr>
          <w:rFonts w:hint="cs"/>
          <w:rtl/>
        </w:rPr>
        <w:t>6)</w:t>
      </w:r>
      <w:r>
        <w:rPr>
          <w:rFonts w:cs="AL-Mohanad"/>
          <w:noProof/>
          <w:rtl/>
          <w:lang w:eastAsia="ar-SA"/>
        </w:rPr>
        <w:t xml:space="preserve"> </w:t>
      </w:r>
      <w:r>
        <w:rPr>
          <w:rFonts w:cs="AL-Mohanad" w:hint="cs"/>
          <w:noProof/>
          <w:rtl/>
          <w:lang w:eastAsia="ar-SA"/>
        </w:rPr>
        <w:tab/>
        <w:t xml:space="preserve">سبق تخريجه 0 </w:t>
      </w:r>
    </w:p>
  </w:footnote>
  <w:footnote w:id="191">
    <w:p w:rsidR="000E60AC" w:rsidRDefault="000E60AC" w:rsidP="00775F04">
      <w:pPr>
        <w:spacing w:after="0" w:line="168" w:lineRule="auto"/>
        <w:ind w:left="567" w:hanging="567"/>
        <w:jc w:val="lowKashida"/>
        <w:rPr>
          <w:rFonts w:cs="AL-Mohanad"/>
          <w:noProof/>
          <w:lang w:eastAsia="ar-SA"/>
        </w:rPr>
      </w:pPr>
      <w:r>
        <w:rPr>
          <w:rStyle w:val="a8"/>
          <w:rFonts w:hint="cs"/>
          <w:rtl/>
        </w:rPr>
        <w:t>(</w:t>
      </w:r>
      <w:r>
        <w:rPr>
          <w:rFonts w:hint="cs"/>
          <w:rtl/>
        </w:rPr>
        <w:t>1)</w:t>
      </w:r>
      <w:r>
        <w:rPr>
          <w:rFonts w:cs="AL-Mohanad"/>
          <w:noProof/>
          <w:rtl/>
          <w:lang w:eastAsia="ar-SA"/>
        </w:rPr>
        <w:t xml:space="preserve"> </w:t>
      </w:r>
      <w:r>
        <w:rPr>
          <w:rFonts w:cs="AL-Mohanad" w:hint="cs"/>
          <w:noProof/>
          <w:rtl/>
          <w:lang w:eastAsia="ar-SA"/>
        </w:rPr>
        <w:tab/>
        <w:t>انظر : بداية المجتهد (3/1057) .</w:t>
      </w:r>
    </w:p>
  </w:footnote>
  <w:footnote w:id="192">
    <w:p w:rsidR="000E60AC" w:rsidRDefault="000E60AC" w:rsidP="00775F04">
      <w:pPr>
        <w:spacing w:after="0" w:line="168" w:lineRule="auto"/>
        <w:ind w:left="567" w:hanging="567"/>
        <w:jc w:val="lowKashida"/>
        <w:rPr>
          <w:rFonts w:cs="AL-Mohanad"/>
          <w:noProof/>
          <w:lang w:eastAsia="ar-SA"/>
        </w:rPr>
      </w:pPr>
      <w:r>
        <w:rPr>
          <w:rStyle w:val="a8"/>
          <w:rFonts w:hint="cs"/>
          <w:rtl/>
        </w:rPr>
        <w:t>(</w:t>
      </w:r>
      <w:r>
        <w:rPr>
          <w:rFonts w:hint="cs"/>
          <w:rtl/>
        </w:rPr>
        <w:t>2)</w:t>
      </w:r>
      <w:r>
        <w:rPr>
          <w:rFonts w:cs="AL-Mohanad"/>
          <w:noProof/>
          <w:rtl/>
          <w:lang w:eastAsia="ar-SA"/>
        </w:rPr>
        <w:t xml:space="preserve"> </w:t>
      </w:r>
      <w:r>
        <w:rPr>
          <w:rFonts w:cs="AL-Mohanad" w:hint="cs"/>
          <w:noProof/>
          <w:rtl/>
          <w:lang w:eastAsia="ar-SA"/>
        </w:rPr>
        <w:tab/>
        <w:t>انظر : المغني (10/267) .</w:t>
      </w:r>
    </w:p>
  </w:footnote>
  <w:footnote w:id="193">
    <w:p w:rsidR="000E60AC" w:rsidRDefault="000E60AC" w:rsidP="00775F04">
      <w:pPr>
        <w:spacing w:after="0" w:line="168" w:lineRule="auto"/>
        <w:ind w:left="567" w:hanging="567"/>
        <w:jc w:val="lowKashida"/>
        <w:rPr>
          <w:rFonts w:cs="AL-Mohanad"/>
          <w:noProof/>
          <w:lang w:eastAsia="ar-SA"/>
        </w:rPr>
      </w:pPr>
      <w:r>
        <w:rPr>
          <w:rStyle w:val="a8"/>
          <w:rFonts w:hint="cs"/>
          <w:rtl/>
        </w:rPr>
        <w:t>(</w:t>
      </w:r>
      <w:r>
        <w:rPr>
          <w:rFonts w:hint="cs"/>
          <w:rtl/>
        </w:rPr>
        <w:t>3)</w:t>
      </w:r>
      <w:r>
        <w:rPr>
          <w:rFonts w:cs="AL-Mohanad"/>
          <w:noProof/>
          <w:rtl/>
          <w:lang w:eastAsia="ar-SA"/>
        </w:rPr>
        <w:t xml:space="preserve"> </w:t>
      </w:r>
      <w:r>
        <w:rPr>
          <w:rFonts w:cs="AL-Mohanad" w:hint="cs"/>
          <w:noProof/>
          <w:rtl/>
          <w:lang w:eastAsia="ar-SA"/>
        </w:rPr>
        <w:tab/>
        <w:t>انظر : المفردات في غريب القرآن للأصفاني (2/581)  ، والمغني (10/20).</w:t>
      </w:r>
    </w:p>
  </w:footnote>
  <w:footnote w:id="194">
    <w:p w:rsidR="000E60AC" w:rsidRDefault="000E60AC" w:rsidP="00775F04">
      <w:pPr>
        <w:spacing w:after="0" w:line="168" w:lineRule="auto"/>
        <w:ind w:left="567" w:hanging="567"/>
        <w:jc w:val="lowKashida"/>
        <w:rPr>
          <w:rFonts w:cs="AL-Mohanad"/>
          <w:noProof/>
          <w:lang w:eastAsia="ar-SA"/>
        </w:rPr>
      </w:pPr>
      <w:r>
        <w:rPr>
          <w:rStyle w:val="a8"/>
          <w:rFonts w:hint="cs"/>
          <w:rtl/>
        </w:rPr>
        <w:t>(</w:t>
      </w:r>
      <w:r>
        <w:rPr>
          <w:rFonts w:hint="cs"/>
          <w:rtl/>
        </w:rPr>
        <w:t>4)</w:t>
      </w:r>
      <w:r>
        <w:rPr>
          <w:rFonts w:cs="AL-Mohanad"/>
          <w:noProof/>
          <w:rtl/>
          <w:lang w:eastAsia="ar-SA"/>
        </w:rPr>
        <w:t xml:space="preserve"> </w:t>
      </w:r>
      <w:r>
        <w:rPr>
          <w:rFonts w:cs="AL-Mohanad" w:hint="cs"/>
          <w:noProof/>
          <w:rtl/>
          <w:lang w:eastAsia="ar-SA"/>
        </w:rPr>
        <w:tab/>
        <w:t>انظر: المغني لابن قدامة (10/122) .</w:t>
      </w:r>
    </w:p>
  </w:footnote>
  <w:footnote w:id="195">
    <w:p w:rsidR="000E60AC" w:rsidRDefault="000E60AC" w:rsidP="005660C4">
      <w:pPr>
        <w:pStyle w:val="a7"/>
        <w:spacing w:line="168" w:lineRule="auto"/>
        <w:ind w:left="567" w:hanging="567"/>
        <w:jc w:val="lowKashida"/>
        <w:rPr>
          <w:rFonts w:cs="AL-Mohanad"/>
          <w:sz w:val="22"/>
          <w:szCs w:val="22"/>
        </w:rPr>
      </w:pPr>
      <w:r>
        <w:rPr>
          <w:rStyle w:val="a8"/>
          <w:rFonts w:cs="AL-Mohanad"/>
          <w:sz w:val="22"/>
          <w:szCs w:val="22"/>
          <w:rtl/>
        </w:rPr>
        <w:t>(1)</w:t>
      </w:r>
      <w:r>
        <w:rPr>
          <w:rFonts w:cs="AL-Mohanad"/>
          <w:sz w:val="22"/>
          <w:szCs w:val="22"/>
          <w:rtl/>
        </w:rPr>
        <w:t xml:space="preserve"> </w:t>
      </w:r>
      <w:r>
        <w:rPr>
          <w:rFonts w:cs="AL-Mohanad" w:hint="cs"/>
          <w:sz w:val="22"/>
          <w:szCs w:val="22"/>
          <w:rtl/>
        </w:rPr>
        <w:tab/>
        <w:t>انظر: زاد المعاد (5/358) .</w:t>
      </w:r>
    </w:p>
  </w:footnote>
  <w:footnote w:id="196">
    <w:p w:rsidR="000E60AC" w:rsidRDefault="000E60AC" w:rsidP="005660C4">
      <w:pPr>
        <w:pStyle w:val="a7"/>
        <w:spacing w:line="168" w:lineRule="auto"/>
        <w:ind w:left="567" w:hanging="567"/>
        <w:jc w:val="lowKashida"/>
        <w:rPr>
          <w:rFonts w:cs="AL-Mohanad"/>
          <w:sz w:val="22"/>
          <w:szCs w:val="22"/>
        </w:rPr>
      </w:pPr>
      <w:r>
        <w:rPr>
          <w:rStyle w:val="a8"/>
          <w:rFonts w:cs="AL-Mohanad"/>
          <w:sz w:val="22"/>
          <w:szCs w:val="22"/>
          <w:rtl/>
        </w:rPr>
        <w:t>(2)</w:t>
      </w:r>
      <w:r>
        <w:rPr>
          <w:rFonts w:cs="AL-Mohanad"/>
          <w:sz w:val="22"/>
          <w:szCs w:val="22"/>
          <w:rtl/>
        </w:rPr>
        <w:t xml:space="preserve"> </w:t>
      </w:r>
      <w:r>
        <w:rPr>
          <w:rFonts w:cs="AL-Mohanad" w:hint="cs"/>
          <w:sz w:val="22"/>
          <w:szCs w:val="22"/>
          <w:rtl/>
        </w:rPr>
        <w:tab/>
        <w:t>انظر : المغني (11/174) ، وزاد المعاد (5/375) .</w:t>
      </w:r>
    </w:p>
  </w:footnote>
  <w:footnote w:id="197">
    <w:p w:rsidR="000E60AC" w:rsidRDefault="000E60AC" w:rsidP="005660C4">
      <w:pPr>
        <w:pStyle w:val="a7"/>
        <w:spacing w:line="168" w:lineRule="auto"/>
        <w:ind w:left="567" w:hanging="567"/>
        <w:jc w:val="lowKashida"/>
        <w:rPr>
          <w:rFonts w:cs="AL-Mohanad"/>
          <w:sz w:val="22"/>
          <w:szCs w:val="22"/>
        </w:rPr>
      </w:pPr>
      <w:r>
        <w:rPr>
          <w:rStyle w:val="a8"/>
          <w:rFonts w:cs="AL-Mohanad"/>
          <w:sz w:val="22"/>
          <w:szCs w:val="22"/>
          <w:rtl/>
        </w:rPr>
        <w:t>(3)</w:t>
      </w:r>
      <w:r>
        <w:rPr>
          <w:rFonts w:cs="AL-Mohanad"/>
          <w:sz w:val="22"/>
          <w:szCs w:val="22"/>
          <w:rtl/>
        </w:rPr>
        <w:t xml:space="preserve"> </w:t>
      </w:r>
      <w:r>
        <w:rPr>
          <w:rFonts w:cs="AL-Mohanad" w:hint="cs"/>
          <w:sz w:val="22"/>
          <w:szCs w:val="22"/>
          <w:rtl/>
        </w:rPr>
        <w:tab/>
      </w:r>
      <w:r>
        <w:rPr>
          <w:rFonts w:cs="AL-Mohanad" w:hint="cs"/>
          <w:i/>
          <w:spacing w:val="-2"/>
          <w:sz w:val="22"/>
          <w:szCs w:val="22"/>
          <w:rtl/>
        </w:rPr>
        <w:t>انظر : المغني (11/175) ، وزاد المعاد (5/337) ، وهنالك شروط أُخر ، انظرها في المصدرين السابقين .</w:t>
      </w:r>
    </w:p>
  </w:footnote>
  <w:footnote w:id="198">
    <w:p w:rsidR="000E60AC" w:rsidRDefault="000E60AC" w:rsidP="005660C4">
      <w:pPr>
        <w:spacing w:line="168" w:lineRule="auto"/>
        <w:ind w:left="567" w:hanging="567"/>
        <w:jc w:val="lowKashida"/>
        <w:rPr>
          <w:rFonts w:cs="AL-Mohanad"/>
          <w:noProof/>
          <w:lang w:eastAsia="ar-SA"/>
        </w:rPr>
      </w:pPr>
      <w:r>
        <w:rPr>
          <w:rFonts w:cs="AL-Mohanad"/>
          <w:noProof/>
          <w:rtl/>
          <w:lang w:eastAsia="ar-SA"/>
        </w:rPr>
        <w:t xml:space="preserve">(1) </w:t>
      </w:r>
      <w:r>
        <w:rPr>
          <w:rFonts w:cs="AL-Mohanad" w:hint="cs"/>
          <w:noProof/>
          <w:rtl/>
          <w:lang w:eastAsia="ar-SA"/>
        </w:rPr>
        <w:tab/>
        <w:t>أخرجه البخاري في كتاب الطلاق ، باب اللعان ومن طلق بعد اللعان (5308) .</w:t>
      </w:r>
    </w:p>
  </w:footnote>
  <w:footnote w:id="199">
    <w:p w:rsidR="000E60AC" w:rsidRDefault="000E60AC" w:rsidP="005660C4">
      <w:pPr>
        <w:pStyle w:val="a7"/>
        <w:spacing w:line="168" w:lineRule="auto"/>
        <w:ind w:left="567" w:hanging="567"/>
        <w:jc w:val="lowKashida"/>
        <w:rPr>
          <w:rFonts w:cs="AL-Mohanad"/>
          <w:sz w:val="22"/>
          <w:szCs w:val="22"/>
        </w:rPr>
      </w:pPr>
      <w:r>
        <w:rPr>
          <w:rStyle w:val="a8"/>
          <w:rFonts w:hint="cs"/>
          <w:rtl/>
        </w:rPr>
        <w:t>(</w:t>
      </w:r>
      <w:r>
        <w:rPr>
          <w:rFonts w:hint="cs"/>
          <w:rtl/>
        </w:rPr>
        <w:t>2)</w:t>
      </w:r>
      <w:r>
        <w:rPr>
          <w:rFonts w:cs="AL-Mohanad"/>
          <w:sz w:val="22"/>
          <w:szCs w:val="22"/>
          <w:rtl/>
        </w:rPr>
        <w:t xml:space="preserve"> </w:t>
      </w:r>
      <w:r>
        <w:rPr>
          <w:rFonts w:cs="AL-Mohanad" w:hint="cs"/>
          <w:sz w:val="22"/>
          <w:szCs w:val="22"/>
          <w:rtl/>
        </w:rPr>
        <w:tab/>
        <w:t>أخرجه أبو داود في كتاب الطلاق ، باب في اللعان (2250) ، وصححه الألباني في الإرواء (7/185) .</w:t>
      </w:r>
    </w:p>
  </w:footnote>
  <w:footnote w:id="200">
    <w:p w:rsidR="000E60AC" w:rsidRDefault="000E60AC" w:rsidP="005660C4">
      <w:pPr>
        <w:pStyle w:val="a7"/>
        <w:spacing w:line="168" w:lineRule="auto"/>
        <w:ind w:left="567" w:hanging="567"/>
        <w:jc w:val="lowKashida"/>
        <w:rPr>
          <w:rFonts w:cs="AL-Mohanad"/>
          <w:sz w:val="22"/>
          <w:szCs w:val="22"/>
        </w:rPr>
      </w:pPr>
      <w:r>
        <w:rPr>
          <w:rStyle w:val="a8"/>
          <w:rFonts w:hint="cs"/>
          <w:rtl/>
        </w:rPr>
        <w:t>(</w:t>
      </w:r>
      <w:r>
        <w:rPr>
          <w:rFonts w:hint="cs"/>
          <w:rtl/>
        </w:rPr>
        <w:t>3)</w:t>
      </w:r>
      <w:r>
        <w:rPr>
          <w:rFonts w:cs="AL-Mohanad"/>
          <w:sz w:val="22"/>
          <w:szCs w:val="22"/>
          <w:rtl/>
        </w:rPr>
        <w:t xml:space="preserve"> </w:t>
      </w:r>
      <w:r>
        <w:rPr>
          <w:rFonts w:cs="AL-Mohanad" w:hint="cs"/>
          <w:sz w:val="22"/>
          <w:szCs w:val="22"/>
          <w:rtl/>
        </w:rPr>
        <w:tab/>
        <w:t>أخرجه البخاري في كتاب التفسير ، باب : ويدرَأ عنها العذاب (4747) .</w:t>
      </w:r>
    </w:p>
  </w:footnote>
  <w:footnote w:id="201">
    <w:p w:rsidR="000E60AC" w:rsidRDefault="000E60AC" w:rsidP="005660C4">
      <w:pPr>
        <w:pStyle w:val="a7"/>
        <w:spacing w:line="168" w:lineRule="auto"/>
        <w:ind w:left="567" w:hanging="567"/>
        <w:jc w:val="lowKashida"/>
        <w:rPr>
          <w:rFonts w:cs="AL-Mohanad"/>
          <w:sz w:val="22"/>
          <w:szCs w:val="22"/>
        </w:rPr>
      </w:pPr>
      <w:r>
        <w:rPr>
          <w:rStyle w:val="a8"/>
          <w:rFonts w:hint="cs"/>
          <w:rtl/>
        </w:rPr>
        <w:t>(</w:t>
      </w:r>
      <w:r>
        <w:rPr>
          <w:rFonts w:hint="cs"/>
          <w:rtl/>
        </w:rPr>
        <w:t>4)</w:t>
      </w:r>
      <w:r>
        <w:rPr>
          <w:rFonts w:cs="AL-Mohanad"/>
          <w:sz w:val="22"/>
          <w:szCs w:val="22"/>
          <w:rtl/>
        </w:rPr>
        <w:t xml:space="preserve"> </w:t>
      </w:r>
      <w:r>
        <w:rPr>
          <w:rFonts w:cs="AL-Mohanad" w:hint="cs"/>
          <w:sz w:val="22"/>
          <w:szCs w:val="22"/>
          <w:rtl/>
        </w:rPr>
        <w:tab/>
        <w:t>أخرجه البخاري في كتاب الطلاق ، باب يلحق الولد بالملاعنة ، ( 5315) .</w:t>
      </w:r>
    </w:p>
  </w:footnote>
  <w:footnote w:id="202">
    <w:p w:rsidR="000E60AC" w:rsidRDefault="000E60AC" w:rsidP="005660C4">
      <w:pPr>
        <w:pStyle w:val="a7"/>
        <w:spacing w:line="168" w:lineRule="auto"/>
        <w:ind w:left="567" w:hanging="567"/>
        <w:jc w:val="lowKashida"/>
        <w:rPr>
          <w:rFonts w:cs="AL-Mohanad"/>
          <w:sz w:val="22"/>
          <w:szCs w:val="22"/>
        </w:rPr>
      </w:pPr>
      <w:r>
        <w:rPr>
          <w:rStyle w:val="a8"/>
          <w:rFonts w:cs="AL-Mohanad" w:hint="cs"/>
          <w:sz w:val="22"/>
          <w:szCs w:val="22"/>
          <w:rtl/>
        </w:rPr>
        <w:t>(</w:t>
      </w:r>
      <w:r>
        <w:rPr>
          <w:rFonts w:cs="AL-Mohanad" w:hint="cs"/>
          <w:sz w:val="22"/>
          <w:szCs w:val="22"/>
          <w:rtl/>
        </w:rPr>
        <w:t>5)</w:t>
      </w:r>
      <w:r>
        <w:rPr>
          <w:rFonts w:cs="AL-Mohanad"/>
          <w:sz w:val="22"/>
          <w:szCs w:val="22"/>
          <w:rtl/>
        </w:rPr>
        <w:t xml:space="preserve"> </w:t>
      </w:r>
      <w:r>
        <w:rPr>
          <w:rFonts w:cs="AL-Mohanad" w:hint="cs"/>
          <w:sz w:val="22"/>
          <w:szCs w:val="22"/>
          <w:rtl/>
        </w:rPr>
        <w:tab/>
        <w:t>انظر : لسان العرب (8/280) ، مادة (ظهر) ، والنهاية في غريب الحديث (3/165) .</w:t>
      </w:r>
    </w:p>
  </w:footnote>
  <w:footnote w:id="203">
    <w:p w:rsidR="000E60AC" w:rsidRDefault="000E60AC" w:rsidP="005660C4">
      <w:pPr>
        <w:pStyle w:val="a7"/>
        <w:spacing w:line="168" w:lineRule="auto"/>
        <w:ind w:left="567" w:hanging="567"/>
        <w:jc w:val="lowKashida"/>
        <w:rPr>
          <w:rFonts w:cs="AL-Mohanad"/>
          <w:sz w:val="22"/>
          <w:szCs w:val="22"/>
        </w:rPr>
      </w:pPr>
      <w:r>
        <w:rPr>
          <w:rStyle w:val="a8"/>
          <w:rFonts w:cs="AL-Mohanad" w:hint="cs"/>
          <w:sz w:val="22"/>
          <w:szCs w:val="22"/>
          <w:rtl/>
        </w:rPr>
        <w:t>(</w:t>
      </w:r>
      <w:r>
        <w:rPr>
          <w:rFonts w:cs="AL-Mohanad" w:hint="cs"/>
          <w:sz w:val="22"/>
          <w:szCs w:val="22"/>
          <w:rtl/>
        </w:rPr>
        <w:t>6)</w:t>
      </w:r>
      <w:r>
        <w:rPr>
          <w:rFonts w:cs="AL-Mohanad"/>
          <w:sz w:val="22"/>
          <w:szCs w:val="22"/>
          <w:rtl/>
        </w:rPr>
        <w:t xml:space="preserve"> </w:t>
      </w:r>
      <w:r>
        <w:rPr>
          <w:rFonts w:cs="AL-Mohanad" w:hint="cs"/>
          <w:sz w:val="22"/>
          <w:szCs w:val="22"/>
          <w:rtl/>
        </w:rPr>
        <w:tab/>
        <w:t>انظر : المغني : (11/54)</w:t>
      </w:r>
    </w:p>
  </w:footnote>
  <w:footnote w:id="204">
    <w:p w:rsidR="000E60AC" w:rsidRDefault="000E60AC" w:rsidP="005660C4">
      <w:pPr>
        <w:pStyle w:val="a7"/>
        <w:spacing w:line="168" w:lineRule="auto"/>
        <w:ind w:left="567" w:hanging="567"/>
        <w:jc w:val="lowKashida"/>
        <w:rPr>
          <w:rFonts w:cs="AL-Mohanad"/>
          <w:sz w:val="22"/>
          <w:szCs w:val="22"/>
        </w:rPr>
      </w:pPr>
      <w:r>
        <w:rPr>
          <w:rStyle w:val="a8"/>
          <w:rFonts w:cs="AL-Mohanad" w:hint="cs"/>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ab/>
        <w:t>غاية المنتهى (3/182) .</w:t>
      </w:r>
    </w:p>
  </w:footnote>
  <w:footnote w:id="205">
    <w:p w:rsidR="000E60AC" w:rsidRDefault="000E60AC" w:rsidP="005660C4">
      <w:pPr>
        <w:pStyle w:val="a7"/>
        <w:spacing w:line="168" w:lineRule="auto"/>
        <w:ind w:left="567" w:hanging="567"/>
        <w:jc w:val="lowKashida"/>
        <w:rPr>
          <w:rFonts w:cs="AL-Mohanad"/>
          <w:sz w:val="22"/>
          <w:szCs w:val="22"/>
        </w:rPr>
      </w:pPr>
      <w:r>
        <w:rPr>
          <w:rStyle w:val="a8"/>
          <w:rFonts w:cs="AL-Mohanad" w:hint="cs"/>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انظر : زاد المعاد (5/326) .</w:t>
      </w:r>
    </w:p>
  </w:footnote>
  <w:footnote w:id="206">
    <w:p w:rsidR="000E60AC" w:rsidRDefault="000E60AC" w:rsidP="005660C4">
      <w:pPr>
        <w:spacing w:line="168" w:lineRule="auto"/>
        <w:ind w:left="567" w:hanging="567"/>
        <w:jc w:val="lowKashida"/>
        <w:rPr>
          <w:rFonts w:cs="AL-Mohanad"/>
        </w:rPr>
      </w:pPr>
      <w:r>
        <w:rPr>
          <w:rFonts w:cs="AL-Mohanad" w:hint="cs"/>
          <w:rtl/>
        </w:rPr>
        <w:t>(3)</w:t>
      </w:r>
      <w:r>
        <w:rPr>
          <w:rFonts w:cs="AL-Mohanad"/>
          <w:rtl/>
        </w:rPr>
        <w:t xml:space="preserve"> </w:t>
      </w:r>
      <w:r>
        <w:rPr>
          <w:rFonts w:cs="AL-Mohanad" w:hint="cs"/>
          <w:rtl/>
        </w:rPr>
        <w:tab/>
        <w:t>أخرجه أبو داود في الطلاق ، باب الظهار (2214) ، وصححه الألباني في الإرواء (2087) .</w:t>
      </w:r>
    </w:p>
  </w:footnote>
  <w:footnote w:id="207">
    <w:p w:rsidR="000E60AC" w:rsidRDefault="000E60AC" w:rsidP="00775F04">
      <w:pPr>
        <w:spacing w:after="0" w:line="168" w:lineRule="auto"/>
        <w:ind w:left="567" w:hanging="567"/>
        <w:jc w:val="lowKashida"/>
        <w:rPr>
          <w:rFonts w:cs="AL-Mohanad"/>
        </w:rPr>
      </w:pPr>
      <w:r>
        <w:rPr>
          <w:rFonts w:cs="AL-Mohanad" w:hint="cs"/>
          <w:rtl/>
        </w:rPr>
        <w:t>(1)</w:t>
      </w:r>
      <w:r>
        <w:rPr>
          <w:rFonts w:cs="AL-Mohanad"/>
          <w:rtl/>
        </w:rPr>
        <w:t xml:space="preserve"> </w:t>
      </w:r>
      <w:r>
        <w:rPr>
          <w:rFonts w:cs="AL-Mohanad" w:hint="cs"/>
          <w:rtl/>
        </w:rPr>
        <w:t xml:space="preserve"> </w:t>
      </w:r>
      <w:r>
        <w:rPr>
          <w:rFonts w:cs="AL-Mohanad"/>
          <w:rtl/>
        </w:rPr>
        <w:tab/>
      </w:r>
      <w:r>
        <w:rPr>
          <w:rFonts w:cs="AL-Mohanad" w:hint="cs"/>
          <w:rtl/>
        </w:rPr>
        <w:t>مصنف عبد الرزاق (11483) ، والمغني (11/158) .</w:t>
      </w:r>
    </w:p>
  </w:footnote>
  <w:footnote w:id="208">
    <w:p w:rsidR="000E60AC" w:rsidRDefault="000E60AC" w:rsidP="005660C4">
      <w:pPr>
        <w:pStyle w:val="a7"/>
        <w:spacing w:line="168" w:lineRule="auto"/>
        <w:ind w:left="567" w:hanging="567"/>
        <w:jc w:val="lowKashida"/>
        <w:rPr>
          <w:rFonts w:cs="AL-Mohanad"/>
          <w:sz w:val="22"/>
          <w:szCs w:val="22"/>
        </w:rPr>
      </w:pPr>
      <w:r>
        <w:rPr>
          <w:rStyle w:val="a8"/>
          <w:rFonts w:hint="cs"/>
          <w:rtl/>
        </w:rPr>
        <w:t>(</w:t>
      </w:r>
      <w:r>
        <w:rPr>
          <w:rFonts w:hint="cs"/>
          <w:rtl/>
        </w:rPr>
        <w:t>2)</w:t>
      </w:r>
      <w:r>
        <w:rPr>
          <w:rFonts w:cs="AL-Mohanad"/>
          <w:sz w:val="22"/>
          <w:szCs w:val="22"/>
          <w:rtl/>
        </w:rPr>
        <w:t xml:space="preserve"> </w:t>
      </w:r>
      <w:r>
        <w:rPr>
          <w:rFonts w:cs="AL-Mohanad" w:hint="cs"/>
          <w:sz w:val="22"/>
          <w:szCs w:val="22"/>
          <w:rtl/>
        </w:rPr>
        <w:tab/>
        <w:t>انظر : زاد المعاد (5/337) .</w:t>
      </w:r>
    </w:p>
  </w:footnote>
  <w:footnote w:id="209">
    <w:p w:rsidR="000E60AC" w:rsidRDefault="000E60AC" w:rsidP="005660C4">
      <w:pPr>
        <w:pStyle w:val="a7"/>
        <w:spacing w:line="168" w:lineRule="auto"/>
        <w:ind w:left="567" w:hanging="567"/>
        <w:jc w:val="lowKashida"/>
        <w:rPr>
          <w:rFonts w:cs="AL-Mohanad"/>
          <w:sz w:val="22"/>
          <w:szCs w:val="22"/>
        </w:rPr>
      </w:pPr>
      <w:r>
        <w:rPr>
          <w:rStyle w:val="a8"/>
          <w:rFonts w:hint="cs"/>
          <w:rtl/>
        </w:rPr>
        <w:t>(</w:t>
      </w:r>
      <w:r>
        <w:rPr>
          <w:rFonts w:hint="cs"/>
          <w:rtl/>
        </w:rPr>
        <w:t>3)</w:t>
      </w:r>
      <w:r>
        <w:rPr>
          <w:rFonts w:cs="AL-Mohanad"/>
          <w:sz w:val="22"/>
          <w:szCs w:val="22"/>
          <w:rtl/>
        </w:rPr>
        <w:t xml:space="preserve"> </w:t>
      </w:r>
      <w:r>
        <w:rPr>
          <w:rFonts w:cs="AL-Mohanad" w:hint="cs"/>
          <w:sz w:val="22"/>
          <w:szCs w:val="22"/>
          <w:rtl/>
        </w:rPr>
        <w:tab/>
        <w:t>انظر : المفردات للراغب الأصفهاني (1/27) ، ولسان العرب (1/142) مادة (آلى).</w:t>
      </w:r>
    </w:p>
  </w:footnote>
  <w:footnote w:id="210">
    <w:p w:rsidR="000E60AC" w:rsidRDefault="000E60AC" w:rsidP="005660C4">
      <w:pPr>
        <w:pStyle w:val="a7"/>
        <w:spacing w:line="168" w:lineRule="auto"/>
        <w:ind w:left="567" w:hanging="567"/>
        <w:jc w:val="lowKashida"/>
        <w:rPr>
          <w:rFonts w:cs="AL-Mohanad"/>
          <w:sz w:val="22"/>
          <w:szCs w:val="22"/>
        </w:rPr>
      </w:pPr>
      <w:r>
        <w:rPr>
          <w:rStyle w:val="a8"/>
          <w:rFonts w:hint="cs"/>
          <w:rtl/>
        </w:rPr>
        <w:t>(</w:t>
      </w:r>
      <w:r>
        <w:rPr>
          <w:rFonts w:hint="cs"/>
          <w:rtl/>
        </w:rPr>
        <w:t>4)</w:t>
      </w:r>
      <w:r>
        <w:rPr>
          <w:rFonts w:cs="AL-Mohanad"/>
          <w:sz w:val="22"/>
          <w:szCs w:val="22"/>
          <w:rtl/>
        </w:rPr>
        <w:t xml:space="preserve"> </w:t>
      </w:r>
      <w:r>
        <w:rPr>
          <w:rFonts w:cs="AL-Mohanad" w:hint="cs"/>
          <w:sz w:val="22"/>
          <w:szCs w:val="22"/>
          <w:rtl/>
        </w:rPr>
        <w:tab/>
        <w:t>انظر : المغني (11/5) .</w:t>
      </w:r>
    </w:p>
  </w:footnote>
  <w:footnote w:id="211">
    <w:p w:rsidR="000E60AC" w:rsidRDefault="000E60AC" w:rsidP="005660C4">
      <w:pPr>
        <w:pStyle w:val="a7"/>
        <w:spacing w:line="168" w:lineRule="auto"/>
        <w:ind w:left="567" w:hanging="567"/>
        <w:jc w:val="lowKashida"/>
        <w:rPr>
          <w:rFonts w:cs="AL-Mohanad"/>
          <w:sz w:val="22"/>
          <w:szCs w:val="22"/>
        </w:rPr>
      </w:pPr>
      <w:r>
        <w:rPr>
          <w:rStyle w:val="a8"/>
          <w:rFonts w:hint="cs"/>
          <w:rtl/>
        </w:rPr>
        <w:t>(</w:t>
      </w:r>
      <w:r>
        <w:rPr>
          <w:rFonts w:hint="cs"/>
          <w:rtl/>
        </w:rPr>
        <w:t>5)</w:t>
      </w:r>
      <w:r>
        <w:rPr>
          <w:rFonts w:cs="AL-Mohanad"/>
          <w:sz w:val="22"/>
          <w:szCs w:val="22"/>
          <w:rtl/>
        </w:rPr>
        <w:t xml:space="preserve"> </w:t>
      </w:r>
      <w:r>
        <w:rPr>
          <w:rFonts w:cs="AL-Mohanad" w:hint="cs"/>
          <w:sz w:val="22"/>
          <w:szCs w:val="22"/>
          <w:rtl/>
        </w:rPr>
        <w:tab/>
        <w:t>انظر : الطلاق بين الإطلاق والتقييد ص ( 302) ، والمجتمع والأسرة في الإسلام ص (167) .</w:t>
      </w:r>
    </w:p>
  </w:footnote>
  <w:footnote w:id="212">
    <w:p w:rsidR="000E60AC" w:rsidRDefault="000E60AC" w:rsidP="005660C4">
      <w:pPr>
        <w:pStyle w:val="a7"/>
        <w:spacing w:line="168" w:lineRule="auto"/>
        <w:ind w:left="567" w:hanging="567"/>
        <w:jc w:val="lowKashida"/>
        <w:rPr>
          <w:rFonts w:cs="AL-Mohanad"/>
          <w:sz w:val="22"/>
          <w:szCs w:val="22"/>
        </w:rPr>
      </w:pPr>
      <w:r>
        <w:rPr>
          <w:rStyle w:val="a8"/>
          <w:rFonts w:hint="cs"/>
          <w:rtl/>
        </w:rPr>
        <w:t>(</w:t>
      </w:r>
      <w:r>
        <w:rPr>
          <w:rFonts w:hint="cs"/>
          <w:rtl/>
        </w:rPr>
        <w:t>1)</w:t>
      </w:r>
      <w:r>
        <w:rPr>
          <w:rFonts w:cs="AL-Mohanad"/>
          <w:sz w:val="22"/>
          <w:szCs w:val="22"/>
          <w:rtl/>
        </w:rPr>
        <w:t xml:space="preserve"> </w:t>
      </w:r>
      <w:r>
        <w:rPr>
          <w:rFonts w:cs="AL-Mohanad" w:hint="cs"/>
          <w:sz w:val="22"/>
          <w:szCs w:val="22"/>
          <w:rtl/>
        </w:rPr>
        <w:tab/>
        <w:t>انظر : سننه ، كتاب الطلاق ، باب ما جاء في الإيلاء  ص (214).</w:t>
      </w:r>
    </w:p>
  </w:footnote>
  <w:footnote w:id="213">
    <w:p w:rsidR="000E60AC" w:rsidRDefault="000E60AC" w:rsidP="005660C4">
      <w:pPr>
        <w:pStyle w:val="a7"/>
        <w:spacing w:line="168" w:lineRule="auto"/>
        <w:ind w:left="567" w:hanging="567"/>
        <w:jc w:val="lowKashida"/>
        <w:rPr>
          <w:rFonts w:cs="AL-Mohanad"/>
          <w:sz w:val="22"/>
          <w:szCs w:val="22"/>
        </w:rPr>
      </w:pPr>
      <w:r>
        <w:rPr>
          <w:rStyle w:val="a8"/>
          <w:rFonts w:hint="cs"/>
          <w:rtl/>
        </w:rPr>
        <w:t>(</w:t>
      </w:r>
      <w:r>
        <w:rPr>
          <w:rFonts w:hint="cs"/>
          <w:rtl/>
        </w:rPr>
        <w:t>2)</w:t>
      </w:r>
      <w:r>
        <w:rPr>
          <w:rFonts w:cs="AL-Mohanad"/>
          <w:sz w:val="22"/>
          <w:szCs w:val="22"/>
          <w:rtl/>
        </w:rPr>
        <w:t xml:space="preserve"> </w:t>
      </w:r>
      <w:r>
        <w:rPr>
          <w:rFonts w:cs="AL-Mohanad" w:hint="cs"/>
          <w:sz w:val="22"/>
          <w:szCs w:val="22"/>
          <w:rtl/>
        </w:rPr>
        <w:tab/>
        <w:t xml:space="preserve">وذهب بعض الفقهاء إلى القول بالتحريم مطلقاً ، والصحيح أن الإيلاء منه ما هو محرم ، كالإيلاء لأجل المضارة بالمرأة ، أما ما كان فيه مصلحة كتأديب المرأة ونحوها فهذا مباح ، وقد صح أن النبي </w:t>
      </w:r>
      <w:r>
        <w:rPr>
          <w:rFonts w:cs="AL-Mohanad"/>
          <w:sz w:val="22"/>
          <w:szCs w:val="22"/>
          <w:rtl/>
        </w:rPr>
        <w:t>صلى الله عليه وسلم</w:t>
      </w:r>
      <w:r>
        <w:rPr>
          <w:rFonts w:cs="AL-Mohanad" w:hint="cs"/>
          <w:sz w:val="22"/>
          <w:szCs w:val="22"/>
          <w:rtl/>
        </w:rPr>
        <w:t xml:space="preserve"> آلى من نسائه شهراً ، كما في حديث أنس الآتي ، والله أعلم .</w:t>
      </w:r>
    </w:p>
  </w:footnote>
  <w:footnote w:id="214">
    <w:p w:rsidR="000E60AC" w:rsidRDefault="000E60AC" w:rsidP="005660C4">
      <w:pPr>
        <w:pStyle w:val="a7"/>
        <w:spacing w:line="168" w:lineRule="auto"/>
        <w:ind w:left="567" w:hanging="567"/>
        <w:jc w:val="lowKashida"/>
        <w:rPr>
          <w:rFonts w:cs="AL-Mohanad"/>
          <w:sz w:val="22"/>
          <w:szCs w:val="22"/>
        </w:rPr>
      </w:pPr>
      <w:r>
        <w:rPr>
          <w:rStyle w:val="a8"/>
          <w:rFonts w:hint="cs"/>
          <w:rtl/>
        </w:rPr>
        <w:t>(</w:t>
      </w:r>
      <w:r>
        <w:rPr>
          <w:rFonts w:hint="cs"/>
          <w:rtl/>
        </w:rPr>
        <w:t>3)</w:t>
      </w:r>
      <w:r>
        <w:rPr>
          <w:rFonts w:cs="AL-Mohanad"/>
          <w:sz w:val="22"/>
          <w:szCs w:val="22"/>
          <w:rtl/>
        </w:rPr>
        <w:t xml:space="preserve"> </w:t>
      </w:r>
      <w:r>
        <w:rPr>
          <w:rFonts w:cs="AL-Mohanad" w:hint="cs"/>
          <w:sz w:val="22"/>
          <w:szCs w:val="22"/>
          <w:rtl/>
        </w:rPr>
        <w:tab/>
        <w:t>أخرجه بنحوه البخاري في الطلاق ، باب قول الله تعالى (</w:t>
      </w:r>
      <w:r>
        <w:rPr>
          <w:rFonts w:cs="AL-Mohanad"/>
          <w:sz w:val="22"/>
          <w:szCs w:val="22"/>
          <w:rtl/>
        </w:rPr>
        <w:t>لِّلَّذِينَ يُؤْلُونَ مِن نِّسَآئِهِمْ تَرَبُّصُ أَرْبَعَةِ أَشْهُرٍ</w:t>
      </w:r>
      <w:r>
        <w:rPr>
          <w:rFonts w:cs="AL-Mohanad" w:hint="cs"/>
          <w:sz w:val="22"/>
          <w:szCs w:val="22"/>
          <w:rtl/>
        </w:rPr>
        <w:t>) ، (5289) .</w:t>
      </w:r>
    </w:p>
  </w:footnote>
  <w:footnote w:id="215">
    <w:p w:rsidR="000E60AC" w:rsidRDefault="000E60AC" w:rsidP="00775F04">
      <w:pPr>
        <w:spacing w:after="0" w:line="168" w:lineRule="auto"/>
        <w:ind w:left="567" w:hanging="567"/>
        <w:jc w:val="lowKashida"/>
        <w:rPr>
          <w:rFonts w:cs="AL-Mohanad"/>
        </w:rPr>
      </w:pPr>
      <w:r>
        <w:rPr>
          <w:rFonts w:cs="AL-Mohanad" w:hint="cs"/>
          <w:rtl/>
        </w:rPr>
        <w:t>(4)</w:t>
      </w:r>
      <w:r>
        <w:rPr>
          <w:rFonts w:cs="AL-Mohanad"/>
          <w:rtl/>
        </w:rPr>
        <w:t xml:space="preserve"> </w:t>
      </w:r>
      <w:r>
        <w:rPr>
          <w:rFonts w:cs="AL-Mohanad" w:hint="cs"/>
          <w:rtl/>
        </w:rPr>
        <w:tab/>
        <w:t>انظر : المغني (11/31) ، وزاد المعاد (5/345) .</w:t>
      </w:r>
    </w:p>
  </w:footnote>
  <w:footnote w:id="216">
    <w:p w:rsidR="000E60AC" w:rsidRDefault="000E60AC" w:rsidP="00775F04">
      <w:pPr>
        <w:spacing w:after="0" w:line="168" w:lineRule="auto"/>
        <w:ind w:left="567" w:hanging="567"/>
        <w:jc w:val="lowKashida"/>
        <w:rPr>
          <w:rFonts w:cs="AL-Mohanad"/>
        </w:rPr>
      </w:pPr>
      <w:r>
        <w:rPr>
          <w:rFonts w:cs="AL-Mohanad"/>
          <w:rtl/>
        </w:rPr>
        <w:t>(</w:t>
      </w:r>
      <w:r>
        <w:rPr>
          <w:rFonts w:cs="AL-Mohanad" w:hint="cs"/>
          <w:rtl/>
        </w:rPr>
        <w:t>1</w:t>
      </w:r>
      <w:r>
        <w:rPr>
          <w:rFonts w:cs="AL-Mohanad"/>
          <w:rtl/>
        </w:rPr>
        <w:t xml:space="preserve">) </w:t>
      </w:r>
      <w:r>
        <w:rPr>
          <w:rFonts w:cs="AL-Mohanad" w:hint="cs"/>
          <w:rtl/>
        </w:rPr>
        <w:tab/>
        <w:t>انظر : زاد المعاد (5/345) .</w:t>
      </w:r>
    </w:p>
  </w:footnote>
  <w:footnote w:id="217">
    <w:p w:rsidR="000E60AC" w:rsidRDefault="000E60AC" w:rsidP="00775F04">
      <w:pPr>
        <w:spacing w:after="0" w:line="168" w:lineRule="auto"/>
        <w:ind w:left="567" w:hanging="567"/>
        <w:jc w:val="lowKashida"/>
        <w:rPr>
          <w:rFonts w:cs="AL-Mohanad"/>
        </w:rPr>
      </w:pPr>
      <w:r>
        <w:rPr>
          <w:rFonts w:cs="AL-Mohanad"/>
          <w:rtl/>
        </w:rPr>
        <w:t>(</w:t>
      </w:r>
      <w:r>
        <w:rPr>
          <w:rFonts w:cs="AL-Mohanad" w:hint="cs"/>
          <w:rtl/>
        </w:rPr>
        <w:t>2</w:t>
      </w:r>
      <w:r>
        <w:rPr>
          <w:rFonts w:cs="AL-Mohanad"/>
          <w:rtl/>
        </w:rPr>
        <w:t xml:space="preserve">) </w:t>
      </w:r>
      <w:r>
        <w:rPr>
          <w:rFonts w:cs="AL-Mohanad" w:hint="cs"/>
          <w:rtl/>
        </w:rPr>
        <w:tab/>
        <w:t>راجع مبحث المحرمات من النساء مؤقتاً .</w:t>
      </w:r>
    </w:p>
  </w:footnote>
  <w:footnote w:id="218">
    <w:p w:rsidR="000E60AC" w:rsidRDefault="000E60AC" w:rsidP="00775F04">
      <w:pPr>
        <w:spacing w:after="0" w:line="168" w:lineRule="auto"/>
        <w:ind w:left="567" w:hanging="567"/>
        <w:jc w:val="lowKashida"/>
        <w:rPr>
          <w:rFonts w:cs="AL-Mohanad"/>
        </w:rPr>
      </w:pPr>
      <w:r>
        <w:rPr>
          <w:rFonts w:cs="AL-Mohanad"/>
          <w:rtl/>
        </w:rPr>
        <w:t>(</w:t>
      </w:r>
      <w:r>
        <w:rPr>
          <w:rFonts w:cs="AL-Mohanad" w:hint="cs"/>
          <w:rtl/>
        </w:rPr>
        <w:t>3</w:t>
      </w:r>
      <w:r>
        <w:rPr>
          <w:rFonts w:cs="AL-Mohanad"/>
          <w:rtl/>
        </w:rPr>
        <w:t xml:space="preserve">) </w:t>
      </w:r>
      <w:r>
        <w:rPr>
          <w:rFonts w:cs="AL-Mohanad" w:hint="cs"/>
          <w:rtl/>
        </w:rPr>
        <w:tab/>
        <w:t>انظر : زاد المعاد (5/135) .</w:t>
      </w:r>
    </w:p>
  </w:footnote>
  <w:footnote w:id="219">
    <w:p w:rsidR="000E60AC" w:rsidRDefault="000E60AC" w:rsidP="005660C4">
      <w:pPr>
        <w:pStyle w:val="a7"/>
        <w:spacing w:line="168" w:lineRule="auto"/>
        <w:ind w:left="567" w:hanging="567"/>
        <w:jc w:val="lowKashida"/>
        <w:rPr>
          <w:rFonts w:cs="AL-Mohanad"/>
          <w:sz w:val="22"/>
          <w:szCs w:val="22"/>
        </w:rPr>
      </w:pPr>
      <w:r>
        <w:rPr>
          <w:rStyle w:val="a8"/>
          <w:rFonts w:hint="cs"/>
          <w:rtl/>
        </w:rPr>
        <w:t>(</w:t>
      </w:r>
      <w:r>
        <w:rPr>
          <w:rFonts w:hint="cs"/>
          <w:rtl/>
        </w:rPr>
        <w:t>1)</w:t>
      </w:r>
      <w:r>
        <w:rPr>
          <w:rFonts w:cs="AL-Mohanad"/>
          <w:sz w:val="22"/>
          <w:szCs w:val="22"/>
          <w:rtl/>
        </w:rPr>
        <w:t xml:space="preserve"> </w:t>
      </w:r>
      <w:r>
        <w:rPr>
          <w:rFonts w:cs="AL-Mohanad" w:hint="cs"/>
          <w:sz w:val="22"/>
          <w:szCs w:val="22"/>
          <w:rtl/>
        </w:rPr>
        <w:tab/>
        <w:t>انظر : الصحاح (2/506) ، ولسان العرب (9/78) مادة (عدد) .</w:t>
      </w:r>
    </w:p>
  </w:footnote>
  <w:footnote w:id="220">
    <w:p w:rsidR="000E60AC" w:rsidRDefault="000E60AC" w:rsidP="005660C4">
      <w:pPr>
        <w:pStyle w:val="a7"/>
        <w:spacing w:line="168" w:lineRule="auto"/>
        <w:ind w:left="567" w:hanging="567"/>
        <w:jc w:val="lowKashida"/>
        <w:rPr>
          <w:rFonts w:cs="AL-Mohanad"/>
          <w:sz w:val="22"/>
          <w:szCs w:val="22"/>
        </w:rPr>
      </w:pPr>
      <w:r>
        <w:rPr>
          <w:rStyle w:val="a8"/>
          <w:rFonts w:hint="cs"/>
          <w:rtl/>
        </w:rPr>
        <w:t>(</w:t>
      </w:r>
      <w:r>
        <w:rPr>
          <w:rFonts w:hint="cs"/>
          <w:rtl/>
        </w:rPr>
        <w:t>2)</w:t>
      </w:r>
      <w:r>
        <w:rPr>
          <w:rFonts w:cs="AL-Mohanad" w:hint="cs"/>
          <w:sz w:val="22"/>
          <w:szCs w:val="22"/>
          <w:rtl/>
        </w:rPr>
        <w:t xml:space="preserve"> (3)</w:t>
      </w:r>
      <w:r>
        <w:rPr>
          <w:rFonts w:cs="AL-Mohanad"/>
          <w:sz w:val="22"/>
          <w:szCs w:val="22"/>
          <w:rtl/>
        </w:rPr>
        <w:t xml:space="preserve"> </w:t>
      </w:r>
      <w:r>
        <w:rPr>
          <w:rFonts w:cs="AL-Mohanad" w:hint="cs"/>
          <w:sz w:val="22"/>
          <w:szCs w:val="22"/>
          <w:rtl/>
        </w:rPr>
        <w:tab/>
        <w:t>انظر : الروض المربع مع حاشية ابن قاسم (7/46) .</w:t>
      </w:r>
    </w:p>
  </w:footnote>
  <w:footnote w:id="221">
    <w:p w:rsidR="000E60AC" w:rsidRDefault="000E60AC" w:rsidP="005660C4">
      <w:pPr>
        <w:pStyle w:val="a7"/>
        <w:spacing w:line="168" w:lineRule="auto"/>
        <w:jc w:val="lowKashida"/>
        <w:rPr>
          <w:rFonts w:cs="AL-Mohanad"/>
          <w:sz w:val="2"/>
          <w:szCs w:val="2"/>
        </w:rPr>
      </w:pPr>
    </w:p>
  </w:footnote>
  <w:footnote w:id="222">
    <w:p w:rsidR="000E60AC" w:rsidRDefault="000E60AC" w:rsidP="005660C4">
      <w:pPr>
        <w:pStyle w:val="a7"/>
        <w:spacing w:line="168" w:lineRule="auto"/>
        <w:ind w:left="567" w:hanging="567"/>
        <w:jc w:val="lowKashida"/>
        <w:rPr>
          <w:rFonts w:cs="AL-Mohanad"/>
          <w:sz w:val="22"/>
          <w:szCs w:val="22"/>
        </w:rPr>
      </w:pPr>
      <w:r>
        <w:rPr>
          <w:rStyle w:val="a8"/>
          <w:rFonts w:hint="cs"/>
          <w:rtl/>
        </w:rPr>
        <w:t>(</w:t>
      </w:r>
      <w:r>
        <w:rPr>
          <w:rFonts w:hint="cs"/>
          <w:rtl/>
        </w:rPr>
        <w:t>1)</w:t>
      </w:r>
      <w:r>
        <w:rPr>
          <w:rFonts w:cs="AL-Mohanad"/>
          <w:sz w:val="22"/>
          <w:szCs w:val="22"/>
          <w:rtl/>
        </w:rPr>
        <w:t xml:space="preserve"> </w:t>
      </w:r>
      <w:r>
        <w:rPr>
          <w:rFonts w:cs="AL-Mohanad" w:hint="cs"/>
          <w:sz w:val="22"/>
          <w:szCs w:val="22"/>
          <w:rtl/>
        </w:rPr>
        <w:tab/>
        <w:t>أخرجه مسلم في كتاب الطلاق ، باب المطلقة البائن لا نفقة لها (3697) .</w:t>
      </w:r>
    </w:p>
  </w:footnote>
  <w:footnote w:id="223">
    <w:p w:rsidR="000E60AC" w:rsidRDefault="000E60AC" w:rsidP="005660C4">
      <w:pPr>
        <w:spacing w:line="168" w:lineRule="auto"/>
        <w:ind w:left="567" w:hanging="567"/>
        <w:jc w:val="lowKashida"/>
        <w:rPr>
          <w:rFonts w:cs="AL-Mohanad"/>
          <w:noProof/>
          <w:lang w:eastAsia="ar-SA"/>
        </w:rPr>
      </w:pPr>
      <w:r>
        <w:rPr>
          <w:rFonts w:cs="AL-Mohanad"/>
          <w:noProof/>
          <w:rtl/>
          <w:lang w:eastAsia="ar-SA"/>
        </w:rPr>
        <w:t>(</w:t>
      </w:r>
      <w:r>
        <w:rPr>
          <w:rFonts w:cs="AL-Mohanad" w:hint="cs"/>
          <w:noProof/>
          <w:rtl/>
          <w:lang w:eastAsia="ar-SA"/>
        </w:rPr>
        <w:t>2</w:t>
      </w:r>
      <w:r>
        <w:rPr>
          <w:rFonts w:cs="AL-Mohanad"/>
          <w:noProof/>
          <w:rtl/>
          <w:lang w:eastAsia="ar-SA"/>
        </w:rPr>
        <w:t xml:space="preserve">) </w:t>
      </w:r>
      <w:r>
        <w:rPr>
          <w:rFonts w:cs="AL-Mohanad" w:hint="cs"/>
          <w:noProof/>
          <w:rtl/>
          <w:lang w:eastAsia="ar-SA"/>
        </w:rPr>
        <w:tab/>
        <w:t>واختلف الفقهاء في تحديد سن اليأس ، فمنهم من حدده بالخمسين سنة ، ومنهم من حدده بالستين سنة ، وقيل : غير ذلك ، راجع زاد المعاد (5/657) .</w:t>
      </w:r>
    </w:p>
  </w:footnote>
  <w:footnote w:id="224">
    <w:p w:rsidR="000E60AC" w:rsidRDefault="000E60AC" w:rsidP="005660C4">
      <w:pPr>
        <w:pStyle w:val="a7"/>
        <w:spacing w:line="168" w:lineRule="auto"/>
        <w:ind w:left="567" w:hanging="567"/>
        <w:jc w:val="lowKashida"/>
        <w:rPr>
          <w:rFonts w:cs="AL-Mohanad"/>
          <w:sz w:val="22"/>
          <w:szCs w:val="22"/>
        </w:rPr>
      </w:pPr>
      <w:r>
        <w:rPr>
          <w:rStyle w:val="a8"/>
          <w:rFonts w:hint="cs"/>
          <w:rtl/>
        </w:rPr>
        <w:t>(</w:t>
      </w:r>
      <w:r>
        <w:rPr>
          <w:rFonts w:hint="cs"/>
          <w:rtl/>
        </w:rPr>
        <w:t>1)</w:t>
      </w:r>
      <w:r>
        <w:tab/>
      </w:r>
      <w:r>
        <w:rPr>
          <w:rFonts w:cs="AL-Mohanad"/>
          <w:sz w:val="22"/>
          <w:szCs w:val="22"/>
          <w:rtl/>
        </w:rPr>
        <w:t xml:space="preserve"> </w:t>
      </w:r>
      <w:r>
        <w:rPr>
          <w:rFonts w:cs="AL-Mohanad" w:hint="cs"/>
          <w:sz w:val="22"/>
          <w:szCs w:val="22"/>
          <w:rtl/>
        </w:rPr>
        <w:t>انظر : المغني (11/199) ، وزاد المعاد (5/600) .</w:t>
      </w:r>
    </w:p>
  </w:footnote>
  <w:footnote w:id="225">
    <w:p w:rsidR="000E60AC" w:rsidRDefault="000E60AC" w:rsidP="005660C4">
      <w:pPr>
        <w:pStyle w:val="a7"/>
        <w:spacing w:line="168" w:lineRule="auto"/>
        <w:ind w:left="567" w:hanging="567"/>
        <w:jc w:val="lowKashida"/>
        <w:rPr>
          <w:rFonts w:cs="AL-Mohanad"/>
          <w:sz w:val="22"/>
          <w:szCs w:val="22"/>
        </w:rPr>
      </w:pPr>
      <w:r>
        <w:rPr>
          <w:rStyle w:val="a8"/>
          <w:rFonts w:hint="cs"/>
          <w:rtl/>
        </w:rPr>
        <w:t>(</w:t>
      </w:r>
      <w:r>
        <w:rPr>
          <w:rFonts w:hint="cs"/>
          <w:rtl/>
        </w:rPr>
        <w:t>2)</w:t>
      </w:r>
      <w:r>
        <w:rPr>
          <w:rFonts w:cs="AL-Mohanad"/>
          <w:sz w:val="22"/>
          <w:szCs w:val="22"/>
          <w:rtl/>
        </w:rPr>
        <w:t xml:space="preserve"> </w:t>
      </w:r>
      <w:r>
        <w:rPr>
          <w:rFonts w:cs="AL-Mohanad" w:hint="cs"/>
          <w:sz w:val="22"/>
          <w:szCs w:val="22"/>
          <w:rtl/>
        </w:rPr>
        <w:tab/>
        <w:t>أخرجه أبو داود في الطلاق ، باب فيما تجتنب المعتدة في عدتها ، (2304) ، وصححه الألباني في الإرواء (7/205) .</w:t>
      </w:r>
    </w:p>
  </w:footnote>
  <w:footnote w:id="226">
    <w:p w:rsidR="000E60AC" w:rsidRDefault="000E60AC" w:rsidP="005660C4">
      <w:pPr>
        <w:pStyle w:val="a7"/>
        <w:spacing w:line="168" w:lineRule="auto"/>
        <w:ind w:left="567" w:hanging="567"/>
        <w:jc w:val="lowKashida"/>
        <w:rPr>
          <w:rFonts w:cs="AL-Mohanad"/>
          <w:sz w:val="22"/>
          <w:szCs w:val="22"/>
        </w:rPr>
      </w:pPr>
      <w:r>
        <w:rPr>
          <w:rStyle w:val="a8"/>
          <w:rFonts w:cs="AL-Mohanad" w:hint="cs"/>
          <w:sz w:val="22"/>
          <w:szCs w:val="22"/>
          <w:rtl/>
        </w:rPr>
        <w:t>(</w:t>
      </w:r>
      <w:r>
        <w:rPr>
          <w:rFonts w:cs="AL-Mohanad" w:hint="cs"/>
          <w:sz w:val="22"/>
          <w:szCs w:val="22"/>
          <w:rtl/>
        </w:rPr>
        <w:t>3)</w:t>
      </w:r>
      <w:r>
        <w:rPr>
          <w:rFonts w:cs="AL-Mohanad" w:hint="cs"/>
          <w:sz w:val="22"/>
          <w:szCs w:val="22"/>
          <w:rtl/>
        </w:rPr>
        <w:tab/>
      </w:r>
      <w:r>
        <w:rPr>
          <w:rFonts w:cs="AL-Mohanad"/>
          <w:sz w:val="22"/>
          <w:szCs w:val="22"/>
          <w:rtl/>
        </w:rPr>
        <w:t xml:space="preserve"> </w:t>
      </w:r>
      <w:r>
        <w:rPr>
          <w:rFonts w:cs="AL-Mohanad" w:hint="cs"/>
          <w:sz w:val="22"/>
          <w:szCs w:val="22"/>
          <w:rtl/>
        </w:rPr>
        <w:t>أخرجه أبو داود في الطلاق ، باب المتوفى عنها زوجها تنتقل (2300) ، والترمذي في الطلاق واللعان ، باب ما جاء أين تعتد المتوفى عنها زوجها (1204) ، وقال : حديث حسن صحيح .</w:t>
      </w:r>
    </w:p>
  </w:footnote>
  <w:footnote w:id="227">
    <w:p w:rsidR="000E60AC" w:rsidRDefault="000E60AC" w:rsidP="005660C4">
      <w:pPr>
        <w:pStyle w:val="a7"/>
        <w:spacing w:line="168" w:lineRule="auto"/>
        <w:ind w:left="567" w:hanging="567"/>
        <w:jc w:val="lowKashida"/>
        <w:rPr>
          <w:rFonts w:cs="AL-Mohanad"/>
          <w:sz w:val="22"/>
          <w:szCs w:val="22"/>
        </w:rPr>
      </w:pPr>
      <w:r>
        <w:rPr>
          <w:rStyle w:val="a8"/>
          <w:rFonts w:cs="AL-Mohanad" w:hint="cs"/>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ab/>
      </w:r>
      <w:r>
        <w:rPr>
          <w:rFonts w:cs="AL-Mohanad" w:hint="cs"/>
          <w:w w:val="99"/>
          <w:sz w:val="22"/>
          <w:szCs w:val="22"/>
          <w:rtl/>
        </w:rPr>
        <w:t>أخرجه مسلم في الطلاق ، باب جواز خروج المعتدة البائن ، والمتوفى عنها زوجها في النهار لحاجتها (1483) .</w:t>
      </w:r>
    </w:p>
  </w:footnote>
  <w:footnote w:id="228">
    <w:p w:rsidR="000E60AC" w:rsidRDefault="000E60AC" w:rsidP="005660C4">
      <w:pPr>
        <w:spacing w:line="168" w:lineRule="auto"/>
        <w:ind w:left="567" w:hanging="567"/>
        <w:jc w:val="lowKashida"/>
        <w:rPr>
          <w:rFonts w:cs="AL-Mohanad"/>
          <w:noProof/>
          <w:w w:val="99"/>
          <w:lang w:eastAsia="ar-SA"/>
        </w:rPr>
      </w:pPr>
      <w:r>
        <w:rPr>
          <w:rFonts w:cs="AL-Mohanad" w:hint="cs"/>
          <w:noProof/>
          <w:w w:val="99"/>
          <w:rtl/>
          <w:lang w:eastAsia="ar-SA"/>
        </w:rPr>
        <w:t>(2)</w:t>
      </w:r>
      <w:r>
        <w:rPr>
          <w:rFonts w:cs="AL-Mohanad"/>
          <w:noProof/>
          <w:w w:val="99"/>
          <w:rtl/>
          <w:lang w:eastAsia="ar-SA"/>
        </w:rPr>
        <w:t xml:space="preserve"> </w:t>
      </w:r>
      <w:r>
        <w:rPr>
          <w:rFonts w:cs="AL-Mohanad" w:hint="cs"/>
          <w:noProof/>
          <w:w w:val="99"/>
          <w:rtl/>
          <w:lang w:eastAsia="ar-SA"/>
        </w:rPr>
        <w:tab/>
        <w:t>انظر : المغني (11/285) .</w:t>
      </w:r>
    </w:p>
  </w:footnote>
  <w:footnote w:id="229">
    <w:p w:rsidR="000E60AC" w:rsidRDefault="000E60AC" w:rsidP="005660C4">
      <w:pPr>
        <w:spacing w:line="168" w:lineRule="auto"/>
        <w:ind w:left="567" w:hanging="567"/>
        <w:jc w:val="lowKashida"/>
        <w:rPr>
          <w:rFonts w:cs="AL-Mohanad"/>
          <w:noProof/>
          <w:w w:val="99"/>
          <w:lang w:eastAsia="ar-SA"/>
        </w:rPr>
      </w:pPr>
      <w:r>
        <w:rPr>
          <w:rStyle w:val="a8"/>
          <w:rFonts w:hint="cs"/>
          <w:rtl/>
        </w:rPr>
        <w:t>(</w:t>
      </w:r>
      <w:r>
        <w:rPr>
          <w:rFonts w:hint="cs"/>
          <w:rtl/>
        </w:rPr>
        <w:t>3)</w:t>
      </w:r>
      <w:r>
        <w:rPr>
          <w:rFonts w:cs="AL-Mohanad"/>
          <w:noProof/>
          <w:w w:val="99"/>
          <w:rtl/>
          <w:lang w:eastAsia="ar-SA"/>
        </w:rPr>
        <w:t xml:space="preserve"> </w:t>
      </w:r>
      <w:r>
        <w:rPr>
          <w:rFonts w:cs="AL-Mohanad" w:hint="cs"/>
          <w:noProof/>
          <w:w w:val="99"/>
          <w:rtl/>
          <w:lang w:eastAsia="ar-SA"/>
        </w:rPr>
        <w:tab/>
        <w:t>انظر : المغني (11/229) .</w:t>
      </w:r>
    </w:p>
  </w:footnote>
  <w:footnote w:id="230">
    <w:p w:rsidR="000E60AC" w:rsidRDefault="000E60AC" w:rsidP="005660C4">
      <w:pPr>
        <w:spacing w:line="168" w:lineRule="auto"/>
        <w:ind w:left="567" w:hanging="567"/>
        <w:jc w:val="lowKashida"/>
        <w:rPr>
          <w:rFonts w:cs="AL-Mohanad"/>
          <w:noProof/>
          <w:w w:val="99"/>
          <w:lang w:eastAsia="ar-SA"/>
        </w:rPr>
      </w:pPr>
      <w:r>
        <w:rPr>
          <w:rStyle w:val="a8"/>
          <w:rFonts w:hint="cs"/>
          <w:rtl/>
        </w:rPr>
        <w:t>(</w:t>
      </w:r>
      <w:r>
        <w:rPr>
          <w:rFonts w:hint="cs"/>
          <w:rtl/>
        </w:rPr>
        <w:t>4)</w:t>
      </w:r>
      <w:r>
        <w:tab/>
      </w:r>
      <w:r>
        <w:rPr>
          <w:rFonts w:cs="AL-Mohanad"/>
          <w:noProof/>
          <w:w w:val="99"/>
          <w:rtl/>
          <w:lang w:eastAsia="ar-SA"/>
        </w:rPr>
        <w:t xml:space="preserve"> </w:t>
      </w:r>
      <w:r>
        <w:rPr>
          <w:rFonts w:cs="AL-Mohanad" w:hint="cs"/>
          <w:noProof/>
          <w:w w:val="99"/>
          <w:rtl/>
          <w:lang w:eastAsia="ar-SA"/>
        </w:rPr>
        <w:t>انظر : كتاب الإحداد ، أقسامه ، وأحكامه ، وبدعه ، للشيخ : أحمد السلمي .</w:t>
      </w:r>
    </w:p>
  </w:footnote>
  <w:footnote w:id="231">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بناء المجتمع الإسلامي د.عبد الرحمن الفرج ص168 </w:t>
      </w:r>
    </w:p>
  </w:footnote>
  <w:footnote w:id="232">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 حقوق الأولاد على الوالدين في الإسلام د. عبد الحميد الأنصاري ص 8، ونظام الأسرة في الإسلام ص 149  </w:t>
      </w:r>
    </w:p>
  </w:footnote>
  <w:footnote w:id="233">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كتاب النكاح، باب الأكفاء في الدين، حديث [5090]. وصحيح مسلم كتاب النكاح، باب استحباب نكاح ذات الدين، حديث [1466] .  </w:t>
      </w:r>
    </w:p>
  </w:footnote>
  <w:footnote w:id="234">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الترمذي، كتاب النكاح، باب ما جاء إذا جاءكم من ترضون دينه وخلقه فزوجوه، حديث [1084] ، وقال : </w:t>
      </w:r>
      <w:r>
        <w:rPr>
          <w:rFonts w:cs="AL-Mohanad"/>
          <w:sz w:val="22"/>
          <w:szCs w:val="22"/>
        </w:rPr>
        <w:t>»</w:t>
      </w:r>
      <w:r>
        <w:rPr>
          <w:rFonts w:cs="AL-Mohanad"/>
          <w:sz w:val="22"/>
          <w:szCs w:val="22"/>
          <w:rtl/>
        </w:rPr>
        <w:t xml:space="preserve"> حسن صحيح </w:t>
      </w:r>
      <w:r>
        <w:rPr>
          <w:rFonts w:cs="AL-Mohanad"/>
          <w:sz w:val="22"/>
          <w:szCs w:val="22"/>
        </w:rPr>
        <w:t>«</w:t>
      </w:r>
      <w:r>
        <w:rPr>
          <w:rFonts w:cs="AL-Mohanad"/>
          <w:sz w:val="22"/>
          <w:szCs w:val="22"/>
          <w:rtl/>
        </w:rPr>
        <w:t xml:space="preserve"> ، وسنن ابن ماجه، كتاب النكاح، باب الأكفاء، حديث [1967]. </w:t>
      </w:r>
    </w:p>
  </w:footnote>
  <w:footnote w:id="235">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حقوق الأولاد على الوالدين في الإسلام ص 8،9 </w:t>
      </w:r>
    </w:p>
  </w:footnote>
  <w:footnote w:id="236">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انظر: حقوق الأولاد على الوالدين في الإسلام ص 15، وقضية تحديد النسل في الشريعة الإسلامية </w:t>
      </w:r>
      <w:r>
        <w:rPr>
          <w:rFonts w:cs="AL-Mohanad" w:hint="cs"/>
          <w:sz w:val="22"/>
          <w:szCs w:val="22"/>
          <w:rtl/>
        </w:rPr>
        <w:br/>
      </w:r>
      <w:r>
        <w:rPr>
          <w:rFonts w:cs="AL-Mohanad"/>
          <w:sz w:val="22"/>
          <w:szCs w:val="22"/>
          <w:rtl/>
        </w:rPr>
        <w:t>ص 149 ، وقد سبق بيان ذلك .</w:t>
      </w:r>
    </w:p>
  </w:footnote>
  <w:footnote w:id="237">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سنن أبي داود، كتاب الأدب ، باب في الصبي يولد فيؤذن في أذنه، حديث [5105]. حسنه الألباني، انظر: صحيح سنن أبي داود 3/961   </w:t>
      </w:r>
    </w:p>
  </w:footnote>
  <w:footnote w:id="238">
    <w:p w:rsidR="000E60AC" w:rsidRDefault="000E60AC" w:rsidP="005660C4">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صحيح البخاري، كتاب العقيقة ، باب تسمية المولود، حديث[5467] . وصحيح مسلم كتاب الأدب ، باب استحباب تحنيك المولود، حديث [2145] .  </w:t>
      </w:r>
    </w:p>
  </w:footnote>
  <w:footnote w:id="239">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مسلم، كتاب الأدب، باب استحباب تغيير الاسم القبيح إلى حسن، حديث [2139] . </w:t>
      </w:r>
    </w:p>
  </w:footnote>
  <w:footnote w:id="240">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مسلم ، كتاب الأدب ، باب النهي عن التكني بأبي القاسم، حديث [2132].  </w:t>
      </w:r>
    </w:p>
  </w:footnote>
  <w:footnote w:id="241">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ص151، وحقوق الأولاد على الوالدين في الإسلام ص22 </w:t>
      </w:r>
    </w:p>
  </w:footnote>
  <w:footnote w:id="242">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كتاب اللباس، باب قص الشارب، حديث [5889]. وصحيح مسلم ، كتاب الطهارة، باب خصال الفطرة، حديث [257].  </w:t>
      </w:r>
    </w:p>
  </w:footnote>
  <w:footnote w:id="243">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تحفة المودود بأحكام المولود ص 126 </w:t>
      </w:r>
    </w:p>
  </w:footnote>
  <w:footnote w:id="244">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أبي داود ، كتاب الأضاحي ، باب في العقيقة، حديث [2838]. وصححه الألباني، انظر: صحيح سنن أبي داود 2/547   </w:t>
      </w:r>
    </w:p>
  </w:footnote>
  <w:footnote w:id="245">
    <w:p w:rsidR="000E60AC" w:rsidRDefault="000E60AC" w:rsidP="005660C4">
      <w:pPr>
        <w:pStyle w:val="a7"/>
        <w:spacing w:line="168" w:lineRule="auto"/>
        <w:ind w:left="567" w:hanging="567"/>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 152 </w:t>
      </w:r>
    </w:p>
  </w:footnote>
  <w:footnote w:id="246">
    <w:p w:rsidR="000E60AC" w:rsidRDefault="000E60AC" w:rsidP="005660C4">
      <w:pPr>
        <w:pStyle w:val="a7"/>
        <w:spacing w:line="168" w:lineRule="auto"/>
        <w:ind w:left="567" w:hanging="567"/>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حقوق الأولاد في الإسلام ص 21 </w:t>
      </w:r>
    </w:p>
  </w:footnote>
  <w:footnote w:id="247">
    <w:p w:rsidR="000E60AC" w:rsidRDefault="000E60AC" w:rsidP="005660C4">
      <w:pPr>
        <w:pStyle w:val="a7"/>
        <w:spacing w:line="168" w:lineRule="auto"/>
        <w:ind w:left="567" w:hanging="567"/>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تيسير الكريم الرحمن في تفسير كلام المنان ص 104  </w:t>
      </w:r>
    </w:p>
  </w:footnote>
  <w:footnote w:id="248">
    <w:p w:rsidR="000E60AC" w:rsidRDefault="000E60AC" w:rsidP="005660C4">
      <w:pPr>
        <w:pStyle w:val="a7"/>
        <w:spacing w:line="168" w:lineRule="auto"/>
        <w:ind w:left="567" w:hanging="567"/>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حقوق الأولاد في الإسلام ص 27 وما بعدها. </w:t>
      </w:r>
    </w:p>
  </w:footnote>
  <w:footnote w:id="249">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صحيح مسلم ،كتاب البر والصلة والأدب ، باب بر الوالدين، حديث [2548].</w:t>
      </w:r>
    </w:p>
  </w:footnote>
  <w:footnote w:id="250">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انظر: نظام الأسرة في الإسلام ص 153،154</w:t>
      </w:r>
    </w:p>
  </w:footnote>
  <w:footnote w:id="251">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صحيح البخاري كتاب النفقات، باب، إذا لم ينفق الرجل، حديث [5364]. وصحيح مسلم كتاب الأقضية، باب قضية هند، حديث [1714] .</w:t>
      </w:r>
    </w:p>
  </w:footnote>
  <w:footnote w:id="252">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أبي داود كتاب الصلاة ، باب متى يؤمر الغلام بالصلاة، حديث [495]. وصححه الألباني ، انظر: صحيح سنن أبي داود 1/97. وانظر: نظام الأسرة في الإسلام     ص 157   </w:t>
      </w:r>
    </w:p>
  </w:footnote>
  <w:footnote w:id="253">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صحيح البخاري، كتاب الهبة، باب الإشهاد في الهبة، حديث [2587]، و</w:t>
      </w:r>
      <w:r>
        <w:rPr>
          <w:rFonts w:cs="AL-Mohanad"/>
          <w:sz w:val="22"/>
          <w:szCs w:val="22"/>
          <w:rtl/>
        </w:rPr>
        <w:t>صحيح مسلم ، كتاب الهبات ، باب كراهية تفضيل بعض الأولاد في الهبة، حديث [</w:t>
      </w:r>
      <w:r>
        <w:rPr>
          <w:rFonts w:cs="AL-Mohanad" w:hint="cs"/>
          <w:sz w:val="22"/>
          <w:szCs w:val="22"/>
          <w:rtl/>
        </w:rPr>
        <w:t>1623</w:t>
      </w:r>
      <w:r>
        <w:rPr>
          <w:rFonts w:cs="AL-Mohanad"/>
          <w:sz w:val="22"/>
          <w:szCs w:val="22"/>
          <w:rtl/>
        </w:rPr>
        <w:t xml:space="preserve">] . </w:t>
      </w:r>
    </w:p>
  </w:footnote>
  <w:footnote w:id="254">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صحيح البخاري، كتاب الأدب، باب رحمة الولد وتقبيله ومعانقته، حديث [5997]، و</w:t>
      </w:r>
      <w:r>
        <w:rPr>
          <w:rFonts w:cs="AL-Mohanad"/>
          <w:sz w:val="22"/>
          <w:szCs w:val="22"/>
          <w:rtl/>
        </w:rPr>
        <w:t xml:space="preserve">صحيح مسلم ، كتاب الفضائل ، باب رحمته الصبيان والعيال، حديث [2318] . </w:t>
      </w:r>
    </w:p>
  </w:footnote>
  <w:footnote w:id="255">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حقوق الأولاد على الوالدين في الإسلام ص 35 وما بعدها . </w:t>
      </w:r>
    </w:p>
  </w:footnote>
  <w:footnote w:id="256">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 159، وحقوق الأولاد على الوالدين ص50 </w:t>
      </w:r>
    </w:p>
  </w:footnote>
  <w:footnote w:id="257">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انظر : علاقة الآباء بالأبناء في الشريعة الإسلامية، دة. سعاد إبراهيم صالح ص 27</w:t>
      </w:r>
    </w:p>
  </w:footnote>
  <w:footnote w:id="258">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أبي داود، كتاب البيوع، باب في الرجل يأكل من مال ولده حديث [3528]. وسنن الترمذي، كتاب الأحكام، باب ما جاء أن الوالد يأخذ من مال ولده، حديث [1358].وقال:  </w:t>
      </w:r>
      <w:r>
        <w:rPr>
          <w:rFonts w:cs="AL-Mohanad"/>
          <w:sz w:val="22"/>
          <w:szCs w:val="22"/>
        </w:rPr>
        <w:t>»</w:t>
      </w:r>
      <w:r>
        <w:rPr>
          <w:rFonts w:cs="AL-Mohanad"/>
          <w:sz w:val="22"/>
          <w:szCs w:val="22"/>
          <w:rtl/>
        </w:rPr>
        <w:t xml:space="preserve">حسن صحيح </w:t>
      </w:r>
      <w:r>
        <w:rPr>
          <w:rFonts w:cs="AL-Mohanad"/>
          <w:sz w:val="22"/>
          <w:szCs w:val="22"/>
        </w:rPr>
        <w:t>«</w:t>
      </w:r>
      <w:r>
        <w:rPr>
          <w:rFonts w:cs="AL-Mohanad"/>
          <w:sz w:val="22"/>
          <w:szCs w:val="22"/>
          <w:rtl/>
        </w:rPr>
        <w:t xml:space="preserve"> . وسنن النسائي، كتاب البيوع، باب الحث على الكسب. وانظر: علاقة الآباء بالأبناء في الشريعة الإسلامية ص 28.  </w:t>
      </w:r>
    </w:p>
  </w:footnote>
  <w:footnote w:id="259">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 164 </w:t>
      </w:r>
    </w:p>
  </w:footnote>
  <w:footnote w:id="260">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علاقة الآباء بالأبناء ص 29 </w:t>
      </w:r>
    </w:p>
  </w:footnote>
  <w:footnote w:id="261">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كتاب الأدب، باب من أحق الناس بحسن صحابتي، حديث [5971]. صحيح مسلم ، كتاب البر والصلة والأدب ، باب بر الوالدين، حديث [2548]. </w:t>
      </w:r>
    </w:p>
  </w:footnote>
  <w:footnote w:id="262">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 165 </w:t>
      </w:r>
    </w:p>
  </w:footnote>
  <w:footnote w:id="263">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 كتاب الجهاد ، باب فضل الجهاد والسير، حديث [2782] ، وصحيح مسلم ، كتاب الإيمان ، باب بيان كون الإيمان بالله تعالى أفضل الأعمال، حديث [85] . </w:t>
      </w:r>
    </w:p>
  </w:footnote>
  <w:footnote w:id="264">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 165 </w:t>
      </w:r>
    </w:p>
  </w:footnote>
  <w:footnote w:id="265">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راغبة : أي راغبة في بري وصلتي فيما عندي وتسألني شيئاً مما هي في حاجة إليه .انظر: النهاية في غريب الحديث 2/237</w:t>
      </w:r>
    </w:p>
  </w:footnote>
  <w:footnote w:id="266">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كتاب الأدب، باب صلة المرأة أمها ولها زوج، حديث [5979]. وصحيح مسلم، كتاب الزكاة، باب فضل النفقة والصدقة على الوالدين ولو كانوا مشركين، حديث [2324].وانظر: علاقة الآباء بالأبناء ص 33   </w:t>
      </w:r>
    </w:p>
  </w:footnote>
  <w:footnote w:id="267">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مسلم ، كتاب الإيمان ، باب الكبائر وأكبرها، حديث [263] . </w:t>
      </w:r>
    </w:p>
  </w:footnote>
  <w:footnote w:id="268">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كتاب جزاء الصيد، باب الحج والنذور عن الميت، حديث [1852]. </w:t>
      </w:r>
    </w:p>
  </w:footnote>
  <w:footnote w:id="269">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 167 </w:t>
      </w:r>
    </w:p>
  </w:footnote>
  <w:footnote w:id="270">
    <w:p w:rsidR="000E60AC" w:rsidRDefault="000E60AC" w:rsidP="005660C4">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مسلم، كتاب البر والصلة، باب فضل صلة أصدقاء الأب والأم، حديث [6513]. وانظر: علاقة الآباء بالأبناء ص 34 </w:t>
      </w:r>
    </w:p>
  </w:footnote>
  <w:footnote w:id="271">
    <w:p w:rsidR="000E60AC" w:rsidRDefault="000E60AC" w:rsidP="00282190">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أنظر المرأة بين الفقه والقانون(ص 13- 14) ، الحجاب للمودودي (ص 15 وما بعدها). </w:t>
      </w:r>
      <w:r>
        <w:rPr>
          <w:rFonts w:cs="AL-Mohanad"/>
          <w:sz w:val="22"/>
          <w:szCs w:val="22"/>
          <w:rtl/>
        </w:rPr>
        <w:t xml:space="preserve"> </w:t>
      </w:r>
    </w:p>
  </w:footnote>
  <w:footnote w:id="272">
    <w:p w:rsidR="000E60AC" w:rsidRDefault="000E60AC" w:rsidP="00282190">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 xml:space="preserve">انظر الحجاب للمودودي (ص 20) وما بعدها بتصرف. </w:t>
      </w:r>
    </w:p>
  </w:footnote>
  <w:footnote w:id="273">
    <w:p w:rsidR="000E60AC" w:rsidRDefault="000E60AC" w:rsidP="00282190">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المرأة بين الفقه والقانون (ص 18)، ماذا عن المرأة د/ عتر (ص 18). </w:t>
      </w:r>
    </w:p>
  </w:footnote>
  <w:footnote w:id="274">
    <w:p w:rsidR="000E60AC" w:rsidRDefault="000E60AC" w:rsidP="00282190">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 xml:space="preserve">ينظر المرأة بين الفقه والقانون (ص 19)، المرأة المسلمة أمام التحديات (ص 18) بتصرف. </w:t>
      </w:r>
    </w:p>
  </w:footnote>
  <w:footnote w:id="275">
    <w:p w:rsidR="000E60AC" w:rsidRDefault="000E60AC" w:rsidP="00282190">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 xml:space="preserve">هذه التهمة ألصقوها بالمرأة زوراً وبهتاناً، وهي منها براء ، والحق أن إبليس هو الذي أغرى آدم وحواء بالأكل من الشجرة، وقد جاء اللوم لآدم في بعض الآيات دون الإشارة إلى حواء، كما هو معروف. </w:t>
      </w:r>
    </w:p>
  </w:footnote>
  <w:footnote w:id="276">
    <w:p w:rsidR="000E60AC" w:rsidRDefault="000E60AC" w:rsidP="00282190">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ab/>
        <w:t xml:space="preserve">جاهلية القرن العشرين (ص 169)، نقلاً عن البروتوكولات. </w:t>
      </w:r>
    </w:p>
  </w:footnote>
  <w:footnote w:id="277">
    <w:p w:rsidR="000E60AC" w:rsidRDefault="000E60AC" w:rsidP="00282190">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 xml:space="preserve">انظر: المرأة بين الفقه والقانون (ص 20) ، الحجاب للمودودي (ص 24 وما بعدها). </w:t>
      </w:r>
    </w:p>
  </w:footnote>
  <w:footnote w:id="278">
    <w:p w:rsidR="000E60AC" w:rsidRDefault="000E60AC" w:rsidP="00282190">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 xml:space="preserve">المرأة بين الفقه والقانون (ص 20 - 21) بتصرف. </w:t>
      </w:r>
    </w:p>
  </w:footnote>
  <w:footnote w:id="279">
    <w:p w:rsidR="000E60AC" w:rsidRDefault="000E60AC" w:rsidP="00282190">
      <w:pPr>
        <w:pStyle w:val="a7"/>
        <w:spacing w:line="168" w:lineRule="auto"/>
        <w:ind w:left="368"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 xml:space="preserve">انظر: الحجاب للمودودي (ص 30). </w:t>
      </w:r>
    </w:p>
  </w:footnote>
  <w:footnote w:id="280">
    <w:p w:rsidR="000E60AC" w:rsidRDefault="000E60AC" w:rsidP="00282190">
      <w:pPr>
        <w:pStyle w:val="a7"/>
        <w:spacing w:line="168" w:lineRule="auto"/>
        <w:ind w:left="322" w:hanging="322"/>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أنظر: الحجاب (ص 13 - 14)، ماذا عن المرأة د. عتر (ص 20 - 21) بتصرف. </w:t>
      </w:r>
    </w:p>
  </w:footnote>
  <w:footnote w:id="281">
    <w:p w:rsidR="000E60AC" w:rsidRDefault="000E60AC" w:rsidP="00282190">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ذكرت مجلة التايم في تقريرها لعام 1985م أن عدد الحوامل من بنات أمريكا مليون سنوياً، وكانت نسبة الزواج غير الشرعي 15% في سنة 1950، ثم قفزت إلى 75 % في بعض مناطق أمريكا اليوم. (أنظر أضواء على أحوال خير أمة أخرجت للناس للدكتور كمال كامل (ص 43)، وتقدِّر منظمة الصحة العالمية أن الذين لاقوا حتفهم بسبب الإيدز منذ ظهوره عام 1981م وحتى نهاية عام 2001م أكثر من عشرين مليوناً. </w:t>
      </w:r>
      <w:r>
        <w:rPr>
          <w:rFonts w:cs="AL-Mohanad"/>
          <w:sz w:val="22"/>
          <w:szCs w:val="22"/>
          <w:rtl/>
        </w:rPr>
        <w:t xml:space="preserve"> </w:t>
      </w:r>
    </w:p>
  </w:footnote>
  <w:footnote w:id="282">
    <w:p w:rsidR="000E60AC" w:rsidRDefault="000E60AC" w:rsidP="00282190">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 xml:space="preserve">قولي في المرأة لمصطفى صبري (ص 3). </w:t>
      </w:r>
    </w:p>
  </w:footnote>
  <w:footnote w:id="283">
    <w:p w:rsidR="000E60AC" w:rsidRDefault="000E60AC" w:rsidP="00282190">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 xml:space="preserve">انظر: المرأة بين الفقه والقانون (ص 22). </w:t>
      </w:r>
    </w:p>
  </w:footnote>
  <w:footnote w:id="284">
    <w:p w:rsidR="000E60AC" w:rsidRDefault="000E60AC" w:rsidP="00282190">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 xml:space="preserve">المرأة بين طغيان النظام الغربي ولطائف التشريع الرباني (ص 39) وما بعدها. </w:t>
      </w:r>
    </w:p>
  </w:footnote>
  <w:footnote w:id="285">
    <w:p w:rsidR="000E60AC" w:rsidRDefault="000E60AC" w:rsidP="00282190">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مكانة المرأة في القرآن الكريم والسنة الصحيحة، لبلتاجي (ص 71) وما بعدها. </w:t>
      </w:r>
      <w:r>
        <w:rPr>
          <w:rFonts w:cs="AL-Mohanad"/>
          <w:sz w:val="22"/>
          <w:szCs w:val="22"/>
          <w:rtl/>
        </w:rPr>
        <w:t xml:space="preserve"> </w:t>
      </w:r>
    </w:p>
  </w:footnote>
  <w:footnote w:id="286">
    <w:p w:rsidR="000E60AC" w:rsidRDefault="000E60AC" w:rsidP="00282190">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 xml:space="preserve">صحيح البخاري، كتاب الأدب، باب من أحق الناس بحسن الصحبة، رقم 5971 وصحيح مسلم، كتاب البر والصلة والأدب، باب بر الوالدين، رقم 2548 واللفظ لمسلم. </w:t>
      </w:r>
    </w:p>
  </w:footnote>
  <w:footnote w:id="287">
    <w:p w:rsidR="000E60AC" w:rsidRDefault="000E60AC" w:rsidP="00282190">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 xml:space="preserve">سماه ابتلاءً، لأن الناس كانوا يكرهونهن في الجاهلية.  </w:t>
      </w:r>
    </w:p>
  </w:footnote>
  <w:footnote w:id="288">
    <w:p w:rsidR="000E60AC" w:rsidRDefault="000E60AC" w:rsidP="00282190">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صحيح البخاري ، كتاب الزكاة، باب اتقوا النار ولو بشق تمرة، رقم 1418، وصحيح مسلم ، كتاب البر والصلة ، باب فضل الاحسان إلى البنات، رقم 2629</w:t>
      </w:r>
    </w:p>
  </w:footnote>
  <w:footnote w:id="289">
    <w:p w:rsidR="000E60AC" w:rsidRDefault="000E60AC" w:rsidP="00282190">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 xml:space="preserve">صحيح مسلم، كتاب الرضاع، باب خير متاع الدنيا المرأة الصالحة ، رقم 1467 </w:t>
      </w:r>
    </w:p>
  </w:footnote>
  <w:footnote w:id="290">
    <w:p w:rsidR="000E60AC" w:rsidRDefault="000E60AC" w:rsidP="0027590D">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 xml:space="preserve">سيأتي الكلام عن الحقوق المالية في تشريع النفقات الواجبة وفي المهر وغيرهما. </w:t>
      </w:r>
    </w:p>
  </w:footnote>
  <w:footnote w:id="291">
    <w:p w:rsidR="000E60AC" w:rsidRDefault="000E60AC" w:rsidP="00282190">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 xml:space="preserve">ينظر: ماذا عن المرأة (ص 143) بتصرف. </w:t>
      </w:r>
    </w:p>
  </w:footnote>
  <w:footnote w:id="292">
    <w:p w:rsidR="000E60AC" w:rsidRDefault="000E60AC" w:rsidP="00282190">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 xml:space="preserve">سنن أبي داود، كتاب النكاح، باب القسم بين النساء ، رقم 2137، جامع الترمذي، كتاب النكاح، باب ما جاء في التسوية بين الضرائر ، رقم 1140 واللفظ له، سنن النسائي ، كتاب النكاح ، باب ميل الرجل إلى بعض نسائه دون بعض، رقم 3943 والحديث صححه الحاكم وابن حبان. </w:t>
      </w:r>
    </w:p>
  </w:footnote>
  <w:footnote w:id="293">
    <w:p w:rsidR="000E60AC" w:rsidRDefault="000E60AC" w:rsidP="00282190">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أنظر للتوسع في تعدد زوجات النبي </w:t>
      </w:r>
      <w:r>
        <w:rPr>
          <w:rFonts w:ascii="AGA Arabesque" w:hAnsi="AGA Arabesque" w:cs="AL-Mohanad"/>
          <w:sz w:val="22"/>
          <w:szCs w:val="22"/>
        </w:rPr>
        <w:t></w:t>
      </w:r>
      <w:r>
        <w:rPr>
          <w:rFonts w:ascii="AGA Arabesque" w:hAnsi="AGA Arabesque" w:cs="AL-Mohanad" w:hint="cs"/>
          <w:sz w:val="22"/>
          <w:szCs w:val="22"/>
          <w:rtl/>
        </w:rPr>
        <w:t xml:space="preserve"> </w:t>
      </w:r>
      <w:r>
        <w:rPr>
          <w:rFonts w:cs="AL-Mohanad" w:hint="cs"/>
          <w:sz w:val="22"/>
          <w:szCs w:val="22"/>
          <w:rtl/>
        </w:rPr>
        <w:t xml:space="preserve">، كتاب تعدد الزوجات لعبدالله علوان. </w:t>
      </w:r>
    </w:p>
  </w:footnote>
  <w:footnote w:id="294">
    <w:p w:rsidR="000E60AC" w:rsidRDefault="000E60AC" w:rsidP="00282190">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 xml:space="preserve">ينظر هذا الموضوع بتوسع: في كتاب المرأة بين الفقه والقانون (ص 81) وما بعدها. </w:t>
      </w:r>
    </w:p>
  </w:footnote>
  <w:footnote w:id="295">
    <w:p w:rsidR="000E60AC" w:rsidRDefault="000E60AC" w:rsidP="00282190">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 xml:space="preserve">فقه السنة(2/122) بتصرف، مكانة المرأة لبلتاجي ص 157) وما بعدها. </w:t>
      </w:r>
    </w:p>
  </w:footnote>
  <w:footnote w:id="296">
    <w:p w:rsidR="000E60AC" w:rsidRDefault="000E60AC" w:rsidP="00282190">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 xml:space="preserve">ماذا عن المرأة للدكتور عتر (ص 153) بتصرف.  </w:t>
      </w:r>
    </w:p>
  </w:footnote>
  <w:footnote w:id="297">
    <w:p w:rsidR="000E60AC" w:rsidRDefault="000E60AC" w:rsidP="00282190">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 xml:space="preserve">أنظر لمزيد من الأمثلة ، وذكر أقوال بعض هؤلاء: كتاب المرأة بين الفقه والقانون (ص 75) وما بعدها، وكتاب ماذا عن المرأة للشيخ عتر (ص 154) وما بعدها. </w:t>
      </w:r>
    </w:p>
  </w:footnote>
  <w:footnote w:id="298">
    <w:p w:rsidR="000E60AC" w:rsidRDefault="000E60AC" w:rsidP="00C20A5A">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صحيح البخاري، كتاب الديات، باب جنين المرأة، رقم 6904. </w:t>
      </w:r>
      <w:r>
        <w:rPr>
          <w:rFonts w:cs="AL-Mohanad"/>
          <w:sz w:val="22"/>
          <w:szCs w:val="22"/>
          <w:rtl/>
        </w:rPr>
        <w:t xml:space="preserve"> </w:t>
      </w:r>
    </w:p>
  </w:footnote>
  <w:footnote w:id="299">
    <w:p w:rsidR="000E60AC" w:rsidRDefault="000E60AC" w:rsidP="00C20A5A">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 xml:space="preserve">قال بذلك بعض العلماء، وقد كتب مصطفى الصياصنة كتاب دية المرأة في ضوء الكتاب والسنة، وحشد فيه أقوال العلماء وأدلتهم، وناقشها ، لكن أكثر العلماء على تنصيف الدية. والله أعلم. </w:t>
      </w:r>
    </w:p>
  </w:footnote>
  <w:footnote w:id="300">
    <w:p w:rsidR="000E60AC" w:rsidRDefault="000E60AC" w:rsidP="00C20A5A">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حجاب المسلمة لمحمد البرازي (ص 30). </w:t>
      </w:r>
      <w:r>
        <w:rPr>
          <w:rFonts w:cs="AL-Mohanad"/>
          <w:sz w:val="22"/>
          <w:szCs w:val="22"/>
          <w:rtl/>
        </w:rPr>
        <w:t xml:space="preserve"> </w:t>
      </w:r>
    </w:p>
  </w:footnote>
  <w:footnote w:id="301">
    <w:p w:rsidR="000E60AC" w:rsidRDefault="000E60AC" w:rsidP="00C20A5A">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 xml:space="preserve">   أي تعيرها جلباباً زائداً عن حاجتها. </w:t>
      </w:r>
    </w:p>
  </w:footnote>
  <w:footnote w:id="302">
    <w:p w:rsidR="000E60AC" w:rsidRDefault="000E60AC" w:rsidP="00C20A5A">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 xml:space="preserve">  </w:t>
      </w:r>
      <w:r>
        <w:rPr>
          <w:rFonts w:cs="AL-Mohanad"/>
          <w:sz w:val="22"/>
          <w:szCs w:val="22"/>
          <w:rtl/>
        </w:rPr>
        <w:tab/>
      </w:r>
      <w:r>
        <w:rPr>
          <w:rFonts w:cs="AL-Mohanad" w:hint="cs"/>
          <w:sz w:val="22"/>
          <w:szCs w:val="22"/>
          <w:rtl/>
        </w:rPr>
        <w:t xml:space="preserve">صحيح البخاري، كتاب الصلاة، باب وجوب الصلاة في الثياب، رقم 351،  صحيح مسلم، صلاة العيدين، باب ذكر إباحة خروج النساء في العيدين إلى المصلى وشهود الخطبة مفارقات للرجال ، رقم 12 ، واللفظ للبخاري. </w:t>
      </w:r>
    </w:p>
  </w:footnote>
  <w:footnote w:id="303">
    <w:p w:rsidR="000E60AC" w:rsidRDefault="000E60AC" w:rsidP="00C20A5A">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انظر الحديث في سنن أبي داود - كتاب اللباس - باب قدر الذيل ، رقم 4117، وجامع الترمذي، كتاب اللباس، باب ما جاء في جر ذيول النساء ، رقم 1731 وقال الترمذي حديث حسن صحيح.  </w:t>
      </w:r>
      <w:r>
        <w:rPr>
          <w:rFonts w:cs="AL-Mohanad"/>
          <w:sz w:val="22"/>
          <w:szCs w:val="22"/>
          <w:rtl/>
        </w:rPr>
        <w:t xml:space="preserve"> </w:t>
      </w:r>
    </w:p>
  </w:footnote>
  <w:footnote w:id="304">
    <w:p w:rsidR="000E60AC" w:rsidRDefault="000E60AC" w:rsidP="00C20A5A">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أي تستر بعض بدنها وتكشف بعضه، أو تلبس ثوباً رقيقاً يصف بدنها.  </w:t>
      </w:r>
      <w:r>
        <w:rPr>
          <w:rFonts w:cs="AL-Mohanad"/>
          <w:sz w:val="22"/>
          <w:szCs w:val="22"/>
          <w:rtl/>
        </w:rPr>
        <w:t xml:space="preserve"> </w:t>
      </w:r>
    </w:p>
  </w:footnote>
  <w:footnote w:id="305">
    <w:p w:rsidR="000E60AC" w:rsidRDefault="000E60AC" w:rsidP="00C20A5A">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يكبِّرنَ رؤوسهن ويعظمنها بلف عمامة أو عصابة بحيث تكون كسنام البعير.  </w:t>
      </w:r>
      <w:r>
        <w:rPr>
          <w:rFonts w:cs="AL-Mohanad"/>
          <w:sz w:val="22"/>
          <w:szCs w:val="22"/>
          <w:rtl/>
        </w:rPr>
        <w:t xml:space="preserve"> </w:t>
      </w:r>
    </w:p>
  </w:footnote>
  <w:footnote w:id="306">
    <w:p w:rsidR="000E60AC" w:rsidRDefault="000E60AC" w:rsidP="00C20A5A">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صحيح مسلم، كتاب اللباس ، باب النساء الكاسيات العاريات، رقم 2128.   </w:t>
      </w:r>
      <w:r>
        <w:rPr>
          <w:rFonts w:cs="AL-Mohanad"/>
          <w:sz w:val="22"/>
          <w:szCs w:val="22"/>
          <w:rtl/>
        </w:rPr>
        <w:t xml:space="preserve"> </w:t>
      </w:r>
    </w:p>
  </w:footnote>
  <w:footnote w:id="307">
    <w:p w:rsidR="000E60AC" w:rsidRDefault="000E60AC" w:rsidP="00C20A5A">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صحيح مسلم، كتاب الصلاة، باب خروج النساء إلى المساجد... وأنها لا تخرج مطيبة، رقم 142. </w:t>
      </w:r>
    </w:p>
  </w:footnote>
  <w:footnote w:id="308">
    <w:p w:rsidR="000E60AC" w:rsidRDefault="000E60AC" w:rsidP="00C20A5A">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سنن أبي داود، كتاب الترجل، باب ما جاء في المرأة تتطيب للخروج، رقم 4173 واللفظ له، وجامع الترمذي، كتاب لأدب، باب  ما جاء في كراهية خروج المرأة متعطرة، رقم  2786وقال حديث حسن صحيح .  </w:t>
      </w:r>
      <w:r>
        <w:rPr>
          <w:rFonts w:cs="AL-Mohanad"/>
          <w:sz w:val="22"/>
          <w:szCs w:val="22"/>
          <w:rtl/>
        </w:rPr>
        <w:t xml:space="preserve"> </w:t>
      </w:r>
    </w:p>
  </w:footnote>
  <w:footnote w:id="309">
    <w:p w:rsidR="000E60AC" w:rsidRDefault="000E60AC" w:rsidP="00C20A5A">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جاء تفسير هذا القول الشديد في بعض الروايات عند الترمذي وغيره، يعني- "زانية"-.   </w:t>
      </w:r>
      <w:r>
        <w:rPr>
          <w:rFonts w:cs="AL-Mohanad"/>
          <w:sz w:val="22"/>
          <w:szCs w:val="22"/>
          <w:rtl/>
        </w:rPr>
        <w:t xml:space="preserve"> </w:t>
      </w:r>
    </w:p>
  </w:footnote>
  <w:footnote w:id="310">
    <w:p w:rsidR="000E60AC" w:rsidRDefault="000E60AC" w:rsidP="00C20A5A">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صحيح البخاري، كتاب اللباس، بـاب المتشبهون بالنساء والمتشبهات بالرجال، رقم 5885.  </w:t>
      </w:r>
      <w:r>
        <w:rPr>
          <w:rFonts w:cs="AL-Mohanad"/>
          <w:sz w:val="22"/>
          <w:szCs w:val="22"/>
          <w:rtl/>
        </w:rPr>
        <w:t xml:space="preserve"> </w:t>
      </w:r>
    </w:p>
  </w:footnote>
  <w:footnote w:id="311">
    <w:p w:rsidR="000E60AC" w:rsidRDefault="000E60AC" w:rsidP="00C20A5A">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لباس الشهرة: هو ما كان خارجاً عن لباس بلده المألوف، إما بغلاء ثمنه أو برداءته أو بلونه، ونحوه، وقال ابن الاثير: هو ظهور الشيء في شنعة حتى يشهره الناس. النهاية (2/515).  </w:t>
      </w:r>
      <w:r>
        <w:rPr>
          <w:rFonts w:cs="AL-Mohanad"/>
          <w:sz w:val="22"/>
          <w:szCs w:val="22"/>
          <w:rtl/>
        </w:rPr>
        <w:t xml:space="preserve"> </w:t>
      </w:r>
    </w:p>
  </w:footnote>
  <w:footnote w:id="312">
    <w:p w:rsidR="000E60AC" w:rsidRDefault="000E60AC" w:rsidP="00C20A5A">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سنن أبي داود، كتاب اللباس، باب في لبس الشهرة، رقم 4029 ، ومسند أحمد (2/92) واللفظ لأحمد، وإسناده حسن كما في "حجاب المرأة المسلمة" ، ص 88  </w:t>
      </w:r>
      <w:r>
        <w:rPr>
          <w:rFonts w:cs="AL-Mohanad"/>
          <w:sz w:val="22"/>
          <w:szCs w:val="22"/>
          <w:rtl/>
        </w:rPr>
        <w:t xml:space="preserve"> </w:t>
      </w:r>
    </w:p>
  </w:footnote>
  <w:footnote w:id="313">
    <w:p w:rsidR="000E60AC" w:rsidRDefault="000E60AC" w:rsidP="00C20A5A">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ينظر أيضاً الأدلة المتقدمة في حكم الحجاب.   </w:t>
      </w:r>
      <w:r>
        <w:rPr>
          <w:rFonts w:cs="AL-Mohanad"/>
          <w:sz w:val="22"/>
          <w:szCs w:val="22"/>
          <w:rtl/>
        </w:rPr>
        <w:t xml:space="preserve"> </w:t>
      </w:r>
    </w:p>
  </w:footnote>
  <w:footnote w:id="314">
    <w:p w:rsidR="000E60AC" w:rsidRDefault="000E60AC" w:rsidP="00C20A5A">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سبق تخريجه في صفات الحجاب.  </w:t>
      </w:r>
      <w:r>
        <w:rPr>
          <w:rFonts w:cs="AL-Mohanad"/>
          <w:sz w:val="22"/>
          <w:szCs w:val="22"/>
          <w:rtl/>
        </w:rPr>
        <w:t xml:space="preserve"> </w:t>
      </w:r>
    </w:p>
  </w:footnote>
  <w:footnote w:id="315">
    <w:p w:rsidR="000E60AC" w:rsidRDefault="000E60AC" w:rsidP="00C20A5A">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 xml:space="preserve"> </w:t>
      </w:r>
      <w:r>
        <w:rPr>
          <w:rFonts w:cs="AL-Mohanad"/>
          <w:sz w:val="22"/>
          <w:szCs w:val="22"/>
          <w:rtl/>
        </w:rPr>
        <w:tab/>
      </w:r>
      <w:r>
        <w:rPr>
          <w:rFonts w:cs="AL-Mohanad" w:hint="cs"/>
          <w:sz w:val="22"/>
          <w:szCs w:val="22"/>
          <w:rtl/>
        </w:rPr>
        <w:t xml:space="preserve">صحيح البخاري ، كتاب التفسير، باب وليضربن بخمرهن على جيوبهن، رقم 4758. </w:t>
      </w:r>
    </w:p>
  </w:footnote>
  <w:footnote w:id="316">
    <w:p w:rsidR="000E60AC" w:rsidRDefault="000E60AC" w:rsidP="00C20A5A">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قال ابن حجر في شرح هذا اللفظ: (فاختمرن) أي غطين وجوههن، وصفة ذلك أن تضع الخمار على رأسها، وترميه من الجانب الأيمن على العاتق الأيسر، وهو التقنع، قال الفراء : (كانوا في الجاهلية تسدل المرأة خمارها من ورائها وتكشف ما قدامها، فأمرن بالاستتار)</w:t>
      </w:r>
      <w:r>
        <w:rPr>
          <w:rFonts w:cs="AL-Mohanad"/>
          <w:sz w:val="22"/>
          <w:szCs w:val="22"/>
          <w:rtl/>
        </w:rPr>
        <w:t xml:space="preserve"> </w:t>
      </w:r>
      <w:r>
        <w:rPr>
          <w:rFonts w:cs="AL-Mohanad" w:hint="cs"/>
          <w:sz w:val="22"/>
          <w:szCs w:val="22"/>
          <w:rtl/>
        </w:rPr>
        <w:t>فتح الباري (8/490).   وقال ابن حجر أيضاً: ومنه خمار المرأة لأنه يستر وجهها فتح الباري (10/48).</w:t>
      </w:r>
    </w:p>
  </w:footnote>
  <w:footnote w:id="317">
    <w:p w:rsidR="000E60AC" w:rsidRDefault="000E60AC" w:rsidP="00C20A5A">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صحيح البخاري، كتاب الأذان، باب انتظار الناس قيام الإمام العالم، رقم 866، صحيح مسلم، كتاب المساجد، باب استحباب التبكير بالصبح، رقم 232.  </w:t>
      </w:r>
      <w:r>
        <w:rPr>
          <w:rFonts w:cs="AL-Mohanad"/>
          <w:sz w:val="22"/>
          <w:szCs w:val="22"/>
          <w:rtl/>
        </w:rPr>
        <w:t xml:space="preserve"> </w:t>
      </w:r>
    </w:p>
  </w:footnote>
  <w:footnote w:id="318">
    <w:p w:rsidR="000E60AC" w:rsidRDefault="000E60AC" w:rsidP="00C20A5A">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صحيح البخاري، كتاب الأذان، باب انتظار الناس قيام الإمام العالم، رقم 869.  </w:t>
      </w:r>
      <w:r>
        <w:rPr>
          <w:rFonts w:cs="AL-Mohanad"/>
          <w:sz w:val="22"/>
          <w:szCs w:val="22"/>
          <w:rtl/>
        </w:rPr>
        <w:t xml:space="preserve"> </w:t>
      </w:r>
    </w:p>
  </w:footnote>
  <w:footnote w:id="319">
    <w:p w:rsidR="000E60AC" w:rsidRDefault="000E60AC" w:rsidP="00C20A5A">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رسالة الحجاب للشيخ ابن عثيمين (ص 16 - 17) بتصرف.   </w:t>
      </w:r>
      <w:r>
        <w:rPr>
          <w:rFonts w:cs="AL-Mohanad"/>
          <w:sz w:val="22"/>
          <w:szCs w:val="22"/>
          <w:rtl/>
        </w:rPr>
        <w:t xml:space="preserve"> </w:t>
      </w:r>
    </w:p>
  </w:footnote>
  <w:footnote w:id="320">
    <w:p w:rsidR="000E60AC" w:rsidRDefault="000E60AC" w:rsidP="00C20A5A">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ينظر بناء المجتمع الاسلامي لعبد الرحمن الفرج (ص 202) وما بعدها. </w:t>
      </w:r>
      <w:r>
        <w:rPr>
          <w:rFonts w:cs="AL-Mohanad"/>
          <w:sz w:val="22"/>
          <w:szCs w:val="22"/>
          <w:rtl/>
        </w:rPr>
        <w:t xml:space="preserve"> </w:t>
      </w:r>
    </w:p>
  </w:footnote>
  <w:footnote w:id="321">
    <w:p w:rsidR="000E60AC" w:rsidRDefault="000E60AC" w:rsidP="00C20A5A">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ab/>
        <w:t xml:space="preserve">المرأة بين طغيان النظام الغربي ولطائف التشريع الإسلامي ، للبوطي (ص 162) وما بعدها. </w:t>
      </w:r>
      <w:r>
        <w:rPr>
          <w:rFonts w:cs="AL-Mohanad"/>
          <w:sz w:val="22"/>
          <w:szCs w:val="22"/>
          <w:rtl/>
        </w:rPr>
        <w:t xml:space="preserve"> </w:t>
      </w:r>
    </w:p>
  </w:footnote>
  <w:footnote w:id="322">
    <w:p w:rsidR="000E60AC" w:rsidRDefault="000E60AC" w:rsidP="00C20A5A">
      <w:pPr>
        <w:pStyle w:val="a7"/>
        <w:spacing w:line="168" w:lineRule="auto"/>
        <w:jc w:val="lowKashida"/>
        <w:rPr>
          <w:rFonts w:cs="AL-Mohanad"/>
          <w:sz w:val="22"/>
          <w:szCs w:val="22"/>
        </w:rPr>
      </w:pPr>
      <w:r>
        <w:rPr>
          <w:rFonts w:cs="AL-Mohanad"/>
          <w:sz w:val="22"/>
          <w:szCs w:val="22"/>
          <w:rtl/>
        </w:rPr>
        <w:t xml:space="preserve">(1) </w:t>
      </w:r>
      <w:r>
        <w:rPr>
          <w:rFonts w:cs="AL-Mohanad" w:hint="cs"/>
          <w:sz w:val="22"/>
          <w:szCs w:val="22"/>
          <w:rtl/>
        </w:rPr>
        <w:tab/>
        <w:t>تيسير الكريم الرحمن في تفسير كلام المنان، لعبد الرحمن بن سعدي ص611.</w:t>
      </w:r>
    </w:p>
  </w:footnote>
  <w:footnote w:id="323">
    <w:p w:rsidR="000E60AC" w:rsidRDefault="000E60AC" w:rsidP="00C20A5A">
      <w:pPr>
        <w:pStyle w:val="a7"/>
        <w:spacing w:line="168" w:lineRule="auto"/>
        <w:jc w:val="lowKashida"/>
        <w:rPr>
          <w:rFonts w:cs="AL-Mohanad"/>
          <w:sz w:val="22"/>
          <w:szCs w:val="22"/>
        </w:rPr>
      </w:pPr>
      <w:r>
        <w:rPr>
          <w:rFonts w:cs="AL-Mohanad"/>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ab/>
        <w:t>صحيح مسلم- كتاب الحج، باب الحج عمن لا يستطيع الركوب، رقم: [1334].</w:t>
      </w:r>
    </w:p>
  </w:footnote>
  <w:footnote w:id="324">
    <w:p w:rsidR="000E60AC" w:rsidRDefault="000E60AC" w:rsidP="00C20A5A">
      <w:pPr>
        <w:pStyle w:val="a7"/>
        <w:spacing w:line="168" w:lineRule="auto"/>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صحيح البخاري- كتاب الاستئذان، باب زنا الجوارح دون الفرج، رقم: [6243].</w:t>
      </w:r>
    </w:p>
  </w:footnote>
  <w:footnote w:id="325">
    <w:p w:rsidR="000E60AC" w:rsidRDefault="000E60AC" w:rsidP="00C20A5A">
      <w:pPr>
        <w:pStyle w:val="a7"/>
        <w:spacing w:line="168" w:lineRule="auto"/>
        <w:jc w:val="lowKashida"/>
        <w:rPr>
          <w:rFonts w:cs="AL-Mohanad"/>
          <w:sz w:val="22"/>
          <w:szCs w:val="22"/>
        </w:rPr>
      </w:pPr>
      <w:r>
        <w:rPr>
          <w:rFonts w:cs="AL-Mohanad"/>
          <w:sz w:val="22"/>
          <w:szCs w:val="22"/>
          <w:rtl/>
        </w:rPr>
        <w:t>(</w:t>
      </w:r>
      <w:r>
        <w:rPr>
          <w:rFonts w:cs="AL-Mohanad" w:hint="cs"/>
          <w:sz w:val="22"/>
          <w:szCs w:val="22"/>
          <w:rtl/>
        </w:rPr>
        <w:t>3</w:t>
      </w:r>
      <w:r>
        <w:rPr>
          <w:rFonts w:cs="AL-Mohanad"/>
          <w:sz w:val="22"/>
          <w:szCs w:val="22"/>
          <w:rtl/>
        </w:rPr>
        <w:t xml:space="preserve">) </w:t>
      </w:r>
      <w:r>
        <w:rPr>
          <w:rFonts w:cs="AL-Mohanad" w:hint="cs"/>
          <w:sz w:val="22"/>
          <w:szCs w:val="22"/>
          <w:rtl/>
        </w:rPr>
        <w:tab/>
        <w:t>صحيح مسلم- كتاب  الآداب، باب نظر الفجأة، رقم: [2159].</w:t>
      </w:r>
    </w:p>
  </w:footnote>
  <w:footnote w:id="326">
    <w:p w:rsidR="000E60AC" w:rsidRDefault="000E60AC" w:rsidP="00C20A5A">
      <w:pPr>
        <w:pStyle w:val="a7"/>
        <w:spacing w:line="168" w:lineRule="auto"/>
        <w:jc w:val="lowKashida"/>
        <w:rPr>
          <w:rFonts w:cs="AL-Mohanad"/>
          <w:sz w:val="22"/>
          <w:szCs w:val="22"/>
          <w:rtl/>
        </w:rPr>
      </w:pPr>
      <w:r>
        <w:rPr>
          <w:rStyle w:val="a8"/>
          <w:rFonts w:hint="cs"/>
          <w:rtl/>
        </w:rPr>
        <w:t>(</w:t>
      </w:r>
      <w:r>
        <w:rPr>
          <w:rFonts w:hint="cs"/>
          <w:rtl/>
        </w:rPr>
        <w:t>4)</w:t>
      </w:r>
      <w:r>
        <w:rPr>
          <w:rFonts w:cs="AL-Mohanad"/>
          <w:sz w:val="22"/>
          <w:szCs w:val="22"/>
          <w:rtl/>
        </w:rPr>
        <w:t xml:space="preserve"> </w:t>
      </w:r>
      <w:r>
        <w:rPr>
          <w:rFonts w:cs="AL-Mohanad" w:hint="cs"/>
          <w:sz w:val="22"/>
          <w:szCs w:val="22"/>
          <w:rtl/>
        </w:rPr>
        <w:tab/>
        <w:t xml:space="preserve">صحيح البخاري </w:t>
      </w:r>
      <w:r>
        <w:rPr>
          <w:rFonts w:cs="AL-Mohanad"/>
          <w:sz w:val="22"/>
          <w:szCs w:val="22"/>
          <w:rtl/>
        </w:rPr>
        <w:t>–</w:t>
      </w:r>
      <w:r>
        <w:rPr>
          <w:rFonts w:cs="AL-Mohanad" w:hint="cs"/>
          <w:sz w:val="22"/>
          <w:szCs w:val="22"/>
          <w:rtl/>
        </w:rPr>
        <w:t xml:space="preserve"> كتاب المظالم ، باب أفنية الدور والجلوس فيها، رقم: [2465].</w:t>
      </w:r>
    </w:p>
    <w:p w:rsidR="000E60AC" w:rsidRDefault="000E60AC" w:rsidP="00C20A5A">
      <w:pPr>
        <w:pStyle w:val="a7"/>
        <w:spacing w:line="168" w:lineRule="auto"/>
        <w:jc w:val="lowKashida"/>
        <w:rPr>
          <w:rFonts w:cs="AL-Mohanad"/>
          <w:sz w:val="22"/>
          <w:szCs w:val="22"/>
        </w:rPr>
      </w:pPr>
      <w:r>
        <w:rPr>
          <w:rFonts w:cs="AL-Mohanad"/>
          <w:sz w:val="22"/>
          <w:szCs w:val="22"/>
          <w:rtl/>
        </w:rPr>
        <w:tab/>
      </w:r>
      <w:r>
        <w:rPr>
          <w:rFonts w:cs="AL-Mohanad" w:hint="cs"/>
          <w:sz w:val="22"/>
          <w:szCs w:val="22"/>
          <w:rtl/>
        </w:rPr>
        <w:t xml:space="preserve">صحيح مسلم </w:t>
      </w:r>
      <w:r>
        <w:rPr>
          <w:rFonts w:cs="AL-Mohanad"/>
          <w:sz w:val="22"/>
          <w:szCs w:val="22"/>
          <w:rtl/>
        </w:rPr>
        <w:t>–</w:t>
      </w:r>
      <w:r>
        <w:rPr>
          <w:rFonts w:cs="AL-Mohanad" w:hint="cs"/>
          <w:sz w:val="22"/>
          <w:szCs w:val="22"/>
          <w:rtl/>
        </w:rPr>
        <w:t>كتاب السلام، باب النهي عن الجلوس في الطرقات، رقم: [2121].</w:t>
      </w:r>
    </w:p>
  </w:footnote>
  <w:footnote w:id="327">
    <w:p w:rsidR="000E60AC" w:rsidRDefault="000E60AC" w:rsidP="00C20A5A">
      <w:pPr>
        <w:pStyle w:val="a7"/>
        <w:spacing w:line="168" w:lineRule="auto"/>
        <w:jc w:val="lowKashida"/>
        <w:rPr>
          <w:rFonts w:cs="AL-Mohanad"/>
          <w:sz w:val="22"/>
          <w:szCs w:val="22"/>
        </w:rPr>
      </w:pPr>
      <w:r>
        <w:rPr>
          <w:rFonts w:hint="cs"/>
          <w:rtl/>
        </w:rPr>
        <w:t>(1)</w:t>
      </w:r>
      <w:r>
        <w:rPr>
          <w:rFonts w:cs="AL-Mohanad" w:hint="cs"/>
          <w:sz w:val="22"/>
          <w:szCs w:val="22"/>
          <w:rtl/>
        </w:rPr>
        <w:tab/>
        <w:t>انظر الجواب الكافي، تأليف العلامة شمس الدين محمد بن قيم الجوزية ص158-160.</w:t>
      </w:r>
    </w:p>
  </w:footnote>
  <w:footnote w:id="328">
    <w:p w:rsidR="000E60AC" w:rsidRDefault="000E60AC" w:rsidP="00C20A5A">
      <w:pPr>
        <w:pStyle w:val="a7"/>
        <w:spacing w:line="168" w:lineRule="auto"/>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انظر: تفسير القرآن العظيم ، تأليف/ الحافظ عماد الدين إسماعيل ابن كثير، 3/279.</w:t>
      </w:r>
    </w:p>
  </w:footnote>
  <w:footnote w:id="329">
    <w:p w:rsidR="000E60AC" w:rsidRDefault="000E60AC" w:rsidP="00C20A5A">
      <w:pPr>
        <w:pStyle w:val="a7"/>
        <w:spacing w:line="168" w:lineRule="auto"/>
        <w:jc w:val="lowKashida"/>
        <w:rPr>
          <w:rFonts w:cs="AL-Mohanad"/>
          <w:sz w:val="22"/>
          <w:szCs w:val="22"/>
        </w:rPr>
      </w:pPr>
      <w:r>
        <w:rPr>
          <w:rFonts w:cs="AL-Mohanad"/>
          <w:sz w:val="22"/>
          <w:szCs w:val="22"/>
          <w:rtl/>
        </w:rPr>
        <w:t>(</w:t>
      </w:r>
      <w:r>
        <w:rPr>
          <w:rFonts w:cs="AL-Mohanad" w:hint="cs"/>
          <w:sz w:val="22"/>
          <w:szCs w:val="22"/>
          <w:rtl/>
        </w:rPr>
        <w:t>1</w:t>
      </w:r>
      <w:r>
        <w:rPr>
          <w:rFonts w:cs="AL-Mohanad"/>
          <w:sz w:val="22"/>
          <w:szCs w:val="22"/>
          <w:rtl/>
        </w:rPr>
        <w:t>)</w:t>
      </w:r>
      <w:r>
        <w:rPr>
          <w:rFonts w:cs="AL-Mohanad" w:hint="cs"/>
          <w:sz w:val="22"/>
          <w:szCs w:val="22"/>
          <w:rtl/>
        </w:rPr>
        <w:tab/>
      </w:r>
      <w:r>
        <w:rPr>
          <w:rFonts w:cs="AL-Mohanad"/>
          <w:sz w:val="22"/>
          <w:szCs w:val="22"/>
          <w:rtl/>
        </w:rPr>
        <w:t xml:space="preserve"> </w:t>
      </w:r>
      <w:r>
        <w:rPr>
          <w:rFonts w:cs="AL-Mohanad" w:hint="cs"/>
          <w:sz w:val="22"/>
          <w:szCs w:val="22"/>
          <w:rtl/>
        </w:rPr>
        <w:t>تيسير الكريم الرحمن في تفسير كلام الرحمن، تأليف/ عبدالرحمن بن سعدي ص610.</w:t>
      </w:r>
    </w:p>
  </w:footnote>
  <w:footnote w:id="330">
    <w:p w:rsidR="000E60AC" w:rsidRDefault="000E60AC" w:rsidP="00C20A5A">
      <w:pPr>
        <w:pStyle w:val="a7"/>
        <w:spacing w:line="168" w:lineRule="auto"/>
        <w:ind w:left="720" w:hanging="720"/>
        <w:jc w:val="lowKashida"/>
        <w:rPr>
          <w:rFonts w:cs="AL-Mohanad"/>
          <w:sz w:val="22"/>
          <w:szCs w:val="22"/>
          <w:rtl/>
        </w:rPr>
      </w:pPr>
      <w:r>
        <w:rPr>
          <w:rFonts w:cs="AL-Mohanad"/>
          <w:sz w:val="22"/>
          <w:szCs w:val="22"/>
          <w:rtl/>
        </w:rPr>
        <w:t>(</w:t>
      </w:r>
      <w:r>
        <w:rPr>
          <w:rFonts w:cs="AL-Mohanad" w:hint="cs"/>
          <w:sz w:val="22"/>
          <w:szCs w:val="22"/>
          <w:rtl/>
        </w:rPr>
        <w:t>2</w:t>
      </w:r>
      <w:r>
        <w:rPr>
          <w:rFonts w:cs="AL-Mohanad"/>
          <w:sz w:val="22"/>
          <w:szCs w:val="22"/>
          <w:rtl/>
        </w:rPr>
        <w:t>)</w:t>
      </w:r>
      <w:r>
        <w:rPr>
          <w:rFonts w:cs="AL-Mohanad" w:hint="cs"/>
          <w:sz w:val="22"/>
          <w:szCs w:val="22"/>
          <w:rtl/>
        </w:rPr>
        <w:tab/>
      </w:r>
      <w:r>
        <w:rPr>
          <w:rFonts w:cs="AL-Mohanad"/>
          <w:sz w:val="22"/>
          <w:szCs w:val="22"/>
          <w:rtl/>
        </w:rPr>
        <w:t xml:space="preserve"> </w:t>
      </w:r>
      <w:r>
        <w:rPr>
          <w:rFonts w:cs="AL-Mohanad" w:hint="cs"/>
          <w:sz w:val="22"/>
          <w:szCs w:val="22"/>
          <w:rtl/>
        </w:rPr>
        <w:t>المِدرَى: بكسر الميم و إسكان الدال المهملة و بالقصر: حديدة يسوَّى بها شعر الرأس، وقيل: هو شبه المشط، وقيل: هي أعواد تحدَّد تُجعل شبه المشط، و جمعه مداري. انظر: شرح صحيح مسلم للنووي 14/115.</w:t>
      </w:r>
    </w:p>
  </w:footnote>
  <w:footnote w:id="331">
    <w:p w:rsidR="000E60AC" w:rsidRDefault="000E60AC" w:rsidP="00C20A5A">
      <w:pPr>
        <w:pStyle w:val="a7"/>
        <w:spacing w:line="168" w:lineRule="auto"/>
        <w:ind w:left="3" w:right="3" w:hanging="3"/>
        <w:jc w:val="lowKashida"/>
        <w:rPr>
          <w:rFonts w:cs="AL-Mohanad"/>
          <w:sz w:val="22"/>
          <w:szCs w:val="22"/>
          <w:rtl/>
        </w:rPr>
      </w:pPr>
      <w:r>
        <w:rPr>
          <w:rStyle w:val="a8"/>
          <w:rFonts w:hint="cs"/>
          <w:rtl/>
        </w:rPr>
        <w:t>(</w:t>
      </w:r>
      <w:r>
        <w:rPr>
          <w:rFonts w:hint="cs"/>
          <w:rtl/>
        </w:rPr>
        <w:t>3)</w:t>
      </w:r>
      <w:r>
        <w:rPr>
          <w:rFonts w:cs="AL-Mohanad"/>
          <w:sz w:val="22"/>
          <w:szCs w:val="22"/>
          <w:rtl/>
        </w:rPr>
        <w:t xml:space="preserve"> </w:t>
      </w:r>
      <w:r>
        <w:rPr>
          <w:rFonts w:cs="AL-Mohanad" w:hint="cs"/>
          <w:sz w:val="22"/>
          <w:szCs w:val="22"/>
          <w:rtl/>
        </w:rPr>
        <w:tab/>
        <w:t>صحيح البخاري، كتاب الاستئذان، باب الاستذان من أجل البصر، رقم [6241].</w:t>
      </w:r>
    </w:p>
    <w:p w:rsidR="000E60AC" w:rsidRDefault="000E60AC" w:rsidP="00C20A5A">
      <w:pPr>
        <w:pStyle w:val="a7"/>
        <w:spacing w:line="168" w:lineRule="auto"/>
        <w:ind w:left="3" w:right="3" w:hanging="3"/>
        <w:jc w:val="lowKashida"/>
        <w:rPr>
          <w:rFonts w:cs="AL-Mohanad"/>
          <w:sz w:val="22"/>
          <w:szCs w:val="22"/>
        </w:rPr>
      </w:pPr>
      <w:r>
        <w:rPr>
          <w:rFonts w:cs="AL-Mohanad"/>
          <w:sz w:val="22"/>
          <w:szCs w:val="22"/>
          <w:rtl/>
        </w:rPr>
        <w:tab/>
      </w:r>
      <w:r>
        <w:rPr>
          <w:rFonts w:cs="AL-Mohanad"/>
          <w:sz w:val="22"/>
          <w:szCs w:val="22"/>
          <w:rtl/>
        </w:rPr>
        <w:tab/>
      </w:r>
      <w:r>
        <w:rPr>
          <w:rFonts w:cs="AL-Mohanad" w:hint="cs"/>
          <w:sz w:val="22"/>
          <w:szCs w:val="22"/>
          <w:rtl/>
        </w:rPr>
        <w:t>صحيح مسلم، كتاب الآداب، باب تحريم النظر في بيت غيره، رقم: [2156].</w:t>
      </w:r>
    </w:p>
  </w:footnote>
  <w:footnote w:id="332">
    <w:p w:rsidR="000E60AC" w:rsidRDefault="000E60AC" w:rsidP="00C20A5A">
      <w:pPr>
        <w:pStyle w:val="a7"/>
        <w:spacing w:line="168" w:lineRule="auto"/>
        <w:jc w:val="lowKashida"/>
        <w:rPr>
          <w:rFonts w:cs="AL-Mohanad"/>
          <w:sz w:val="22"/>
          <w:szCs w:val="22"/>
        </w:rPr>
      </w:pPr>
      <w:r>
        <w:rPr>
          <w:rFonts w:hint="cs"/>
          <w:rtl/>
        </w:rPr>
        <w:t>(4)</w:t>
      </w:r>
      <w:r>
        <w:rPr>
          <w:rFonts w:cs="AL-Mohanad" w:hint="cs"/>
          <w:sz w:val="22"/>
          <w:szCs w:val="22"/>
          <w:rtl/>
        </w:rPr>
        <w:tab/>
        <w:t>فتح الباري شرح صحيح البخاري، تأليف/ الحافظ أحمد بن علي بن حجر العسقلاني 11/12.</w:t>
      </w:r>
    </w:p>
  </w:footnote>
  <w:footnote w:id="333">
    <w:p w:rsidR="000E60AC" w:rsidRDefault="000E60AC" w:rsidP="00C20A5A">
      <w:pPr>
        <w:pStyle w:val="a7"/>
        <w:spacing w:line="168" w:lineRule="auto"/>
        <w:jc w:val="lowKashida"/>
        <w:rPr>
          <w:rFonts w:cs="AL-Mohanad"/>
          <w:sz w:val="22"/>
          <w:szCs w:val="22"/>
        </w:rPr>
      </w:pPr>
      <w:r>
        <w:rPr>
          <w:rStyle w:val="a8"/>
          <w:rFonts w:hint="cs"/>
          <w:rtl/>
        </w:rPr>
        <w:t>(</w:t>
      </w:r>
      <w:r>
        <w:rPr>
          <w:rFonts w:hint="cs"/>
          <w:rtl/>
        </w:rPr>
        <w:t>1)</w:t>
      </w:r>
      <w:r>
        <w:rPr>
          <w:rFonts w:cs="AL-Mohanad"/>
          <w:sz w:val="22"/>
          <w:szCs w:val="22"/>
          <w:rtl/>
        </w:rPr>
        <w:t xml:space="preserve"> </w:t>
      </w:r>
      <w:r>
        <w:rPr>
          <w:rFonts w:cs="AL-Mohanad" w:hint="cs"/>
          <w:sz w:val="22"/>
          <w:szCs w:val="22"/>
          <w:rtl/>
        </w:rPr>
        <w:tab/>
        <w:t>تيسير الكريم المنان في تفسير كلام الرحمن، تأليف/ عبد الرحمن بن سعدي، ص610.</w:t>
      </w:r>
    </w:p>
  </w:footnote>
  <w:footnote w:id="334">
    <w:p w:rsidR="000E60AC" w:rsidRDefault="000E60AC" w:rsidP="00C20A5A">
      <w:pPr>
        <w:pStyle w:val="a7"/>
        <w:spacing w:line="168" w:lineRule="auto"/>
        <w:ind w:left="567" w:hanging="567"/>
        <w:jc w:val="lowKashida"/>
        <w:rPr>
          <w:rFonts w:cs="AL-Mohanad"/>
          <w:sz w:val="22"/>
          <w:szCs w:val="22"/>
        </w:rPr>
      </w:pPr>
      <w:r>
        <w:rPr>
          <w:rStyle w:val="a8"/>
          <w:rFonts w:hint="cs"/>
          <w:rtl/>
        </w:rPr>
        <w:t>(</w:t>
      </w:r>
      <w:r>
        <w:rPr>
          <w:rFonts w:hint="cs"/>
          <w:rtl/>
        </w:rPr>
        <w:t>2)</w:t>
      </w:r>
      <w:r>
        <w:rPr>
          <w:rFonts w:cs="AL-Mohanad" w:hint="cs"/>
          <w:sz w:val="22"/>
          <w:szCs w:val="22"/>
          <w:rtl/>
        </w:rPr>
        <w:t xml:space="preserve"> </w:t>
      </w:r>
      <w:r>
        <w:rPr>
          <w:rFonts w:cs="AL-Mohanad"/>
          <w:sz w:val="22"/>
          <w:szCs w:val="22"/>
          <w:rtl/>
        </w:rPr>
        <w:tab/>
      </w:r>
      <w:r>
        <w:rPr>
          <w:rFonts w:cs="AL-Mohanad" w:hint="cs"/>
          <w:sz w:val="22"/>
          <w:szCs w:val="22"/>
          <w:rtl/>
        </w:rPr>
        <w:t xml:space="preserve">صحيح البخاري، كتاب الديات، باب من اطلع في بيت قوم فققؤا عينه فلا دية له، رقم: </w:t>
      </w:r>
      <w:r>
        <w:rPr>
          <w:rFonts w:cs="AL-Mohanad"/>
          <w:sz w:val="22"/>
          <w:szCs w:val="22"/>
          <w:rtl/>
        </w:rPr>
        <w:br/>
      </w:r>
      <w:r>
        <w:rPr>
          <w:rFonts w:cs="AL-Mohanad" w:hint="cs"/>
          <w:sz w:val="22"/>
          <w:szCs w:val="22"/>
          <w:rtl/>
        </w:rPr>
        <w:t>[6902]. صحيح مسلم، كتاب الآداب، باب تحريم النظر في بيت غيره، رقم : [2158]</w:t>
      </w:r>
    </w:p>
  </w:footnote>
  <w:footnote w:id="335">
    <w:p w:rsidR="000E60AC" w:rsidRDefault="000E60AC" w:rsidP="00C20A5A">
      <w:pPr>
        <w:pStyle w:val="a7"/>
        <w:spacing w:line="168" w:lineRule="auto"/>
        <w:ind w:left="567" w:hanging="567"/>
        <w:jc w:val="lowKashida"/>
        <w:rPr>
          <w:rFonts w:cs="AL-Mohanad"/>
          <w:sz w:val="22"/>
          <w:szCs w:val="22"/>
        </w:rPr>
      </w:pPr>
      <w:r>
        <w:rPr>
          <w:rStyle w:val="a8"/>
          <w:rFonts w:hint="cs"/>
          <w:rtl/>
        </w:rPr>
        <w:t>(</w:t>
      </w:r>
      <w:r>
        <w:rPr>
          <w:rFonts w:hint="cs"/>
          <w:rtl/>
        </w:rPr>
        <w:t>3)</w:t>
      </w:r>
      <w:r>
        <w:rPr>
          <w:rFonts w:cs="AL-Mohanad"/>
          <w:sz w:val="22"/>
          <w:szCs w:val="22"/>
          <w:rtl/>
        </w:rPr>
        <w:t xml:space="preserve"> </w:t>
      </w:r>
      <w:r>
        <w:rPr>
          <w:rFonts w:cs="AL-Mohanad" w:hint="cs"/>
          <w:sz w:val="22"/>
          <w:szCs w:val="22"/>
          <w:rtl/>
        </w:rPr>
        <w:t xml:space="preserve"> </w:t>
      </w:r>
      <w:r>
        <w:rPr>
          <w:rFonts w:cs="AL-Mohanad"/>
          <w:sz w:val="22"/>
          <w:szCs w:val="22"/>
          <w:rtl/>
        </w:rPr>
        <w:tab/>
      </w:r>
      <w:r>
        <w:rPr>
          <w:rFonts w:cs="AL-Mohanad" w:hint="cs"/>
          <w:sz w:val="22"/>
          <w:szCs w:val="22"/>
          <w:rtl/>
        </w:rPr>
        <w:t>أخرجه البخاري، في الأدب المفرد، رقم: [1092].</w:t>
      </w:r>
    </w:p>
  </w:footnote>
  <w:footnote w:id="336">
    <w:p w:rsidR="000E60AC" w:rsidRDefault="000E60AC" w:rsidP="00C20A5A">
      <w:pPr>
        <w:pStyle w:val="a7"/>
        <w:spacing w:line="168" w:lineRule="auto"/>
        <w:ind w:left="567" w:hanging="567"/>
        <w:jc w:val="lowKashida"/>
        <w:rPr>
          <w:rFonts w:cs="AL-Mohanad"/>
          <w:sz w:val="22"/>
          <w:szCs w:val="22"/>
          <w:rtl/>
        </w:rPr>
      </w:pPr>
      <w:r>
        <w:rPr>
          <w:rStyle w:val="a8"/>
          <w:rFonts w:hint="cs"/>
          <w:rtl/>
        </w:rPr>
        <w:t>(</w:t>
      </w:r>
      <w:r>
        <w:rPr>
          <w:rFonts w:hint="cs"/>
          <w:rtl/>
        </w:rPr>
        <w:t>4)</w:t>
      </w:r>
      <w:r>
        <w:rPr>
          <w:rFonts w:cs="AL-Mohanad"/>
          <w:sz w:val="22"/>
          <w:szCs w:val="22"/>
          <w:rtl/>
        </w:rPr>
        <w:t xml:space="preserve"> </w:t>
      </w:r>
      <w:r>
        <w:rPr>
          <w:rFonts w:cs="AL-Mohanad" w:hint="cs"/>
          <w:sz w:val="22"/>
          <w:szCs w:val="22"/>
          <w:rtl/>
        </w:rPr>
        <w:tab/>
        <w:t>صحيح البخاري، كتاب النكاح، باب لا يخلون رجل بامرأة إلا ذو محرم، رقم: [5233].</w:t>
      </w:r>
    </w:p>
    <w:p w:rsidR="000E60AC" w:rsidRDefault="000E60AC" w:rsidP="00C20A5A">
      <w:pPr>
        <w:pStyle w:val="a7"/>
        <w:spacing w:line="168" w:lineRule="auto"/>
        <w:ind w:left="567" w:hanging="567"/>
        <w:jc w:val="lowKashida"/>
        <w:rPr>
          <w:rFonts w:cs="AL-Mohanad"/>
          <w:sz w:val="22"/>
          <w:szCs w:val="22"/>
        </w:rPr>
      </w:pPr>
      <w:r>
        <w:rPr>
          <w:rFonts w:cs="AL-Mohanad"/>
          <w:sz w:val="22"/>
          <w:szCs w:val="22"/>
          <w:rtl/>
        </w:rPr>
        <w:tab/>
      </w:r>
      <w:r>
        <w:rPr>
          <w:rFonts w:cs="AL-Mohanad" w:hint="cs"/>
          <w:sz w:val="22"/>
          <w:szCs w:val="22"/>
          <w:rtl/>
        </w:rPr>
        <w:t>صحيح مسلم-كتاب السلام، باب سفر المرأة مع محرم إلى حج وغيره، رقم: [1341].</w:t>
      </w:r>
    </w:p>
  </w:footnote>
  <w:footnote w:id="337">
    <w:p w:rsidR="000E60AC" w:rsidRDefault="000E60AC" w:rsidP="00C20A5A">
      <w:pPr>
        <w:pStyle w:val="a7"/>
        <w:spacing w:line="168" w:lineRule="auto"/>
        <w:ind w:left="567" w:hanging="567"/>
        <w:jc w:val="lowKashida"/>
        <w:rPr>
          <w:rFonts w:cs="AL-Mohanad"/>
          <w:sz w:val="22"/>
          <w:szCs w:val="22"/>
        </w:rPr>
      </w:pPr>
      <w:r>
        <w:rPr>
          <w:rStyle w:val="a8"/>
          <w:rFonts w:hint="cs"/>
          <w:rtl/>
        </w:rPr>
        <w:t>(</w:t>
      </w:r>
      <w:r>
        <w:rPr>
          <w:rFonts w:hint="cs"/>
          <w:rtl/>
        </w:rPr>
        <w:t>1)</w:t>
      </w:r>
      <w:r>
        <w:tab/>
      </w:r>
      <w:r>
        <w:rPr>
          <w:rFonts w:cs="AL-Mohanad"/>
          <w:sz w:val="22"/>
          <w:szCs w:val="22"/>
          <w:rtl/>
        </w:rPr>
        <w:t xml:space="preserve"> </w:t>
      </w:r>
      <w:r>
        <w:rPr>
          <w:rFonts w:cs="AL-Mohanad" w:hint="cs"/>
          <w:sz w:val="22"/>
          <w:szCs w:val="22"/>
          <w:rtl/>
        </w:rPr>
        <w:t>صحيح مسلم، كتاب السلام، باب تحريم الخلوة بالأجنبية والدخول عليها، رقم:[2173].</w:t>
      </w:r>
    </w:p>
  </w:footnote>
  <w:footnote w:id="338">
    <w:p w:rsidR="000E60AC" w:rsidRDefault="000E60AC" w:rsidP="00C20A5A">
      <w:pPr>
        <w:pStyle w:val="a7"/>
        <w:spacing w:line="168" w:lineRule="auto"/>
        <w:ind w:left="567" w:hanging="567"/>
        <w:jc w:val="lowKashida"/>
        <w:rPr>
          <w:rFonts w:cs="AL-Mohanad"/>
          <w:sz w:val="22"/>
          <w:szCs w:val="22"/>
        </w:rPr>
      </w:pPr>
      <w:r>
        <w:rPr>
          <w:rStyle w:val="a8"/>
          <w:rFonts w:cs="AL-Mohanad"/>
          <w:sz w:val="22"/>
          <w:szCs w:val="22"/>
          <w:rtl/>
        </w:rPr>
        <w:t>(</w:t>
      </w:r>
      <w:r>
        <w:rPr>
          <w:rStyle w:val="a8"/>
          <w:rFonts w:cs="AL-Mohanad" w:hint="cs"/>
          <w:sz w:val="22"/>
          <w:szCs w:val="22"/>
          <w:rtl/>
        </w:rPr>
        <w:t>2</w:t>
      </w:r>
      <w:r>
        <w:rPr>
          <w:rStyle w:val="a8"/>
          <w:rFonts w:cs="AL-Mohanad"/>
          <w:sz w:val="22"/>
          <w:szCs w:val="22"/>
          <w:rtl/>
        </w:rPr>
        <w:t>)</w:t>
      </w:r>
      <w:r>
        <w:rPr>
          <w:rFonts w:cs="AL-Mohanad"/>
          <w:sz w:val="22"/>
          <w:szCs w:val="22"/>
          <w:rtl/>
        </w:rPr>
        <w:t xml:space="preserve"> </w:t>
      </w:r>
      <w:r>
        <w:rPr>
          <w:rFonts w:cs="AL-Mohanad" w:hint="cs"/>
          <w:sz w:val="22"/>
          <w:szCs w:val="22"/>
          <w:rtl/>
        </w:rPr>
        <w:tab/>
        <w:t>تفسير القرآن العظيم، تأليف/ الحافظ عماد الدين إسماعيل ابن كثير 3/482.</w:t>
      </w:r>
    </w:p>
  </w:footnote>
  <w:footnote w:id="339">
    <w:p w:rsidR="000E60AC" w:rsidRDefault="000E60AC" w:rsidP="00C20A5A">
      <w:pPr>
        <w:pStyle w:val="a7"/>
        <w:spacing w:line="168" w:lineRule="auto"/>
        <w:ind w:left="567" w:hanging="567"/>
        <w:jc w:val="lowKashida"/>
        <w:rPr>
          <w:rFonts w:cs="AL-Mohanad"/>
          <w:sz w:val="22"/>
          <w:szCs w:val="22"/>
        </w:rPr>
      </w:pPr>
      <w:r>
        <w:rPr>
          <w:rStyle w:val="a8"/>
          <w:rFonts w:cs="AL-Mohanad"/>
          <w:sz w:val="22"/>
          <w:szCs w:val="22"/>
          <w:rtl/>
        </w:rPr>
        <w:t>(</w:t>
      </w:r>
      <w:r>
        <w:rPr>
          <w:rStyle w:val="a8"/>
          <w:rFonts w:cs="AL-Mohanad" w:hint="cs"/>
          <w:sz w:val="22"/>
          <w:szCs w:val="22"/>
          <w:rtl/>
        </w:rPr>
        <w:t>3</w:t>
      </w:r>
      <w:r>
        <w:rPr>
          <w:rStyle w:val="a8"/>
          <w:rFonts w:cs="AL-Mohanad"/>
          <w:sz w:val="22"/>
          <w:szCs w:val="22"/>
          <w:rtl/>
        </w:rPr>
        <w:t>)</w:t>
      </w:r>
      <w:r>
        <w:rPr>
          <w:rFonts w:cs="AL-Mohanad"/>
          <w:sz w:val="22"/>
          <w:szCs w:val="22"/>
          <w:rtl/>
        </w:rPr>
        <w:t xml:space="preserve"> </w:t>
      </w:r>
      <w:r>
        <w:rPr>
          <w:rFonts w:cs="AL-Mohanad" w:hint="cs"/>
          <w:sz w:val="22"/>
          <w:szCs w:val="22"/>
          <w:rtl/>
        </w:rPr>
        <w:tab/>
        <w:t>صحيح مسلم، كتاب الحج، باب خروج النساء إلى المساجد إذا لم يترتب عليه فتنة، رقم:[442]</w:t>
      </w:r>
    </w:p>
  </w:footnote>
  <w:footnote w:id="340">
    <w:p w:rsidR="000E60AC" w:rsidRDefault="000E60AC" w:rsidP="00C20A5A">
      <w:pPr>
        <w:pStyle w:val="a7"/>
        <w:spacing w:line="168" w:lineRule="auto"/>
        <w:ind w:left="567" w:hanging="567"/>
        <w:jc w:val="lowKashida"/>
        <w:rPr>
          <w:rFonts w:cs="AL-Mohanad"/>
          <w:sz w:val="22"/>
          <w:szCs w:val="22"/>
        </w:rPr>
      </w:pPr>
      <w:r>
        <w:rPr>
          <w:rStyle w:val="a8"/>
          <w:rFonts w:cs="AL-Mohanad"/>
          <w:sz w:val="22"/>
          <w:szCs w:val="22"/>
          <w:rtl/>
        </w:rPr>
        <w:t>(</w:t>
      </w:r>
      <w:r>
        <w:rPr>
          <w:rStyle w:val="a8"/>
          <w:rFonts w:cs="AL-Mohanad" w:hint="cs"/>
          <w:sz w:val="22"/>
          <w:szCs w:val="22"/>
          <w:rtl/>
        </w:rPr>
        <w:t>4</w:t>
      </w:r>
      <w:r>
        <w:rPr>
          <w:rStyle w:val="a8"/>
          <w:rFonts w:cs="AL-Mohanad"/>
          <w:sz w:val="22"/>
          <w:szCs w:val="22"/>
          <w:rtl/>
        </w:rPr>
        <w:t>)</w:t>
      </w:r>
      <w:r>
        <w:rPr>
          <w:rFonts w:cs="AL-Mohanad"/>
          <w:sz w:val="22"/>
          <w:szCs w:val="22"/>
          <w:rtl/>
        </w:rPr>
        <w:t xml:space="preserve"> </w:t>
      </w:r>
      <w:r>
        <w:rPr>
          <w:rFonts w:cs="AL-Mohanad" w:hint="cs"/>
          <w:sz w:val="22"/>
          <w:szCs w:val="22"/>
          <w:rtl/>
        </w:rPr>
        <w:tab/>
        <w:t>صحيح البخاري، كتاب الأذان ، باب استئذان المرأة زوجها بالخروج إلى المسجد، رقم [873] واللفظ له ، صحيح مسلم، كتاب الصلاة ، باب الصلاة ، باب خروج النساء إذا لم يترتب عليه فتنة ، رقم: [442] وهو لفظ آخر للحديث السابق.</w:t>
      </w:r>
    </w:p>
  </w:footnote>
  <w:footnote w:id="341">
    <w:p w:rsidR="000E60AC" w:rsidRDefault="000E60AC" w:rsidP="00C20A5A">
      <w:pPr>
        <w:pStyle w:val="a7"/>
        <w:spacing w:line="168" w:lineRule="auto"/>
        <w:ind w:left="567" w:hanging="567"/>
        <w:jc w:val="lowKashida"/>
        <w:rPr>
          <w:rFonts w:cs="AL-Mohanad"/>
          <w:sz w:val="22"/>
          <w:szCs w:val="22"/>
        </w:rPr>
      </w:pPr>
      <w:r>
        <w:rPr>
          <w:rStyle w:val="a8"/>
          <w:rFonts w:hint="cs"/>
          <w:rtl/>
        </w:rPr>
        <w:t>(</w:t>
      </w:r>
      <w:r>
        <w:rPr>
          <w:rFonts w:hint="cs"/>
          <w:rtl/>
        </w:rPr>
        <w:t>1)</w:t>
      </w:r>
      <w:r>
        <w:rPr>
          <w:rFonts w:cs="AL-Mohanad"/>
          <w:sz w:val="22"/>
          <w:szCs w:val="22"/>
          <w:rtl/>
        </w:rPr>
        <w:t xml:space="preserve"> </w:t>
      </w:r>
      <w:r>
        <w:rPr>
          <w:rFonts w:cs="AL-Mohanad" w:hint="cs"/>
          <w:sz w:val="22"/>
          <w:szCs w:val="22"/>
          <w:rtl/>
        </w:rPr>
        <w:tab/>
        <w:t xml:space="preserve">الغيرة : قال عياض وغيره: هي مشتقة من تغير القلب وهيجان الغضب بسبب المشاركة فيما به الاختصاص، وأشد ما يكون ذلك بين الزوجين. وقال ابن القيم: أصل الغيرة : الحمية والأنفة. انظر: فتح الباري 9/397؛ روضة المحبين، ص301. </w:t>
      </w:r>
    </w:p>
  </w:footnote>
  <w:footnote w:id="342">
    <w:p w:rsidR="000E60AC" w:rsidRDefault="000E60AC" w:rsidP="00C20A5A">
      <w:pPr>
        <w:pStyle w:val="a7"/>
        <w:spacing w:line="168" w:lineRule="auto"/>
        <w:ind w:left="567" w:right="203" w:hanging="567"/>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الجواب الكافي، تأليف العلامة/ شمس الدين محمد بن قيم الجوزية، ص59.</w:t>
      </w:r>
    </w:p>
  </w:footnote>
  <w:footnote w:id="343">
    <w:p w:rsidR="000E60AC" w:rsidRDefault="000E60AC" w:rsidP="00C20A5A">
      <w:pPr>
        <w:pStyle w:val="a7"/>
        <w:spacing w:line="168" w:lineRule="auto"/>
        <w:ind w:left="567" w:right="203" w:hanging="567"/>
        <w:jc w:val="lowKashida"/>
        <w:rPr>
          <w:rFonts w:cs="AL-Mohanad"/>
          <w:sz w:val="22"/>
          <w:szCs w:val="22"/>
        </w:rPr>
      </w:pPr>
      <w:r>
        <w:rPr>
          <w:rFonts w:cs="AL-Mohanad"/>
          <w:sz w:val="22"/>
          <w:szCs w:val="22"/>
          <w:rtl/>
        </w:rPr>
        <w:t>(</w:t>
      </w:r>
      <w:r>
        <w:rPr>
          <w:rFonts w:cs="AL-Mohanad" w:hint="cs"/>
          <w:sz w:val="22"/>
          <w:szCs w:val="22"/>
          <w:rtl/>
        </w:rPr>
        <w:t>3</w:t>
      </w:r>
      <w:r>
        <w:rPr>
          <w:rFonts w:cs="AL-Mohanad"/>
          <w:sz w:val="22"/>
          <w:szCs w:val="22"/>
          <w:rtl/>
        </w:rPr>
        <w:t xml:space="preserve">) </w:t>
      </w:r>
      <w:r>
        <w:rPr>
          <w:rFonts w:cs="AL-Mohanad" w:hint="cs"/>
          <w:sz w:val="22"/>
          <w:szCs w:val="22"/>
          <w:rtl/>
        </w:rPr>
        <w:tab/>
        <w:t>صحيح البخاري، كتاب النكاح، باب الغيرة ، رقم : [5223].</w:t>
      </w:r>
    </w:p>
  </w:footnote>
  <w:footnote w:id="344">
    <w:p w:rsidR="000E60AC" w:rsidRDefault="000E60AC" w:rsidP="00C20A5A">
      <w:pPr>
        <w:pStyle w:val="a7"/>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4</w:t>
      </w:r>
      <w:r>
        <w:rPr>
          <w:rFonts w:cs="AL-Mohanad"/>
          <w:sz w:val="22"/>
          <w:szCs w:val="22"/>
          <w:rtl/>
        </w:rPr>
        <w:t xml:space="preserve">) </w:t>
      </w:r>
      <w:r>
        <w:rPr>
          <w:rFonts w:cs="AL-Mohanad" w:hint="cs"/>
          <w:sz w:val="22"/>
          <w:szCs w:val="22"/>
          <w:rtl/>
        </w:rPr>
        <w:tab/>
        <w:t>المصدر نفسه رقم : [5220] . انظر: فتح الباري في شرح صحيح البخاري ، تأليف/ الحافظ أحمد بن علي بن حجر العسقلاني 9/397.</w:t>
      </w:r>
    </w:p>
  </w:footnote>
  <w:footnote w:id="345">
    <w:p w:rsidR="000E60AC" w:rsidRDefault="000E60AC" w:rsidP="00C20A5A">
      <w:pPr>
        <w:pStyle w:val="a7"/>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5</w:t>
      </w:r>
      <w:r>
        <w:rPr>
          <w:rFonts w:cs="AL-Mohanad"/>
          <w:sz w:val="22"/>
          <w:szCs w:val="22"/>
          <w:rtl/>
        </w:rPr>
        <w:t xml:space="preserve">) </w:t>
      </w:r>
      <w:r>
        <w:rPr>
          <w:rFonts w:cs="AL-Mohanad" w:hint="cs"/>
          <w:sz w:val="22"/>
          <w:szCs w:val="22"/>
          <w:rtl/>
        </w:rPr>
        <w:tab/>
        <w:t>انظر: فتح الباري في شرح صحيح البخاري 9/398.</w:t>
      </w:r>
    </w:p>
  </w:footnote>
  <w:footnote w:id="346">
    <w:p w:rsidR="000E60AC" w:rsidRPr="00CB2176" w:rsidRDefault="0095457E" w:rsidP="00C20A5A">
      <w:pPr>
        <w:pStyle w:val="a7"/>
        <w:spacing w:line="168" w:lineRule="auto"/>
        <w:ind w:left="567" w:hanging="567"/>
        <w:jc w:val="lowKashida"/>
        <w:rPr>
          <w:rFonts w:cs="AL-Mohanad"/>
        </w:rPr>
      </w:pPr>
      <w:r>
        <w:rPr>
          <w:rStyle w:val="a8"/>
          <w:rFonts w:hint="cs"/>
          <w:rtl/>
        </w:rPr>
        <w:t xml:space="preserve"> </w:t>
      </w:r>
      <w:r w:rsidR="000E60AC">
        <w:rPr>
          <w:rStyle w:val="a8"/>
          <w:rFonts w:hint="cs"/>
          <w:rtl/>
        </w:rPr>
        <w:t>(</w:t>
      </w:r>
      <w:r w:rsidR="000E60AC">
        <w:rPr>
          <w:rFonts w:hint="cs"/>
          <w:rtl/>
        </w:rPr>
        <w:t>1)</w:t>
      </w:r>
      <w:r w:rsidR="000E60AC">
        <w:t xml:space="preserve"> </w:t>
      </w:r>
      <w:r w:rsidR="000E60AC">
        <w:rPr>
          <w:rFonts w:cs="AL-Mohanad" w:hint="cs"/>
          <w:sz w:val="22"/>
          <w:szCs w:val="22"/>
          <w:rtl/>
        </w:rPr>
        <w:tab/>
      </w:r>
      <w:r w:rsidR="000E60AC" w:rsidRPr="00CB2176">
        <w:rPr>
          <w:rFonts w:cs="AL-Mohanad" w:hint="cs"/>
          <w:rtl/>
        </w:rPr>
        <w:t xml:space="preserve">صحيح البخاري، كتاب النكاح ، باب الغيرة،. وفي كتاب التوحيد باب قول النبي </w:t>
      </w:r>
      <w:r w:rsidR="000E60AC" w:rsidRPr="00CB2176">
        <w:rPr>
          <w:rFonts w:cs="AL-Mohanad" w:hint="cs"/>
        </w:rPr>
        <w:sym w:font="AGA Arabesque" w:char="F072"/>
      </w:r>
      <w:r w:rsidR="000E60AC" w:rsidRPr="00CB2176">
        <w:rPr>
          <w:rFonts w:cs="AL-Mohanad" w:hint="cs"/>
          <w:rtl/>
        </w:rPr>
        <w:t xml:space="preserve"> "لا شخص أغير من الله، رقم: [7416]. وقوله غير مصفح ، أي : أضربه بحد السيف لا بوجهه ، انظر : غريب الحديث لابن الجوزي 2/592 . </w:t>
      </w:r>
    </w:p>
  </w:footnote>
  <w:footnote w:id="347">
    <w:p w:rsidR="000E60AC" w:rsidRDefault="000E60AC" w:rsidP="00C20A5A">
      <w:pPr>
        <w:pStyle w:val="a7"/>
        <w:spacing w:line="168" w:lineRule="auto"/>
        <w:ind w:left="567" w:hanging="567"/>
        <w:jc w:val="lowKashida"/>
        <w:rPr>
          <w:rFonts w:cs="AL-Mohanad"/>
          <w:sz w:val="22"/>
          <w:szCs w:val="22"/>
        </w:rPr>
      </w:pPr>
      <w:r>
        <w:rPr>
          <w:rStyle w:val="a8"/>
          <w:rFonts w:hint="cs"/>
          <w:rtl/>
        </w:rPr>
        <w:t>(</w:t>
      </w:r>
      <w:r>
        <w:rPr>
          <w:rFonts w:hint="cs"/>
          <w:rtl/>
        </w:rPr>
        <w:t>2)</w:t>
      </w:r>
      <w:r>
        <w:rPr>
          <w:rFonts w:cs="AL-Mohanad"/>
          <w:sz w:val="22"/>
          <w:szCs w:val="22"/>
          <w:rtl/>
        </w:rPr>
        <w:t xml:space="preserve"> </w:t>
      </w:r>
      <w:r>
        <w:rPr>
          <w:rFonts w:cs="AL-Mohanad" w:hint="cs"/>
          <w:sz w:val="22"/>
          <w:szCs w:val="22"/>
          <w:rtl/>
        </w:rPr>
        <w:tab/>
        <w:t>صحيح البخاري ، كتاب النكاح ، باب الغيرة، رقم: [5227].</w:t>
      </w:r>
    </w:p>
  </w:footnote>
  <w:footnote w:id="348">
    <w:p w:rsidR="0095457E" w:rsidRDefault="000E60AC" w:rsidP="00C20A5A">
      <w:pPr>
        <w:pStyle w:val="a7"/>
        <w:spacing w:line="168" w:lineRule="auto"/>
        <w:ind w:left="567" w:hanging="567"/>
        <w:jc w:val="lowKashida"/>
        <w:rPr>
          <w:rFonts w:cs="AL-Mohanad" w:hint="cs"/>
          <w:rtl/>
        </w:rPr>
      </w:pPr>
      <w:r>
        <w:rPr>
          <w:rStyle w:val="a8"/>
          <w:rFonts w:hint="cs"/>
          <w:rtl/>
        </w:rPr>
        <w:t>(</w:t>
      </w:r>
      <w:r>
        <w:rPr>
          <w:rFonts w:hint="cs"/>
          <w:rtl/>
        </w:rPr>
        <w:t>3)</w:t>
      </w:r>
      <w:r>
        <w:rPr>
          <w:rFonts w:cs="AL-Mohanad"/>
          <w:sz w:val="22"/>
          <w:szCs w:val="22"/>
          <w:rtl/>
        </w:rPr>
        <w:t xml:space="preserve"> </w:t>
      </w:r>
      <w:r>
        <w:rPr>
          <w:rFonts w:cs="AL-Mohanad" w:hint="cs"/>
          <w:sz w:val="22"/>
          <w:szCs w:val="22"/>
          <w:rtl/>
        </w:rPr>
        <w:tab/>
      </w:r>
      <w:r w:rsidRPr="00CB2176">
        <w:rPr>
          <w:rFonts w:cs="AL-Mohanad" w:hint="cs"/>
          <w:rtl/>
        </w:rPr>
        <w:t>أ</w:t>
      </w:r>
    </w:p>
    <w:p w:rsidR="000E60AC" w:rsidRPr="00CB2176" w:rsidRDefault="000E60AC" w:rsidP="00C20A5A">
      <w:pPr>
        <w:pStyle w:val="a7"/>
        <w:spacing w:line="168" w:lineRule="auto"/>
        <w:ind w:left="567" w:hanging="567"/>
        <w:jc w:val="lowKashida"/>
        <w:rPr>
          <w:rFonts w:cs="AL-Mohanad"/>
        </w:rPr>
      </w:pPr>
      <w:r w:rsidRPr="00CB2176">
        <w:rPr>
          <w:rFonts w:cs="AL-Mohanad" w:hint="cs"/>
          <w:rtl/>
        </w:rPr>
        <w:t>خرجه أحمد من حديث جابر بن عتيك، رقم [23477] وقال المحقق: حسن لغيره. وأورده الهيثمي وقال: رواه أحمد والطبراني ورجاله ثقات، انظر مجمع الزوائد ومنبع الفوائد، تأليف/ نور الدين علي بن أبي بكر الهيثمي 4/322.</w:t>
      </w:r>
    </w:p>
  </w:footnote>
  <w:footnote w:id="349">
    <w:p w:rsidR="000E60AC" w:rsidRDefault="000E60AC" w:rsidP="00C20A5A">
      <w:pPr>
        <w:pStyle w:val="a7"/>
        <w:spacing w:line="168" w:lineRule="auto"/>
        <w:ind w:left="567" w:hanging="567"/>
        <w:jc w:val="lowKashida"/>
        <w:rPr>
          <w:rFonts w:cs="AL-Mohanad"/>
          <w:sz w:val="22"/>
          <w:szCs w:val="22"/>
        </w:rPr>
      </w:pPr>
      <w:r>
        <w:rPr>
          <w:rStyle w:val="a8"/>
          <w:rFonts w:hint="cs"/>
          <w:rtl/>
        </w:rPr>
        <w:t>(</w:t>
      </w:r>
      <w:r>
        <w:rPr>
          <w:rFonts w:hint="cs"/>
          <w:rtl/>
        </w:rPr>
        <w:t>4)</w:t>
      </w:r>
      <w:r>
        <w:rPr>
          <w:rFonts w:cs="AL-Mohanad"/>
          <w:sz w:val="22"/>
          <w:szCs w:val="22"/>
          <w:rtl/>
        </w:rPr>
        <w:t xml:space="preserve"> </w:t>
      </w:r>
      <w:r>
        <w:rPr>
          <w:rFonts w:cs="AL-Mohanad" w:hint="cs"/>
          <w:sz w:val="22"/>
          <w:szCs w:val="22"/>
          <w:rtl/>
        </w:rPr>
        <w:tab/>
        <w:t>روضة المحبين ونزهة المشتاقين، ص303.</w:t>
      </w:r>
    </w:p>
  </w:footnote>
  <w:footnote w:id="350">
    <w:p w:rsidR="000E60AC" w:rsidRDefault="000E60AC" w:rsidP="00C20A5A">
      <w:pPr>
        <w:pStyle w:val="a7"/>
        <w:spacing w:line="168" w:lineRule="auto"/>
        <w:ind w:left="567" w:hanging="567"/>
        <w:jc w:val="lowKashida"/>
        <w:rPr>
          <w:rFonts w:cs="AL-Mohanad"/>
          <w:sz w:val="22"/>
          <w:szCs w:val="22"/>
        </w:rPr>
      </w:pPr>
      <w:r>
        <w:rPr>
          <w:rStyle w:val="a8"/>
          <w:rFonts w:hint="cs"/>
          <w:rtl/>
        </w:rPr>
        <w:t>(</w:t>
      </w:r>
      <w:r>
        <w:rPr>
          <w:rFonts w:hint="cs"/>
          <w:rtl/>
        </w:rPr>
        <w:t>1)</w:t>
      </w:r>
      <w:r>
        <w:rPr>
          <w:rFonts w:cs="AL-Mohanad"/>
          <w:sz w:val="22"/>
          <w:szCs w:val="22"/>
          <w:rtl/>
        </w:rPr>
        <w:t xml:space="preserve"> </w:t>
      </w:r>
      <w:r>
        <w:rPr>
          <w:rFonts w:cs="AL-Mohanad" w:hint="cs"/>
          <w:sz w:val="22"/>
          <w:szCs w:val="22"/>
          <w:rtl/>
        </w:rPr>
        <w:tab/>
      </w:r>
      <w:r>
        <w:rPr>
          <w:rFonts w:cs="AL-Mohanad" w:hint="cs"/>
          <w:sz w:val="22"/>
          <w:szCs w:val="22"/>
          <w:rtl/>
        </w:rPr>
        <w:tab/>
        <w:t>المرأة في القصص القرآني، تأليف/ الدكتور أحمد محمد الشرقاوي، ص343.</w:t>
      </w:r>
    </w:p>
  </w:footnote>
  <w:footnote w:id="351">
    <w:p w:rsidR="000E60AC" w:rsidRDefault="000E60AC" w:rsidP="00C20A5A">
      <w:pPr>
        <w:pStyle w:val="a7"/>
        <w:spacing w:line="168" w:lineRule="auto"/>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 xml:space="preserve">صحيح مسلم ، كتاب الحدود ، باب حد الزنا ، رقم [ 1690 ] . </w:t>
      </w:r>
    </w:p>
  </w:footnote>
  <w:footnote w:id="352">
    <w:p w:rsidR="000E60AC" w:rsidRDefault="000E60AC" w:rsidP="00C20A5A">
      <w:pPr>
        <w:pStyle w:val="a7"/>
        <w:spacing w:line="168" w:lineRule="auto"/>
        <w:jc w:val="lowKashida"/>
        <w:rPr>
          <w:rFonts w:cs="AL-Mohanad"/>
          <w:sz w:val="22"/>
          <w:szCs w:val="22"/>
        </w:rPr>
      </w:pPr>
      <w:r>
        <w:rPr>
          <w:rFonts w:cs="AL-Mohanad"/>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 xml:space="preserve">ومن عوامل حماية الأسرة تشريع اللعان ، وسيأتي ذكره في فرق النكاح . </w:t>
      </w:r>
    </w:p>
  </w:footnote>
  <w:footnote w:id="353">
    <w:p w:rsidR="000E60AC" w:rsidRDefault="000E60AC" w:rsidP="00C20A5A">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انظر: نظام الأسرة في الإسلام ص 169 </w:t>
      </w:r>
    </w:p>
  </w:footnote>
  <w:footnote w:id="354">
    <w:p w:rsidR="000E60AC" w:rsidRDefault="000E60AC" w:rsidP="00C20A5A">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انظر: مسألة تحديد النسل د. البوطي ص 42،43 ، ونظام الأسرة في الإسلام ص169،170 </w:t>
      </w:r>
    </w:p>
  </w:footnote>
  <w:footnote w:id="355">
    <w:p w:rsidR="000E60AC" w:rsidRDefault="000E60AC" w:rsidP="00C20A5A">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انظر: مسألة تحديد النسل د.البوطي ص42،43 ، ونظام الأسرة في الإسلام ص169،170  </w:t>
      </w:r>
    </w:p>
  </w:footnote>
  <w:footnote w:id="356">
    <w:p w:rsidR="000E60AC" w:rsidRDefault="000E60AC" w:rsidP="00C20A5A">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وذلك في دورته السادسة عشر ، انظر: مجلة المجتمع ص 31 </w:t>
      </w:r>
    </w:p>
  </w:footnote>
  <w:footnote w:id="357">
    <w:p w:rsidR="000E60AC" w:rsidRDefault="000E60AC" w:rsidP="00C20A5A">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وذلك في مؤتمره الثاني سنة 1385هـ 1965م . </w:t>
      </w:r>
    </w:p>
  </w:footnote>
  <w:footnote w:id="358">
    <w:p w:rsidR="000E60AC" w:rsidRDefault="000E60AC" w:rsidP="00C20A5A">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قرار رقم 42 في 13/4/1396هـ ، انظر: مجلة البحوث الإسلامية ص 109 </w:t>
      </w:r>
    </w:p>
  </w:footnote>
  <w:footnote w:id="359">
    <w:p w:rsidR="000E60AC" w:rsidRDefault="000E60AC" w:rsidP="00C20A5A">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وذلك في دورته الثالثة المنعقدة في مكة بتاريخ 23/4/1400هـ . </w:t>
      </w:r>
    </w:p>
  </w:footnote>
  <w:footnote w:id="360">
    <w:p w:rsidR="000E60AC" w:rsidRDefault="000E60AC" w:rsidP="00C20A5A">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تنظيم النسل د. الطريقي ص572 </w:t>
      </w:r>
    </w:p>
  </w:footnote>
  <w:footnote w:id="361">
    <w:p w:rsidR="000E60AC" w:rsidRDefault="000E60AC" w:rsidP="00C20A5A">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وردت عدة أحاديث في ذلك، مثل: {كنا نعزل والقرآن ينزل }. انظرها في: صحيح البخاري ، كتاب النكاح، باب العزل. صحيح مسلم ، كتاب النكاح ، باب حكم العزل . </w:t>
      </w:r>
    </w:p>
  </w:footnote>
  <w:footnote w:id="362">
    <w:p w:rsidR="000E60AC" w:rsidRDefault="000E60AC" w:rsidP="00C20A5A">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 175، وتنظيم النسل وموقف الشريعة الإسلامية منه ص 89، ومجلة البحوث الإسلامية ص 128 </w:t>
      </w:r>
    </w:p>
  </w:footnote>
  <w:footnote w:id="363">
    <w:p w:rsidR="000E60AC" w:rsidRDefault="000E60AC" w:rsidP="00C20A5A">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تنظيم النسل د. الطريقي ص 163 </w:t>
      </w:r>
    </w:p>
  </w:footnote>
  <w:footnote w:id="364">
    <w:p w:rsidR="000E60AC" w:rsidRDefault="000E60AC" w:rsidP="00C20A5A">
      <w:pPr>
        <w:pStyle w:val="a7"/>
        <w:spacing w:line="168" w:lineRule="auto"/>
        <w:ind w:left="567" w:hanging="567"/>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تنظيم النسل د. الطريقي ص166 </w:t>
      </w:r>
    </w:p>
  </w:footnote>
  <w:footnote w:id="365">
    <w:p w:rsidR="000E60AC" w:rsidRDefault="000E60AC" w:rsidP="00C20A5A">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انظر: المصدر السابق ص167، والمغني 12/59 </w:t>
      </w:r>
    </w:p>
  </w:footnote>
  <w:footnote w:id="366">
    <w:p w:rsidR="000E60AC" w:rsidRDefault="000E60AC" w:rsidP="00C20A5A">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انظر: تنظيم النسل د. الطريقي ص213 </w:t>
      </w:r>
    </w:p>
  </w:footnote>
  <w:footnote w:id="367">
    <w:p w:rsidR="000E60AC" w:rsidRDefault="000E60AC" w:rsidP="00C20A5A">
      <w:pPr>
        <w:pStyle w:val="a7"/>
        <w:spacing w:line="168" w:lineRule="auto"/>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انظر: تنظيم النسل د.الطريقي 216 وما بعدها، وقضية تحديد النسل في الشريعة الإسلامية لأم كلثوم الخطيب ص 150 وما بعدها ، ومسألة تحديد النسل د.البوطي ص 69  </w:t>
      </w:r>
    </w:p>
  </w:footnote>
  <w:footnote w:id="368">
    <w:p w:rsidR="000E60AC" w:rsidRDefault="000E60AC" w:rsidP="003D25A5">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 xml:space="preserve">ماذا عن المرأة للدكتور نور الدين عتر (ص 138) بتصرف. </w:t>
      </w:r>
    </w:p>
  </w:footnote>
  <w:footnote w:id="369">
    <w:p w:rsidR="000E60AC" w:rsidRDefault="000E60AC" w:rsidP="003D25A5">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صحيح البخاري، كتاب المغازي، باب كتاب النبي </w:t>
      </w:r>
      <w:r>
        <w:rPr>
          <w:rFonts w:ascii="AGA Arabesque" w:hAnsi="AGA Arabesque" w:cs="AL-Mohanad"/>
          <w:sz w:val="22"/>
          <w:szCs w:val="22"/>
        </w:rPr>
        <w:t></w:t>
      </w:r>
      <w:r>
        <w:rPr>
          <w:rFonts w:cs="AL-Mohanad" w:hint="cs"/>
          <w:sz w:val="22"/>
          <w:szCs w:val="22"/>
          <w:rtl/>
        </w:rPr>
        <w:t xml:space="preserve"> إلى كسرى وقيصر ، رقم 4425، وكتاب الفتن، باب  18 ، رقم 7099 </w:t>
      </w:r>
      <w:r>
        <w:rPr>
          <w:rFonts w:cs="AL-Mohanad"/>
          <w:sz w:val="22"/>
          <w:szCs w:val="22"/>
          <w:rtl/>
        </w:rPr>
        <w:t xml:space="preserve"> </w:t>
      </w:r>
    </w:p>
  </w:footnote>
  <w:footnote w:id="370">
    <w:p w:rsidR="000E60AC" w:rsidRDefault="000E60AC" w:rsidP="003D25A5">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 xml:space="preserve">عمل المرأة في الميزان للدكتور البار (ص 57) وما بعدها بتصرف. </w:t>
      </w:r>
    </w:p>
  </w:footnote>
  <w:footnote w:id="371">
    <w:p w:rsidR="000E60AC" w:rsidRDefault="000E60AC" w:rsidP="003D25A5">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 xml:space="preserve">المرأة بين الفقه والقانون نقلاًً عن الإسلام والحضارة العربية لكرد علي (2/92). </w:t>
      </w:r>
    </w:p>
  </w:footnote>
  <w:footnote w:id="372">
    <w:p w:rsidR="000E60AC" w:rsidRDefault="000E60AC" w:rsidP="003D25A5">
      <w:pPr>
        <w:pStyle w:val="a7"/>
        <w:spacing w:line="168" w:lineRule="auto"/>
        <w:ind w:left="367" w:hanging="425"/>
        <w:jc w:val="lowKashida"/>
        <w:rPr>
          <w:rFonts w:cs="AL-Mohanad"/>
          <w:sz w:val="22"/>
          <w:szCs w:val="22"/>
          <w:rtl/>
        </w:rPr>
      </w:pPr>
      <w:r>
        <w:rPr>
          <w:rFonts w:cs="AL-Mohanad"/>
          <w:sz w:val="22"/>
          <w:szCs w:val="22"/>
          <w:rtl/>
        </w:rPr>
        <w:t>(</w:t>
      </w:r>
      <w:r>
        <w:rPr>
          <w:rStyle w:val="a8"/>
          <w:rFonts w:cs="AL-Mohanad"/>
          <w:sz w:val="22"/>
          <w:szCs w:val="22"/>
          <w:rtl/>
        </w:rPr>
        <w:footnoteRef/>
      </w:r>
      <w:r>
        <w:rPr>
          <w:rFonts w:cs="AL-Mohanad"/>
          <w:sz w:val="22"/>
          <w:szCs w:val="22"/>
          <w:rtl/>
        </w:rPr>
        <w:t xml:space="preserve">) </w:t>
      </w:r>
      <w:r>
        <w:rPr>
          <w:rFonts w:cs="AL-Mohanad" w:hint="cs"/>
          <w:sz w:val="22"/>
          <w:szCs w:val="22"/>
          <w:rtl/>
        </w:rPr>
        <w:tab/>
        <w:t xml:space="preserve">المرجع السابق (ص 259).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60AC" w:rsidRPr="00C433BE" w:rsidRDefault="000E60AC" w:rsidP="0078555F">
    <w:pPr>
      <w:pStyle w:val="a4"/>
      <w:jc w:val="both"/>
      <w:rPr>
        <w:sz w:val="32"/>
        <w:szCs w:val="32"/>
        <w:rt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C61452"/>
    <w:multiLevelType w:val="hybridMultilevel"/>
    <w:tmpl w:val="9EA0C612"/>
    <w:lvl w:ilvl="0" w:tplc="DFD81AE0">
      <w:start w:val="1"/>
      <w:numFmt w:val="decimal"/>
      <w:lvlText w:val="%1-"/>
      <w:lvlJc w:val="left"/>
      <w:pPr>
        <w:tabs>
          <w:tab w:val="num" w:pos="1080"/>
        </w:tabs>
        <w:spacing w:beforeLines="0" w:beforeAutospacing="0" w:afterLines="0" w:afterAutospacing="0"/>
        <w:ind w:left="1080" w:right="1080" w:hanging="720"/>
      </w:pPr>
    </w:lvl>
    <w:lvl w:ilvl="1" w:tplc="04090001">
      <w:start w:val="1"/>
      <w:numFmt w:val="bullet"/>
      <w:lvlText w:val=""/>
      <w:lvlJc w:val="left"/>
      <w:pPr>
        <w:tabs>
          <w:tab w:val="num" w:pos="1440"/>
        </w:tabs>
        <w:ind w:left="1440" w:right="144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0BC71407"/>
    <w:multiLevelType w:val="hybridMultilevel"/>
    <w:tmpl w:val="D598B1D4"/>
    <w:lvl w:ilvl="0" w:tplc="33D628DC">
      <w:start w:val="1"/>
      <w:numFmt w:val="decimal"/>
      <w:lvlText w:val="%1-"/>
      <w:lvlJc w:val="left"/>
      <w:pPr>
        <w:tabs>
          <w:tab w:val="num" w:pos="1080"/>
        </w:tabs>
        <w:spacing w:beforeLines="0" w:beforeAutospacing="0" w:afterLines="0" w:afterAutospacing="0"/>
        <w:ind w:left="1080" w:right="1080" w:hanging="720"/>
      </w:pPr>
    </w:lvl>
    <w:lvl w:ilvl="1" w:tplc="04090001">
      <w:start w:val="1"/>
      <w:numFmt w:val="bullet"/>
      <w:lvlText w:val=""/>
      <w:lvlJc w:val="left"/>
      <w:pPr>
        <w:tabs>
          <w:tab w:val="num" w:pos="1440"/>
        </w:tabs>
        <w:ind w:left="1440" w:right="144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0FDB6743"/>
    <w:multiLevelType w:val="hybridMultilevel"/>
    <w:tmpl w:val="0CBAB4F2"/>
    <w:lvl w:ilvl="0" w:tplc="20F259A8">
      <w:start w:val="1"/>
      <w:numFmt w:val="decimal"/>
      <w:lvlText w:val="%1-"/>
      <w:lvlJc w:val="left"/>
      <w:pPr>
        <w:tabs>
          <w:tab w:val="num" w:pos="735"/>
        </w:tabs>
        <w:ind w:left="735" w:right="735" w:hanging="375"/>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3">
    <w:nsid w:val="1A6849C5"/>
    <w:multiLevelType w:val="hybridMultilevel"/>
    <w:tmpl w:val="48B6F0FE"/>
    <w:lvl w:ilvl="0" w:tplc="42F2B4D8">
      <w:start w:val="1"/>
      <w:numFmt w:val="decimal"/>
      <w:lvlText w:val="%1-"/>
      <w:lvlJc w:val="left"/>
      <w:pPr>
        <w:tabs>
          <w:tab w:val="num" w:pos="735"/>
        </w:tabs>
        <w:ind w:left="735" w:right="735" w:hanging="375"/>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4">
    <w:nsid w:val="1C61729C"/>
    <w:multiLevelType w:val="hybridMultilevel"/>
    <w:tmpl w:val="A9BC3780"/>
    <w:lvl w:ilvl="0" w:tplc="14204CFA">
      <w:start w:val="1"/>
      <w:numFmt w:val="arabicAlpha"/>
      <w:lvlText w:val="(%1)"/>
      <w:lvlJc w:val="left"/>
      <w:pPr>
        <w:tabs>
          <w:tab w:val="num" w:pos="1080"/>
        </w:tabs>
        <w:ind w:left="1080" w:right="1080" w:hanging="720"/>
      </w:pPr>
      <w:rPr>
        <w:rFonts w:hint="default"/>
      </w:rPr>
    </w:lvl>
    <w:lvl w:ilvl="1" w:tplc="04090019" w:tentative="1">
      <w:start w:val="1"/>
      <w:numFmt w:val="lowerLetter"/>
      <w:lvlText w:val="%2."/>
      <w:lvlJc w:val="left"/>
      <w:pPr>
        <w:tabs>
          <w:tab w:val="num" w:pos="1440"/>
        </w:tabs>
        <w:ind w:left="1440" w:right="1440" w:hanging="360"/>
      </w:p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5">
    <w:nsid w:val="1C7D2850"/>
    <w:multiLevelType w:val="hybridMultilevel"/>
    <w:tmpl w:val="96E0B840"/>
    <w:lvl w:ilvl="0" w:tplc="9E161C4E">
      <w:start w:val="1"/>
      <w:numFmt w:val="decimal"/>
      <w:lvlText w:val="%1-"/>
      <w:lvlJc w:val="left"/>
      <w:pPr>
        <w:tabs>
          <w:tab w:val="num" w:pos="825"/>
        </w:tabs>
        <w:ind w:left="825" w:right="825" w:hanging="465"/>
      </w:pPr>
      <w:rPr>
        <w:rFonts w:hint="default"/>
      </w:rPr>
    </w:lvl>
    <w:lvl w:ilvl="1" w:tplc="04090019" w:tentative="1">
      <w:start w:val="1"/>
      <w:numFmt w:val="lowerLetter"/>
      <w:lvlText w:val="%2."/>
      <w:lvlJc w:val="left"/>
      <w:pPr>
        <w:tabs>
          <w:tab w:val="num" w:pos="1800"/>
        </w:tabs>
        <w:ind w:left="1800" w:right="1800" w:hanging="360"/>
      </w:pPr>
    </w:lvl>
    <w:lvl w:ilvl="2" w:tplc="0409001B" w:tentative="1">
      <w:start w:val="1"/>
      <w:numFmt w:val="lowerRoman"/>
      <w:lvlText w:val="%3."/>
      <w:lvlJc w:val="right"/>
      <w:pPr>
        <w:tabs>
          <w:tab w:val="num" w:pos="2520"/>
        </w:tabs>
        <w:ind w:left="2520" w:right="2520" w:hanging="180"/>
      </w:pPr>
    </w:lvl>
    <w:lvl w:ilvl="3" w:tplc="0409000F" w:tentative="1">
      <w:start w:val="1"/>
      <w:numFmt w:val="decimal"/>
      <w:lvlText w:val="%4."/>
      <w:lvlJc w:val="left"/>
      <w:pPr>
        <w:tabs>
          <w:tab w:val="num" w:pos="3240"/>
        </w:tabs>
        <w:ind w:left="3240" w:right="3240" w:hanging="360"/>
      </w:pPr>
    </w:lvl>
    <w:lvl w:ilvl="4" w:tplc="04090019" w:tentative="1">
      <w:start w:val="1"/>
      <w:numFmt w:val="lowerLetter"/>
      <w:lvlText w:val="%5."/>
      <w:lvlJc w:val="left"/>
      <w:pPr>
        <w:tabs>
          <w:tab w:val="num" w:pos="3960"/>
        </w:tabs>
        <w:ind w:left="3960" w:right="3960" w:hanging="360"/>
      </w:pPr>
    </w:lvl>
    <w:lvl w:ilvl="5" w:tplc="0409001B" w:tentative="1">
      <w:start w:val="1"/>
      <w:numFmt w:val="lowerRoman"/>
      <w:lvlText w:val="%6."/>
      <w:lvlJc w:val="right"/>
      <w:pPr>
        <w:tabs>
          <w:tab w:val="num" w:pos="4680"/>
        </w:tabs>
        <w:ind w:left="4680" w:right="4680" w:hanging="180"/>
      </w:pPr>
    </w:lvl>
    <w:lvl w:ilvl="6" w:tplc="0409000F" w:tentative="1">
      <w:start w:val="1"/>
      <w:numFmt w:val="decimal"/>
      <w:lvlText w:val="%7."/>
      <w:lvlJc w:val="left"/>
      <w:pPr>
        <w:tabs>
          <w:tab w:val="num" w:pos="5400"/>
        </w:tabs>
        <w:ind w:left="5400" w:right="5400" w:hanging="360"/>
      </w:pPr>
    </w:lvl>
    <w:lvl w:ilvl="7" w:tplc="04090019" w:tentative="1">
      <w:start w:val="1"/>
      <w:numFmt w:val="lowerLetter"/>
      <w:lvlText w:val="%8."/>
      <w:lvlJc w:val="left"/>
      <w:pPr>
        <w:tabs>
          <w:tab w:val="num" w:pos="6120"/>
        </w:tabs>
        <w:ind w:left="6120" w:right="6120" w:hanging="360"/>
      </w:pPr>
    </w:lvl>
    <w:lvl w:ilvl="8" w:tplc="0409001B" w:tentative="1">
      <w:start w:val="1"/>
      <w:numFmt w:val="lowerRoman"/>
      <w:lvlText w:val="%9."/>
      <w:lvlJc w:val="right"/>
      <w:pPr>
        <w:tabs>
          <w:tab w:val="num" w:pos="6840"/>
        </w:tabs>
        <w:ind w:left="6840" w:right="6840" w:hanging="180"/>
      </w:pPr>
    </w:lvl>
  </w:abstractNum>
  <w:abstractNum w:abstractNumId="6">
    <w:nsid w:val="20FD30F9"/>
    <w:multiLevelType w:val="hybridMultilevel"/>
    <w:tmpl w:val="814EF79A"/>
    <w:lvl w:ilvl="0" w:tplc="916E9368">
      <w:start w:val="1"/>
      <w:numFmt w:val="arabicAlpha"/>
      <w:lvlText w:val="%1-"/>
      <w:lvlJc w:val="left"/>
      <w:pPr>
        <w:tabs>
          <w:tab w:val="num" w:pos="1080"/>
        </w:tabs>
        <w:spacing w:beforeLines="0" w:beforeAutospacing="0" w:afterLines="0" w:afterAutospacing="0"/>
        <w:ind w:left="1080" w:righ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2ADE3F74"/>
    <w:multiLevelType w:val="hybridMultilevel"/>
    <w:tmpl w:val="3174BBAE"/>
    <w:lvl w:ilvl="0" w:tplc="92B6E57A">
      <w:start w:val="1"/>
      <w:numFmt w:val="decimal"/>
      <w:lvlText w:val="%1-"/>
      <w:lvlJc w:val="left"/>
      <w:pPr>
        <w:tabs>
          <w:tab w:val="num" w:pos="735"/>
        </w:tabs>
        <w:ind w:left="735" w:right="735" w:hanging="375"/>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8">
    <w:nsid w:val="33CF4739"/>
    <w:multiLevelType w:val="hybridMultilevel"/>
    <w:tmpl w:val="27AC3840"/>
    <w:lvl w:ilvl="0" w:tplc="C8D0487C">
      <w:start w:val="1"/>
      <w:numFmt w:val="arabicAlpha"/>
      <w:lvlText w:val="%1-"/>
      <w:lvlJc w:val="left"/>
      <w:pPr>
        <w:tabs>
          <w:tab w:val="num" w:pos="1080"/>
        </w:tabs>
        <w:ind w:left="1080" w:right="1080" w:hanging="720"/>
      </w:pPr>
      <w:rPr>
        <w:rFonts w:hint="default"/>
      </w:rPr>
    </w:lvl>
    <w:lvl w:ilvl="1" w:tplc="04090011">
      <w:start w:val="1"/>
      <w:numFmt w:val="decimal"/>
      <w:lvlText w:val="%2)"/>
      <w:lvlJc w:val="left"/>
      <w:pPr>
        <w:tabs>
          <w:tab w:val="num" w:pos="1440"/>
        </w:tabs>
        <w:ind w:left="1440" w:right="1440" w:hanging="360"/>
      </w:pPr>
      <w:rPr>
        <w:rFonts w:hint="default"/>
      </w:r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9">
    <w:nsid w:val="3FDC2950"/>
    <w:multiLevelType w:val="hybridMultilevel"/>
    <w:tmpl w:val="C43485F2"/>
    <w:lvl w:ilvl="0" w:tplc="69AA2BB2">
      <w:start w:val="1"/>
      <w:numFmt w:val="decimal"/>
      <w:lvlText w:val="%1-"/>
      <w:lvlJc w:val="left"/>
      <w:pPr>
        <w:tabs>
          <w:tab w:val="num" w:pos="1080"/>
        </w:tabs>
        <w:spacing w:beforeLines="0" w:beforeAutospacing="0" w:afterLines="0" w:afterAutospacing="0"/>
        <w:ind w:left="1080" w:righ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4B4C68AB"/>
    <w:multiLevelType w:val="hybridMultilevel"/>
    <w:tmpl w:val="2458C56E"/>
    <w:lvl w:ilvl="0" w:tplc="09C4FF42">
      <w:start w:val="1"/>
      <w:numFmt w:val="decimal"/>
      <w:lvlText w:val="%1-"/>
      <w:lvlJc w:val="left"/>
      <w:pPr>
        <w:tabs>
          <w:tab w:val="num" w:pos="735"/>
        </w:tabs>
        <w:ind w:left="735" w:right="735" w:hanging="375"/>
      </w:pPr>
      <w:rPr>
        <w:rFonts w:hint="cs"/>
      </w:rPr>
    </w:lvl>
    <w:lvl w:ilvl="1" w:tplc="A210CE20">
      <w:start w:val="1"/>
      <w:numFmt w:val="arabicAlpha"/>
      <w:lvlText w:val="%2-"/>
      <w:lvlJc w:val="left"/>
      <w:pPr>
        <w:tabs>
          <w:tab w:val="num" w:pos="1440"/>
        </w:tabs>
        <w:ind w:left="1440" w:right="1440" w:hanging="360"/>
      </w:pPr>
      <w:rPr>
        <w:rFonts w:hint="cs"/>
      </w:r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1">
    <w:nsid w:val="4E847578"/>
    <w:multiLevelType w:val="hybridMultilevel"/>
    <w:tmpl w:val="C22A5E18"/>
    <w:lvl w:ilvl="0" w:tplc="92DEEC6E">
      <w:start w:val="1"/>
      <w:numFmt w:val="decimal"/>
      <w:lvlText w:val="%1)"/>
      <w:lvlJc w:val="left"/>
      <w:pPr>
        <w:tabs>
          <w:tab w:val="num" w:pos="1215"/>
        </w:tabs>
        <w:ind w:left="1215" w:right="1215" w:hanging="360"/>
      </w:pPr>
      <w:rPr>
        <w:rFonts w:hint="default"/>
      </w:rPr>
    </w:lvl>
    <w:lvl w:ilvl="1" w:tplc="04090019" w:tentative="1">
      <w:start w:val="1"/>
      <w:numFmt w:val="lowerLetter"/>
      <w:lvlText w:val="%2."/>
      <w:lvlJc w:val="left"/>
      <w:pPr>
        <w:tabs>
          <w:tab w:val="num" w:pos="1935"/>
        </w:tabs>
        <w:ind w:left="1935" w:right="1935" w:hanging="360"/>
      </w:pPr>
    </w:lvl>
    <w:lvl w:ilvl="2" w:tplc="0409001B" w:tentative="1">
      <w:start w:val="1"/>
      <w:numFmt w:val="lowerRoman"/>
      <w:lvlText w:val="%3."/>
      <w:lvlJc w:val="right"/>
      <w:pPr>
        <w:tabs>
          <w:tab w:val="num" w:pos="2655"/>
        </w:tabs>
        <w:ind w:left="2655" w:right="2655" w:hanging="180"/>
      </w:pPr>
    </w:lvl>
    <w:lvl w:ilvl="3" w:tplc="0409000F" w:tentative="1">
      <w:start w:val="1"/>
      <w:numFmt w:val="decimal"/>
      <w:lvlText w:val="%4."/>
      <w:lvlJc w:val="left"/>
      <w:pPr>
        <w:tabs>
          <w:tab w:val="num" w:pos="3375"/>
        </w:tabs>
        <w:ind w:left="3375" w:right="3375" w:hanging="360"/>
      </w:pPr>
    </w:lvl>
    <w:lvl w:ilvl="4" w:tplc="04090019" w:tentative="1">
      <w:start w:val="1"/>
      <w:numFmt w:val="lowerLetter"/>
      <w:lvlText w:val="%5."/>
      <w:lvlJc w:val="left"/>
      <w:pPr>
        <w:tabs>
          <w:tab w:val="num" w:pos="4095"/>
        </w:tabs>
        <w:ind w:left="4095" w:right="4095" w:hanging="360"/>
      </w:pPr>
    </w:lvl>
    <w:lvl w:ilvl="5" w:tplc="0409001B" w:tentative="1">
      <w:start w:val="1"/>
      <w:numFmt w:val="lowerRoman"/>
      <w:lvlText w:val="%6."/>
      <w:lvlJc w:val="right"/>
      <w:pPr>
        <w:tabs>
          <w:tab w:val="num" w:pos="4815"/>
        </w:tabs>
        <w:ind w:left="4815" w:right="4815" w:hanging="180"/>
      </w:pPr>
    </w:lvl>
    <w:lvl w:ilvl="6" w:tplc="0409000F" w:tentative="1">
      <w:start w:val="1"/>
      <w:numFmt w:val="decimal"/>
      <w:lvlText w:val="%7."/>
      <w:lvlJc w:val="left"/>
      <w:pPr>
        <w:tabs>
          <w:tab w:val="num" w:pos="5535"/>
        </w:tabs>
        <w:ind w:left="5535" w:right="5535" w:hanging="360"/>
      </w:pPr>
    </w:lvl>
    <w:lvl w:ilvl="7" w:tplc="04090019" w:tentative="1">
      <w:start w:val="1"/>
      <w:numFmt w:val="lowerLetter"/>
      <w:lvlText w:val="%8."/>
      <w:lvlJc w:val="left"/>
      <w:pPr>
        <w:tabs>
          <w:tab w:val="num" w:pos="6255"/>
        </w:tabs>
        <w:ind w:left="6255" w:right="6255" w:hanging="360"/>
      </w:pPr>
    </w:lvl>
    <w:lvl w:ilvl="8" w:tplc="0409001B" w:tentative="1">
      <w:start w:val="1"/>
      <w:numFmt w:val="lowerRoman"/>
      <w:lvlText w:val="%9."/>
      <w:lvlJc w:val="right"/>
      <w:pPr>
        <w:tabs>
          <w:tab w:val="num" w:pos="6975"/>
        </w:tabs>
        <w:ind w:left="6975" w:right="6975" w:hanging="180"/>
      </w:pPr>
    </w:lvl>
  </w:abstractNum>
  <w:abstractNum w:abstractNumId="12">
    <w:nsid w:val="52332285"/>
    <w:multiLevelType w:val="hybridMultilevel"/>
    <w:tmpl w:val="973C66D8"/>
    <w:lvl w:ilvl="0" w:tplc="7A4E8090">
      <w:start w:val="1"/>
      <w:numFmt w:val="decimal"/>
      <w:lvlText w:val="%1-"/>
      <w:lvlJc w:val="left"/>
      <w:pPr>
        <w:tabs>
          <w:tab w:val="num" w:pos="1080"/>
        </w:tabs>
        <w:spacing w:beforeLines="0" w:beforeAutospacing="0" w:afterLines="0" w:afterAutospacing="0"/>
        <w:ind w:left="1080" w:righ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55432C72"/>
    <w:multiLevelType w:val="hybridMultilevel"/>
    <w:tmpl w:val="A3B6FF1A"/>
    <w:lvl w:ilvl="0" w:tplc="943E98A6">
      <w:start w:val="1"/>
      <w:numFmt w:val="decimal"/>
      <w:lvlText w:val="%1)"/>
      <w:lvlJc w:val="left"/>
      <w:pPr>
        <w:tabs>
          <w:tab w:val="num" w:pos="900"/>
        </w:tabs>
        <w:ind w:left="900" w:right="900" w:hanging="360"/>
      </w:pPr>
      <w:rPr>
        <w:rFonts w:hint="default"/>
      </w:rPr>
    </w:lvl>
    <w:lvl w:ilvl="1" w:tplc="04090019" w:tentative="1">
      <w:start w:val="1"/>
      <w:numFmt w:val="lowerLetter"/>
      <w:lvlText w:val="%2."/>
      <w:lvlJc w:val="left"/>
      <w:pPr>
        <w:tabs>
          <w:tab w:val="num" w:pos="1935"/>
        </w:tabs>
        <w:ind w:left="1935" w:right="1935" w:hanging="360"/>
      </w:pPr>
    </w:lvl>
    <w:lvl w:ilvl="2" w:tplc="0409001B" w:tentative="1">
      <w:start w:val="1"/>
      <w:numFmt w:val="lowerRoman"/>
      <w:lvlText w:val="%3."/>
      <w:lvlJc w:val="right"/>
      <w:pPr>
        <w:tabs>
          <w:tab w:val="num" w:pos="2655"/>
        </w:tabs>
        <w:ind w:left="2655" w:right="2655" w:hanging="180"/>
      </w:pPr>
    </w:lvl>
    <w:lvl w:ilvl="3" w:tplc="0409000F" w:tentative="1">
      <w:start w:val="1"/>
      <w:numFmt w:val="decimal"/>
      <w:lvlText w:val="%4."/>
      <w:lvlJc w:val="left"/>
      <w:pPr>
        <w:tabs>
          <w:tab w:val="num" w:pos="3375"/>
        </w:tabs>
        <w:ind w:left="3375" w:right="3375" w:hanging="360"/>
      </w:pPr>
    </w:lvl>
    <w:lvl w:ilvl="4" w:tplc="04090019" w:tentative="1">
      <w:start w:val="1"/>
      <w:numFmt w:val="lowerLetter"/>
      <w:lvlText w:val="%5."/>
      <w:lvlJc w:val="left"/>
      <w:pPr>
        <w:tabs>
          <w:tab w:val="num" w:pos="4095"/>
        </w:tabs>
        <w:ind w:left="4095" w:right="4095" w:hanging="360"/>
      </w:pPr>
    </w:lvl>
    <w:lvl w:ilvl="5" w:tplc="0409001B" w:tentative="1">
      <w:start w:val="1"/>
      <w:numFmt w:val="lowerRoman"/>
      <w:lvlText w:val="%6."/>
      <w:lvlJc w:val="right"/>
      <w:pPr>
        <w:tabs>
          <w:tab w:val="num" w:pos="4815"/>
        </w:tabs>
        <w:ind w:left="4815" w:right="4815" w:hanging="180"/>
      </w:pPr>
    </w:lvl>
    <w:lvl w:ilvl="6" w:tplc="0409000F" w:tentative="1">
      <w:start w:val="1"/>
      <w:numFmt w:val="decimal"/>
      <w:lvlText w:val="%7."/>
      <w:lvlJc w:val="left"/>
      <w:pPr>
        <w:tabs>
          <w:tab w:val="num" w:pos="5535"/>
        </w:tabs>
        <w:ind w:left="5535" w:right="5535" w:hanging="360"/>
      </w:pPr>
    </w:lvl>
    <w:lvl w:ilvl="7" w:tplc="04090019" w:tentative="1">
      <w:start w:val="1"/>
      <w:numFmt w:val="lowerLetter"/>
      <w:lvlText w:val="%8."/>
      <w:lvlJc w:val="left"/>
      <w:pPr>
        <w:tabs>
          <w:tab w:val="num" w:pos="6255"/>
        </w:tabs>
        <w:ind w:left="6255" w:right="6255" w:hanging="360"/>
      </w:pPr>
    </w:lvl>
    <w:lvl w:ilvl="8" w:tplc="0409001B" w:tentative="1">
      <w:start w:val="1"/>
      <w:numFmt w:val="lowerRoman"/>
      <w:lvlText w:val="%9."/>
      <w:lvlJc w:val="right"/>
      <w:pPr>
        <w:tabs>
          <w:tab w:val="num" w:pos="6975"/>
        </w:tabs>
        <w:ind w:left="6975" w:right="6975" w:hanging="180"/>
      </w:pPr>
    </w:lvl>
  </w:abstractNum>
  <w:abstractNum w:abstractNumId="14">
    <w:nsid w:val="56803B28"/>
    <w:multiLevelType w:val="hybridMultilevel"/>
    <w:tmpl w:val="96F82ADA"/>
    <w:lvl w:ilvl="0" w:tplc="E6002012">
      <w:start w:val="1"/>
      <w:numFmt w:val="arabicAlpha"/>
      <w:lvlText w:val="%1-"/>
      <w:lvlJc w:val="left"/>
      <w:pPr>
        <w:tabs>
          <w:tab w:val="num" w:pos="322"/>
        </w:tabs>
        <w:ind w:left="322" w:right="322" w:hanging="360"/>
      </w:pPr>
      <w:rPr>
        <w:rFonts w:hint="cs"/>
      </w:rPr>
    </w:lvl>
    <w:lvl w:ilvl="1" w:tplc="04010019" w:tentative="1">
      <w:start w:val="1"/>
      <w:numFmt w:val="lowerLetter"/>
      <w:lvlText w:val="%2."/>
      <w:lvlJc w:val="left"/>
      <w:pPr>
        <w:tabs>
          <w:tab w:val="num" w:pos="1042"/>
        </w:tabs>
        <w:ind w:left="1042" w:right="1042" w:hanging="360"/>
      </w:pPr>
    </w:lvl>
    <w:lvl w:ilvl="2" w:tplc="0401001B" w:tentative="1">
      <w:start w:val="1"/>
      <w:numFmt w:val="lowerRoman"/>
      <w:lvlText w:val="%3."/>
      <w:lvlJc w:val="right"/>
      <w:pPr>
        <w:tabs>
          <w:tab w:val="num" w:pos="1762"/>
        </w:tabs>
        <w:ind w:left="1762" w:right="1762" w:hanging="180"/>
      </w:pPr>
    </w:lvl>
    <w:lvl w:ilvl="3" w:tplc="0401000F" w:tentative="1">
      <w:start w:val="1"/>
      <w:numFmt w:val="decimal"/>
      <w:lvlText w:val="%4."/>
      <w:lvlJc w:val="left"/>
      <w:pPr>
        <w:tabs>
          <w:tab w:val="num" w:pos="2482"/>
        </w:tabs>
        <w:ind w:left="2482" w:right="2482" w:hanging="360"/>
      </w:pPr>
    </w:lvl>
    <w:lvl w:ilvl="4" w:tplc="04010019" w:tentative="1">
      <w:start w:val="1"/>
      <w:numFmt w:val="lowerLetter"/>
      <w:lvlText w:val="%5."/>
      <w:lvlJc w:val="left"/>
      <w:pPr>
        <w:tabs>
          <w:tab w:val="num" w:pos="3202"/>
        </w:tabs>
        <w:ind w:left="3202" w:right="3202" w:hanging="360"/>
      </w:pPr>
    </w:lvl>
    <w:lvl w:ilvl="5" w:tplc="0401001B" w:tentative="1">
      <w:start w:val="1"/>
      <w:numFmt w:val="lowerRoman"/>
      <w:lvlText w:val="%6."/>
      <w:lvlJc w:val="right"/>
      <w:pPr>
        <w:tabs>
          <w:tab w:val="num" w:pos="3922"/>
        </w:tabs>
        <w:ind w:left="3922" w:right="3922" w:hanging="180"/>
      </w:pPr>
    </w:lvl>
    <w:lvl w:ilvl="6" w:tplc="0401000F" w:tentative="1">
      <w:start w:val="1"/>
      <w:numFmt w:val="decimal"/>
      <w:lvlText w:val="%7."/>
      <w:lvlJc w:val="left"/>
      <w:pPr>
        <w:tabs>
          <w:tab w:val="num" w:pos="4642"/>
        </w:tabs>
        <w:ind w:left="4642" w:right="4642" w:hanging="360"/>
      </w:pPr>
    </w:lvl>
    <w:lvl w:ilvl="7" w:tplc="04010019" w:tentative="1">
      <w:start w:val="1"/>
      <w:numFmt w:val="lowerLetter"/>
      <w:lvlText w:val="%8."/>
      <w:lvlJc w:val="left"/>
      <w:pPr>
        <w:tabs>
          <w:tab w:val="num" w:pos="5362"/>
        </w:tabs>
        <w:ind w:left="5362" w:right="5362" w:hanging="360"/>
      </w:pPr>
    </w:lvl>
    <w:lvl w:ilvl="8" w:tplc="0401001B" w:tentative="1">
      <w:start w:val="1"/>
      <w:numFmt w:val="lowerRoman"/>
      <w:lvlText w:val="%9."/>
      <w:lvlJc w:val="right"/>
      <w:pPr>
        <w:tabs>
          <w:tab w:val="num" w:pos="6082"/>
        </w:tabs>
        <w:ind w:left="6082" w:right="6082" w:hanging="180"/>
      </w:pPr>
    </w:lvl>
  </w:abstractNum>
  <w:abstractNum w:abstractNumId="15">
    <w:nsid w:val="671D225C"/>
    <w:multiLevelType w:val="hybridMultilevel"/>
    <w:tmpl w:val="DB1C7584"/>
    <w:lvl w:ilvl="0" w:tplc="3EE095F2">
      <w:start w:val="1"/>
      <w:numFmt w:val="arabicAbjad"/>
      <w:lvlText w:val="%1-"/>
      <w:lvlJc w:val="center"/>
      <w:pPr>
        <w:tabs>
          <w:tab w:val="num" w:pos="360"/>
        </w:tabs>
        <w:ind w:left="360" w:right="360" w:hanging="360"/>
      </w:pPr>
      <w:rPr>
        <w:rFonts w:hint="default"/>
      </w:rPr>
    </w:lvl>
    <w:lvl w:ilvl="1" w:tplc="04090019" w:tentative="1">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16">
    <w:nsid w:val="6D245CE8"/>
    <w:multiLevelType w:val="hybridMultilevel"/>
    <w:tmpl w:val="0268CE58"/>
    <w:lvl w:ilvl="0" w:tplc="F0D48828">
      <w:start w:val="1"/>
      <w:numFmt w:val="decimal"/>
      <w:lvlText w:val="%1."/>
      <w:lvlJc w:val="left"/>
      <w:pPr>
        <w:tabs>
          <w:tab w:val="num" w:pos="838"/>
        </w:tabs>
        <w:ind w:left="838" w:right="838" w:hanging="375"/>
      </w:pPr>
      <w:rPr>
        <w:rFonts w:hint="default"/>
      </w:rPr>
    </w:lvl>
    <w:lvl w:ilvl="1" w:tplc="04090019" w:tentative="1">
      <w:start w:val="1"/>
      <w:numFmt w:val="lowerLetter"/>
      <w:lvlText w:val="%2."/>
      <w:lvlJc w:val="left"/>
      <w:pPr>
        <w:tabs>
          <w:tab w:val="num" w:pos="1543"/>
        </w:tabs>
        <w:ind w:left="1543" w:right="1543" w:hanging="360"/>
      </w:pPr>
    </w:lvl>
    <w:lvl w:ilvl="2" w:tplc="0409001B" w:tentative="1">
      <w:start w:val="1"/>
      <w:numFmt w:val="lowerRoman"/>
      <w:lvlText w:val="%3."/>
      <w:lvlJc w:val="right"/>
      <w:pPr>
        <w:tabs>
          <w:tab w:val="num" w:pos="2263"/>
        </w:tabs>
        <w:ind w:left="2263" w:right="2263" w:hanging="180"/>
      </w:pPr>
    </w:lvl>
    <w:lvl w:ilvl="3" w:tplc="0409000F" w:tentative="1">
      <w:start w:val="1"/>
      <w:numFmt w:val="decimal"/>
      <w:lvlText w:val="%4."/>
      <w:lvlJc w:val="left"/>
      <w:pPr>
        <w:tabs>
          <w:tab w:val="num" w:pos="2983"/>
        </w:tabs>
        <w:ind w:left="2983" w:right="2983" w:hanging="360"/>
      </w:pPr>
    </w:lvl>
    <w:lvl w:ilvl="4" w:tplc="04090019" w:tentative="1">
      <w:start w:val="1"/>
      <w:numFmt w:val="lowerLetter"/>
      <w:lvlText w:val="%5."/>
      <w:lvlJc w:val="left"/>
      <w:pPr>
        <w:tabs>
          <w:tab w:val="num" w:pos="3703"/>
        </w:tabs>
        <w:ind w:left="3703" w:right="3703" w:hanging="360"/>
      </w:pPr>
    </w:lvl>
    <w:lvl w:ilvl="5" w:tplc="0409001B" w:tentative="1">
      <w:start w:val="1"/>
      <w:numFmt w:val="lowerRoman"/>
      <w:lvlText w:val="%6."/>
      <w:lvlJc w:val="right"/>
      <w:pPr>
        <w:tabs>
          <w:tab w:val="num" w:pos="4423"/>
        </w:tabs>
        <w:ind w:left="4423" w:right="4423" w:hanging="180"/>
      </w:pPr>
    </w:lvl>
    <w:lvl w:ilvl="6" w:tplc="0409000F" w:tentative="1">
      <w:start w:val="1"/>
      <w:numFmt w:val="decimal"/>
      <w:lvlText w:val="%7."/>
      <w:lvlJc w:val="left"/>
      <w:pPr>
        <w:tabs>
          <w:tab w:val="num" w:pos="5143"/>
        </w:tabs>
        <w:ind w:left="5143" w:right="5143" w:hanging="360"/>
      </w:pPr>
    </w:lvl>
    <w:lvl w:ilvl="7" w:tplc="04090019" w:tentative="1">
      <w:start w:val="1"/>
      <w:numFmt w:val="lowerLetter"/>
      <w:lvlText w:val="%8."/>
      <w:lvlJc w:val="left"/>
      <w:pPr>
        <w:tabs>
          <w:tab w:val="num" w:pos="5863"/>
        </w:tabs>
        <w:ind w:left="5863" w:right="5863" w:hanging="360"/>
      </w:pPr>
    </w:lvl>
    <w:lvl w:ilvl="8" w:tplc="0409001B" w:tentative="1">
      <w:start w:val="1"/>
      <w:numFmt w:val="lowerRoman"/>
      <w:lvlText w:val="%9."/>
      <w:lvlJc w:val="right"/>
      <w:pPr>
        <w:tabs>
          <w:tab w:val="num" w:pos="6583"/>
        </w:tabs>
        <w:ind w:left="6583" w:right="6583" w:hanging="180"/>
      </w:pPr>
    </w:lvl>
  </w:abstractNum>
  <w:abstractNum w:abstractNumId="17">
    <w:nsid w:val="76AE5040"/>
    <w:multiLevelType w:val="hybridMultilevel"/>
    <w:tmpl w:val="5740833C"/>
    <w:lvl w:ilvl="0" w:tplc="04AA293C">
      <w:start w:val="1"/>
      <w:numFmt w:val="decimal"/>
      <w:lvlText w:val="%1-"/>
      <w:lvlJc w:val="left"/>
      <w:pPr>
        <w:tabs>
          <w:tab w:val="num" w:pos="1080"/>
        </w:tabs>
        <w:spacing w:beforeLines="0" w:beforeAutospacing="0" w:afterLines="0" w:afterAutospacing="0"/>
        <w:ind w:left="1080" w:righ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
    <w:nsid w:val="771B12CD"/>
    <w:multiLevelType w:val="hybridMultilevel"/>
    <w:tmpl w:val="D12C0FC8"/>
    <w:lvl w:ilvl="0" w:tplc="1C36C1DE">
      <w:start w:val="1"/>
      <w:numFmt w:val="decimal"/>
      <w:lvlText w:val="%1-"/>
      <w:lvlJc w:val="left"/>
      <w:pPr>
        <w:tabs>
          <w:tab w:val="num" w:pos="1080"/>
        </w:tabs>
        <w:spacing w:beforeLines="0" w:beforeAutospacing="0" w:afterLines="0" w:afterAutospacing="0"/>
        <w:ind w:left="1080" w:right="1080" w:hanging="720"/>
      </w:pPr>
    </w:lvl>
    <w:lvl w:ilvl="1" w:tplc="DE96E4D6">
      <w:start w:val="1"/>
      <w:numFmt w:val="decimal"/>
      <w:lvlText w:val="(%2)"/>
      <w:lvlJc w:val="left"/>
      <w:pPr>
        <w:tabs>
          <w:tab w:val="num" w:pos="1440"/>
        </w:tabs>
        <w:ind w:left="1440" w:right="1440" w:hanging="360"/>
      </w:pPr>
    </w:lvl>
    <w:lvl w:ilvl="2" w:tplc="0409001B">
      <w:start w:val="1"/>
      <w:numFmt w:val="lowerRoman"/>
      <w:lvlText w:val="%3."/>
      <w:lvlJc w:val="right"/>
      <w:pPr>
        <w:tabs>
          <w:tab w:val="num" w:pos="2160"/>
        </w:tabs>
        <w:ind w:left="2160" w:right="2160" w:hanging="18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nsid w:val="7AFA096B"/>
    <w:multiLevelType w:val="hybridMultilevel"/>
    <w:tmpl w:val="4850BBC8"/>
    <w:lvl w:ilvl="0" w:tplc="B4C46F26">
      <w:start w:val="1"/>
      <w:numFmt w:val="decimal"/>
      <w:lvlText w:val="%1-"/>
      <w:lvlJc w:val="left"/>
      <w:pPr>
        <w:tabs>
          <w:tab w:val="num" w:pos="723"/>
        </w:tabs>
        <w:ind w:left="723" w:right="723" w:hanging="720"/>
      </w:pPr>
      <w:rPr>
        <w:rFonts w:hint="default"/>
      </w:rPr>
    </w:lvl>
    <w:lvl w:ilvl="1" w:tplc="97227FA0">
      <w:numFmt w:val="bullet"/>
      <w:lvlText w:val="-"/>
      <w:lvlJc w:val="left"/>
      <w:pPr>
        <w:tabs>
          <w:tab w:val="num" w:pos="1083"/>
        </w:tabs>
        <w:ind w:left="1083" w:right="1083" w:hanging="360"/>
      </w:pPr>
      <w:rPr>
        <w:rFonts w:ascii="Times New Roman" w:eastAsia="Times New Roman" w:hAnsi="Times New Roman" w:cs="Traditional Arabic" w:hint="default"/>
      </w:rPr>
    </w:lvl>
    <w:lvl w:ilvl="2" w:tplc="0409001B" w:tentative="1">
      <w:start w:val="1"/>
      <w:numFmt w:val="lowerRoman"/>
      <w:lvlText w:val="%3."/>
      <w:lvlJc w:val="right"/>
      <w:pPr>
        <w:tabs>
          <w:tab w:val="num" w:pos="1803"/>
        </w:tabs>
        <w:ind w:left="1803" w:right="1803" w:hanging="180"/>
      </w:pPr>
    </w:lvl>
    <w:lvl w:ilvl="3" w:tplc="0409000F" w:tentative="1">
      <w:start w:val="1"/>
      <w:numFmt w:val="decimal"/>
      <w:lvlText w:val="%4."/>
      <w:lvlJc w:val="left"/>
      <w:pPr>
        <w:tabs>
          <w:tab w:val="num" w:pos="2523"/>
        </w:tabs>
        <w:ind w:left="2523" w:right="2523" w:hanging="360"/>
      </w:pPr>
    </w:lvl>
    <w:lvl w:ilvl="4" w:tplc="04090019" w:tentative="1">
      <w:start w:val="1"/>
      <w:numFmt w:val="lowerLetter"/>
      <w:lvlText w:val="%5."/>
      <w:lvlJc w:val="left"/>
      <w:pPr>
        <w:tabs>
          <w:tab w:val="num" w:pos="3243"/>
        </w:tabs>
        <w:ind w:left="3243" w:right="3243" w:hanging="360"/>
      </w:pPr>
    </w:lvl>
    <w:lvl w:ilvl="5" w:tplc="0409001B" w:tentative="1">
      <w:start w:val="1"/>
      <w:numFmt w:val="lowerRoman"/>
      <w:lvlText w:val="%6."/>
      <w:lvlJc w:val="right"/>
      <w:pPr>
        <w:tabs>
          <w:tab w:val="num" w:pos="3963"/>
        </w:tabs>
        <w:ind w:left="3963" w:right="3963" w:hanging="180"/>
      </w:pPr>
    </w:lvl>
    <w:lvl w:ilvl="6" w:tplc="0409000F" w:tentative="1">
      <w:start w:val="1"/>
      <w:numFmt w:val="decimal"/>
      <w:lvlText w:val="%7."/>
      <w:lvlJc w:val="left"/>
      <w:pPr>
        <w:tabs>
          <w:tab w:val="num" w:pos="4683"/>
        </w:tabs>
        <w:ind w:left="4683" w:right="4683" w:hanging="360"/>
      </w:pPr>
    </w:lvl>
    <w:lvl w:ilvl="7" w:tplc="04090019" w:tentative="1">
      <w:start w:val="1"/>
      <w:numFmt w:val="lowerLetter"/>
      <w:lvlText w:val="%8."/>
      <w:lvlJc w:val="left"/>
      <w:pPr>
        <w:tabs>
          <w:tab w:val="num" w:pos="5403"/>
        </w:tabs>
        <w:ind w:left="5403" w:right="5403" w:hanging="360"/>
      </w:pPr>
    </w:lvl>
    <w:lvl w:ilvl="8" w:tplc="0409001B" w:tentative="1">
      <w:start w:val="1"/>
      <w:numFmt w:val="lowerRoman"/>
      <w:lvlText w:val="%9."/>
      <w:lvlJc w:val="right"/>
      <w:pPr>
        <w:tabs>
          <w:tab w:val="num" w:pos="6123"/>
        </w:tabs>
        <w:ind w:left="6123" w:right="6123" w:hanging="180"/>
      </w:pPr>
    </w:lvl>
  </w:abstractNum>
  <w:abstractNum w:abstractNumId="20">
    <w:nsid w:val="7E5723A4"/>
    <w:multiLevelType w:val="hybridMultilevel"/>
    <w:tmpl w:val="7C1A6CDC"/>
    <w:lvl w:ilvl="0" w:tplc="900214BC">
      <w:start w:val="1"/>
      <w:numFmt w:val="decimal"/>
      <w:lvlText w:val="%1-"/>
      <w:lvlJc w:val="left"/>
      <w:pPr>
        <w:tabs>
          <w:tab w:val="num" w:pos="735"/>
        </w:tabs>
        <w:ind w:left="735" w:right="735" w:hanging="375"/>
      </w:pPr>
      <w:rPr>
        <w:rFonts w:hint="cs"/>
      </w:rPr>
    </w:lvl>
    <w:lvl w:ilvl="1" w:tplc="BBF2C81A">
      <w:start w:val="1"/>
      <w:numFmt w:val="decimal"/>
      <w:lvlText w:val="%2-"/>
      <w:lvlJc w:val="left"/>
      <w:pPr>
        <w:tabs>
          <w:tab w:val="num" w:pos="1455"/>
        </w:tabs>
        <w:ind w:left="1455" w:right="1455" w:hanging="375"/>
      </w:pPr>
      <w:rPr>
        <w:rFonts w:hint="cs"/>
      </w:r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num w:numId="1">
    <w:abstractNumId w:val="2"/>
  </w:num>
  <w:num w:numId="2">
    <w:abstractNumId w:val="19"/>
  </w:num>
  <w:num w:numId="3">
    <w:abstractNumId w:val="5"/>
  </w:num>
  <w:num w:numId="4">
    <w:abstractNumId w:val="15"/>
  </w:num>
  <w:num w:numId="5">
    <w:abstractNumId w:val="8"/>
  </w:num>
  <w:num w:numId="6">
    <w:abstractNumId w:val="4"/>
  </w:num>
  <w:num w:numId="7">
    <w:abstractNumId w:val="13"/>
  </w:num>
  <w:num w:numId="8">
    <w:abstractNumId w:val="11"/>
  </w:num>
  <w:num w:numId="9">
    <w:abstractNumId w:val="3"/>
  </w:num>
  <w:num w:numId="10">
    <w:abstractNumId w:val="14"/>
  </w:num>
  <w:num w:numId="11">
    <w:abstractNumId w:val="20"/>
  </w:num>
  <w:num w:numId="12">
    <w:abstractNumId w:val="7"/>
  </w:num>
  <w:num w:numId="13">
    <w:abstractNumId w:val="16"/>
  </w:num>
  <w:num w:numId="14">
    <w:abstractNumId w:val="10"/>
  </w:num>
  <w:num w:numId="15">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20"/>
  <w:characterSpacingControl w:val="doNotCompress"/>
  <w:footnotePr>
    <w:footnote w:id="-1"/>
    <w:footnote w:id="0"/>
  </w:footnotePr>
  <w:endnotePr>
    <w:endnote w:id="-1"/>
    <w:endnote w:id="0"/>
  </w:endnotePr>
  <w:compat/>
  <w:rsids>
    <w:rsidRoot w:val="00C433BE"/>
    <w:rsid w:val="000205BB"/>
    <w:rsid w:val="00043010"/>
    <w:rsid w:val="000A1377"/>
    <w:rsid w:val="000B6F64"/>
    <w:rsid w:val="000E60AC"/>
    <w:rsid w:val="000E62E5"/>
    <w:rsid w:val="001D3DD4"/>
    <w:rsid w:val="001E5D43"/>
    <w:rsid w:val="00201BE4"/>
    <w:rsid w:val="0027590D"/>
    <w:rsid w:val="00277754"/>
    <w:rsid w:val="00282190"/>
    <w:rsid w:val="0034389B"/>
    <w:rsid w:val="003D25A5"/>
    <w:rsid w:val="0044356F"/>
    <w:rsid w:val="004C07F2"/>
    <w:rsid w:val="004C1F4A"/>
    <w:rsid w:val="004D2607"/>
    <w:rsid w:val="004D5317"/>
    <w:rsid w:val="00507F55"/>
    <w:rsid w:val="005431D3"/>
    <w:rsid w:val="005660C4"/>
    <w:rsid w:val="005D3D32"/>
    <w:rsid w:val="00695CA3"/>
    <w:rsid w:val="0074231A"/>
    <w:rsid w:val="00775F04"/>
    <w:rsid w:val="0078555F"/>
    <w:rsid w:val="007C4206"/>
    <w:rsid w:val="008717EA"/>
    <w:rsid w:val="008C7090"/>
    <w:rsid w:val="008F6A28"/>
    <w:rsid w:val="00907BE8"/>
    <w:rsid w:val="0095457E"/>
    <w:rsid w:val="009B789F"/>
    <w:rsid w:val="009D2F02"/>
    <w:rsid w:val="00A2516B"/>
    <w:rsid w:val="00A71875"/>
    <w:rsid w:val="00AA22CA"/>
    <w:rsid w:val="00AA2D4F"/>
    <w:rsid w:val="00AD510B"/>
    <w:rsid w:val="00B32CCC"/>
    <w:rsid w:val="00B43B13"/>
    <w:rsid w:val="00B56612"/>
    <w:rsid w:val="00B662AB"/>
    <w:rsid w:val="00BF6378"/>
    <w:rsid w:val="00C128BF"/>
    <w:rsid w:val="00C20A5A"/>
    <w:rsid w:val="00C433BE"/>
    <w:rsid w:val="00CE6378"/>
    <w:rsid w:val="00D24E5D"/>
    <w:rsid w:val="00D7512C"/>
    <w:rsid w:val="00D933F0"/>
    <w:rsid w:val="00E369B6"/>
    <w:rsid w:val="00E50584"/>
    <w:rsid w:val="00E844F0"/>
    <w:rsid w:val="00EC0EC5"/>
    <w:rsid w:val="00EC18C4"/>
    <w:rsid w:val="00EE68E5"/>
    <w:rsid w:val="00F514AD"/>
    <w:rsid w:val="00FA7E1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33BE"/>
    <w:pPr>
      <w:bidi/>
    </w:pPr>
  </w:style>
  <w:style w:type="paragraph" w:styleId="2">
    <w:name w:val="heading 2"/>
    <w:basedOn w:val="a"/>
    <w:next w:val="a"/>
    <w:link w:val="2Char"/>
    <w:qFormat/>
    <w:rsid w:val="005660C4"/>
    <w:pPr>
      <w:keepNext/>
      <w:spacing w:before="120" w:after="120" w:line="360" w:lineRule="auto"/>
      <w:jc w:val="lowKashida"/>
      <w:outlineLvl w:val="1"/>
    </w:pPr>
    <w:rPr>
      <w:rFonts w:ascii="Times New Roman" w:eastAsia="Times New Roman" w:hAnsi="Times New Roman" w:cs="Simplified Arabic"/>
      <w:b/>
      <w:bCs/>
      <w:sz w:val="20"/>
      <w:szCs w:val="30"/>
    </w:rPr>
  </w:style>
  <w:style w:type="paragraph" w:styleId="3">
    <w:name w:val="heading 3"/>
    <w:basedOn w:val="a"/>
    <w:next w:val="a"/>
    <w:link w:val="3Char"/>
    <w:qFormat/>
    <w:rsid w:val="005660C4"/>
    <w:pPr>
      <w:keepNext/>
      <w:spacing w:before="120" w:after="120" w:line="360" w:lineRule="auto"/>
      <w:jc w:val="lowKashida"/>
      <w:outlineLvl w:val="2"/>
    </w:pPr>
    <w:rPr>
      <w:rFonts w:ascii="Times New Roman" w:eastAsia="Times New Roman" w:hAnsi="Times New Roman" w:cs="Simplified Arabic"/>
      <w:b/>
      <w:bCs/>
      <w:szCs w:val="32"/>
    </w:rPr>
  </w:style>
  <w:style w:type="paragraph" w:styleId="4">
    <w:name w:val="heading 4"/>
    <w:basedOn w:val="a"/>
    <w:next w:val="a"/>
    <w:link w:val="4Char"/>
    <w:qFormat/>
    <w:rsid w:val="005660C4"/>
    <w:pPr>
      <w:keepNext/>
      <w:spacing w:before="120" w:after="120" w:line="360" w:lineRule="auto"/>
      <w:jc w:val="center"/>
      <w:outlineLvl w:val="3"/>
    </w:pPr>
    <w:rPr>
      <w:rFonts w:ascii="Times New Roman" w:eastAsia="Times New Roman" w:hAnsi="Times New Roman" w:cs="Simplified Arabic"/>
      <w:b/>
      <w:bCs/>
      <w:sz w:val="20"/>
      <w:szCs w:val="30"/>
    </w:rPr>
  </w:style>
  <w:style w:type="paragraph" w:styleId="5">
    <w:name w:val="heading 5"/>
    <w:basedOn w:val="a"/>
    <w:next w:val="a"/>
    <w:link w:val="5Char"/>
    <w:qFormat/>
    <w:rsid w:val="005660C4"/>
    <w:pPr>
      <w:keepNext/>
      <w:spacing w:before="120" w:after="120" w:line="360" w:lineRule="auto"/>
      <w:jc w:val="center"/>
      <w:outlineLvl w:val="4"/>
    </w:pPr>
    <w:rPr>
      <w:rFonts w:ascii="Times New Roman" w:eastAsia="Times New Roman" w:hAnsi="Times New Roman" w:cs="Simplified Arabic"/>
      <w:b/>
      <w:bCs/>
      <w:sz w:val="24"/>
      <w:szCs w:val="34"/>
    </w:rPr>
  </w:style>
  <w:style w:type="paragraph" w:styleId="6">
    <w:name w:val="heading 6"/>
    <w:basedOn w:val="a"/>
    <w:next w:val="a"/>
    <w:link w:val="6Char"/>
    <w:uiPriority w:val="9"/>
    <w:semiHidden/>
    <w:unhideWhenUsed/>
    <w:qFormat/>
    <w:rsid w:val="00E50584"/>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8">
    <w:name w:val="heading 8"/>
    <w:basedOn w:val="a"/>
    <w:next w:val="a"/>
    <w:link w:val="8Char"/>
    <w:uiPriority w:val="9"/>
    <w:semiHidden/>
    <w:unhideWhenUsed/>
    <w:qFormat/>
    <w:rsid w:val="005660C4"/>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433BE"/>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C433BE"/>
    <w:rPr>
      <w:rFonts w:ascii="Tahoma" w:hAnsi="Tahoma" w:cs="Tahoma"/>
      <w:sz w:val="16"/>
      <w:szCs w:val="16"/>
    </w:rPr>
  </w:style>
  <w:style w:type="paragraph" w:styleId="a4">
    <w:name w:val="header"/>
    <w:basedOn w:val="a"/>
    <w:link w:val="Char0"/>
    <w:uiPriority w:val="99"/>
    <w:unhideWhenUsed/>
    <w:rsid w:val="00C433BE"/>
    <w:pPr>
      <w:tabs>
        <w:tab w:val="center" w:pos="4153"/>
        <w:tab w:val="right" w:pos="8306"/>
      </w:tabs>
      <w:spacing w:after="0" w:line="240" w:lineRule="auto"/>
    </w:pPr>
  </w:style>
  <w:style w:type="character" w:customStyle="1" w:styleId="Char0">
    <w:name w:val="رأس صفحة Char"/>
    <w:basedOn w:val="a0"/>
    <w:link w:val="a4"/>
    <w:uiPriority w:val="99"/>
    <w:rsid w:val="00C433BE"/>
  </w:style>
  <w:style w:type="paragraph" w:styleId="a5">
    <w:name w:val="footer"/>
    <w:basedOn w:val="a"/>
    <w:link w:val="Char1"/>
    <w:uiPriority w:val="99"/>
    <w:unhideWhenUsed/>
    <w:rsid w:val="00C433BE"/>
    <w:pPr>
      <w:tabs>
        <w:tab w:val="center" w:pos="4153"/>
        <w:tab w:val="right" w:pos="8306"/>
      </w:tabs>
      <w:spacing w:after="0" w:line="240" w:lineRule="auto"/>
    </w:pPr>
  </w:style>
  <w:style w:type="character" w:customStyle="1" w:styleId="Char1">
    <w:name w:val="تذييل صفحة Char"/>
    <w:basedOn w:val="a0"/>
    <w:link w:val="a5"/>
    <w:uiPriority w:val="99"/>
    <w:rsid w:val="00C433BE"/>
  </w:style>
  <w:style w:type="paragraph" w:styleId="a6">
    <w:name w:val="Title"/>
    <w:basedOn w:val="a"/>
    <w:link w:val="Char2"/>
    <w:qFormat/>
    <w:rsid w:val="008F6A28"/>
    <w:pPr>
      <w:spacing w:after="0" w:line="240" w:lineRule="auto"/>
      <w:jc w:val="center"/>
    </w:pPr>
    <w:rPr>
      <w:rFonts w:ascii="Times New Roman" w:eastAsia="Times New Roman" w:hAnsi="Times New Roman" w:cs="Simplified Arabic"/>
      <w:b/>
      <w:bCs/>
      <w:sz w:val="20"/>
      <w:szCs w:val="28"/>
    </w:rPr>
  </w:style>
  <w:style w:type="character" w:customStyle="1" w:styleId="Char2">
    <w:name w:val="العنوان Char"/>
    <w:basedOn w:val="a0"/>
    <w:link w:val="a6"/>
    <w:rsid w:val="008F6A28"/>
    <w:rPr>
      <w:rFonts w:ascii="Times New Roman" w:eastAsia="Times New Roman" w:hAnsi="Times New Roman" w:cs="Simplified Arabic"/>
      <w:b/>
      <w:bCs/>
      <w:sz w:val="20"/>
      <w:szCs w:val="28"/>
    </w:rPr>
  </w:style>
  <w:style w:type="paragraph" w:styleId="a7">
    <w:name w:val="footnote text"/>
    <w:basedOn w:val="a"/>
    <w:link w:val="Char3"/>
    <w:semiHidden/>
    <w:rsid w:val="008F6A28"/>
    <w:pPr>
      <w:spacing w:after="0" w:line="240" w:lineRule="auto"/>
    </w:pPr>
    <w:rPr>
      <w:rFonts w:ascii="Times New Roman" w:eastAsia="Times New Roman" w:hAnsi="Times New Roman" w:cs="Traditional Arabic"/>
      <w:sz w:val="20"/>
      <w:szCs w:val="20"/>
    </w:rPr>
  </w:style>
  <w:style w:type="character" w:customStyle="1" w:styleId="Char3">
    <w:name w:val="نص حاشية سفلية Char"/>
    <w:basedOn w:val="a0"/>
    <w:link w:val="a7"/>
    <w:semiHidden/>
    <w:rsid w:val="008F6A28"/>
    <w:rPr>
      <w:rFonts w:ascii="Times New Roman" w:eastAsia="Times New Roman" w:hAnsi="Times New Roman" w:cs="Traditional Arabic"/>
      <w:sz w:val="20"/>
      <w:szCs w:val="20"/>
    </w:rPr>
  </w:style>
  <w:style w:type="character" w:styleId="a8">
    <w:name w:val="footnote reference"/>
    <w:basedOn w:val="a0"/>
    <w:semiHidden/>
    <w:rsid w:val="008F6A28"/>
    <w:rPr>
      <w:vertAlign w:val="superscript"/>
    </w:rPr>
  </w:style>
  <w:style w:type="paragraph" w:styleId="a9">
    <w:name w:val="Body Text Indent"/>
    <w:basedOn w:val="a"/>
    <w:link w:val="Char4"/>
    <w:rsid w:val="008F6A28"/>
    <w:pPr>
      <w:spacing w:before="120" w:after="0" w:line="360" w:lineRule="auto"/>
      <w:ind w:firstLine="720"/>
      <w:jc w:val="lowKashida"/>
    </w:pPr>
    <w:rPr>
      <w:rFonts w:ascii="Times New Roman" w:eastAsia="Times New Roman" w:hAnsi="Times New Roman" w:cs="Simplified Arabic"/>
      <w:sz w:val="28"/>
      <w:szCs w:val="30"/>
    </w:rPr>
  </w:style>
  <w:style w:type="character" w:customStyle="1" w:styleId="Char4">
    <w:name w:val="نص أساسي بمسافة بادئة Char"/>
    <w:basedOn w:val="a0"/>
    <w:link w:val="a9"/>
    <w:rsid w:val="008F6A28"/>
    <w:rPr>
      <w:rFonts w:ascii="Times New Roman" w:eastAsia="Times New Roman" w:hAnsi="Times New Roman" w:cs="Simplified Arabic"/>
      <w:sz w:val="28"/>
      <w:szCs w:val="30"/>
    </w:rPr>
  </w:style>
  <w:style w:type="paragraph" w:customStyle="1" w:styleId="MTDisplayEquation">
    <w:name w:val="MTDisplayEquation"/>
    <w:basedOn w:val="a"/>
    <w:next w:val="a"/>
    <w:rsid w:val="005660C4"/>
    <w:pPr>
      <w:tabs>
        <w:tab w:val="center" w:pos="3400"/>
        <w:tab w:val="right" w:pos="6800"/>
      </w:tabs>
      <w:spacing w:after="0" w:line="240" w:lineRule="auto"/>
      <w:jc w:val="lowKashida"/>
    </w:pPr>
    <w:rPr>
      <w:rFonts w:ascii="Times New Roman" w:eastAsia="Times New Roman" w:hAnsi="Times New Roman" w:cs="Traditional Arabic"/>
      <w:sz w:val="24"/>
      <w:szCs w:val="32"/>
      <w:lang w:eastAsia="ar-SA"/>
    </w:rPr>
  </w:style>
  <w:style w:type="paragraph" w:styleId="20">
    <w:name w:val="Body Text 2"/>
    <w:basedOn w:val="a"/>
    <w:link w:val="2Char0"/>
    <w:uiPriority w:val="99"/>
    <w:semiHidden/>
    <w:unhideWhenUsed/>
    <w:rsid w:val="005660C4"/>
    <w:pPr>
      <w:spacing w:after="120" w:line="480" w:lineRule="auto"/>
    </w:pPr>
  </w:style>
  <w:style w:type="character" w:customStyle="1" w:styleId="2Char0">
    <w:name w:val="نص أساسي 2 Char"/>
    <w:basedOn w:val="a0"/>
    <w:link w:val="20"/>
    <w:uiPriority w:val="99"/>
    <w:semiHidden/>
    <w:rsid w:val="005660C4"/>
  </w:style>
  <w:style w:type="paragraph" w:styleId="30">
    <w:name w:val="Body Text 3"/>
    <w:basedOn w:val="a"/>
    <w:link w:val="3Char0"/>
    <w:uiPriority w:val="99"/>
    <w:semiHidden/>
    <w:unhideWhenUsed/>
    <w:rsid w:val="005660C4"/>
    <w:pPr>
      <w:spacing w:after="120"/>
    </w:pPr>
    <w:rPr>
      <w:sz w:val="16"/>
      <w:szCs w:val="16"/>
    </w:rPr>
  </w:style>
  <w:style w:type="character" w:customStyle="1" w:styleId="3Char0">
    <w:name w:val="نص أساسي 3 Char"/>
    <w:basedOn w:val="a0"/>
    <w:link w:val="30"/>
    <w:uiPriority w:val="99"/>
    <w:semiHidden/>
    <w:rsid w:val="005660C4"/>
    <w:rPr>
      <w:sz w:val="16"/>
      <w:szCs w:val="16"/>
    </w:rPr>
  </w:style>
  <w:style w:type="character" w:customStyle="1" w:styleId="2Char">
    <w:name w:val="عنوان 2 Char"/>
    <w:basedOn w:val="a0"/>
    <w:link w:val="2"/>
    <w:rsid w:val="005660C4"/>
    <w:rPr>
      <w:rFonts w:ascii="Times New Roman" w:eastAsia="Times New Roman" w:hAnsi="Times New Roman" w:cs="Simplified Arabic"/>
      <w:b/>
      <w:bCs/>
      <w:sz w:val="20"/>
      <w:szCs w:val="30"/>
    </w:rPr>
  </w:style>
  <w:style w:type="character" w:customStyle="1" w:styleId="3Char">
    <w:name w:val="عنوان 3 Char"/>
    <w:basedOn w:val="a0"/>
    <w:link w:val="3"/>
    <w:rsid w:val="005660C4"/>
    <w:rPr>
      <w:rFonts w:ascii="Times New Roman" w:eastAsia="Times New Roman" w:hAnsi="Times New Roman" w:cs="Simplified Arabic"/>
      <w:b/>
      <w:bCs/>
      <w:szCs w:val="32"/>
    </w:rPr>
  </w:style>
  <w:style w:type="character" w:customStyle="1" w:styleId="4Char">
    <w:name w:val="عنوان 4 Char"/>
    <w:basedOn w:val="a0"/>
    <w:link w:val="4"/>
    <w:rsid w:val="005660C4"/>
    <w:rPr>
      <w:rFonts w:ascii="Times New Roman" w:eastAsia="Times New Roman" w:hAnsi="Times New Roman" w:cs="Simplified Arabic"/>
      <w:b/>
      <w:bCs/>
      <w:sz w:val="20"/>
      <w:szCs w:val="30"/>
    </w:rPr>
  </w:style>
  <w:style w:type="character" w:customStyle="1" w:styleId="5Char">
    <w:name w:val="عنوان 5 Char"/>
    <w:basedOn w:val="a0"/>
    <w:link w:val="5"/>
    <w:rsid w:val="005660C4"/>
    <w:rPr>
      <w:rFonts w:ascii="Times New Roman" w:eastAsia="Times New Roman" w:hAnsi="Times New Roman" w:cs="Simplified Arabic"/>
      <w:b/>
      <w:bCs/>
      <w:sz w:val="24"/>
      <w:szCs w:val="34"/>
    </w:rPr>
  </w:style>
  <w:style w:type="character" w:customStyle="1" w:styleId="8Char">
    <w:name w:val="عنوان 8 Char"/>
    <w:basedOn w:val="a0"/>
    <w:link w:val="8"/>
    <w:uiPriority w:val="9"/>
    <w:semiHidden/>
    <w:rsid w:val="005660C4"/>
    <w:rPr>
      <w:rFonts w:asciiTheme="majorHAnsi" w:eastAsiaTheme="majorEastAsia" w:hAnsiTheme="majorHAnsi" w:cstheme="majorBidi"/>
      <w:color w:val="404040" w:themeColor="text1" w:themeTint="BF"/>
      <w:sz w:val="20"/>
      <w:szCs w:val="20"/>
    </w:rPr>
  </w:style>
  <w:style w:type="paragraph" w:styleId="31">
    <w:name w:val="Body Text Indent 3"/>
    <w:basedOn w:val="a"/>
    <w:link w:val="3Char1"/>
    <w:rsid w:val="00C20A5A"/>
    <w:pPr>
      <w:spacing w:after="120" w:line="240" w:lineRule="auto"/>
      <w:ind w:left="283"/>
    </w:pPr>
    <w:rPr>
      <w:rFonts w:ascii="Times New Roman" w:eastAsia="Times New Roman" w:hAnsi="Times New Roman" w:cs="Simplified Arabic"/>
      <w:sz w:val="16"/>
      <w:szCs w:val="16"/>
      <w:lang w:eastAsia="ar-SA"/>
    </w:rPr>
  </w:style>
  <w:style w:type="character" w:customStyle="1" w:styleId="3Char1">
    <w:name w:val="نص أساسي بمسافة بادئة 3 Char"/>
    <w:basedOn w:val="a0"/>
    <w:link w:val="31"/>
    <w:rsid w:val="00C20A5A"/>
    <w:rPr>
      <w:rFonts w:ascii="Times New Roman" w:eastAsia="Times New Roman" w:hAnsi="Times New Roman" w:cs="Simplified Arabic"/>
      <w:sz w:val="16"/>
      <w:szCs w:val="16"/>
      <w:lang w:eastAsia="ar-SA"/>
    </w:rPr>
  </w:style>
  <w:style w:type="paragraph" w:styleId="21">
    <w:name w:val="Body Text Indent 2"/>
    <w:basedOn w:val="a"/>
    <w:link w:val="2Char1"/>
    <w:uiPriority w:val="99"/>
    <w:semiHidden/>
    <w:unhideWhenUsed/>
    <w:rsid w:val="003D25A5"/>
    <w:pPr>
      <w:spacing w:after="120" w:line="480" w:lineRule="auto"/>
      <w:ind w:left="283"/>
    </w:pPr>
  </w:style>
  <w:style w:type="character" w:customStyle="1" w:styleId="2Char1">
    <w:name w:val="نص أساسي بمسافة بادئة 2 Char"/>
    <w:basedOn w:val="a0"/>
    <w:link w:val="21"/>
    <w:uiPriority w:val="99"/>
    <w:semiHidden/>
    <w:rsid w:val="003D25A5"/>
  </w:style>
  <w:style w:type="character" w:customStyle="1" w:styleId="6Char">
    <w:name w:val="عنوان 6 Char"/>
    <w:basedOn w:val="a0"/>
    <w:link w:val="6"/>
    <w:uiPriority w:val="9"/>
    <w:semiHidden/>
    <w:rsid w:val="00E50584"/>
    <w:rPr>
      <w:rFonts w:asciiTheme="majorHAnsi" w:eastAsiaTheme="majorEastAsia" w:hAnsiTheme="majorHAnsi" w:cstheme="majorBidi"/>
      <w:i/>
      <w:iCs/>
      <w:color w:val="243F60" w:themeColor="accent1" w:themeShade="7F"/>
    </w:rPr>
  </w:style>
  <w:style w:type="paragraph" w:styleId="aa">
    <w:name w:val="List Paragraph"/>
    <w:basedOn w:val="a"/>
    <w:uiPriority w:val="34"/>
    <w:qFormat/>
    <w:rsid w:val="0078555F"/>
    <w:pPr>
      <w:ind w:left="720"/>
      <w:contextualSpacing/>
    </w:pPr>
  </w:style>
</w:styles>
</file>

<file path=word/webSettings.xml><?xml version="1.0" encoding="utf-8"?>
<w:webSettings xmlns:r="http://schemas.openxmlformats.org/officeDocument/2006/relationships" xmlns:w="http://schemas.openxmlformats.org/wordprocessingml/2006/main">
  <w:divs>
    <w:div w:id="4868177">
      <w:bodyDiv w:val="1"/>
      <w:marLeft w:val="0"/>
      <w:marRight w:val="0"/>
      <w:marTop w:val="0"/>
      <w:marBottom w:val="0"/>
      <w:divBdr>
        <w:top w:val="none" w:sz="0" w:space="0" w:color="auto"/>
        <w:left w:val="none" w:sz="0" w:space="0" w:color="auto"/>
        <w:bottom w:val="none" w:sz="0" w:space="0" w:color="auto"/>
        <w:right w:val="none" w:sz="0" w:space="0" w:color="auto"/>
      </w:divBdr>
    </w:div>
    <w:div w:id="362243455">
      <w:bodyDiv w:val="1"/>
      <w:marLeft w:val="0"/>
      <w:marRight w:val="0"/>
      <w:marTop w:val="0"/>
      <w:marBottom w:val="0"/>
      <w:divBdr>
        <w:top w:val="none" w:sz="0" w:space="0" w:color="auto"/>
        <w:left w:val="none" w:sz="0" w:space="0" w:color="auto"/>
        <w:bottom w:val="none" w:sz="0" w:space="0" w:color="auto"/>
        <w:right w:val="none" w:sz="0" w:space="0" w:color="auto"/>
      </w:divBdr>
    </w:div>
    <w:div w:id="377974001">
      <w:bodyDiv w:val="1"/>
      <w:marLeft w:val="0"/>
      <w:marRight w:val="0"/>
      <w:marTop w:val="0"/>
      <w:marBottom w:val="0"/>
      <w:divBdr>
        <w:top w:val="none" w:sz="0" w:space="0" w:color="auto"/>
        <w:left w:val="none" w:sz="0" w:space="0" w:color="auto"/>
        <w:bottom w:val="none" w:sz="0" w:space="0" w:color="auto"/>
        <w:right w:val="none" w:sz="0" w:space="0" w:color="auto"/>
      </w:divBdr>
    </w:div>
    <w:div w:id="595754330">
      <w:bodyDiv w:val="1"/>
      <w:marLeft w:val="0"/>
      <w:marRight w:val="0"/>
      <w:marTop w:val="0"/>
      <w:marBottom w:val="0"/>
      <w:divBdr>
        <w:top w:val="none" w:sz="0" w:space="0" w:color="auto"/>
        <w:left w:val="none" w:sz="0" w:space="0" w:color="auto"/>
        <w:bottom w:val="none" w:sz="0" w:space="0" w:color="auto"/>
        <w:right w:val="none" w:sz="0" w:space="0" w:color="auto"/>
      </w:divBdr>
    </w:div>
    <w:div w:id="626088863">
      <w:bodyDiv w:val="1"/>
      <w:marLeft w:val="0"/>
      <w:marRight w:val="0"/>
      <w:marTop w:val="0"/>
      <w:marBottom w:val="0"/>
      <w:divBdr>
        <w:top w:val="none" w:sz="0" w:space="0" w:color="auto"/>
        <w:left w:val="none" w:sz="0" w:space="0" w:color="auto"/>
        <w:bottom w:val="none" w:sz="0" w:space="0" w:color="auto"/>
        <w:right w:val="none" w:sz="0" w:space="0" w:color="auto"/>
      </w:divBdr>
    </w:div>
    <w:div w:id="638340100">
      <w:bodyDiv w:val="1"/>
      <w:marLeft w:val="0"/>
      <w:marRight w:val="0"/>
      <w:marTop w:val="0"/>
      <w:marBottom w:val="0"/>
      <w:divBdr>
        <w:top w:val="none" w:sz="0" w:space="0" w:color="auto"/>
        <w:left w:val="none" w:sz="0" w:space="0" w:color="auto"/>
        <w:bottom w:val="none" w:sz="0" w:space="0" w:color="auto"/>
        <w:right w:val="none" w:sz="0" w:space="0" w:color="auto"/>
      </w:divBdr>
    </w:div>
    <w:div w:id="649016222">
      <w:bodyDiv w:val="1"/>
      <w:marLeft w:val="0"/>
      <w:marRight w:val="0"/>
      <w:marTop w:val="0"/>
      <w:marBottom w:val="0"/>
      <w:divBdr>
        <w:top w:val="none" w:sz="0" w:space="0" w:color="auto"/>
        <w:left w:val="none" w:sz="0" w:space="0" w:color="auto"/>
        <w:bottom w:val="none" w:sz="0" w:space="0" w:color="auto"/>
        <w:right w:val="none" w:sz="0" w:space="0" w:color="auto"/>
      </w:divBdr>
    </w:div>
    <w:div w:id="835924005">
      <w:bodyDiv w:val="1"/>
      <w:marLeft w:val="0"/>
      <w:marRight w:val="0"/>
      <w:marTop w:val="0"/>
      <w:marBottom w:val="0"/>
      <w:divBdr>
        <w:top w:val="none" w:sz="0" w:space="0" w:color="auto"/>
        <w:left w:val="none" w:sz="0" w:space="0" w:color="auto"/>
        <w:bottom w:val="none" w:sz="0" w:space="0" w:color="auto"/>
        <w:right w:val="none" w:sz="0" w:space="0" w:color="auto"/>
      </w:divBdr>
    </w:div>
    <w:div w:id="1391922054">
      <w:bodyDiv w:val="1"/>
      <w:marLeft w:val="0"/>
      <w:marRight w:val="0"/>
      <w:marTop w:val="0"/>
      <w:marBottom w:val="0"/>
      <w:divBdr>
        <w:top w:val="none" w:sz="0" w:space="0" w:color="auto"/>
        <w:left w:val="none" w:sz="0" w:space="0" w:color="auto"/>
        <w:bottom w:val="none" w:sz="0" w:space="0" w:color="auto"/>
        <w:right w:val="none" w:sz="0" w:space="0" w:color="auto"/>
      </w:divBdr>
    </w:div>
    <w:div w:id="1578633716">
      <w:bodyDiv w:val="1"/>
      <w:marLeft w:val="0"/>
      <w:marRight w:val="0"/>
      <w:marTop w:val="0"/>
      <w:marBottom w:val="0"/>
      <w:divBdr>
        <w:top w:val="none" w:sz="0" w:space="0" w:color="auto"/>
        <w:left w:val="none" w:sz="0" w:space="0" w:color="auto"/>
        <w:bottom w:val="none" w:sz="0" w:space="0" w:color="auto"/>
        <w:right w:val="none" w:sz="0" w:space="0" w:color="auto"/>
      </w:divBdr>
    </w:div>
    <w:div w:id="1589074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D4A24E3-F391-4839-ADC2-CC12E25E5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56</Pages>
  <Words>23273</Words>
  <Characters>132659</Characters>
  <Application>Microsoft Office Word</Application>
  <DocSecurity>0</DocSecurity>
  <Lines>1105</Lines>
  <Paragraphs>311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155621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halmarri</dc:creator>
  <cp:lastModifiedBy>am</cp:lastModifiedBy>
  <cp:revision>7</cp:revision>
  <dcterms:created xsi:type="dcterms:W3CDTF">2013-01-13T22:29:00Z</dcterms:created>
  <dcterms:modified xsi:type="dcterms:W3CDTF">2013-01-13T23:44:00Z</dcterms:modified>
</cp:coreProperties>
</file>