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DF6" w:rsidRPr="00542DF6" w:rsidRDefault="00542DF6" w:rsidP="00542DF6">
      <w:pPr>
        <w:pStyle w:val="a5"/>
        <w:jc w:val="center"/>
        <w:rPr>
          <w:rFonts w:asciiTheme="majorBidi" w:hAnsiTheme="majorBidi"/>
          <w:b/>
          <w:bCs/>
          <w:color w:val="auto"/>
          <w:sz w:val="28"/>
          <w:u w:val="single"/>
          <w:rtl/>
        </w:rPr>
      </w:pPr>
      <w:r w:rsidRPr="00542DF6">
        <w:rPr>
          <w:rFonts w:asciiTheme="majorBidi" w:hAnsiTheme="majorBidi"/>
          <w:b/>
          <w:bCs/>
          <w:color w:val="auto"/>
          <w:sz w:val="28"/>
          <w:u w:val="single"/>
          <w:rtl/>
        </w:rPr>
        <w:t xml:space="preserve">تم اضافة 33 سؤال جديد من واقع اسئلة الفصل الاول 1435 </w:t>
      </w:r>
      <w:r w:rsidRPr="00542DF6">
        <w:rPr>
          <w:rFonts w:asciiTheme="majorBidi" w:hAnsiTheme="majorBidi" w:hint="cs"/>
          <w:b/>
          <w:bCs/>
          <w:color w:val="auto"/>
          <w:sz w:val="28"/>
          <w:u w:val="single"/>
          <w:rtl/>
        </w:rPr>
        <w:t>مضافة</w:t>
      </w:r>
      <w:r w:rsidRPr="00542DF6">
        <w:rPr>
          <w:rFonts w:asciiTheme="majorBidi" w:hAnsiTheme="majorBidi"/>
          <w:b/>
          <w:bCs/>
          <w:color w:val="auto"/>
          <w:sz w:val="28"/>
          <w:u w:val="single"/>
          <w:rtl/>
        </w:rPr>
        <w:t xml:space="preserve"> </w:t>
      </w:r>
      <w:r w:rsidRPr="00542DF6">
        <w:rPr>
          <w:rFonts w:asciiTheme="majorBidi" w:hAnsiTheme="majorBidi" w:hint="cs"/>
          <w:b/>
          <w:bCs/>
          <w:color w:val="auto"/>
          <w:sz w:val="28"/>
          <w:u w:val="single"/>
          <w:rtl/>
        </w:rPr>
        <w:t xml:space="preserve">بنفس </w:t>
      </w:r>
      <w:r w:rsidRPr="00542DF6">
        <w:rPr>
          <w:rFonts w:asciiTheme="majorBidi" w:hAnsiTheme="majorBidi"/>
          <w:b/>
          <w:bCs/>
          <w:color w:val="auto"/>
          <w:sz w:val="28"/>
          <w:u w:val="single"/>
          <w:rtl/>
        </w:rPr>
        <w:t>هذا الخط</w:t>
      </w:r>
    </w:p>
    <w:p w:rsidR="00E765EC" w:rsidRPr="006021FD" w:rsidRDefault="00A31251" w:rsidP="00A31251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رعاية الشباب</w:t>
      </w: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>:</w:t>
      </w:r>
      <w:proofErr w:type="spellEnd"/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الإعداد العقلي عن طريق :</w:t>
      </w:r>
      <w:r w:rsidRPr="006021FD">
        <w:rPr>
          <w:rFonts w:ascii="Arabic Typesetting" w:hAnsi="Arabic Typesetting" w:cs="Arabic Typesetting"/>
          <w:sz w:val="28"/>
          <w:rtl/>
        </w:rPr>
        <w:t xml:space="preserve"> تعليمهم وحثهم على طلب العلم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رعاية الشباب و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السنة النبوية :</w:t>
      </w:r>
      <w:r w:rsidRPr="006021FD">
        <w:rPr>
          <w:rFonts w:ascii="Arabic Typesetting" w:hAnsi="Arabic Typesetting" w:cs="Arabic Typesetting"/>
          <w:sz w:val="28"/>
          <w:rtl/>
        </w:rPr>
        <w:t xml:space="preserve"> أهمية نظافة وطهارة الجسم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نهي الشباب عن مصاحبة رفاق السوء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دعوة الرسول إلى البعد عن التعصب والعصبية .</w:t>
      </w:r>
    </w:p>
    <w:p w:rsidR="006021FD" w:rsidRPr="006021FD" w:rsidRDefault="006021FD" w:rsidP="006021FD">
      <w:pPr>
        <w:pStyle w:val="a3"/>
        <w:rPr>
          <w:b/>
          <w:bCs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مظاهر رعاية النشء والشباب في ظل الاسلام</w:t>
      </w:r>
      <w:r w:rsidRPr="006021FD">
        <w:rPr>
          <w:rFonts w:hint="cs"/>
          <w:b/>
          <w:bCs/>
          <w:sz w:val="28"/>
          <w:szCs w:val="28"/>
          <w:rtl/>
        </w:rPr>
        <w:t xml:space="preserve"> :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تعويد الشباب على احترام الانسان والمساواة وتكافؤ الفرص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دعوة الشباب وحثهم على العمل الصالح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 xml:space="preserve">ضرورة الاعداد النفسي للشباب </w:t>
      </w:r>
      <w:proofErr w:type="spellStart"/>
      <w:r w:rsidRPr="006021FD">
        <w:rPr>
          <w:b/>
          <w:bCs/>
          <w:color w:val="0070C0"/>
          <w:sz w:val="28"/>
          <w:szCs w:val="28"/>
          <w:rtl/>
        </w:rPr>
        <w:t>واكسابهم</w:t>
      </w:r>
      <w:proofErr w:type="spellEnd"/>
      <w:r w:rsidRPr="006021FD">
        <w:rPr>
          <w:b/>
          <w:bCs/>
          <w:color w:val="0070C0"/>
          <w:sz w:val="28"/>
          <w:szCs w:val="28"/>
          <w:rtl/>
        </w:rPr>
        <w:t xml:space="preserve"> القيم والمثل التي تبرز الخير والبر والصدق</w:t>
      </w:r>
    </w:p>
    <w:p w:rsidR="006021FD" w:rsidRDefault="006021FD" w:rsidP="00A31251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</w:p>
    <w:p w:rsidR="00D615FE" w:rsidRDefault="00D615FE" w:rsidP="00A31251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تقدم لرعاية الشباب خدمات وبرامج منظمات :</w:t>
      </w:r>
      <w:r w:rsidRPr="006021FD">
        <w:rPr>
          <w:rFonts w:ascii="Arabic Typesetting" w:hAnsi="Arabic Typesetting" w:cs="Arabic Typesetting"/>
          <w:sz w:val="28"/>
          <w:rtl/>
        </w:rPr>
        <w:t xml:space="preserve"> حكومية وأهلية ودولية </w:t>
      </w:r>
      <w:r w:rsidRPr="006021FD">
        <w:rPr>
          <w:rFonts w:ascii="Arabic Typesetting" w:hAnsi="Arabic Typesetting" w:cs="Arabic Typesetting" w:hint="cs"/>
          <w:sz w:val="28"/>
          <w:rtl/>
        </w:rPr>
        <w:t>.</w:t>
      </w:r>
    </w:p>
    <w:p w:rsidR="00A31251" w:rsidRPr="006021FD" w:rsidRDefault="00A31251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أهم المنظمات الدولية :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1-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منظمة الأمم المتحدة للتربية والعلوم والثقافة (اليونسكو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تتبني قضايا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(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المشاركة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,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التنمية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,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الإسلام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2-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وحدة الشباب بمركز التنمية الاجتماعية والشئون الانسانية :</w:t>
      </w:r>
      <w:r w:rsidRPr="006021FD">
        <w:rPr>
          <w:rFonts w:ascii="Arabic Typesetting" w:hAnsi="Arabic Typesetting" w:cs="Arabic Typesetting"/>
          <w:sz w:val="28"/>
          <w:rtl/>
        </w:rPr>
        <w:t xml:space="preserve"> شؤون الشباب على المستوى الدولي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3-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منظمة العمل الدولية :</w:t>
      </w:r>
      <w:r w:rsidRPr="006021FD">
        <w:rPr>
          <w:rFonts w:ascii="Arabic Typesetting" w:hAnsi="Arabic Typesetting" w:cs="Arabic Typesetting"/>
          <w:sz w:val="28"/>
          <w:rtl/>
        </w:rPr>
        <w:t xml:space="preserve"> قضايا العاملين من الشباب القائمين بأداء وظائفهم وتقديم العون لهم لتدعيم قدراتهم على تحقيق أقصى استفادة في تنمية المجتمع .</w:t>
      </w:r>
    </w:p>
    <w:p w:rsidR="00A31251" w:rsidRPr="006021FD" w:rsidRDefault="00C6232E" w:rsidP="00A31251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4-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منظمة الصحة العالمية 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المنظمة التي تلعب دورا ايجابيا في تدعيم الجانب الصحي ونشر الوعي بالكثير من قضايا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منظمة الصحة العالمية</w:t>
      </w:r>
    </w:p>
    <w:p w:rsidR="006021FD" w:rsidRDefault="006021FD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D615FE" w:rsidRDefault="00D615FE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A31251" w:rsidRPr="006021FD" w:rsidRDefault="00A31251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أهم المنظمات ال</w:t>
      </w: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>عالمية :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رعاية الشباب في الولايات المتحدة الأمريكية :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إنشاء وكالات </w:t>
      </w:r>
      <w:r w:rsidRPr="006021FD">
        <w:rPr>
          <w:rFonts w:ascii="Arabic Typesetting" w:hAnsi="Arabic Typesetting" w:cs="Arabic Typesetting" w:hint="cs"/>
          <w:sz w:val="28"/>
          <w:rtl/>
        </w:rPr>
        <w:t>ل</w:t>
      </w:r>
      <w:r w:rsidRPr="006021FD">
        <w:rPr>
          <w:rFonts w:ascii="Arabic Typesetting" w:hAnsi="Arabic Typesetting" w:cs="Arabic Typesetting"/>
          <w:sz w:val="28"/>
          <w:rtl/>
        </w:rPr>
        <w:t xml:space="preserve">خدمة الشباب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الاهتمام بقضايا الصحة العقلية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الخدمات المباشرة </w:t>
      </w:r>
      <w:r w:rsidRPr="006021FD">
        <w:rPr>
          <w:rFonts w:ascii="Arabic Typesetting" w:hAnsi="Arabic Typesetting" w:cs="Arabic Typesetting" w:hint="cs"/>
          <w:sz w:val="28"/>
          <w:rtl/>
        </w:rPr>
        <w:t>ل</w:t>
      </w:r>
      <w:r w:rsidRPr="006021FD">
        <w:rPr>
          <w:rFonts w:ascii="Arabic Typesetting" w:hAnsi="Arabic Typesetting" w:cs="Arabic Typesetting"/>
          <w:sz w:val="28"/>
          <w:rtl/>
        </w:rPr>
        <w:t>لشباب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رعاية الشباب في اليابان :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صورة إيجابية للمجتمعات في التطور والرفاهية بتضافر الجهود الحكومية والأهلية .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المنظمات التي تهتم برعاية الشباب في اليابان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جمعية الكشافة للبنات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مؤسسة الاعداد العقلي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الاندية الريفية للشباب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من أهم المنظمات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في اليابان : </w:t>
      </w:r>
      <w:r w:rsidRPr="006021FD">
        <w:rPr>
          <w:rFonts w:ascii="Arabic Typesetting" w:hAnsi="Arabic Typesetting" w:cs="Arabic Typesetting"/>
          <w:sz w:val="28"/>
          <w:rtl/>
        </w:rPr>
        <w:t xml:space="preserve">جمعية الكشافة للبنات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ومن أدوار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جمعية الكشافة للبنات : </w:t>
      </w:r>
      <w:r w:rsidRPr="006021FD">
        <w:rPr>
          <w:rFonts w:ascii="Arabic Typesetting" w:hAnsi="Arabic Typesetting" w:cs="Arabic Typesetting"/>
          <w:sz w:val="28"/>
          <w:rtl/>
        </w:rPr>
        <w:t>تنمية روح الاختراع البناء .</w:t>
      </w:r>
    </w:p>
    <w:p w:rsidR="006021FD" w:rsidRDefault="006021FD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D615FE" w:rsidRDefault="00D615FE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A31251" w:rsidRPr="006021FD" w:rsidRDefault="00A31251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أهم المنظمات ا</w:t>
      </w: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>لعربية :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رعاية الشباب في مصر 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1-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محمد علي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إنشاء المدارس وبعثات </w:t>
      </w:r>
      <w:r w:rsidRPr="006021FD">
        <w:rPr>
          <w:rFonts w:ascii="Arabic Typesetting" w:hAnsi="Arabic Typesetting" w:cs="Arabic Typesetting" w:hint="cs"/>
          <w:sz w:val="28"/>
          <w:rtl/>
        </w:rPr>
        <w:t>ا</w:t>
      </w:r>
      <w:r w:rsidRPr="006021FD">
        <w:rPr>
          <w:rFonts w:ascii="Arabic Typesetting" w:hAnsi="Arabic Typesetting" w:cs="Arabic Typesetting"/>
          <w:sz w:val="28"/>
          <w:rtl/>
        </w:rPr>
        <w:t>لشباب للخارج .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2-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إنشاء وظيفة مراقب قانوني 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.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3-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اتحاد عام للأندية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>نشر الحركة الكشفية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رعاية الشباب في السعودية :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الاهتمام بالأسرة واعتبارها نواة المجتمع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الاهتمام بقضايا التعليم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>تنمية قدرة الشباب ومهاراته</w:t>
      </w:r>
      <w:r w:rsidRPr="006021FD">
        <w:rPr>
          <w:rFonts w:ascii="Arabic Typesetting" w:hAnsi="Arabic Typesetting" w:cs="Arabic Typesetting" w:hint="cs"/>
          <w:sz w:val="28"/>
          <w:rtl/>
        </w:rPr>
        <w:t>م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مظاهر رعاية الشباب في المجتمع السعودي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اهتمام الرئاسة العامة لرعاية الشباب بتنفيذ برامج تستهدف الشباب</w:t>
      </w:r>
    </w:p>
    <w:p w:rsidR="006021FD" w:rsidRDefault="006021FD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D615FE" w:rsidRDefault="00D615FE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A31251" w:rsidRPr="006021FD" w:rsidRDefault="00A31251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مفهوم الشباب :</w:t>
      </w:r>
    </w:p>
    <w:p w:rsidR="005B5849" w:rsidRPr="006021FD" w:rsidRDefault="005B5849" w:rsidP="005B5849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مفهوم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يتسع للعديد من الاتجاهات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الاتجاه البيولوجي (جوانب النضج الجسمي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:</w:t>
      </w:r>
      <w:r w:rsidRPr="006021FD">
        <w:rPr>
          <w:rFonts w:ascii="Arabic Typesetting" w:hAnsi="Arabic Typesetting" w:cs="Arabic Typesetting"/>
          <w:sz w:val="28"/>
          <w:rtl/>
        </w:rPr>
        <w:t xml:space="preserve"> مرحلة عمرية أو طور من أطوار نمو الإنسان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الاتجاه السيكولوجي (جوانب النضج النفسي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:</w:t>
      </w:r>
      <w:r w:rsidRPr="006021FD">
        <w:rPr>
          <w:rFonts w:ascii="Arabic Typesetting" w:hAnsi="Arabic Typesetting" w:cs="Arabic Typesetting"/>
          <w:sz w:val="28"/>
          <w:rtl/>
        </w:rPr>
        <w:t xml:space="preserve"> حالة عمرية تخضع لنمو بيولوجي من جهة ولثقافة المجتمع من جهة أخرى </w:t>
      </w:r>
      <w:r w:rsidRPr="006021FD">
        <w:rPr>
          <w:rFonts w:ascii="Arabic Typesetting" w:hAnsi="Arabic Typesetting" w:cs="Arabic Typesetting" w:hint="cs"/>
          <w:sz w:val="28"/>
          <w:rtl/>
        </w:rPr>
        <w:t>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الد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خول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لعا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لم الراشدين الكبار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</w:t>
      </w:r>
      <w:r w:rsidRPr="006021FD">
        <w:rPr>
          <w:rFonts w:ascii="Arabic Typesetting" w:hAnsi="Arabic Typesetting" w:cs="Arabic Typesetting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اكتمال </w:t>
      </w:r>
      <w:r w:rsidRPr="006021FD">
        <w:rPr>
          <w:rFonts w:ascii="Arabic Typesetting" w:hAnsi="Arabic Typesetting" w:cs="Arabic Typesetting"/>
          <w:sz w:val="28"/>
          <w:rtl/>
        </w:rPr>
        <w:t>عمليات التطبيع الاجتماعي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الاتجاه الاجتماعي :</w:t>
      </w:r>
      <w:r w:rsidRPr="006021FD">
        <w:rPr>
          <w:rFonts w:ascii="Arabic Typesetting" w:hAnsi="Arabic Typesetting" w:cs="Arabic Typesetting"/>
          <w:sz w:val="28"/>
          <w:rtl/>
        </w:rPr>
        <w:t xml:space="preserve"> سمات وخصائص إذا توافرت في فئة من السكان كانت هذه الفئة شباب </w:t>
      </w:r>
      <w:r w:rsidRPr="006021FD">
        <w:rPr>
          <w:rFonts w:ascii="Arabic Typesetting" w:hAnsi="Arabic Typesetting" w:cs="Arabic Typesetting" w:hint="cs"/>
          <w:sz w:val="28"/>
          <w:rtl/>
        </w:rPr>
        <w:t>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أحمد الشربيني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الشباب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ف</w:t>
      </w:r>
      <w:r w:rsidRPr="006021FD">
        <w:rPr>
          <w:rFonts w:ascii="Arabic Typesetting" w:hAnsi="Arabic Typesetting" w:cs="Arabic Typesetting"/>
          <w:sz w:val="28"/>
          <w:rtl/>
        </w:rPr>
        <w:t>ترة نمو وتطور انساني تتسم بسمة خاصة تبرزها وتعطيها صورتها المميزة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ي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قسم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أحمد الشربيني فترة الشباب إلى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أربع مراحل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هي 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12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–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15 </w:t>
      </w:r>
      <w:r w:rsidRPr="006021FD">
        <w:rPr>
          <w:rFonts w:ascii="Arabic Typesetting" w:hAnsi="Arabic Typesetting" w:cs="Arabic Typesetting"/>
          <w:sz w:val="28"/>
          <w:rtl/>
        </w:rPr>
        <w:t>مراهقة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    </w:t>
      </w:r>
      <w:proofErr w:type="spellStart"/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>15-</w:t>
      </w:r>
      <w:proofErr w:type="spellEnd"/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 xml:space="preserve"> 18 </w:t>
      </w:r>
      <w:proofErr w:type="spellStart"/>
      <w:r w:rsidRPr="006021FD">
        <w:rPr>
          <w:rFonts w:ascii="Arabic Typesetting" w:hAnsi="Arabic Typesetting" w:cs="Arabic Typesetting"/>
          <w:color w:val="0070C0"/>
          <w:sz w:val="28"/>
          <w:rtl/>
        </w:rPr>
        <w:t>يفاع</w:t>
      </w:r>
      <w:proofErr w:type="spellEnd"/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 xml:space="preserve">    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18-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21 </w:t>
      </w:r>
      <w:r w:rsidRPr="006021FD">
        <w:rPr>
          <w:rFonts w:ascii="Arabic Typesetting" w:hAnsi="Arabic Typesetting" w:cs="Arabic Typesetting"/>
          <w:sz w:val="28"/>
          <w:rtl/>
        </w:rPr>
        <w:t>شباب مبكر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   21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–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25 </w:t>
      </w:r>
      <w:r w:rsidRPr="006021FD">
        <w:rPr>
          <w:rFonts w:ascii="Arabic Typesetting" w:hAnsi="Arabic Typesetting" w:cs="Arabic Typesetting"/>
          <w:sz w:val="28"/>
          <w:rtl/>
        </w:rPr>
        <w:t>شباب بالغ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سمات مرحلة الشباب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التفكير في المستقبل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ميل </w:t>
      </w:r>
      <w:r w:rsidRPr="006021FD">
        <w:rPr>
          <w:rFonts w:ascii="Arabic Typesetting" w:hAnsi="Arabic Typesetting" w:cs="Arabic Typesetting" w:hint="cs"/>
          <w:sz w:val="28"/>
          <w:rtl/>
        </w:rPr>
        <w:t>ل</w:t>
      </w:r>
      <w:r w:rsidRPr="006021FD">
        <w:rPr>
          <w:rFonts w:ascii="Arabic Typesetting" w:hAnsi="Arabic Typesetting" w:cs="Arabic Typesetting"/>
          <w:sz w:val="28"/>
          <w:rtl/>
        </w:rPr>
        <w:t xml:space="preserve">لاستقلالية </w:t>
      </w:r>
      <w:r w:rsidRPr="006021FD">
        <w:rPr>
          <w:rFonts w:ascii="Arabic Typesetting" w:hAnsi="Arabic Typesetting" w:cs="Arabic Typesetting" w:hint="cs"/>
          <w:sz w:val="28"/>
          <w:rtl/>
        </w:rPr>
        <w:t>وميل لل</w:t>
      </w:r>
      <w:r w:rsidRPr="006021FD">
        <w:rPr>
          <w:rFonts w:ascii="Arabic Typesetting" w:hAnsi="Arabic Typesetting" w:cs="Arabic Typesetting"/>
          <w:sz w:val="28"/>
          <w:rtl/>
        </w:rPr>
        <w:t xml:space="preserve">كسب المادي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تحسين أوضاعهم الاجتماعية والاقتصادية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قدر</w:t>
      </w:r>
      <w:r w:rsidRPr="006021FD">
        <w:rPr>
          <w:rFonts w:ascii="Arabic Typesetting" w:hAnsi="Arabic Typesetting" w:cs="Arabic Typesetting" w:hint="cs"/>
          <w:sz w:val="28"/>
          <w:rtl/>
        </w:rPr>
        <w:t>ة (</w:t>
      </w:r>
      <w:r w:rsidRPr="006021FD">
        <w:rPr>
          <w:rFonts w:ascii="Arabic Typesetting" w:hAnsi="Arabic Typesetting" w:cs="Arabic Typesetting"/>
          <w:sz w:val="28"/>
          <w:rtl/>
        </w:rPr>
        <w:t xml:space="preserve">عقلية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>تعليم</w:t>
      </w:r>
      <w:r w:rsidRPr="006021FD">
        <w:rPr>
          <w:rFonts w:ascii="Arabic Typesetting" w:hAnsi="Arabic Typesetting" w:cs="Arabic Typesetting" w:hint="cs"/>
          <w:sz w:val="28"/>
          <w:rtl/>
        </w:rPr>
        <w:t>ه</w:t>
      </w:r>
      <w:r w:rsidRPr="006021FD">
        <w:rPr>
          <w:rFonts w:ascii="Arabic Typesetting" w:hAnsi="Arabic Typesetting" w:cs="Arabic Typesetting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ومهنية </w:t>
      </w:r>
      <w:r w:rsidRPr="006021FD">
        <w:rPr>
          <w:rFonts w:ascii="Arabic Typesetting" w:hAnsi="Arabic Typesetting" w:cs="Arabic Typesetting"/>
          <w:sz w:val="28"/>
          <w:rtl/>
        </w:rPr>
        <w:t>وإدراك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)</w:t>
      </w:r>
      <w:proofErr w:type="spellEnd"/>
    </w:p>
    <w:p w:rsidR="005B5849" w:rsidRPr="006021FD" w:rsidRDefault="005B5849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خصائص مرحلة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</w:t>
      </w:r>
      <w:r w:rsidR="006021FD" w:rsidRPr="006021FD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يصل انتاج الفرد لذروته</w:t>
      </w:r>
      <w:r w:rsidR="006021FD"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6021FD"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="006021FD"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 xml:space="preserve">الميل الى الاستقلالية </w:t>
      </w:r>
      <w:proofErr w:type="spellStart"/>
      <w:r w:rsidRPr="006021FD">
        <w:rPr>
          <w:b/>
          <w:bCs/>
          <w:color w:val="0070C0"/>
          <w:sz w:val="28"/>
          <w:szCs w:val="28"/>
          <w:rtl/>
        </w:rPr>
        <w:t>والاحساس</w:t>
      </w:r>
      <w:proofErr w:type="spellEnd"/>
      <w:r w:rsidRPr="006021FD">
        <w:rPr>
          <w:b/>
          <w:bCs/>
          <w:color w:val="0070C0"/>
          <w:sz w:val="28"/>
          <w:szCs w:val="28"/>
          <w:rtl/>
        </w:rPr>
        <w:t xml:space="preserve"> بالذات</w:t>
      </w:r>
      <w:r w:rsidR="006021FD"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6021FD"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="006021FD"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الميل الى التأمل والعبادة</w:t>
      </w:r>
    </w:p>
    <w:p w:rsidR="001D3FB1" w:rsidRPr="00D615FE" w:rsidRDefault="001D3FB1">
      <w:pPr>
        <w:bidi w:val="0"/>
        <w:rPr>
          <w:rFonts w:ascii="Arabic Typesetting" w:hAnsi="Arabic Typesetting" w:cs="Arabic Typesetting"/>
          <w:b/>
          <w:bCs/>
          <w:color w:val="0070C0"/>
          <w:sz w:val="36"/>
          <w:szCs w:val="36"/>
        </w:rPr>
      </w:pPr>
      <w:r w:rsidRPr="00D615FE">
        <w:rPr>
          <w:rFonts w:ascii="Arabic Typesetting" w:hAnsi="Arabic Typesetting" w:cs="Arabic Typesetting"/>
          <w:b/>
          <w:bCs/>
          <w:color w:val="0070C0"/>
          <w:sz w:val="36"/>
          <w:szCs w:val="36"/>
          <w:rtl/>
        </w:rPr>
        <w:br w:type="page"/>
      </w:r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lastRenderedPageBreak/>
        <w:t>الخدمة الاجتماعية ورعاية الشباب :</w:t>
      </w:r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sz w:val="28"/>
          <w:rtl/>
        </w:rPr>
        <w:t>طر</w:t>
      </w:r>
      <w:r w:rsidRPr="006021FD">
        <w:rPr>
          <w:rFonts w:ascii="Arabic Typesetting" w:hAnsi="Arabic Typesetting" w:cs="Arabic Typesetting" w:hint="cs"/>
          <w:sz w:val="28"/>
          <w:rtl/>
        </w:rPr>
        <w:t>ق</w:t>
      </w:r>
      <w:r w:rsidRPr="006021FD">
        <w:rPr>
          <w:rFonts w:ascii="Arabic Typesetting" w:hAnsi="Arabic Typesetting" w:cs="Arabic Typesetting"/>
          <w:sz w:val="28"/>
          <w:rtl/>
        </w:rPr>
        <w:t xml:space="preserve"> وعمليات وجهود مهنية منظمة تمارس بمعرفة متخصصين مع الشباب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ت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مارس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الخدمة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في </w:t>
      </w:r>
      <w:r w:rsidRPr="006021FD">
        <w:rPr>
          <w:rFonts w:ascii="Arabic Typesetting" w:hAnsi="Arabic Typesetting" w:cs="Arabic Typesetting" w:hint="cs"/>
          <w:sz w:val="28"/>
          <w:rtl/>
        </w:rPr>
        <w:t>(</w:t>
      </w:r>
      <w:r w:rsidRPr="006021FD">
        <w:rPr>
          <w:rFonts w:ascii="Arabic Typesetting" w:hAnsi="Arabic Typesetting" w:cs="Arabic Typesetting"/>
          <w:sz w:val="28"/>
          <w:rtl/>
        </w:rPr>
        <w:t xml:space="preserve">مراكز شباب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مدارس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>جامعات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)</w:t>
      </w:r>
      <w:proofErr w:type="spellEnd"/>
    </w:p>
    <w:p w:rsidR="00A31251" w:rsidRPr="006021FD" w:rsidRDefault="00A31251" w:rsidP="006021FD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فلسفة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رعاية الشباب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قيم وحقائق يجب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إدراكها والتفاعل م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عها في إطار سلوكي يتميز بوحدة الفكر والعمل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(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قوة المجتمع من قوة شبابه</w:t>
      </w: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).</w:t>
      </w:r>
      <w:proofErr w:type="spellEnd"/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برامج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رعاية الشباب : </w:t>
      </w:r>
      <w:r w:rsidRPr="006021FD">
        <w:rPr>
          <w:rFonts w:ascii="Arabic Typesetting" w:hAnsi="Arabic Typesetting" w:cs="Arabic Typesetting"/>
          <w:sz w:val="28"/>
          <w:rtl/>
        </w:rPr>
        <w:t>جهود مشتركة بتعاون وتنسيق بين مهن وتخصصات مختلفة في جميع الميادين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فلسفة 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برامج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: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التعامل ب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أسلوب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ديمقراطي والاهتمام بحاجات الشباب بما يتماشى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 مع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قيم وتقاليد المجتمع و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لكل جيل ظروف وقيم لا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ت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صلح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لجيل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آخر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.</w:t>
      </w:r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تنمية إحساس الشباب بمسئوليتهم نحو زيادة الإنتاج : </w:t>
      </w:r>
      <w:r w:rsidRPr="006021FD">
        <w:rPr>
          <w:rFonts w:ascii="Arabic Typesetting" w:hAnsi="Arabic Typesetting" w:cs="Arabic Typesetting"/>
          <w:sz w:val="28"/>
          <w:rtl/>
        </w:rPr>
        <w:t xml:space="preserve">الاهتمام بالرعاية الصحية والرياضية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توفير التدريب لزيادة </w:t>
      </w:r>
      <w:r w:rsidRPr="006021FD">
        <w:rPr>
          <w:rFonts w:ascii="Arabic Typesetting" w:hAnsi="Arabic Typesetting" w:cs="Arabic Typesetting" w:hint="cs"/>
          <w:sz w:val="28"/>
          <w:rtl/>
        </w:rPr>
        <w:t>ال</w:t>
      </w:r>
      <w:r w:rsidRPr="006021FD">
        <w:rPr>
          <w:rFonts w:ascii="Arabic Typesetting" w:hAnsi="Arabic Typesetting" w:cs="Arabic Typesetting"/>
          <w:sz w:val="28"/>
          <w:rtl/>
        </w:rPr>
        <w:t xml:space="preserve">مهارات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زيادة </w:t>
      </w:r>
      <w:r w:rsidRPr="006021FD">
        <w:rPr>
          <w:rFonts w:ascii="Arabic Typesetting" w:hAnsi="Arabic Typesetting" w:cs="Arabic Typesetting" w:hint="cs"/>
          <w:sz w:val="28"/>
          <w:rtl/>
        </w:rPr>
        <w:t>ال</w:t>
      </w:r>
      <w:r w:rsidRPr="006021FD">
        <w:rPr>
          <w:rFonts w:ascii="Arabic Typesetting" w:hAnsi="Arabic Typesetting" w:cs="Arabic Typesetting"/>
          <w:sz w:val="28"/>
          <w:rtl/>
        </w:rPr>
        <w:t>وعي بأهمية دور</w:t>
      </w:r>
      <w:r w:rsidRPr="006021FD">
        <w:rPr>
          <w:rFonts w:ascii="Arabic Typesetting" w:hAnsi="Arabic Typesetting" w:cs="Arabic Typesetting" w:hint="cs"/>
          <w:sz w:val="28"/>
          <w:rtl/>
        </w:rPr>
        <w:t>ه</w:t>
      </w:r>
      <w:r w:rsidRPr="006021FD">
        <w:rPr>
          <w:rFonts w:ascii="Arabic Typesetting" w:hAnsi="Arabic Typesetting" w:cs="Arabic Typesetting"/>
          <w:sz w:val="28"/>
          <w:rtl/>
        </w:rPr>
        <w:t xml:space="preserve"> في الإنتاج </w:t>
      </w:r>
      <w:r w:rsidRPr="006021FD">
        <w:rPr>
          <w:rFonts w:ascii="Arabic Typesetting" w:hAnsi="Arabic Typesetting" w:cs="Arabic Typesetting" w:hint="cs"/>
          <w:sz w:val="28"/>
          <w:rtl/>
        </w:rPr>
        <w:t>.</w:t>
      </w:r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التأثير على سلوكيات الشباب </w:t>
      </w:r>
      <w:r w:rsidRPr="006021FD">
        <w:rPr>
          <w:rFonts w:ascii="Arabic Typesetting" w:hAnsi="Arabic Typesetting" w:cs="Arabic Typesetting" w:hint="cs"/>
          <w:sz w:val="28"/>
          <w:rtl/>
        </w:rPr>
        <w:t>ب</w:t>
      </w:r>
      <w:r w:rsidRPr="006021FD">
        <w:rPr>
          <w:rFonts w:ascii="Arabic Typesetting" w:hAnsi="Arabic Typesetting" w:cs="Arabic Typesetting"/>
          <w:sz w:val="28"/>
          <w:rtl/>
        </w:rPr>
        <w:t>الحياة الجماعية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الخصائص التي تكسبها رعاية الشباب للشباب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تربية الشاب تربية اجتماعية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القدرة على القيادة وتحمل المسئولية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احترام النظم العامة والتقاليد</w:t>
      </w:r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صفات المواطنة الصالحة : </w:t>
      </w:r>
      <w:r w:rsidRPr="006021FD">
        <w:rPr>
          <w:rFonts w:ascii="Arabic Typesetting" w:hAnsi="Arabic Typesetting" w:cs="Arabic Typesetting"/>
          <w:sz w:val="28"/>
          <w:rtl/>
        </w:rPr>
        <w:t>القدرة على البناء والإنتاج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رعاية الشباب في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بداية </w:t>
      </w:r>
      <w:r w:rsidRPr="006021FD">
        <w:rPr>
          <w:rFonts w:ascii="Arabic Typesetting" w:hAnsi="Arabic Typesetting" w:cs="Arabic Typesetting" w:hint="cs"/>
          <w:sz w:val="28"/>
          <w:rtl/>
        </w:rPr>
        <w:t>(</w:t>
      </w:r>
      <w:r w:rsidRPr="006021FD">
        <w:rPr>
          <w:rFonts w:ascii="Arabic Typesetting" w:hAnsi="Arabic Typesetting" w:cs="Arabic Typesetting"/>
          <w:sz w:val="28"/>
          <w:rtl/>
        </w:rPr>
        <w:t>مساعدات ذاتية ورعاية تقليدية غير منظمة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)</w:t>
      </w:r>
      <w:proofErr w:type="spellEnd"/>
    </w:p>
    <w:p w:rsidR="00A31251" w:rsidRPr="006021FD" w:rsidRDefault="00A31251" w:rsidP="00A31251">
      <w:pPr>
        <w:pStyle w:val="a5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الثورة الصناعية في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: </w:t>
      </w:r>
      <w:r w:rsidRPr="006021FD">
        <w:rPr>
          <w:rFonts w:ascii="Arabic Typesetting" w:hAnsi="Arabic Typesetting" w:cs="Arabic Typesetting"/>
          <w:sz w:val="28"/>
          <w:rtl/>
        </w:rPr>
        <w:t xml:space="preserve">القرن </w:t>
      </w:r>
      <w:r w:rsidRPr="006021FD">
        <w:rPr>
          <w:rFonts w:ascii="Arabic Typesetting" w:hAnsi="Arabic Typesetting" w:cs="Arabic Typesetting" w:hint="cs"/>
          <w:sz w:val="28"/>
          <w:rtl/>
        </w:rPr>
        <w:t>19 .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تتحدد إستراتيجيات الخدمة الاجتماعية في رعاية الشباب :</w:t>
      </w:r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sz w:val="28"/>
          <w:rtl/>
        </w:rPr>
        <w:t>ب</w:t>
      </w:r>
      <w:r w:rsidRPr="006021FD">
        <w:rPr>
          <w:rFonts w:ascii="Arabic Typesetting" w:hAnsi="Arabic Typesetting" w:cs="Arabic Typesetting"/>
          <w:sz w:val="28"/>
          <w:rtl/>
        </w:rPr>
        <w:t>التعرف المستمر على المتغيرات الاجتماعية والاقتصادية والسياسية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إستراتيجية الشمول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رعاية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ك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ل فئات وقطاعات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الشباب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دون تمييز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إستراتيجية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التكامل </w:t>
      </w:r>
      <w:r w:rsidRPr="006021FD">
        <w:rPr>
          <w:rFonts w:ascii="Arabic Typesetting" w:hAnsi="Arabic Typesetting" w:cs="Arabic Typesetting"/>
          <w:sz w:val="28"/>
          <w:rtl/>
        </w:rPr>
        <w:t>عدم التركيز على نوع واحد من النشاط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إستراتيجية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الاتساع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ألا يحدد نطاقها أوقات الفراغ بل تمتد في كافة المؤسسات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خطط العمل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 </w:t>
      </w:r>
      <w:r w:rsidRPr="006021FD">
        <w:rPr>
          <w:rFonts w:ascii="Arabic Typesetting" w:hAnsi="Arabic Typesetting" w:cs="Arabic Typesetting"/>
          <w:sz w:val="28"/>
          <w:rtl/>
        </w:rPr>
        <w:t>مستندة على دراسات و بحوث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A31251" w:rsidRPr="006021FD" w:rsidRDefault="00A31251" w:rsidP="00A31251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الاتجاهات المدعمة للعمل مع الشباب : </w:t>
      </w:r>
      <w:r w:rsidRPr="006021FD">
        <w:rPr>
          <w:rFonts w:ascii="Arabic Typesetting" w:hAnsi="Arabic Typesetting" w:cs="Arabic Typesetting"/>
          <w:sz w:val="28"/>
          <w:rtl/>
        </w:rPr>
        <w:t xml:space="preserve">أساليب العمل ومبادئه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الريادة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>المنشآت والمرافق</w:t>
      </w:r>
    </w:p>
    <w:p w:rsidR="005964C0" w:rsidRPr="006021FD" w:rsidRDefault="00A31251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البرامج والأنشطة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: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وسيلة تحقيق الأهداف الاجتماعية</w:t>
      </w:r>
    </w:p>
    <w:p w:rsidR="00A31251" w:rsidRPr="006021FD" w:rsidRDefault="00A31251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البرامج الخاصة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تستهدف مواهب وبطولات تكتشف من خلال تنفيذ برامج عا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مة</w:t>
      </w:r>
    </w:p>
    <w:p w:rsidR="006021FD" w:rsidRDefault="006021FD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D615FE" w:rsidRDefault="00D615FE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E765EC" w:rsidRPr="006021FD" w:rsidRDefault="00E765EC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حاجات الشباب </w:t>
      </w: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>: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sz w:val="28"/>
          <w:rtl/>
        </w:rPr>
        <w:t xml:space="preserve">يختلف أسلوب المواجهة والإشباع </w:t>
      </w:r>
      <w:r w:rsidRPr="006021FD">
        <w:rPr>
          <w:rFonts w:ascii="Arabic Typesetting" w:hAnsi="Arabic Typesetting" w:cs="Arabic Typesetting" w:hint="cs"/>
          <w:sz w:val="28"/>
          <w:rtl/>
        </w:rPr>
        <w:t>(</w:t>
      </w:r>
      <w:r w:rsidRPr="006021FD">
        <w:rPr>
          <w:rFonts w:ascii="Arabic Typesetting" w:hAnsi="Arabic Typesetting" w:cs="Arabic Typesetting"/>
          <w:sz w:val="28"/>
          <w:rtl/>
        </w:rPr>
        <w:t>من  شاب لآخر ومن مجتمع لآخر ومن ثقافة لأخرى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)</w:t>
      </w:r>
      <w:proofErr w:type="spellEnd"/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العوامل المؤثرة على ظهور وتجدد حاجات الشباب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sz w:val="28"/>
          <w:rtl/>
        </w:rPr>
      </w:pP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1-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عوامل ذاتية </w:t>
      </w:r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>(عوامل ترتبط بالشخص نفسه</w:t>
      </w:r>
      <w:proofErr w:type="spellStart"/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تحرر وخوف وقلق من المستقبل</w:t>
      </w:r>
    </w:p>
    <w:p w:rsidR="005B5849" w:rsidRPr="006021FD" w:rsidRDefault="005B5849" w:rsidP="001F1ED7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العوامل الذاتية المؤثرة على ظهور وتجدد حاجات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sz w:val="28"/>
          <w:szCs w:val="28"/>
          <w:rtl/>
        </w:rPr>
        <w:t>:</w:t>
      </w:r>
      <w:proofErr w:type="spellEnd"/>
      <w:r w:rsidR="001F1ED7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 xml:space="preserve">الانانية </w:t>
      </w:r>
      <w:proofErr w:type="spellStart"/>
      <w:r w:rsidRPr="006021FD">
        <w:rPr>
          <w:b/>
          <w:bCs/>
          <w:color w:val="0070C0"/>
          <w:sz w:val="28"/>
          <w:szCs w:val="28"/>
          <w:rtl/>
        </w:rPr>
        <w:t>والاتكالية</w:t>
      </w:r>
      <w:proofErr w:type="spellEnd"/>
      <w:r w:rsidRPr="006021FD">
        <w:rPr>
          <w:b/>
          <w:bCs/>
          <w:color w:val="0070C0"/>
          <w:sz w:val="28"/>
          <w:szCs w:val="28"/>
          <w:rtl/>
        </w:rPr>
        <w:t xml:space="preserve"> والسلبية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kern w:val="24"/>
          <w:sz w:val="28"/>
          <w:rtl/>
        </w:rPr>
      </w:pP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2-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عوامل بيئية </w:t>
      </w:r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>(ترتبط بالبيئة والمجتمع المحيط</w:t>
      </w:r>
      <w:proofErr w:type="spellStart"/>
      <w:r w:rsidRPr="006021FD">
        <w:rPr>
          <w:rFonts w:ascii="Arabic Typesetting" w:hAnsi="Arabic Typesetting" w:cs="Arabic Typesetting" w:hint="cs"/>
          <w:color w:val="0070C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kern w:val="24"/>
          <w:sz w:val="28"/>
          <w:rtl/>
        </w:rPr>
        <w:t>تقدم معرف</w:t>
      </w:r>
      <w:r w:rsidRPr="006021FD">
        <w:rPr>
          <w:rFonts w:ascii="Arabic Typesetting" w:hAnsi="Arabic Typesetting" w:cs="Arabic Typesetting" w:hint="cs"/>
          <w:kern w:val="24"/>
          <w:sz w:val="28"/>
          <w:rtl/>
        </w:rPr>
        <w:t>ي</w:t>
      </w:r>
      <w:r w:rsidRPr="006021FD">
        <w:rPr>
          <w:rFonts w:ascii="Arabic Typesetting" w:hAnsi="Arabic Typesetting" w:cs="Arabic Typesetting"/>
          <w:kern w:val="24"/>
          <w:sz w:val="28"/>
          <w:rtl/>
        </w:rPr>
        <w:t xml:space="preserve"> وتكنولوجي وتطور حضاري</w:t>
      </w:r>
    </w:p>
    <w:p w:rsidR="001F1ED7" w:rsidRPr="006021FD" w:rsidRDefault="001F1ED7" w:rsidP="001F1ED7">
      <w:pPr>
        <w:pStyle w:val="a3"/>
        <w:rPr>
          <w:b/>
          <w:bCs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العوامل المؤثرة على ظهور وتجدد حاجات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</w:t>
      </w:r>
    </w:p>
    <w:p w:rsidR="001F1ED7" w:rsidRPr="006021FD" w:rsidRDefault="001F1ED7" w:rsidP="001F1ED7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اتجاه العالم نحو العولمة بجميع ابعادها</w:t>
      </w:r>
    </w:p>
    <w:p w:rsidR="001F1ED7" w:rsidRPr="006021FD" w:rsidRDefault="001F1ED7" w:rsidP="001F1ED7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قلة فرص العمل مع الميل للاستقلال</w:t>
      </w:r>
    </w:p>
    <w:p w:rsidR="001F1ED7" w:rsidRPr="006021FD" w:rsidRDefault="001F1ED7" w:rsidP="001F1ED7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التغيرات الاجتماعية وعدم القدرة على التكيف معها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الحاجات العقلية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تنمية الإدراك والانتباه والتخيل والتفكير والاستنتاج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الحاجات الاجتماعية :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العلاقات والمسؤولية والحقوق والواجبات والدور والمكانة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التربية الروحية من خلال 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التوضيح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الفهم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ممارسة السلوكيات الصحيحة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الحاجة إلى التربية القومية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تنمية روح المواطنة الصالحة حتى يشعر أنه جزء لا ينفصل عن المجتمع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تهدف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التربية القومية إلى :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تقوية وتدعيم الانتماء للوطن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تنمية </w:t>
      </w:r>
      <w:r w:rsidRPr="006021FD">
        <w:rPr>
          <w:rFonts w:ascii="Arabic Typesetting" w:hAnsi="Arabic Typesetting" w:cs="Arabic Typesetting" w:hint="cs"/>
          <w:sz w:val="28"/>
          <w:rtl/>
        </w:rPr>
        <w:t>ا</w:t>
      </w:r>
      <w:r w:rsidRPr="006021FD">
        <w:rPr>
          <w:rFonts w:ascii="Arabic Typesetting" w:hAnsi="Arabic Typesetting" w:cs="Arabic Typesetting"/>
          <w:sz w:val="28"/>
          <w:rtl/>
        </w:rPr>
        <w:t xml:space="preserve">لمسئولية الاجتماعية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تنمية العادات والتقاليد والاتجاهات الإيجابية </w:t>
      </w:r>
      <w:r w:rsidRPr="006021FD">
        <w:rPr>
          <w:rFonts w:ascii="Arabic Typesetting" w:hAnsi="Arabic Typesetting" w:cs="Arabic Typesetting" w:hint="cs"/>
          <w:sz w:val="28"/>
          <w:rtl/>
        </w:rPr>
        <w:t>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الحاجات الأساسية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(الحاجة الى المعافاة</w:t>
      </w: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و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تتطلب إشباعا منذ الطفولة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‌تقسم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الحاجة الى المعافاة إلى :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معافاة </w:t>
      </w:r>
      <w:r w:rsidRPr="006021FD">
        <w:rPr>
          <w:rFonts w:ascii="Arabic Typesetting" w:hAnsi="Arabic Typesetting" w:cs="Arabic Typesetting"/>
          <w:sz w:val="28"/>
          <w:rtl/>
        </w:rPr>
        <w:t xml:space="preserve">وظيفية عضوية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معافاة </w:t>
      </w:r>
      <w:r w:rsidRPr="006021FD">
        <w:rPr>
          <w:rFonts w:ascii="Arabic Typesetting" w:hAnsi="Arabic Typesetting" w:cs="Arabic Typesetting"/>
          <w:sz w:val="28"/>
          <w:rtl/>
        </w:rPr>
        <w:t xml:space="preserve">بيئية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>اجتماعية ثقافية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حاجة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المعافاة الوظيفية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عضوية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داخلية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 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غذاء 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ماء </w:t>
      </w:r>
      <w:r w:rsidRPr="006021FD">
        <w:rPr>
          <w:rFonts w:ascii="Arabic Typesetting" w:hAnsi="Arabic Typesetting" w:cs="Arabic Typesetting"/>
          <w:sz w:val="28"/>
          <w:rtl/>
        </w:rPr>
        <w:t>وهواء ونوم</w:t>
      </w:r>
    </w:p>
    <w:p w:rsidR="006021FD" w:rsidRPr="006021FD" w:rsidRDefault="006021FD" w:rsidP="006021FD">
      <w:pPr>
        <w:pStyle w:val="a3"/>
        <w:rPr>
          <w:b/>
          <w:bCs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تشمل الحاجة الى الهوية على</w:t>
      </w:r>
      <w:r w:rsidRPr="006021FD">
        <w:rPr>
          <w:rFonts w:hint="cs"/>
          <w:b/>
          <w:bCs/>
          <w:sz w:val="28"/>
          <w:szCs w:val="28"/>
          <w:rtl/>
        </w:rPr>
        <w:t xml:space="preserve"> :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الحاجات الفردية كالحاجة الى الابداع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الحاجات الجماعية كالحاجة الى العطف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الحاجات المجتمعية كالحاجة الى الاستشارة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حاجة الهوية الفردية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 </w:t>
      </w:r>
      <w:r w:rsidRPr="006021FD">
        <w:rPr>
          <w:rFonts w:ascii="Arabic Typesetting" w:hAnsi="Arabic Typesetting" w:cs="Arabic Typesetting"/>
          <w:sz w:val="28"/>
          <w:rtl/>
        </w:rPr>
        <w:t>التعبير الشخصي والإبداع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يقصد بالحاجة الى الحرية القضائية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حق التقاضي امام العدالة</w:t>
      </w:r>
    </w:p>
    <w:p w:rsidR="005B5849" w:rsidRPr="006021FD" w:rsidRDefault="005B5849" w:rsidP="005B5849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تنقسم الحاجة الى الآمن الى قسمين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الآمن الفردي والجماعي</w:t>
      </w:r>
    </w:p>
    <w:p w:rsidR="00E765EC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حاجة الأمن الفردي :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أمن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من الحوادث والجريمة وشعور بالطمأنينة</w:t>
      </w:r>
    </w:p>
    <w:p w:rsidR="001D3FB1" w:rsidRDefault="001D3FB1">
      <w:pPr>
        <w:bidi w:val="0"/>
        <w:rPr>
          <w:rFonts w:ascii="Arabic Typesetting" w:hAnsi="Arabic Typesetting" w:cs="Arabic Typesetting"/>
          <w:sz w:val="28"/>
          <w:szCs w:val="28"/>
        </w:rPr>
      </w:pPr>
      <w:r>
        <w:rPr>
          <w:rFonts w:ascii="Arabic Typesetting" w:hAnsi="Arabic Typesetting" w:cs="Arabic Typesetting"/>
          <w:sz w:val="28"/>
          <w:rtl/>
        </w:rPr>
        <w:br w:type="page"/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lastRenderedPageBreak/>
        <w:t>المشكلات الشبابية</w:t>
      </w: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 xml:space="preserve"> :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المشكلة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مواقف غير مرغوب فيها اجتماعيا تظهر نتيجة حاجات الشباب غير المشبعة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تتميز مشكلات الشباب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: </w:t>
      </w:r>
      <w:r w:rsidRPr="006021FD">
        <w:rPr>
          <w:rFonts w:ascii="Arabic Typesetting" w:hAnsi="Arabic Typesetting" w:cs="Arabic Typesetting" w:hint="cs"/>
          <w:sz w:val="28"/>
          <w:rtl/>
        </w:rPr>
        <w:t>ب</w:t>
      </w:r>
      <w:r w:rsidRPr="006021FD">
        <w:rPr>
          <w:rFonts w:ascii="Arabic Typesetting" w:hAnsi="Arabic Typesetting" w:cs="Arabic Typesetting"/>
          <w:sz w:val="28"/>
          <w:rtl/>
        </w:rPr>
        <w:t>تر</w:t>
      </w:r>
      <w:r w:rsidRPr="006021FD">
        <w:rPr>
          <w:rFonts w:ascii="Arabic Typesetting" w:hAnsi="Arabic Typesetting" w:cs="Arabic Typesetting" w:hint="cs"/>
          <w:sz w:val="28"/>
          <w:rtl/>
        </w:rPr>
        <w:t>ا</w:t>
      </w:r>
      <w:r w:rsidRPr="006021FD">
        <w:rPr>
          <w:rFonts w:ascii="Arabic Typesetting" w:hAnsi="Arabic Typesetting" w:cs="Arabic Typesetting"/>
          <w:sz w:val="28"/>
          <w:rtl/>
        </w:rPr>
        <w:t>بط أيديولوجي</w:t>
      </w:r>
      <w:r w:rsidRPr="006021FD">
        <w:rPr>
          <w:rFonts w:ascii="Arabic Typesetting" w:hAnsi="Arabic Typesetting" w:cs="Arabic Typesetting" w:hint="cs"/>
          <w:sz w:val="28"/>
          <w:rtl/>
        </w:rPr>
        <w:t>ة</w:t>
      </w:r>
      <w:r w:rsidRPr="006021FD">
        <w:rPr>
          <w:rFonts w:ascii="Arabic Typesetting" w:hAnsi="Arabic Typesetting" w:cs="Arabic Typesetting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sz w:val="28"/>
          <w:rtl/>
        </w:rPr>
        <w:t>وع</w:t>
      </w:r>
      <w:r w:rsidRPr="006021FD">
        <w:rPr>
          <w:rFonts w:ascii="Arabic Typesetting" w:hAnsi="Arabic Typesetting" w:cs="Arabic Typesetting"/>
          <w:sz w:val="28"/>
          <w:rtl/>
        </w:rPr>
        <w:t>قيدة وطموحات الشباب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تنقسم مشكلة الشباب إلى :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مشكلات تعاني منها الشريحة الشبابية بصفة عامة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مشكلات تعاني منها بعض فئات الشباب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مشكلات أحادية الاتجاه ومتعددة الاتجاه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مشكلات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نفسية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مرتبطة بمشاعر الخوف والخجل عند مواجهة المواقف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بين الاسباب التي تؤدي الى حدوث المشكلات النفسية لدى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عدم تكيف الفرد مع نفسه او اسرته او بيئته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مشكلات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سلوكية</w:t>
      </w:r>
      <w:r w:rsidRPr="006021FD">
        <w:rPr>
          <w:rFonts w:ascii="Arabic Typesetting" w:hAnsi="Arabic Typesetting" w:cs="Arabic Typesetting"/>
          <w:sz w:val="28"/>
          <w:rtl/>
        </w:rPr>
        <w:t xml:space="preserve"> سرقة وكذب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مشكلات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ال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تعليمية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عدم ارتباط المنهج بقدرات وميول الط</w:t>
      </w:r>
      <w:r w:rsidRPr="006021FD">
        <w:rPr>
          <w:rFonts w:ascii="Arabic Typesetting" w:hAnsi="Arabic Typesetting" w:cs="Arabic Typesetting" w:hint="cs"/>
          <w:sz w:val="28"/>
          <w:rtl/>
        </w:rPr>
        <w:t>ال</w:t>
      </w:r>
      <w:r w:rsidRPr="006021FD">
        <w:rPr>
          <w:rFonts w:ascii="Arabic Typesetting" w:hAnsi="Arabic Typesetting" w:cs="Arabic Typesetting"/>
          <w:sz w:val="28"/>
          <w:rtl/>
        </w:rPr>
        <w:t>ب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6021FD" w:rsidRPr="006021FD" w:rsidRDefault="006021FD" w:rsidP="006021FD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 xml:space="preserve">تظهر بعض المشكلات مثل </w:t>
      </w:r>
      <w:proofErr w:type="spellStart"/>
      <w:r w:rsidRPr="006021FD">
        <w:rPr>
          <w:b/>
          <w:bCs/>
          <w:sz w:val="28"/>
          <w:szCs w:val="28"/>
          <w:rtl/>
        </w:rPr>
        <w:t>(</w:t>
      </w:r>
      <w:proofErr w:type="spellEnd"/>
      <w:r w:rsidRPr="006021FD">
        <w:rPr>
          <w:b/>
          <w:bCs/>
          <w:sz w:val="28"/>
          <w:szCs w:val="28"/>
          <w:rtl/>
        </w:rPr>
        <w:t xml:space="preserve"> تأخر سن الزواج وعمالة الاطفال </w:t>
      </w:r>
      <w:proofErr w:type="spellStart"/>
      <w:r w:rsidRPr="006021FD">
        <w:rPr>
          <w:b/>
          <w:bCs/>
          <w:sz w:val="28"/>
          <w:szCs w:val="28"/>
          <w:rtl/>
        </w:rPr>
        <w:t>)</w:t>
      </w:r>
      <w:proofErr w:type="spellEnd"/>
      <w:r w:rsidRPr="006021FD">
        <w:rPr>
          <w:b/>
          <w:bCs/>
          <w:sz w:val="28"/>
          <w:szCs w:val="28"/>
          <w:rtl/>
        </w:rPr>
        <w:t xml:space="preserve"> كآثار ناتجة عن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المشكلات الاقتصادية</w:t>
      </w:r>
    </w:p>
    <w:p w:rsidR="001F1ED7" w:rsidRDefault="001F1ED7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E765EC" w:rsidRPr="006021FD" w:rsidRDefault="00E765EC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من أنماط المشكلات الشبابية </w:t>
      </w:r>
      <w:proofErr w:type="spellStart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-</w:t>
      </w:r>
      <w:proofErr w:type="spellEnd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 البطالة </w:t>
      </w:r>
      <w:proofErr w:type="spellStart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:</w:t>
      </w:r>
      <w:proofErr w:type="spellEnd"/>
    </w:p>
    <w:p w:rsidR="00863E9F" w:rsidRPr="006021FD" w:rsidRDefault="00863E9F" w:rsidP="00863E9F">
      <w:pPr>
        <w:pStyle w:val="a3"/>
        <w:rPr>
          <w:b/>
          <w:bCs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تظهر مشكلة البطالة بين الشباب في المجتمع العربي لعدة أسباب منها</w:t>
      </w:r>
      <w:r w:rsidRPr="006021FD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sz w:val="28"/>
          <w:szCs w:val="28"/>
        </w:rPr>
        <w:t xml:space="preserve"> :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 xml:space="preserve">عدم ربط الخطط والسياسات التعليمية </w:t>
      </w:r>
      <w:proofErr w:type="spellStart"/>
      <w:r w:rsidRPr="006021FD">
        <w:rPr>
          <w:b/>
          <w:bCs/>
          <w:color w:val="0070C0"/>
          <w:sz w:val="28"/>
          <w:szCs w:val="28"/>
          <w:rtl/>
        </w:rPr>
        <w:t>بأحتياجات</w:t>
      </w:r>
      <w:proofErr w:type="spellEnd"/>
      <w:r w:rsidRPr="006021FD">
        <w:rPr>
          <w:b/>
          <w:bCs/>
          <w:color w:val="0070C0"/>
          <w:sz w:val="28"/>
          <w:szCs w:val="28"/>
          <w:rtl/>
        </w:rPr>
        <w:t xml:space="preserve"> سوق العمل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إتباع الدول سياسة الخصخصة في كثير من القطاعات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التقدم التكنولوجي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البطالة المقنعة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أفراد معينين بالفعل وليس لهم دور في الإنتاج </w:t>
      </w:r>
      <w:proofErr w:type="spellStart"/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لزيادة العدد المعين بالوظيفة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البطالة الإجبارية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أفراد قادرين على العمل ولا يجدون عمل متاح ومناسب لطبيعة تخصصاتهم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البطالة الاحتكاكية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تنقلات مستمرة للعاملين بين المناطق والمهن المختلفة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 .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البطالة</w:t>
      </w:r>
      <w:r w:rsidRPr="006021FD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sz w:val="28"/>
          <w:szCs w:val="28"/>
          <w:rtl/>
        </w:rPr>
        <w:t>التي تظهر نتيجة لاستغناء المجتمع عن بعض الاعمال والمهن الفنية نتيجة للتقدم التكنولوجي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البطال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>ة</w:t>
      </w:r>
      <w:r w:rsidRPr="006021FD">
        <w:rPr>
          <w:b/>
          <w:bCs/>
          <w:color w:val="0070C0"/>
          <w:sz w:val="28"/>
          <w:szCs w:val="28"/>
          <w:rtl/>
        </w:rPr>
        <w:t xml:space="preserve"> الفنيه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من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آثار ومشكلات تزايد البطالة : </w:t>
      </w:r>
      <w:r w:rsidRPr="006021FD">
        <w:rPr>
          <w:rFonts w:ascii="Arabic Typesetting" w:hAnsi="Arabic Typesetting" w:cs="Arabic Typesetting"/>
          <w:sz w:val="28"/>
          <w:rtl/>
        </w:rPr>
        <w:t xml:space="preserve">‌عدم قدرة الشباب على الزواج وتكوين أسرة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التطرف الديني و السياسي .</w:t>
      </w:r>
    </w:p>
    <w:p w:rsidR="00C6232E" w:rsidRPr="006021FD" w:rsidRDefault="00C6232E" w:rsidP="00C6232E">
      <w:pPr>
        <w:pStyle w:val="a3"/>
        <w:rPr>
          <w:b/>
          <w:bCs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الاثار والمشكلات المترتبة على تزايد البطالة بين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زيادة اعداد الفقراء الواقعين تحت خط الفقر بالمجتمع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زيادة اعداد المعالين من الشباب في المجتمع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color w:val="0070C0"/>
          <w:sz w:val="28"/>
          <w:szCs w:val="28"/>
          <w:rtl/>
        </w:rPr>
        <w:t>زيادة وقت الفراغ بين الشباب</w:t>
      </w:r>
    </w:p>
    <w:p w:rsidR="001F1ED7" w:rsidRDefault="001F1ED7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E765EC" w:rsidRPr="006021FD" w:rsidRDefault="00E765EC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من أنماط المشكلات الشبابية </w:t>
      </w:r>
      <w:proofErr w:type="spellStart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–</w:t>
      </w:r>
      <w:proofErr w:type="spellEnd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 الادمان </w:t>
      </w:r>
      <w:proofErr w:type="spellStart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:</w:t>
      </w:r>
      <w:proofErr w:type="spellEnd"/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الأسباب الشخصية للإدمان : </w:t>
      </w:r>
      <w:r w:rsidRPr="006021FD">
        <w:rPr>
          <w:rFonts w:ascii="Arabic Typesetting" w:hAnsi="Arabic Typesetting" w:cs="Arabic Typesetting"/>
          <w:sz w:val="28"/>
          <w:rtl/>
        </w:rPr>
        <w:t xml:space="preserve">ضعف الوازع الديني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الفراغ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الأفكار الكاذبة والاعتقادات الخاطئة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أعراض الإدمان السلوكية : </w:t>
      </w:r>
      <w:r w:rsidRPr="006021FD">
        <w:rPr>
          <w:rFonts w:ascii="Arabic Typesetting" w:hAnsi="Arabic Typesetting" w:cs="Arabic Typesetting"/>
          <w:sz w:val="28"/>
          <w:rtl/>
        </w:rPr>
        <w:t>العصبية وسرعة الانفعال وتقلب المزاج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 xml:space="preserve">من الاعراض السلوكية </w:t>
      </w:r>
      <w:proofErr w:type="spellStart"/>
      <w:r w:rsidRPr="006021FD">
        <w:rPr>
          <w:b/>
          <w:bCs/>
          <w:sz w:val="28"/>
          <w:szCs w:val="28"/>
          <w:rtl/>
        </w:rPr>
        <w:t>للادمان</w:t>
      </w:r>
      <w:proofErr w:type="spellEnd"/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العزلة والانطواء على النفس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‌من الأعراض المظهرية (الخارجية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للإدمان 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شحوب الوجه ورعشة في الأطراف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E765EC" w:rsidRPr="006021FD" w:rsidRDefault="00E765EC" w:rsidP="005964C0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>وسائل مواجهة إدمان الشباب للمخدرات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:</w:t>
      </w:r>
      <w:r w:rsidR="005964C0"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تقوية الوازع الدينى والإيمان بالله</w:t>
      </w:r>
      <w:r w:rsidR="005964C0"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proofErr w:type="spellStart"/>
      <w:r w:rsidR="005964C0"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="005964C0"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استثمار أوقات الفراغ</w:t>
      </w:r>
      <w:r w:rsidR="005964C0"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proofErr w:type="spellStart"/>
      <w:r w:rsidR="005964C0"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="005964C0" w:rsidRPr="006021FD">
        <w:rPr>
          <w:rFonts w:ascii="Arabic Typesetting" w:hAnsi="Arabic Typesetting" w:cs="Arabic Typesetting" w:hint="cs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التخفيف من المعاناة والضغوط</w:t>
      </w:r>
    </w:p>
    <w:p w:rsidR="001F1ED7" w:rsidRDefault="001F1ED7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E765EC" w:rsidRPr="006021FD" w:rsidRDefault="00E765EC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من أنماط المشكلات الشبابية </w:t>
      </w:r>
      <w:proofErr w:type="spellStart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-</w:t>
      </w:r>
      <w:proofErr w:type="spellEnd"/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 أزمة الهوية والاغتراب :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فلاسفة ومنظرين شغلتهم ظاهرة الاغتراب 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هيجل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دور كايم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سيمان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فورم</w:t>
      </w:r>
    </w:p>
    <w:p w:rsidR="005B5849" w:rsidRPr="006021FD" w:rsidRDefault="005B5849" w:rsidP="005B5849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 xml:space="preserve">من الدراسات الرائدة التي أسهمت في تحديد الابعاد المختلفة </w:t>
      </w:r>
      <w:r w:rsidRPr="006021FD">
        <w:rPr>
          <w:rFonts w:hint="cs"/>
          <w:b/>
          <w:bCs/>
          <w:sz w:val="28"/>
          <w:szCs w:val="28"/>
          <w:rtl/>
        </w:rPr>
        <w:t xml:space="preserve">للاغتراب </w:t>
      </w:r>
      <w:r w:rsidRPr="006021FD">
        <w:rPr>
          <w:b/>
          <w:bCs/>
          <w:sz w:val="28"/>
          <w:szCs w:val="28"/>
        </w:rPr>
        <w:t xml:space="preserve"> :</w:t>
      </w:r>
      <w:r w:rsidRPr="006021FD">
        <w:rPr>
          <w:b/>
          <w:bCs/>
          <w:color w:val="0070C0"/>
          <w:sz w:val="28"/>
          <w:szCs w:val="28"/>
          <w:rtl/>
        </w:rPr>
        <w:t xml:space="preserve">دراسات </w:t>
      </w:r>
      <w:proofErr w:type="spellStart"/>
      <w:r w:rsidRPr="006021FD">
        <w:rPr>
          <w:b/>
          <w:bCs/>
          <w:color w:val="0070C0"/>
          <w:sz w:val="28"/>
          <w:szCs w:val="28"/>
          <w:rtl/>
        </w:rPr>
        <w:t>ملفن</w:t>
      </w:r>
      <w:proofErr w:type="spellEnd"/>
      <w:r w:rsidRPr="006021FD">
        <w:rPr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6021FD">
        <w:rPr>
          <w:b/>
          <w:bCs/>
          <w:color w:val="0070C0"/>
          <w:sz w:val="28"/>
          <w:szCs w:val="28"/>
          <w:rtl/>
        </w:rPr>
        <w:t>سيمان</w:t>
      </w:r>
      <w:proofErr w:type="spellEnd"/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الشعور بالعزلة والضياع والوحدة وعدم الانتماء والقلق وفقدان الشهية , هو مفهوم لـ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الاغتراب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أحد معاني الاغتراب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(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>فقدان المعنى</w:t>
      </w: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وهو </w:t>
      </w:r>
      <w:r w:rsidRPr="006021FD">
        <w:rPr>
          <w:rFonts w:ascii="Arabic Typesetting" w:hAnsi="Arabic Typesetting" w:cs="Arabic Typesetting"/>
          <w:sz w:val="28"/>
          <w:rtl/>
        </w:rPr>
        <w:t xml:space="preserve">عجز الوصول إلى ما يجب فعله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إدراك ما يجب 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اعتقاده </w:t>
      </w:r>
      <w:r w:rsidRPr="006021FD">
        <w:rPr>
          <w:rFonts w:ascii="Arabic Typesetting" w:hAnsi="Arabic Typesetting" w:cs="Arabic Typesetting"/>
          <w:sz w:val="28"/>
          <w:rtl/>
        </w:rPr>
        <w:t>موجها إلى سلوكه .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شعور الفرد بعدم قدرته على التأثير في المواقف الاجتماعية .. نعني به</w:t>
      </w:r>
      <w:r w:rsidRPr="006021FD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sz w:val="28"/>
          <w:szCs w:val="28"/>
        </w:rPr>
        <w:t xml:space="preserve"> :</w:t>
      </w:r>
      <w:r w:rsidRPr="006021FD">
        <w:rPr>
          <w:b/>
          <w:bCs/>
          <w:color w:val="0070C0"/>
          <w:sz w:val="28"/>
          <w:szCs w:val="28"/>
          <w:rtl/>
        </w:rPr>
        <w:t>انعدام القوة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انفصال ما هو ذاتي عما هو موضوعي </w:t>
      </w:r>
      <w:proofErr w:type="spellStart"/>
      <w:r w:rsidRPr="006021FD">
        <w:rPr>
          <w:rFonts w:ascii="Arabic Typesetting" w:hAnsi="Arabic Typesetting" w:cs="Arabic Typesetting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اللا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معيارية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النتيجة النهائية لأبعاد الاغتراب </w:t>
      </w:r>
      <w:r w:rsidRPr="006021FD">
        <w:rPr>
          <w:rFonts w:ascii="Arabic Typesetting" w:hAnsi="Arabic Typesetting" w:cs="Arabic Typesetting" w:hint="cs"/>
          <w:sz w:val="28"/>
          <w:rtl/>
        </w:rPr>
        <w:t>(</w:t>
      </w:r>
      <w:r w:rsidRPr="006021FD">
        <w:rPr>
          <w:rFonts w:ascii="Arabic Typesetting" w:hAnsi="Arabic Typesetting" w:cs="Arabic Typesetting"/>
          <w:sz w:val="28"/>
          <w:rtl/>
        </w:rPr>
        <w:t>الغربة عن الذات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)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العزلة الاجتماعية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إحساس الفرد بالوحدة ومحاولة الابتعاد عن العلاقات الاجتماعية السائدة في المجتمع الذي يعيش فيه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 xml:space="preserve">. 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مظاهر الاغتراب : </w:t>
      </w:r>
      <w:r w:rsidRPr="006021FD">
        <w:rPr>
          <w:rFonts w:ascii="Arabic Typesetting" w:hAnsi="Arabic Typesetting" w:cs="Arabic Typesetting"/>
          <w:sz w:val="28"/>
          <w:rtl/>
        </w:rPr>
        <w:t>الشعور بالانعزال عن الأهداف الثقافية في المجتمع 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إذا ما أسند أمر إلى الشاب عمل لا يتفق مع تخصصه و أهدافه فإن ذلك : </w:t>
      </w:r>
      <w:r w:rsidRPr="006021FD">
        <w:rPr>
          <w:rFonts w:ascii="Arabic Typesetting" w:hAnsi="Arabic Typesetting" w:cs="Arabic Typesetting"/>
          <w:sz w:val="28"/>
          <w:rtl/>
        </w:rPr>
        <w:t>يعوق نمو شخصيته ونموه المهني ويصل به إلى الاغترا</w:t>
      </w:r>
      <w:r w:rsidRPr="006021FD">
        <w:rPr>
          <w:rFonts w:ascii="Arabic Typesetting" w:hAnsi="Arabic Typesetting" w:cs="Arabic Typesetting" w:hint="cs"/>
          <w:sz w:val="28"/>
          <w:rtl/>
        </w:rPr>
        <w:t>ب</w:t>
      </w:r>
    </w:p>
    <w:p w:rsidR="005B5849" w:rsidRPr="001F1ED7" w:rsidRDefault="005B5849" w:rsidP="001D3FB1">
      <w:pPr>
        <w:pStyle w:val="a5"/>
        <w:rPr>
          <w:b/>
          <w:bCs/>
          <w:color w:val="0070C0"/>
          <w:sz w:val="28"/>
          <w:rtl/>
        </w:rPr>
      </w:pPr>
      <w:r w:rsidRPr="006021FD">
        <w:rPr>
          <w:b/>
          <w:bCs/>
          <w:color w:val="auto"/>
          <w:sz w:val="28"/>
          <w:rtl/>
        </w:rPr>
        <w:t>من أسباب شعور الشباب بالاغتراب</w:t>
      </w:r>
      <w:r w:rsidRPr="006021FD">
        <w:rPr>
          <w:rFonts w:hint="cs"/>
          <w:b/>
          <w:bCs/>
          <w:color w:val="auto"/>
          <w:sz w:val="28"/>
          <w:rtl/>
        </w:rPr>
        <w:t xml:space="preserve"> :</w:t>
      </w:r>
      <w:r w:rsidR="001D3FB1">
        <w:rPr>
          <w:rFonts w:hint="cs"/>
          <w:b/>
          <w:bCs/>
          <w:color w:val="auto"/>
          <w:sz w:val="28"/>
          <w:rtl/>
        </w:rPr>
        <w:t xml:space="preserve"> </w:t>
      </w:r>
      <w:r w:rsidRPr="001F1ED7">
        <w:rPr>
          <w:b/>
          <w:bCs/>
          <w:color w:val="0070C0"/>
          <w:sz w:val="28"/>
          <w:rtl/>
        </w:rPr>
        <w:t>الظروف والتطورات السريعة بالعالم العربي</w:t>
      </w:r>
      <w:r w:rsidR="001D3FB1">
        <w:rPr>
          <w:rFonts w:hint="cs"/>
          <w:b/>
          <w:bCs/>
          <w:color w:val="0070C0"/>
          <w:sz w:val="28"/>
          <w:rtl/>
        </w:rPr>
        <w:t xml:space="preserve"> </w:t>
      </w:r>
      <w:proofErr w:type="spellStart"/>
      <w:r w:rsidR="001D3FB1">
        <w:rPr>
          <w:rFonts w:hint="cs"/>
          <w:b/>
          <w:bCs/>
          <w:color w:val="0070C0"/>
          <w:sz w:val="28"/>
          <w:rtl/>
        </w:rPr>
        <w:t>،</w:t>
      </w:r>
      <w:proofErr w:type="spellEnd"/>
      <w:r w:rsidR="001D3FB1">
        <w:rPr>
          <w:rFonts w:hint="cs"/>
          <w:b/>
          <w:bCs/>
          <w:color w:val="0070C0"/>
          <w:sz w:val="28"/>
          <w:rtl/>
        </w:rPr>
        <w:t xml:space="preserve"> </w:t>
      </w:r>
      <w:r w:rsidRPr="001F1ED7">
        <w:rPr>
          <w:b/>
          <w:bCs/>
          <w:color w:val="0070C0"/>
          <w:sz w:val="28"/>
          <w:rtl/>
        </w:rPr>
        <w:t>إدمان المخدرات وعدوانية الشباب</w:t>
      </w:r>
      <w:r w:rsidR="001D3FB1">
        <w:rPr>
          <w:rFonts w:hint="cs"/>
          <w:b/>
          <w:bCs/>
          <w:color w:val="0070C0"/>
          <w:sz w:val="28"/>
          <w:rtl/>
        </w:rPr>
        <w:t xml:space="preserve"> </w:t>
      </w:r>
      <w:proofErr w:type="spellStart"/>
      <w:r w:rsidR="001D3FB1">
        <w:rPr>
          <w:rFonts w:hint="cs"/>
          <w:b/>
          <w:bCs/>
          <w:color w:val="0070C0"/>
          <w:sz w:val="28"/>
          <w:rtl/>
        </w:rPr>
        <w:t>،</w:t>
      </w:r>
      <w:proofErr w:type="spellEnd"/>
      <w:r w:rsidR="001D3FB1">
        <w:rPr>
          <w:rFonts w:hint="cs"/>
          <w:b/>
          <w:bCs/>
          <w:color w:val="0070C0"/>
          <w:sz w:val="28"/>
          <w:rtl/>
        </w:rPr>
        <w:t xml:space="preserve"> </w:t>
      </w:r>
      <w:r w:rsidRPr="001F1ED7">
        <w:rPr>
          <w:b/>
          <w:bCs/>
          <w:color w:val="0070C0"/>
          <w:sz w:val="28"/>
          <w:rtl/>
        </w:rPr>
        <w:t>فقدان الانتماء الوطني والحس الاجتماعي</w:t>
      </w:r>
    </w:p>
    <w:p w:rsidR="00863E9F" w:rsidRPr="006021FD" w:rsidRDefault="00863E9F" w:rsidP="001D3FB1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الحلول المقترحة لطرق علاج الاغتراب لدى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</w:t>
      </w:r>
      <w:r w:rsidR="001D3FB1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التخطيط لشغل وقت الفراغ</w:t>
      </w:r>
      <w:r w:rsidR="001D3FB1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1D3FB1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="001D3FB1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تدريس التربية الدينية بجميع مراحل التعليم</w:t>
      </w:r>
      <w:r w:rsidR="001D3FB1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="001D3FB1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="001D3FB1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دعم سياسات الاعلام الشبابي</w:t>
      </w:r>
    </w:p>
    <w:p w:rsidR="001D3FB1" w:rsidRPr="001D3FB1" w:rsidRDefault="001D3FB1">
      <w:pPr>
        <w:bidi w:val="0"/>
        <w:rPr>
          <w:rFonts w:ascii="Arabic Typesetting" w:hAnsi="Arabic Typesetting" w:cs="Arabic Typesetting"/>
          <w:b/>
          <w:bCs/>
          <w:color w:val="0070C0"/>
          <w:sz w:val="24"/>
          <w:szCs w:val="24"/>
        </w:rPr>
      </w:pPr>
      <w:r w:rsidRPr="001D3FB1">
        <w:rPr>
          <w:rFonts w:ascii="Arabic Typesetting" w:hAnsi="Arabic Typesetting" w:cs="Arabic Typesetting"/>
          <w:b/>
          <w:bCs/>
          <w:color w:val="0070C0"/>
          <w:sz w:val="24"/>
          <w:szCs w:val="24"/>
          <w:rtl/>
        </w:rPr>
        <w:br w:type="page"/>
      </w:r>
    </w:p>
    <w:p w:rsidR="00D615FE" w:rsidRDefault="00D615FE" w:rsidP="00E765EC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>الممارسة العامة للخدمة الاجتماعية فى مجال رعاية الشباب</w:t>
      </w: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 xml:space="preserve"> :</w:t>
      </w:r>
    </w:p>
    <w:p w:rsidR="005B5849" w:rsidRPr="001F1ED7" w:rsidRDefault="005B5849" w:rsidP="001F1ED7">
      <w:pPr>
        <w:pStyle w:val="a5"/>
        <w:rPr>
          <w:b/>
          <w:bCs/>
          <w:color w:val="0070C0"/>
          <w:sz w:val="28"/>
          <w:rtl/>
        </w:rPr>
      </w:pPr>
      <w:r w:rsidRPr="001F1ED7">
        <w:rPr>
          <w:b/>
          <w:bCs/>
          <w:color w:val="auto"/>
          <w:sz w:val="28"/>
          <w:rtl/>
        </w:rPr>
        <w:t>إحدى الانماط الحديثة لممارسة العمل مع الشباب من خلال اخصائيين اجتماعيين في مؤسسات رعاية الشباب</w:t>
      </w:r>
      <w:r w:rsidRPr="001F1ED7">
        <w:rPr>
          <w:rFonts w:hint="cs"/>
          <w:b/>
          <w:bCs/>
          <w:color w:val="auto"/>
          <w:sz w:val="28"/>
          <w:rtl/>
        </w:rPr>
        <w:t xml:space="preserve"> :</w:t>
      </w:r>
      <w:r w:rsidR="001F1ED7">
        <w:rPr>
          <w:rFonts w:hint="cs"/>
          <w:b/>
          <w:bCs/>
          <w:color w:val="auto"/>
          <w:sz w:val="28"/>
          <w:rtl/>
        </w:rPr>
        <w:t xml:space="preserve"> </w:t>
      </w:r>
      <w:r w:rsidRPr="001F1ED7">
        <w:rPr>
          <w:b/>
          <w:bCs/>
          <w:color w:val="0070C0"/>
          <w:sz w:val="28"/>
          <w:rtl/>
        </w:rPr>
        <w:t>مفهوم الممارسة العامة للخدمة الاجتماعية في مجال رعاية الشباب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النظريات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(</w:t>
      </w:r>
      <w:r w:rsidRPr="006021FD">
        <w:rPr>
          <w:rFonts w:ascii="Arabic Typesetting" w:hAnsi="Arabic Typesetting" w:cs="Arabic Typesetting"/>
          <w:sz w:val="28"/>
          <w:rtl/>
        </w:rPr>
        <w:t>نظريات الأنساق العامة والأنساق البيئية</w:t>
      </w: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)</w:t>
      </w:r>
      <w:proofErr w:type="spellEnd"/>
      <w:r w:rsidR="00C6232E"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proofErr w:type="spellStart"/>
      <w:r w:rsidR="00C6232E" w:rsidRPr="006021FD">
        <w:rPr>
          <w:rFonts w:ascii="Arabic Typesetting" w:hAnsi="Arabic Typesetting" w:cs="Arabic Typesetting" w:hint="cs"/>
          <w:color w:val="FF0000"/>
          <w:sz w:val="28"/>
          <w:rtl/>
        </w:rPr>
        <w:t>(</w:t>
      </w:r>
      <w:proofErr w:type="spellEnd"/>
      <w:r w:rsidR="00C6232E"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(نظرية الانساق البيئية وليست نظرية الانساق والبيئة </w:t>
      </w:r>
      <w:proofErr w:type="spellStart"/>
      <w:r w:rsidR="00C6232E" w:rsidRPr="006021FD">
        <w:rPr>
          <w:rFonts w:ascii="Arabic Typesetting" w:hAnsi="Arabic Typesetting" w:cs="Arabic Typesetting" w:hint="cs"/>
          <w:color w:val="FF0000"/>
          <w:sz w:val="28"/>
          <w:rtl/>
        </w:rPr>
        <w:t>،</w:t>
      </w:r>
      <w:proofErr w:type="spellEnd"/>
      <w:r w:rsidR="00C6232E"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محاضرة 12 شريحة 5</w:t>
      </w:r>
      <w:proofErr w:type="spellStart"/>
      <w:r w:rsidR="00C6232E" w:rsidRPr="006021FD">
        <w:rPr>
          <w:rFonts w:ascii="Arabic Typesetting" w:hAnsi="Arabic Typesetting" w:cs="Arabic Typesetting" w:hint="cs"/>
          <w:color w:val="FF0000"/>
          <w:sz w:val="28"/>
          <w:rtl/>
        </w:rPr>
        <w:t>))</w:t>
      </w:r>
      <w:proofErr w:type="spellEnd"/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النظريات التي كان لها دورا في بلورة اتجاه الممارسة العامة للخدمة الاجتماعية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الانساق العامة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من الأهداف التنموية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للممارسة العامة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: </w:t>
      </w:r>
      <w:r w:rsidRPr="006021FD">
        <w:rPr>
          <w:rFonts w:ascii="Arabic Typesetting" w:hAnsi="Arabic Typesetting" w:cs="Arabic Typesetting"/>
          <w:sz w:val="28"/>
          <w:rtl/>
        </w:rPr>
        <w:t>تدعيم الخدمات المجتمعية المتاحة للشباب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التحديد الهرمي لاحتياجات الشباب من اجل اشباع الاحتياجات الاساسية لهم  من بين الاهداف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الوقائية للممارسة العامة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الاهداف العلاجية للممارسة العامة في مجال رعاية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مساعدة الشباب في التغلب على المشكلات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  <w:lang w:bidi="ar-EG"/>
        </w:rPr>
        <w:t xml:space="preserve">من </w:t>
      </w:r>
      <w:r w:rsidRPr="006021FD">
        <w:rPr>
          <w:rFonts w:ascii="Arabic Typesetting" w:hAnsi="Arabic Typesetting" w:cs="Arabic Typesetting"/>
          <w:color w:val="FF0000"/>
          <w:sz w:val="28"/>
          <w:rtl/>
          <w:lang w:bidi="ar-EG"/>
        </w:rPr>
        <w:t xml:space="preserve">أنساق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  <w:lang w:bidi="ar-EG"/>
        </w:rPr>
        <w:t>الممارسة العامة :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 xml:space="preserve">نسق العميل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نسق محدث التغيير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نسق جهاز العمل </w:t>
      </w:r>
      <w:proofErr w:type="spellStart"/>
      <w:r w:rsidRPr="006021FD">
        <w:rPr>
          <w:rFonts w:ascii="Arabic Typesetting" w:hAnsi="Arabic Typesetting" w:cs="Arabic Typesetting" w:hint="cs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sz w:val="28"/>
          <w:rtl/>
        </w:rPr>
        <w:t xml:space="preserve"> النسق المهني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نسق محدث التغيير 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الممارس العام من الأخصائيين الاجتماعيين يمارسون أدوارهم بالتعاون مع التخصصات المختلفة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.</w:t>
      </w:r>
    </w:p>
    <w:p w:rsidR="005B5849" w:rsidRPr="006021FD" w:rsidRDefault="005B5849" w:rsidP="001F1ED7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النسق الذي يشتمل على الاشخاص او المؤسسات التي يتعاون معها الاخصائيون الاجتماعيون اثناء عملهم</w:t>
      </w:r>
      <w:r w:rsidRPr="006021FD">
        <w:rPr>
          <w:rFonts w:hint="cs"/>
          <w:b/>
          <w:bCs/>
          <w:sz w:val="28"/>
          <w:szCs w:val="28"/>
          <w:rtl/>
        </w:rPr>
        <w:t xml:space="preserve"> :</w:t>
      </w:r>
      <w:r w:rsidR="001F1ED7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نسق جهاز العمل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يتكون نسق العمل من : </w:t>
      </w:r>
      <w:r w:rsidRPr="006021FD">
        <w:rPr>
          <w:rFonts w:ascii="Arabic Typesetting" w:hAnsi="Arabic Typesetting" w:cs="Arabic Typesetting"/>
          <w:sz w:val="28"/>
          <w:rtl/>
        </w:rPr>
        <w:t>الأخصائي الاجتماعي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و</w:t>
      </w:r>
      <w:r w:rsidRPr="006021FD">
        <w:rPr>
          <w:rFonts w:ascii="Arabic Typesetting" w:hAnsi="Arabic Typesetting" w:cs="Arabic Typesetting"/>
          <w:sz w:val="28"/>
          <w:rtl/>
        </w:rPr>
        <w:t xml:space="preserve">الرياضي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/>
          <w:sz w:val="28"/>
          <w:rtl/>
        </w:rPr>
        <w:t xml:space="preserve"> </w:t>
      </w:r>
      <w:r w:rsidRPr="006021FD">
        <w:rPr>
          <w:rFonts w:ascii="Arabic Typesetting" w:hAnsi="Arabic Typesetting" w:cs="Arabic Typesetting" w:hint="cs"/>
          <w:sz w:val="28"/>
          <w:rtl/>
        </w:rPr>
        <w:t>و</w:t>
      </w:r>
      <w:r w:rsidRPr="006021FD">
        <w:rPr>
          <w:rFonts w:ascii="Arabic Typesetting" w:hAnsi="Arabic Typesetting" w:cs="Arabic Typesetting"/>
          <w:sz w:val="28"/>
          <w:rtl/>
        </w:rPr>
        <w:t xml:space="preserve">مشرفي الأنشطة </w:t>
      </w:r>
      <w:proofErr w:type="spellStart"/>
      <w:r w:rsidRPr="006021FD">
        <w:rPr>
          <w:rFonts w:ascii="Arabic Typesetting" w:hAnsi="Arabic Typesetting" w:cs="Arabic Typesetting"/>
          <w:sz w:val="28"/>
          <w:rtl/>
        </w:rPr>
        <w:t>.</w:t>
      </w:r>
      <w:proofErr w:type="spellEnd"/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النسق المهني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القائمين على تعليم الخدمة الاجتماعية بالجامعات المختلفة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.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ادوار الممارس العام للخدمة الاجتماعية في مجال رعاية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6021FD">
        <w:rPr>
          <w:rFonts w:hint="cs"/>
          <w:b/>
          <w:bCs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دور المنظم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دور المستشار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6021FD">
        <w:rPr>
          <w:rFonts w:hint="cs"/>
          <w:b/>
          <w:bCs/>
          <w:color w:val="0070C0"/>
          <w:sz w:val="28"/>
          <w:szCs w:val="28"/>
          <w:rtl/>
        </w:rPr>
        <w:t>،</w:t>
      </w:r>
      <w:proofErr w:type="spellEnd"/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6021FD">
        <w:rPr>
          <w:b/>
          <w:bCs/>
          <w:color w:val="0070C0"/>
          <w:sz w:val="28"/>
          <w:szCs w:val="28"/>
          <w:rtl/>
        </w:rPr>
        <w:t>دور الوسيط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  <w:lang w:bidi="ar-EG"/>
        </w:rPr>
        <w:t xml:space="preserve">من </w:t>
      </w:r>
      <w:r w:rsidRPr="006021FD">
        <w:rPr>
          <w:rFonts w:ascii="Arabic Typesetting" w:hAnsi="Arabic Typesetting" w:cs="Arabic Typesetting"/>
          <w:color w:val="FF0000"/>
          <w:sz w:val="28"/>
          <w:rtl/>
          <w:lang w:bidi="ar-EG"/>
        </w:rPr>
        <w:t>أدوار</w:t>
      </w:r>
      <w:r w:rsidRPr="006021FD">
        <w:rPr>
          <w:rFonts w:ascii="Arabic Typesetting" w:hAnsi="Arabic Typesetting" w:cs="Arabic Typesetting" w:hint="cs"/>
          <w:color w:val="FF0000"/>
          <w:sz w:val="28"/>
          <w:rtl/>
          <w:lang w:bidi="ar-EG"/>
        </w:rPr>
        <w:t xml:space="preserve"> الممارسة العامة </w:t>
      </w: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،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FF0000"/>
          <w:sz w:val="28"/>
          <w:rtl/>
        </w:rPr>
        <w:t xml:space="preserve">دور المعالج </w:t>
      </w:r>
      <w:proofErr w:type="spellStart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>:</w:t>
      </w:r>
      <w:proofErr w:type="spellEnd"/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sz w:val="28"/>
          <w:rtl/>
        </w:rPr>
        <w:t>إيجاد حلول مناسبة للمشكلات ويستعين بمدخل حل المشكلات</w:t>
      </w:r>
      <w:r w:rsidRPr="006021FD">
        <w:rPr>
          <w:rFonts w:ascii="Arabic Typesetting" w:hAnsi="Arabic Typesetting" w:cs="Arabic Typesetting" w:hint="cs"/>
          <w:sz w:val="28"/>
          <w:rtl/>
        </w:rPr>
        <w:t xml:space="preserve"> .</w:t>
      </w:r>
    </w:p>
    <w:p w:rsidR="001F1ED7" w:rsidRDefault="001F1ED7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D615FE" w:rsidRDefault="00D615FE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D615FE" w:rsidRDefault="00D615FE" w:rsidP="005964C0">
      <w:pPr>
        <w:pStyle w:val="a5"/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</w:pPr>
    </w:p>
    <w:p w:rsidR="00E765EC" w:rsidRPr="006021FD" w:rsidRDefault="00E765EC" w:rsidP="005964C0">
      <w:pPr>
        <w:pStyle w:val="a5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>الإ</w:t>
      </w:r>
      <w:r w:rsidRPr="006021FD">
        <w:rPr>
          <w:rFonts w:ascii="Arabic Typesetting" w:hAnsi="Arabic Typesetting" w:cs="Arabic Typesetting"/>
          <w:b/>
          <w:bCs/>
          <w:color w:val="0070C0"/>
          <w:sz w:val="36"/>
          <w:szCs w:val="36"/>
          <w:u w:val="single"/>
          <w:rtl/>
        </w:rPr>
        <w:t xml:space="preserve">ستراتيجية </w:t>
      </w:r>
      <w:r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>في ممارسة الخدمة الاجتماعية في مجال رعاية الشباب</w:t>
      </w:r>
      <w:r w:rsidR="005964C0" w:rsidRPr="006021FD">
        <w:rPr>
          <w:rFonts w:ascii="Arabic Typesetting" w:hAnsi="Arabic Typesetting" w:cs="Arabic Typesetting" w:hint="cs"/>
          <w:b/>
          <w:bCs/>
          <w:color w:val="0070C0"/>
          <w:sz w:val="36"/>
          <w:szCs w:val="36"/>
          <w:u w:val="single"/>
          <w:rtl/>
        </w:rPr>
        <w:t xml:space="preserve"> :</w:t>
      </w: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منهج للعمل لتحقيق الأهداف وتعتبر إطارا عاما للممارسة المهنية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.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 </w:t>
      </w:r>
    </w:p>
    <w:p w:rsidR="005B5849" w:rsidRPr="006021FD" w:rsidRDefault="005B5849" w:rsidP="005B5849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 xml:space="preserve">استراتيجية يستخدمها الاخصائي الاجتماعي </w:t>
      </w:r>
      <w:proofErr w:type="spellStart"/>
      <w:r w:rsidRPr="006021FD">
        <w:rPr>
          <w:b/>
          <w:bCs/>
          <w:sz w:val="28"/>
          <w:szCs w:val="28"/>
          <w:rtl/>
        </w:rPr>
        <w:t>للاقناع</w:t>
      </w:r>
      <w:proofErr w:type="spellEnd"/>
      <w:r w:rsidRPr="006021FD">
        <w:rPr>
          <w:b/>
          <w:bCs/>
          <w:sz w:val="28"/>
          <w:szCs w:val="28"/>
          <w:rtl/>
        </w:rPr>
        <w:t xml:space="preserve"> بأجراء عملية التغيير وتنمية القيم والاتجاهات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الاقناع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إستراتيجية الإقناع تعني :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تعليم الالتزام بالسلوك الديمقراطي خلال الحياة الجماعية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.</w:t>
      </w:r>
    </w:p>
    <w:p w:rsidR="00863E9F" w:rsidRPr="006021FD" w:rsidRDefault="00863E9F" w:rsidP="00863E9F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>من استراتيجيات الممارسة العامة للخدمات الاجتماعية في مجال رعاية الشباب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استراتيجية التدخل</w:t>
      </w:r>
      <w:r w:rsidRPr="006021FD">
        <w:rPr>
          <w:rFonts w:hint="cs"/>
          <w:b/>
          <w:bCs/>
          <w:color w:val="0070C0"/>
          <w:sz w:val="28"/>
          <w:szCs w:val="28"/>
          <w:rtl/>
        </w:rPr>
        <w:t xml:space="preserve"> (استخدام البرامج</w:t>
      </w:r>
      <w:proofErr w:type="spellStart"/>
      <w:r w:rsidRPr="006021FD">
        <w:rPr>
          <w:rFonts w:hint="cs"/>
          <w:b/>
          <w:bCs/>
          <w:color w:val="0070C0"/>
          <w:sz w:val="28"/>
          <w:szCs w:val="28"/>
          <w:rtl/>
        </w:rPr>
        <w:t>)</w:t>
      </w:r>
      <w:proofErr w:type="spellEnd"/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color w:val="auto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المناقشة الجماعية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نشاط تعاوني يشترك فيه أعضاء الجماعة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.</w:t>
      </w:r>
    </w:p>
    <w:p w:rsidR="00C6232E" w:rsidRPr="006021FD" w:rsidRDefault="00C6232E" w:rsidP="00C6232E">
      <w:pPr>
        <w:pStyle w:val="a3"/>
        <w:rPr>
          <w:b/>
          <w:bCs/>
          <w:color w:val="0070C0"/>
          <w:sz w:val="28"/>
          <w:szCs w:val="28"/>
          <w:rtl/>
        </w:rPr>
      </w:pPr>
      <w:r w:rsidRPr="006021FD">
        <w:rPr>
          <w:b/>
          <w:bCs/>
          <w:sz w:val="28"/>
          <w:szCs w:val="28"/>
          <w:rtl/>
        </w:rPr>
        <w:t xml:space="preserve">موقف تعليمي يتيح </w:t>
      </w:r>
      <w:proofErr w:type="spellStart"/>
      <w:r w:rsidRPr="006021FD">
        <w:rPr>
          <w:b/>
          <w:bCs/>
          <w:sz w:val="28"/>
          <w:szCs w:val="28"/>
          <w:rtl/>
        </w:rPr>
        <w:t>للاعضاء</w:t>
      </w:r>
      <w:proofErr w:type="spellEnd"/>
      <w:r w:rsidRPr="006021FD">
        <w:rPr>
          <w:b/>
          <w:bCs/>
          <w:sz w:val="28"/>
          <w:szCs w:val="28"/>
          <w:rtl/>
        </w:rPr>
        <w:t xml:space="preserve"> الفرصة للتعبير عن افكارهم ومشاعرهم</w:t>
      </w:r>
      <w:r w:rsidRPr="006021FD">
        <w:rPr>
          <w:rFonts w:hint="cs"/>
          <w:b/>
          <w:bCs/>
          <w:sz w:val="28"/>
          <w:szCs w:val="28"/>
          <w:rtl/>
        </w:rPr>
        <w:t xml:space="preserve"> : </w:t>
      </w:r>
      <w:r w:rsidRPr="006021FD">
        <w:rPr>
          <w:b/>
          <w:bCs/>
          <w:color w:val="0070C0"/>
          <w:sz w:val="28"/>
          <w:szCs w:val="28"/>
          <w:rtl/>
        </w:rPr>
        <w:t>المناقشة الجماعية</w:t>
      </w:r>
    </w:p>
    <w:p w:rsidR="00E765EC" w:rsidRPr="006021FD" w:rsidRDefault="00E765EC" w:rsidP="00E765EC">
      <w:pPr>
        <w:pStyle w:val="a5"/>
        <w:rPr>
          <w:rFonts w:ascii="Arabic Typesetting" w:hAnsi="Arabic Typesetting" w:cs="Arabic Typesetting"/>
          <w:color w:val="FF0000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اللجان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 xml:space="preserve">تنشأ لمهام مؤقتة ترتبط مدتها بالمشروع نفسه </w:t>
      </w:r>
      <w:r w:rsidRPr="006021FD">
        <w:rPr>
          <w:rFonts w:ascii="Arabic Typesetting" w:hAnsi="Arabic Typesetting" w:cs="Arabic Typesetting" w:hint="cs"/>
          <w:color w:val="auto"/>
          <w:sz w:val="28"/>
          <w:rtl/>
        </w:rPr>
        <w:t>.</w:t>
      </w:r>
    </w:p>
    <w:p w:rsidR="00E765EC" w:rsidRPr="006021FD" w:rsidRDefault="00E765EC" w:rsidP="00E765EC">
      <w:pPr>
        <w:pStyle w:val="a5"/>
        <w:jc w:val="both"/>
        <w:rPr>
          <w:rFonts w:ascii="Arabic Typesetting" w:hAnsi="Arabic Typesetting" w:cs="Arabic Typesetting"/>
          <w:sz w:val="28"/>
          <w:rtl/>
        </w:rPr>
      </w:pPr>
      <w:r w:rsidRPr="006021FD">
        <w:rPr>
          <w:rFonts w:ascii="Arabic Typesetting" w:hAnsi="Arabic Typesetting" w:cs="Arabic Typesetting" w:hint="cs"/>
          <w:color w:val="FF0000"/>
          <w:sz w:val="28"/>
          <w:rtl/>
        </w:rPr>
        <w:t xml:space="preserve">التسجيل </w:t>
      </w:r>
      <w:r w:rsidRPr="006021FD">
        <w:rPr>
          <w:rFonts w:ascii="Arabic Typesetting" w:hAnsi="Arabic Typesetting" w:cs="Arabic Typesetting"/>
          <w:color w:val="auto"/>
          <w:sz w:val="28"/>
          <w:rtl/>
        </w:rPr>
        <w:t>تدوين جميع الأعمال والأنشطة التي تمارسها الأجهزة</w:t>
      </w:r>
    </w:p>
    <w:sectPr w:rsidR="00E765EC" w:rsidRPr="006021FD" w:rsidSect="005A2250">
      <w:pgSz w:w="11906" w:h="16838"/>
      <w:pgMar w:top="85" w:right="284" w:bottom="624" w:left="284" w:header="284" w:footer="567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31251"/>
    <w:rsid w:val="00045CAC"/>
    <w:rsid w:val="00061E4A"/>
    <w:rsid w:val="00073699"/>
    <w:rsid w:val="0008028C"/>
    <w:rsid w:val="000C6E76"/>
    <w:rsid w:val="00116877"/>
    <w:rsid w:val="001421C7"/>
    <w:rsid w:val="001601B6"/>
    <w:rsid w:val="001C3DEA"/>
    <w:rsid w:val="001C6EF8"/>
    <w:rsid w:val="001D3FB1"/>
    <w:rsid w:val="001F1ED7"/>
    <w:rsid w:val="0025007D"/>
    <w:rsid w:val="0027544E"/>
    <w:rsid w:val="002A3048"/>
    <w:rsid w:val="003000C5"/>
    <w:rsid w:val="00347843"/>
    <w:rsid w:val="00364F40"/>
    <w:rsid w:val="00366FD4"/>
    <w:rsid w:val="003670C9"/>
    <w:rsid w:val="0038532E"/>
    <w:rsid w:val="003F4E26"/>
    <w:rsid w:val="003F54A1"/>
    <w:rsid w:val="00402B96"/>
    <w:rsid w:val="00427387"/>
    <w:rsid w:val="004D4F93"/>
    <w:rsid w:val="00501C8D"/>
    <w:rsid w:val="00542DF6"/>
    <w:rsid w:val="00587BE5"/>
    <w:rsid w:val="005964C0"/>
    <w:rsid w:val="005A2250"/>
    <w:rsid w:val="005A3FBC"/>
    <w:rsid w:val="005B5849"/>
    <w:rsid w:val="006021FD"/>
    <w:rsid w:val="00694F37"/>
    <w:rsid w:val="00763EA5"/>
    <w:rsid w:val="007770EB"/>
    <w:rsid w:val="007B0E1A"/>
    <w:rsid w:val="007C50DB"/>
    <w:rsid w:val="007D584E"/>
    <w:rsid w:val="00863E9F"/>
    <w:rsid w:val="008810C0"/>
    <w:rsid w:val="008E34D7"/>
    <w:rsid w:val="00925BF7"/>
    <w:rsid w:val="009745E5"/>
    <w:rsid w:val="009832C9"/>
    <w:rsid w:val="0098737C"/>
    <w:rsid w:val="00997D7F"/>
    <w:rsid w:val="00A22DAA"/>
    <w:rsid w:val="00A31251"/>
    <w:rsid w:val="00B07D29"/>
    <w:rsid w:val="00B232F5"/>
    <w:rsid w:val="00B4757B"/>
    <w:rsid w:val="00B85A5D"/>
    <w:rsid w:val="00C26CD7"/>
    <w:rsid w:val="00C34634"/>
    <w:rsid w:val="00C6232E"/>
    <w:rsid w:val="00D25F69"/>
    <w:rsid w:val="00D615FE"/>
    <w:rsid w:val="00D676D5"/>
    <w:rsid w:val="00D87E0A"/>
    <w:rsid w:val="00DD0BAA"/>
    <w:rsid w:val="00E17148"/>
    <w:rsid w:val="00E765EC"/>
    <w:rsid w:val="00EB1160"/>
    <w:rsid w:val="00EB6C80"/>
    <w:rsid w:val="00EE0305"/>
    <w:rsid w:val="00EF78A8"/>
    <w:rsid w:val="00F41C37"/>
    <w:rsid w:val="00F57F38"/>
    <w:rsid w:val="00F74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2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305"/>
    <w:pPr>
      <w:bidi/>
      <w:spacing w:after="0" w:line="240" w:lineRule="auto"/>
    </w:pPr>
  </w:style>
  <w:style w:type="paragraph" w:customStyle="1" w:styleId="Englishstyle">
    <w:name w:val="English style"/>
    <w:basedOn w:val="a3"/>
    <w:autoRedefine/>
    <w:qFormat/>
    <w:rsid w:val="00EE0305"/>
    <w:pPr>
      <w:jc w:val="right"/>
    </w:pPr>
    <w:rPr>
      <w:rFonts w:cstheme="majorBidi"/>
      <w:szCs w:val="28"/>
    </w:rPr>
  </w:style>
  <w:style w:type="paragraph" w:customStyle="1" w:styleId="a4">
    <w:name w:val="الطباعة"/>
    <w:basedOn w:val="Englishstyle"/>
    <w:qFormat/>
    <w:rsid w:val="00EE0305"/>
    <w:pPr>
      <w:jc w:val="left"/>
    </w:pPr>
  </w:style>
  <w:style w:type="paragraph" w:customStyle="1" w:styleId="a5">
    <w:name w:val="الملخصات"/>
    <w:basedOn w:val="a4"/>
    <w:link w:val="Char"/>
    <w:qFormat/>
    <w:rsid w:val="001C3DEA"/>
    <w:pPr>
      <w:contextualSpacing/>
    </w:pPr>
    <w:rPr>
      <w:color w:val="000000" w:themeColor="text1"/>
      <w:sz w:val="20"/>
    </w:rPr>
  </w:style>
  <w:style w:type="character" w:customStyle="1" w:styleId="Char">
    <w:name w:val="الملخصات Char"/>
    <w:basedOn w:val="a0"/>
    <w:link w:val="a5"/>
    <w:rsid w:val="001C3DEA"/>
    <w:rPr>
      <w:rFonts w:cstheme="majorBidi"/>
      <w:color w:val="000000" w:themeColor="text1"/>
      <w:sz w:val="20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1661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2014-12-26T17:17:00Z</cp:lastPrinted>
  <dcterms:created xsi:type="dcterms:W3CDTF">2014-12-26T16:07:00Z</dcterms:created>
  <dcterms:modified xsi:type="dcterms:W3CDTF">2014-12-27T01:13:00Z</dcterms:modified>
</cp:coreProperties>
</file>