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-3"/>
        <w:tblpPr w:leftFromText="180" w:rightFromText="180" w:horzAnchor="margin" w:tblpY="1222"/>
        <w:bidiVisual/>
        <w:tblW w:w="8647" w:type="dxa"/>
        <w:tblInd w:w="-125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2268"/>
        <w:gridCol w:w="6379"/>
      </w:tblGrid>
      <w:tr w:rsidR="00657A06" w:rsidTr="00447E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C14297" w:rsidRPr="00447E6C" w:rsidRDefault="00C14297" w:rsidP="009D5AAB">
            <w:pPr>
              <w:jc w:val="center"/>
              <w:rPr>
                <w:rFonts w:hint="cs"/>
                <w:sz w:val="24"/>
                <w:szCs w:val="24"/>
                <w:u w:val="single"/>
                <w:rtl/>
              </w:rPr>
            </w:pPr>
          </w:p>
          <w:p w:rsidR="00C14297" w:rsidRPr="00447E6C" w:rsidRDefault="00C14297" w:rsidP="009D5AAB">
            <w:pPr>
              <w:jc w:val="center"/>
              <w:rPr>
                <w:rFonts w:hint="cs"/>
                <w:sz w:val="24"/>
                <w:szCs w:val="24"/>
                <w:u w:val="single"/>
                <w:rtl/>
              </w:rPr>
            </w:pPr>
          </w:p>
          <w:p w:rsidR="00C14297" w:rsidRPr="00447E6C" w:rsidRDefault="00C8653B" w:rsidP="009D5AAB">
            <w:pPr>
              <w:jc w:val="center"/>
              <w:rPr>
                <w:rFonts w:hint="cs"/>
                <w:sz w:val="24"/>
                <w:szCs w:val="24"/>
                <w:u w:val="single"/>
                <w:rtl/>
              </w:rPr>
            </w:pPr>
            <w:r w:rsidRPr="00447E6C">
              <w:rPr>
                <w:rFonts w:hint="cs"/>
                <w:sz w:val="24"/>
                <w:szCs w:val="24"/>
                <w:u w:val="single"/>
                <w:rtl/>
              </w:rPr>
              <w:t xml:space="preserve">( </w:t>
            </w:r>
            <w:r w:rsidR="00C14297" w:rsidRPr="00447E6C">
              <w:rPr>
                <w:rFonts w:hint="cs"/>
                <w:sz w:val="24"/>
                <w:szCs w:val="24"/>
                <w:u w:val="single"/>
                <w:rtl/>
              </w:rPr>
              <w:t>اوجست كونت</w:t>
            </w:r>
            <w:r w:rsidRPr="00447E6C">
              <w:rPr>
                <w:rFonts w:hint="cs"/>
                <w:sz w:val="24"/>
                <w:szCs w:val="24"/>
                <w:u w:val="single"/>
                <w:rtl/>
              </w:rPr>
              <w:t xml:space="preserve"> )</w:t>
            </w:r>
          </w:p>
        </w:tc>
        <w:tc>
          <w:tcPr>
            <w:tcW w:w="637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657A06" w:rsidRDefault="00C14297" w:rsidP="009D5AAB">
            <w:pPr>
              <w:pStyle w:val="a4"/>
              <w:numPr>
                <w:ilvl w:val="0"/>
                <w:numId w:val="8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cs"/>
              </w:rPr>
            </w:pPr>
            <w:r>
              <w:rPr>
                <w:rFonts w:hint="cs"/>
                <w:rtl/>
              </w:rPr>
              <w:t>يرى ان التفكير الانساني في المعرفة تقدم 3 حالات</w:t>
            </w:r>
          </w:p>
          <w:p w:rsidR="00C14297" w:rsidRPr="00657A06" w:rsidRDefault="00657A06" w:rsidP="00657A06">
            <w:pPr>
              <w:ind w:left="3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cs"/>
                <w:color w:val="365F91" w:themeColor="accent1" w:themeShade="BF"/>
              </w:rPr>
            </w:pPr>
            <w:r>
              <w:rPr>
                <w:rFonts w:hint="cs"/>
                <w:rtl/>
              </w:rPr>
              <w:t xml:space="preserve">     </w:t>
            </w:r>
            <w:r w:rsidR="00C14297" w:rsidRPr="00657A06">
              <w:rPr>
                <w:rFonts w:hint="cs"/>
                <w:color w:val="365F91" w:themeColor="accent1" w:themeShade="BF"/>
                <w:rtl/>
              </w:rPr>
              <w:t xml:space="preserve"> 1- دينية 2- علمية 3- ميتافيزيقية</w:t>
            </w:r>
          </w:p>
          <w:p w:rsidR="00657A06" w:rsidRDefault="00C14297" w:rsidP="009D5AAB">
            <w:pPr>
              <w:pStyle w:val="a4"/>
              <w:numPr>
                <w:ilvl w:val="0"/>
                <w:numId w:val="8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cs"/>
              </w:rPr>
            </w:pPr>
            <w:r>
              <w:rPr>
                <w:rFonts w:hint="cs"/>
                <w:rtl/>
              </w:rPr>
              <w:t>يعتبر ان موضع علم الاجتماع هو دراسة التغير الاجتماعي</w:t>
            </w:r>
          </w:p>
          <w:p w:rsidR="00C14297" w:rsidRPr="00657A06" w:rsidRDefault="00657A06" w:rsidP="00657A06">
            <w:pPr>
              <w:ind w:left="3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cs"/>
                <w:color w:val="365F91" w:themeColor="accent1" w:themeShade="BF"/>
              </w:rPr>
            </w:pPr>
            <w:r>
              <w:rPr>
                <w:rFonts w:hint="cs"/>
                <w:rtl/>
              </w:rPr>
              <w:t xml:space="preserve">      </w:t>
            </w:r>
            <w:r w:rsidR="00C14297" w:rsidRPr="00657A06">
              <w:rPr>
                <w:rFonts w:hint="cs"/>
                <w:color w:val="365F91" w:themeColor="accent1" w:themeShade="BF"/>
                <w:rtl/>
              </w:rPr>
              <w:t xml:space="preserve"> ( الديناميكي </w:t>
            </w:r>
            <w:r w:rsidR="00C14297" w:rsidRPr="00657A06">
              <w:rPr>
                <w:color w:val="365F91" w:themeColor="accent1" w:themeShade="BF"/>
                <w:rtl/>
              </w:rPr>
              <w:t>–</w:t>
            </w:r>
            <w:r w:rsidR="00C14297" w:rsidRPr="00657A06">
              <w:rPr>
                <w:rFonts w:hint="cs"/>
                <w:color w:val="365F91" w:themeColor="accent1" w:themeShade="BF"/>
                <w:rtl/>
              </w:rPr>
              <w:t xml:space="preserve"> </w:t>
            </w:r>
            <w:proofErr w:type="spellStart"/>
            <w:r w:rsidR="00C14297" w:rsidRPr="00657A06">
              <w:rPr>
                <w:rFonts w:hint="cs"/>
                <w:color w:val="365F91" w:themeColor="accent1" w:themeShade="BF"/>
                <w:rtl/>
              </w:rPr>
              <w:t>الاستكاتيكي</w:t>
            </w:r>
            <w:proofErr w:type="spellEnd"/>
            <w:r w:rsidR="00C14297" w:rsidRPr="00657A06">
              <w:rPr>
                <w:rFonts w:hint="cs"/>
                <w:color w:val="365F91" w:themeColor="accent1" w:themeShade="BF"/>
                <w:rtl/>
              </w:rPr>
              <w:t xml:space="preserve"> )</w:t>
            </w:r>
          </w:p>
          <w:p w:rsidR="00C14297" w:rsidRDefault="00C14297" w:rsidP="009D5AAB">
            <w:pPr>
              <w:pStyle w:val="a4"/>
              <w:numPr>
                <w:ilvl w:val="0"/>
                <w:numId w:val="8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تطور التفكير البشري يقود الى تطور المجتمع والظواهر الاجتماعية.</w:t>
            </w:r>
          </w:p>
        </w:tc>
      </w:tr>
      <w:tr w:rsidR="00657A06" w:rsidTr="00447E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D5AAB" w:rsidRPr="00447E6C" w:rsidRDefault="009D5AAB" w:rsidP="009D5AAB">
            <w:pPr>
              <w:jc w:val="center"/>
              <w:rPr>
                <w:rFonts w:hint="cs"/>
                <w:sz w:val="24"/>
                <w:szCs w:val="24"/>
                <w:u w:val="single"/>
                <w:rtl/>
              </w:rPr>
            </w:pPr>
          </w:p>
          <w:p w:rsidR="00C14297" w:rsidRPr="00447E6C" w:rsidRDefault="00C8653B" w:rsidP="009D5AAB">
            <w:pPr>
              <w:jc w:val="center"/>
              <w:rPr>
                <w:rFonts w:hint="cs"/>
                <w:sz w:val="24"/>
                <w:szCs w:val="24"/>
                <w:u w:val="single"/>
                <w:rtl/>
              </w:rPr>
            </w:pPr>
            <w:r w:rsidRPr="00447E6C">
              <w:rPr>
                <w:rFonts w:hint="cs"/>
                <w:sz w:val="24"/>
                <w:szCs w:val="24"/>
                <w:u w:val="single"/>
                <w:rtl/>
              </w:rPr>
              <w:t>( ابن خلدون )</w:t>
            </w:r>
          </w:p>
        </w:tc>
        <w:tc>
          <w:tcPr>
            <w:tcW w:w="637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657A06" w:rsidRDefault="00C8653B" w:rsidP="009D5AAB">
            <w:pPr>
              <w:pStyle w:val="a4"/>
              <w:numPr>
                <w:ilvl w:val="0"/>
                <w:numId w:val="8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b/>
                <w:bCs/>
              </w:rPr>
            </w:pPr>
            <w:r w:rsidRPr="009D5AAB">
              <w:rPr>
                <w:rFonts w:hint="cs"/>
                <w:b/>
                <w:bCs/>
                <w:rtl/>
              </w:rPr>
              <w:t xml:space="preserve">توصل في </w:t>
            </w:r>
            <w:proofErr w:type="spellStart"/>
            <w:r w:rsidRPr="009D5AAB">
              <w:rPr>
                <w:rFonts w:hint="cs"/>
                <w:b/>
                <w:bCs/>
                <w:rtl/>
              </w:rPr>
              <w:t>دراستة</w:t>
            </w:r>
            <w:proofErr w:type="spellEnd"/>
            <w:r w:rsidRPr="009D5AAB">
              <w:rPr>
                <w:rFonts w:hint="cs"/>
                <w:b/>
                <w:bCs/>
                <w:rtl/>
              </w:rPr>
              <w:t xml:space="preserve"> لقانون الاطوار الي</w:t>
            </w:r>
            <w:r w:rsidR="009D5AAB" w:rsidRPr="009D5AAB">
              <w:rPr>
                <w:rFonts w:hint="cs"/>
                <w:b/>
                <w:bCs/>
                <w:rtl/>
              </w:rPr>
              <w:t xml:space="preserve">    </w:t>
            </w:r>
          </w:p>
          <w:p w:rsidR="00C14297" w:rsidRPr="00657A06" w:rsidRDefault="009D5AAB" w:rsidP="00657A06">
            <w:pPr>
              <w:ind w:lef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b/>
                <w:bCs/>
                <w:color w:val="365F91" w:themeColor="accent1" w:themeShade="BF"/>
              </w:rPr>
            </w:pPr>
            <w:r w:rsidRPr="00657A06">
              <w:rPr>
                <w:rFonts w:hint="cs"/>
                <w:b/>
                <w:bCs/>
                <w:color w:val="365F91" w:themeColor="accent1" w:themeShade="BF"/>
                <w:rtl/>
              </w:rPr>
              <w:t xml:space="preserve">    </w:t>
            </w:r>
            <w:r w:rsidR="00C8653B" w:rsidRPr="00657A06">
              <w:rPr>
                <w:rFonts w:hint="cs"/>
                <w:b/>
                <w:bCs/>
                <w:color w:val="365F91" w:themeColor="accent1" w:themeShade="BF"/>
                <w:rtl/>
              </w:rPr>
              <w:t xml:space="preserve"> 1- النشأة والتكوين 2- النضج والاكتمال 3- الهرم والشيخوخة .</w:t>
            </w:r>
          </w:p>
          <w:p w:rsidR="00C8653B" w:rsidRPr="009D5AAB" w:rsidRDefault="00C8653B" w:rsidP="009D5AAB">
            <w:pPr>
              <w:pStyle w:val="a4"/>
              <w:numPr>
                <w:ilvl w:val="0"/>
                <w:numId w:val="8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b/>
                <w:bCs/>
              </w:rPr>
            </w:pPr>
            <w:r w:rsidRPr="009D5AAB">
              <w:rPr>
                <w:rFonts w:hint="cs"/>
                <w:b/>
                <w:bCs/>
                <w:rtl/>
              </w:rPr>
              <w:t>يرى ان المجتمع البشري دولة</w:t>
            </w:r>
            <w:r w:rsidR="00657A06">
              <w:rPr>
                <w:rFonts w:hint="cs"/>
                <w:b/>
                <w:bCs/>
                <w:rtl/>
              </w:rPr>
              <w:t xml:space="preserve"> شأنه</w:t>
            </w:r>
            <w:r w:rsidRPr="009D5AAB">
              <w:rPr>
                <w:rFonts w:hint="cs"/>
                <w:b/>
                <w:bCs/>
                <w:rtl/>
              </w:rPr>
              <w:t xml:space="preserve"> شان الفرد الذي يمر بمراحل من الولادة حتى الوفاء</w:t>
            </w:r>
          </w:p>
          <w:p w:rsidR="00C8653B" w:rsidRPr="009D5AAB" w:rsidRDefault="00C8653B" w:rsidP="009D5AAB">
            <w:pPr>
              <w:pStyle w:val="a4"/>
              <w:numPr>
                <w:ilvl w:val="0"/>
                <w:numId w:val="8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b/>
                <w:bCs/>
                <w:rtl/>
              </w:rPr>
            </w:pPr>
            <w:r w:rsidRPr="009D5AAB">
              <w:rPr>
                <w:rFonts w:hint="cs"/>
                <w:b/>
                <w:bCs/>
                <w:rtl/>
              </w:rPr>
              <w:t xml:space="preserve">مقولة </w:t>
            </w:r>
            <w:proofErr w:type="spellStart"/>
            <w:r w:rsidRPr="009D5AAB">
              <w:rPr>
                <w:rFonts w:hint="cs"/>
                <w:b/>
                <w:bCs/>
                <w:rtl/>
              </w:rPr>
              <w:t>تشبة</w:t>
            </w:r>
            <w:proofErr w:type="spellEnd"/>
            <w:r w:rsidRPr="009D5AAB">
              <w:rPr>
                <w:rFonts w:hint="cs"/>
                <w:b/>
                <w:bCs/>
                <w:rtl/>
              </w:rPr>
              <w:t xml:space="preserve"> القانون الاجتماعي ( ان الهرم الذي ينزل بدولة </w:t>
            </w:r>
            <w:proofErr w:type="spellStart"/>
            <w:r w:rsidRPr="009D5AAB">
              <w:rPr>
                <w:rFonts w:hint="cs"/>
                <w:b/>
                <w:bCs/>
                <w:rtl/>
              </w:rPr>
              <w:t>لايرفع</w:t>
            </w:r>
            <w:proofErr w:type="spellEnd"/>
            <w:r w:rsidRPr="009D5AAB">
              <w:rPr>
                <w:rFonts w:hint="cs"/>
                <w:b/>
                <w:bCs/>
                <w:rtl/>
              </w:rPr>
              <w:t xml:space="preserve"> )</w:t>
            </w:r>
          </w:p>
        </w:tc>
      </w:tr>
      <w:tr w:rsidR="00657A06" w:rsidTr="00447E6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7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D5AAB" w:rsidRPr="00447E6C" w:rsidRDefault="009D5AAB" w:rsidP="009D5AAB">
            <w:pPr>
              <w:jc w:val="center"/>
              <w:rPr>
                <w:rFonts w:hint="cs"/>
                <w:sz w:val="24"/>
                <w:szCs w:val="24"/>
                <w:u w:val="single"/>
                <w:rtl/>
              </w:rPr>
            </w:pPr>
          </w:p>
          <w:p w:rsidR="00C14297" w:rsidRPr="00447E6C" w:rsidRDefault="00C8653B" w:rsidP="009D5AAB">
            <w:pPr>
              <w:jc w:val="center"/>
              <w:rPr>
                <w:rFonts w:hint="cs"/>
                <w:sz w:val="24"/>
                <w:szCs w:val="24"/>
                <w:u w:val="single"/>
                <w:rtl/>
              </w:rPr>
            </w:pPr>
            <w:r w:rsidRPr="00447E6C">
              <w:rPr>
                <w:rFonts w:hint="cs"/>
                <w:sz w:val="24"/>
                <w:szCs w:val="24"/>
                <w:u w:val="single"/>
                <w:rtl/>
              </w:rPr>
              <w:t>( دارون )</w:t>
            </w:r>
          </w:p>
        </w:tc>
        <w:tc>
          <w:tcPr>
            <w:tcW w:w="637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C14297" w:rsidRPr="009D5AAB" w:rsidRDefault="009D5AAB" w:rsidP="009D5AAB">
            <w:pPr>
              <w:pStyle w:val="a4"/>
              <w:numPr>
                <w:ilvl w:val="0"/>
                <w:numId w:val="8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hint="cs"/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اثر بفكرة وجهوده</w:t>
            </w:r>
            <w:r w:rsidR="00C8653B" w:rsidRPr="009D5AAB">
              <w:rPr>
                <w:rFonts w:hint="cs"/>
                <w:b/>
                <w:bCs/>
                <w:rtl/>
              </w:rPr>
              <w:t xml:space="preserve"> في بلورة مفهوم ا</w:t>
            </w:r>
            <w:r>
              <w:rPr>
                <w:rFonts w:hint="cs"/>
                <w:b/>
                <w:bCs/>
                <w:rtl/>
              </w:rPr>
              <w:t>لتغير الاجتماعي وانتشار استخدامه</w:t>
            </w:r>
          </w:p>
          <w:p w:rsidR="00C8653B" w:rsidRPr="009D5AAB" w:rsidRDefault="009D5AAB" w:rsidP="009D5AAB">
            <w:pPr>
              <w:pStyle w:val="a4"/>
              <w:numPr>
                <w:ilvl w:val="0"/>
                <w:numId w:val="8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hint="cs"/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اثر بفكرة ونظريته</w:t>
            </w:r>
            <w:r w:rsidR="00C8653B" w:rsidRPr="009D5AAB">
              <w:rPr>
                <w:rFonts w:hint="cs"/>
                <w:b/>
                <w:bCs/>
                <w:rtl/>
              </w:rPr>
              <w:t xml:space="preserve"> عن النشؤ والارتقاء في</w:t>
            </w:r>
            <w:r>
              <w:rPr>
                <w:rFonts w:hint="cs"/>
                <w:b/>
                <w:bCs/>
                <w:rtl/>
              </w:rPr>
              <w:t xml:space="preserve"> مفهوم التطور الاجتماعي وانتشاره</w:t>
            </w:r>
          </w:p>
          <w:p w:rsidR="00C8653B" w:rsidRPr="009D5AAB" w:rsidRDefault="009D5AAB" w:rsidP="009D5AAB">
            <w:pPr>
              <w:pStyle w:val="a4"/>
              <w:numPr>
                <w:ilvl w:val="0"/>
                <w:numId w:val="8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من مقولاته</w:t>
            </w:r>
            <w:r w:rsidR="00F10872">
              <w:rPr>
                <w:rFonts w:hint="cs"/>
                <w:b/>
                <w:bCs/>
                <w:rtl/>
              </w:rPr>
              <w:t xml:space="preserve"> </w:t>
            </w:r>
            <w:r w:rsidR="00C8653B" w:rsidRPr="009D5AAB">
              <w:rPr>
                <w:rFonts w:hint="cs"/>
                <w:b/>
                <w:bCs/>
                <w:rtl/>
              </w:rPr>
              <w:t xml:space="preserve">( مبادى الصراع من اجل الوجود والبقاء </w:t>
            </w:r>
            <w:proofErr w:type="spellStart"/>
            <w:r w:rsidR="00C8653B" w:rsidRPr="009D5AAB">
              <w:rPr>
                <w:rFonts w:hint="cs"/>
                <w:b/>
                <w:bCs/>
                <w:rtl/>
              </w:rPr>
              <w:t>للاصلح</w:t>
            </w:r>
            <w:proofErr w:type="spellEnd"/>
            <w:r w:rsidR="00C8653B" w:rsidRPr="009D5AAB">
              <w:rPr>
                <w:rFonts w:hint="cs"/>
                <w:b/>
                <w:bCs/>
                <w:rtl/>
              </w:rPr>
              <w:t xml:space="preserve"> ؛ الانتخاب الطبيعي )</w:t>
            </w:r>
          </w:p>
        </w:tc>
      </w:tr>
      <w:tr w:rsidR="00657A06" w:rsidTr="00447E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C14297" w:rsidRPr="00447E6C" w:rsidRDefault="00C8653B" w:rsidP="009D5AAB">
            <w:pPr>
              <w:jc w:val="center"/>
              <w:rPr>
                <w:rFonts w:hint="cs"/>
                <w:sz w:val="24"/>
                <w:szCs w:val="24"/>
                <w:u w:val="single"/>
                <w:rtl/>
              </w:rPr>
            </w:pPr>
            <w:r w:rsidRPr="00447E6C">
              <w:rPr>
                <w:rFonts w:hint="cs"/>
                <w:sz w:val="24"/>
                <w:szCs w:val="24"/>
                <w:u w:val="single"/>
                <w:rtl/>
              </w:rPr>
              <w:t>( جي روشي )</w:t>
            </w:r>
          </w:p>
        </w:tc>
        <w:tc>
          <w:tcPr>
            <w:tcW w:w="637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C14297" w:rsidRPr="009D5AAB" w:rsidRDefault="00C8653B" w:rsidP="009D5AAB">
            <w:pPr>
              <w:pStyle w:val="a4"/>
              <w:numPr>
                <w:ilvl w:val="0"/>
                <w:numId w:val="8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b/>
                <w:bCs/>
                <w:rtl/>
              </w:rPr>
            </w:pPr>
            <w:r w:rsidRPr="009D5AAB">
              <w:rPr>
                <w:rFonts w:hint="cs"/>
                <w:b/>
                <w:bCs/>
                <w:rtl/>
              </w:rPr>
              <w:t>وضع صفاتاً للتغير الاجتماعي</w:t>
            </w:r>
          </w:p>
        </w:tc>
      </w:tr>
      <w:tr w:rsidR="00657A06" w:rsidTr="00447E6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C14297" w:rsidRPr="00447E6C" w:rsidRDefault="00C8653B" w:rsidP="009D5AAB">
            <w:pPr>
              <w:jc w:val="center"/>
              <w:rPr>
                <w:rFonts w:hint="cs"/>
                <w:sz w:val="24"/>
                <w:szCs w:val="24"/>
                <w:u w:val="single"/>
                <w:rtl/>
              </w:rPr>
            </w:pPr>
            <w:r w:rsidRPr="00447E6C">
              <w:rPr>
                <w:rFonts w:hint="cs"/>
                <w:sz w:val="24"/>
                <w:szCs w:val="24"/>
                <w:u w:val="single"/>
                <w:rtl/>
              </w:rPr>
              <w:t>(</w:t>
            </w:r>
            <w:proofErr w:type="spellStart"/>
            <w:r w:rsidRPr="00447E6C">
              <w:rPr>
                <w:rFonts w:hint="cs"/>
                <w:sz w:val="24"/>
                <w:szCs w:val="24"/>
                <w:u w:val="single"/>
                <w:rtl/>
              </w:rPr>
              <w:t>إدورد</w:t>
            </w:r>
            <w:proofErr w:type="spellEnd"/>
            <w:r w:rsidRPr="00447E6C">
              <w:rPr>
                <w:rFonts w:hint="cs"/>
                <w:sz w:val="24"/>
                <w:szCs w:val="24"/>
                <w:u w:val="single"/>
                <w:rtl/>
              </w:rPr>
              <w:t xml:space="preserve"> تايلور )</w:t>
            </w:r>
          </w:p>
        </w:tc>
        <w:tc>
          <w:tcPr>
            <w:tcW w:w="637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C14297" w:rsidRPr="009D5AAB" w:rsidRDefault="00C8653B" w:rsidP="009D5AAB">
            <w:pPr>
              <w:pStyle w:val="a4"/>
              <w:numPr>
                <w:ilvl w:val="0"/>
                <w:numId w:val="8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hint="cs"/>
                <w:b/>
                <w:bCs/>
                <w:rtl/>
              </w:rPr>
            </w:pPr>
            <w:r w:rsidRPr="009D5AAB">
              <w:rPr>
                <w:rFonts w:hint="cs"/>
                <w:b/>
                <w:bCs/>
                <w:rtl/>
              </w:rPr>
              <w:t xml:space="preserve">عرف الثقافة </w:t>
            </w:r>
            <w:r w:rsidR="00657A06">
              <w:rPr>
                <w:rFonts w:hint="cs"/>
                <w:b/>
                <w:bCs/>
                <w:rtl/>
              </w:rPr>
              <w:t xml:space="preserve">( انها </w:t>
            </w:r>
            <w:proofErr w:type="spellStart"/>
            <w:r w:rsidR="00657A06">
              <w:rPr>
                <w:rFonts w:hint="cs"/>
                <w:b/>
                <w:bCs/>
                <w:rtl/>
              </w:rPr>
              <w:t>ذالك</w:t>
            </w:r>
            <w:proofErr w:type="spellEnd"/>
            <w:r w:rsidR="00657A06">
              <w:rPr>
                <w:rFonts w:hint="cs"/>
                <w:b/>
                <w:bCs/>
                <w:rtl/>
              </w:rPr>
              <w:t xml:space="preserve"> الكل المركب يشمل عل</w:t>
            </w:r>
            <w:r w:rsidRPr="009D5AAB">
              <w:rPr>
                <w:rFonts w:hint="cs"/>
                <w:b/>
                <w:bCs/>
                <w:rtl/>
              </w:rPr>
              <w:t>ى المعرفة والعقيدة )</w:t>
            </w:r>
          </w:p>
        </w:tc>
      </w:tr>
      <w:tr w:rsidR="00657A06" w:rsidTr="00447E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657A06" w:rsidRPr="00447E6C" w:rsidRDefault="00657A06" w:rsidP="009D5AAB">
            <w:pPr>
              <w:jc w:val="center"/>
              <w:rPr>
                <w:rFonts w:hint="cs"/>
                <w:sz w:val="24"/>
                <w:szCs w:val="24"/>
                <w:u w:val="single"/>
                <w:rtl/>
              </w:rPr>
            </w:pPr>
          </w:p>
          <w:p w:rsidR="00C14297" w:rsidRPr="00447E6C" w:rsidRDefault="00B72125" w:rsidP="009D5AAB">
            <w:pPr>
              <w:jc w:val="center"/>
              <w:rPr>
                <w:rFonts w:hint="cs"/>
                <w:sz w:val="24"/>
                <w:szCs w:val="24"/>
                <w:u w:val="single"/>
                <w:rtl/>
              </w:rPr>
            </w:pPr>
            <w:r w:rsidRPr="00447E6C">
              <w:rPr>
                <w:rFonts w:hint="cs"/>
                <w:sz w:val="24"/>
                <w:szCs w:val="24"/>
                <w:u w:val="single"/>
                <w:rtl/>
              </w:rPr>
              <w:t>( جان جاك روسو )</w:t>
            </w:r>
          </w:p>
        </w:tc>
        <w:tc>
          <w:tcPr>
            <w:tcW w:w="637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657A06" w:rsidRPr="00657A06" w:rsidRDefault="00657A06" w:rsidP="00657A06">
            <w:pPr>
              <w:ind w:lef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b/>
                <w:bCs/>
                <w:color w:val="365F91" w:themeColor="accent1" w:themeShade="BF"/>
              </w:rPr>
            </w:pPr>
          </w:p>
          <w:p w:rsidR="00C14297" w:rsidRPr="009D5AAB" w:rsidRDefault="00B72125" w:rsidP="009D5AAB">
            <w:pPr>
              <w:pStyle w:val="a4"/>
              <w:numPr>
                <w:ilvl w:val="0"/>
                <w:numId w:val="8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b/>
                <w:bCs/>
              </w:rPr>
            </w:pPr>
            <w:r w:rsidRPr="009D5AAB">
              <w:rPr>
                <w:rFonts w:hint="cs"/>
                <w:b/>
                <w:bCs/>
                <w:rtl/>
              </w:rPr>
              <w:t>صاحب نظرية: ( العقد الاجتماعي )</w:t>
            </w:r>
          </w:p>
          <w:p w:rsidR="00B72125" w:rsidRPr="009D5AAB" w:rsidRDefault="00B72125" w:rsidP="009D5AAB">
            <w:pPr>
              <w:pStyle w:val="a4"/>
              <w:numPr>
                <w:ilvl w:val="0"/>
                <w:numId w:val="8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b/>
                <w:bCs/>
                <w:rtl/>
              </w:rPr>
            </w:pPr>
            <w:r w:rsidRPr="009D5AAB">
              <w:rPr>
                <w:rFonts w:hint="cs"/>
                <w:b/>
                <w:bCs/>
                <w:rtl/>
              </w:rPr>
              <w:t>يرى ان الحياة الانسانية تقدمة في 4 مراحل</w:t>
            </w:r>
          </w:p>
        </w:tc>
      </w:tr>
      <w:tr w:rsidR="00657A06" w:rsidTr="00447E6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C14297" w:rsidRPr="00447E6C" w:rsidRDefault="00B72125" w:rsidP="009D5AAB">
            <w:pPr>
              <w:jc w:val="center"/>
              <w:rPr>
                <w:rFonts w:hint="cs"/>
                <w:sz w:val="24"/>
                <w:szCs w:val="24"/>
                <w:u w:val="single"/>
                <w:rtl/>
              </w:rPr>
            </w:pPr>
            <w:r w:rsidRPr="00447E6C">
              <w:rPr>
                <w:rFonts w:hint="cs"/>
                <w:sz w:val="24"/>
                <w:szCs w:val="24"/>
                <w:u w:val="single"/>
                <w:rtl/>
              </w:rPr>
              <w:t xml:space="preserve">( </w:t>
            </w:r>
            <w:proofErr w:type="spellStart"/>
            <w:r w:rsidRPr="00447E6C">
              <w:rPr>
                <w:rFonts w:hint="cs"/>
                <w:sz w:val="24"/>
                <w:szCs w:val="24"/>
                <w:u w:val="single"/>
                <w:rtl/>
              </w:rPr>
              <w:t>انطونيان</w:t>
            </w:r>
            <w:proofErr w:type="spellEnd"/>
            <w:r w:rsidRPr="00447E6C">
              <w:rPr>
                <w:rFonts w:hint="cs"/>
                <w:sz w:val="24"/>
                <w:szCs w:val="24"/>
                <w:u w:val="single"/>
                <w:rtl/>
              </w:rPr>
              <w:t xml:space="preserve"> </w:t>
            </w:r>
            <w:proofErr w:type="spellStart"/>
            <w:r w:rsidRPr="00447E6C">
              <w:rPr>
                <w:rFonts w:hint="cs"/>
                <w:sz w:val="24"/>
                <w:szCs w:val="24"/>
                <w:u w:val="single"/>
                <w:rtl/>
              </w:rPr>
              <w:t>كوندرسية</w:t>
            </w:r>
            <w:proofErr w:type="spellEnd"/>
            <w:r w:rsidRPr="00447E6C">
              <w:rPr>
                <w:rFonts w:hint="cs"/>
                <w:sz w:val="24"/>
                <w:szCs w:val="24"/>
                <w:u w:val="single"/>
                <w:rtl/>
              </w:rPr>
              <w:t xml:space="preserve"> )</w:t>
            </w:r>
          </w:p>
        </w:tc>
        <w:tc>
          <w:tcPr>
            <w:tcW w:w="637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C14297" w:rsidRPr="009D5AAB" w:rsidRDefault="00B72125" w:rsidP="009D5AAB">
            <w:pPr>
              <w:pStyle w:val="a4"/>
              <w:numPr>
                <w:ilvl w:val="0"/>
                <w:numId w:val="8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hint="cs"/>
                <w:b/>
                <w:bCs/>
                <w:rtl/>
              </w:rPr>
            </w:pPr>
            <w:r w:rsidRPr="009D5AAB">
              <w:rPr>
                <w:rFonts w:hint="cs"/>
                <w:b/>
                <w:bCs/>
                <w:rtl/>
              </w:rPr>
              <w:t>قسم تقدم التاريخ الحضارة البشرية إلى 10 مراحل وانتهت 9 منها في نهاية القرن 18</w:t>
            </w:r>
          </w:p>
        </w:tc>
      </w:tr>
      <w:tr w:rsidR="00657A06" w:rsidTr="00447E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C14297" w:rsidRPr="00447E6C" w:rsidRDefault="00B72125" w:rsidP="009D5AAB">
            <w:pPr>
              <w:jc w:val="center"/>
              <w:rPr>
                <w:rFonts w:hint="cs"/>
                <w:sz w:val="24"/>
                <w:szCs w:val="24"/>
                <w:u w:val="single"/>
                <w:rtl/>
              </w:rPr>
            </w:pPr>
            <w:r w:rsidRPr="00447E6C">
              <w:rPr>
                <w:rFonts w:hint="cs"/>
                <w:sz w:val="24"/>
                <w:szCs w:val="24"/>
                <w:u w:val="single"/>
                <w:rtl/>
              </w:rPr>
              <w:t xml:space="preserve">( جورج </w:t>
            </w:r>
            <w:proofErr w:type="spellStart"/>
            <w:r w:rsidRPr="00447E6C">
              <w:rPr>
                <w:rFonts w:hint="cs"/>
                <w:sz w:val="24"/>
                <w:szCs w:val="24"/>
                <w:u w:val="single"/>
                <w:rtl/>
              </w:rPr>
              <w:t>ميردوك</w:t>
            </w:r>
            <w:proofErr w:type="spellEnd"/>
            <w:r w:rsidRPr="00447E6C">
              <w:rPr>
                <w:rFonts w:hint="cs"/>
                <w:sz w:val="24"/>
                <w:szCs w:val="24"/>
                <w:u w:val="single"/>
                <w:rtl/>
              </w:rPr>
              <w:t xml:space="preserve"> )</w:t>
            </w:r>
          </w:p>
        </w:tc>
        <w:tc>
          <w:tcPr>
            <w:tcW w:w="637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C14297" w:rsidRPr="009D5AAB" w:rsidRDefault="00B72125" w:rsidP="009D5AAB">
            <w:pPr>
              <w:pStyle w:val="a4"/>
              <w:numPr>
                <w:ilvl w:val="0"/>
                <w:numId w:val="8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b/>
                <w:bCs/>
                <w:rtl/>
              </w:rPr>
            </w:pPr>
            <w:r w:rsidRPr="009D5AAB">
              <w:rPr>
                <w:rFonts w:hint="cs"/>
                <w:b/>
                <w:bCs/>
                <w:rtl/>
              </w:rPr>
              <w:t>يرى ان الاختر</w:t>
            </w:r>
            <w:r w:rsidR="00447E6C">
              <w:rPr>
                <w:rFonts w:hint="cs"/>
                <w:b/>
                <w:bCs/>
                <w:rtl/>
              </w:rPr>
              <w:t>اعات هي اساس التغير الثقافي بوجه</w:t>
            </w:r>
            <w:r w:rsidRPr="009D5AAB">
              <w:rPr>
                <w:rFonts w:hint="cs"/>
                <w:b/>
                <w:bCs/>
                <w:rtl/>
              </w:rPr>
              <w:t xml:space="preserve"> عام</w:t>
            </w:r>
          </w:p>
        </w:tc>
      </w:tr>
      <w:tr w:rsidR="00B72125" w:rsidTr="00447E6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B72125" w:rsidRPr="00447E6C" w:rsidRDefault="00B72125" w:rsidP="009D5AAB">
            <w:pPr>
              <w:jc w:val="center"/>
              <w:rPr>
                <w:rFonts w:hint="cs"/>
                <w:sz w:val="24"/>
                <w:szCs w:val="24"/>
                <w:u w:val="single"/>
                <w:rtl/>
              </w:rPr>
            </w:pPr>
            <w:r w:rsidRPr="00447E6C">
              <w:rPr>
                <w:rFonts w:hint="cs"/>
                <w:sz w:val="24"/>
                <w:szCs w:val="24"/>
                <w:u w:val="single"/>
                <w:rtl/>
              </w:rPr>
              <w:t>( فيكو )</w:t>
            </w:r>
          </w:p>
        </w:tc>
        <w:tc>
          <w:tcPr>
            <w:tcW w:w="637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B72125" w:rsidRPr="009D5AAB" w:rsidRDefault="00B72125" w:rsidP="009D5AAB">
            <w:pPr>
              <w:pStyle w:val="a4"/>
              <w:numPr>
                <w:ilvl w:val="0"/>
                <w:numId w:val="8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hint="cs"/>
                <w:b/>
                <w:bCs/>
                <w:rtl/>
              </w:rPr>
            </w:pPr>
            <w:r w:rsidRPr="009D5AAB">
              <w:rPr>
                <w:rFonts w:hint="cs"/>
                <w:b/>
                <w:bCs/>
                <w:rtl/>
              </w:rPr>
              <w:t>نظرية التقدم الدائري اللولبي التي ترى ان التاريخ يسير بشكل لولبي</w:t>
            </w:r>
          </w:p>
        </w:tc>
      </w:tr>
      <w:tr w:rsidR="00657A06" w:rsidTr="00447E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B72125" w:rsidRPr="00447E6C" w:rsidRDefault="00B72125" w:rsidP="009D5AAB">
            <w:pPr>
              <w:jc w:val="center"/>
              <w:rPr>
                <w:rFonts w:hint="cs"/>
                <w:sz w:val="24"/>
                <w:szCs w:val="24"/>
                <w:u w:val="single"/>
                <w:rtl/>
              </w:rPr>
            </w:pPr>
            <w:r w:rsidRPr="00447E6C">
              <w:rPr>
                <w:rFonts w:hint="cs"/>
                <w:sz w:val="24"/>
                <w:szCs w:val="24"/>
                <w:u w:val="single"/>
                <w:rtl/>
              </w:rPr>
              <w:t xml:space="preserve">( وليام </w:t>
            </w:r>
            <w:proofErr w:type="spellStart"/>
            <w:r w:rsidRPr="00447E6C">
              <w:rPr>
                <w:rFonts w:hint="cs"/>
                <w:sz w:val="24"/>
                <w:szCs w:val="24"/>
                <w:u w:val="single"/>
                <w:rtl/>
              </w:rPr>
              <w:t>اوجبرن</w:t>
            </w:r>
            <w:proofErr w:type="spellEnd"/>
            <w:r w:rsidRPr="00447E6C">
              <w:rPr>
                <w:rFonts w:hint="cs"/>
                <w:sz w:val="24"/>
                <w:szCs w:val="24"/>
                <w:u w:val="single"/>
                <w:rtl/>
              </w:rPr>
              <w:t xml:space="preserve"> )</w:t>
            </w:r>
          </w:p>
        </w:tc>
        <w:tc>
          <w:tcPr>
            <w:tcW w:w="637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B72125" w:rsidRPr="009D5AAB" w:rsidRDefault="00B72125" w:rsidP="009D5AAB">
            <w:pPr>
              <w:pStyle w:val="a4"/>
              <w:numPr>
                <w:ilvl w:val="0"/>
                <w:numId w:val="8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b/>
                <w:bCs/>
              </w:rPr>
            </w:pPr>
            <w:r w:rsidRPr="009D5AAB">
              <w:rPr>
                <w:rFonts w:hint="cs"/>
                <w:b/>
                <w:bCs/>
                <w:rtl/>
              </w:rPr>
              <w:t>كتابة ( التغير الاجتماعي )</w:t>
            </w:r>
          </w:p>
          <w:p w:rsidR="00B72125" w:rsidRPr="009D5AAB" w:rsidRDefault="00447E6C" w:rsidP="009D5AAB">
            <w:pPr>
              <w:pStyle w:val="a4"/>
              <w:numPr>
                <w:ilvl w:val="0"/>
                <w:numId w:val="8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نقل دراسات التغير الاجتماعي إل</w:t>
            </w:r>
            <w:r w:rsidR="00B72125" w:rsidRPr="009D5AAB">
              <w:rPr>
                <w:rFonts w:hint="cs"/>
                <w:b/>
                <w:bCs/>
                <w:rtl/>
              </w:rPr>
              <w:t>ى العلمية عام 1922 م</w:t>
            </w:r>
          </w:p>
        </w:tc>
      </w:tr>
      <w:tr w:rsidR="00B72125" w:rsidTr="00447E6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6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B72125" w:rsidRPr="00447E6C" w:rsidRDefault="00B72125" w:rsidP="009D5AAB">
            <w:pPr>
              <w:jc w:val="center"/>
              <w:rPr>
                <w:rFonts w:hint="cs"/>
                <w:sz w:val="24"/>
                <w:szCs w:val="24"/>
                <w:u w:val="single"/>
                <w:rtl/>
              </w:rPr>
            </w:pPr>
            <w:r w:rsidRPr="00447E6C">
              <w:rPr>
                <w:rFonts w:hint="cs"/>
                <w:sz w:val="24"/>
                <w:szCs w:val="24"/>
                <w:u w:val="single"/>
                <w:rtl/>
              </w:rPr>
              <w:t>( سان سيمون )</w:t>
            </w:r>
          </w:p>
        </w:tc>
        <w:tc>
          <w:tcPr>
            <w:tcW w:w="637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D5AAB" w:rsidRPr="009D5AAB" w:rsidRDefault="00B72125" w:rsidP="009D5AAB">
            <w:pPr>
              <w:pStyle w:val="a4"/>
              <w:numPr>
                <w:ilvl w:val="0"/>
                <w:numId w:val="8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hint="cs"/>
                <w:b/>
                <w:bCs/>
              </w:rPr>
            </w:pPr>
            <w:r w:rsidRPr="009D5AAB">
              <w:rPr>
                <w:rFonts w:hint="cs"/>
                <w:b/>
                <w:bCs/>
                <w:rtl/>
              </w:rPr>
              <w:t>مقولته التي مهدت الدراسات للتغير الاجتماعي</w:t>
            </w:r>
          </w:p>
          <w:p w:rsidR="00B72125" w:rsidRPr="009D5AAB" w:rsidRDefault="00B72125" w:rsidP="009D5AAB">
            <w:pPr>
              <w:pStyle w:val="a4"/>
              <w:numPr>
                <w:ilvl w:val="0"/>
                <w:numId w:val="8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hint="cs"/>
                <w:b/>
                <w:bCs/>
                <w:color w:val="365F91" w:themeColor="accent1" w:themeShade="BF"/>
                <w:rtl/>
              </w:rPr>
            </w:pPr>
            <w:r w:rsidRPr="009D5AAB">
              <w:rPr>
                <w:rFonts w:hint="cs"/>
                <w:b/>
                <w:bCs/>
                <w:color w:val="365F91" w:themeColor="accent1" w:themeShade="BF"/>
                <w:rtl/>
              </w:rPr>
              <w:t>( ان العصر الذهبي انامنا وليس خلفنا )</w:t>
            </w:r>
          </w:p>
        </w:tc>
      </w:tr>
      <w:tr w:rsidR="00657A06" w:rsidTr="00447E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B72125" w:rsidRPr="00447E6C" w:rsidRDefault="00B72125" w:rsidP="009D5AAB">
            <w:pPr>
              <w:jc w:val="center"/>
              <w:rPr>
                <w:rFonts w:hint="cs"/>
                <w:sz w:val="24"/>
                <w:szCs w:val="24"/>
                <w:u w:val="single"/>
                <w:rtl/>
              </w:rPr>
            </w:pPr>
            <w:r w:rsidRPr="00447E6C">
              <w:rPr>
                <w:rFonts w:hint="cs"/>
                <w:sz w:val="24"/>
                <w:szCs w:val="24"/>
                <w:u w:val="single"/>
                <w:rtl/>
              </w:rPr>
              <w:t xml:space="preserve">(  </w:t>
            </w:r>
            <w:proofErr w:type="spellStart"/>
            <w:r w:rsidRPr="00447E6C">
              <w:rPr>
                <w:rFonts w:hint="cs"/>
                <w:sz w:val="24"/>
                <w:szCs w:val="24"/>
                <w:u w:val="single"/>
                <w:rtl/>
              </w:rPr>
              <w:t>تالكوت</w:t>
            </w:r>
            <w:proofErr w:type="spellEnd"/>
            <w:r w:rsidRPr="00447E6C">
              <w:rPr>
                <w:rFonts w:hint="cs"/>
                <w:sz w:val="24"/>
                <w:szCs w:val="24"/>
                <w:u w:val="single"/>
                <w:rtl/>
              </w:rPr>
              <w:t xml:space="preserve"> </w:t>
            </w:r>
            <w:proofErr w:type="spellStart"/>
            <w:r w:rsidRPr="00447E6C">
              <w:rPr>
                <w:rFonts w:hint="cs"/>
                <w:sz w:val="24"/>
                <w:szCs w:val="24"/>
                <w:u w:val="single"/>
                <w:rtl/>
              </w:rPr>
              <w:t>بارسونر</w:t>
            </w:r>
            <w:proofErr w:type="spellEnd"/>
            <w:r w:rsidRPr="00447E6C">
              <w:rPr>
                <w:rFonts w:hint="cs"/>
                <w:sz w:val="24"/>
                <w:szCs w:val="24"/>
                <w:u w:val="single"/>
                <w:rtl/>
              </w:rPr>
              <w:t xml:space="preserve"> )</w:t>
            </w:r>
          </w:p>
        </w:tc>
        <w:tc>
          <w:tcPr>
            <w:tcW w:w="637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B72125" w:rsidRPr="009D5AAB" w:rsidRDefault="00B72125" w:rsidP="009D5AAB">
            <w:pPr>
              <w:pStyle w:val="a4"/>
              <w:numPr>
                <w:ilvl w:val="0"/>
                <w:numId w:val="8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b/>
                <w:bCs/>
                <w:color w:val="365F91" w:themeColor="accent1" w:themeShade="BF"/>
                <w:rtl/>
              </w:rPr>
            </w:pPr>
            <w:r w:rsidRPr="009D5AAB">
              <w:rPr>
                <w:rFonts w:hint="cs"/>
                <w:b/>
                <w:bCs/>
                <w:color w:val="365F91" w:themeColor="accent1" w:themeShade="BF"/>
                <w:rtl/>
              </w:rPr>
              <w:t xml:space="preserve">يتوقف قبول </w:t>
            </w:r>
            <w:r w:rsidR="00657A06">
              <w:rPr>
                <w:rFonts w:hint="cs"/>
                <w:b/>
                <w:bCs/>
                <w:rtl/>
              </w:rPr>
              <w:t>العنصر المتغير على انخفاض تكلفته</w:t>
            </w:r>
            <w:r w:rsidRPr="009D5AAB">
              <w:rPr>
                <w:rFonts w:hint="cs"/>
                <w:b/>
                <w:bCs/>
                <w:color w:val="365F91" w:themeColor="accent1" w:themeShade="BF"/>
                <w:rtl/>
              </w:rPr>
              <w:t xml:space="preserve"> مادياً وجهداً وعلى مدى اشباعه لحاجات الفرد</w:t>
            </w:r>
          </w:p>
        </w:tc>
      </w:tr>
      <w:tr w:rsidR="00447E6C" w:rsidTr="00447E6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D5AAB" w:rsidRPr="00447E6C" w:rsidRDefault="009D5AAB" w:rsidP="009D5AAB">
            <w:pPr>
              <w:jc w:val="center"/>
              <w:rPr>
                <w:rFonts w:hint="cs"/>
                <w:sz w:val="24"/>
                <w:szCs w:val="24"/>
                <w:u w:val="single"/>
                <w:rtl/>
              </w:rPr>
            </w:pPr>
          </w:p>
          <w:p w:rsidR="00B72125" w:rsidRPr="00447E6C" w:rsidRDefault="009D5AAB" w:rsidP="009D5AAB">
            <w:pPr>
              <w:jc w:val="center"/>
              <w:rPr>
                <w:rFonts w:hint="cs"/>
                <w:u w:val="single"/>
                <w:rtl/>
              </w:rPr>
            </w:pPr>
            <w:r w:rsidRPr="00447E6C">
              <w:rPr>
                <w:rFonts w:hint="cs"/>
                <w:sz w:val="18"/>
                <w:szCs w:val="18"/>
                <w:u w:val="single"/>
                <w:rtl/>
              </w:rPr>
              <w:t xml:space="preserve">( </w:t>
            </w:r>
            <w:r w:rsidRPr="00447E6C">
              <w:rPr>
                <w:rFonts w:hint="cs"/>
                <w:u w:val="single"/>
                <w:rtl/>
              </w:rPr>
              <w:t xml:space="preserve">نظرية </w:t>
            </w:r>
            <w:r w:rsidRPr="00447E6C">
              <w:rPr>
                <w:rFonts w:cstheme="minorBidi"/>
                <w:u w:val="single"/>
                <w:rtl/>
              </w:rPr>
              <w:t>–</w:t>
            </w:r>
            <w:r w:rsidRPr="00447E6C">
              <w:rPr>
                <w:rFonts w:hint="cs"/>
                <w:u w:val="single"/>
                <w:rtl/>
              </w:rPr>
              <w:t xml:space="preserve"> جاك روسو )</w:t>
            </w:r>
          </w:p>
          <w:p w:rsidR="009D5AAB" w:rsidRPr="00447E6C" w:rsidRDefault="009D5AAB" w:rsidP="009D5AAB">
            <w:pPr>
              <w:jc w:val="center"/>
              <w:rPr>
                <w:rFonts w:hint="cs"/>
                <w:u w:val="single"/>
                <w:rtl/>
              </w:rPr>
            </w:pPr>
            <w:r w:rsidRPr="00447E6C">
              <w:rPr>
                <w:rFonts w:hint="cs"/>
                <w:u w:val="single"/>
                <w:rtl/>
              </w:rPr>
              <w:t xml:space="preserve">( نظرية </w:t>
            </w:r>
            <w:r w:rsidRPr="00447E6C">
              <w:rPr>
                <w:rFonts w:cstheme="minorBidi"/>
                <w:u w:val="single"/>
                <w:rtl/>
              </w:rPr>
              <w:t>–</w:t>
            </w:r>
            <w:r w:rsidRPr="00447E6C">
              <w:rPr>
                <w:rFonts w:hint="cs"/>
                <w:u w:val="single"/>
                <w:rtl/>
              </w:rPr>
              <w:t xml:space="preserve"> </w:t>
            </w:r>
            <w:proofErr w:type="spellStart"/>
            <w:r w:rsidRPr="00447E6C">
              <w:rPr>
                <w:rFonts w:hint="cs"/>
                <w:u w:val="single"/>
                <w:rtl/>
              </w:rPr>
              <w:t>انطونيان</w:t>
            </w:r>
            <w:proofErr w:type="spellEnd"/>
            <w:r w:rsidRPr="00447E6C">
              <w:rPr>
                <w:rFonts w:hint="cs"/>
                <w:u w:val="single"/>
                <w:rtl/>
              </w:rPr>
              <w:t xml:space="preserve"> </w:t>
            </w:r>
            <w:proofErr w:type="spellStart"/>
            <w:r w:rsidRPr="00447E6C">
              <w:rPr>
                <w:rFonts w:hint="cs"/>
                <w:u w:val="single"/>
                <w:rtl/>
              </w:rPr>
              <w:t>كوندرسية</w:t>
            </w:r>
            <w:proofErr w:type="spellEnd"/>
            <w:r w:rsidRPr="00447E6C">
              <w:rPr>
                <w:rFonts w:hint="cs"/>
                <w:u w:val="single"/>
                <w:rtl/>
              </w:rPr>
              <w:t xml:space="preserve"> )</w:t>
            </w:r>
          </w:p>
          <w:p w:rsidR="009D5AAB" w:rsidRPr="00447E6C" w:rsidRDefault="009D5AAB" w:rsidP="009D5AAB">
            <w:pPr>
              <w:jc w:val="center"/>
              <w:rPr>
                <w:rFonts w:hint="cs"/>
                <w:u w:val="single"/>
                <w:rtl/>
              </w:rPr>
            </w:pPr>
            <w:r w:rsidRPr="00447E6C">
              <w:rPr>
                <w:rFonts w:hint="cs"/>
                <w:u w:val="single"/>
                <w:rtl/>
              </w:rPr>
              <w:t xml:space="preserve">( نظرية </w:t>
            </w:r>
            <w:r w:rsidRPr="00447E6C">
              <w:rPr>
                <w:rFonts w:cstheme="minorBidi"/>
                <w:u w:val="single"/>
                <w:rtl/>
              </w:rPr>
              <w:t>–</w:t>
            </w:r>
            <w:r w:rsidRPr="00447E6C">
              <w:rPr>
                <w:rFonts w:hint="cs"/>
                <w:u w:val="single"/>
                <w:rtl/>
              </w:rPr>
              <w:t xml:space="preserve"> اوجست كونت )</w:t>
            </w:r>
          </w:p>
          <w:p w:rsidR="009D5AAB" w:rsidRPr="00447E6C" w:rsidRDefault="009D5AAB" w:rsidP="009D5AAB">
            <w:pPr>
              <w:jc w:val="center"/>
              <w:rPr>
                <w:rFonts w:hint="cs"/>
                <w:sz w:val="24"/>
                <w:szCs w:val="24"/>
                <w:u w:val="single"/>
                <w:rtl/>
              </w:rPr>
            </w:pPr>
          </w:p>
        </w:tc>
        <w:tc>
          <w:tcPr>
            <w:tcW w:w="637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D5AAB" w:rsidRPr="009D5AAB" w:rsidRDefault="009D5AAB" w:rsidP="009D5AA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hint="cs"/>
                <w:b/>
                <w:bCs/>
                <w:rtl/>
              </w:rPr>
            </w:pPr>
          </w:p>
          <w:p w:rsidR="00B72125" w:rsidRPr="009D5AAB" w:rsidRDefault="009D5AAB" w:rsidP="009D5AAB">
            <w:pPr>
              <w:pStyle w:val="a4"/>
              <w:numPr>
                <w:ilvl w:val="0"/>
                <w:numId w:val="8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hint="cs"/>
                <w:b/>
                <w:bCs/>
                <w:color w:val="365F91" w:themeColor="accent1" w:themeShade="BF"/>
                <w:rtl/>
              </w:rPr>
            </w:pPr>
            <w:r w:rsidRPr="009D5AAB">
              <w:rPr>
                <w:rFonts w:hint="cs"/>
                <w:b/>
                <w:bCs/>
                <w:color w:val="365F91" w:themeColor="accent1" w:themeShade="BF"/>
                <w:rtl/>
              </w:rPr>
              <w:t>النظريات التي تتبنى خطأ تفسيرياً واحداً لذا تعتبر من النظريات التقدم الاجتماعي</w:t>
            </w:r>
          </w:p>
        </w:tc>
      </w:tr>
    </w:tbl>
    <w:p w:rsidR="00E753F2" w:rsidRPr="00447E6C" w:rsidRDefault="00C14297" w:rsidP="009D5AAB">
      <w:pPr>
        <w:jc w:val="center"/>
        <w:rPr>
          <w:rFonts w:ascii="Arial" w:hAnsi="Arial" w:cs="Arial" w:hint="cs"/>
          <w:b/>
          <w:bCs/>
          <w:color w:val="76923C" w:themeColor="accent3" w:themeShade="BF"/>
          <w:sz w:val="24"/>
          <w:szCs w:val="24"/>
          <w:shd w:val="clear" w:color="auto" w:fill="F6F6F6"/>
          <w:rtl/>
        </w:rPr>
      </w:pPr>
      <w:r w:rsidRPr="00447E6C">
        <w:rPr>
          <w:rFonts w:ascii="Arial" w:hAnsi="Arial" w:cs="Arial" w:hint="cs"/>
          <w:b/>
          <w:bCs/>
          <w:color w:val="76923C" w:themeColor="accent3" w:themeShade="BF"/>
          <w:sz w:val="24"/>
          <w:szCs w:val="24"/>
          <w:shd w:val="clear" w:color="auto" w:fill="F6F6F6"/>
          <w:rtl/>
        </w:rPr>
        <w:t xml:space="preserve">السلام عليكم ورحمة الله </w:t>
      </w:r>
      <w:proofErr w:type="spellStart"/>
      <w:r w:rsidRPr="00447E6C">
        <w:rPr>
          <w:rFonts w:ascii="Arial" w:hAnsi="Arial" w:cs="Arial" w:hint="cs"/>
          <w:b/>
          <w:bCs/>
          <w:color w:val="76923C" w:themeColor="accent3" w:themeShade="BF"/>
          <w:sz w:val="24"/>
          <w:szCs w:val="24"/>
          <w:shd w:val="clear" w:color="auto" w:fill="F6F6F6"/>
          <w:rtl/>
        </w:rPr>
        <w:t>وبركاتة</w:t>
      </w:r>
      <w:proofErr w:type="spellEnd"/>
    </w:p>
    <w:p w:rsidR="00C14297" w:rsidRPr="00447E6C" w:rsidRDefault="00C14297" w:rsidP="009D5AAB">
      <w:pPr>
        <w:jc w:val="center"/>
        <w:rPr>
          <w:rFonts w:hint="cs"/>
          <w:color w:val="76923C" w:themeColor="accent3" w:themeShade="BF"/>
          <w:sz w:val="10"/>
          <w:szCs w:val="10"/>
        </w:rPr>
      </w:pPr>
      <w:bookmarkStart w:id="0" w:name="_GoBack"/>
      <w:r w:rsidRPr="00447E6C">
        <w:rPr>
          <w:rFonts w:ascii="Arial" w:hAnsi="Arial" w:cs="Arial"/>
          <w:b/>
          <w:bCs/>
          <w:color w:val="76923C" w:themeColor="accent3" w:themeShade="BF"/>
          <w:sz w:val="24"/>
          <w:szCs w:val="24"/>
          <w:shd w:val="clear" w:color="auto" w:fill="F6F6F6"/>
          <w:rtl/>
        </w:rPr>
        <w:t xml:space="preserve">العلماء في الاختبارات </w:t>
      </w:r>
      <w:proofErr w:type="spellStart"/>
      <w:r w:rsidRPr="00447E6C">
        <w:rPr>
          <w:rFonts w:ascii="Arial" w:hAnsi="Arial" w:cs="Arial"/>
          <w:b/>
          <w:bCs/>
          <w:color w:val="76923C" w:themeColor="accent3" w:themeShade="BF"/>
          <w:sz w:val="24"/>
          <w:szCs w:val="24"/>
          <w:shd w:val="clear" w:color="auto" w:fill="F6F6F6"/>
          <w:rtl/>
        </w:rPr>
        <w:t>السابقه</w:t>
      </w:r>
      <w:proofErr w:type="spellEnd"/>
      <w:r w:rsidRPr="00447E6C">
        <w:rPr>
          <w:rFonts w:ascii="Arial" w:hAnsi="Arial" w:cs="Arial"/>
          <w:b/>
          <w:bCs/>
          <w:color w:val="76923C" w:themeColor="accent3" w:themeShade="BF"/>
          <w:sz w:val="24"/>
          <w:szCs w:val="24"/>
          <w:shd w:val="clear" w:color="auto" w:fill="F6F6F6"/>
          <w:rtl/>
        </w:rPr>
        <w:t xml:space="preserve"> لمادة التغيير الاجتماعي </w:t>
      </w:r>
      <w:r w:rsidR="00657A06" w:rsidRPr="00447E6C">
        <w:rPr>
          <w:rFonts w:ascii="Arial" w:hAnsi="Arial" w:cs="Arial" w:hint="cs"/>
          <w:b/>
          <w:bCs/>
          <w:color w:val="76923C" w:themeColor="accent3" w:themeShade="BF"/>
          <w:sz w:val="24"/>
          <w:szCs w:val="24"/>
          <w:shd w:val="clear" w:color="auto" w:fill="F6F6F6"/>
          <w:rtl/>
        </w:rPr>
        <w:t>1348</w:t>
      </w:r>
      <w:r w:rsidRPr="00447E6C">
        <w:rPr>
          <w:rFonts w:ascii="Arial" w:hAnsi="Arial" w:cs="Arial"/>
          <w:b/>
          <w:bCs/>
          <w:color w:val="76923C" w:themeColor="accent3" w:themeShade="BF"/>
          <w:sz w:val="24"/>
          <w:szCs w:val="24"/>
          <w:shd w:val="clear" w:color="auto" w:fill="F6F6F6"/>
          <w:rtl/>
        </w:rPr>
        <w:t>من تجميع ابو قمراء</w:t>
      </w:r>
      <w:bookmarkEnd w:id="0"/>
    </w:p>
    <w:sectPr w:rsidR="00C14297" w:rsidRPr="00447E6C" w:rsidSect="00493B76">
      <w:footerReference w:type="default" r:id="rId8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4B53" w:rsidRDefault="00E64B53" w:rsidP="00657A06">
      <w:pPr>
        <w:spacing w:after="0" w:line="240" w:lineRule="auto"/>
      </w:pPr>
      <w:r>
        <w:separator/>
      </w:r>
    </w:p>
  </w:endnote>
  <w:endnote w:type="continuationSeparator" w:id="0">
    <w:p w:rsidR="00E64B53" w:rsidRDefault="00E64B53" w:rsidP="00657A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7A06" w:rsidRPr="0071013F" w:rsidRDefault="00657A06" w:rsidP="00657A06">
    <w:pPr>
      <w:pStyle w:val="a6"/>
      <w:jc w:val="right"/>
      <w:rPr>
        <w:rStyle w:val="Hyperlink"/>
        <w:rFonts w:ascii="Tahoma" w:hAnsi="Tahoma" w:cs="Tahoma"/>
        <w:b/>
        <w:bCs/>
        <w:color w:val="C00000"/>
        <w:sz w:val="17"/>
        <w:szCs w:val="17"/>
        <w:shd w:val="clear" w:color="auto" w:fill="F1F1F1"/>
        <w:rtl/>
      </w:rPr>
    </w:pPr>
    <w:r w:rsidRPr="00457A44">
      <w:rPr>
        <w:rStyle w:val="Hyperlink"/>
        <w:rFonts w:ascii="Tahoma" w:hAnsi="Tahoma" w:cs="Tahoma" w:hint="cs"/>
        <w:b/>
        <w:bCs/>
        <w:color w:val="C00000"/>
        <w:sz w:val="17"/>
        <w:szCs w:val="17"/>
        <w:shd w:val="clear" w:color="auto" w:fill="F1F1F1"/>
        <w:rtl/>
      </w:rPr>
      <w:t xml:space="preserve">لا تنسوني من صالح دعائكم ... اختكم </w:t>
    </w:r>
    <w:hyperlink r:id="rId1" w:history="1">
      <w:proofErr w:type="spellStart"/>
      <w:r w:rsidRPr="00457A44">
        <w:rPr>
          <w:rStyle w:val="Hyperlink"/>
          <w:rFonts w:ascii="Tahoma" w:hAnsi="Tahoma" w:cs="Tahoma"/>
          <w:b/>
          <w:bCs/>
          <w:color w:val="C00000"/>
          <w:sz w:val="17"/>
          <w:szCs w:val="17"/>
          <w:shd w:val="clear" w:color="auto" w:fill="F1F1F1"/>
        </w:rPr>
        <w:t>M.z.h</w:t>
      </w:r>
      <w:proofErr w:type="spellEnd"/>
    </w:hyperlink>
    <w:r w:rsidRPr="00457A44">
      <w:rPr>
        <w:rStyle w:val="Hyperlink"/>
        <w:color w:val="C00000"/>
      </w:rPr>
      <w:t>.</w:t>
    </w:r>
    <w:r>
      <w:rPr>
        <w:rStyle w:val="Hyperlink"/>
        <w:rFonts w:ascii="Tahoma" w:hAnsi="Tahoma" w:cs="Tahoma" w:hint="cs"/>
        <w:b/>
        <w:bCs/>
        <w:color w:val="C00000"/>
        <w:sz w:val="17"/>
        <w:szCs w:val="17"/>
        <w:shd w:val="clear" w:color="auto" w:fill="F1F1F1"/>
        <w:rtl/>
      </w:rPr>
      <w:t xml:space="preserve"> </w:t>
    </w:r>
  </w:p>
  <w:p w:rsidR="00657A06" w:rsidRDefault="00657A06" w:rsidP="00657A06">
    <w:pPr>
      <w:pStyle w:val="a6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4B53" w:rsidRDefault="00E64B53" w:rsidP="00657A06">
      <w:pPr>
        <w:spacing w:after="0" w:line="240" w:lineRule="auto"/>
      </w:pPr>
      <w:r>
        <w:separator/>
      </w:r>
    </w:p>
  </w:footnote>
  <w:footnote w:type="continuationSeparator" w:id="0">
    <w:p w:rsidR="00E64B53" w:rsidRDefault="00E64B53" w:rsidP="00657A0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4693C"/>
    <w:multiLevelType w:val="hybridMultilevel"/>
    <w:tmpl w:val="FC5031B6"/>
    <w:lvl w:ilvl="0" w:tplc="68C005DC">
      <w:start w:val="1"/>
      <w:numFmt w:val="decimal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270B72"/>
    <w:multiLevelType w:val="hybridMultilevel"/>
    <w:tmpl w:val="14E4B546"/>
    <w:lvl w:ilvl="0" w:tplc="60B802F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7512F5"/>
    <w:multiLevelType w:val="hybridMultilevel"/>
    <w:tmpl w:val="7660CF0A"/>
    <w:lvl w:ilvl="0" w:tplc="26F87D6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322334"/>
    <w:multiLevelType w:val="hybridMultilevel"/>
    <w:tmpl w:val="63227D94"/>
    <w:lvl w:ilvl="0" w:tplc="CDD62C1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B33F48"/>
    <w:multiLevelType w:val="hybridMultilevel"/>
    <w:tmpl w:val="D974E7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E596739"/>
    <w:multiLevelType w:val="hybridMultilevel"/>
    <w:tmpl w:val="C8146274"/>
    <w:lvl w:ilvl="0" w:tplc="1812CB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9D56C5B"/>
    <w:multiLevelType w:val="hybridMultilevel"/>
    <w:tmpl w:val="0B3EB9F0"/>
    <w:lvl w:ilvl="0" w:tplc="A066EF6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7A829A6"/>
    <w:multiLevelType w:val="hybridMultilevel"/>
    <w:tmpl w:val="3F8E7AE6"/>
    <w:lvl w:ilvl="0" w:tplc="A282DC4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2"/>
  </w:num>
  <w:num w:numId="5">
    <w:abstractNumId w:val="1"/>
  </w:num>
  <w:num w:numId="6">
    <w:abstractNumId w:val="6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4297"/>
    <w:rsid w:val="00447E6C"/>
    <w:rsid w:val="00493B76"/>
    <w:rsid w:val="00657A06"/>
    <w:rsid w:val="009D5AAB"/>
    <w:rsid w:val="00B72125"/>
    <w:rsid w:val="00C14297"/>
    <w:rsid w:val="00C8653B"/>
    <w:rsid w:val="00E64B53"/>
    <w:rsid w:val="00E753F2"/>
    <w:rsid w:val="00F10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2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14297"/>
    <w:pPr>
      <w:ind w:left="720"/>
      <w:contextualSpacing/>
    </w:pPr>
  </w:style>
  <w:style w:type="table" w:styleId="-1">
    <w:name w:val="Light Shading Accent 1"/>
    <w:basedOn w:val="a1"/>
    <w:uiPriority w:val="60"/>
    <w:rsid w:val="009D5AAB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a5">
    <w:name w:val="header"/>
    <w:basedOn w:val="a"/>
    <w:link w:val="Char"/>
    <w:uiPriority w:val="99"/>
    <w:unhideWhenUsed/>
    <w:rsid w:val="00657A0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657A06"/>
  </w:style>
  <w:style w:type="paragraph" w:styleId="a6">
    <w:name w:val="footer"/>
    <w:basedOn w:val="a"/>
    <w:link w:val="Char0"/>
    <w:uiPriority w:val="99"/>
    <w:unhideWhenUsed/>
    <w:rsid w:val="00657A0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657A06"/>
  </w:style>
  <w:style w:type="character" w:styleId="Hyperlink">
    <w:name w:val="Hyperlink"/>
    <w:basedOn w:val="a0"/>
    <w:uiPriority w:val="99"/>
    <w:semiHidden/>
    <w:unhideWhenUsed/>
    <w:rsid w:val="00657A06"/>
    <w:rPr>
      <w:color w:val="0000FF"/>
      <w:u w:val="single"/>
    </w:rPr>
  </w:style>
  <w:style w:type="table" w:customStyle="1" w:styleId="1">
    <w:name w:val="نمط1"/>
    <w:basedOn w:val="a1"/>
    <w:uiPriority w:val="99"/>
    <w:rsid w:val="00657A06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DD9C3" w:themeFill="background2" w:themeFillShade="E6"/>
    </w:tcPr>
  </w:style>
  <w:style w:type="table" w:customStyle="1" w:styleId="2">
    <w:name w:val="نمط2"/>
    <w:basedOn w:val="a1"/>
    <w:uiPriority w:val="99"/>
    <w:rsid w:val="00657A06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EECE1" w:themeFill="background2"/>
    </w:tcPr>
  </w:style>
  <w:style w:type="table" w:customStyle="1" w:styleId="3">
    <w:name w:val="نمط3"/>
    <w:basedOn w:val="a1"/>
    <w:uiPriority w:val="99"/>
    <w:rsid w:val="00657A06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</w:style>
  <w:style w:type="table" w:styleId="-3">
    <w:name w:val="Light Grid Accent 3"/>
    <w:basedOn w:val="a1"/>
    <w:uiPriority w:val="62"/>
    <w:rsid w:val="00657A0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2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14297"/>
    <w:pPr>
      <w:ind w:left="720"/>
      <w:contextualSpacing/>
    </w:pPr>
  </w:style>
  <w:style w:type="table" w:styleId="-1">
    <w:name w:val="Light Shading Accent 1"/>
    <w:basedOn w:val="a1"/>
    <w:uiPriority w:val="60"/>
    <w:rsid w:val="009D5AAB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a5">
    <w:name w:val="header"/>
    <w:basedOn w:val="a"/>
    <w:link w:val="Char"/>
    <w:uiPriority w:val="99"/>
    <w:unhideWhenUsed/>
    <w:rsid w:val="00657A0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657A06"/>
  </w:style>
  <w:style w:type="paragraph" w:styleId="a6">
    <w:name w:val="footer"/>
    <w:basedOn w:val="a"/>
    <w:link w:val="Char0"/>
    <w:uiPriority w:val="99"/>
    <w:unhideWhenUsed/>
    <w:rsid w:val="00657A0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657A06"/>
  </w:style>
  <w:style w:type="character" w:styleId="Hyperlink">
    <w:name w:val="Hyperlink"/>
    <w:basedOn w:val="a0"/>
    <w:uiPriority w:val="99"/>
    <w:semiHidden/>
    <w:unhideWhenUsed/>
    <w:rsid w:val="00657A06"/>
    <w:rPr>
      <w:color w:val="0000FF"/>
      <w:u w:val="single"/>
    </w:rPr>
  </w:style>
  <w:style w:type="table" w:customStyle="1" w:styleId="1">
    <w:name w:val="نمط1"/>
    <w:basedOn w:val="a1"/>
    <w:uiPriority w:val="99"/>
    <w:rsid w:val="00657A06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DD9C3" w:themeFill="background2" w:themeFillShade="E6"/>
    </w:tcPr>
  </w:style>
  <w:style w:type="table" w:customStyle="1" w:styleId="2">
    <w:name w:val="نمط2"/>
    <w:basedOn w:val="a1"/>
    <w:uiPriority w:val="99"/>
    <w:rsid w:val="00657A06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EECE1" w:themeFill="background2"/>
    </w:tcPr>
  </w:style>
  <w:style w:type="table" w:customStyle="1" w:styleId="3">
    <w:name w:val="نمط3"/>
    <w:basedOn w:val="a1"/>
    <w:uiPriority w:val="99"/>
    <w:rsid w:val="00657A06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</w:style>
  <w:style w:type="table" w:styleId="-3">
    <w:name w:val="Light Grid Accent 3"/>
    <w:basedOn w:val="a1"/>
    <w:uiPriority w:val="62"/>
    <w:rsid w:val="00657A0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vb.ckfu.org/member.php?u=175250" TargetMode="Externa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264</Words>
  <Characters>1506</Characters>
  <Application>Microsoft Office Word</Application>
  <DocSecurity>0</DocSecurity>
  <Lines>12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cp:lastPrinted>2017-05-14T08:01:00Z</cp:lastPrinted>
  <dcterms:created xsi:type="dcterms:W3CDTF">2017-05-14T07:03:00Z</dcterms:created>
  <dcterms:modified xsi:type="dcterms:W3CDTF">2017-05-14T08:05:00Z</dcterms:modified>
</cp:coreProperties>
</file>