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6FF" w:rsidRDefault="00575CDA" w:rsidP="007C56FF">
      <w:pPr>
        <w:spacing w:after="0" w:line="240" w:lineRule="auto"/>
        <w:contextualSpacing/>
        <w:jc w:val="both"/>
        <w:rPr>
          <w:rFonts w:asciiTheme="majorBidi" w:hAnsiTheme="majorBidi" w:cstheme="majorBidi" w:hint="cs"/>
          <w:sz w:val="28"/>
          <w:szCs w:val="28"/>
          <w:rtl/>
          <w:lang w:bidi="ar-KW"/>
        </w:rPr>
      </w:pPr>
      <w:r w:rsidRPr="007C56FF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ي</w:t>
      </w:r>
      <w:r w:rsidR="007C56FF" w:rsidRPr="007C56FF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كتسب القادة غير الرسميين السلط</w:t>
      </w:r>
      <w:r w:rsidR="007C56F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ة </w:t>
      </w:r>
      <w:r w:rsidR="007C56FF">
        <w:rPr>
          <w:rFonts w:asciiTheme="majorBidi" w:hAnsiTheme="majorBidi" w:cstheme="majorBidi" w:hint="cs"/>
          <w:color w:val="000000"/>
          <w:sz w:val="28"/>
          <w:szCs w:val="28"/>
          <w:rtl/>
        </w:rPr>
        <w:t>بظه</w:t>
      </w:r>
      <w:r w:rsidRPr="00EC27C4">
        <w:rPr>
          <w:rFonts w:asciiTheme="majorBidi" w:hAnsiTheme="majorBidi" w:cstheme="majorBidi"/>
          <w:color w:val="000000"/>
          <w:sz w:val="28"/>
          <w:szCs w:val="28"/>
          <w:rtl/>
        </w:rPr>
        <w:t>ور فراغ</w:t>
      </w:r>
      <w:r w:rsidR="007C56FF">
        <w:rPr>
          <w:rFonts w:asciiTheme="majorBidi" w:hAnsiTheme="majorBidi" w:cstheme="majorBidi" w:hint="cs"/>
          <w:color w:val="000000"/>
          <w:sz w:val="28"/>
          <w:szCs w:val="28"/>
          <w:rtl/>
        </w:rPr>
        <w:t xml:space="preserve"> في </w:t>
      </w:r>
      <w:r w:rsidR="007C56FF">
        <w:rPr>
          <w:rFonts w:asciiTheme="majorBidi" w:hAnsiTheme="majorBidi" w:cstheme="majorBidi"/>
          <w:color w:val="000000"/>
          <w:sz w:val="28"/>
          <w:szCs w:val="28"/>
          <w:rtl/>
        </w:rPr>
        <w:t>السلطة</w:t>
      </w:r>
      <w:r w:rsidR="007C56FF">
        <w:rPr>
          <w:rFonts w:asciiTheme="majorBidi" w:eastAsia="FreeSerif" w:hAnsiTheme="majorBidi" w:cstheme="majorBidi" w:hint="cs"/>
          <w:color w:val="000000"/>
          <w:sz w:val="28"/>
          <w:szCs w:val="28"/>
          <w:rtl/>
        </w:rPr>
        <w:t xml:space="preserve"> وهو (</w:t>
      </w:r>
      <w:r w:rsidR="007C56FF">
        <w:rPr>
          <w:rFonts w:asciiTheme="majorBidi" w:hAnsiTheme="majorBidi" w:cstheme="majorBidi" w:hint="cs"/>
          <w:sz w:val="28"/>
          <w:szCs w:val="28"/>
          <w:rtl/>
          <w:lang w:bidi="ar-KW"/>
        </w:rPr>
        <w:t xml:space="preserve">غياب أو </w:t>
      </w:r>
      <w:r w:rsidR="007C56FF" w:rsidRPr="00EC27C4">
        <w:rPr>
          <w:rFonts w:asciiTheme="majorBidi" w:hAnsiTheme="majorBidi" w:cstheme="majorBidi"/>
          <w:sz w:val="28"/>
          <w:szCs w:val="28"/>
          <w:rtl/>
          <w:lang w:bidi="ar-KW"/>
        </w:rPr>
        <w:t xml:space="preserve">تجاهل </w:t>
      </w:r>
      <w:r w:rsidR="007C56FF">
        <w:rPr>
          <w:rFonts w:asciiTheme="majorBidi" w:hAnsiTheme="majorBidi" w:cstheme="majorBidi" w:hint="cs"/>
          <w:sz w:val="28"/>
          <w:szCs w:val="28"/>
          <w:rtl/>
          <w:lang w:bidi="ar-KW"/>
        </w:rPr>
        <w:t xml:space="preserve">أو رفض </w:t>
      </w:r>
      <w:r w:rsidR="007C56FF" w:rsidRPr="00EC27C4">
        <w:rPr>
          <w:rFonts w:asciiTheme="majorBidi" w:hAnsiTheme="majorBidi" w:cstheme="majorBidi"/>
          <w:sz w:val="28"/>
          <w:szCs w:val="28"/>
          <w:rtl/>
          <w:lang w:bidi="ar-KW"/>
        </w:rPr>
        <w:t>الجماعة</w:t>
      </w:r>
      <w:r w:rsidR="007C56FF">
        <w:rPr>
          <w:rFonts w:asciiTheme="majorBidi" w:hAnsiTheme="majorBidi" w:cstheme="majorBidi" w:hint="cs"/>
          <w:sz w:val="28"/>
          <w:szCs w:val="28"/>
          <w:rtl/>
          <w:lang w:bidi="ar-KW"/>
        </w:rPr>
        <w:t>)</w:t>
      </w:r>
      <w:r w:rsidR="007C56FF" w:rsidRPr="00EC27C4">
        <w:rPr>
          <w:rFonts w:asciiTheme="majorBidi" w:hAnsiTheme="majorBidi" w:cstheme="majorBidi"/>
          <w:sz w:val="28"/>
          <w:szCs w:val="28"/>
          <w:rtl/>
          <w:lang w:bidi="ar-KW"/>
        </w:rPr>
        <w:t xml:space="preserve"> </w:t>
      </w:r>
      <w:r w:rsidR="007C56FF">
        <w:rPr>
          <w:rFonts w:asciiTheme="majorBidi" w:hAnsiTheme="majorBidi" w:cstheme="majorBidi" w:hint="cs"/>
          <w:sz w:val="28"/>
          <w:szCs w:val="28"/>
          <w:rtl/>
          <w:lang w:bidi="ar-KW"/>
        </w:rPr>
        <w:t>القائد الرسمي.</w:t>
      </w:r>
    </w:p>
    <w:p w:rsidR="00575CDA" w:rsidRPr="00302842" w:rsidRDefault="00575CDA" w:rsidP="007C56FF">
      <w:pPr>
        <w:pStyle w:val="a4"/>
        <w:ind w:firstLine="0"/>
        <w:contextualSpacing/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KW"/>
        </w:rPr>
      </w:pPr>
      <w:r w:rsidRPr="00575CDA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KW"/>
        </w:rPr>
        <w:t>ظهور القائد داخل الجماعة</w:t>
      </w:r>
      <w:r w:rsidR="007C56F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KW"/>
        </w:rPr>
        <w:t xml:space="preserve"> </w:t>
      </w:r>
      <w:r w:rsidR="00302842" w:rsidRPr="00302842">
        <w:rPr>
          <w:rFonts w:asciiTheme="majorBidi" w:hAnsiTheme="majorBidi" w:cstheme="majorBidi" w:hint="cs"/>
          <w:b/>
          <w:bCs/>
          <w:color w:val="FF0000"/>
          <w:rtl/>
          <w:lang w:bidi="ar-KW"/>
        </w:rPr>
        <w:t>(</w:t>
      </w:r>
      <w:r w:rsidRPr="0030284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طبيعة </w:t>
      </w:r>
      <w:r w:rsidR="00302842" w:rsidRPr="00302842">
        <w:rPr>
          <w:rFonts w:asciiTheme="majorBidi" w:hAnsiTheme="majorBidi" w:cstheme="majorBidi" w:hint="cs"/>
          <w:b/>
          <w:bCs/>
          <w:sz w:val="28"/>
          <w:szCs w:val="28"/>
          <w:rtl/>
        </w:rPr>
        <w:t>وتركيبة و</w:t>
      </w:r>
      <w:r w:rsidRPr="00302842">
        <w:rPr>
          <w:rFonts w:asciiTheme="majorBidi" w:hAnsiTheme="majorBidi" w:cstheme="majorBidi"/>
          <w:b/>
          <w:bCs/>
          <w:sz w:val="28"/>
          <w:szCs w:val="28"/>
          <w:rtl/>
        </w:rPr>
        <w:t>أفكار</w:t>
      </w:r>
      <w:r w:rsidR="00302842" w:rsidRPr="0030284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وقيم</w:t>
      </w:r>
      <w:r w:rsidRPr="0030284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302842" w:rsidRPr="00302842">
        <w:rPr>
          <w:rFonts w:asciiTheme="majorBidi" w:hAnsiTheme="majorBidi" w:cstheme="majorBidi" w:hint="cs"/>
          <w:b/>
          <w:bCs/>
          <w:sz w:val="28"/>
          <w:szCs w:val="28"/>
          <w:rtl/>
        </w:rPr>
        <w:t>و</w:t>
      </w:r>
      <w:r w:rsidRPr="0030284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أهداف </w:t>
      </w:r>
      <w:r w:rsidR="00302842" w:rsidRPr="00302842">
        <w:rPr>
          <w:rFonts w:asciiTheme="majorBidi" w:hAnsiTheme="majorBidi" w:cstheme="majorBidi" w:hint="cs"/>
          <w:b/>
          <w:bCs/>
          <w:sz w:val="28"/>
          <w:szCs w:val="28"/>
          <w:rtl/>
        </w:rPr>
        <w:t>ومطالب ومواقف وأزمات وظروف وعدم ثبات</w:t>
      </w:r>
      <w:r w:rsidR="00302842" w:rsidRPr="00302842">
        <w:rPr>
          <w:rFonts w:asciiTheme="majorBidi" w:hAnsiTheme="majorBidi" w:cstheme="majorBidi" w:hint="cs"/>
          <w:b/>
          <w:bCs/>
          <w:color w:val="FF0000"/>
          <w:rtl/>
          <w:lang w:bidi="ar-KW"/>
        </w:rPr>
        <w:t>)</w:t>
      </w:r>
      <w:r w:rsidR="00302842" w:rsidRPr="0030284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الجماعة</w:t>
      </w:r>
      <w:r w:rsidR="007C56F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، أو </w:t>
      </w:r>
      <w:r w:rsidRPr="00302842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ظهور قادة مقصرين</w:t>
      </w:r>
      <w:r w:rsidR="00302842" w:rsidRPr="00302842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.</w:t>
      </w:r>
    </w:p>
    <w:p w:rsidR="005E0FD2" w:rsidRPr="00A4058B" w:rsidRDefault="005E0FD2" w:rsidP="005E0FD2">
      <w:pPr>
        <w:spacing w:after="0" w:line="240" w:lineRule="auto"/>
        <w:contextualSpacing/>
        <w:jc w:val="center"/>
        <w:rPr>
          <w:rFonts w:asciiTheme="majorBidi" w:hAnsiTheme="majorBidi" w:cstheme="majorBidi" w:hint="cs"/>
          <w:kern w:val="24"/>
          <w:sz w:val="32"/>
          <w:szCs w:val="32"/>
          <w:rtl/>
        </w:rPr>
      </w:pPr>
      <w:r w:rsidRPr="005E0FD2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u w:val="single"/>
          <w:rtl/>
        </w:rPr>
        <w:t>ث</w:t>
      </w:r>
      <w:r w:rsidRPr="005E0FD2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u w:val="single"/>
          <w:rtl/>
          <w:lang w:bidi="ar-TN"/>
        </w:rPr>
        <w:t>لا</w:t>
      </w:r>
      <w:r w:rsidRPr="005E0FD2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u w:val="single"/>
          <w:rtl/>
        </w:rPr>
        <w:t>ثة أنماط للقيادة</w:t>
      </w:r>
      <w:r w:rsidRPr="00A4058B">
        <w:rPr>
          <w:rFonts w:asciiTheme="majorBidi" w:hAnsiTheme="majorBidi" w:cstheme="majorBidi" w:hint="cs"/>
          <w:color w:val="FF0000"/>
          <w:kern w:val="24"/>
          <w:sz w:val="32"/>
          <w:szCs w:val="32"/>
          <w:rtl/>
        </w:rPr>
        <w:t xml:space="preserve"> </w:t>
      </w:r>
      <w:r w:rsidRPr="005E0FD2">
        <w:rPr>
          <w:rFonts w:asciiTheme="majorBidi" w:hAnsiTheme="majorBidi" w:cstheme="majorBidi"/>
          <w:kern w:val="24"/>
          <w:sz w:val="32"/>
          <w:szCs w:val="32"/>
          <w:rtl/>
        </w:rPr>
        <w:t>الديمقراطي</w:t>
      </w:r>
      <w:r w:rsidRPr="00A4058B">
        <w:rPr>
          <w:rFonts w:asciiTheme="majorBidi" w:hAnsiTheme="majorBidi" w:cstheme="majorBidi" w:hint="cs"/>
          <w:kern w:val="24"/>
          <w:sz w:val="32"/>
          <w:szCs w:val="32"/>
          <w:rtl/>
        </w:rPr>
        <w:t xml:space="preserve"> و</w:t>
      </w:r>
      <w:r w:rsidRPr="005E0FD2">
        <w:rPr>
          <w:rFonts w:asciiTheme="majorBidi" w:hAnsiTheme="majorBidi" w:cstheme="majorBidi"/>
          <w:kern w:val="24"/>
          <w:sz w:val="32"/>
          <w:szCs w:val="32"/>
          <w:rtl/>
        </w:rPr>
        <w:t>الأوتوقراطي</w:t>
      </w:r>
      <w:r w:rsidRPr="00A4058B">
        <w:rPr>
          <w:rFonts w:asciiTheme="majorBidi" w:hAnsiTheme="majorBidi" w:cstheme="majorBidi" w:hint="cs"/>
          <w:kern w:val="24"/>
          <w:sz w:val="32"/>
          <w:szCs w:val="32"/>
          <w:rtl/>
        </w:rPr>
        <w:t xml:space="preserve"> و</w:t>
      </w:r>
      <w:r w:rsidRPr="005E0FD2">
        <w:rPr>
          <w:rFonts w:asciiTheme="majorBidi" w:hAnsiTheme="majorBidi" w:cstheme="majorBidi"/>
          <w:kern w:val="24"/>
          <w:sz w:val="32"/>
          <w:szCs w:val="32"/>
          <w:rtl/>
        </w:rPr>
        <w:t>الفوضوي</w:t>
      </w:r>
    </w:p>
    <w:p w:rsidR="006C0629" w:rsidRPr="005E0FD2" w:rsidRDefault="006C0629" w:rsidP="005E0FD2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color w:val="FF0000"/>
          <w:kern w:val="24"/>
          <w:sz w:val="36"/>
          <w:szCs w:val="36"/>
          <w:rtl/>
        </w:rPr>
      </w:pPr>
      <w:r w:rsidRPr="006C0629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 xml:space="preserve">تتحدد الأنماط وفق كيفية ودرجة </w:t>
      </w:r>
      <w:r w:rsidRPr="006C0629"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مساهمة </w:t>
      </w:r>
      <w:r w:rsidRPr="006C0629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>القادة في عملية اتخاذ القرار في أي موقف جماعي</w:t>
      </w:r>
    </w:p>
    <w:p w:rsidR="005E0FD2" w:rsidRDefault="005E0FD2" w:rsidP="00DA7D1D">
      <w:pPr>
        <w:spacing w:after="0" w:line="240" w:lineRule="auto"/>
        <w:contextualSpacing/>
        <w:jc w:val="both"/>
        <w:rPr>
          <w:rFonts w:asciiTheme="majorBidi" w:hAnsiTheme="majorBidi" w:cstheme="majorBidi" w:hint="cs"/>
          <w:kern w:val="24"/>
          <w:sz w:val="28"/>
          <w:szCs w:val="28"/>
          <w:rtl/>
        </w:rPr>
      </w:pPr>
      <w:r w:rsidRPr="00DA7D1D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rtl/>
        </w:rPr>
        <w:t xml:space="preserve">القيادة </w:t>
      </w:r>
      <w:r w:rsidRPr="005E0FD2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rtl/>
        </w:rPr>
        <w:t>الديمقراطي</w:t>
      </w:r>
      <w:r w:rsidRPr="00DA7D1D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rtl/>
        </w:rPr>
        <w:t>ة</w:t>
      </w:r>
      <w:r w:rsidR="00DA7D1D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rtl/>
        </w:rPr>
        <w:t>:</w:t>
      </w:r>
      <w:r w:rsidR="00DA7D1D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rtl/>
        </w:rPr>
        <w:tab/>
      </w:r>
      <w:r w:rsidR="00DA7D1D">
        <w:rPr>
          <w:rFonts w:asciiTheme="majorBidi" w:hAnsiTheme="majorBidi" w:cstheme="majorBidi" w:hint="cs"/>
          <w:kern w:val="24"/>
          <w:sz w:val="28"/>
          <w:szCs w:val="28"/>
          <w:rtl/>
        </w:rPr>
        <w:tab/>
      </w:r>
      <w:r w:rsidR="00575CDA" w:rsidRPr="00B112B3">
        <w:rPr>
          <w:rFonts w:asciiTheme="majorBidi" w:hAnsiTheme="majorBidi" w:cstheme="majorBidi"/>
          <w:kern w:val="24"/>
          <w:sz w:val="28"/>
          <w:szCs w:val="28"/>
          <w:rtl/>
        </w:rPr>
        <w:t xml:space="preserve">الأكثر مناسبة وملاءمة </w:t>
      </w:r>
      <w:r w:rsidR="00575CDA">
        <w:rPr>
          <w:rFonts w:asciiTheme="majorBidi" w:hAnsiTheme="majorBidi" w:cstheme="majorBidi" w:hint="cs"/>
          <w:kern w:val="24"/>
          <w:sz w:val="28"/>
          <w:szCs w:val="28"/>
          <w:rtl/>
        </w:rPr>
        <w:t>ل</w:t>
      </w:r>
      <w:r w:rsidR="00575CDA" w:rsidRPr="00B112B3">
        <w:rPr>
          <w:rFonts w:asciiTheme="majorBidi" w:hAnsiTheme="majorBidi" w:cstheme="majorBidi"/>
          <w:kern w:val="24"/>
          <w:sz w:val="28"/>
          <w:szCs w:val="28"/>
          <w:rtl/>
        </w:rPr>
        <w:t xml:space="preserve">لتنمية </w:t>
      </w:r>
      <w:r w:rsidR="00575CDA">
        <w:rPr>
          <w:rFonts w:asciiTheme="majorBidi" w:hAnsiTheme="majorBidi" w:cstheme="majorBidi" w:hint="cs"/>
          <w:kern w:val="24"/>
          <w:sz w:val="28"/>
          <w:szCs w:val="28"/>
          <w:rtl/>
        </w:rPr>
        <w:t>في</w:t>
      </w:r>
      <w:r w:rsidR="00575CDA" w:rsidRPr="00B112B3">
        <w:rPr>
          <w:rFonts w:asciiTheme="majorBidi" w:hAnsiTheme="majorBidi" w:cstheme="majorBidi"/>
          <w:kern w:val="24"/>
          <w:sz w:val="28"/>
          <w:szCs w:val="28"/>
          <w:rtl/>
        </w:rPr>
        <w:t xml:space="preserve"> المجتمعات المحلية</w:t>
      </w:r>
    </w:p>
    <w:p w:rsidR="00DA7D1D" w:rsidRPr="00DA7D1D" w:rsidRDefault="00DA7D1D" w:rsidP="00050DD8">
      <w:pPr>
        <w:spacing w:after="0" w:line="240" w:lineRule="auto"/>
        <w:ind w:left="1440" w:firstLine="720"/>
        <w:contextualSpacing/>
        <w:jc w:val="both"/>
        <w:rPr>
          <w:rFonts w:asciiTheme="majorBidi" w:hAnsiTheme="majorBidi" w:cstheme="majorBidi" w:hint="cs"/>
          <w:sz w:val="28"/>
          <w:szCs w:val="28"/>
          <w:rtl/>
          <w:lang w:bidi="ar-KW"/>
        </w:rPr>
      </w:pPr>
      <w:r w:rsidRPr="00DA7D1D">
        <w:rPr>
          <w:rFonts w:asciiTheme="majorBidi" w:hAnsiTheme="majorBidi" w:cstheme="majorBidi"/>
          <w:sz w:val="28"/>
          <w:szCs w:val="28"/>
          <w:rtl/>
          <w:lang w:bidi="ar-KW"/>
        </w:rPr>
        <w:t>توحيد الجهود في سياق التعددية والتنوع</w:t>
      </w:r>
      <w:r>
        <w:rPr>
          <w:rFonts w:asciiTheme="majorBidi" w:hAnsiTheme="majorBidi" w:cstheme="majorBidi" w:hint="cs"/>
          <w:sz w:val="28"/>
          <w:szCs w:val="28"/>
          <w:rtl/>
          <w:lang w:bidi="ar-KW"/>
        </w:rPr>
        <w:t xml:space="preserve"> والمشاركة في القرارات</w:t>
      </w:r>
    </w:p>
    <w:p w:rsidR="00DA7D1D" w:rsidRDefault="00DA7D1D" w:rsidP="00050DD8">
      <w:pPr>
        <w:spacing w:after="0" w:line="240" w:lineRule="auto"/>
        <w:ind w:left="720" w:firstLine="720"/>
        <w:contextualSpacing/>
        <w:jc w:val="both"/>
        <w:rPr>
          <w:rFonts w:asciiTheme="majorBidi" w:hAnsiTheme="majorBidi" w:cstheme="majorBidi" w:hint="cs"/>
          <w:kern w:val="24"/>
          <w:sz w:val="28"/>
          <w:szCs w:val="28"/>
          <w:rtl/>
        </w:rPr>
      </w:pPr>
      <w:r w:rsidRPr="00B112B3">
        <w:rPr>
          <w:rFonts w:asciiTheme="majorBidi" w:hAnsiTheme="majorBidi" w:cstheme="majorBidi"/>
          <w:kern w:val="24"/>
          <w:sz w:val="28"/>
          <w:szCs w:val="28"/>
          <w:rtl/>
        </w:rPr>
        <w:t xml:space="preserve">تنمية قدرات </w:t>
      </w:r>
      <w:r>
        <w:rPr>
          <w:rFonts w:asciiTheme="majorBidi" w:hAnsiTheme="majorBidi" w:cstheme="majorBidi" w:hint="cs"/>
          <w:kern w:val="24"/>
          <w:sz w:val="28"/>
          <w:szCs w:val="28"/>
          <w:rtl/>
        </w:rPr>
        <w:t>ومهارات ال</w:t>
      </w:r>
      <w:r w:rsidRPr="00B112B3">
        <w:rPr>
          <w:rFonts w:asciiTheme="majorBidi" w:hAnsiTheme="majorBidi" w:cstheme="majorBidi"/>
          <w:kern w:val="24"/>
          <w:sz w:val="28"/>
          <w:szCs w:val="28"/>
          <w:rtl/>
        </w:rPr>
        <w:t xml:space="preserve">أفرادها </w:t>
      </w:r>
      <w:r>
        <w:rPr>
          <w:rFonts w:asciiTheme="majorBidi" w:hAnsiTheme="majorBidi" w:cstheme="majorBidi" w:hint="cs"/>
          <w:kern w:val="24"/>
          <w:sz w:val="28"/>
          <w:szCs w:val="28"/>
          <w:rtl/>
        </w:rPr>
        <w:t>لم</w:t>
      </w:r>
      <w:r w:rsidRPr="00B112B3">
        <w:rPr>
          <w:rFonts w:asciiTheme="majorBidi" w:hAnsiTheme="majorBidi" w:cstheme="majorBidi"/>
          <w:kern w:val="24"/>
          <w:sz w:val="28"/>
          <w:szCs w:val="28"/>
          <w:rtl/>
        </w:rPr>
        <w:t>واجهة المواقف المختلف</w:t>
      </w:r>
      <w:r>
        <w:rPr>
          <w:rFonts w:asciiTheme="majorBidi" w:hAnsiTheme="majorBidi" w:cstheme="majorBidi" w:hint="cs"/>
          <w:kern w:val="24"/>
          <w:sz w:val="28"/>
          <w:szCs w:val="28"/>
          <w:rtl/>
        </w:rPr>
        <w:t>ة</w:t>
      </w:r>
    </w:p>
    <w:p w:rsidR="00B61D38" w:rsidRDefault="00B61D38" w:rsidP="00050DD8">
      <w:pPr>
        <w:spacing w:after="0" w:line="240" w:lineRule="auto"/>
        <w:ind w:firstLine="720"/>
        <w:contextualSpacing/>
        <w:jc w:val="both"/>
        <w:rPr>
          <w:rFonts w:asciiTheme="majorBidi" w:hAnsiTheme="majorBidi" w:cstheme="majorBidi" w:hint="cs"/>
          <w:sz w:val="28"/>
          <w:szCs w:val="28"/>
          <w:rtl/>
          <w:lang w:bidi="ar-KW"/>
        </w:rPr>
      </w:pPr>
      <w:r>
        <w:rPr>
          <w:rFonts w:asciiTheme="majorBidi" w:hAnsiTheme="majorBidi" w:cstheme="majorBidi" w:hint="cs"/>
          <w:sz w:val="28"/>
          <w:szCs w:val="28"/>
          <w:rtl/>
          <w:lang w:bidi="ar-KW"/>
        </w:rPr>
        <w:t>تش</w:t>
      </w:r>
      <w:r w:rsidRPr="00DA7D1D">
        <w:rPr>
          <w:rFonts w:asciiTheme="majorBidi" w:hAnsiTheme="majorBidi" w:cstheme="majorBidi"/>
          <w:sz w:val="28"/>
          <w:szCs w:val="28"/>
          <w:rtl/>
          <w:lang w:bidi="ar-KW"/>
        </w:rPr>
        <w:t>ج</w:t>
      </w:r>
      <w:r w:rsidRPr="00DA7D1D">
        <w:rPr>
          <w:rFonts w:asciiTheme="majorBidi" w:hAnsiTheme="majorBidi" w:cstheme="majorBidi" w:hint="cs"/>
          <w:sz w:val="28"/>
          <w:szCs w:val="28"/>
          <w:rtl/>
          <w:lang w:bidi="ar-KW"/>
        </w:rPr>
        <w:t>ي</w:t>
      </w:r>
      <w:r w:rsidRPr="00DA7D1D">
        <w:rPr>
          <w:rFonts w:asciiTheme="majorBidi" w:hAnsiTheme="majorBidi" w:cstheme="majorBidi"/>
          <w:sz w:val="28"/>
          <w:szCs w:val="28"/>
          <w:rtl/>
          <w:lang w:bidi="ar-KW"/>
        </w:rPr>
        <w:t>ع الصف الثاني من القيادة بين الأعضاء</w:t>
      </w:r>
    </w:p>
    <w:p w:rsidR="00050DD8" w:rsidRDefault="00050DD8" w:rsidP="00B61D38">
      <w:pPr>
        <w:spacing w:after="0" w:line="240" w:lineRule="auto"/>
        <w:ind w:left="2160" w:firstLine="720"/>
        <w:contextualSpacing/>
        <w:jc w:val="both"/>
        <w:rPr>
          <w:rFonts w:asciiTheme="majorBidi" w:hAnsiTheme="majorBidi" w:cstheme="majorBidi" w:hint="cs"/>
          <w:sz w:val="28"/>
          <w:szCs w:val="28"/>
          <w:rtl/>
          <w:lang w:bidi="ar-KW"/>
        </w:rPr>
      </w:pPr>
    </w:p>
    <w:p w:rsidR="00B61D38" w:rsidRPr="00092EF4" w:rsidRDefault="005E0FD2" w:rsidP="00092EF4">
      <w:pPr>
        <w:spacing w:after="0" w:line="240" w:lineRule="auto"/>
        <w:contextualSpacing/>
        <w:jc w:val="center"/>
        <w:rPr>
          <w:rFonts w:asciiTheme="majorBidi" w:hAnsiTheme="majorBidi" w:cstheme="majorBidi" w:hint="cs"/>
          <w:b/>
          <w:bCs/>
          <w:kern w:val="24"/>
          <w:sz w:val="32"/>
          <w:szCs w:val="32"/>
          <w:u w:val="single"/>
          <w:rtl/>
        </w:rPr>
      </w:pPr>
      <w:r w:rsidRPr="00B61D38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u w:val="single"/>
          <w:rtl/>
        </w:rPr>
        <w:t xml:space="preserve">خمسة </w:t>
      </w:r>
      <w:r w:rsidRPr="005E0FD2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u w:val="single"/>
          <w:rtl/>
        </w:rPr>
        <w:t xml:space="preserve">مراحل </w:t>
      </w:r>
      <w:r w:rsidR="006C0629" w:rsidRPr="00B61D38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u w:val="single"/>
          <w:rtl/>
        </w:rPr>
        <w:t>ل</w:t>
      </w:r>
      <w:r w:rsidRPr="005E0FD2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u w:val="single"/>
          <w:rtl/>
        </w:rPr>
        <w:t>عملية اتخاذ القرار</w:t>
      </w:r>
      <w:r w:rsidR="00092EF4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092EF4" w:rsidRPr="00092EF4">
        <w:rPr>
          <w:rFonts w:asciiTheme="majorBidi" w:hAnsiTheme="majorBidi" w:cstheme="majorBidi" w:hint="cs"/>
          <w:sz w:val="28"/>
          <w:szCs w:val="28"/>
          <w:rtl/>
        </w:rPr>
        <w:t xml:space="preserve">وتتطلب </w:t>
      </w:r>
      <w:r w:rsidR="00092EF4" w:rsidRPr="00092EF4">
        <w:rPr>
          <w:rFonts w:asciiTheme="majorBidi" w:hAnsiTheme="majorBidi" w:cstheme="majorBidi"/>
          <w:sz w:val="28"/>
          <w:szCs w:val="28"/>
          <w:rtl/>
        </w:rPr>
        <w:t xml:space="preserve">تشجيع نمط القيادة الديمقراطية </w:t>
      </w:r>
      <w:r w:rsidR="00092EF4" w:rsidRPr="00092EF4">
        <w:rPr>
          <w:rFonts w:asciiTheme="majorBidi" w:hAnsiTheme="majorBidi" w:cstheme="majorBidi" w:hint="cs"/>
          <w:sz w:val="28"/>
          <w:szCs w:val="28"/>
          <w:rtl/>
        </w:rPr>
        <w:t>و</w:t>
      </w:r>
      <w:r w:rsidR="00092EF4" w:rsidRPr="00092EF4">
        <w:rPr>
          <w:rFonts w:asciiTheme="majorBidi" w:hAnsiTheme="majorBidi" w:cstheme="majorBidi"/>
          <w:sz w:val="28"/>
          <w:szCs w:val="28"/>
          <w:rtl/>
        </w:rPr>
        <w:t>وضوح البناء القيادي للجماعة</w:t>
      </w:r>
    </w:p>
    <w:p w:rsidR="005E0FD2" w:rsidRDefault="00B61D38" w:rsidP="00092EF4">
      <w:pPr>
        <w:spacing w:after="0" w:line="240" w:lineRule="auto"/>
        <w:contextualSpacing/>
        <w:jc w:val="both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1- </w:t>
      </w:r>
      <w:r w:rsidR="005E0FD2" w:rsidRPr="005E0FD2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>تحديد الهدف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  <w:lang w:bidi="ar-TN"/>
        </w:rPr>
        <w:t>.</w:t>
      </w:r>
      <w:r w:rsidR="00092EF4"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2- </w:t>
      </w:r>
      <w:r w:rsidR="005E0FD2" w:rsidRPr="005E0FD2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>التشخيص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  <w:lang w:bidi="ar-TN"/>
        </w:rPr>
        <w:t>.</w:t>
      </w:r>
      <w:r w:rsidR="00092EF4">
        <w:rPr>
          <w:rFonts w:asciiTheme="majorBidi" w:hAnsiTheme="majorBidi" w:cstheme="majorBidi" w:hint="cs"/>
          <w:b/>
          <w:bCs/>
          <w:kern w:val="24"/>
          <w:sz w:val="32"/>
          <w:szCs w:val="32"/>
          <w:rtl/>
          <w:lang w:bidi="ar-TN"/>
        </w:rPr>
        <w:t xml:space="preserve"> 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  <w:lang w:bidi="ar-TN"/>
        </w:rPr>
        <w:t xml:space="preserve">3- </w:t>
      </w:r>
      <w:r w:rsidR="005E0FD2" w:rsidRPr="005E0FD2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>وضع الحلول البديلة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>.</w:t>
      </w:r>
      <w:r w:rsidR="00092EF4"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4- </w:t>
      </w:r>
      <w:r w:rsidR="005E0FD2" w:rsidRPr="005E0FD2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>تقويم كل بديل من البدائل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>.</w:t>
      </w:r>
      <w:r w:rsidR="00092EF4"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kern w:val="24"/>
          <w:sz w:val="32"/>
          <w:szCs w:val="32"/>
          <w:rtl/>
        </w:rPr>
        <w:t xml:space="preserve">5- </w:t>
      </w:r>
      <w:r w:rsidR="005E0FD2" w:rsidRPr="005E0FD2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>اتخاذ القرار</w:t>
      </w:r>
      <w:r w:rsidR="00092EF4">
        <w:rPr>
          <w:rFonts w:asciiTheme="majorBidi" w:hAnsiTheme="majorBidi" w:cstheme="majorBidi" w:hint="cs"/>
          <w:b/>
          <w:bCs/>
          <w:kern w:val="24"/>
          <w:sz w:val="32"/>
          <w:szCs w:val="32"/>
          <w:rtl/>
          <w:lang w:bidi="ar-TN"/>
        </w:rPr>
        <w:t>.</w:t>
      </w:r>
    </w:p>
    <w:p w:rsidR="00092EF4" w:rsidRDefault="00092EF4" w:rsidP="003F4808">
      <w:pPr>
        <w:pStyle w:val="a4"/>
        <w:ind w:firstLine="0"/>
        <w:contextualSpacing/>
        <w:rPr>
          <w:rFonts w:asciiTheme="majorBidi" w:hAnsiTheme="majorBidi" w:cstheme="majorBidi" w:hint="cs"/>
          <w:color w:val="FF0000"/>
          <w:sz w:val="28"/>
          <w:szCs w:val="28"/>
          <w:rtl/>
        </w:rPr>
      </w:pPr>
    </w:p>
    <w:p w:rsidR="00092EF4" w:rsidRPr="00092EF4" w:rsidRDefault="00092EF4" w:rsidP="005067CB">
      <w:pPr>
        <w:spacing w:after="0" w:line="240" w:lineRule="auto"/>
        <w:contextualSpacing/>
        <w:jc w:val="both"/>
        <w:rPr>
          <w:rFonts w:asciiTheme="majorBidi" w:hAnsiTheme="majorBidi" w:cstheme="majorBidi"/>
          <w:kern w:val="24"/>
          <w:sz w:val="28"/>
          <w:szCs w:val="28"/>
          <w:rtl/>
          <w:lang w:bidi="ar-TN"/>
        </w:rPr>
      </w:pPr>
      <w:r w:rsidRPr="00092EF4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u w:val="single"/>
          <w:rtl/>
        </w:rPr>
        <w:t xml:space="preserve">وظائف </w:t>
      </w:r>
      <w:r w:rsidRPr="00092EF4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u w:val="single"/>
          <w:rtl/>
        </w:rPr>
        <w:t>المدير</w:t>
      </w:r>
      <w:r w:rsidR="005067CB">
        <w:rPr>
          <w:rFonts w:asciiTheme="majorBidi" w:hAnsiTheme="majorBidi" w:cstheme="majorBidi" w:hint="cs"/>
          <w:b/>
          <w:bCs/>
          <w:kern w:val="24"/>
          <w:sz w:val="28"/>
          <w:szCs w:val="28"/>
          <w:rtl/>
        </w:rPr>
        <w:t xml:space="preserve"> 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تخطيط،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</w:rPr>
        <w:t xml:space="preserve"> و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تنظيم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</w:rPr>
        <w:t xml:space="preserve"> و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اتصال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  <w:lang w:bidi="ar-TN"/>
        </w:rPr>
        <w:t xml:space="preserve"> 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</w:rPr>
        <w:t>و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سيطرة على الأفراد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</w:rPr>
        <w:t xml:space="preserve"> و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متابعة أداء المهام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</w:rPr>
        <w:t xml:space="preserve"> و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توظيف التكنولوجيا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</w:rPr>
        <w:t xml:space="preserve"> 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وإدارة رأس المال</w:t>
      </w:r>
      <w:r w:rsidRPr="00092EF4">
        <w:rPr>
          <w:rFonts w:asciiTheme="majorBidi" w:hAnsiTheme="majorBidi" w:cstheme="majorBidi" w:hint="cs"/>
          <w:kern w:val="24"/>
          <w:sz w:val="28"/>
          <w:szCs w:val="28"/>
          <w:rtl/>
          <w:lang w:bidi="ar-TN"/>
        </w:rPr>
        <w:t>.</w:t>
      </w:r>
    </w:p>
    <w:p w:rsidR="00092EF4" w:rsidRPr="00092EF4" w:rsidRDefault="00092EF4" w:rsidP="005067CB">
      <w:pPr>
        <w:spacing w:after="0" w:line="240" w:lineRule="auto"/>
        <w:contextualSpacing/>
        <w:jc w:val="both"/>
        <w:rPr>
          <w:rFonts w:asciiTheme="majorBidi" w:hAnsiTheme="majorBidi" w:cstheme="majorBidi"/>
          <w:kern w:val="24"/>
          <w:sz w:val="28"/>
          <w:szCs w:val="28"/>
          <w:lang w:val="fr-FR"/>
        </w:rPr>
      </w:pPr>
      <w:r w:rsidRPr="00092EF4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u w:val="single"/>
          <w:rtl/>
        </w:rPr>
        <w:t xml:space="preserve">وظائف </w:t>
      </w:r>
      <w:r w:rsidRPr="00092EF4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u w:val="single"/>
          <w:rtl/>
        </w:rPr>
        <w:t>القائد</w:t>
      </w:r>
      <w:r w:rsidRPr="00092EF4">
        <w:rPr>
          <w:rFonts w:asciiTheme="majorBidi" w:hAnsiTheme="majorBidi" w:cstheme="majorBidi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092EF4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rtl/>
          <w:lang w:bidi="ar-TN"/>
        </w:rPr>
        <w:t>(</w:t>
      </w:r>
      <w:r w:rsidRPr="00092EF4">
        <w:rPr>
          <w:rFonts w:asciiTheme="majorBidi" w:hAnsiTheme="majorBidi" w:cstheme="majorBidi"/>
          <w:b/>
          <w:bCs/>
          <w:kern w:val="24"/>
          <w:sz w:val="32"/>
          <w:szCs w:val="32"/>
          <w:rtl/>
          <w:lang w:bidi="ar-TN"/>
        </w:rPr>
        <w:t>م</w:t>
      </w:r>
      <w:r w:rsidRPr="00092EF4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>تصل</w:t>
      </w:r>
      <w:r w:rsidRPr="00092EF4">
        <w:rPr>
          <w:rFonts w:asciiTheme="majorBidi" w:hAnsiTheme="majorBidi" w:cstheme="majorBidi"/>
          <w:b/>
          <w:bCs/>
          <w:kern w:val="24"/>
          <w:sz w:val="32"/>
          <w:szCs w:val="32"/>
          <w:rtl/>
          <w:lang w:bidi="ar-TN"/>
        </w:rPr>
        <w:t>ة</w:t>
      </w:r>
      <w:r w:rsidRPr="00092EF4">
        <w:rPr>
          <w:rFonts w:asciiTheme="majorBidi" w:hAnsiTheme="majorBidi" w:cstheme="majorBidi"/>
          <w:b/>
          <w:bCs/>
          <w:kern w:val="24"/>
          <w:sz w:val="32"/>
          <w:szCs w:val="32"/>
          <w:rtl/>
        </w:rPr>
        <w:t xml:space="preserve"> بالجوانب الإنسانية</w:t>
      </w:r>
      <w:r w:rsidRPr="00092EF4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rtl/>
        </w:rPr>
        <w:t>)</w:t>
      </w:r>
      <w:r w:rsidR="005067CB">
        <w:rPr>
          <w:rFonts w:asciiTheme="majorBidi" w:hAnsiTheme="majorBidi" w:cstheme="majorBidi" w:hint="cs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 xml:space="preserve">تنسيق 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</w:rPr>
        <w:t xml:space="preserve">وتوجيه وحث 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الأفراد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  <w:lang w:bidi="ar-TN"/>
        </w:rPr>
        <w:t xml:space="preserve"> 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على بذل الجهد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  <w:lang w:bidi="ar-TN"/>
        </w:rPr>
        <w:t xml:space="preserve"> </w:t>
      </w:r>
      <w:r w:rsidR="004D7B17" w:rsidRPr="005067CB">
        <w:rPr>
          <w:rFonts w:asciiTheme="majorBidi" w:hAnsiTheme="majorBidi" w:cstheme="majorBidi" w:hint="cs"/>
          <w:kern w:val="24"/>
          <w:sz w:val="28"/>
          <w:szCs w:val="28"/>
          <w:rtl/>
          <w:lang w:bidi="ar-TN"/>
        </w:rPr>
        <w:t>و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>تنشيط دافعتيهم لإنجاز المهام</w:t>
      </w:r>
      <w:r w:rsidRPr="00092EF4">
        <w:rPr>
          <w:rFonts w:asciiTheme="majorBidi" w:hAnsiTheme="majorBidi" w:cstheme="majorBidi" w:hint="cs"/>
          <w:kern w:val="24"/>
          <w:sz w:val="28"/>
          <w:szCs w:val="28"/>
          <w:rtl/>
        </w:rPr>
        <w:t>.</w:t>
      </w:r>
    </w:p>
    <w:p w:rsidR="00092EF4" w:rsidRDefault="00092EF4" w:rsidP="005067CB">
      <w:pPr>
        <w:spacing w:after="0" w:line="240" w:lineRule="auto"/>
        <w:contextualSpacing/>
        <w:jc w:val="both"/>
        <w:rPr>
          <w:rFonts w:asciiTheme="majorBidi" w:hAnsiTheme="majorBidi" w:cstheme="majorBidi" w:hint="cs"/>
          <w:kern w:val="24"/>
          <w:sz w:val="28"/>
          <w:szCs w:val="28"/>
          <w:rtl/>
        </w:rPr>
      </w:pPr>
      <w:r w:rsidRPr="00092EF4">
        <w:rPr>
          <w:rFonts w:asciiTheme="majorBidi" w:hAnsiTheme="majorBidi" w:cstheme="majorBidi"/>
          <w:b/>
          <w:bCs/>
          <w:color w:val="FF0000"/>
          <w:kern w:val="24"/>
          <w:sz w:val="28"/>
          <w:szCs w:val="28"/>
          <w:rtl/>
        </w:rPr>
        <w:t>تستهدف برامج ومشروعات التنمية المحلية</w:t>
      </w:r>
      <w:r w:rsidRPr="00092EF4">
        <w:rPr>
          <w:rFonts w:asciiTheme="majorBidi" w:hAnsiTheme="majorBidi" w:cstheme="majorBidi" w:hint="cs"/>
          <w:b/>
          <w:bCs/>
          <w:kern w:val="24"/>
          <w:sz w:val="28"/>
          <w:szCs w:val="28"/>
          <w:rtl/>
        </w:rPr>
        <w:t xml:space="preserve"> </w:t>
      </w:r>
      <w:r w:rsidRPr="00092EF4">
        <w:rPr>
          <w:rFonts w:asciiTheme="majorBidi" w:hAnsiTheme="majorBidi" w:cstheme="majorBidi"/>
          <w:b/>
          <w:bCs/>
          <w:kern w:val="24"/>
          <w:sz w:val="28"/>
          <w:szCs w:val="28"/>
          <w:rtl/>
        </w:rPr>
        <w:t>إحداث تغييرات بنائية أو وظيفية</w:t>
      </w:r>
      <w:r w:rsidRPr="00092EF4">
        <w:rPr>
          <w:rFonts w:asciiTheme="majorBidi" w:hAnsiTheme="majorBidi" w:cstheme="majorBidi"/>
          <w:kern w:val="24"/>
          <w:sz w:val="28"/>
          <w:szCs w:val="28"/>
          <w:rtl/>
        </w:rPr>
        <w:t xml:space="preserve"> في الحياة الاقتصادية والاجتماعية والثقافية</w:t>
      </w:r>
      <w:r w:rsidRPr="00092EF4">
        <w:rPr>
          <w:rFonts w:asciiTheme="majorBidi" w:hAnsiTheme="majorBidi" w:cstheme="majorBidi" w:hint="cs"/>
          <w:kern w:val="24"/>
          <w:sz w:val="28"/>
          <w:szCs w:val="28"/>
          <w:rtl/>
        </w:rPr>
        <w:t>،</w:t>
      </w:r>
      <w:r w:rsidR="005067CB">
        <w:rPr>
          <w:rFonts w:asciiTheme="majorBidi" w:hAnsiTheme="majorBidi" w:cstheme="majorBidi" w:hint="cs"/>
          <w:kern w:val="24"/>
          <w:sz w:val="28"/>
          <w:szCs w:val="28"/>
          <w:rtl/>
        </w:rPr>
        <w:t xml:space="preserve">  </w:t>
      </w:r>
      <w:r w:rsidRPr="00092EF4">
        <w:rPr>
          <w:rFonts w:asciiTheme="majorBidi" w:hAnsiTheme="majorBidi" w:cstheme="majorBidi" w:hint="cs"/>
          <w:b/>
          <w:bCs/>
          <w:kern w:val="24"/>
          <w:sz w:val="28"/>
          <w:szCs w:val="28"/>
          <w:rtl/>
        </w:rPr>
        <w:t>لأ</w:t>
      </w:r>
      <w:r w:rsidRPr="00092EF4">
        <w:rPr>
          <w:rFonts w:asciiTheme="majorBidi" w:hAnsiTheme="majorBidi" w:cstheme="majorBidi"/>
          <w:b/>
          <w:bCs/>
          <w:kern w:val="24"/>
          <w:sz w:val="28"/>
          <w:szCs w:val="28"/>
          <w:rtl/>
        </w:rPr>
        <w:t>جل التخلص من</w:t>
      </w:r>
      <w:r w:rsidRPr="00092EF4">
        <w:rPr>
          <w:rFonts w:asciiTheme="majorBidi" w:hAnsiTheme="majorBidi" w:cstheme="majorBidi" w:hint="cs"/>
          <w:b/>
          <w:bCs/>
          <w:kern w:val="24"/>
          <w:sz w:val="28"/>
          <w:szCs w:val="28"/>
          <w:rtl/>
        </w:rPr>
        <w:t xml:space="preserve"> </w:t>
      </w:r>
      <w:r w:rsidRPr="00092EF4">
        <w:rPr>
          <w:rFonts w:asciiTheme="majorBidi" w:hAnsiTheme="majorBidi" w:cstheme="majorBidi"/>
          <w:b/>
          <w:bCs/>
          <w:kern w:val="24"/>
          <w:sz w:val="28"/>
          <w:szCs w:val="28"/>
          <w:rtl/>
        </w:rPr>
        <w:t>الفقر والبطالة والأمية وانخفاض مستوى الوعي</w:t>
      </w:r>
      <w:r w:rsidRPr="00092EF4">
        <w:rPr>
          <w:rFonts w:asciiTheme="majorBidi" w:hAnsiTheme="majorBidi" w:cstheme="majorBidi" w:hint="cs"/>
          <w:kern w:val="24"/>
          <w:sz w:val="28"/>
          <w:szCs w:val="28"/>
          <w:rtl/>
        </w:rPr>
        <w:t>.</w:t>
      </w:r>
    </w:p>
    <w:p w:rsidR="00050DD8" w:rsidRPr="00092EF4" w:rsidRDefault="00050DD8" w:rsidP="005067CB">
      <w:pPr>
        <w:spacing w:after="0" w:line="240" w:lineRule="auto"/>
        <w:contextualSpacing/>
        <w:jc w:val="both"/>
        <w:rPr>
          <w:rFonts w:asciiTheme="majorBidi" w:hAnsiTheme="majorBidi" w:cstheme="majorBidi"/>
          <w:b/>
          <w:bCs/>
          <w:kern w:val="24"/>
          <w:sz w:val="28"/>
          <w:szCs w:val="28"/>
          <w:rtl/>
        </w:rPr>
      </w:pPr>
    </w:p>
    <w:p w:rsidR="004D7B17" w:rsidRPr="005067CB" w:rsidRDefault="005067CB" w:rsidP="005067CB">
      <w:pPr>
        <w:pStyle w:val="a4"/>
        <w:ind w:firstLine="0"/>
        <w:contextualSpacing/>
        <w:jc w:val="center"/>
        <w:rPr>
          <w:rFonts w:asciiTheme="majorBidi" w:hAnsiTheme="majorBidi" w:cstheme="majorBidi" w:hint="cs"/>
          <w:b/>
          <w:bCs/>
          <w:color w:val="FF0000"/>
          <w:kern w:val="24"/>
          <w:sz w:val="36"/>
          <w:szCs w:val="36"/>
          <w:u w:val="single"/>
          <w:rtl/>
        </w:rPr>
      </w:pPr>
      <w:r w:rsidRPr="005067CB">
        <w:rPr>
          <w:rFonts w:asciiTheme="majorBidi" w:hAnsiTheme="majorBidi" w:cstheme="majorBidi" w:hint="cs"/>
          <w:b/>
          <w:bCs/>
          <w:color w:val="FF0000"/>
          <w:u w:val="single"/>
          <w:rtl/>
        </w:rPr>
        <w:t>ل</w:t>
      </w:r>
      <w:r w:rsidRPr="005067CB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تعظيم الاستفادة </w:t>
      </w:r>
      <w:r w:rsidRPr="005067CB">
        <w:rPr>
          <w:rFonts w:asciiTheme="majorBidi" w:hAnsiTheme="majorBidi" w:cstheme="majorBidi" w:hint="cs"/>
          <w:b/>
          <w:bCs/>
          <w:color w:val="FF0000"/>
          <w:u w:val="single"/>
          <w:rtl/>
        </w:rPr>
        <w:t xml:space="preserve">من </w:t>
      </w:r>
      <w:r w:rsidRPr="005067CB">
        <w:rPr>
          <w:rFonts w:asciiTheme="majorBidi" w:hAnsiTheme="majorBidi" w:cstheme="majorBidi"/>
          <w:b/>
          <w:bCs/>
          <w:color w:val="FF0000"/>
          <w:u w:val="single"/>
          <w:rtl/>
        </w:rPr>
        <w:t>القيادة في التنمية المحلية</w:t>
      </w:r>
    </w:p>
    <w:p w:rsidR="00092EF4" w:rsidRPr="005067CB" w:rsidRDefault="00092EF4" w:rsidP="005067CB">
      <w:pPr>
        <w:pStyle w:val="a4"/>
        <w:ind w:firstLine="0"/>
        <w:contextualSpacing/>
        <w:rPr>
          <w:rFonts w:asciiTheme="majorBidi" w:hAnsiTheme="majorBidi" w:cstheme="majorBidi" w:hint="cs"/>
          <w:b/>
          <w:bCs/>
          <w:kern w:val="24"/>
          <w:sz w:val="28"/>
          <w:szCs w:val="28"/>
          <w:rtl/>
        </w:rPr>
      </w:pPr>
      <w:r w:rsidRPr="005067CB">
        <w:rPr>
          <w:rFonts w:asciiTheme="majorBidi" w:hAnsiTheme="majorBidi" w:cstheme="majorBidi"/>
          <w:b/>
          <w:bCs/>
          <w:color w:val="FF0000"/>
          <w:kern w:val="24"/>
          <w:sz w:val="28"/>
          <w:szCs w:val="28"/>
          <w:rtl/>
        </w:rPr>
        <w:t>تفعيل البناء القيادي في كل مجالات النشاط التنموي على</w:t>
      </w:r>
      <w:r w:rsidRPr="0085327F">
        <w:rPr>
          <w:rFonts w:asciiTheme="majorBidi" w:hAnsiTheme="majorBidi" w:cstheme="majorBidi"/>
          <w:kern w:val="24"/>
          <w:sz w:val="28"/>
          <w:szCs w:val="28"/>
          <w:rtl/>
        </w:rPr>
        <w:t xml:space="preserve"> أساس وظيفي</w:t>
      </w:r>
    </w:p>
    <w:p w:rsidR="005067CB" w:rsidRDefault="0085327F" w:rsidP="005067CB">
      <w:pPr>
        <w:pStyle w:val="a4"/>
        <w:ind w:firstLine="0"/>
        <w:contextualSpacing/>
        <w:rPr>
          <w:rFonts w:asciiTheme="majorBidi" w:hAnsiTheme="majorBidi" w:cstheme="majorBidi" w:hint="cs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و</w:t>
      </w:r>
      <w:r w:rsidR="00725B4A" w:rsidRPr="005067C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البناء القيادي </w:t>
      </w:r>
      <w:r w:rsidR="005067CB" w:rsidRPr="005067CB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يكون </w:t>
      </w:r>
      <w:r w:rsidR="00725B4A" w:rsidRPr="005067C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في</w:t>
      </w:r>
      <w:r w:rsidR="00725B4A" w:rsidRPr="00093723">
        <w:rPr>
          <w:rFonts w:asciiTheme="majorBidi" w:hAnsiTheme="majorBidi" w:cstheme="majorBidi"/>
          <w:sz w:val="28"/>
          <w:szCs w:val="28"/>
          <w:rtl/>
        </w:rPr>
        <w:t xml:space="preserve"> السياق المحلي</w:t>
      </w:r>
    </w:p>
    <w:p w:rsidR="00050DD8" w:rsidRDefault="0085327F" w:rsidP="005067CB">
      <w:pPr>
        <w:pStyle w:val="a4"/>
        <w:ind w:firstLine="0"/>
        <w:contextualSpacing/>
        <w:rPr>
          <w:rFonts w:asciiTheme="majorBidi" w:hAnsiTheme="majorBidi" w:cstheme="majorBidi" w:hint="cs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و</w:t>
      </w:r>
      <w:r w:rsidR="00725B4A" w:rsidRPr="005067C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مراعاة ديناميات العلاقة</w:t>
      </w:r>
      <w:r w:rsidR="00725B4A" w:rsidRPr="00093723">
        <w:rPr>
          <w:rFonts w:asciiTheme="majorBidi" w:hAnsiTheme="majorBidi" w:cstheme="majorBidi"/>
          <w:sz w:val="28"/>
          <w:szCs w:val="28"/>
          <w:rtl/>
        </w:rPr>
        <w:t xml:space="preserve"> بين القادة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انفسهم</w:t>
      </w:r>
    </w:p>
    <w:p w:rsidR="00050DD8" w:rsidRDefault="00050DD8" w:rsidP="003F4808">
      <w:pPr>
        <w:spacing w:after="0" w:line="240" w:lineRule="auto"/>
        <w:contextualSpacing/>
        <w:jc w:val="both"/>
        <w:rPr>
          <w:rFonts w:asciiTheme="majorBidi" w:hAnsiTheme="majorBidi" w:cstheme="majorBidi" w:hint="cs"/>
          <w:color w:val="FF0000"/>
          <w:sz w:val="28"/>
          <w:szCs w:val="28"/>
          <w:rtl/>
        </w:rPr>
      </w:pPr>
    </w:p>
    <w:p w:rsidR="00725B4A" w:rsidRPr="00093723" w:rsidRDefault="00050DD8" w:rsidP="00050DD8">
      <w:pPr>
        <w:spacing w:after="0" w:line="240" w:lineRule="auto"/>
        <w:contextualSpacing/>
        <w:jc w:val="both"/>
        <w:rPr>
          <w:rFonts w:asciiTheme="majorBidi" w:hAnsiTheme="majorBidi" w:cstheme="majorBidi"/>
          <w:sz w:val="28"/>
          <w:szCs w:val="28"/>
          <w:rtl/>
          <w:lang w:bidi="ar-KW"/>
        </w:rPr>
      </w:pPr>
      <w:r w:rsidRPr="00050DD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KW"/>
        </w:rPr>
        <w:t>ينبغي أن تكون</w:t>
      </w: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KW"/>
        </w:rPr>
        <w:t xml:space="preserve"> </w:t>
      </w:r>
      <w:r w:rsidR="00725B4A" w:rsidRPr="00050DD8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KW"/>
        </w:rPr>
        <w:t>عملية القيادة المحلية</w:t>
      </w:r>
      <w:r>
        <w:rPr>
          <w:rFonts w:asciiTheme="majorBidi" w:hAnsiTheme="majorBidi" w:cstheme="majorBidi" w:hint="cs"/>
          <w:sz w:val="28"/>
          <w:szCs w:val="28"/>
          <w:rtl/>
          <w:lang w:bidi="ar-KW"/>
        </w:rPr>
        <w:t xml:space="preserve"> </w:t>
      </w:r>
      <w:r w:rsidR="00725B4A" w:rsidRPr="00093723">
        <w:rPr>
          <w:rFonts w:asciiTheme="majorBidi" w:hAnsiTheme="majorBidi" w:cstheme="majorBidi"/>
          <w:sz w:val="28"/>
          <w:szCs w:val="28"/>
          <w:rtl/>
          <w:lang w:bidi="ar-KW"/>
        </w:rPr>
        <w:t xml:space="preserve">مرحلية </w:t>
      </w:r>
      <w:r>
        <w:rPr>
          <w:rFonts w:asciiTheme="majorBidi" w:hAnsiTheme="majorBidi" w:cstheme="majorBidi" w:hint="cs"/>
          <w:sz w:val="28"/>
          <w:szCs w:val="28"/>
          <w:rtl/>
          <w:lang w:bidi="ar-KW"/>
        </w:rPr>
        <w:t>و</w:t>
      </w:r>
      <w:r w:rsidR="00725B4A" w:rsidRPr="00093723">
        <w:rPr>
          <w:rFonts w:asciiTheme="majorBidi" w:hAnsiTheme="majorBidi" w:cstheme="majorBidi"/>
          <w:sz w:val="28"/>
          <w:szCs w:val="28"/>
          <w:rtl/>
          <w:lang w:bidi="ar-KW"/>
        </w:rPr>
        <w:t>تجزئ الدور والأهداف</w:t>
      </w:r>
      <w:r>
        <w:rPr>
          <w:rFonts w:asciiTheme="majorBidi" w:hAnsiTheme="majorBidi" w:cstheme="majorBidi" w:hint="cs"/>
          <w:sz w:val="28"/>
          <w:szCs w:val="28"/>
          <w:rtl/>
          <w:lang w:bidi="ar-KW"/>
        </w:rPr>
        <w:t xml:space="preserve"> وفكرتها </w:t>
      </w:r>
      <w:r w:rsidR="00725B4A" w:rsidRPr="00093723">
        <w:rPr>
          <w:rFonts w:asciiTheme="majorBidi" w:hAnsiTheme="majorBidi" w:cstheme="majorBidi"/>
          <w:sz w:val="28"/>
          <w:szCs w:val="28"/>
          <w:rtl/>
          <w:lang w:bidi="ar-KW"/>
        </w:rPr>
        <w:t>كسب ثقة الأهال</w:t>
      </w:r>
      <w:r>
        <w:rPr>
          <w:rFonts w:asciiTheme="majorBidi" w:hAnsiTheme="majorBidi" w:cstheme="majorBidi"/>
          <w:sz w:val="28"/>
          <w:szCs w:val="28"/>
          <w:rtl/>
          <w:lang w:bidi="ar-KW"/>
        </w:rPr>
        <w:t>ي والمجتمع وتحقيق الانتماء إليه</w:t>
      </w:r>
      <w:r>
        <w:rPr>
          <w:rFonts w:asciiTheme="majorBidi" w:hAnsiTheme="majorBidi" w:cstheme="majorBidi" w:hint="cs"/>
          <w:sz w:val="28"/>
          <w:szCs w:val="28"/>
          <w:rtl/>
          <w:lang w:bidi="ar-KW"/>
        </w:rPr>
        <w:t>.</w:t>
      </w:r>
    </w:p>
    <w:p w:rsidR="00821C9D" w:rsidRPr="00B7347D" w:rsidRDefault="00725B4A" w:rsidP="00265A29">
      <w:pPr>
        <w:pStyle w:val="a4"/>
        <w:ind w:firstLine="0"/>
        <w:contextualSpacing/>
        <w:rPr>
          <w:rFonts w:asciiTheme="majorBidi" w:eastAsia="FreeSerif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50DD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مبادئ </w:t>
      </w:r>
      <w:r w:rsidR="004D7B17" w:rsidRPr="00050DD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تنمية المجتمع المحلي</w:t>
      </w:r>
      <w:r w:rsidR="004D7B17" w:rsidRPr="00050DD8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Pr="00050DD8">
        <w:rPr>
          <w:rFonts w:asciiTheme="majorBidi" w:hAnsiTheme="majorBidi" w:cstheme="majorBidi"/>
          <w:sz w:val="28"/>
          <w:szCs w:val="28"/>
          <w:rtl/>
        </w:rPr>
        <w:t>إبعاد القائد عن المجتمع الذي يعمل فيه بين فترة و أخرى حفاظا على الموضوعية</w:t>
      </w:r>
      <w:r w:rsidR="00265A29">
        <w:rPr>
          <w:rFonts w:asciiTheme="majorBidi" w:hAnsiTheme="majorBidi" w:cstheme="majorBidi" w:hint="cs"/>
          <w:sz w:val="28"/>
          <w:szCs w:val="28"/>
          <w:rtl/>
        </w:rPr>
        <w:t>.</w:t>
      </w:r>
    </w:p>
    <w:sectPr w:rsidR="00821C9D" w:rsidRPr="00B7347D" w:rsidSect="009B7493">
      <w:headerReference w:type="default" r:id="rId7"/>
      <w:pgSz w:w="12240" w:h="15840"/>
      <w:pgMar w:top="567" w:right="567" w:bottom="567" w:left="567" w:header="283" w:footer="720" w:gutter="0"/>
      <w:cols w:space="708"/>
      <w:noEndnote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70C" w:rsidRDefault="00ED370C" w:rsidP="00273C52">
      <w:pPr>
        <w:spacing w:after="0" w:line="240" w:lineRule="auto"/>
      </w:pPr>
      <w:r>
        <w:separator/>
      </w:r>
    </w:p>
  </w:endnote>
  <w:endnote w:type="continuationSeparator" w:id="0">
    <w:p w:rsidR="00ED370C" w:rsidRDefault="00ED370C" w:rsidP="00273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eri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70C" w:rsidRDefault="00ED370C" w:rsidP="00273C52">
      <w:pPr>
        <w:spacing w:after="0" w:line="240" w:lineRule="auto"/>
      </w:pPr>
      <w:r>
        <w:separator/>
      </w:r>
    </w:p>
  </w:footnote>
  <w:footnote w:type="continuationSeparator" w:id="0">
    <w:p w:rsidR="00ED370C" w:rsidRDefault="00ED370C" w:rsidP="00273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85F" w:rsidRPr="00433E38" w:rsidRDefault="00C0185F" w:rsidP="00433E38">
    <w:pPr>
      <w:pStyle w:val="a4"/>
      <w:ind w:firstLine="0"/>
      <w:contextualSpacing/>
      <w:jc w:val="center"/>
      <w:rPr>
        <w:rFonts w:asciiTheme="majorBidi" w:hAnsiTheme="majorBidi" w:cstheme="majorBidi"/>
        <w:color w:val="FF0000"/>
        <w:sz w:val="20"/>
        <w:szCs w:val="20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956B1"/>
    <w:multiLevelType w:val="hybridMultilevel"/>
    <w:tmpl w:val="B156B0CE"/>
    <w:lvl w:ilvl="0" w:tplc="44084B96">
      <w:start w:val="1"/>
      <w:numFmt w:val="decimal"/>
      <w:pStyle w:val="a"/>
      <w:lvlText w:val="%1."/>
      <w:lvlJc w:val="left"/>
      <w:pPr>
        <w:ind w:left="1080" w:hanging="360"/>
      </w:pPr>
      <w:rPr>
        <w:rFonts w:ascii="Calibri,Bold" w:hAnsi="Calibri,Bold" w:cs="Calibri,Bold" w:hint="default"/>
        <w:b/>
        <w:bCs/>
        <w:i w:val="0"/>
        <w:iCs w:val="0"/>
        <w:sz w:val="24"/>
        <w:szCs w:val="32"/>
        <w:u w:val="none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5FA5589"/>
    <w:multiLevelType w:val="hybridMultilevel"/>
    <w:tmpl w:val="1C04091A"/>
    <w:lvl w:ilvl="0" w:tplc="64EAC284">
      <w:start w:val="1"/>
      <w:numFmt w:val="decimal"/>
      <w:suff w:val="space"/>
      <w:lvlText w:val="%1-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15F6"/>
    <w:rsid w:val="00014055"/>
    <w:rsid w:val="00045CAC"/>
    <w:rsid w:val="00050DD8"/>
    <w:rsid w:val="00056BC5"/>
    <w:rsid w:val="00061E4A"/>
    <w:rsid w:val="00066A24"/>
    <w:rsid w:val="000722F6"/>
    <w:rsid w:val="00072517"/>
    <w:rsid w:val="00073699"/>
    <w:rsid w:val="0008028C"/>
    <w:rsid w:val="00092EF4"/>
    <w:rsid w:val="000D281C"/>
    <w:rsid w:val="00116877"/>
    <w:rsid w:val="001276D9"/>
    <w:rsid w:val="00140FE4"/>
    <w:rsid w:val="001421C7"/>
    <w:rsid w:val="001601B6"/>
    <w:rsid w:val="00167A57"/>
    <w:rsid w:val="0019010D"/>
    <w:rsid w:val="001A28F4"/>
    <w:rsid w:val="001B05C4"/>
    <w:rsid w:val="001B1D9E"/>
    <w:rsid w:val="001C25AD"/>
    <w:rsid w:val="001C3DEA"/>
    <w:rsid w:val="001C6EF8"/>
    <w:rsid w:val="001E29FE"/>
    <w:rsid w:val="00205B9E"/>
    <w:rsid w:val="00206271"/>
    <w:rsid w:val="00230C97"/>
    <w:rsid w:val="0024077A"/>
    <w:rsid w:val="00246132"/>
    <w:rsid w:val="00247159"/>
    <w:rsid w:val="0025007D"/>
    <w:rsid w:val="0025792C"/>
    <w:rsid w:val="00265A0B"/>
    <w:rsid w:val="00265A29"/>
    <w:rsid w:val="00273C52"/>
    <w:rsid w:val="0027544E"/>
    <w:rsid w:val="00290BA1"/>
    <w:rsid w:val="00297ECD"/>
    <w:rsid w:val="002A3048"/>
    <w:rsid w:val="002C1F86"/>
    <w:rsid w:val="002C737E"/>
    <w:rsid w:val="002F16E2"/>
    <w:rsid w:val="003000C5"/>
    <w:rsid w:val="00302842"/>
    <w:rsid w:val="00320810"/>
    <w:rsid w:val="0032582A"/>
    <w:rsid w:val="00333BEB"/>
    <w:rsid w:val="0033499C"/>
    <w:rsid w:val="003463A0"/>
    <w:rsid w:val="00347843"/>
    <w:rsid w:val="00352362"/>
    <w:rsid w:val="00353E1B"/>
    <w:rsid w:val="003575C2"/>
    <w:rsid w:val="00361C10"/>
    <w:rsid w:val="00364F40"/>
    <w:rsid w:val="00366FD4"/>
    <w:rsid w:val="003670C9"/>
    <w:rsid w:val="00373A4D"/>
    <w:rsid w:val="003839A6"/>
    <w:rsid w:val="0038532E"/>
    <w:rsid w:val="003B5BE7"/>
    <w:rsid w:val="003C0C1B"/>
    <w:rsid w:val="003E4B3D"/>
    <w:rsid w:val="003F4808"/>
    <w:rsid w:val="003F4E26"/>
    <w:rsid w:val="003F54A1"/>
    <w:rsid w:val="00401D57"/>
    <w:rsid w:val="00402B96"/>
    <w:rsid w:val="00416A4D"/>
    <w:rsid w:val="00427387"/>
    <w:rsid w:val="00433E38"/>
    <w:rsid w:val="00447904"/>
    <w:rsid w:val="00486F5C"/>
    <w:rsid w:val="004A28B9"/>
    <w:rsid w:val="004A5FE3"/>
    <w:rsid w:val="004D0C85"/>
    <w:rsid w:val="004D4F93"/>
    <w:rsid w:val="004D7B17"/>
    <w:rsid w:val="004F0DF1"/>
    <w:rsid w:val="00501C8D"/>
    <w:rsid w:val="005067CB"/>
    <w:rsid w:val="005174D5"/>
    <w:rsid w:val="00517B81"/>
    <w:rsid w:val="00530049"/>
    <w:rsid w:val="00550221"/>
    <w:rsid w:val="0056210F"/>
    <w:rsid w:val="005712B9"/>
    <w:rsid w:val="00575CDA"/>
    <w:rsid w:val="00587BE5"/>
    <w:rsid w:val="00592EBE"/>
    <w:rsid w:val="005A00F8"/>
    <w:rsid w:val="005A2250"/>
    <w:rsid w:val="005A599A"/>
    <w:rsid w:val="005A61E0"/>
    <w:rsid w:val="005D5D33"/>
    <w:rsid w:val="005E0FD2"/>
    <w:rsid w:val="005E15F6"/>
    <w:rsid w:val="005E20BF"/>
    <w:rsid w:val="006062EC"/>
    <w:rsid w:val="00622159"/>
    <w:rsid w:val="00632A51"/>
    <w:rsid w:val="0066732C"/>
    <w:rsid w:val="006839D5"/>
    <w:rsid w:val="00694F37"/>
    <w:rsid w:val="00696CF1"/>
    <w:rsid w:val="006A11C1"/>
    <w:rsid w:val="006B10F6"/>
    <w:rsid w:val="006C0629"/>
    <w:rsid w:val="006C4D4F"/>
    <w:rsid w:val="006C7A3B"/>
    <w:rsid w:val="006E7ECB"/>
    <w:rsid w:val="006F022D"/>
    <w:rsid w:val="006F3034"/>
    <w:rsid w:val="007242FD"/>
    <w:rsid w:val="00725B4A"/>
    <w:rsid w:val="0073215B"/>
    <w:rsid w:val="00750839"/>
    <w:rsid w:val="00791838"/>
    <w:rsid w:val="00792D3C"/>
    <w:rsid w:val="00794615"/>
    <w:rsid w:val="007A5B87"/>
    <w:rsid w:val="007B0E1A"/>
    <w:rsid w:val="007C50DB"/>
    <w:rsid w:val="007C56FF"/>
    <w:rsid w:val="007D3453"/>
    <w:rsid w:val="007D424B"/>
    <w:rsid w:val="007D584E"/>
    <w:rsid w:val="007F667F"/>
    <w:rsid w:val="00803F58"/>
    <w:rsid w:val="00804AA4"/>
    <w:rsid w:val="00821C9D"/>
    <w:rsid w:val="00825267"/>
    <w:rsid w:val="0083315F"/>
    <w:rsid w:val="008517C2"/>
    <w:rsid w:val="0085327F"/>
    <w:rsid w:val="00854B68"/>
    <w:rsid w:val="00872C0F"/>
    <w:rsid w:val="00880AD3"/>
    <w:rsid w:val="008873F0"/>
    <w:rsid w:val="008B181D"/>
    <w:rsid w:val="008B6C3F"/>
    <w:rsid w:val="008C60F2"/>
    <w:rsid w:val="008E34D7"/>
    <w:rsid w:val="008F2AD7"/>
    <w:rsid w:val="0091175B"/>
    <w:rsid w:val="00925BF7"/>
    <w:rsid w:val="009745E5"/>
    <w:rsid w:val="009753E2"/>
    <w:rsid w:val="009832C9"/>
    <w:rsid w:val="0098737C"/>
    <w:rsid w:val="00987828"/>
    <w:rsid w:val="00997D7F"/>
    <w:rsid w:val="009B7493"/>
    <w:rsid w:val="009E564D"/>
    <w:rsid w:val="009E6C07"/>
    <w:rsid w:val="009F27F5"/>
    <w:rsid w:val="00A12740"/>
    <w:rsid w:val="00A12F56"/>
    <w:rsid w:val="00A163BC"/>
    <w:rsid w:val="00A22DAA"/>
    <w:rsid w:val="00A231B7"/>
    <w:rsid w:val="00A3234A"/>
    <w:rsid w:val="00A4058B"/>
    <w:rsid w:val="00A40E5F"/>
    <w:rsid w:val="00A574DB"/>
    <w:rsid w:val="00A61E4B"/>
    <w:rsid w:val="00A84D64"/>
    <w:rsid w:val="00AA0C69"/>
    <w:rsid w:val="00AA2259"/>
    <w:rsid w:val="00AB07FA"/>
    <w:rsid w:val="00AB28DB"/>
    <w:rsid w:val="00AD2F60"/>
    <w:rsid w:val="00AD7540"/>
    <w:rsid w:val="00B07D29"/>
    <w:rsid w:val="00B165E6"/>
    <w:rsid w:val="00B232F5"/>
    <w:rsid w:val="00B37DAC"/>
    <w:rsid w:val="00B44677"/>
    <w:rsid w:val="00B4757B"/>
    <w:rsid w:val="00B477A9"/>
    <w:rsid w:val="00B61D38"/>
    <w:rsid w:val="00B85A5D"/>
    <w:rsid w:val="00BA0367"/>
    <w:rsid w:val="00BB5D18"/>
    <w:rsid w:val="00BE3A9A"/>
    <w:rsid w:val="00C0185F"/>
    <w:rsid w:val="00C17174"/>
    <w:rsid w:val="00C26CD7"/>
    <w:rsid w:val="00C34634"/>
    <w:rsid w:val="00C8335A"/>
    <w:rsid w:val="00CB3938"/>
    <w:rsid w:val="00CB5279"/>
    <w:rsid w:val="00CD676E"/>
    <w:rsid w:val="00CE0496"/>
    <w:rsid w:val="00CE5261"/>
    <w:rsid w:val="00CF2950"/>
    <w:rsid w:val="00D03AAE"/>
    <w:rsid w:val="00D060F3"/>
    <w:rsid w:val="00D07F24"/>
    <w:rsid w:val="00D25F69"/>
    <w:rsid w:val="00D53B76"/>
    <w:rsid w:val="00D577B5"/>
    <w:rsid w:val="00D6449A"/>
    <w:rsid w:val="00D676D5"/>
    <w:rsid w:val="00D8589B"/>
    <w:rsid w:val="00D87E0A"/>
    <w:rsid w:val="00D941AF"/>
    <w:rsid w:val="00DA7D1D"/>
    <w:rsid w:val="00DB6ECF"/>
    <w:rsid w:val="00DB7B91"/>
    <w:rsid w:val="00DC5B91"/>
    <w:rsid w:val="00DD0BAA"/>
    <w:rsid w:val="00DF5DD7"/>
    <w:rsid w:val="00E17148"/>
    <w:rsid w:val="00E239DB"/>
    <w:rsid w:val="00E4510C"/>
    <w:rsid w:val="00EA3AD0"/>
    <w:rsid w:val="00EA4E8A"/>
    <w:rsid w:val="00EB1160"/>
    <w:rsid w:val="00EB6C80"/>
    <w:rsid w:val="00EC0C86"/>
    <w:rsid w:val="00EC3F26"/>
    <w:rsid w:val="00ED370C"/>
    <w:rsid w:val="00ED40A2"/>
    <w:rsid w:val="00ED43BF"/>
    <w:rsid w:val="00EE0305"/>
    <w:rsid w:val="00EE190A"/>
    <w:rsid w:val="00EF78A8"/>
    <w:rsid w:val="00F1690C"/>
    <w:rsid w:val="00F212DA"/>
    <w:rsid w:val="00F266C6"/>
    <w:rsid w:val="00F33D9B"/>
    <w:rsid w:val="00F41C37"/>
    <w:rsid w:val="00F5622E"/>
    <w:rsid w:val="00F57F38"/>
    <w:rsid w:val="00F74A90"/>
    <w:rsid w:val="00F82A22"/>
    <w:rsid w:val="00F85ED1"/>
    <w:rsid w:val="00F86733"/>
    <w:rsid w:val="00F92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aliases w:val="نمط البحث"/>
    <w:qFormat/>
    <w:rsid w:val="0066732C"/>
    <w:pPr>
      <w:bidi/>
      <w:spacing w:after="200" w:line="276" w:lineRule="auto"/>
      <w:ind w:firstLine="0"/>
      <w:jc w:val="left"/>
    </w:pPr>
    <w:rPr>
      <w:rFonts w:asciiTheme="minorHAnsi" w:hAnsiTheme="minorHAnsi" w:cstheme="minorBidi"/>
      <w:sz w:val="22"/>
      <w:szCs w:val="22"/>
    </w:rPr>
  </w:style>
  <w:style w:type="paragraph" w:styleId="1">
    <w:name w:val="heading 1"/>
    <w:basedOn w:val="a0"/>
    <w:next w:val="a0"/>
    <w:link w:val="1Char"/>
    <w:uiPriority w:val="9"/>
    <w:qFormat/>
    <w:rsid w:val="005621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عنوان 1 Char"/>
    <w:basedOn w:val="a1"/>
    <w:link w:val="1"/>
    <w:uiPriority w:val="9"/>
    <w:rsid w:val="005621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 Spacing"/>
    <w:link w:val="Char"/>
    <w:uiPriority w:val="1"/>
    <w:qFormat/>
    <w:rsid w:val="005D5D33"/>
    <w:pPr>
      <w:bidi/>
    </w:pPr>
    <w:rPr>
      <w:rFonts w:cs="Traditional Arabic"/>
    </w:rPr>
  </w:style>
  <w:style w:type="character" w:customStyle="1" w:styleId="Char">
    <w:name w:val="بلا تباعد Char"/>
    <w:basedOn w:val="a1"/>
    <w:link w:val="a4"/>
    <w:uiPriority w:val="1"/>
    <w:rsid w:val="005D5D33"/>
    <w:rPr>
      <w:rFonts w:cs="Traditional Arabic"/>
    </w:rPr>
  </w:style>
  <w:style w:type="paragraph" w:customStyle="1" w:styleId="Englishstyle">
    <w:name w:val="English style"/>
    <w:basedOn w:val="a4"/>
    <w:autoRedefine/>
    <w:qFormat/>
    <w:rsid w:val="0056210F"/>
    <w:pPr>
      <w:jc w:val="right"/>
    </w:pPr>
    <w:rPr>
      <w:rFonts w:cstheme="majorBidi"/>
      <w:szCs w:val="28"/>
    </w:rPr>
  </w:style>
  <w:style w:type="paragraph" w:customStyle="1" w:styleId="a5">
    <w:name w:val="الطباعة"/>
    <w:basedOn w:val="Englishstyle"/>
    <w:qFormat/>
    <w:rsid w:val="0056210F"/>
    <w:pPr>
      <w:jc w:val="left"/>
    </w:pPr>
  </w:style>
  <w:style w:type="paragraph" w:customStyle="1" w:styleId="a6">
    <w:name w:val="الملخصات"/>
    <w:basedOn w:val="a5"/>
    <w:link w:val="Char0"/>
    <w:qFormat/>
    <w:rsid w:val="0056210F"/>
    <w:pPr>
      <w:contextualSpacing/>
    </w:pPr>
    <w:rPr>
      <w:color w:val="000000" w:themeColor="text1"/>
      <w:sz w:val="20"/>
    </w:rPr>
  </w:style>
  <w:style w:type="character" w:customStyle="1" w:styleId="Char0">
    <w:name w:val="الملخصات Char"/>
    <w:basedOn w:val="a1"/>
    <w:link w:val="a6"/>
    <w:rsid w:val="0056210F"/>
    <w:rPr>
      <w:rFonts w:cstheme="majorBidi"/>
      <w:color w:val="000000" w:themeColor="text1"/>
      <w:sz w:val="20"/>
      <w:szCs w:val="28"/>
    </w:rPr>
  </w:style>
  <w:style w:type="paragraph" w:customStyle="1" w:styleId="a">
    <w:name w:val="البحوث"/>
    <w:basedOn w:val="a4"/>
    <w:next w:val="a4"/>
    <w:link w:val="Char1"/>
    <w:autoRedefine/>
    <w:rsid w:val="00BB5D18"/>
    <w:pPr>
      <w:numPr>
        <w:numId w:val="7"/>
      </w:numPr>
      <w:contextualSpacing/>
    </w:pPr>
    <w:rPr>
      <w:color w:val="000000" w:themeColor="text1"/>
    </w:rPr>
  </w:style>
  <w:style w:type="character" w:customStyle="1" w:styleId="Char1">
    <w:name w:val="البحوث Char"/>
    <w:basedOn w:val="a1"/>
    <w:link w:val="a"/>
    <w:rsid w:val="00BB5D18"/>
    <w:rPr>
      <w:color w:val="000000" w:themeColor="text1"/>
    </w:rPr>
  </w:style>
  <w:style w:type="paragraph" w:styleId="a7">
    <w:name w:val="List Paragraph"/>
    <w:basedOn w:val="a0"/>
    <w:uiPriority w:val="99"/>
    <w:qFormat/>
    <w:rsid w:val="0056210F"/>
    <w:pPr>
      <w:ind w:left="720"/>
    </w:pPr>
  </w:style>
  <w:style w:type="paragraph" w:styleId="a8">
    <w:name w:val="Bibliography"/>
    <w:basedOn w:val="a0"/>
    <w:next w:val="a0"/>
    <w:uiPriority w:val="37"/>
    <w:semiHidden/>
    <w:unhideWhenUsed/>
    <w:rsid w:val="00A12F56"/>
  </w:style>
  <w:style w:type="character" w:customStyle="1" w:styleId="Char2">
    <w:name w:val="رأس صفحة Char"/>
    <w:basedOn w:val="a1"/>
    <w:link w:val="a9"/>
    <w:uiPriority w:val="99"/>
    <w:rsid w:val="006B10F6"/>
    <w:rPr>
      <w:rFonts w:ascii="Calibri" w:eastAsia="Calibri" w:hAnsi="Calibri" w:cs="Arial"/>
      <w:sz w:val="22"/>
      <w:szCs w:val="22"/>
    </w:rPr>
  </w:style>
  <w:style w:type="paragraph" w:styleId="a9">
    <w:name w:val="header"/>
    <w:basedOn w:val="a0"/>
    <w:link w:val="Char2"/>
    <w:uiPriority w:val="99"/>
    <w:rsid w:val="006B10F6"/>
    <w:pPr>
      <w:tabs>
        <w:tab w:val="center" w:pos="4320"/>
        <w:tab w:val="right" w:pos="8640"/>
      </w:tabs>
      <w:bidi w:val="0"/>
      <w:spacing w:after="0" w:line="240" w:lineRule="auto"/>
    </w:pPr>
    <w:rPr>
      <w:rFonts w:ascii="Calibri" w:eastAsia="Calibri" w:hAnsi="Calibri" w:cs="Arial"/>
    </w:rPr>
  </w:style>
  <w:style w:type="character" w:customStyle="1" w:styleId="Char3">
    <w:name w:val="تذييل صفحة Char"/>
    <w:basedOn w:val="a1"/>
    <w:link w:val="aa"/>
    <w:uiPriority w:val="99"/>
    <w:rsid w:val="006B10F6"/>
    <w:rPr>
      <w:rFonts w:ascii="Calibri" w:eastAsia="Calibri" w:hAnsi="Calibri" w:cs="Arial"/>
      <w:sz w:val="22"/>
      <w:szCs w:val="22"/>
    </w:rPr>
  </w:style>
  <w:style w:type="paragraph" w:styleId="aa">
    <w:name w:val="footer"/>
    <w:basedOn w:val="a0"/>
    <w:link w:val="Char3"/>
    <w:uiPriority w:val="99"/>
    <w:rsid w:val="006B10F6"/>
    <w:pPr>
      <w:tabs>
        <w:tab w:val="center" w:pos="4320"/>
        <w:tab w:val="right" w:pos="8640"/>
      </w:tabs>
      <w:bidi w:val="0"/>
      <w:spacing w:after="0" w:line="240" w:lineRule="auto"/>
    </w:pPr>
    <w:rPr>
      <w:rFonts w:ascii="Calibri" w:eastAsia="Calibri" w:hAnsi="Calibri" w:cs="Arial"/>
    </w:rPr>
  </w:style>
  <w:style w:type="character" w:customStyle="1" w:styleId="Char4">
    <w:name w:val="نص في بالون Char"/>
    <w:basedOn w:val="a1"/>
    <w:link w:val="ab"/>
    <w:uiPriority w:val="99"/>
    <w:semiHidden/>
    <w:rsid w:val="006B10F6"/>
    <w:rPr>
      <w:rFonts w:ascii="Tahoma" w:eastAsia="Calibri" w:hAnsi="Tahoma" w:cs="Tahoma"/>
      <w:sz w:val="16"/>
      <w:szCs w:val="16"/>
    </w:rPr>
  </w:style>
  <w:style w:type="paragraph" w:styleId="ab">
    <w:name w:val="Balloon Text"/>
    <w:basedOn w:val="a0"/>
    <w:link w:val="Char4"/>
    <w:uiPriority w:val="99"/>
    <w:semiHidden/>
    <w:rsid w:val="006B10F6"/>
    <w:pPr>
      <w:bidi w:val="0"/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styleId="ac">
    <w:name w:val="Normal (Web)"/>
    <w:basedOn w:val="a0"/>
    <w:uiPriority w:val="99"/>
    <w:semiHidden/>
    <w:unhideWhenUsed/>
    <w:rsid w:val="005A00F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2015-05-12T20:47:00Z</cp:lastPrinted>
  <dcterms:created xsi:type="dcterms:W3CDTF">2015-05-12T20:46:00Z</dcterms:created>
  <dcterms:modified xsi:type="dcterms:W3CDTF">2015-05-12T20:48:00Z</dcterms:modified>
</cp:coreProperties>
</file>