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7" w:type="dxa"/>
        <w:tblBorders>
          <w:top w:val="single" w:sz="6" w:space="0" w:color="E5EBF1"/>
          <w:left w:val="single" w:sz="6" w:space="0" w:color="E5EBF1"/>
          <w:bottom w:val="single" w:sz="6" w:space="0" w:color="E5EBF1"/>
          <w:right w:val="single" w:sz="6" w:space="0" w:color="E5EBF1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1"/>
        <w:gridCol w:w="8836"/>
        <w:gridCol w:w="21"/>
      </w:tblGrid>
      <w:tr w:rsidR="00D23518" w:rsidRPr="008355E8" w:rsidTr="00D23518">
        <w:trPr>
          <w:tblCellSpacing w:w="7" w:type="dxa"/>
          <w:jc w:val="center"/>
        </w:trPr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</w:tc>
      </w:tr>
      <w:tr w:rsidR="00D23518" w:rsidRPr="008355E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32"/>
                <w:szCs w:val="32"/>
              </w:rPr>
            </w:pPr>
          </w:p>
        </w:tc>
      </w:tr>
      <w:tr w:rsidR="00D23518" w:rsidRPr="008355E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928"/>
              <w:gridCol w:w="2279"/>
              <w:gridCol w:w="3571"/>
            </w:tblGrid>
            <w:tr w:rsidR="00D23518" w:rsidRPr="008355E8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D23518" w:rsidRPr="008355E8" w:rsidRDefault="002E3521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hyperlink r:id="rId4" w:history="1">
                    <w:r w:rsidR="00D23518" w:rsidRPr="008355E8">
                      <w:rPr>
                        <w:rFonts w:ascii="Tahoma" w:eastAsia="Times New Roman" w:hAnsi="Tahoma" w:cs="Tahoma"/>
                        <w:color w:val="221100"/>
                        <w:sz w:val="32"/>
                        <w:szCs w:val="32"/>
                        <w:rtl/>
                      </w:rPr>
                      <w:t>السلاف</w:t>
                    </w:r>
                  </w:hyperlink>
                  <w:r w:rsidR="00D23518"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 </w:t>
                  </w:r>
                  <w:r w:rsidR="00D23518" w:rsidRPr="008355E8">
                    <w:rPr>
                      <w:rFonts w:ascii="Tahoma" w:eastAsia="Times New Roman" w:hAnsi="Tahoma" w:cs="Tahoma"/>
                      <w:noProof/>
                      <w:sz w:val="32"/>
                      <w:szCs w:val="32"/>
                    </w:rPr>
                    <w:drawing>
                      <wp:inline distT="0" distB="0" distL="0" distR="0">
                        <wp:extent cx="1047750" cy="352425"/>
                        <wp:effectExtent l="19050" t="0" r="0" b="0"/>
                        <wp:docPr id="3" name="صورة 3" descr="السلاف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السلاف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تاريخ التسجيل</w:t>
                  </w: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: Mar 2010</w:t>
                  </w:r>
                </w:p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المشاركات: 312</w:t>
                  </w:r>
                </w:p>
              </w:tc>
            </w:tr>
          </w:tbl>
          <w:p w:rsidR="00D23518" w:rsidRPr="008355E8" w:rsidRDefault="00D23518" w:rsidP="00D2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32"/>
                <w:szCs w:val="32"/>
              </w:rPr>
            </w:pPr>
          </w:p>
        </w:tc>
      </w:tr>
      <w:tr w:rsidR="00D23518" w:rsidRPr="008355E8" w:rsidTr="00D23518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noProof/>
                <w:color w:val="221100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4" name="صورة 4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8355E8" w:rsidRDefault="002E3521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color w:val="221100"/>
                <w:sz w:val="32"/>
                <w:szCs w:val="32"/>
              </w:rPr>
              <w:pict>
                <v:rect id="_x0000_i1025" style="width:0;height:.75pt" o:hralign="center" o:hrstd="t" o:hr="t" fillcolor="#aca899" stroked="f"/>
              </w:pict>
            </w:r>
          </w:p>
          <w:p w:rsidR="00D23518" w:rsidRPr="008355E8" w:rsidRDefault="00D23518" w:rsidP="00D23518">
            <w:pPr>
              <w:spacing w:before="100" w:beforeAutospacing="1" w:after="240" w:line="240" w:lineRule="auto"/>
              <w:jc w:val="center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(26)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هو الطريقة المتبعة في هذه العصور في الفهم العقدي والاستدلال والتقرير والعلم والإيمان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القدوة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المنهج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العقيدة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(27)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الأصول والقواعد يتم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بها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تلقي الدين وتقرير العقيدة واستنباط الأحكام من النصوص الشريعة وقواعد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الشرع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المبنية عليها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منهج الاستدلال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تعريف السلف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القدوة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(28)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اشتملت سورة الفاتحة على ثلاث أركان في أكمل بيان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ركن الكتاب والسنة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فهم السلف هذا الصراط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ركن رفع الخلاف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(29)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منهج الاستدلال عند أهل الأهواء والبدع يمكن أن نذكره على وجه الأجمال والأساس الآتية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عدم حصر الاستدلال على الدليل الشرعي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لا يراعون قواعد الاستدلال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يضعون لأنفسهم أصولا يبتدعونها بأهوائهم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ث‌- يفسرون نصوص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الشرع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 بأهوائهم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lastRenderedPageBreak/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البدع لغة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الأمر المستحدث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الأمر الصعب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ليس منهم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(31)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البدع شرعا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الأمر المستحدث في العقيدة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الأمر المستحدث في الدين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الأمر المستحدث في السلف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القسم الأول للبدع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بدعة حقيقية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بدعة إضافية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بدعة خاصة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(33)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هي ما استحدث في الدين بوصفه دون أصله كالذكر الجماع بتصويت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و احد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بدعة حقيقية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بدعة أضافية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السلف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(34)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هي ما استحدث في الدين أصلا ووصفا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بدعة إضافية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بدعة حقيقية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العقيدة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حذر السلف من البدع والمبتدعين واتخذوا في ذلك عدة سبل منها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النهي عن سماع البدع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هجر أهل البدع وعدم مجالستهم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البعد عن مكالمة أهل البدع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ترك الصلاة على المبتدعين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قائل هذه العبارة "السنة السنة وإياكم والبدع حتى مات"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أبو بكر الصديق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الرسول صلى الله عليه وسلم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ابن عون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(37)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قائل هذه العبارة "من مات على السنة مستورا فهو صديق والاعتصام بالسنة نجاة "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ابن بطة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ابن عون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أبو العالية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(38)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أركان الإيمان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الإيمان بالله وملائكة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بالكتب والرسل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باليوم الآخر والقدر خير هو شره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(39)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يتضمن الإيمان بالله تعالى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بوجود الله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بربوبيته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بإلوهيته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الإيمان بالأسماء وصفاته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هم الذين أنكروا الأسماء والصفات أو بعضها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المعطلة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المشبهة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(41)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هم الذين اثبتوا الأسماء والصفات مع تشبيه الله بخلقه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المشبهة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المعطلة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الإيمان بالله تعالى ثمرات جليلة منها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تحقيق توحيد الله تعالى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كمال محبة الله تعالى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تحقيق عبادته بفعل ما أمر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 واجتناب ما نهى عنه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(43)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الملك الأمين علي وحي الله تعالي يرسله الله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إلي الأنبياء والرسل هو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جبريل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ميكائيل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اسرافيل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(44)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الملك الموكل بالقطر أي المطر و النبات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ميكائيل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اسرافيل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جبريل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الملك الموكل بالنفخ في الصور عند قيام الساعة والبعث الخلق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اسرافيل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ملك الموت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مالك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الملك الموكل بقبض الأرواح عند الموت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ملك الموت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مالك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اسرافيل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(47)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الملك الموكل بالنار وهو خازن النار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مالك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ملك الموت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اسرافيل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(48)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ثمرات الإيمان بالملائكة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العلم بعظمة الله تعالى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شكر الله تعالى علي عنايته ببني ادم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محبة الملائكة علي ما قاموا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 من عبادة الله تعالى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(49)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ثمرات الإيمان بالكتب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أ‌- العلم بعناية الله تعالى بعبادة انزل لكل قوم كتابا يهديهم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العلم بحكمة الله تعالى في الشرعة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شكر نعمة الله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الإيمان بالكتب يتضمن أربعة مطالب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الإيمان بان نزولها من عند الله تعالي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بما علمنا اسمه منها باسمه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التصديق ما صح من إخبارها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العمل بأحكام ما لم ينسخ منها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</w:rPr>
              <w:t> 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(51)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أول الرسل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نوح عليه السلام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محمد صلى الله عليه وسلم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إبراهيم عليه السلام</w:t>
            </w:r>
          </w:p>
          <w:p w:rsidR="00D23518" w:rsidRPr="008355E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>َ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Arial" w:eastAsia="Times New Roman" w:hAnsi="Arial" w:cs="Arial"/>
                <w:b/>
                <w:bCs/>
                <w:noProof/>
                <w:color w:val="221100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6" name="صورة 6" descr="رد مع اقتباس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رد مع اقتباس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3518" w:rsidRPr="008355E8" w:rsidRDefault="00D23518" w:rsidP="00D23518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vanish/>
          <w:color w:val="660000"/>
          <w:sz w:val="32"/>
          <w:szCs w:val="32"/>
        </w:rPr>
      </w:pPr>
    </w:p>
    <w:tbl>
      <w:tblPr>
        <w:tblW w:w="4966" w:type="pct"/>
        <w:jc w:val="center"/>
        <w:tblCellSpacing w:w="7" w:type="dxa"/>
        <w:tblInd w:w="30" w:type="dxa"/>
        <w:tblBorders>
          <w:top w:val="single" w:sz="6" w:space="0" w:color="E5EBF1"/>
          <w:left w:val="single" w:sz="6" w:space="0" w:color="E5EBF1"/>
          <w:bottom w:val="single" w:sz="6" w:space="0" w:color="E5EBF1"/>
          <w:right w:val="single" w:sz="6" w:space="0" w:color="E5EBF1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818"/>
      </w:tblGrid>
      <w:tr w:rsidR="00D23518" w:rsidRPr="008355E8" w:rsidTr="008355E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noProof/>
                <w:color w:val="221100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9" name="صورة 9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8355E8" w:rsidRDefault="002E3521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color w:val="221100"/>
                <w:sz w:val="32"/>
                <w:szCs w:val="32"/>
              </w:rPr>
              <w:lastRenderedPageBreak/>
              <w:pict>
                <v:rect id="_x0000_i1026" style="width:0;height:.75pt" o:hralign="center" o:hrstd="t" o:hr="t" fillcolor="#aca899" stroked="f"/>
              </w:pict>
            </w: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المراد هنا من أوحي إليه من البشر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بشرع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وأمر بتبليغه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الإيمان بالكتب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الإيمان بالرسل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بالملائكة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(53)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الإيمان بالرسل يتضمن خمسة مطالب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بان رسالتهم حق من الله تعالي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بمن علمنا اسمه منهم باسمه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تصديق ما صح عنهم من أخبارهم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العمل بشريعة من أرسل إلينا منهم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(54)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الإيمان بالرسل ثمرات جليلة منها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العلم برحمة الله تعالي وعنايته بعبادة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شكره تعالي علي هذا النعمة الكبرى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محبة الرسل عليهم الصلاة والسلام وتعظيمهم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يوم القيامة الذي يبعث الناس فيه للحساب والجزاء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اليوم الأخر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يوم الحساب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يوم الحشر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(57)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حق ثابت دل عليها الكتاب والسنة وإجماع المسلمين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البعث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يوم الحساب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اليوم الأخر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(85)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هو إحياء الموتى حين ينفخ في الصور النفخة الثانية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الإيمان بالبعث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ب‌- الإيمان بالحساب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بالحساب والجزاء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(59)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الإيمان باليوم الأخر يتضمن أربعة أمور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الإيمان بالبعث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 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بالحساب والجزاء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بالجنة والنار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دار النعيم التي أعدها الله للمؤمنين المتقين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الجنة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النار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ليس منهم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(61)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دار العذاب التي أعدها الله تعالي الكافرين الظالمين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الجنة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النار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ليس منهم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ثمرات الإيمان باليوم الأخر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الرغبة في فعل الطاعة والحرص عليها رجاء الثواب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الرهبة من فعل المعصية خوفا من عقاب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تسلية المؤمن عما يفوته من الدنيا بما يرجوه من نعيم الآخرة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(63)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هي سؤال الميت بعد دفنه عن ربه ودين هو نبيه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العذاب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فتنة القبر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اليوم الأخر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(64)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التقدير الله تعالي للكائنات حسبما سبق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علمه واقتضته حكمة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الإيمان بالقدر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الإيمان باليوم الأخر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الإيمان بالملائكة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كتب الله الخلائق قبل أن يخلق السموات والأرض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ستين ألف سنه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سبعين ألف سنه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خمسين ألف سنة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قد ضل في القدر طائفتان ؟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 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الجبرية والقدرية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الواقعة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الناقض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(67)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هي الذين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قالو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أن العبد مجبر علي عمله وليس له فيه إرادة ولا قدر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القدرية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الجبرية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نواقض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(68)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الذين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قالو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إن العبد مستقل بعلمه في إرادة والقدر و ليس المشيئة الله تعالي وقدرته فيه اثر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الجبرية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القدرية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النواقص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(69)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إفساد ما برمت من عقد أو بناء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الناقض في اللغة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الناقض في الاصطلاح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الناقض شرعا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الاعتقاد والقول والفعل المكفر الذي ينتفي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الإيمان العبد ويزول ويخرج من دائرة الإسلام ألي حظيرة الكفر والعياذ بالله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أ‌- الناقض باللغة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الناقض في الاصطلاح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الناقض شرع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(71)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هي الجملة منها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نواقض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اعتقاديه وقوليه وعملية ولا تكون إلا بدليل من الكتاب أو السنة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proofErr w:type="spellStart"/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نواقض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 xml:space="preserve"> الإيمان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نواقض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 اصطلاحيا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ليس منها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من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نواقض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الإيمان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الشرك بعبادة الله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الشك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الإعراض عن دين الله تعالي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(73)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هو التردد بين التصديق والتكذيب ولا يصلح إيمان العبد إلا بتصديق تام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الشك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النواقض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Times New Roman"/>
                <w:b/>
                <w:bCs/>
                <w:color w:val="FF0000"/>
                <w:sz w:val="32"/>
                <w:szCs w:val="32"/>
              </w:rPr>
              <w:t xml:space="preserve">(74) </w:t>
            </w:r>
            <w:r w:rsidRPr="008355E8">
              <w:rPr>
                <w:rFonts w:ascii="Comic Sans MS" w:eastAsia="Times New Roman" w:hAnsi="Comic Sans MS" w:cs="Times New Roman"/>
                <w:b/>
                <w:bCs/>
                <w:color w:val="FF0000"/>
                <w:sz w:val="32"/>
                <w:szCs w:val="32"/>
                <w:rtl/>
              </w:rPr>
              <w:t>هو الإنكار مع العلم فهو تكذيب اللسان مع تصديق بالقلب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النواقض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الشك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الجحود نوعان هما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المطلق والخاص المقيد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الشك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التوالي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u w:val="single"/>
                <w:rtl/>
              </w:rPr>
              <w:t>يتبــــع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u w:val="single"/>
              </w:rPr>
              <w:t xml:space="preserve"> ...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lastRenderedPageBreak/>
              <w:t>__________________</w:t>
            </w:r>
          </w:p>
          <w:p w:rsidR="00D23518" w:rsidRPr="008355E8" w:rsidRDefault="00D23518" w:rsidP="00D235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 xml:space="preserve">ولا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>ينبيك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 xml:space="preserve"> عن خلق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>الليالى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</w:rPr>
              <w:t>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** 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000000"/>
                <w:sz w:val="32"/>
                <w:szCs w:val="32"/>
                <w:rtl/>
              </w:rPr>
              <w:t>كمن فقد الأحبة و الصحابَ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Arial" w:eastAsia="Times New Roman" w:hAnsi="Arial" w:cs="Arial"/>
                <w:b/>
                <w:bCs/>
                <w:noProof/>
                <w:color w:val="221100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11" name="صورة 11" descr="رد مع اقتباس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رد مع اقتباس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3518" w:rsidRPr="008355E8" w:rsidTr="008355E8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lastRenderedPageBreak/>
              <w:t>  #</w:t>
            </w:r>
            <w:bookmarkStart w:id="0" w:name="4"/>
            <w:r w:rsidR="002E3521"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fldChar w:fldCharType="begin"/>
            </w:r>
            <w:r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instrText xml:space="preserve"> HYPERLINK "http://kfuforums.kfu.edu.sa/showpost.php?p=592943&amp;postcount=4" \t "new" </w:instrText>
            </w:r>
            <w:r w:rsidR="002E3521"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fldChar w:fldCharType="separate"/>
            </w:r>
            <w:r w:rsidRPr="008355E8">
              <w:rPr>
                <w:rFonts w:ascii="Tahoma" w:eastAsia="Times New Roman" w:hAnsi="Tahoma" w:cs="Tahoma"/>
                <w:b/>
                <w:bCs/>
                <w:color w:val="221100"/>
                <w:sz w:val="32"/>
                <w:szCs w:val="32"/>
                <w:u w:val="single"/>
              </w:rPr>
              <w:t>4</w:t>
            </w:r>
            <w:r w:rsidR="002E3521"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fldChar w:fldCharType="end"/>
            </w:r>
            <w:bookmarkEnd w:id="0"/>
            <w:r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t>  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663333"/>
                <w:sz w:val="32"/>
                <w:szCs w:val="32"/>
              </w:rPr>
            </w:pPr>
            <w:bookmarkStart w:id="1" w:name="post592943"/>
            <w:r w:rsidRPr="008355E8">
              <w:rPr>
                <w:rFonts w:ascii="Tahoma" w:eastAsia="Times New Roman" w:hAnsi="Tahoma" w:cs="Tahoma"/>
                <w:noProof/>
                <w:color w:val="663333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12" name="صورة 12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  <w:r w:rsidRPr="008355E8">
              <w:rPr>
                <w:rFonts w:ascii="Tahoma" w:eastAsia="Times New Roman" w:hAnsi="Tahoma" w:cs="Tahoma"/>
                <w:color w:val="663333"/>
                <w:sz w:val="32"/>
                <w:szCs w:val="32"/>
              </w:rPr>
              <w:t> 31-05-2010, 09:59 AM</w:t>
            </w:r>
          </w:p>
        </w:tc>
      </w:tr>
      <w:tr w:rsidR="00D23518" w:rsidRPr="008355E8" w:rsidTr="008355E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928"/>
              <w:gridCol w:w="2261"/>
              <w:gridCol w:w="3571"/>
            </w:tblGrid>
            <w:tr w:rsidR="00D23518" w:rsidRPr="008355E8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D23518" w:rsidRPr="008355E8" w:rsidRDefault="002E3521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hyperlink r:id="rId8" w:history="1">
                    <w:r w:rsidR="00D23518" w:rsidRPr="008355E8">
                      <w:rPr>
                        <w:rFonts w:ascii="Tahoma" w:eastAsia="Times New Roman" w:hAnsi="Tahoma" w:cs="Tahoma"/>
                        <w:color w:val="221100"/>
                        <w:sz w:val="32"/>
                        <w:szCs w:val="32"/>
                        <w:rtl/>
                      </w:rPr>
                      <w:t>السلاف</w:t>
                    </w:r>
                  </w:hyperlink>
                  <w:r w:rsidR="00D23518"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 </w:t>
                  </w:r>
                  <w:r w:rsidR="00D23518" w:rsidRPr="008355E8">
                    <w:rPr>
                      <w:rFonts w:ascii="Tahoma" w:eastAsia="Times New Roman" w:hAnsi="Tahoma" w:cs="Tahoma"/>
                      <w:noProof/>
                      <w:sz w:val="32"/>
                      <w:szCs w:val="32"/>
                    </w:rPr>
                    <w:drawing>
                      <wp:inline distT="0" distB="0" distL="0" distR="0">
                        <wp:extent cx="1047750" cy="352425"/>
                        <wp:effectExtent l="19050" t="0" r="0" b="0"/>
                        <wp:docPr id="13" name="صورة 13" descr="السلاف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السلاف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352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تاريخ التسجيل</w:t>
                  </w: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</w:rPr>
                    <w:t>: Mar 2010</w:t>
                  </w:r>
                </w:p>
                <w:p w:rsidR="00D23518" w:rsidRPr="008355E8" w:rsidRDefault="00D23518" w:rsidP="00D23518">
                  <w:pPr>
                    <w:spacing w:after="0" w:line="240" w:lineRule="auto"/>
                    <w:rPr>
                      <w:rFonts w:ascii="Tahoma" w:eastAsia="Times New Roman" w:hAnsi="Tahoma" w:cs="Tahoma"/>
                      <w:sz w:val="32"/>
                      <w:szCs w:val="32"/>
                    </w:rPr>
                  </w:pPr>
                  <w:r w:rsidRPr="008355E8">
                    <w:rPr>
                      <w:rFonts w:ascii="Tahoma" w:eastAsia="Times New Roman" w:hAnsi="Tahoma" w:cs="Tahoma"/>
                      <w:sz w:val="32"/>
                      <w:szCs w:val="32"/>
                      <w:rtl/>
                    </w:rPr>
                    <w:t>المشاركات: 312</w:t>
                  </w:r>
                </w:p>
              </w:tc>
            </w:tr>
          </w:tbl>
          <w:p w:rsidR="00D23518" w:rsidRPr="008355E8" w:rsidRDefault="00D23518" w:rsidP="00D23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32"/>
                <w:szCs w:val="32"/>
              </w:rPr>
            </w:pPr>
          </w:p>
        </w:tc>
      </w:tr>
      <w:tr w:rsidR="00D23518" w:rsidRPr="008355E8" w:rsidTr="008355E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3518" w:rsidRPr="008355E8" w:rsidRDefault="00D23518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noProof/>
                <w:color w:val="221100"/>
                <w:sz w:val="32"/>
                <w:szCs w:val="32"/>
              </w:rPr>
              <w:drawing>
                <wp:inline distT="0" distB="0" distL="0" distR="0">
                  <wp:extent cx="1047750" cy="352425"/>
                  <wp:effectExtent l="19050" t="0" r="0" b="0"/>
                  <wp:docPr id="14" name="صورة 14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3518" w:rsidRPr="008355E8" w:rsidRDefault="002E3521" w:rsidP="00D23518">
            <w:pPr>
              <w:spacing w:after="0" w:line="240" w:lineRule="auto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Tahoma" w:eastAsia="Times New Roman" w:hAnsi="Tahoma" w:cs="Tahoma"/>
                <w:color w:val="221100"/>
                <w:sz w:val="32"/>
                <w:szCs w:val="32"/>
              </w:rPr>
              <w:pict>
                <v:rect id="_x0000_i1027" style="width:0;height:.75pt" o:hralign="center" o:hrstd="t" o:hr="t" fillcolor="#aca899" stroked="f"/>
              </w:pict>
            </w: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يجحد جملة ما أنزله الله وأرسله الرسول صلي الله عليه وسلم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المطلق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المقيد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الشك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(77)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أن يجحد فرضا من فروض الإسلام أو تحريم محرم من المحرمات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المطلق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الخاص المقيد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الشك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(78)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أسباب الجحود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الاستكبار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الحسد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البغض والكراهية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(79)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يترتب علي الجحود أثار منها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التكذيب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السب والتشيك في الدين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ت‌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 xml:space="preserve">-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الاستحلال والاستهزاء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(80)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التوالي عن التعليم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اصل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الدين يكون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بها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لمسلم أو يخرج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من عقيدة كفريه أو فعل كفر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الإعراض عن الدين الله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الاستهزاء بالدين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ليس منهم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(81)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الإعراض عن الدين الله تعالي في اللغة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التوالي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النواقض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(82)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تكذيب الرسل فيما جاءوا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من عند ربهم أو التكذيب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بشئ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من شرع الله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التكذيب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النفاق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النفاق ألاعتقادي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(83)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تكذيب اللسان مع علم القلب هو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التكذيب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النفاق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(84)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التكذيب نوعان هما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تكذيب القلب مع اللسان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القلب فقط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تكذيب العطف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(85)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هو الذي يدعي المعرفة عن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الكوائن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في المستقبل الزمان ومعرفة أسرار الغيب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أ‌- العراف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الكاهن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الساحر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(86)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هو الذي يدعي علم ما مضي مثل السارق ومكانه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العراف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الكاهن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الساحر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(87)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هو عقد ورقي وكلام يتكلم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به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ويؤثر في بدن الشخص أو قلبه أو عقله من غير مباشر له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السحر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الجن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العراف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(88)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أنواع السحر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سحر الصرف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سحر العطف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سحر التخيل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(89)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سحر العطف هو؟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الجمع بين اثنين أو أكثر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يتخيل فعل شي لم يفعله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التفريق بين اثنين أو أكثر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(90)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سحر الصرف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هو التفريق بين اثنين أو أكثر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المرض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الحقد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(91)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 أنواع النفاق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تكذيب الرسول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ب‌- بغض الرسول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المسرة بانخفاض دين الإسلام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الكراهية لانتصار دين الإسلام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(92)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إظهار الإسلام و إبطان الكفر والشكر بالله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النفاق ألاعتقادي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الجحود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البدع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 xml:space="preserve">(93)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من موانع التكفير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الجهل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الخطأ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الإكراه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التأويل السائغ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(94)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أنها إقامة الحياة علي غير الدين سواء بالنسبة الفرد أو الدولة وهي حركة اجتماعية تهدف إلي صرف الناس وتوجيههم من الاهتمام بالآخرة إلى الاهتمام بالدنيا وحدها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العلمانية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القاديانية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الماسونية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 xml:space="preserve">(95)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أسباب نشأة العلمانية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تحريف الدين النصراني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طغيان الكنيسة ورجالها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الصراع بين الكنيسة والعلم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24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lastRenderedPageBreak/>
              <w:br/>
            </w: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 xml:space="preserve">(96) 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أسباب انتشار العلمانية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الفراغ الروحي والفكري يعاني منها لمثقفون المعتقدون البادئ العلمانية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الهزيمة النفسية أمام النموذج الغربي للحياة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البعثات الدراسية إلي بلاد الغرب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ث‌- استخدام وسائل الإعلام المعاصرة في ترويج الدعوة إلي العلمانية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(97)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أهداف العلمانية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مواجهة الدين الإسلامي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اتهام التاريخ الإسلامي بأنه تاريخ دموي استعماري عنصري غير حضاري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السعي لزعزعة القيم الأخلاقية الراسخة في المجتمع الإسلامي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ث‌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(98)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منظمه يهودية سرية غامضة محكمة التنظيم تهدف إلي ضمان سيطرة اليهود علي العالم وتدعو إلي الإلحاد و الإباحة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proofErr w:type="spellStart"/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الماسونية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ب‌-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القاديانية</w:t>
            </w:r>
            <w:proofErr w:type="spellEnd"/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العالمانية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(99)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أهداف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الماسونية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 xml:space="preserve">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أ‌- تكوين جمهوريا ديمقراطية عالمية غير دينية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ب‌- محاربة الأديان القائمة غير اليهودية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ت‌- بث روح الإلحاد والإباحة بين الشعوب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ث‌- جعل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الماسونية</w:t>
            </w:r>
            <w:proofErr w:type="spellEnd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 سيدة الأحزاب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ج‌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جميع ما سبق</w:t>
            </w:r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</w:p>
          <w:p w:rsidR="00D23518" w:rsidRPr="008355E8" w:rsidRDefault="00D23518" w:rsidP="00D235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</w:rPr>
              <w:t>(100)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FF0000"/>
                <w:sz w:val="32"/>
                <w:szCs w:val="32"/>
                <w:rtl/>
              </w:rPr>
              <w:t>حركة سياسية عنصرية متطرفة ترمي إلي إقامة دولة لليهود في فلسطين تتحكم بالعالم ؟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أ‌</w:t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</w:rPr>
              <w:t>- </w:t>
            </w:r>
            <w:r w:rsidRPr="008355E8">
              <w:rPr>
                <w:rFonts w:ascii="Arial" w:eastAsia="Times New Roman" w:hAnsi="Arial" w:cs="Arial"/>
                <w:b/>
                <w:bCs/>
                <w:color w:val="31849B"/>
                <w:sz w:val="32"/>
                <w:szCs w:val="32"/>
                <w:u w:val="single"/>
                <w:rtl/>
              </w:rPr>
              <w:t>الصهيونية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lastRenderedPageBreak/>
              <w:t>ب‌- العلمانية</w:t>
            </w: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br/>
            </w:r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 xml:space="preserve">ت‌- </w:t>
            </w:r>
            <w:proofErr w:type="spellStart"/>
            <w:r w:rsidRPr="008355E8">
              <w:rPr>
                <w:rFonts w:ascii="Comic Sans MS" w:eastAsia="Times New Roman" w:hAnsi="Comic Sans MS" w:cs="Arial"/>
                <w:b/>
                <w:bCs/>
                <w:color w:val="221100"/>
                <w:sz w:val="32"/>
                <w:szCs w:val="32"/>
                <w:rtl/>
              </w:rPr>
              <w:t>الماسونية</w:t>
            </w:r>
            <w:proofErr w:type="spellEnd"/>
          </w:p>
          <w:p w:rsidR="00D23518" w:rsidRPr="008355E8" w:rsidRDefault="00D23518" w:rsidP="00D235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</w:pPr>
            <w:r w:rsidRPr="008355E8">
              <w:rPr>
                <w:rFonts w:ascii="Arial" w:eastAsia="Times New Roman" w:hAnsi="Arial" w:cs="Arial"/>
                <w:b/>
                <w:bCs/>
                <w:color w:val="221100"/>
                <w:sz w:val="32"/>
                <w:szCs w:val="32"/>
              </w:rPr>
              <w:t>__________________</w:t>
            </w:r>
          </w:p>
        </w:tc>
      </w:tr>
    </w:tbl>
    <w:p w:rsidR="00B12D1B" w:rsidRPr="008355E8" w:rsidRDefault="00B12D1B" w:rsidP="00B12D1B">
      <w:pPr>
        <w:bidi/>
        <w:rPr>
          <w:sz w:val="32"/>
          <w:szCs w:val="32"/>
        </w:rPr>
      </w:pPr>
      <w:r w:rsidRPr="008355E8">
        <w:rPr>
          <w:sz w:val="32"/>
          <w:szCs w:val="32"/>
          <w:rtl/>
        </w:rPr>
        <w:lastRenderedPageBreak/>
        <w:t xml:space="preserve">دعواتكم </w:t>
      </w:r>
      <w:r w:rsidRPr="008355E8">
        <w:rPr>
          <w:rFonts w:hint="cs"/>
          <w:sz w:val="32"/>
          <w:szCs w:val="32"/>
          <w:rtl/>
        </w:rPr>
        <w:t xml:space="preserve">... </w:t>
      </w:r>
      <w:proofErr w:type="spellStart"/>
      <w:r w:rsidRPr="008355E8">
        <w:rPr>
          <w:sz w:val="32"/>
          <w:szCs w:val="32"/>
          <w:rtl/>
        </w:rPr>
        <w:t>اذكى</w:t>
      </w:r>
      <w:proofErr w:type="spellEnd"/>
      <w:r w:rsidRPr="008355E8">
        <w:rPr>
          <w:sz w:val="32"/>
          <w:szCs w:val="32"/>
          <w:rtl/>
        </w:rPr>
        <w:t xml:space="preserve"> </w:t>
      </w:r>
      <w:proofErr w:type="spellStart"/>
      <w:r w:rsidRPr="008355E8">
        <w:rPr>
          <w:sz w:val="32"/>
          <w:szCs w:val="32"/>
          <w:rtl/>
        </w:rPr>
        <w:t>حفراوي</w:t>
      </w:r>
      <w:proofErr w:type="spellEnd"/>
    </w:p>
    <w:p w:rsidR="00F5265D" w:rsidRPr="008355E8" w:rsidRDefault="00F5265D">
      <w:pPr>
        <w:rPr>
          <w:sz w:val="32"/>
          <w:szCs w:val="32"/>
        </w:rPr>
      </w:pPr>
    </w:p>
    <w:sectPr w:rsidR="00F5265D" w:rsidRPr="008355E8" w:rsidSect="00F5265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23518"/>
    <w:rsid w:val="002E3521"/>
    <w:rsid w:val="008123AC"/>
    <w:rsid w:val="008355E8"/>
    <w:rsid w:val="008C7CEF"/>
    <w:rsid w:val="008F2585"/>
    <w:rsid w:val="00B12D1B"/>
    <w:rsid w:val="00D23518"/>
    <w:rsid w:val="00DB61F4"/>
    <w:rsid w:val="00F52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3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23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3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1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4404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4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9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96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35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8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22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38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2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2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fuforums.kfu.edu.sa/member.php?u=4257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kfuforums.kfu.edu.sa/newreply.php?do=newreply&amp;p=59294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fuforums.kfu.edu.sa/newreply.php?do=newreply&amp;p=592939" TargetMode="External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hyperlink" Target="http://kfuforums.kfu.edu.sa/member.php?u=42577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1432</Words>
  <Characters>8165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9578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6</cp:revision>
  <cp:lastPrinted>2011-01-06T06:23:00Z</cp:lastPrinted>
  <dcterms:created xsi:type="dcterms:W3CDTF">2011-01-06T06:23:00Z</dcterms:created>
  <dcterms:modified xsi:type="dcterms:W3CDTF">2011-05-18T21:05:00Z</dcterms:modified>
</cp:coreProperties>
</file>