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A7D" w:rsidRDefault="00932A7D" w:rsidP="00932A7D">
      <w:pPr>
        <w:pStyle w:val="a3"/>
        <w:bidi/>
        <w:jc w:val="center"/>
      </w:pPr>
      <w:proofErr w:type="spellStart"/>
      <w:r>
        <w:rPr>
          <w:rFonts w:ascii="Arial" w:hAnsi="Arial" w:cs="Arial"/>
          <w:color w:val="FF00FF"/>
          <w:sz w:val="48"/>
          <w:szCs w:val="48"/>
          <w:rtl/>
        </w:rPr>
        <w:t>اسئله</w:t>
      </w:r>
      <w:proofErr w:type="spellEnd"/>
      <w:r>
        <w:rPr>
          <w:rFonts w:ascii="Arial" w:hAnsi="Arial" w:cs="Arial"/>
          <w:color w:val="FF00FF"/>
          <w:sz w:val="48"/>
          <w:szCs w:val="48"/>
          <w:rtl/>
        </w:rPr>
        <w:t xml:space="preserve"> </w:t>
      </w:r>
      <w:proofErr w:type="spellStart"/>
      <w:r>
        <w:rPr>
          <w:rFonts w:ascii="Arial" w:hAnsi="Arial" w:cs="Arial"/>
          <w:color w:val="FF00FF"/>
          <w:sz w:val="48"/>
          <w:szCs w:val="48"/>
          <w:rtl/>
        </w:rPr>
        <w:t>بناءوتطويرالمناهج</w:t>
      </w:r>
      <w:proofErr w:type="spellEnd"/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52400" cy="152400"/>
            <wp:effectExtent l="19050" t="0" r="0" b="0"/>
            <wp:docPr id="1" name="صورة 1" descr="http://www.ckfu.org/vb/images/shrqwea/smi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kfu.org/vb/images/shrqwea/smile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00FF"/>
          <w:sz w:val="48"/>
          <w:szCs w:val="48"/>
        </w:rPr>
        <w:br/>
      </w:r>
      <w:r>
        <w:rPr>
          <w:rFonts w:ascii="Arial" w:hAnsi="Arial" w:cs="Arial"/>
          <w:color w:val="FF00FF"/>
          <w:sz w:val="48"/>
          <w:szCs w:val="48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كلمة منهج يقصد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بها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منهج دراسي ب- مضمار السباق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أمر معين د- قضية معينة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2-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عناصر تطور المنهج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المراجعة ب- التنفيذ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التقويم د- جميع ما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في الآونة الأخيرة تم تحويل المنهج على أنه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مخطط لخبرات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التعلم ب- مخطط تدريسي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مجموعة من الخبرات والمهارات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4-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العوامل المؤثرة في بناء المنهج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مفهوم الطبيعة الإنسانية ب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ثقافة المجتمع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المؤسسات الاجتماعية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5-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تعتبر هي من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أقدم الفلسفات التربوية التي ساهمت في بناء المنهج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الفلسفة المثالية ب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الفلسفة الواقعية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ج- الفلسفة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البراجماتية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د- الفلسفة التجديدية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.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6-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السمة المميزة تتمثل في مبدأ استقلالية الوجود وتكون في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الفلسفة المثالية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ب- الفلسفة الواقعية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ج- الفلسفة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البراجماتية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د- الفلسفة التجديدية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7-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هو إعطاء الإنسان معلومات معينة وإتاحة الفرصة له للتفكير والتعمق وتفحص الأشياء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ومناقشتها بأشكال مختلفة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أ- مفهوم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براجمت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ب- مفهوم الاستقراء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المرونة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8-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يرى أصحاب هذه الفلسفة أن اللغة هي أساس كل مشكلة أو قضية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lastRenderedPageBreak/>
        <w:t>فلسفية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الفلسفة السلوكية ب- الفلسفة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الوجودية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الفلسفة التحليلية د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الفلسفة الواقعية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9-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ظهرت كثير من القضايا في فهم هذا المنهج من ضمنها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التكامل والتتابع ويطلق عليه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المنهج الأكاديمي ب- المنهج الإنساني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المنهج التكنولوجي د- منهج التجديد الاجتماعي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10-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ملامح هذا المنهج انه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معظم الدعاة يدعون لهذا المنهج ويلحون على أهمية تخطيط المستقبل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المنهج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الأكاديمي ب- المنهج الإنساني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المنهج التكنولوجي د- منهج التجديد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الاجتماعي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11-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عناصر ثقافة المجتمع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الخصوصيات ب- العموميات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أسلوب التفكير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12-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الخصوصيات تنقسم إلى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مهنية وعملية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ب- مهنية وطبقية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خاصة وعامة د- أ+ب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13-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يعني هو القدرة على التمييز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وتصنيف النباتات والحيوانات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الذكاء الشخصي ب- الذكاء البيئي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الذكاء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الطبيعي د- ج+ب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14-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أهداف التربية البيئية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تعريف المتعلم بثروات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البيئة المحيطة ب- تكوين القيم والاتجاهات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تحفيز المشاركة د- جميع ما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15-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التربية البيئية مسئولية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مرحلة الطفولة ب- مرحلة المراهقة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مرحلة الشباب د- جميع المراحل الدراسية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lastRenderedPageBreak/>
        <w:br/>
        <w:t xml:space="preserve">16-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التنوير هو عكس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الغاية ب- التشفير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المرونة د- الثبات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17-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مستويات المجال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الانفعالي الوجداني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التمييز ب- الاستجابة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الاستقبال د- جميع ما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18-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من مصادر اشتقاق الأهداف .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أأأأببهداف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المنهج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حاجات المجتمع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ب- مجال المعرفة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التقنيات الحديثة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19-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إن الأهداف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المتوسطة أقل عمومية من الغايات وتكون أكثر وضوحا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لانها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شمولية ب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تفصيلية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دقيقة د- معقدة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20-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هي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الاهداف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التي يضعها عادة المعلم عند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التحضير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الأهداف العامة ب- الأهداف المتوسطة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الأهداف الإجرائية د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21-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هي تأتي على مستوى الوزارات المعنية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الأهداف العامة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ب- الأهداف المتوسطة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الأهداف الإجرائية د- غير ذلك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22-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يعتبر من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مجالات الأهداف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أ- المجال المعرفي ب- المجال الحركي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المهاري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المجال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الانفعالي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23-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المستويات الفرعية للاستقبال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الإذعان ب- الرغبة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lastRenderedPageBreak/>
        <w:t>ج- الارتياح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24-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تعتبر من العوامل التي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يجب مراعاتها عند اختيار محتوى المنهج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الأسس الفلسفية ب- الأسس العلمية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الأسس الاجتماعية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25-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خلال التطور الهائل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والسريع في صعوبة اختيار المنهج ظهر ما يسعى وما يسمى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المعرفة المنهجية ب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المسح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رأي الخبراء د- البدائل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26-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تعتبر عملية اختيار المنهج عملية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واضحة ب- ميسرة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مرنة د- معقدة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27-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يعتبر من معايير التنظيم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الجيد للمحتوى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الاستمرار ب- التكامل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التتابع د- جميع ما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28-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خصائص المنهج المحوري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الخبرة ب- حل المشكلات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التخطيط الجماعي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29-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خصائص منهج المواد الدراسية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إقامة الحواجز بين المواد الدراسية ب- عملية التقويم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ج- طريقة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الالقاء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د- جميع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30-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عيوب منهج الاندماج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أ-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اهمال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الجانب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المهاري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ب-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اهمال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الجانب الوجداني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دراسة غير معمقة في التعلم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31-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عيوب منهج المواد الدراسية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lastRenderedPageBreak/>
        <w:t>أ- يعد هامشيا ب- دور المعلم فيها غير ايجابي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يعتمد على طرق تقييم تقليدية د- جميع مما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32-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من خصائص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اسس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المنهج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للنشاط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يتم الحصول على المعرفة من التطبيق والممارسة ب- المرونة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الخبرة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33-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ميزات منهج النشاط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أ-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اتاحة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الفرصة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للنمو المتكامل للمتعلم ب- يساهم في نمو شخصية المتعلم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يراعي الفروق الفردية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34-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من عيوب منهج النشاط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أ- يحتاج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الى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تكاليف قد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لاتتوفر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ب-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لاتتوفر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فيه شروط الاستمرارية والتتابع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ج- يحتاج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الى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معلم متميز ومن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نوعية خاصة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35-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يعد من ميزات المنهج المحوري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يراعي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الفروق الفردية ب- يعتبر عملية ايجابية للفرد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يساعد على فهم المعلم للمتعلمين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36-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ويعد من أوجه القصور في المنهج المحوري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صعوبة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اعداد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الجدول المدرسي ب- يحتاج لدرجة عالية من التخطيط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يحتاج لموارد مالية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عالية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36-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يعتبر من فوائد التقويم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الصدق ب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الثبات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تشخيص صعوبات التعلم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37-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ومن أسس التقويم الجيد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الموضوعية ب- وضوح الغاية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إمكانية التنفيذ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38-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يعتبر من أساليب التطوير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lastRenderedPageBreak/>
        <w:t>أ- التطوير بالإضافة ب- التطوير بالحذف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التطوير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بالاستبدال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39-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يعتبر من خطوات التطوير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أ-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الابداع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ب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التجريب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البناء د- جميع ما 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40-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يعد من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مبادى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تطوير المنهج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الشمولية لجميع العناصر ب-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ان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تكون عملية متتابعة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زيادة التكلفة د- جميع ما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سبق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</w:rPr>
        <w:br/>
        <w:t xml:space="preserve">41-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هو جمع المعلومات واكتشاف </w:t>
      </w:r>
      <w:proofErr w:type="spellStart"/>
      <w:r>
        <w:rPr>
          <w:rFonts w:ascii="Times New Roman" w:hAnsi="Times New Roman" w:cs="Times New Roman"/>
          <w:color w:val="FF00FF"/>
          <w:sz w:val="36"/>
          <w:szCs w:val="36"/>
          <w:rtl/>
        </w:rPr>
        <w:t>الإنحراف</w:t>
      </w:r>
      <w:proofErr w:type="spellEnd"/>
      <w:r>
        <w:rPr>
          <w:rFonts w:ascii="Times New Roman" w:hAnsi="Times New Roman" w:cs="Times New Roman"/>
          <w:color w:val="FF00FF"/>
          <w:sz w:val="36"/>
          <w:szCs w:val="36"/>
          <w:rtl/>
        </w:rPr>
        <w:t xml:space="preserve"> ومعالجته واتخاذ القرارات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التصحيحية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 :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أ- التقييم ب- القياس</w:t>
      </w:r>
      <w:r>
        <w:rPr>
          <w:rFonts w:ascii="Times New Roman" w:hAnsi="Times New Roman" w:cs="Times New Roman"/>
          <w:color w:val="FF00FF"/>
          <w:sz w:val="36"/>
          <w:szCs w:val="36"/>
        </w:rPr>
        <w:br/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ج- التقويم د</w:t>
      </w:r>
      <w:r>
        <w:rPr>
          <w:rFonts w:ascii="Times New Roman" w:hAnsi="Times New Roman" w:cs="Times New Roman"/>
          <w:color w:val="FF00FF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FF00FF"/>
          <w:sz w:val="36"/>
          <w:szCs w:val="36"/>
          <w:rtl/>
        </w:rPr>
        <w:t>التطوير</w:t>
      </w:r>
      <w:r>
        <w:rPr>
          <w:rFonts w:ascii="Arial" w:hAnsi="Arial" w:cs="Arial"/>
          <w:color w:val="FF00FF"/>
          <w:sz w:val="48"/>
          <w:szCs w:val="48"/>
        </w:rPr>
        <w:br/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2" name="صورة 2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3" name="صورة 3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4" name="صورة 4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5" name="صورة 5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6" name="صورة 6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7" name="صورة 7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8" name="صورة 8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9" name="صورة 9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10" name="صورة 10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11" name="صورة 11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12" name="صورة 12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13" name="صورة 13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14" name="صورة 14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15" name="صورة 15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16" name="صورة 16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FF"/>
          <w:sz w:val="48"/>
          <w:szCs w:val="48"/>
        </w:rPr>
        <w:drawing>
          <wp:inline distT="0" distB="0" distL="0" distR="0">
            <wp:extent cx="171450" cy="161925"/>
            <wp:effectExtent l="19050" t="0" r="0" b="0"/>
            <wp:docPr id="17" name="صورة 17" descr="http://www.ckfu.org/vb/images/shrqwea/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kfu.org/vb/images/shrqwea/1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5AD" w:rsidRPr="00932A7D" w:rsidRDefault="00C835AD">
      <w:pPr>
        <w:rPr>
          <w:rFonts w:hint="cs"/>
        </w:rPr>
      </w:pPr>
    </w:p>
    <w:sectPr w:rsidR="00C835AD" w:rsidRPr="00932A7D" w:rsidSect="005026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32A7D"/>
    <w:rsid w:val="0050269D"/>
    <w:rsid w:val="00932A7D"/>
    <w:rsid w:val="00C83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5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2A7D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932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32A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743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2011-03-29T23:43:00Z</dcterms:created>
  <dcterms:modified xsi:type="dcterms:W3CDTF">2011-03-29T23:44:00Z</dcterms:modified>
</cp:coreProperties>
</file>