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2C9" w:rsidRPr="00B9727F" w:rsidRDefault="00594662" w:rsidP="00B9727F">
      <w:pPr>
        <w:jc w:val="center"/>
        <w:rPr>
          <w:rFonts w:hint="cs"/>
          <w:color w:val="C00000"/>
          <w:sz w:val="56"/>
          <w:szCs w:val="56"/>
          <w:u w:val="single"/>
          <w:rtl/>
        </w:rPr>
      </w:pPr>
      <w:r w:rsidRPr="00594662">
        <w:rPr>
          <w:b/>
          <w:bCs/>
          <w:color w:val="C00000"/>
          <w:sz w:val="56"/>
          <w:szCs w:val="56"/>
          <w:u w:val="single"/>
          <w:rtl/>
        </w:rPr>
        <w:t xml:space="preserve">نظريات النمو </w:t>
      </w:r>
    </w:p>
    <w:tbl>
      <w:tblPr>
        <w:tblStyle w:val="MediumGrid1-Accent3"/>
        <w:bidiVisual/>
        <w:tblW w:w="0" w:type="auto"/>
        <w:tblLook w:val="04A0"/>
      </w:tblPr>
      <w:tblGrid>
        <w:gridCol w:w="4724"/>
        <w:gridCol w:w="4725"/>
        <w:gridCol w:w="4725"/>
      </w:tblGrid>
      <w:tr w:rsidR="002D72C9" w:rsidRPr="00594662" w:rsidTr="00594662">
        <w:trPr>
          <w:cnfStyle w:val="100000000000"/>
        </w:trPr>
        <w:tc>
          <w:tcPr>
            <w:cnfStyle w:val="001000000000"/>
            <w:tcW w:w="4724" w:type="dxa"/>
          </w:tcPr>
          <w:p w:rsidR="002D72C9" w:rsidRPr="00B9727F" w:rsidRDefault="002D72C9" w:rsidP="00284A23">
            <w:pPr>
              <w:rPr>
                <w:rFonts w:ascii="Traditional Arabic" w:hAnsi="Traditional Arabic" w:cs="Traditional Arabic"/>
                <w:sz w:val="40"/>
                <w:szCs w:val="40"/>
                <w:rtl/>
              </w:rPr>
            </w:pPr>
            <w:r w:rsidRPr="00B9727F">
              <w:rPr>
                <w:rFonts w:ascii="Traditional Arabic" w:hAnsi="Traditional Arabic" w:cs="Traditional Arabic"/>
                <w:sz w:val="40"/>
                <w:szCs w:val="40"/>
                <w:rtl/>
              </w:rPr>
              <w:t xml:space="preserve"> نظرية " فرويد ”   </w:t>
            </w:r>
            <w:r w:rsidR="00594662" w:rsidRPr="00B9727F">
              <w:rPr>
                <w:rFonts w:ascii="Traditional Arabic" w:hAnsi="Traditional Arabic" w:cs="Traditional Arabic"/>
                <w:sz w:val="40"/>
                <w:szCs w:val="40"/>
                <w:rtl/>
              </w:rPr>
              <w:t xml:space="preserve"> ( التحليل النفسي )</w:t>
            </w:r>
          </w:p>
        </w:tc>
        <w:tc>
          <w:tcPr>
            <w:tcW w:w="4725" w:type="dxa"/>
          </w:tcPr>
          <w:p w:rsidR="002D72C9" w:rsidRPr="00B9727F" w:rsidRDefault="002D72C9" w:rsidP="00284A23">
            <w:pPr>
              <w:cnfStyle w:val="100000000000"/>
              <w:rPr>
                <w:rFonts w:ascii="Traditional Arabic" w:hAnsi="Traditional Arabic" w:cs="Traditional Arabic"/>
                <w:sz w:val="40"/>
                <w:szCs w:val="40"/>
                <w:rtl/>
              </w:rPr>
            </w:pPr>
            <w:r w:rsidRPr="00B9727F">
              <w:rPr>
                <w:rFonts w:ascii="Traditional Arabic" w:hAnsi="Traditional Arabic" w:cs="Traditional Arabic"/>
                <w:sz w:val="40"/>
                <w:szCs w:val="40"/>
                <w:rtl/>
              </w:rPr>
              <w:t xml:space="preserve"> نظرية ” بياجية ”   </w:t>
            </w:r>
            <w:r w:rsidR="00594662" w:rsidRPr="00B9727F">
              <w:rPr>
                <w:rFonts w:ascii="Traditional Arabic" w:hAnsi="Traditional Arabic" w:cs="Traditional Arabic"/>
                <w:sz w:val="40"/>
                <w:szCs w:val="40"/>
                <w:rtl/>
              </w:rPr>
              <w:t>النمو المعرفي</w:t>
            </w:r>
          </w:p>
        </w:tc>
        <w:tc>
          <w:tcPr>
            <w:tcW w:w="4725" w:type="dxa"/>
          </w:tcPr>
          <w:p w:rsidR="002D72C9" w:rsidRPr="00B9727F" w:rsidRDefault="002D72C9" w:rsidP="00284A23">
            <w:pPr>
              <w:cnfStyle w:val="100000000000"/>
              <w:rPr>
                <w:rFonts w:ascii="Traditional Arabic" w:hAnsi="Traditional Arabic" w:cs="Traditional Arabic"/>
                <w:sz w:val="40"/>
                <w:szCs w:val="40"/>
                <w:rtl/>
              </w:rPr>
            </w:pPr>
            <w:r w:rsidRPr="00B9727F">
              <w:rPr>
                <w:rFonts w:ascii="Traditional Arabic" w:hAnsi="Traditional Arabic" w:cs="Traditional Arabic"/>
                <w:sz w:val="40"/>
                <w:szCs w:val="40"/>
                <w:rtl/>
              </w:rPr>
              <w:t xml:space="preserve">نظرية ” إريكسون ”   </w:t>
            </w:r>
            <w:r w:rsidR="00594662" w:rsidRPr="00B9727F">
              <w:rPr>
                <w:rFonts w:ascii="Traditional Arabic" w:hAnsi="Traditional Arabic" w:cs="Traditional Arabic"/>
                <w:sz w:val="40"/>
                <w:szCs w:val="40"/>
                <w:rtl/>
              </w:rPr>
              <w:t>النفسية الاجتماعية</w:t>
            </w:r>
          </w:p>
        </w:tc>
      </w:tr>
      <w:tr w:rsidR="002D72C9" w:rsidRPr="00594662" w:rsidTr="00594662">
        <w:trPr>
          <w:cnfStyle w:val="000000100000"/>
        </w:trPr>
        <w:tc>
          <w:tcPr>
            <w:cnfStyle w:val="001000000000"/>
            <w:tcW w:w="4724" w:type="dxa"/>
          </w:tcPr>
          <w:p w:rsidR="002D72C9" w:rsidRPr="00594662" w:rsidRDefault="002D72C9" w:rsidP="002D72C9">
            <w:pPr>
              <w:tabs>
                <w:tab w:val="left" w:pos="3316"/>
              </w:tabs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>نظرية " فرويد ”( التحليل النفسي )</w:t>
            </w:r>
          </w:p>
          <w:p w:rsidR="002D72C9" w:rsidRPr="00594662" w:rsidRDefault="002D72C9" w:rsidP="002D72C9">
            <w:pPr>
              <w:tabs>
                <w:tab w:val="left" w:pos="3316"/>
              </w:tabs>
              <w:spacing w:after="200" w:line="276" w:lineRule="auto"/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 xml:space="preserve">   أكد ” فرويد ” على </w:t>
            </w:r>
            <w:r w:rsidRPr="00B9727F">
              <w:rPr>
                <w:rFonts w:ascii="Traditional Arabic" w:hAnsi="Traditional Arabic" w:cs="Traditional Arabic"/>
                <w:color w:val="C00000"/>
                <w:sz w:val="28"/>
                <w:szCs w:val="28"/>
                <w:rtl/>
              </w:rPr>
              <w:t>وجود طاقة غريزية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 xml:space="preserve"> أطلق ( تولد مع الإنسان ) عليها الشبق </w:t>
            </w:r>
            <w:r w:rsidRPr="00B9727F">
              <w:rPr>
                <w:rFonts w:ascii="Traditional Arabic" w:hAnsi="Traditional Arabic" w:cs="Traditional Arabic"/>
                <w:color w:val="C00000"/>
                <w:sz w:val="28"/>
                <w:szCs w:val="28"/>
                <w:rtl/>
              </w:rPr>
              <w:t>( الليبدو )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 xml:space="preserve"> وهي قوة حيوية وطاقة نفسية ، تتحرك وتؤثر في السلوك الإنساني .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</w:rPr>
              <w:t xml:space="preserve"> </w:t>
            </w:r>
          </w:p>
          <w:p w:rsidR="002D72C9" w:rsidRPr="00594662" w:rsidRDefault="002D72C9" w:rsidP="002D72C9">
            <w:pPr>
              <w:tabs>
                <w:tab w:val="left" w:pos="3316"/>
              </w:tabs>
              <w:spacing w:after="200" w:line="276" w:lineRule="auto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 xml:space="preserve">  ومفتاح فهم السلوك الإنساني عند " فرويد " هو تحديد </w:t>
            </w:r>
            <w:r w:rsidRPr="00594662">
              <w:rPr>
                <w:rFonts w:ascii="Traditional Arabic" w:hAnsi="Traditional Arabic" w:cs="Traditional Arabic"/>
                <w:color w:val="C00000"/>
                <w:sz w:val="28"/>
                <w:szCs w:val="28"/>
                <w:rtl/>
              </w:rPr>
              <w:t>مركز الليبدو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 xml:space="preserve"> ، وهي تتركز في مناطق مختلفة من الجسم عبر مراحل النمو المختلفة .</w:t>
            </w:r>
          </w:p>
          <w:p w:rsidR="002D72C9" w:rsidRPr="00594662" w:rsidRDefault="00594662">
            <w:pPr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>مراحل النمو</w:t>
            </w:r>
          </w:p>
        </w:tc>
        <w:tc>
          <w:tcPr>
            <w:tcW w:w="4725" w:type="dxa"/>
          </w:tcPr>
          <w:p w:rsidR="002D72C9" w:rsidRPr="00594662" w:rsidRDefault="002D72C9" w:rsidP="002D72C9">
            <w:pPr>
              <w:tabs>
                <w:tab w:val="left" w:pos="3316"/>
              </w:tabs>
              <w:spacing w:after="200" w:line="276" w:lineRule="auto"/>
              <w:cnfStyle w:val="000000100000"/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ركز بياجية على النمو المعرفي ، واهتم بدراسة نمو المفاهيم الأساسية عند الطفل مثل مفهوم الزمان ، مفهوم المكان ، مفهوم العدد ، مفهوم المساحة . </w:t>
            </w:r>
          </w:p>
          <w:p w:rsidR="00594662" w:rsidRPr="00594662" w:rsidRDefault="002D72C9" w:rsidP="002D72C9">
            <w:pPr>
              <w:tabs>
                <w:tab w:val="left" w:pos="3316"/>
              </w:tabs>
              <w:spacing w:after="200" w:line="276" w:lineRule="auto"/>
              <w:cnfStyle w:val="000000100000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وينظر بياجية إلى </w:t>
            </w:r>
            <w:r w:rsidRPr="00B9727F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rtl/>
              </w:rPr>
              <w:t>التطور المعرفي من زاويتين</w:t>
            </w: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2D72C9" w:rsidRPr="00594662" w:rsidRDefault="002D72C9" w:rsidP="00594662">
            <w:pPr>
              <w:tabs>
                <w:tab w:val="left" w:pos="3316"/>
              </w:tabs>
              <w:spacing w:after="200" w:line="276" w:lineRule="auto"/>
              <w:cnfStyle w:val="0000001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هما : </w:t>
            </w:r>
            <w:r w:rsidRPr="00594662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rtl/>
              </w:rPr>
              <w:t>البنية العقلية</w:t>
            </w: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، </w:t>
            </w:r>
            <w:r w:rsidRPr="00594662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rtl/>
              </w:rPr>
              <w:t>والوظائف العقلية</w:t>
            </w: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. </w:t>
            </w:r>
          </w:p>
          <w:p w:rsidR="002D72C9" w:rsidRPr="00594662" w:rsidRDefault="002D72C9">
            <w:pPr>
              <w:cnfStyle w:val="0000001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  <w:tc>
          <w:tcPr>
            <w:tcW w:w="4725" w:type="dxa"/>
          </w:tcPr>
          <w:p w:rsidR="002D72C9" w:rsidRPr="00594662" w:rsidRDefault="002D72C9" w:rsidP="002D72C9">
            <w:pPr>
              <w:tabs>
                <w:tab w:val="left" w:pos="3316"/>
              </w:tabs>
              <w:jc w:val="center"/>
              <w:cnfStyle w:val="0000001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( النظرية النفسية الاجتماعية )</w:t>
            </w:r>
          </w:p>
          <w:p w:rsidR="002D72C9" w:rsidRPr="00594662" w:rsidRDefault="002D72C9" w:rsidP="002D72C9">
            <w:pPr>
              <w:tabs>
                <w:tab w:val="left" w:pos="3316"/>
              </w:tabs>
              <w:spacing w:after="200" w:line="276" w:lineRule="auto"/>
              <w:cnfStyle w:val="000000100000"/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يرى  " أريكسون " أن نمو </w:t>
            </w:r>
            <w:r w:rsidRPr="00B9727F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rtl/>
              </w:rPr>
              <w:t>الشخصية يتم في ثمان مراحل</w:t>
            </w: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من الطفولة إلى الشيخوخة ، وكل مرحلة تمثل نقطة تحول </w:t>
            </w:r>
            <w:r w:rsidRPr="00B9727F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rtl/>
              </w:rPr>
              <w:t>تتضمن أزمة نفسية اجتماعية</w:t>
            </w: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يعبر عنها اتجاهان : أحدهما </w:t>
            </w:r>
            <w:r w:rsidRPr="00B9727F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rtl/>
              </w:rPr>
              <w:t>خاصية مرغوبة</w:t>
            </w: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، </w:t>
            </w:r>
            <w:r w:rsidRPr="00B9727F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rtl/>
              </w:rPr>
              <w:t>والآخر يتضمن خطرا</w:t>
            </w: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.</w:t>
            </w: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 xml:space="preserve"> </w:t>
            </w:r>
          </w:p>
          <w:p w:rsidR="002D72C9" w:rsidRPr="00594662" w:rsidRDefault="002D72C9" w:rsidP="002D72C9">
            <w:pPr>
              <w:tabs>
                <w:tab w:val="left" w:pos="3316"/>
              </w:tabs>
              <w:spacing w:after="200" w:line="276" w:lineRule="auto"/>
              <w:cnfStyle w:val="0000001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وأكد " أريكسون " على أن الأزمة النفسية الاجتماعية يجب أن تحل قبل أن ينتقل الفرد بنجاح إلى المرحلة التالية .</w:t>
            </w: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 xml:space="preserve"> </w:t>
            </w:r>
          </w:p>
          <w:p w:rsidR="002D72C9" w:rsidRPr="00594662" w:rsidRDefault="002D72C9">
            <w:pPr>
              <w:cnfStyle w:val="0000001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</w:tr>
      <w:tr w:rsidR="002D72C9" w:rsidRPr="00594662" w:rsidTr="00594662">
        <w:tc>
          <w:tcPr>
            <w:cnfStyle w:val="001000000000"/>
            <w:tcW w:w="4724" w:type="dxa"/>
          </w:tcPr>
          <w:p w:rsidR="002D72C9" w:rsidRPr="00594662" w:rsidRDefault="002D72C9" w:rsidP="002D72C9">
            <w:pPr>
              <w:tabs>
                <w:tab w:val="left" w:pos="3316"/>
              </w:tabs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 xml:space="preserve">أ ـ </w:t>
            </w:r>
            <w:r w:rsidRPr="00B9727F">
              <w:rPr>
                <w:rFonts w:ascii="Traditional Arabic" w:hAnsi="Traditional Arabic" w:cs="Traditional Arabic"/>
                <w:color w:val="C00000"/>
                <w:sz w:val="28"/>
                <w:szCs w:val="28"/>
                <w:rtl/>
              </w:rPr>
              <w:t xml:space="preserve">المرحلة الفمية ( </w:t>
            </w:r>
            <w:r w:rsidR="00B9727F">
              <w:rPr>
                <w:rFonts w:ascii="Traditional Arabic" w:hAnsi="Traditional Arabic" w:cs="Traditional Arabic" w:hint="cs"/>
                <w:color w:val="C00000"/>
                <w:sz w:val="28"/>
                <w:szCs w:val="28"/>
                <w:rtl/>
              </w:rPr>
              <w:t>ا</w:t>
            </w:r>
            <w:r w:rsidRPr="00B9727F">
              <w:rPr>
                <w:rFonts w:ascii="Traditional Arabic" w:hAnsi="Traditional Arabic" w:cs="Traditional Arabic"/>
                <w:color w:val="C00000"/>
                <w:sz w:val="28"/>
                <w:szCs w:val="28"/>
                <w:rtl/>
              </w:rPr>
              <w:t>لأولى من عمر الطفل )</w:t>
            </w:r>
          </w:p>
          <w:p w:rsidR="002D72C9" w:rsidRPr="00594662" w:rsidRDefault="002D72C9" w:rsidP="002D72C9">
            <w:pPr>
              <w:tabs>
                <w:tab w:val="left" w:pos="3316"/>
              </w:tabs>
              <w:spacing w:after="200" w:line="276" w:lineRule="auto"/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>حيث يحدث الإشباع عند الطفل من استثارة الشفاة واللسان والفم ، وإذ لم يتم الإشباع الفمي  خلال هذه المرحلة بشكل مناسب فقد يطور الطفل عادات مثل : مص الأصابع ، أو قضم الأظافر ، أو ربما التدخين في مراحل لاحقة من عمر الطفل .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</w:rPr>
              <w:t xml:space="preserve"> </w:t>
            </w:r>
          </w:p>
          <w:p w:rsidR="002D72C9" w:rsidRPr="00594662" w:rsidRDefault="002D72C9">
            <w:pPr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  <w:tc>
          <w:tcPr>
            <w:tcW w:w="4725" w:type="dxa"/>
          </w:tcPr>
          <w:p w:rsidR="002D72C9" w:rsidRPr="00594662" w:rsidRDefault="002D72C9" w:rsidP="002D72C9">
            <w:pPr>
              <w:tabs>
                <w:tab w:val="left" w:pos="3316"/>
              </w:tabs>
              <w:spacing w:after="200" w:line="276" w:lineRule="auto"/>
              <w:cnfStyle w:val="000000000000"/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1 ـ </w:t>
            </w:r>
            <w:r w:rsidRPr="00B9727F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rtl/>
              </w:rPr>
              <w:t>المرحلة الحسية الحركية ، وتمتد من ( الميلاد ـ العام الثاني )</w:t>
            </w: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وتتميز بما يلي :</w:t>
            </w:r>
          </w:p>
          <w:p w:rsidR="002D72C9" w:rsidRPr="00594662" w:rsidRDefault="002D72C9" w:rsidP="002D72C9">
            <w:pPr>
              <w:tabs>
                <w:tab w:val="left" w:pos="3316"/>
              </w:tabs>
              <w:spacing w:after="200" w:line="276" w:lineRule="auto"/>
              <w:cnfStyle w:val="0000000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ـ يمارس الطفل أفعال بدائية  ( ردود أفعال للمثيرات ) </w:t>
            </w:r>
          </w:p>
          <w:p w:rsidR="002D72C9" w:rsidRPr="00594662" w:rsidRDefault="002D72C9" w:rsidP="002D72C9">
            <w:pPr>
              <w:tabs>
                <w:tab w:val="left" w:pos="3316"/>
              </w:tabs>
              <w:spacing w:after="200" w:line="276" w:lineRule="auto"/>
              <w:cnfStyle w:val="0000000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ـ اكتشاف طرق جديدة لحل المشكلات ، وبداية التخيل والكلام ، والمشي .</w:t>
            </w: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 xml:space="preserve"> </w:t>
            </w:r>
          </w:p>
          <w:p w:rsidR="002D72C9" w:rsidRPr="00594662" w:rsidRDefault="002D72C9">
            <w:pPr>
              <w:cnfStyle w:val="0000000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  <w:tc>
          <w:tcPr>
            <w:tcW w:w="4725" w:type="dxa"/>
          </w:tcPr>
          <w:p w:rsidR="002D72C9" w:rsidRPr="00594662" w:rsidRDefault="002D72C9" w:rsidP="002D72C9">
            <w:pPr>
              <w:cnfStyle w:val="000000000000"/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1 ـ </w:t>
            </w:r>
            <w:r w:rsidRPr="00B9727F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rtl/>
              </w:rPr>
              <w:t>مرحلة الثقة مقابل عدم الثقة ( العام الأول ) .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</w:rPr>
              <w:t xml:space="preserve"> </w:t>
            </w:r>
          </w:p>
          <w:p w:rsidR="002D72C9" w:rsidRPr="00594662" w:rsidRDefault="002D72C9" w:rsidP="002D72C9">
            <w:pPr>
              <w:cnfStyle w:val="0000000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 إذا حصل الرضيع على إشباع حاجاته الأساسية ، وشعر أن العالم آمن من حوله، تتربى فيه الثقة في نفسه وفي الوالدين ، وإذا فشل في ذلك وكانت الرعاية وإشباع الحاجات الأساسية غير كافية ، ينمو لدية الخوف وعدم الثقة .</w:t>
            </w:r>
          </w:p>
          <w:p w:rsidR="002D72C9" w:rsidRPr="00594662" w:rsidRDefault="002D72C9">
            <w:pPr>
              <w:cnfStyle w:val="0000000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</w:tr>
      <w:tr w:rsidR="002D72C9" w:rsidRPr="00594662" w:rsidTr="00594662">
        <w:trPr>
          <w:cnfStyle w:val="000000100000"/>
        </w:trPr>
        <w:tc>
          <w:tcPr>
            <w:cnfStyle w:val="001000000000"/>
            <w:tcW w:w="4724" w:type="dxa"/>
          </w:tcPr>
          <w:p w:rsidR="002D72C9" w:rsidRPr="00594662" w:rsidRDefault="002D72C9" w:rsidP="002D72C9">
            <w:pPr>
              <w:tabs>
                <w:tab w:val="left" w:pos="3316"/>
              </w:tabs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lastRenderedPageBreak/>
              <w:t xml:space="preserve">ب ـ </w:t>
            </w:r>
            <w:r w:rsidRPr="00B9727F">
              <w:rPr>
                <w:rFonts w:ascii="Traditional Arabic" w:hAnsi="Traditional Arabic" w:cs="Traditional Arabic"/>
                <w:color w:val="C00000"/>
                <w:sz w:val="28"/>
                <w:szCs w:val="28"/>
                <w:rtl/>
              </w:rPr>
              <w:t>المرحلة الثانية ( من 2 ـ 3 سنة )</w:t>
            </w:r>
          </w:p>
          <w:p w:rsidR="002D72C9" w:rsidRPr="00594662" w:rsidRDefault="002D72C9" w:rsidP="002D72C9">
            <w:pPr>
              <w:tabs>
                <w:tab w:val="left" w:pos="3316"/>
              </w:tabs>
              <w:spacing w:after="200" w:line="276" w:lineRule="auto"/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>حيث يتزايد وعي الطفل باللذة الناجمة عن حركة الأمعاء على الأغشية المخاطية للمنطقة الشرجية ، ولإشباع الحاجة الحيوية للتخلص من الفضلات .</w:t>
            </w:r>
          </w:p>
          <w:p w:rsidR="002D72C9" w:rsidRPr="00594662" w:rsidRDefault="002D72C9" w:rsidP="002D72C9">
            <w:pPr>
              <w:tabs>
                <w:tab w:val="left" w:pos="3316"/>
              </w:tabs>
              <w:spacing w:after="200" w:line="276" w:lineRule="auto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>ويرى فرويد أن بعض الخصائص التي يتمتع بها الفرد في مراحل لاحقة من حياته مثل : العناد والبخل تنبع من الخبرات التي يمر بها الطفل في هذه المرحلة .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</w:rPr>
              <w:t xml:space="preserve"> </w:t>
            </w:r>
          </w:p>
          <w:p w:rsidR="002D72C9" w:rsidRPr="00594662" w:rsidRDefault="002D72C9">
            <w:pPr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  <w:tc>
          <w:tcPr>
            <w:tcW w:w="4725" w:type="dxa"/>
          </w:tcPr>
          <w:p w:rsidR="002D72C9" w:rsidRPr="00594662" w:rsidRDefault="002D72C9" w:rsidP="002D72C9">
            <w:pPr>
              <w:cnfStyle w:val="000000100000"/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2 ـ </w:t>
            </w:r>
            <w:r w:rsidRPr="00B9727F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rtl/>
              </w:rPr>
              <w:t>المرحلة قبل الإجرائية ( ما قبل العمليات ) ـ   ( من 2 ـ 7 سنوات )</w:t>
            </w: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وتتميز بما يلي :</w:t>
            </w: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 xml:space="preserve"> </w:t>
            </w:r>
          </w:p>
          <w:p w:rsidR="002D72C9" w:rsidRPr="00594662" w:rsidRDefault="002D72C9" w:rsidP="002D72C9">
            <w:pPr>
              <w:cnfStyle w:val="0000001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ـ تتميز بنمو اللغة والتفكير عند الطفل  .</w:t>
            </w: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 xml:space="preserve"> </w:t>
            </w:r>
          </w:p>
          <w:p w:rsidR="002D72C9" w:rsidRPr="00594662" w:rsidRDefault="002D72C9" w:rsidP="002D72C9">
            <w:pPr>
              <w:cnfStyle w:val="0000001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ـ  ومن أهم مظاهر النمو المعرفي في هذه المرحلة هي عدم الثبات ( عدم فهم أن الشيء يمكن أن يتغير ويعود لحالته ) ( مثل عمليات الطرح ) </w:t>
            </w:r>
          </w:p>
          <w:p w:rsidR="002D72C9" w:rsidRPr="00594662" w:rsidRDefault="002D72C9">
            <w:pPr>
              <w:cnfStyle w:val="0000001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  <w:tc>
          <w:tcPr>
            <w:tcW w:w="4725" w:type="dxa"/>
          </w:tcPr>
          <w:p w:rsidR="002D72C9" w:rsidRPr="00B9727F" w:rsidRDefault="002D72C9" w:rsidP="002D72C9">
            <w:pPr>
              <w:cnfStyle w:val="000000100000"/>
              <w:rPr>
                <w:rFonts w:ascii="Traditional Arabic" w:hAnsi="Traditional Arabic" w:cs="Traditional Arabic"/>
                <w:color w:val="C00000"/>
                <w:sz w:val="28"/>
                <w:szCs w:val="28"/>
              </w:rPr>
            </w:pPr>
            <w:r w:rsidRPr="00B9727F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rtl/>
              </w:rPr>
              <w:t>2 ـ مرحلة التحكم الذاتي مقابل الشك ( 2 ـ 3 سنوات )</w:t>
            </w:r>
          </w:p>
          <w:p w:rsidR="002D72C9" w:rsidRPr="00594662" w:rsidRDefault="002D72C9" w:rsidP="002D72C9">
            <w:pPr>
              <w:cnfStyle w:val="0000001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التحكم في عمليات المشي ، والإخراج والكلام ، يؤدي إلى الشعور بالإرادة ـ أما الفشل في ذلك مع نقص المساندة ، يؤدي إلى شعور الطفل بالخجل والشك في</w:t>
            </w:r>
          </w:p>
        </w:tc>
      </w:tr>
      <w:tr w:rsidR="002D72C9" w:rsidRPr="00594662" w:rsidTr="00594662">
        <w:tc>
          <w:tcPr>
            <w:cnfStyle w:val="001000000000"/>
            <w:tcW w:w="4724" w:type="dxa"/>
          </w:tcPr>
          <w:p w:rsidR="002D72C9" w:rsidRPr="00594662" w:rsidRDefault="002D72C9" w:rsidP="002D72C9">
            <w:pPr>
              <w:tabs>
                <w:tab w:val="left" w:pos="3316"/>
              </w:tabs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 xml:space="preserve">ج ـ </w:t>
            </w:r>
            <w:r w:rsidRPr="00B9727F">
              <w:rPr>
                <w:rFonts w:ascii="Traditional Arabic" w:hAnsi="Traditional Arabic" w:cs="Traditional Arabic"/>
                <w:color w:val="C00000"/>
                <w:sz w:val="28"/>
                <w:szCs w:val="28"/>
                <w:rtl/>
              </w:rPr>
              <w:t>المرحلة الثالثة (من 3 ـ 6 سنوات )</w:t>
            </w:r>
          </w:p>
          <w:p w:rsidR="002D72C9" w:rsidRPr="00594662" w:rsidRDefault="002D72C9" w:rsidP="002D72C9">
            <w:pPr>
              <w:tabs>
                <w:tab w:val="left" w:pos="3316"/>
              </w:tabs>
              <w:spacing w:after="200" w:line="276" w:lineRule="auto"/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 xml:space="preserve">وتعبر هذه المرحلة عن </w:t>
            </w:r>
            <w:r w:rsidRPr="00755E3B">
              <w:rPr>
                <w:rFonts w:ascii="Traditional Arabic" w:hAnsi="Traditional Arabic" w:cs="Traditional Arabic"/>
                <w:color w:val="C00000"/>
                <w:sz w:val="28"/>
                <w:szCs w:val="28"/>
                <w:rtl/>
              </w:rPr>
              <w:t>عقدتين : عقدة أوديب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 xml:space="preserve"> ( عند الأطفال الذكور ) فمن وجهة نظر فرويد أن الطفل يتعلق بأمه ويجد أن الأب منافسا قويا له ، ولحل هذه العقدة يتبنى الطفل مبادئ ومثل أبيه فيتطور لديه الأنا الأعلى ، أما عند الإناث فيعتقد فرويد بوجود </w:t>
            </w:r>
            <w:r w:rsidRPr="00755E3B">
              <w:rPr>
                <w:rFonts w:ascii="Traditional Arabic" w:hAnsi="Traditional Arabic" w:cs="Traditional Arabic"/>
                <w:color w:val="C00000"/>
                <w:sz w:val="28"/>
                <w:szCs w:val="28"/>
                <w:rtl/>
              </w:rPr>
              <w:t>عقدة إلكترا ( لدى الإناث )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 xml:space="preserve"> من خلال تطور مشاعرها نحو الأب ولكنها تخشى العقاب على يد أمها ، ويتم حل هذه العقدة من خلال تعاطف البنت مع أمها وتبنيها القيم والمثل التي تحترمها فيتطور لدى الإناث الأنا الأعلى .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</w:rPr>
              <w:t xml:space="preserve"> </w:t>
            </w:r>
          </w:p>
          <w:p w:rsidR="002D72C9" w:rsidRPr="00594662" w:rsidRDefault="002D72C9">
            <w:pPr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  <w:tc>
          <w:tcPr>
            <w:tcW w:w="4725" w:type="dxa"/>
          </w:tcPr>
          <w:p w:rsidR="002D72C9" w:rsidRPr="00594662" w:rsidRDefault="002D72C9" w:rsidP="002D72C9">
            <w:pPr>
              <w:cnfStyle w:val="000000000000"/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lastRenderedPageBreak/>
              <w:t xml:space="preserve">3 ـ </w:t>
            </w:r>
            <w:r w:rsidRPr="00B9727F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rtl/>
              </w:rPr>
              <w:t>مرحلة العمليات الحسية ( الإجراءات المادية من سن 7 ـ 11 سنة )</w:t>
            </w: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وتتميز بما يلي :</w:t>
            </w: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 xml:space="preserve"> </w:t>
            </w:r>
          </w:p>
          <w:p w:rsidR="002D72C9" w:rsidRPr="00594662" w:rsidRDefault="002D72C9" w:rsidP="002D72C9">
            <w:pPr>
              <w:cnfStyle w:val="0000000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ـ تصنيف الأشياء المادية المحسوسة ( الأكبر ـ الأصغر ـ الأطول ـ الأقصر ... ) </w:t>
            </w:r>
          </w:p>
          <w:p w:rsidR="002D72C9" w:rsidRPr="00594662" w:rsidRDefault="002D72C9" w:rsidP="002D72C9">
            <w:pPr>
              <w:cnfStyle w:val="0000000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ـ إدراك الزمن ( الأمس ـ اليوم ـ الشهر ..</w:t>
            </w: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 xml:space="preserve"> </w:t>
            </w:r>
          </w:p>
          <w:p w:rsidR="002D72C9" w:rsidRPr="00594662" w:rsidRDefault="002D72C9" w:rsidP="002D72C9">
            <w:pPr>
              <w:cnfStyle w:val="0000000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ـ نمو القدرة على  توزيع الانتباه ، وتركيزه .</w:t>
            </w: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 xml:space="preserve"> </w:t>
            </w:r>
          </w:p>
          <w:p w:rsidR="002D72C9" w:rsidRPr="00594662" w:rsidRDefault="002D72C9" w:rsidP="002D72C9">
            <w:pPr>
              <w:cnfStyle w:val="0000000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القدرة على قابلية التفكير العكسي ،  مثال  : الجمع والطرح ـ القسمة والضرب .  </w:t>
            </w:r>
          </w:p>
          <w:p w:rsidR="002D72C9" w:rsidRPr="00594662" w:rsidRDefault="002D72C9">
            <w:pPr>
              <w:cnfStyle w:val="0000000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  <w:tc>
          <w:tcPr>
            <w:tcW w:w="4725" w:type="dxa"/>
          </w:tcPr>
          <w:p w:rsidR="002D72C9" w:rsidRPr="00594662" w:rsidRDefault="002D72C9" w:rsidP="002D72C9">
            <w:pPr>
              <w:cnfStyle w:val="000000000000"/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3 ـ </w:t>
            </w:r>
            <w:r w:rsidRPr="00B9727F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rtl/>
              </w:rPr>
              <w:t>مرحلة المبادرة في مقابل الذنب ( 4 ـ 5 سنوات )</w:t>
            </w: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2D72C9" w:rsidRPr="00594662" w:rsidRDefault="002D72C9" w:rsidP="002D72C9">
            <w:pPr>
              <w:cnfStyle w:val="0000000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إذا أتيحت الفرصة للطفل للعب بحرية ، وأجيب على أسئلته ، فإن ذلك يؤدي إلى المبادرة ، أما إعاقة نشاطه ، وعدم الإجابة على أسئلته ، واعتبارها مصدر ضيق يؤدي ذلك إلى الشعور بالذنب .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</w:rPr>
              <w:t xml:space="preserve"> </w:t>
            </w:r>
          </w:p>
          <w:p w:rsidR="002D72C9" w:rsidRPr="00594662" w:rsidRDefault="002D72C9">
            <w:pPr>
              <w:cnfStyle w:val="0000000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</w:tr>
      <w:tr w:rsidR="002D72C9" w:rsidRPr="00594662" w:rsidTr="00594662">
        <w:trPr>
          <w:cnfStyle w:val="000000100000"/>
        </w:trPr>
        <w:tc>
          <w:tcPr>
            <w:cnfStyle w:val="001000000000"/>
            <w:tcW w:w="4724" w:type="dxa"/>
          </w:tcPr>
          <w:p w:rsidR="002D72C9" w:rsidRPr="00594662" w:rsidRDefault="002D72C9" w:rsidP="002D72C9">
            <w:pPr>
              <w:tabs>
                <w:tab w:val="left" w:pos="3316"/>
              </w:tabs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lastRenderedPageBreak/>
              <w:t xml:space="preserve">د ـ </w:t>
            </w:r>
            <w:r w:rsidRPr="00B9727F">
              <w:rPr>
                <w:rFonts w:ascii="Traditional Arabic" w:hAnsi="Traditional Arabic" w:cs="Traditional Arabic"/>
                <w:color w:val="C00000"/>
                <w:sz w:val="28"/>
                <w:szCs w:val="28"/>
                <w:rtl/>
              </w:rPr>
              <w:t>المرحلة الرابعة (من 6 ـ البلوغ )</w:t>
            </w:r>
            <w:r w:rsidR="00755E3B">
              <w:rPr>
                <w:rFonts w:ascii="Traditional Arabic" w:hAnsi="Traditional Arabic" w:cs="Traditional Arabic" w:hint="cs"/>
                <w:sz w:val="28"/>
                <w:szCs w:val="28"/>
                <w:rtl/>
              </w:rPr>
              <w:t xml:space="preserve"> او مرحلة الكمون</w:t>
            </w:r>
          </w:p>
          <w:p w:rsidR="002D72C9" w:rsidRPr="00594662" w:rsidRDefault="002D72C9" w:rsidP="002D72C9">
            <w:pPr>
              <w:tabs>
                <w:tab w:val="left" w:pos="3316"/>
              </w:tabs>
              <w:spacing w:after="200" w:line="276" w:lineRule="auto"/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>يطلق عليها مرحلة الكمون ، وتتسم بالهدوء في الطاقة ، ويكرس الطفل وقته وطاقته للتعلم والأنشطة البدنية والاجتماعية ، ويتحول اهتمام الطفل من الذات إلى الآخرين من خلال تكوين العلاقات والصداقات معهم .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</w:rPr>
              <w:t xml:space="preserve"> </w:t>
            </w:r>
          </w:p>
          <w:p w:rsidR="002D72C9" w:rsidRPr="00594662" w:rsidRDefault="002D72C9">
            <w:pPr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  <w:tc>
          <w:tcPr>
            <w:tcW w:w="4725" w:type="dxa"/>
          </w:tcPr>
          <w:p w:rsidR="002D72C9" w:rsidRPr="00594662" w:rsidRDefault="002D72C9" w:rsidP="002D72C9">
            <w:pPr>
              <w:cnfStyle w:val="000000100000"/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4 ـ </w:t>
            </w:r>
            <w:r w:rsidRPr="00B9727F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rtl/>
              </w:rPr>
              <w:t>مرحلة الإجراءات الصورية ( المراهقة )</w:t>
            </w: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وتتميز بما يلي :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</w:rPr>
              <w:t xml:space="preserve"> </w:t>
            </w:r>
          </w:p>
          <w:p w:rsidR="002D72C9" w:rsidRPr="00594662" w:rsidRDefault="002D72C9" w:rsidP="002D72C9">
            <w:pPr>
              <w:cnfStyle w:val="0000001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ـ نمو القدرة على التفكير المجرد 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>( مثل مفهوم الخير ، العدل ، التعاون ، .... )</w:t>
            </w: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والقدرة على حل المشكلات . </w:t>
            </w:r>
          </w:p>
          <w:p w:rsidR="002D72C9" w:rsidRPr="00594662" w:rsidRDefault="002D72C9" w:rsidP="002D72C9">
            <w:pPr>
              <w:cnfStyle w:val="0000001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ـ نمو القدرة على التخيل واستخدام الرموز وفهم الكتابات والأمثلة .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</w:rPr>
              <w:t xml:space="preserve"> </w:t>
            </w:r>
          </w:p>
          <w:p w:rsidR="002D72C9" w:rsidRPr="00594662" w:rsidRDefault="002D72C9" w:rsidP="002D72C9">
            <w:pPr>
              <w:cnfStyle w:val="0000001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ـ فهم الفئات (كما في الرياضيات ، العلوم ....  ).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</w:rPr>
              <w:t xml:space="preserve"> </w:t>
            </w:r>
          </w:p>
          <w:p w:rsidR="002D72C9" w:rsidRPr="00594662" w:rsidRDefault="002D72C9">
            <w:pPr>
              <w:cnfStyle w:val="0000001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  <w:tc>
          <w:tcPr>
            <w:tcW w:w="4725" w:type="dxa"/>
          </w:tcPr>
          <w:p w:rsidR="002D72C9" w:rsidRPr="00594662" w:rsidRDefault="002D72C9" w:rsidP="002D72C9">
            <w:pPr>
              <w:cnfStyle w:val="000000100000"/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4 ـ </w:t>
            </w:r>
            <w:r w:rsidRPr="00B9727F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rtl/>
              </w:rPr>
              <w:t>مرحلة الاجتهاد مقابل القصور  ( 6 ـ 11 سنة )</w:t>
            </w: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2D72C9" w:rsidRPr="00594662" w:rsidRDefault="002D72C9" w:rsidP="002D72C9">
            <w:pPr>
              <w:cnfStyle w:val="0000001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 ينمو لدى الطفل الشعور بالاجتهاد والمثابرة في المدرسة ، وعن طريق التشجيع يتعلم المثابرة والاجتهاد ، أما إذا تلقى تعزيزا سالبا فقد يشعر بعجزه عن أداء الأعمال المطلوبة منه ، وينمو لديه شعور بالقصور يمنعه من المحاولة .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</w:rPr>
              <w:t xml:space="preserve"> </w:t>
            </w:r>
          </w:p>
          <w:p w:rsidR="002D72C9" w:rsidRPr="00594662" w:rsidRDefault="002D72C9">
            <w:pPr>
              <w:cnfStyle w:val="0000001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</w:tr>
      <w:tr w:rsidR="002D72C9" w:rsidRPr="00594662" w:rsidTr="00594662">
        <w:tc>
          <w:tcPr>
            <w:cnfStyle w:val="001000000000"/>
            <w:tcW w:w="4724" w:type="dxa"/>
          </w:tcPr>
          <w:p w:rsidR="002D72C9" w:rsidRPr="00594662" w:rsidRDefault="002D72C9" w:rsidP="002D72C9">
            <w:pPr>
              <w:tabs>
                <w:tab w:val="left" w:pos="3316"/>
              </w:tabs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 xml:space="preserve">هـ ـ </w:t>
            </w:r>
            <w:r w:rsidRPr="00B9727F">
              <w:rPr>
                <w:rFonts w:ascii="Traditional Arabic" w:hAnsi="Traditional Arabic" w:cs="Traditional Arabic"/>
                <w:color w:val="C00000"/>
                <w:sz w:val="28"/>
                <w:szCs w:val="28"/>
                <w:rtl/>
              </w:rPr>
              <w:t>المرحلة الخامسة ( المراهقة )</w:t>
            </w:r>
          </w:p>
          <w:p w:rsidR="002D72C9" w:rsidRPr="00594662" w:rsidRDefault="002D72C9" w:rsidP="002D72C9">
            <w:pPr>
              <w:tabs>
                <w:tab w:val="left" w:pos="3316"/>
              </w:tabs>
              <w:spacing w:after="200" w:line="276" w:lineRule="auto"/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>يطلق عليها المرحلة التناسلية ، وتغطي هذه المرحلة فترة المراهقة ، وتصبح مهمة الفرد أن يحرر نفسه من والدية ، بالنسبة للذكور فإن ذلك يعني التخلص من تعلقه بأمه ، وأن يجد حياة خاصة به ، أما البنت فتسعى إلى الزواج وأن تنفصل عن الأبوين  ، وتقيم أسرتها وحياتها الخاصة .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</w:rPr>
              <w:t xml:space="preserve"> </w:t>
            </w:r>
          </w:p>
          <w:p w:rsidR="002D72C9" w:rsidRPr="00594662" w:rsidRDefault="002D72C9" w:rsidP="002D72C9">
            <w:pPr>
              <w:tabs>
                <w:tab w:val="left" w:pos="3316"/>
              </w:tabs>
              <w:spacing w:after="200" w:line="276" w:lineRule="auto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>وإذا كان التطور في النمو ناجحا في هذه المرحلة والمراحل السابقة ، فإن ذلك يقود إلى الاستقلالية والنضج وإنجاب الأطفال وتربيتهم .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</w:rPr>
              <w:t xml:space="preserve"> </w:t>
            </w:r>
          </w:p>
          <w:p w:rsidR="002D72C9" w:rsidRPr="00594662" w:rsidRDefault="002D72C9">
            <w:pPr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  <w:tc>
          <w:tcPr>
            <w:tcW w:w="4725" w:type="dxa"/>
          </w:tcPr>
          <w:p w:rsidR="002D72C9" w:rsidRPr="00594662" w:rsidRDefault="002D72C9">
            <w:pPr>
              <w:cnfStyle w:val="0000000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  <w:tc>
          <w:tcPr>
            <w:tcW w:w="4725" w:type="dxa"/>
          </w:tcPr>
          <w:p w:rsidR="002D72C9" w:rsidRPr="00594662" w:rsidRDefault="002D72C9" w:rsidP="002D72C9">
            <w:pPr>
              <w:cnfStyle w:val="000000000000"/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5 ـ </w:t>
            </w:r>
            <w:r w:rsidRPr="00B9727F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rtl/>
              </w:rPr>
              <w:t>مرحلة الذاتية مقابل تشوش الدور ( 12 ـ 18 سنة</w:t>
            </w: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) </w:t>
            </w:r>
          </w:p>
          <w:p w:rsidR="002D72C9" w:rsidRPr="00594662" w:rsidRDefault="002D72C9" w:rsidP="002D72C9">
            <w:pPr>
              <w:cnfStyle w:val="0000000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  </w:t>
            </w:r>
          </w:p>
          <w:p w:rsidR="002D72C9" w:rsidRPr="00594662" w:rsidRDefault="002D72C9" w:rsidP="002D72C9">
            <w:pPr>
              <w:cnfStyle w:val="0000000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 يكون المراهق في مرحلة تساؤل تصاحب الطفرة الجسمية ، ومن خلال تحديد الهوية والاهتمامات يحقق المراهق ذاته ، أما إذا شعر بعدم تحقيق ذاتيته ، فإنه يشعر بتشوش الدور ، ولكي يعوض ذلك التشوش في الدور فقد يلجأ المراهق إلى التعلق ببطل أو شخص مثالي لكي يحقق ذاته  .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</w:rPr>
              <w:t xml:space="preserve"> </w:t>
            </w:r>
          </w:p>
          <w:p w:rsidR="002D72C9" w:rsidRPr="00594662" w:rsidRDefault="002D72C9">
            <w:pPr>
              <w:cnfStyle w:val="0000000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</w:tr>
      <w:tr w:rsidR="002D72C9" w:rsidRPr="00594662" w:rsidTr="00594662">
        <w:trPr>
          <w:cnfStyle w:val="000000100000"/>
        </w:trPr>
        <w:tc>
          <w:tcPr>
            <w:cnfStyle w:val="001000000000"/>
            <w:tcW w:w="4724" w:type="dxa"/>
          </w:tcPr>
          <w:p w:rsidR="002D72C9" w:rsidRPr="00594662" w:rsidRDefault="002D72C9">
            <w:pPr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  <w:tc>
          <w:tcPr>
            <w:tcW w:w="4725" w:type="dxa"/>
          </w:tcPr>
          <w:p w:rsidR="002D72C9" w:rsidRPr="00594662" w:rsidRDefault="002D72C9">
            <w:pPr>
              <w:cnfStyle w:val="0000001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  <w:tc>
          <w:tcPr>
            <w:tcW w:w="4725" w:type="dxa"/>
          </w:tcPr>
          <w:p w:rsidR="002D72C9" w:rsidRPr="00594662" w:rsidRDefault="002D72C9" w:rsidP="002D72C9">
            <w:pPr>
              <w:cnfStyle w:val="000000100000"/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6 ـ </w:t>
            </w:r>
            <w:r w:rsidRPr="00B9727F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rtl/>
              </w:rPr>
              <w:t>مرحلة التواد مقابل الانعزال ( الرشد المبكر ) .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</w:rPr>
              <w:t xml:space="preserve"> </w:t>
            </w:r>
          </w:p>
          <w:p w:rsidR="002D72C9" w:rsidRPr="00594662" w:rsidRDefault="002D72C9" w:rsidP="002D72C9">
            <w:pPr>
              <w:cnfStyle w:val="0000001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يحاول الراشد أن يربط ذاته بشخص آخر ، والتزاوج من الجنس الآخر ، وتنمو العلاقة الحميمية معه ، أما إذا تجنب العلاقة الحميمية بسبب الخوف من تهديداتها لذاته ينتج عن ذلك الانعزال والاستغراق في الذات </w:t>
            </w:r>
          </w:p>
          <w:p w:rsidR="002D72C9" w:rsidRPr="00594662" w:rsidRDefault="002D72C9">
            <w:pPr>
              <w:cnfStyle w:val="0000001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</w:tr>
      <w:tr w:rsidR="002D72C9" w:rsidRPr="00594662" w:rsidTr="00594662">
        <w:tc>
          <w:tcPr>
            <w:cnfStyle w:val="001000000000"/>
            <w:tcW w:w="4724" w:type="dxa"/>
          </w:tcPr>
          <w:p w:rsidR="002D72C9" w:rsidRPr="00594662" w:rsidRDefault="002D72C9">
            <w:pPr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  <w:tc>
          <w:tcPr>
            <w:tcW w:w="4725" w:type="dxa"/>
          </w:tcPr>
          <w:p w:rsidR="002D72C9" w:rsidRPr="00594662" w:rsidRDefault="002D72C9">
            <w:pPr>
              <w:cnfStyle w:val="0000000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  <w:tc>
          <w:tcPr>
            <w:tcW w:w="4725" w:type="dxa"/>
          </w:tcPr>
          <w:p w:rsidR="002D72C9" w:rsidRPr="00B9727F" w:rsidRDefault="002D72C9" w:rsidP="002D72C9">
            <w:pPr>
              <w:cnfStyle w:val="000000000000"/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</w:rPr>
            </w:pPr>
            <w:r w:rsidRPr="00B9727F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rtl/>
              </w:rPr>
              <w:t>7 ـ مرحلة التولد مقابل الركود ( الرشد الأوسط ) .</w:t>
            </w:r>
          </w:p>
          <w:p w:rsidR="002D72C9" w:rsidRPr="00594662" w:rsidRDefault="002D72C9" w:rsidP="002D72C9">
            <w:pPr>
              <w:cnfStyle w:val="000000000000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 تظهر في هذه المرحلة المشاعر الوالدية ، ويبدأ في الاهتمام بالرعاية وإرشاد الأجيال التالية ، ويهتم بالعمل والإنتاج والابتكار .... والشخص الذي لا يملك تلك الاهتمامات يصبح راكدا مهتما بذاته فقط .</w:t>
            </w: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 xml:space="preserve"> </w:t>
            </w:r>
          </w:p>
          <w:p w:rsidR="002D72C9" w:rsidRPr="00594662" w:rsidRDefault="002D72C9" w:rsidP="002D72C9">
            <w:pPr>
              <w:cnfStyle w:val="000000000000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2D72C9" w:rsidRPr="00594662" w:rsidTr="00594662">
        <w:trPr>
          <w:cnfStyle w:val="000000100000"/>
        </w:trPr>
        <w:tc>
          <w:tcPr>
            <w:cnfStyle w:val="001000000000"/>
            <w:tcW w:w="4724" w:type="dxa"/>
          </w:tcPr>
          <w:p w:rsidR="002D72C9" w:rsidRPr="00594662" w:rsidRDefault="002D72C9">
            <w:pPr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  <w:tc>
          <w:tcPr>
            <w:tcW w:w="4725" w:type="dxa"/>
          </w:tcPr>
          <w:p w:rsidR="002D72C9" w:rsidRPr="00594662" w:rsidRDefault="002D72C9">
            <w:pPr>
              <w:cnfStyle w:val="0000001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  <w:tc>
          <w:tcPr>
            <w:tcW w:w="4725" w:type="dxa"/>
          </w:tcPr>
          <w:p w:rsidR="002D72C9" w:rsidRPr="00B9727F" w:rsidRDefault="002D72C9" w:rsidP="002D72C9">
            <w:pPr>
              <w:cnfStyle w:val="000000100000"/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</w:rPr>
            </w:pPr>
            <w:r w:rsidRPr="00B9727F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  <w:rtl/>
              </w:rPr>
              <w:t>8 ـ مرحلة التكامل مقابل اليأس .</w:t>
            </w:r>
            <w:r w:rsidRPr="00B9727F">
              <w:rPr>
                <w:rFonts w:ascii="Traditional Arabic" w:hAnsi="Traditional Arabic" w:cs="Traditional Arabic"/>
                <w:b/>
                <w:bCs/>
                <w:color w:val="C00000"/>
                <w:sz w:val="28"/>
                <w:szCs w:val="28"/>
              </w:rPr>
              <w:t xml:space="preserve"> </w:t>
            </w:r>
          </w:p>
          <w:p w:rsidR="002D72C9" w:rsidRPr="00594662" w:rsidRDefault="002D72C9" w:rsidP="002D72C9">
            <w:pPr>
              <w:cnfStyle w:val="000000100000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   وتمثل مرحلة الشيخوخة ، إذا تقبل المسن حياته وعجزه ومرضه ، وخروجه إلى التقاعد ، وفقد الزوج / الزوجة ، يؤدي ذلك إلى التكامل والتماسك ، والحكمة ، أما عدم تماسك الأنا والشعور بأن الوقت فات ولا يمكن تعويض الفرص التي فاتت ، فإن ذلك يؤدي إلى اليأس والخوف في آخر مراحل العمر .</w:t>
            </w:r>
            <w:r w:rsidRPr="00594662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 xml:space="preserve"> </w:t>
            </w:r>
          </w:p>
          <w:p w:rsidR="002D72C9" w:rsidRPr="00594662" w:rsidRDefault="002D72C9" w:rsidP="002D72C9">
            <w:pPr>
              <w:cnfStyle w:val="000000100000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594662" w:rsidRPr="00594662" w:rsidTr="00594662">
        <w:tc>
          <w:tcPr>
            <w:cnfStyle w:val="001000000000"/>
            <w:tcW w:w="4724" w:type="dxa"/>
          </w:tcPr>
          <w:p w:rsidR="00594662" w:rsidRPr="00B9727F" w:rsidRDefault="00594662" w:rsidP="00116862">
            <w:pPr>
              <w:tabs>
                <w:tab w:val="left" w:pos="3316"/>
              </w:tabs>
              <w:rPr>
                <w:rFonts w:ascii="Traditional Arabic" w:hAnsi="Traditional Arabic" w:cs="Traditional Arabic"/>
                <w:color w:val="C00000"/>
                <w:sz w:val="28"/>
                <w:szCs w:val="28"/>
                <w:rtl/>
              </w:rPr>
            </w:pPr>
            <w:r w:rsidRPr="00B9727F">
              <w:rPr>
                <w:rFonts w:ascii="Traditional Arabic" w:hAnsi="Traditional Arabic" w:cs="Traditional Arabic"/>
                <w:color w:val="C00000"/>
                <w:sz w:val="28"/>
                <w:szCs w:val="28"/>
                <w:rtl/>
              </w:rPr>
              <w:t>وتناول فرويد في نظريته مستويات الشعور :</w:t>
            </w:r>
          </w:p>
        </w:tc>
        <w:tc>
          <w:tcPr>
            <w:tcW w:w="4725" w:type="dxa"/>
          </w:tcPr>
          <w:p w:rsidR="00594662" w:rsidRPr="00594662" w:rsidRDefault="00594662">
            <w:pPr>
              <w:cnfStyle w:val="0000000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  <w:tc>
          <w:tcPr>
            <w:tcW w:w="4725" w:type="dxa"/>
          </w:tcPr>
          <w:p w:rsidR="00594662" w:rsidRPr="00594662" w:rsidRDefault="00594662" w:rsidP="002D72C9">
            <w:pPr>
              <w:cnfStyle w:val="000000000000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594662" w:rsidRPr="00594662" w:rsidTr="00594662">
        <w:trPr>
          <w:cnfStyle w:val="000000100000"/>
        </w:trPr>
        <w:tc>
          <w:tcPr>
            <w:cnfStyle w:val="001000000000"/>
            <w:tcW w:w="4724" w:type="dxa"/>
          </w:tcPr>
          <w:p w:rsidR="00594662" w:rsidRPr="00594662" w:rsidRDefault="00594662" w:rsidP="00116862">
            <w:pPr>
              <w:tabs>
                <w:tab w:val="left" w:pos="3316"/>
              </w:tabs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lastRenderedPageBreak/>
              <w:t>1ـ الشعور :  هو كل ما يعيه الفرد في لحظة معينة .</w:t>
            </w:r>
          </w:p>
        </w:tc>
        <w:tc>
          <w:tcPr>
            <w:tcW w:w="4725" w:type="dxa"/>
          </w:tcPr>
          <w:p w:rsidR="00594662" w:rsidRPr="00594662" w:rsidRDefault="00594662">
            <w:pPr>
              <w:cnfStyle w:val="0000001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  <w:tc>
          <w:tcPr>
            <w:tcW w:w="4725" w:type="dxa"/>
          </w:tcPr>
          <w:p w:rsidR="00594662" w:rsidRPr="00594662" w:rsidRDefault="00594662" w:rsidP="002D72C9">
            <w:pPr>
              <w:cnfStyle w:val="000000100000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594662" w:rsidRPr="00594662" w:rsidTr="00594662">
        <w:tc>
          <w:tcPr>
            <w:cnfStyle w:val="001000000000"/>
            <w:tcW w:w="4724" w:type="dxa"/>
          </w:tcPr>
          <w:p w:rsidR="00594662" w:rsidRPr="00594662" w:rsidRDefault="00594662" w:rsidP="00116862">
            <w:pPr>
              <w:tabs>
                <w:tab w:val="left" w:pos="3316"/>
              </w:tabs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>2ـ ما قبل الشعور :  هي الذكريات المخزونة والتي يمكن استدعاؤها .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</w:rPr>
              <w:t xml:space="preserve"> </w:t>
            </w:r>
          </w:p>
        </w:tc>
        <w:tc>
          <w:tcPr>
            <w:tcW w:w="4725" w:type="dxa"/>
          </w:tcPr>
          <w:p w:rsidR="00594662" w:rsidRPr="00594662" w:rsidRDefault="00594662">
            <w:pPr>
              <w:cnfStyle w:val="0000000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  <w:tc>
          <w:tcPr>
            <w:tcW w:w="4725" w:type="dxa"/>
          </w:tcPr>
          <w:p w:rsidR="00594662" w:rsidRPr="00594662" w:rsidRDefault="00594662" w:rsidP="002D72C9">
            <w:pPr>
              <w:cnfStyle w:val="000000000000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594662" w:rsidRPr="00594662" w:rsidTr="00594662">
        <w:trPr>
          <w:cnfStyle w:val="000000100000"/>
        </w:trPr>
        <w:tc>
          <w:tcPr>
            <w:cnfStyle w:val="001000000000"/>
            <w:tcW w:w="4724" w:type="dxa"/>
          </w:tcPr>
          <w:p w:rsidR="00594662" w:rsidRPr="00594662" w:rsidRDefault="00594662" w:rsidP="00116862">
            <w:pPr>
              <w:tabs>
                <w:tab w:val="left" w:pos="3316"/>
              </w:tabs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>3ـ اللاشعور :  وهو أعمق المستويات النفسية ، ويتكون من الذكريات التي تؤثر في السلوك ، ولا يمكن استدعاؤها ولكن تظهر في الأحلام وزلات اللسان ..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</w:rPr>
              <w:t xml:space="preserve"> </w:t>
            </w:r>
          </w:p>
        </w:tc>
        <w:tc>
          <w:tcPr>
            <w:tcW w:w="4725" w:type="dxa"/>
          </w:tcPr>
          <w:p w:rsidR="00594662" w:rsidRPr="00594662" w:rsidRDefault="00594662">
            <w:pPr>
              <w:cnfStyle w:val="0000001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  <w:tc>
          <w:tcPr>
            <w:tcW w:w="4725" w:type="dxa"/>
          </w:tcPr>
          <w:p w:rsidR="00594662" w:rsidRPr="00594662" w:rsidRDefault="00594662" w:rsidP="002D72C9">
            <w:pPr>
              <w:cnfStyle w:val="000000100000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2D72C9" w:rsidRPr="00594662" w:rsidTr="00594662">
        <w:tc>
          <w:tcPr>
            <w:cnfStyle w:val="001000000000"/>
            <w:tcW w:w="4724" w:type="dxa"/>
          </w:tcPr>
          <w:p w:rsidR="002D72C9" w:rsidRPr="00594662" w:rsidRDefault="002D72C9">
            <w:pPr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  <w:tc>
          <w:tcPr>
            <w:tcW w:w="4725" w:type="dxa"/>
          </w:tcPr>
          <w:p w:rsidR="002D72C9" w:rsidRPr="00594662" w:rsidRDefault="002D72C9">
            <w:pPr>
              <w:cnfStyle w:val="0000000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  <w:tc>
          <w:tcPr>
            <w:tcW w:w="4725" w:type="dxa"/>
          </w:tcPr>
          <w:p w:rsidR="002D72C9" w:rsidRPr="00594662" w:rsidRDefault="002D72C9" w:rsidP="002D72C9">
            <w:pPr>
              <w:cnfStyle w:val="000000000000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594662" w:rsidRPr="00594662" w:rsidTr="00594662">
        <w:trPr>
          <w:cnfStyle w:val="000000100000"/>
        </w:trPr>
        <w:tc>
          <w:tcPr>
            <w:cnfStyle w:val="001000000000"/>
            <w:tcW w:w="4724" w:type="dxa"/>
          </w:tcPr>
          <w:p w:rsidR="00594662" w:rsidRPr="00B9727F" w:rsidRDefault="00594662" w:rsidP="00644FA5">
            <w:pPr>
              <w:tabs>
                <w:tab w:val="left" w:pos="3316"/>
              </w:tabs>
              <w:rPr>
                <w:rFonts w:ascii="Traditional Arabic" w:hAnsi="Traditional Arabic" w:cs="Traditional Arabic" w:hint="cs"/>
                <w:sz w:val="28"/>
                <w:szCs w:val="28"/>
                <w:rtl/>
                <w:lang w:val="fr-FR"/>
              </w:rPr>
            </w:pPr>
            <w:r w:rsidRPr="00B9727F">
              <w:rPr>
                <w:rFonts w:ascii="Traditional Arabic" w:hAnsi="Traditional Arabic" w:cs="Traditional Arabic"/>
                <w:color w:val="C00000"/>
                <w:sz w:val="28"/>
                <w:szCs w:val="28"/>
                <w:rtl/>
              </w:rPr>
              <w:t>مكونات الشخصية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 xml:space="preserve"> وقسمها إلى</w:t>
            </w:r>
            <w:r w:rsidR="00B9727F">
              <w:rPr>
                <w:rFonts w:ascii="Traditional Arabic" w:hAnsi="Traditional Arabic" w:cs="Traditional Arabic" w:hint="cs"/>
                <w:sz w:val="28"/>
                <w:szCs w:val="28"/>
                <w:rtl/>
              </w:rPr>
              <w:t xml:space="preserve"> </w:t>
            </w:r>
            <w:r w:rsidR="00B9727F" w:rsidRPr="00B9727F">
              <w:rPr>
                <w:rFonts w:ascii="Traditional Arabic" w:hAnsi="Traditional Arabic" w:cs="Traditional Arabic" w:hint="cs"/>
                <w:color w:val="C00000"/>
                <w:sz w:val="28"/>
                <w:szCs w:val="28"/>
                <w:rtl/>
                <w:lang w:val="fr-FR"/>
              </w:rPr>
              <w:t>ثلاثة</w:t>
            </w:r>
            <w:r w:rsidR="00B9727F">
              <w:rPr>
                <w:rFonts w:ascii="Traditional Arabic" w:hAnsi="Traditional Arabic" w:cs="Traditional Arabic" w:hint="cs"/>
                <w:sz w:val="28"/>
                <w:szCs w:val="28"/>
                <w:rtl/>
                <w:lang w:val="fr-FR"/>
              </w:rPr>
              <w:t xml:space="preserve">  اقسام</w:t>
            </w:r>
          </w:p>
        </w:tc>
        <w:tc>
          <w:tcPr>
            <w:tcW w:w="4725" w:type="dxa"/>
          </w:tcPr>
          <w:p w:rsidR="00594662" w:rsidRPr="00594662" w:rsidRDefault="00594662">
            <w:pPr>
              <w:cnfStyle w:val="0000001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  <w:tc>
          <w:tcPr>
            <w:tcW w:w="4725" w:type="dxa"/>
          </w:tcPr>
          <w:p w:rsidR="00594662" w:rsidRPr="00594662" w:rsidRDefault="00594662" w:rsidP="002D72C9">
            <w:pPr>
              <w:cnfStyle w:val="000000100000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594662" w:rsidRPr="00594662" w:rsidTr="00594662">
        <w:tc>
          <w:tcPr>
            <w:cnfStyle w:val="001000000000"/>
            <w:tcW w:w="4724" w:type="dxa"/>
          </w:tcPr>
          <w:p w:rsidR="00594662" w:rsidRPr="00594662" w:rsidRDefault="00594662" w:rsidP="00644FA5">
            <w:pPr>
              <w:tabs>
                <w:tab w:val="left" w:pos="3316"/>
              </w:tabs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>1ـ ا</w:t>
            </w:r>
            <w:r w:rsidRPr="00B9727F">
              <w:rPr>
                <w:rFonts w:ascii="Traditional Arabic" w:hAnsi="Traditional Arabic" w:cs="Traditional Arabic"/>
                <w:color w:val="C00000"/>
                <w:sz w:val="28"/>
                <w:szCs w:val="28"/>
                <w:rtl/>
              </w:rPr>
              <w:t xml:space="preserve">لهو 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>:  هو مصدر الطاقة والغرائز، والحاجات ، وهو لا شعوري ولا منطقي ويوجهه مبدأ اللذة .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</w:rPr>
              <w:t xml:space="preserve"> </w:t>
            </w:r>
          </w:p>
        </w:tc>
        <w:tc>
          <w:tcPr>
            <w:tcW w:w="4725" w:type="dxa"/>
          </w:tcPr>
          <w:p w:rsidR="00594662" w:rsidRPr="00594662" w:rsidRDefault="00594662">
            <w:pPr>
              <w:cnfStyle w:val="0000000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  <w:tc>
          <w:tcPr>
            <w:tcW w:w="4725" w:type="dxa"/>
          </w:tcPr>
          <w:p w:rsidR="00594662" w:rsidRPr="00594662" w:rsidRDefault="00594662" w:rsidP="002D72C9">
            <w:pPr>
              <w:cnfStyle w:val="000000000000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594662" w:rsidRPr="00594662" w:rsidTr="00594662">
        <w:trPr>
          <w:cnfStyle w:val="000000100000"/>
        </w:trPr>
        <w:tc>
          <w:tcPr>
            <w:cnfStyle w:val="001000000000"/>
            <w:tcW w:w="4724" w:type="dxa"/>
          </w:tcPr>
          <w:p w:rsidR="00594662" w:rsidRPr="00594662" w:rsidRDefault="00594662" w:rsidP="00644FA5">
            <w:pPr>
              <w:tabs>
                <w:tab w:val="left" w:pos="3316"/>
              </w:tabs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>2ـ ا</w:t>
            </w:r>
            <w:r w:rsidRPr="00B9727F">
              <w:rPr>
                <w:rFonts w:ascii="Traditional Arabic" w:hAnsi="Traditional Arabic" w:cs="Traditional Arabic"/>
                <w:color w:val="C00000"/>
                <w:sz w:val="28"/>
                <w:szCs w:val="28"/>
                <w:rtl/>
              </w:rPr>
              <w:t>لأنا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 xml:space="preserve"> : جزء منه شعوري والجزء الآخر لا شعوري ، ويعتبر الجهاز الإداري للشخصية ( مركز الصراع ).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</w:rPr>
              <w:t xml:space="preserve"> </w:t>
            </w:r>
          </w:p>
        </w:tc>
        <w:tc>
          <w:tcPr>
            <w:tcW w:w="4725" w:type="dxa"/>
          </w:tcPr>
          <w:p w:rsidR="00594662" w:rsidRPr="00594662" w:rsidRDefault="00594662">
            <w:pPr>
              <w:cnfStyle w:val="0000001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  <w:tc>
          <w:tcPr>
            <w:tcW w:w="4725" w:type="dxa"/>
          </w:tcPr>
          <w:p w:rsidR="00594662" w:rsidRPr="00594662" w:rsidRDefault="00594662" w:rsidP="002D72C9">
            <w:pPr>
              <w:cnfStyle w:val="000000100000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594662" w:rsidRPr="00594662" w:rsidTr="00594662">
        <w:tc>
          <w:tcPr>
            <w:cnfStyle w:val="001000000000"/>
            <w:tcW w:w="4724" w:type="dxa"/>
          </w:tcPr>
          <w:p w:rsidR="00594662" w:rsidRPr="00594662" w:rsidRDefault="00594662" w:rsidP="00644FA5">
            <w:pPr>
              <w:tabs>
                <w:tab w:val="left" w:pos="3316"/>
              </w:tabs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 xml:space="preserve">3ـ </w:t>
            </w:r>
            <w:r w:rsidRPr="00B9727F">
              <w:rPr>
                <w:rFonts w:ascii="Traditional Arabic" w:hAnsi="Traditional Arabic" w:cs="Traditional Arabic"/>
                <w:color w:val="C00000"/>
                <w:sz w:val="28"/>
                <w:szCs w:val="28"/>
                <w:rtl/>
              </w:rPr>
              <w:t>الأنا الأعلى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 xml:space="preserve"> : ويمثل الضمير ويضم القيم الدينية والأخلاقية ، ويؤثر على السلوك . </w:t>
            </w:r>
          </w:p>
        </w:tc>
        <w:tc>
          <w:tcPr>
            <w:tcW w:w="4725" w:type="dxa"/>
          </w:tcPr>
          <w:p w:rsidR="00594662" w:rsidRPr="00594662" w:rsidRDefault="00594662">
            <w:pPr>
              <w:cnfStyle w:val="0000000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  <w:tc>
          <w:tcPr>
            <w:tcW w:w="4725" w:type="dxa"/>
          </w:tcPr>
          <w:p w:rsidR="00594662" w:rsidRPr="00594662" w:rsidRDefault="00594662" w:rsidP="002D72C9">
            <w:pPr>
              <w:cnfStyle w:val="000000000000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594662" w:rsidRPr="00594662" w:rsidTr="00594662">
        <w:trPr>
          <w:cnfStyle w:val="000000100000"/>
        </w:trPr>
        <w:tc>
          <w:tcPr>
            <w:cnfStyle w:val="001000000000"/>
            <w:tcW w:w="4724" w:type="dxa"/>
          </w:tcPr>
          <w:p w:rsidR="00594662" w:rsidRPr="00594662" w:rsidRDefault="00594662" w:rsidP="00644FA5">
            <w:pPr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 xml:space="preserve">( </w:t>
            </w:r>
            <w:r w:rsidRPr="00B9727F">
              <w:rPr>
                <w:rFonts w:ascii="Traditional Arabic" w:hAnsi="Traditional Arabic" w:cs="Traditional Arabic"/>
                <w:color w:val="C00000"/>
                <w:sz w:val="28"/>
                <w:szCs w:val="28"/>
                <w:rtl/>
              </w:rPr>
              <w:t>وغالبا ما يحدث صراع بين المكونات الثلاث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  <w:rtl/>
              </w:rPr>
              <w:t xml:space="preserve"> )</w:t>
            </w:r>
            <w:r w:rsidRPr="00594662">
              <w:rPr>
                <w:rFonts w:ascii="Traditional Arabic" w:hAnsi="Traditional Arabic" w:cs="Traditional Arabic"/>
                <w:sz w:val="28"/>
                <w:szCs w:val="28"/>
              </w:rPr>
              <w:t xml:space="preserve"> </w:t>
            </w:r>
          </w:p>
        </w:tc>
        <w:tc>
          <w:tcPr>
            <w:tcW w:w="4725" w:type="dxa"/>
          </w:tcPr>
          <w:p w:rsidR="00594662" w:rsidRPr="00594662" w:rsidRDefault="00594662">
            <w:pPr>
              <w:cnfStyle w:val="00000010000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</w:p>
        </w:tc>
        <w:tc>
          <w:tcPr>
            <w:tcW w:w="4725" w:type="dxa"/>
          </w:tcPr>
          <w:p w:rsidR="00594662" w:rsidRPr="00594662" w:rsidRDefault="00594662" w:rsidP="002D72C9">
            <w:pPr>
              <w:cnfStyle w:val="000000100000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</w:tbl>
    <w:p w:rsidR="002D72C9" w:rsidRDefault="002D72C9"/>
    <w:sectPr w:rsidR="002D72C9" w:rsidSect="00755E3B">
      <w:pgSz w:w="16838" w:h="11906" w:orient="landscape"/>
      <w:pgMar w:top="426" w:right="1134" w:bottom="1985" w:left="113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raditional Arabic">
    <w:panose1 w:val="02010000000000000000"/>
    <w:charset w:val="00"/>
    <w:family w:val="auto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2D72C9"/>
    <w:rsid w:val="0001197E"/>
    <w:rsid w:val="00011B87"/>
    <w:rsid w:val="0001748F"/>
    <w:rsid w:val="00032A6E"/>
    <w:rsid w:val="00055B2C"/>
    <w:rsid w:val="0006015A"/>
    <w:rsid w:val="0006354E"/>
    <w:rsid w:val="000665C4"/>
    <w:rsid w:val="000877A1"/>
    <w:rsid w:val="000904BD"/>
    <w:rsid w:val="000A1B0E"/>
    <w:rsid w:val="000A2416"/>
    <w:rsid w:val="000A6409"/>
    <w:rsid w:val="000B2E29"/>
    <w:rsid w:val="000B391C"/>
    <w:rsid w:val="000B6967"/>
    <w:rsid w:val="000C3898"/>
    <w:rsid w:val="000D609B"/>
    <w:rsid w:val="000E4A8E"/>
    <w:rsid w:val="000E6040"/>
    <w:rsid w:val="000F14B2"/>
    <w:rsid w:val="000F2CDD"/>
    <w:rsid w:val="000F5406"/>
    <w:rsid w:val="000F7843"/>
    <w:rsid w:val="00110C39"/>
    <w:rsid w:val="00121F05"/>
    <w:rsid w:val="00126CA8"/>
    <w:rsid w:val="00133BE3"/>
    <w:rsid w:val="00143F7D"/>
    <w:rsid w:val="00147921"/>
    <w:rsid w:val="00150B0D"/>
    <w:rsid w:val="001658D4"/>
    <w:rsid w:val="00177318"/>
    <w:rsid w:val="0018043E"/>
    <w:rsid w:val="001855B7"/>
    <w:rsid w:val="00197EE1"/>
    <w:rsid w:val="001B6366"/>
    <w:rsid w:val="001C0F7B"/>
    <w:rsid w:val="001C3D4C"/>
    <w:rsid w:val="001C5FE3"/>
    <w:rsid w:val="001C6AB3"/>
    <w:rsid w:val="001D03A6"/>
    <w:rsid w:val="001D41E1"/>
    <w:rsid w:val="001F5F0F"/>
    <w:rsid w:val="00200591"/>
    <w:rsid w:val="002039BD"/>
    <w:rsid w:val="002049C4"/>
    <w:rsid w:val="002054A9"/>
    <w:rsid w:val="00222C86"/>
    <w:rsid w:val="00227F8F"/>
    <w:rsid w:val="00230F97"/>
    <w:rsid w:val="00252BB7"/>
    <w:rsid w:val="002614ED"/>
    <w:rsid w:val="00271A35"/>
    <w:rsid w:val="00275D1D"/>
    <w:rsid w:val="00287038"/>
    <w:rsid w:val="00287186"/>
    <w:rsid w:val="002A11B7"/>
    <w:rsid w:val="002A64C2"/>
    <w:rsid w:val="002D3970"/>
    <w:rsid w:val="002D479E"/>
    <w:rsid w:val="002D72C9"/>
    <w:rsid w:val="002D7EC4"/>
    <w:rsid w:val="002E01EE"/>
    <w:rsid w:val="002E09A0"/>
    <w:rsid w:val="002E67F1"/>
    <w:rsid w:val="002F47BF"/>
    <w:rsid w:val="00313DCF"/>
    <w:rsid w:val="00317E36"/>
    <w:rsid w:val="0032174F"/>
    <w:rsid w:val="00322C84"/>
    <w:rsid w:val="00327333"/>
    <w:rsid w:val="0034596E"/>
    <w:rsid w:val="00372AF7"/>
    <w:rsid w:val="00396948"/>
    <w:rsid w:val="003B4ADE"/>
    <w:rsid w:val="003C4C19"/>
    <w:rsid w:val="003F44DF"/>
    <w:rsid w:val="00403E90"/>
    <w:rsid w:val="00405749"/>
    <w:rsid w:val="004110D1"/>
    <w:rsid w:val="00416BA7"/>
    <w:rsid w:val="00417AAB"/>
    <w:rsid w:val="004274FE"/>
    <w:rsid w:val="00432788"/>
    <w:rsid w:val="0043750F"/>
    <w:rsid w:val="004418AD"/>
    <w:rsid w:val="004448FE"/>
    <w:rsid w:val="00446B4A"/>
    <w:rsid w:val="00470C0E"/>
    <w:rsid w:val="004760A7"/>
    <w:rsid w:val="00482A84"/>
    <w:rsid w:val="00485F7C"/>
    <w:rsid w:val="004922D9"/>
    <w:rsid w:val="00492376"/>
    <w:rsid w:val="004A2109"/>
    <w:rsid w:val="004A3E37"/>
    <w:rsid w:val="004B69E4"/>
    <w:rsid w:val="004B7E4A"/>
    <w:rsid w:val="004C069D"/>
    <w:rsid w:val="004C1427"/>
    <w:rsid w:val="004D0B77"/>
    <w:rsid w:val="004D19CA"/>
    <w:rsid w:val="004D7428"/>
    <w:rsid w:val="004E308C"/>
    <w:rsid w:val="004E39DC"/>
    <w:rsid w:val="004E4D62"/>
    <w:rsid w:val="004E508B"/>
    <w:rsid w:val="004E7DEE"/>
    <w:rsid w:val="004F092E"/>
    <w:rsid w:val="004F6715"/>
    <w:rsid w:val="00500AFD"/>
    <w:rsid w:val="00504008"/>
    <w:rsid w:val="00504547"/>
    <w:rsid w:val="00512927"/>
    <w:rsid w:val="005224BC"/>
    <w:rsid w:val="00541CCF"/>
    <w:rsid w:val="00541EFD"/>
    <w:rsid w:val="00541F0F"/>
    <w:rsid w:val="00542EC6"/>
    <w:rsid w:val="00543714"/>
    <w:rsid w:val="005478BB"/>
    <w:rsid w:val="00553E3F"/>
    <w:rsid w:val="00566517"/>
    <w:rsid w:val="0056711B"/>
    <w:rsid w:val="00571E3A"/>
    <w:rsid w:val="00572D72"/>
    <w:rsid w:val="005745EC"/>
    <w:rsid w:val="00577B94"/>
    <w:rsid w:val="00580A2F"/>
    <w:rsid w:val="00590770"/>
    <w:rsid w:val="00593397"/>
    <w:rsid w:val="00594662"/>
    <w:rsid w:val="005A3130"/>
    <w:rsid w:val="005A4020"/>
    <w:rsid w:val="005B5649"/>
    <w:rsid w:val="005C0F9E"/>
    <w:rsid w:val="005C5442"/>
    <w:rsid w:val="005D376F"/>
    <w:rsid w:val="005D3982"/>
    <w:rsid w:val="005D3FA0"/>
    <w:rsid w:val="005E0DD1"/>
    <w:rsid w:val="005E6260"/>
    <w:rsid w:val="005E6886"/>
    <w:rsid w:val="005F036B"/>
    <w:rsid w:val="005F54A7"/>
    <w:rsid w:val="00601BE0"/>
    <w:rsid w:val="00611ACD"/>
    <w:rsid w:val="00612B9F"/>
    <w:rsid w:val="006142BB"/>
    <w:rsid w:val="00625438"/>
    <w:rsid w:val="0062552D"/>
    <w:rsid w:val="00625F5B"/>
    <w:rsid w:val="00626A9C"/>
    <w:rsid w:val="00644B66"/>
    <w:rsid w:val="00660E5E"/>
    <w:rsid w:val="00660EE5"/>
    <w:rsid w:val="0066568E"/>
    <w:rsid w:val="006730EE"/>
    <w:rsid w:val="00676BF3"/>
    <w:rsid w:val="006806C8"/>
    <w:rsid w:val="006939FF"/>
    <w:rsid w:val="006A792E"/>
    <w:rsid w:val="006B31A5"/>
    <w:rsid w:val="006B5929"/>
    <w:rsid w:val="006D49CA"/>
    <w:rsid w:val="006E601D"/>
    <w:rsid w:val="006F366E"/>
    <w:rsid w:val="006F7C54"/>
    <w:rsid w:val="00701988"/>
    <w:rsid w:val="00702CCC"/>
    <w:rsid w:val="00706D21"/>
    <w:rsid w:val="007119D4"/>
    <w:rsid w:val="0071373A"/>
    <w:rsid w:val="007141C5"/>
    <w:rsid w:val="007272FC"/>
    <w:rsid w:val="00734E2A"/>
    <w:rsid w:val="00736715"/>
    <w:rsid w:val="00743258"/>
    <w:rsid w:val="0074333F"/>
    <w:rsid w:val="00755E3B"/>
    <w:rsid w:val="00766330"/>
    <w:rsid w:val="00766373"/>
    <w:rsid w:val="007863B5"/>
    <w:rsid w:val="00792716"/>
    <w:rsid w:val="007A6F17"/>
    <w:rsid w:val="007D2764"/>
    <w:rsid w:val="007F0261"/>
    <w:rsid w:val="007F2AE9"/>
    <w:rsid w:val="007F470B"/>
    <w:rsid w:val="00800F45"/>
    <w:rsid w:val="0080454D"/>
    <w:rsid w:val="00805CED"/>
    <w:rsid w:val="00814C53"/>
    <w:rsid w:val="00815226"/>
    <w:rsid w:val="0081583C"/>
    <w:rsid w:val="008167D0"/>
    <w:rsid w:val="0081738E"/>
    <w:rsid w:val="00826AF8"/>
    <w:rsid w:val="008278B1"/>
    <w:rsid w:val="00833677"/>
    <w:rsid w:val="00833C65"/>
    <w:rsid w:val="0084026C"/>
    <w:rsid w:val="0084171E"/>
    <w:rsid w:val="008433A5"/>
    <w:rsid w:val="008433FD"/>
    <w:rsid w:val="00847771"/>
    <w:rsid w:val="00866CDE"/>
    <w:rsid w:val="00873E0C"/>
    <w:rsid w:val="00876E80"/>
    <w:rsid w:val="00882958"/>
    <w:rsid w:val="00883ADF"/>
    <w:rsid w:val="008921DE"/>
    <w:rsid w:val="008955B5"/>
    <w:rsid w:val="008963C9"/>
    <w:rsid w:val="008A277E"/>
    <w:rsid w:val="008A4639"/>
    <w:rsid w:val="008D7A38"/>
    <w:rsid w:val="008E4D65"/>
    <w:rsid w:val="008F71FB"/>
    <w:rsid w:val="008F7EE1"/>
    <w:rsid w:val="00911122"/>
    <w:rsid w:val="00913534"/>
    <w:rsid w:val="0091503F"/>
    <w:rsid w:val="00926310"/>
    <w:rsid w:val="009269DA"/>
    <w:rsid w:val="00930D95"/>
    <w:rsid w:val="00930E81"/>
    <w:rsid w:val="00936BCC"/>
    <w:rsid w:val="009371E7"/>
    <w:rsid w:val="00955589"/>
    <w:rsid w:val="00960FCF"/>
    <w:rsid w:val="009A210E"/>
    <w:rsid w:val="009A5E64"/>
    <w:rsid w:val="009A6496"/>
    <w:rsid w:val="009B4623"/>
    <w:rsid w:val="009D0AED"/>
    <w:rsid w:val="009D5406"/>
    <w:rsid w:val="009D6E53"/>
    <w:rsid w:val="009E004B"/>
    <w:rsid w:val="009E2353"/>
    <w:rsid w:val="009E2DF5"/>
    <w:rsid w:val="009E7D60"/>
    <w:rsid w:val="00A12AEB"/>
    <w:rsid w:val="00A2169B"/>
    <w:rsid w:val="00A339FC"/>
    <w:rsid w:val="00A41959"/>
    <w:rsid w:val="00A51F34"/>
    <w:rsid w:val="00A52E88"/>
    <w:rsid w:val="00A543F3"/>
    <w:rsid w:val="00A65863"/>
    <w:rsid w:val="00A67242"/>
    <w:rsid w:val="00A92718"/>
    <w:rsid w:val="00A944B7"/>
    <w:rsid w:val="00A968A7"/>
    <w:rsid w:val="00AB1EAA"/>
    <w:rsid w:val="00AC0E87"/>
    <w:rsid w:val="00AC63F4"/>
    <w:rsid w:val="00AE4FE2"/>
    <w:rsid w:val="00AE70A1"/>
    <w:rsid w:val="00B0589F"/>
    <w:rsid w:val="00B11D9F"/>
    <w:rsid w:val="00B20414"/>
    <w:rsid w:val="00B251DB"/>
    <w:rsid w:val="00B444B9"/>
    <w:rsid w:val="00B4587C"/>
    <w:rsid w:val="00B47F0F"/>
    <w:rsid w:val="00B66E93"/>
    <w:rsid w:val="00B674A7"/>
    <w:rsid w:val="00B71A19"/>
    <w:rsid w:val="00B86C6F"/>
    <w:rsid w:val="00B92E69"/>
    <w:rsid w:val="00B9727F"/>
    <w:rsid w:val="00BA609E"/>
    <w:rsid w:val="00BB0499"/>
    <w:rsid w:val="00BB2B94"/>
    <w:rsid w:val="00BB753D"/>
    <w:rsid w:val="00BC2A89"/>
    <w:rsid w:val="00BD4EF1"/>
    <w:rsid w:val="00BD61EA"/>
    <w:rsid w:val="00BF52C4"/>
    <w:rsid w:val="00C05569"/>
    <w:rsid w:val="00C122A4"/>
    <w:rsid w:val="00C137FD"/>
    <w:rsid w:val="00C240B6"/>
    <w:rsid w:val="00C26105"/>
    <w:rsid w:val="00C32DDB"/>
    <w:rsid w:val="00C34469"/>
    <w:rsid w:val="00C46D49"/>
    <w:rsid w:val="00C53C3C"/>
    <w:rsid w:val="00C547A0"/>
    <w:rsid w:val="00C55AC1"/>
    <w:rsid w:val="00C55E88"/>
    <w:rsid w:val="00C610FD"/>
    <w:rsid w:val="00C84A6D"/>
    <w:rsid w:val="00C8596C"/>
    <w:rsid w:val="00C87E61"/>
    <w:rsid w:val="00C90D2C"/>
    <w:rsid w:val="00C91F6A"/>
    <w:rsid w:val="00C93D4A"/>
    <w:rsid w:val="00CA3F78"/>
    <w:rsid w:val="00CA60FA"/>
    <w:rsid w:val="00CB199F"/>
    <w:rsid w:val="00CB272D"/>
    <w:rsid w:val="00CB7E6C"/>
    <w:rsid w:val="00CC116E"/>
    <w:rsid w:val="00CE197C"/>
    <w:rsid w:val="00CE4614"/>
    <w:rsid w:val="00D06468"/>
    <w:rsid w:val="00D11AA5"/>
    <w:rsid w:val="00D127E8"/>
    <w:rsid w:val="00D133D3"/>
    <w:rsid w:val="00D13AD5"/>
    <w:rsid w:val="00D13BBB"/>
    <w:rsid w:val="00D172FA"/>
    <w:rsid w:val="00D27F19"/>
    <w:rsid w:val="00D3117F"/>
    <w:rsid w:val="00D41A4D"/>
    <w:rsid w:val="00D42DD2"/>
    <w:rsid w:val="00D458F8"/>
    <w:rsid w:val="00D5063D"/>
    <w:rsid w:val="00D552D5"/>
    <w:rsid w:val="00D666E7"/>
    <w:rsid w:val="00D67EBA"/>
    <w:rsid w:val="00D844F3"/>
    <w:rsid w:val="00DA0553"/>
    <w:rsid w:val="00DA09CC"/>
    <w:rsid w:val="00DC5F3C"/>
    <w:rsid w:val="00DF0464"/>
    <w:rsid w:val="00DF335C"/>
    <w:rsid w:val="00E0636F"/>
    <w:rsid w:val="00E13708"/>
    <w:rsid w:val="00E1770E"/>
    <w:rsid w:val="00E21681"/>
    <w:rsid w:val="00E224B2"/>
    <w:rsid w:val="00E24494"/>
    <w:rsid w:val="00E426CB"/>
    <w:rsid w:val="00E439EA"/>
    <w:rsid w:val="00E47B0E"/>
    <w:rsid w:val="00E51850"/>
    <w:rsid w:val="00E60B51"/>
    <w:rsid w:val="00E62AD9"/>
    <w:rsid w:val="00E66690"/>
    <w:rsid w:val="00E73784"/>
    <w:rsid w:val="00E74943"/>
    <w:rsid w:val="00E763A5"/>
    <w:rsid w:val="00E77548"/>
    <w:rsid w:val="00E809DA"/>
    <w:rsid w:val="00E937ED"/>
    <w:rsid w:val="00EA0A89"/>
    <w:rsid w:val="00EB209E"/>
    <w:rsid w:val="00EC19BE"/>
    <w:rsid w:val="00ED25EE"/>
    <w:rsid w:val="00ED3ED4"/>
    <w:rsid w:val="00ED65E5"/>
    <w:rsid w:val="00EE62E7"/>
    <w:rsid w:val="00EE6726"/>
    <w:rsid w:val="00F06367"/>
    <w:rsid w:val="00F07F5C"/>
    <w:rsid w:val="00F132DC"/>
    <w:rsid w:val="00F15394"/>
    <w:rsid w:val="00F27DAB"/>
    <w:rsid w:val="00F3496D"/>
    <w:rsid w:val="00F34DC3"/>
    <w:rsid w:val="00F42721"/>
    <w:rsid w:val="00F513B2"/>
    <w:rsid w:val="00F535CD"/>
    <w:rsid w:val="00F54BBA"/>
    <w:rsid w:val="00F60CA7"/>
    <w:rsid w:val="00F62D2E"/>
    <w:rsid w:val="00F63943"/>
    <w:rsid w:val="00F75D84"/>
    <w:rsid w:val="00F86AF2"/>
    <w:rsid w:val="00F95F95"/>
    <w:rsid w:val="00FC1083"/>
    <w:rsid w:val="00FC1086"/>
    <w:rsid w:val="00FC43DD"/>
    <w:rsid w:val="00FC6910"/>
    <w:rsid w:val="00FC6CA7"/>
    <w:rsid w:val="00FC7DF3"/>
    <w:rsid w:val="00FD1396"/>
    <w:rsid w:val="00FD5618"/>
    <w:rsid w:val="00FD73D1"/>
    <w:rsid w:val="00FE79DD"/>
    <w:rsid w:val="00FF1A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19D4"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D72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1-Accent3">
    <w:name w:val="Medium Grid 1 Accent 3"/>
    <w:basedOn w:val="TableNormal"/>
    <w:uiPriority w:val="67"/>
    <w:rsid w:val="0059466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3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7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9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4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5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6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EEC6B0-7627-4513-B15C-00D127B247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981</Words>
  <Characters>5596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samran</dc:creator>
  <cp:lastModifiedBy>samran</cp:lastModifiedBy>
  <cp:revision>1</cp:revision>
  <dcterms:created xsi:type="dcterms:W3CDTF">2011-04-30T13:32:00Z</dcterms:created>
  <dcterms:modified xsi:type="dcterms:W3CDTF">2011-04-30T14:05:00Z</dcterms:modified>
</cp:coreProperties>
</file>