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FE1" w:rsidRPr="00B01FE1" w:rsidRDefault="00B01FE1" w:rsidP="00B369AD">
      <w:pPr>
        <w:pStyle w:val="a3"/>
        <w:spacing w:line="360" w:lineRule="auto"/>
        <w:jc w:val="center"/>
        <w:rPr>
          <w:rFonts w:asciiTheme="majorBidi" w:hAnsiTheme="majorBidi" w:cs="Simple Bold Jut Out" w:hint="cs"/>
          <w:color w:val="D99594" w:themeColor="accent2" w:themeTint="99"/>
          <w:sz w:val="28"/>
          <w:szCs w:val="28"/>
          <w:rtl/>
        </w:rPr>
      </w:pPr>
      <w:r w:rsidRPr="00B01FE1">
        <w:rPr>
          <w:rFonts w:asciiTheme="majorBidi" w:hAnsiTheme="majorBidi" w:cs="Simple Bold Jut Out" w:hint="cs"/>
          <w:color w:val="D99594" w:themeColor="accent2" w:themeTint="99"/>
          <w:sz w:val="28"/>
          <w:szCs w:val="28"/>
          <w:rtl/>
        </w:rPr>
        <w:t xml:space="preserve">أسئلة </w:t>
      </w:r>
      <w:proofErr w:type="spellStart"/>
      <w:r w:rsidRPr="00B01FE1">
        <w:rPr>
          <w:rFonts w:asciiTheme="majorBidi" w:hAnsiTheme="majorBidi" w:cs="Simple Bold Jut Out" w:hint="cs"/>
          <w:color w:val="D99594" w:themeColor="accent2" w:themeTint="99"/>
          <w:sz w:val="28"/>
          <w:szCs w:val="28"/>
          <w:rtl/>
        </w:rPr>
        <w:t>إختبار</w:t>
      </w:r>
      <w:proofErr w:type="spellEnd"/>
      <w:r w:rsidRPr="00B01FE1">
        <w:rPr>
          <w:rFonts w:asciiTheme="majorBidi" w:hAnsiTheme="majorBidi" w:cs="Simple Bold Jut Out" w:hint="cs"/>
          <w:color w:val="D99594" w:themeColor="accent2" w:themeTint="99"/>
          <w:sz w:val="28"/>
          <w:szCs w:val="28"/>
          <w:rtl/>
        </w:rPr>
        <w:t xml:space="preserve"> التذوق الأدبي</w:t>
      </w:r>
    </w:p>
    <w:p w:rsidR="00B01FE1" w:rsidRPr="00B01FE1" w:rsidRDefault="00B01FE1" w:rsidP="00B369AD">
      <w:pPr>
        <w:pStyle w:val="a3"/>
        <w:spacing w:line="360" w:lineRule="auto"/>
        <w:jc w:val="center"/>
        <w:rPr>
          <w:rFonts w:asciiTheme="majorBidi" w:hAnsiTheme="majorBidi" w:cs="Simple Bold Jut Out" w:hint="cs"/>
          <w:color w:val="D99594" w:themeColor="accent2" w:themeTint="99"/>
          <w:sz w:val="28"/>
          <w:szCs w:val="28"/>
          <w:rtl/>
        </w:rPr>
      </w:pPr>
      <w:proofErr w:type="spellStart"/>
      <w:r w:rsidRPr="00B01FE1">
        <w:rPr>
          <w:rFonts w:asciiTheme="majorBidi" w:hAnsiTheme="majorBidi" w:cs="Simple Bold Jut Out" w:hint="cs"/>
          <w:color w:val="D99594" w:themeColor="accent2" w:themeTint="99"/>
          <w:sz w:val="28"/>
          <w:szCs w:val="28"/>
          <w:rtl/>
        </w:rPr>
        <w:t>الحمدلله</w:t>
      </w:r>
      <w:proofErr w:type="spellEnd"/>
      <w:r w:rsidRPr="00B01FE1">
        <w:rPr>
          <w:rFonts w:asciiTheme="majorBidi" w:hAnsiTheme="majorBidi" w:cs="Simple Bold Jut Out" w:hint="cs"/>
          <w:color w:val="D99594" w:themeColor="accent2" w:themeTint="99"/>
          <w:sz w:val="28"/>
          <w:szCs w:val="28"/>
          <w:rtl/>
        </w:rPr>
        <w:t xml:space="preserve"> تم الانتهاء من كتابتها</w:t>
      </w:r>
    </w:p>
    <w:p w:rsidR="00B369AD" w:rsidRPr="00B01FE1" w:rsidRDefault="00B369AD" w:rsidP="00B369AD">
      <w:pPr>
        <w:pStyle w:val="a3"/>
        <w:spacing w:line="360" w:lineRule="auto"/>
        <w:jc w:val="center"/>
        <w:rPr>
          <w:rFonts w:asciiTheme="majorBidi" w:hAnsiTheme="majorBidi" w:cs="Simple Bold Jut Out" w:hint="cs"/>
          <w:color w:val="D99594" w:themeColor="accent2" w:themeTint="99"/>
          <w:sz w:val="28"/>
          <w:szCs w:val="28"/>
          <w:rtl/>
        </w:rPr>
      </w:pPr>
      <w:proofErr w:type="spellStart"/>
      <w:r w:rsidRPr="00B01FE1">
        <w:rPr>
          <w:rFonts w:asciiTheme="majorBidi" w:hAnsiTheme="majorBidi" w:cs="Simple Bold Jut Out" w:hint="cs"/>
          <w:color w:val="D99594" w:themeColor="accent2" w:themeTint="99"/>
          <w:sz w:val="28"/>
          <w:szCs w:val="28"/>
          <w:rtl/>
        </w:rPr>
        <w:t>ادعولي</w:t>
      </w:r>
      <w:proofErr w:type="spellEnd"/>
      <w:r w:rsidRPr="00B01FE1">
        <w:rPr>
          <w:rFonts w:asciiTheme="majorBidi" w:hAnsiTheme="majorBidi" w:cs="Simple Bold Jut Out" w:hint="cs"/>
          <w:color w:val="D99594" w:themeColor="accent2" w:themeTint="99"/>
          <w:sz w:val="28"/>
          <w:szCs w:val="28"/>
          <w:rtl/>
        </w:rPr>
        <w:t xml:space="preserve"> والله يوفقكم</w:t>
      </w:r>
    </w:p>
    <w:p w:rsidR="00B369AD" w:rsidRDefault="00B369AD" w:rsidP="00B369AD">
      <w:pPr>
        <w:pStyle w:val="a3"/>
        <w:spacing w:line="360" w:lineRule="auto"/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</w:pP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</w:rPr>
      </w:pPr>
      <w:r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1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- 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من العوامل المؤثرة في اختلاف الذوق: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أ.البيئة.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ب. الزمان.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التربية.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د.جميع </w:t>
      </w:r>
      <w:proofErr w:type="spellStart"/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ماذكر</w:t>
      </w:r>
      <w:proofErr w:type="spellEnd"/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2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واحدة من العبارات  التالية تعني التذوق الأدبي: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4"/>
          <w:szCs w:val="24"/>
          <w:rtl/>
        </w:rPr>
      </w:pPr>
      <w:r w:rsidRPr="00B369AD">
        <w:rPr>
          <w:rFonts w:asciiTheme="majorBidi" w:hAnsiTheme="majorBidi" w:cs="Simple Bold Jut Out" w:hint="cs"/>
          <w:color w:val="FF0000"/>
          <w:sz w:val="24"/>
          <w:szCs w:val="24"/>
          <w:rtl/>
        </w:rPr>
        <w:t xml:space="preserve">أ.تقدير الجمال والاستمتاع </w:t>
      </w:r>
      <w:proofErr w:type="spellStart"/>
      <w:r w:rsidRPr="00B369AD">
        <w:rPr>
          <w:rFonts w:asciiTheme="majorBidi" w:hAnsiTheme="majorBidi" w:cs="Simple Bold Jut Out" w:hint="cs"/>
          <w:color w:val="FF0000"/>
          <w:sz w:val="24"/>
          <w:szCs w:val="24"/>
          <w:rtl/>
        </w:rPr>
        <w:t>به</w:t>
      </w:r>
      <w:proofErr w:type="spellEnd"/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ب. إنشاء النصوص الأدبية بإبداع.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دراسة النصوص الأدبية دراسة علمية.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د. ب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>ي</w:t>
      </w:r>
      <w:r w:rsidRPr="00B369AD">
        <w:rPr>
          <w:rFonts w:asciiTheme="majorBidi" w:hAnsiTheme="majorBidi" w:cs="Simple Bold Jut Out"/>
          <w:sz w:val="26"/>
          <w:szCs w:val="26"/>
          <w:rtl/>
        </w:rPr>
        <w:t>ان السلبيات في النص الأدبي.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3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بدأ  التذوق الأدبي للنصوص منذ: 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بداية عصر صدر الإسلام.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ب. بداية العصر الأموي.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أواخر العصر العباسي.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FF0000"/>
          <w:sz w:val="28"/>
          <w:szCs w:val="28"/>
          <w:rtl/>
        </w:rPr>
        <w:t>د.</w:t>
      </w:r>
      <w:r w:rsidRPr="00B369AD">
        <w:rPr>
          <w:rFonts w:asciiTheme="majorBidi" w:hAnsiTheme="majorBidi" w:cs="Simple Bold Jut Out" w:hint="cs"/>
          <w:color w:val="FF0000"/>
          <w:sz w:val="24"/>
          <w:szCs w:val="24"/>
          <w:rtl/>
        </w:rPr>
        <w:t xml:space="preserve">ظهور </w:t>
      </w:r>
      <w:proofErr w:type="spellStart"/>
      <w:r w:rsidRPr="00B369AD">
        <w:rPr>
          <w:rFonts w:asciiTheme="majorBidi" w:hAnsiTheme="majorBidi" w:cs="Simple Bold Jut Out" w:hint="cs"/>
          <w:color w:val="FF0000"/>
          <w:sz w:val="24"/>
          <w:szCs w:val="24"/>
          <w:rtl/>
        </w:rPr>
        <w:t>الادب</w:t>
      </w:r>
      <w:proofErr w:type="spellEnd"/>
      <w:r w:rsidRPr="00B369AD">
        <w:rPr>
          <w:rFonts w:asciiTheme="majorBidi" w:hAnsiTheme="majorBidi" w:cs="Simple Bold Jut Out" w:hint="cs"/>
          <w:color w:val="FF0000"/>
          <w:sz w:val="24"/>
          <w:szCs w:val="24"/>
          <w:rtl/>
        </w:rPr>
        <w:t xml:space="preserve"> العربي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4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سميت القصائد التي كان يعتني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بها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 أصحابها ولا يخرجونها للناس إل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ا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بعد عام كامل</w:t>
      </w: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</w:t>
      </w:r>
      <w:proofErr w:type="spellStart"/>
      <w:r w:rsidRPr="00B369AD">
        <w:rPr>
          <w:rFonts w:asciiTheme="majorBidi" w:hAnsiTheme="majorBidi" w:cs="Simple Bold Jut Out"/>
          <w:sz w:val="28"/>
          <w:szCs w:val="28"/>
          <w:rtl/>
        </w:rPr>
        <w:t>بـ</w:t>
      </w:r>
      <w:proofErr w:type="spellEnd"/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أ.المعلقات.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ب.الحوليات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الفضليات.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د.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المسمّطات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</w:p>
    <w:p w:rsidR="00B01FE1" w:rsidRDefault="00B01FE1" w:rsidP="00B369AD">
      <w:pPr>
        <w:pStyle w:val="a3"/>
        <w:spacing w:line="360" w:lineRule="auto"/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</w:pPr>
    </w:p>
    <w:p w:rsidR="00B369AD" w:rsidRPr="00B369AD" w:rsidRDefault="00B01FE1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5</w:t>
      </w:r>
      <w:r w:rsidR="00B369AD"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-الذوق الذي يدرك الجمال ويتذوقه لكنه يعجز عن تفسيره هو ذوق: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سليم.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سقيم.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ج.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سلبي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إيجابي.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6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يعجب أهل الخليج بالشعر النبطي ويستمتعون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به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. هذا يسمى الذوق: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أ.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العام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الخاص.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الايجابي.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السلبي.</w:t>
      </w:r>
    </w:p>
    <w:p w:rsidR="00B369AD" w:rsidRDefault="00B369AD" w:rsidP="00B369AD">
      <w:pPr>
        <w:pStyle w:val="a3"/>
        <w:spacing w:line="360" w:lineRule="auto"/>
        <w:rPr>
          <w:rFonts w:asciiTheme="majorBidi" w:hAnsiTheme="majorBidi" w:cs="Simple Bold Jut Out" w:hint="cs"/>
          <w:sz w:val="26"/>
          <w:szCs w:val="26"/>
          <w:rtl/>
        </w:rPr>
      </w:pPr>
    </w:p>
    <w:p w:rsidR="00B369AD" w:rsidRPr="00B01FE1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01FE1">
        <w:rPr>
          <w:rFonts w:asciiTheme="majorBidi" w:hAnsiTheme="majorBidi" w:cs="Simple Bold Jut Out" w:hint="cs"/>
          <w:color w:val="E36C0A" w:themeColor="accent6" w:themeShade="BF"/>
          <w:sz w:val="26"/>
          <w:szCs w:val="26"/>
          <w:rtl/>
        </w:rPr>
        <w:t>7</w:t>
      </w:r>
      <w:r w:rsidRPr="00B01FE1">
        <w:rPr>
          <w:rFonts w:asciiTheme="majorBidi" w:hAnsiTheme="majorBidi" w:cs="Simple Bold Jut Out"/>
          <w:color w:val="E36C0A" w:themeColor="accent6" w:themeShade="BF"/>
          <w:sz w:val="26"/>
          <w:szCs w:val="26"/>
          <w:rtl/>
        </w:rPr>
        <w:t xml:space="preserve">- </w:t>
      </w:r>
      <w:r w:rsidRPr="00B01FE1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لم يكن علي بن الجهم موفقاً في مدحه للمتوكل عندما قال له: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أنت كالكلب في حفاظك الود      وكالتيس في قراع الخطوب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وذلك بسبب تأثير</w:t>
      </w:r>
      <w:r w:rsidRPr="00B369AD">
        <w:rPr>
          <w:rFonts w:asciiTheme="majorBidi" w:hAnsiTheme="majorBidi" w:cs="Simple Bold Jut Out"/>
          <w:sz w:val="26"/>
          <w:szCs w:val="26"/>
          <w:rtl/>
        </w:rPr>
        <w:t>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الزمان.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التربية.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ج. </w:t>
      </w:r>
      <w:proofErr w:type="spellStart"/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البيئه</w:t>
      </w:r>
      <w:proofErr w:type="spellEnd"/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الجنس.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8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الشاعر الذي ثار على المقدمات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الطللية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واستبدل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بها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وصف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الخمرة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 هو: 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أبو تمام.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ب.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أبو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نواس</w:t>
      </w:r>
    </w:p>
    <w:p w:rsidR="00B369AD" w:rsidRPr="00B01FE1" w:rsidRDefault="00B369AD" w:rsidP="00B01FE1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بشار بن برد.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عمر بن أبي ربيعة.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9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الشاعر الذي أبدع في وصف رقاقة العجين بيد الخباز هو: 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ابن المعتز.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أبو العتاهية.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ج.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ابن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الرومي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الفرزدق.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10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قائل بيت الشعر التالي: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أتاك الربيع الطلق يختال ضاحكاً     من الحسن حتى كاد أن يتكلما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أبو تمام 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ب.المتنبي.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ج.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البحتري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أبو العلاء المعري.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11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في قول زهير 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تداركتما عبساً </w:t>
      </w:r>
      <w:proofErr w:type="spellStart"/>
      <w:r w:rsidRPr="00B369AD">
        <w:rPr>
          <w:rFonts w:asciiTheme="majorBidi" w:hAnsiTheme="majorBidi" w:cs="Simple Bold Jut Out"/>
          <w:sz w:val="28"/>
          <w:szCs w:val="28"/>
          <w:rtl/>
        </w:rPr>
        <w:t>وذبيان</w:t>
      </w:r>
      <w:proofErr w:type="spellEnd"/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بعدما    تفانوا ودقوا بينهم عطر </w:t>
      </w:r>
      <w:proofErr w:type="spellStart"/>
      <w:r w:rsidRPr="00B369AD">
        <w:rPr>
          <w:rFonts w:asciiTheme="majorBidi" w:hAnsiTheme="majorBidi" w:cs="Simple Bold Jut Out"/>
          <w:sz w:val="28"/>
          <w:szCs w:val="28"/>
          <w:rtl/>
        </w:rPr>
        <w:t>منشم</w:t>
      </w:r>
      <w:proofErr w:type="spellEnd"/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عبارة: ودقوا بينهم عطر </w:t>
      </w:r>
      <w:proofErr w:type="spellStart"/>
      <w:r w:rsidRPr="00B369AD">
        <w:rPr>
          <w:rFonts w:asciiTheme="majorBidi" w:hAnsiTheme="majorBidi" w:cs="Simple Bold Jut Out"/>
          <w:sz w:val="28"/>
          <w:szCs w:val="28"/>
          <w:rtl/>
        </w:rPr>
        <w:t>منشم</w:t>
      </w:r>
      <w:proofErr w:type="spellEnd"/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كناية عن: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شجاعة الفرسان.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ب.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طول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الحرب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وشؤمها.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رائحة الدماء.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د.ظلم قبيلة عبس.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lastRenderedPageBreak/>
        <w:t>12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الانتقال من ضمير الغائب إلى ضمير المتكلم يسمى: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استعارة.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كناية.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ج.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التفات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طباق.</w:t>
      </w:r>
    </w:p>
    <w:p w:rsidR="00B369AD" w:rsidRDefault="00B369AD" w:rsidP="00B369AD">
      <w:pPr>
        <w:pStyle w:val="a3"/>
        <w:spacing w:line="360" w:lineRule="auto"/>
        <w:rPr>
          <w:rFonts w:asciiTheme="majorBidi" w:hAnsiTheme="majorBidi" w:cs="Simple Bold Jut Out" w:hint="cs"/>
          <w:sz w:val="28"/>
          <w:szCs w:val="28"/>
          <w:rtl/>
        </w:rPr>
      </w:pPr>
    </w:p>
    <w:p w:rsidR="00B369AD" w:rsidRDefault="00B369AD" w:rsidP="00B369AD">
      <w:pPr>
        <w:pStyle w:val="a3"/>
        <w:spacing w:line="360" w:lineRule="auto"/>
        <w:rPr>
          <w:rFonts w:asciiTheme="majorBidi" w:hAnsiTheme="majorBidi" w:cs="Simple Bold Jut Out" w:hint="cs"/>
          <w:sz w:val="28"/>
          <w:szCs w:val="28"/>
          <w:rtl/>
        </w:rPr>
      </w:pPr>
    </w:p>
    <w:p w:rsidR="00B369AD" w:rsidRDefault="00B369AD" w:rsidP="00B369AD">
      <w:pPr>
        <w:pStyle w:val="a3"/>
        <w:spacing w:line="360" w:lineRule="auto"/>
        <w:rPr>
          <w:rFonts w:asciiTheme="majorBidi" w:hAnsiTheme="majorBidi" w:cs="Simple Bold Jut Out" w:hint="cs"/>
          <w:sz w:val="28"/>
          <w:szCs w:val="28"/>
          <w:rtl/>
        </w:rPr>
      </w:pPr>
    </w:p>
    <w:p w:rsidR="00B369AD" w:rsidRPr="00B01FE1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01FE1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13</w:t>
      </w:r>
      <w:r w:rsidRPr="00B01FE1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 في قول زهير :</w:t>
      </w:r>
    </w:p>
    <w:p w:rsidR="00B369AD" w:rsidRPr="00B01FE1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01FE1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فتعرككم عرك الرحى </w:t>
      </w:r>
      <w:proofErr w:type="spellStart"/>
      <w:r w:rsidRPr="00B01FE1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بثـفالها</w:t>
      </w:r>
      <w:proofErr w:type="spellEnd"/>
      <w:r w:rsidRPr="00B01FE1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     وتلقح كشافاً ثمّ تنتج </w:t>
      </w:r>
      <w:proofErr w:type="spellStart"/>
      <w:r w:rsidRPr="00B01FE1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فتتئم</w:t>
      </w:r>
      <w:proofErr w:type="spellEnd"/>
      <w:r w:rsidRPr="00B01FE1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في الشطر الثاني تشبيه للحرب </w:t>
      </w:r>
      <w:proofErr w:type="spellStart"/>
      <w:r w:rsidRPr="00B369AD">
        <w:rPr>
          <w:rFonts w:asciiTheme="majorBidi" w:hAnsiTheme="majorBidi" w:cs="Simple Bold Jut Out"/>
          <w:sz w:val="28"/>
          <w:szCs w:val="28"/>
          <w:rtl/>
        </w:rPr>
        <w:t>بــ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أ. </w:t>
      </w:r>
      <w:proofErr w:type="spellStart"/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الناقه</w:t>
      </w:r>
      <w:proofErr w:type="spellEnd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الولود.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الجمل الصبور.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ج.المرأة الولود.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الزرع الطويل.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14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البيت الذي يدل على إفادة زهير من الموروث التاريخي وقصص الأقوام السابقة: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أ. فتغلل لكم ما لا تغل لأهلها          قرى بالعراق من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قفيز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 ودرهم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ب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فتنتج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لكم غلمان أشأم كلهم       كأحمر عاد ثم ترضع فتفطم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ج. ألا أبلغ الأحلاف عني رسالةً      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وذبيان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 هل أقسمتم كل مقسم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د. وما الحرب إلا ما علمتم وذقتمُ    وما هو عنها بالحديث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المرجّم</w:t>
      </w:r>
      <w:proofErr w:type="spellEnd"/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15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في قول زهير: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ألا أبلغ الأحلاف عني رسالةً       </w:t>
      </w:r>
      <w:proofErr w:type="spellStart"/>
      <w:r w:rsidRPr="00B369AD">
        <w:rPr>
          <w:rFonts w:asciiTheme="majorBidi" w:hAnsiTheme="majorBidi" w:cs="Simple Bold Jut Out"/>
          <w:sz w:val="28"/>
          <w:szCs w:val="28"/>
          <w:rtl/>
        </w:rPr>
        <w:t>وذبيان</w:t>
      </w:r>
      <w:proofErr w:type="spellEnd"/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هل أقسمتم كل مقسم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أفاد الاستفهام: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حقيقة الاستفهام.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التوبيخ.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ج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التقرير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الدعاء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16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معنى قول زهير: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فت</w:t>
      </w:r>
      <w:r w:rsidRPr="00B369AD">
        <w:rPr>
          <w:rFonts w:asciiTheme="majorBidi" w:hAnsiTheme="majorBidi" w:cs="Simple Bold Jut Out" w:hint="cs"/>
          <w:sz w:val="28"/>
          <w:szCs w:val="28"/>
          <w:rtl/>
        </w:rPr>
        <w:t>غ</w:t>
      </w:r>
      <w:r w:rsidRPr="00B369AD">
        <w:rPr>
          <w:rFonts w:asciiTheme="majorBidi" w:hAnsiTheme="majorBidi" w:cs="Simple Bold Jut Out"/>
          <w:sz w:val="28"/>
          <w:szCs w:val="28"/>
          <w:rtl/>
        </w:rPr>
        <w:t>لل لكم ما لا ت</w:t>
      </w:r>
      <w:r w:rsidRPr="00B369AD">
        <w:rPr>
          <w:rFonts w:asciiTheme="majorBidi" w:hAnsiTheme="majorBidi" w:cs="Simple Bold Jut Out" w:hint="cs"/>
          <w:sz w:val="28"/>
          <w:szCs w:val="28"/>
          <w:rtl/>
        </w:rPr>
        <w:t>غ</w:t>
      </w:r>
      <w:r w:rsidRPr="00B369AD">
        <w:rPr>
          <w:rFonts w:asciiTheme="majorBidi" w:hAnsiTheme="majorBidi" w:cs="Simple Bold Jut Out"/>
          <w:sz w:val="28"/>
          <w:szCs w:val="28"/>
          <w:rtl/>
        </w:rPr>
        <w:t>ل</w:t>
      </w:r>
      <w:r w:rsidRPr="00B369AD">
        <w:rPr>
          <w:rFonts w:asciiTheme="majorBidi" w:hAnsiTheme="majorBidi" w:cs="Simple Bold Jut Out" w:hint="cs"/>
          <w:sz w:val="28"/>
          <w:szCs w:val="28"/>
          <w:rtl/>
        </w:rPr>
        <w:t>ّ</w:t>
      </w: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لأهلها          قرى بالعراق من </w:t>
      </w:r>
      <w:proofErr w:type="spellStart"/>
      <w:r w:rsidRPr="00B369AD">
        <w:rPr>
          <w:rFonts w:asciiTheme="majorBidi" w:hAnsiTheme="majorBidi" w:cs="Simple Bold Jut Out"/>
          <w:sz w:val="28"/>
          <w:szCs w:val="28"/>
          <w:rtl/>
        </w:rPr>
        <w:t>قفيز</w:t>
      </w:r>
      <w:proofErr w:type="spellEnd"/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ودرهم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أرضكم خصبة وكثيرة الغلال.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ب. لا تجعلوا الغلّ يتفشّى فيكم.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lastRenderedPageBreak/>
        <w:t>ج. أرضكم أخصب من أرض العراق.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د.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الحرب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تجلب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علي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ك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م ويلات كثيرة.</w:t>
      </w:r>
    </w:p>
    <w:p w:rsidR="00B01FE1" w:rsidRDefault="00B01FE1" w:rsidP="00B369AD">
      <w:pPr>
        <w:pStyle w:val="a3"/>
        <w:spacing w:line="360" w:lineRule="auto"/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</w:pPr>
    </w:p>
    <w:p w:rsidR="00B369AD" w:rsidRPr="00B369AD" w:rsidRDefault="00B01FE1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17</w:t>
      </w:r>
      <w:r w:rsidR="00B369AD"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صاحب قصيدة بانت سعاد هو: 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زهير بن أبي سلمى.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ب.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كعب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بن زهير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</w:p>
    <w:p w:rsidR="00B369AD" w:rsidRPr="00B01FE1" w:rsidRDefault="00B369AD" w:rsidP="00B01FE1">
      <w:pPr>
        <w:pStyle w:val="a3"/>
        <w:spacing w:line="360" w:lineRule="auto"/>
        <w:rPr>
          <w:rFonts w:asciiTheme="majorBidi" w:hAnsiTheme="majorBidi" w:cs="Simple Bold Jut Out" w:hint="cs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حسان بن ثابت.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د.عقبة بن زهير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18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اقرأ النص التالي ثمّ أجب عما يليه: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تزن الجبال رزانة أحلامهم      وأكف</w:t>
      </w:r>
      <w:r w:rsidRPr="00B369AD">
        <w:rPr>
          <w:rFonts w:asciiTheme="majorBidi" w:hAnsiTheme="majorBidi" w:cs="Simple Bold Jut Out" w:hint="cs"/>
          <w:sz w:val="28"/>
          <w:szCs w:val="28"/>
          <w:rtl/>
        </w:rPr>
        <w:t>ُّ</w:t>
      </w:r>
      <w:r w:rsidRPr="00B369AD">
        <w:rPr>
          <w:rFonts w:asciiTheme="majorBidi" w:hAnsiTheme="majorBidi" w:cs="Simple Bold Jut Out"/>
          <w:sz w:val="28"/>
          <w:szCs w:val="28"/>
          <w:rtl/>
        </w:rPr>
        <w:t>هم خ</w:t>
      </w:r>
      <w:r w:rsidRPr="00B369AD">
        <w:rPr>
          <w:rFonts w:asciiTheme="majorBidi" w:hAnsiTheme="majorBidi" w:cs="Simple Bold Jut Out" w:hint="cs"/>
          <w:sz w:val="28"/>
          <w:szCs w:val="28"/>
          <w:rtl/>
        </w:rPr>
        <w:t>َ</w:t>
      </w:r>
      <w:r w:rsidRPr="00B369AD">
        <w:rPr>
          <w:rFonts w:asciiTheme="majorBidi" w:hAnsiTheme="majorBidi" w:cs="Simple Bold Jut Out"/>
          <w:sz w:val="28"/>
          <w:szCs w:val="28"/>
          <w:rtl/>
        </w:rPr>
        <w:t>ل</w:t>
      </w:r>
      <w:r w:rsidRPr="00B369AD">
        <w:rPr>
          <w:rFonts w:asciiTheme="majorBidi" w:hAnsiTheme="majorBidi" w:cs="Simple Bold Jut Out" w:hint="cs"/>
          <w:sz w:val="28"/>
          <w:szCs w:val="28"/>
          <w:rtl/>
        </w:rPr>
        <w:t>َ</w:t>
      </w:r>
      <w:r w:rsidRPr="00B369AD">
        <w:rPr>
          <w:rFonts w:asciiTheme="majorBidi" w:hAnsiTheme="majorBidi" w:cs="Simple Bold Jut Out"/>
          <w:sz w:val="28"/>
          <w:szCs w:val="28"/>
          <w:rtl/>
        </w:rPr>
        <w:t>ف</w:t>
      </w:r>
      <w:r w:rsidRPr="00B369AD">
        <w:rPr>
          <w:rFonts w:asciiTheme="majorBidi" w:hAnsiTheme="majorBidi" w:cs="Simple Bold Jut Out" w:hint="cs"/>
          <w:sz w:val="28"/>
          <w:szCs w:val="28"/>
          <w:rtl/>
        </w:rPr>
        <w:t>ٌ</w:t>
      </w: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من الأمطار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المكر</w:t>
      </w:r>
      <w:r w:rsidRPr="00B369AD">
        <w:rPr>
          <w:rFonts w:asciiTheme="majorBidi" w:hAnsiTheme="majorBidi" w:cs="Simple Bold Jut Out" w:hint="cs"/>
          <w:sz w:val="28"/>
          <w:szCs w:val="28"/>
          <w:rtl/>
        </w:rPr>
        <w:t>ِ</w:t>
      </w: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هين السمهريّ بأذرع       </w:t>
      </w:r>
      <w:proofErr w:type="spellStart"/>
      <w:r w:rsidRPr="00B369AD">
        <w:rPr>
          <w:rFonts w:asciiTheme="majorBidi" w:hAnsiTheme="majorBidi" w:cs="Simple Bold Jut Out"/>
          <w:sz w:val="28"/>
          <w:szCs w:val="28"/>
          <w:rtl/>
        </w:rPr>
        <w:t>كصوارم</w:t>
      </w:r>
      <w:proofErr w:type="spellEnd"/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الهندي</w:t>
      </w:r>
      <w:r w:rsidRPr="00B369AD">
        <w:rPr>
          <w:rFonts w:asciiTheme="majorBidi" w:hAnsiTheme="majorBidi" w:cs="Simple Bold Jut Out" w:hint="cs"/>
          <w:sz w:val="28"/>
          <w:szCs w:val="28"/>
          <w:rtl/>
        </w:rPr>
        <w:t>ّ</w:t>
      </w: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غير قصار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والناظرين بأعين محمّرة        كالجمر غير كليلة الإبصار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معنى (السمهريّ ) في النص السابق: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السيف.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ب.الترس.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ج.السهم.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الرمح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19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وصف الشاعر الممدوحين في الشطر الأول من البيت الأول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بــ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أ.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رجاحة العقل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ب. 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>ضخامة الأجسام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ج. 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>خفة أحلامهم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د. 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>صلابتهم وشجاعتهم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20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عبارة (بأعين محمّرة ) في النص السابق فيها: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-كنايه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استعارة مكنية.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تشبيه.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د. استعارة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تصريحية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21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عبارة( كالجمر غير كليلة ) في النص السابق: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أ.استعارة.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احتراس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تمثيل.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إيجاز.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</w:p>
    <w:p w:rsidR="00B01FE1" w:rsidRDefault="00B01FE1" w:rsidP="00B369AD">
      <w:pPr>
        <w:pStyle w:val="a3"/>
        <w:spacing w:line="360" w:lineRule="auto"/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</w:pPr>
    </w:p>
    <w:p w:rsidR="00B01FE1" w:rsidRDefault="00B01FE1" w:rsidP="00B369AD">
      <w:pPr>
        <w:pStyle w:val="a3"/>
        <w:spacing w:line="360" w:lineRule="auto"/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</w:pPr>
    </w:p>
    <w:p w:rsidR="00B01FE1" w:rsidRDefault="00B01FE1" w:rsidP="00B369AD">
      <w:pPr>
        <w:pStyle w:val="a3"/>
        <w:spacing w:line="360" w:lineRule="auto"/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</w:pPr>
    </w:p>
    <w:p w:rsidR="00B01FE1" w:rsidRDefault="00B01FE1" w:rsidP="00B369AD">
      <w:pPr>
        <w:pStyle w:val="a3"/>
        <w:spacing w:line="360" w:lineRule="auto"/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</w:pPr>
    </w:p>
    <w:p w:rsidR="00B01FE1" w:rsidRDefault="00B01FE1" w:rsidP="00B369AD">
      <w:pPr>
        <w:pStyle w:val="a3"/>
        <w:spacing w:line="360" w:lineRule="auto"/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</w:pPr>
    </w:p>
    <w:p w:rsidR="00B369AD" w:rsidRPr="00B369AD" w:rsidRDefault="00B01FE1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22</w:t>
      </w:r>
      <w:r w:rsidR="00B369AD"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اقرأ النص التالي ثمّ أجب عما يليه: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قال تعالى: " ولا تصع</w:t>
      </w:r>
      <w:r w:rsidRPr="00B369AD">
        <w:rPr>
          <w:rFonts w:asciiTheme="majorBidi" w:hAnsiTheme="majorBidi" w:cs="Simple Bold Jut Out" w:hint="cs"/>
          <w:sz w:val="28"/>
          <w:szCs w:val="28"/>
          <w:rtl/>
        </w:rPr>
        <w:t>ّ</w:t>
      </w:r>
      <w:r w:rsidRPr="00B369AD">
        <w:rPr>
          <w:rFonts w:asciiTheme="majorBidi" w:hAnsiTheme="majorBidi" w:cs="Simple Bold Jut Out"/>
          <w:sz w:val="28"/>
          <w:szCs w:val="28"/>
          <w:rtl/>
        </w:rPr>
        <w:t>ر خدك للناس ولا تمش</w:t>
      </w:r>
      <w:r w:rsidRPr="00B369AD">
        <w:rPr>
          <w:rFonts w:asciiTheme="majorBidi" w:hAnsiTheme="majorBidi" w:cs="Simple Bold Jut Out" w:hint="cs"/>
          <w:sz w:val="28"/>
          <w:szCs w:val="28"/>
          <w:rtl/>
        </w:rPr>
        <w:t>ِ</w:t>
      </w: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في الأرض مرحا إن الله لا يحب كل مختال فخور، واقصد في مشيك واغضض من صوتك إن أنكر الأصوات لصوت الحمير"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معنى تصعر خدك 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</w:rPr>
      </w:pP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أ.</w:t>
      </w:r>
      <w:r w:rsidRPr="00B369AD">
        <w:rPr>
          <w:rFonts w:asciiTheme="majorBidi" w:hAnsiTheme="majorBidi" w:cs="Simple Bold Jut Out"/>
          <w:sz w:val="26"/>
          <w:szCs w:val="26"/>
          <w:rtl/>
        </w:rPr>
        <w:t>تذل نفسك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                  ب.تتكبر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</w:p>
    <w:p w:rsidR="00B369AD" w:rsidRPr="00B369AD" w:rsidRDefault="00B369AD" w:rsidP="00B369AD">
      <w:pPr>
        <w:spacing w:line="360" w:lineRule="auto"/>
        <w:ind w:left="720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تنحرف عن الصواب.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تنافق.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6"/>
          <w:szCs w:val="26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23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يبرز في 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الآيات السابقة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6"/>
          <w:szCs w:val="26"/>
          <w:rtl/>
        </w:rPr>
        <w:t>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التأكيد اللفظي.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الأسلوب الإنشائي.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أسلوب الأمر.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د.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جميع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ما ذكر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24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الآيات السابقة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جزء من سورة تعالج قضية كبرى هي: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أ.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وحدانية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الله.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النهي عن التكبير.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بر الوالدين.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حسن الخلق.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25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 واحد مما يلي لا يعد من الأساليب الإنشائية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الاستفهام.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النداء.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التعجب.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الإخبار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26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يعتمد فن الوصايا على: 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العقل فقط.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العاطفة فقط.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ج.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العقل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والعاطفة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معاً.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جمال الأسلوب فقط.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27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قال رسول الله صلى الله عليه وسلم :" استوصوا بالنساء خيراً فإنهن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عوانٍ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عندكم"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معنى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 </w:t>
      </w:r>
      <w:proofErr w:type="spellStart"/>
      <w:r w:rsidRPr="00B369AD">
        <w:rPr>
          <w:rFonts w:asciiTheme="majorBidi" w:hAnsiTheme="majorBidi" w:cs="Simple Bold Jut Out"/>
          <w:sz w:val="28"/>
          <w:szCs w:val="28"/>
          <w:rtl/>
        </w:rPr>
        <w:t>عوانٍ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خادمات.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معينات.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ج.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أسيرات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معذبات.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28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بين (الشبيبة) و(الكبر) في خطبة حجة الوداع: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lastRenderedPageBreak/>
        <w:t>أ.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طباق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جناس.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سجع.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موازنة.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29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 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حرف الجر (في) في قوله صلى الله عليه وسلم:"وأجلٍ قد بقي لا يدري ما الله قاضٍ</w:t>
      </w: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فيه"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السببية.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ب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-الظرفية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ج.المعية.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د.التعدية.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30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 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واحد ممن يلي ليس من شعراء النقائض: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جرير.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ب.الأخطل.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المعري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د</w:t>
      </w:r>
      <w:r w:rsidRPr="00B369AD">
        <w:rPr>
          <w:rFonts w:asciiTheme="majorBidi" w:hAnsiTheme="majorBidi" w:cs="Simple Bold Jut Out"/>
          <w:sz w:val="26"/>
          <w:szCs w:val="26"/>
          <w:rtl/>
        </w:rPr>
        <w:t>.الفرزدق.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31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في قول الفرزدق: 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وأطلس عسال وما كان صاحباً   دعوت بناري موهناً فأتاني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معنى موهناً: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أ.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في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منتصف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الليل.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ضعيفاً.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غير ثابت في جلسته.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قوياً.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32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في البيت السابق:كلمة (أطلس) صفة لــ 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الناقة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ب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الذئب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الصديق.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العدو.</w:t>
      </w:r>
    </w:p>
    <w:p w:rsidR="00B369AD" w:rsidRDefault="00B369AD" w:rsidP="00B369AD">
      <w:pPr>
        <w:pStyle w:val="a3"/>
        <w:spacing w:line="360" w:lineRule="auto"/>
        <w:rPr>
          <w:rFonts w:asciiTheme="majorBidi" w:hAnsiTheme="majorBidi" w:cs="Simple Bold Jut Out" w:hint="cs"/>
          <w:sz w:val="28"/>
          <w:szCs w:val="28"/>
          <w:rtl/>
        </w:rPr>
      </w:pP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33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في قول الفرزدق: فقلت له لما تكشّر ضاحكاً   وقائم سيفي من يدي بمكان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في الشطر الثاني كناية عن: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الخوف.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الشجاعة.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كبر السن.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د.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الحذر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34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يبدو الفرزدق في محاورته للذئب متأثراً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بـ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أ. امرئ </w:t>
      </w:r>
      <w:proofErr w:type="spellStart"/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القيس</w:t>
      </w:r>
      <w:proofErr w:type="spellEnd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عنترة بن شداد.</w:t>
      </w:r>
    </w:p>
    <w:p w:rsidR="00B369AD" w:rsidRPr="00B01FE1" w:rsidRDefault="00B369AD" w:rsidP="00B01FE1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الأخطل.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النابغة الذبياني.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35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في قول الفرزدق: وأنت امرؤ يا ذئب والغدر كنتما 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أخيينِ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كانا أرضعا بلبانِ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تأكيد على: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قوة العلاقة بين الشاعر والذئب.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ب.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تأصل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صفة الغدر في الذئب.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الصفات الإنسانية في الذئب.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صغر الذئب.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lastRenderedPageBreak/>
        <w:t>36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في قول الحجاج:"إن أمير المؤمنين عبد الملك نثر كنانته بين يديه فعجم عيدانها"</w:t>
      </w: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الكنانة هي: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الجيش.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                       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ب.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حقيبة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السهام.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أرض مصر.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حمّالة السيف.</w:t>
      </w:r>
    </w:p>
    <w:p w:rsidR="00B01FE1" w:rsidRDefault="00B01FE1" w:rsidP="00B369AD">
      <w:pPr>
        <w:pStyle w:val="a3"/>
        <w:spacing w:line="360" w:lineRule="auto"/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</w:pPr>
    </w:p>
    <w:p w:rsidR="00B369AD" w:rsidRPr="00B369AD" w:rsidRDefault="00B01FE1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37</w:t>
      </w:r>
      <w:r w:rsidR="00B369AD"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معنى(</w:t>
      </w:r>
      <w:proofErr w:type="spellStart"/>
      <w:r w:rsidR="00B369AD"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عجمها</w:t>
      </w:r>
      <w:proofErr w:type="spellEnd"/>
      <w:r w:rsidR="00B369AD"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) في قول الحجاج السابق: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أ. أزال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عجمتها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قوّمها.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ج.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اختبرها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كسرها.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38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أراد الحجاج من خلال خطبته في أهل الكوفة أن يبين سياسته التي تقوم على: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المواءمة بين الترغيب والترهيب.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الترغيب فقط.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ج.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الترهيب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فقط.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الحكمة.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39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في قول الحجاج:"وتقلعوا عن ها و ها" إشارة إلى: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أ.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كثرة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الإشاعات.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عدم فصاحة أهل العراق.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تمرّد أهل العراق.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سخريتهم من الولاة.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40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للفت انتباه الجمهور اعتمد الحجّاج على: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التوكيد.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الصور البيانية.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ج.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أسلوب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النداء.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التشبيهات.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41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برز فن الموشحات في العصر: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الأموي.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العباسي.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ج.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الأندلسي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الحديث.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42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الخرجة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في الموشحات هي: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القفل الأول.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ب.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القفل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الأخير.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البيت الأول.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الغصن الأول.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43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تتسم الموشحات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بـ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جزالة الألفاظ.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غرابة الألفاظ.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ج.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سهولة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الألفاظ.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جميع ما ذكر.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01FE1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44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- 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ونديمٍ همتُ في غرّته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       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وشربتُ الراحَ من راحته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       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كلما استيقظ من غفوته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lastRenderedPageBreak/>
        <w:t xml:space="preserve"> يسمى السطر الأول في هذا النص: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أ.</w:t>
      </w:r>
      <w:proofErr w:type="spellStart"/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سمطأ</w:t>
      </w:r>
      <w:proofErr w:type="spellEnd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قفلاً.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غصناً.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بيتاً.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45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في النص السابق تسمى ثلاثة الأسطر معاً: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أ.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خرجة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ب.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دورا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مطلعاً.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بيتاً.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46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المحسّن اللفظي في كلمتي(الراح وراحته) هو: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سجع.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ب.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جناس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طباق.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تورية.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47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معنى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الزق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في قوله:"جذبَ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الزقَّ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إليه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واتّكا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":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العود.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الوسادة.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ج.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قدح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الخمر.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الفراش الوثير.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48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قول ابن زهر:"ودمع يكِفُ" 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ي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عني: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أ.جفاف الدموع.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              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ب.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جريان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الدموع.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نزول الدموع ثم انقطاعها.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د. نزول الدم مع الدمع. 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49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مؤلف المقامة المو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ص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ليّة هو: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الحريري.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                 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ب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-بديع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الزمان </w:t>
      </w:r>
      <w:proofErr w:type="spellStart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الهمذاني</w:t>
      </w:r>
      <w:proofErr w:type="spellEnd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ابن الفارض.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ابن زهر.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50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بطل المقامة الموصليّة هو: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الحريري.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ب. </w:t>
      </w:r>
      <w:proofErr w:type="spellStart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أبو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الفتح</w:t>
      </w:r>
      <w:proofErr w:type="spellEnd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ج</w:t>
      </w:r>
      <w:r w:rsidRPr="00B369AD">
        <w:rPr>
          <w:rFonts w:asciiTheme="majorBidi" w:hAnsiTheme="majorBidi" w:cs="Simple Bold Jut Out"/>
          <w:sz w:val="26"/>
          <w:szCs w:val="26"/>
          <w:rtl/>
        </w:rPr>
        <w:t>. عيسى بن هشام.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د.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الهمذاني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</w:p>
    <w:p w:rsidR="00B369AD" w:rsidRDefault="00B369AD" w:rsidP="00B369AD">
      <w:pPr>
        <w:pStyle w:val="a3"/>
        <w:spacing w:line="360" w:lineRule="auto"/>
        <w:rPr>
          <w:rFonts w:asciiTheme="majorBidi" w:hAnsiTheme="majorBidi" w:cs="Simple Bold Jut Out" w:hint="cs"/>
          <w:sz w:val="28"/>
          <w:szCs w:val="28"/>
          <w:rtl/>
        </w:rPr>
      </w:pP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51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تعالج المقامات عادة اجتماعية شاعت في العصر العباسي، هي: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الخدعة.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الكذب.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ج. </w:t>
      </w:r>
      <w:proofErr w:type="spellStart"/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الكديه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النفاق.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52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من السمات الفنية للمقامات: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قصر الجمل.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كثرة الجناس.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غرابة الألفاظ.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    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د.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جميع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ما ذكر.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53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المقصود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بـ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(السواد) في المقامة الموصلية"ولنا في هذا السواد نخلة":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ضد البياض.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غابة النخل.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ج.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عامة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الناس.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الأرض السوداء.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54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قال الشاعر: واسترجعتْ سألتْ عني فقيل لها  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  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ما فيه من رمق، دقّتْ يداً بيدِ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lastRenderedPageBreak/>
        <w:t xml:space="preserve">             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        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وأمطرتْ لؤلؤاً من نرجسٍ وسقتْ  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 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ورداً وعضت على العناب بالبردِ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المقصود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 </w:t>
      </w:r>
      <w:r w:rsidRPr="00B369AD">
        <w:rPr>
          <w:rFonts w:asciiTheme="majorBidi" w:hAnsiTheme="majorBidi" w:cs="Simple Bold Jut Out"/>
          <w:sz w:val="28"/>
          <w:szCs w:val="28"/>
          <w:rtl/>
        </w:rPr>
        <w:t>بالعنّاب هو: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</w:t>
      </w:r>
      <w:proofErr w:type="spellStart"/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أالشفتان</w:t>
      </w:r>
      <w:proofErr w:type="spellEnd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     ب. الخدود.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    ج. العيون.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     د. الأسنان.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         55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ينسب البيتان السابقان لـ: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أ.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الوأواء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 الدمشقي.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يزيد بن معاوية.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عبد الله بن المعتز.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أ+ب.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         56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قوله: "دقّت يداً بيد" في النص السابق تعني: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أ.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الندم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الفرح.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الانتصار.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التعجّب.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57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يمثل الشاعر محمود سامي البارودي: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الشعر الحرّ.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ب. </w:t>
      </w:r>
      <w:proofErr w:type="spellStart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حركة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إحياء</w:t>
      </w:r>
      <w:proofErr w:type="spellEnd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الشعر العربي.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بدايات قصيدة النثر.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الشعر الرمزي.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58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في قول البارودي: عيشُ الفتى 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في 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فناء الذلِّ منقصةٌ 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  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والموتُ في العزّ فخر السادةِ النُّبُلِ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يبدو الشاعر متأثراً </w:t>
      </w:r>
      <w:proofErr w:type="spellStart"/>
      <w:r w:rsidRPr="00B369AD">
        <w:rPr>
          <w:rFonts w:asciiTheme="majorBidi" w:hAnsiTheme="majorBidi" w:cs="Simple Bold Jut Out"/>
          <w:sz w:val="28"/>
          <w:szCs w:val="28"/>
          <w:rtl/>
        </w:rPr>
        <w:t>بـ</w:t>
      </w:r>
      <w:proofErr w:type="spellEnd"/>
      <w:r w:rsidRPr="00B369AD">
        <w:rPr>
          <w:rFonts w:asciiTheme="majorBidi" w:hAnsiTheme="majorBidi" w:cs="Simple Bold Jut Out"/>
          <w:sz w:val="28"/>
          <w:szCs w:val="28"/>
          <w:rtl/>
        </w:rPr>
        <w:t>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أ. امرئ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القيس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زهير بن أبي سلمى.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ج.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الحطيئة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د.</w:t>
      </w:r>
      <w:proofErr w:type="spellStart"/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عنتره</w:t>
      </w:r>
      <w:proofErr w:type="spellEnd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 بن شداد.</w:t>
      </w:r>
    </w:p>
    <w:p w:rsidR="00B369AD" w:rsidRDefault="00B369AD" w:rsidP="00B369AD">
      <w:pPr>
        <w:spacing w:line="360" w:lineRule="auto"/>
        <w:rPr>
          <w:rFonts w:asciiTheme="majorBidi" w:hAnsiTheme="majorBidi" w:cs="Simple Bold Jut Out" w:hint="cs"/>
          <w:sz w:val="28"/>
          <w:szCs w:val="28"/>
          <w:rtl/>
        </w:rPr>
      </w:pP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59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غرّاءُ تعشقها الأسماعُ من طربٍ    وتستطيرُ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بها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الألباب من جذَلِ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يصف البارودي في هذا البيت: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قصيدته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مهرته.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ج.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محبوبته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جميع ما ذكر.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60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تتنفّسُ مثلي-بالكادِ- ثانيةً...ثانيه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sz w:val="28"/>
          <w:szCs w:val="28"/>
          <w:rtl/>
        </w:rPr>
        <w:t xml:space="preserve">       </w:t>
      </w:r>
      <w:r w:rsidRPr="00B369AD">
        <w:rPr>
          <w:rFonts w:asciiTheme="majorBidi" w:hAnsiTheme="majorBidi" w:cs="Simple Bold Jut Out"/>
          <w:sz w:val="28"/>
          <w:szCs w:val="28"/>
          <w:rtl/>
        </w:rPr>
        <w:t>وعلى صدرها حملتْ-راضيهْ...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sz w:val="28"/>
          <w:szCs w:val="28"/>
          <w:rtl/>
        </w:rPr>
        <w:lastRenderedPageBreak/>
        <w:t xml:space="preserve">       </w:t>
      </w: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اسمَ قاتلها في </w:t>
      </w:r>
      <w:proofErr w:type="spellStart"/>
      <w:r w:rsidRPr="00B369AD">
        <w:rPr>
          <w:rFonts w:asciiTheme="majorBidi" w:hAnsiTheme="majorBidi" w:cs="Simple Bold Jut Out"/>
          <w:sz w:val="28"/>
          <w:szCs w:val="28"/>
          <w:rtl/>
        </w:rPr>
        <w:t>بطاقهْ</w:t>
      </w:r>
      <w:proofErr w:type="spellEnd"/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يتحدّث أمل </w:t>
      </w:r>
      <w:proofErr w:type="spellStart"/>
      <w:r w:rsidRPr="00B369AD">
        <w:rPr>
          <w:rFonts w:asciiTheme="majorBidi" w:hAnsiTheme="majorBidi" w:cs="Simple Bold Jut Out"/>
          <w:sz w:val="28"/>
          <w:szCs w:val="28"/>
          <w:rtl/>
        </w:rPr>
        <w:t>دنقل</w:t>
      </w:r>
      <w:proofErr w:type="spellEnd"/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في هذا النص عن: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أ.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محبوبته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أمّه.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ج. باقة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الورد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الساعة.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61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دلالة النقاط الثلاث(...) في السطر الأول في النص السابق على: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سرعة الزمن.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ب. </w:t>
      </w:r>
      <w:proofErr w:type="spellStart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بطء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الزمن</w:t>
      </w:r>
      <w:proofErr w:type="spellEnd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الحذف.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طول العمر.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62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نستنتج من خلال النص السابق أن الشاعر كان يحسّ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بـ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أ. دنوّ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أجله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ب. عدم مجيء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محبوبته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انقضاء الزمن.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الحنين إلى أيام الصبا.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63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أنسب كلمة يمكن أن نضعها بدلاً من كلمة(قاتلها) في النص السابق هي: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كاتبها.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عاشقها.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صاحبها.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د.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قاطفها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64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</w:t>
      </w: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 xml:space="preserve">      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هذي العزائمُ لا ما تدّعي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القضُبُ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     وذي المكارمُ لا ما قالت الكتبُ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 xml:space="preserve"> أغرتَ سيوفك بالإفرنجِ راجفةً         فؤادُ روميّةَ الكبرى لها يجبُ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8"/>
          <w:szCs w:val="28"/>
          <w:rtl/>
        </w:rPr>
      </w:pPr>
      <w:r w:rsidRPr="00B369AD">
        <w:rPr>
          <w:rFonts w:asciiTheme="majorBidi" w:hAnsiTheme="majorBidi" w:cs="Simple Bold Jut Out"/>
          <w:sz w:val="28"/>
          <w:szCs w:val="28"/>
          <w:rtl/>
        </w:rPr>
        <w:t>قائل هذين البيتين هو: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ابن زهر.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ب. ابن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ا </w:t>
      </w:r>
      <w:proofErr w:type="spellStart"/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لقيسراني</w:t>
      </w:r>
      <w:proofErr w:type="spellEnd"/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ابن الساعاتي.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ابن الفارض.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65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المخاطب في البيت الثاني في النص السابق: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أ. نور الدين زنكي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صلاح الدين الأيوبي.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عماد الدين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زنكي</w:t>
      </w:r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السلطان قطز.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66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عارض الشاعر في النص السابق الشاعر العباسي: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lastRenderedPageBreak/>
        <w:t>أ. المتنبي.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ب. ابن الرومي.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أبا العتاهية.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د. أبا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تمام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67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المقصود بقوله:"قالت الكتب":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أهل العلم.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ب.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المنجمون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الفرنجة.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عامة الشعب.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68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رائد الشعر الحرّ هو: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 xml:space="preserve">أ. أمل </w:t>
      </w:r>
      <w:proofErr w:type="spellStart"/>
      <w:r w:rsidRPr="00B369AD">
        <w:rPr>
          <w:rFonts w:asciiTheme="majorBidi" w:hAnsiTheme="majorBidi" w:cs="Simple Bold Jut Out"/>
          <w:sz w:val="26"/>
          <w:szCs w:val="26"/>
          <w:rtl/>
        </w:rPr>
        <w:t>دنقل</w:t>
      </w:r>
      <w:proofErr w:type="spellEnd"/>
      <w:r w:rsidRPr="00B369AD">
        <w:rPr>
          <w:rFonts w:asciiTheme="majorBidi" w:hAnsiTheme="majorBidi" w:cs="Simple Bold Jut Out"/>
          <w:sz w:val="26"/>
          <w:szCs w:val="26"/>
          <w:rtl/>
        </w:rPr>
        <w:t>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ب. بدر شاكر </w:t>
      </w:r>
      <w:proofErr w:type="spellStart"/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السياب</w:t>
      </w:r>
      <w:proofErr w:type="spellEnd"/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ج. نزار قباني.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جميع ما ذكر.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69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- من المصطلحات التي أطلقت على الشعر الحر: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أ. شعر التفعيلة.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ب. شعر البحر.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شعر القافية.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د. شعر الرمز.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</w:pPr>
      <w:r w:rsidRPr="00B369AD">
        <w:rPr>
          <w:rFonts w:asciiTheme="majorBidi" w:hAnsiTheme="majorBidi" w:cs="Simple Bold Jut Out" w:hint="cs"/>
          <w:color w:val="E36C0A" w:themeColor="accent6" w:themeShade="BF"/>
          <w:sz w:val="28"/>
          <w:szCs w:val="28"/>
          <w:rtl/>
        </w:rPr>
        <w:t>70</w:t>
      </w:r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 xml:space="preserve">- من خصائص الشعر الحر عدم الالتزام </w:t>
      </w:r>
      <w:proofErr w:type="spellStart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بـ</w:t>
      </w:r>
      <w:proofErr w:type="spellEnd"/>
      <w:r w:rsidRPr="00B369AD">
        <w:rPr>
          <w:rFonts w:asciiTheme="majorBidi" w:hAnsiTheme="majorBidi" w:cs="Simple Bold Jut Out"/>
          <w:color w:val="E36C0A" w:themeColor="accent6" w:themeShade="BF"/>
          <w:sz w:val="28"/>
          <w:szCs w:val="28"/>
          <w:rtl/>
        </w:rPr>
        <w:t>: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color w:val="FF0000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أ. التفعيلة.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 xml:space="preserve">                        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 xml:space="preserve">ب. البحر </w:t>
      </w:r>
      <w:r w:rsidRPr="00B369AD">
        <w:rPr>
          <w:rFonts w:asciiTheme="majorBidi" w:hAnsiTheme="majorBidi" w:cs="Simple Bold Jut Out" w:hint="cs"/>
          <w:color w:val="FF0000"/>
          <w:sz w:val="26"/>
          <w:szCs w:val="26"/>
          <w:rtl/>
        </w:rPr>
        <w:t>العروضي</w:t>
      </w:r>
      <w:r w:rsidRPr="00B369AD">
        <w:rPr>
          <w:rFonts w:asciiTheme="majorBidi" w:hAnsiTheme="majorBidi" w:cs="Simple Bold Jut Out"/>
          <w:color w:val="FF0000"/>
          <w:sz w:val="26"/>
          <w:szCs w:val="26"/>
          <w:rtl/>
        </w:rPr>
        <w:t>.</w:t>
      </w:r>
    </w:p>
    <w:p w:rsidR="00B369AD" w:rsidRPr="00B369AD" w:rsidRDefault="00B369AD" w:rsidP="00B369AD">
      <w:pPr>
        <w:spacing w:line="360" w:lineRule="auto"/>
        <w:rPr>
          <w:rFonts w:asciiTheme="majorBidi" w:hAnsiTheme="majorBidi" w:cs="Simple Bold Jut Out"/>
          <w:sz w:val="26"/>
          <w:szCs w:val="26"/>
          <w:rtl/>
        </w:rPr>
      </w:pPr>
      <w:r w:rsidRPr="00B369AD">
        <w:rPr>
          <w:rFonts w:asciiTheme="majorBidi" w:hAnsiTheme="majorBidi" w:cs="Simple Bold Jut Out"/>
          <w:sz w:val="26"/>
          <w:szCs w:val="26"/>
          <w:rtl/>
        </w:rPr>
        <w:t>ج. الوزن.</w:t>
      </w:r>
      <w:r w:rsidRPr="00B369AD">
        <w:rPr>
          <w:rFonts w:asciiTheme="majorBidi" w:hAnsiTheme="majorBidi" w:cs="Simple Bold Jut Out" w:hint="cs"/>
          <w:sz w:val="26"/>
          <w:szCs w:val="26"/>
          <w:rtl/>
        </w:rPr>
        <w:t xml:space="preserve">                         </w:t>
      </w:r>
      <w:r w:rsidRPr="00B369AD">
        <w:rPr>
          <w:rFonts w:asciiTheme="majorBidi" w:hAnsiTheme="majorBidi" w:cs="Simple Bold Jut Out"/>
          <w:sz w:val="26"/>
          <w:szCs w:val="26"/>
          <w:rtl/>
        </w:rPr>
        <w:t>د. الصور الفنية.</w:t>
      </w:r>
    </w:p>
    <w:p w:rsidR="00B369AD" w:rsidRPr="00B369AD" w:rsidRDefault="00B369AD" w:rsidP="00B369AD">
      <w:pPr>
        <w:pStyle w:val="a3"/>
        <w:spacing w:line="360" w:lineRule="auto"/>
        <w:rPr>
          <w:rFonts w:asciiTheme="majorBidi" w:hAnsiTheme="majorBidi" w:cs="Simple Bold Jut Out"/>
          <w:sz w:val="26"/>
          <w:szCs w:val="26"/>
        </w:rPr>
      </w:pPr>
    </w:p>
    <w:p w:rsidR="001904BF" w:rsidRPr="00B369AD" w:rsidRDefault="001904BF">
      <w:pPr>
        <w:rPr>
          <w:rFonts w:cs="Simple Bold Jut Out"/>
        </w:rPr>
      </w:pPr>
    </w:p>
    <w:sectPr w:rsidR="001904BF" w:rsidRPr="00B369AD" w:rsidSect="00B369AD">
      <w:footerReference w:type="default" r:id="rId7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293E" w:rsidRDefault="0080293E" w:rsidP="006C6E15">
      <w:pPr>
        <w:spacing w:after="0" w:line="240" w:lineRule="auto"/>
      </w:pPr>
      <w:r>
        <w:separator/>
      </w:r>
    </w:p>
  </w:endnote>
  <w:endnote w:type="continuationSeparator" w:id="0">
    <w:p w:rsidR="0080293E" w:rsidRDefault="0080293E" w:rsidP="006C6E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E15" w:rsidRDefault="006C6E15">
    <w:pPr>
      <w:pStyle w:val="a5"/>
      <w:rPr>
        <w:rFonts w:hint="cs"/>
        <w:rtl/>
      </w:rPr>
    </w:pPr>
    <w:r>
      <w:rPr>
        <w:rFonts w:hint="cs"/>
        <w:rtl/>
      </w:rPr>
      <w:t>طالبه جامعيه</w:t>
    </w:r>
    <w:r>
      <w:t xml:space="preserve">E </w:t>
    </w:r>
    <w:r>
      <w:rPr>
        <w:rFonts w:hint="cs"/>
        <w:rtl/>
      </w:rPr>
      <w:t xml:space="preserve">                 مها </w:t>
    </w:r>
    <w:proofErr w:type="spellStart"/>
    <w:r>
      <w:rPr>
        <w:rFonts w:hint="cs"/>
        <w:rtl/>
      </w:rPr>
      <w:t>الزهراني</w:t>
    </w:r>
    <w:proofErr w:type="spellEnd"/>
    <w:r>
      <w:rPr>
        <w:rFonts w:hint="cs"/>
        <w:rtl/>
      </w:rPr>
      <w:t xml:space="preserve">                                   مستوى ثاني لغة </w:t>
    </w:r>
    <w:proofErr w:type="spellStart"/>
    <w:r>
      <w:rPr>
        <w:rFonts w:hint="cs"/>
        <w:rtl/>
      </w:rPr>
      <w:t>انجليزيه</w:t>
    </w:r>
    <w:proofErr w:type="spellEnd"/>
    <w:r>
      <w:rPr>
        <w:rFonts w:hint="cs"/>
        <w:rtl/>
      </w:rPr>
      <w:t xml:space="preserve">           دعواتكم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293E" w:rsidRDefault="0080293E" w:rsidP="006C6E15">
      <w:pPr>
        <w:spacing w:after="0" w:line="240" w:lineRule="auto"/>
      </w:pPr>
      <w:r>
        <w:separator/>
      </w:r>
    </w:p>
  </w:footnote>
  <w:footnote w:type="continuationSeparator" w:id="0">
    <w:p w:rsidR="0080293E" w:rsidRDefault="0080293E" w:rsidP="006C6E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369AD"/>
    <w:rsid w:val="001904BF"/>
    <w:rsid w:val="006C6E15"/>
    <w:rsid w:val="007467BC"/>
    <w:rsid w:val="0080293E"/>
    <w:rsid w:val="00AD0C9F"/>
    <w:rsid w:val="00B01FE1"/>
    <w:rsid w:val="00B36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9A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69A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6C6E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C6E15"/>
  </w:style>
  <w:style w:type="paragraph" w:styleId="a5">
    <w:name w:val="footer"/>
    <w:basedOn w:val="a"/>
    <w:link w:val="Char0"/>
    <w:uiPriority w:val="99"/>
    <w:semiHidden/>
    <w:unhideWhenUsed/>
    <w:rsid w:val="006C6E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C6E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18492-AD12-4498-94B9-432E806C8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11</Pages>
  <Words>1777</Words>
  <Characters>10131</Characters>
  <Application>Microsoft Office Word</Application>
  <DocSecurity>0</DocSecurity>
  <Lines>84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Sweet</dc:creator>
  <cp:lastModifiedBy>Sweet</cp:lastModifiedBy>
  <cp:revision>1</cp:revision>
  <dcterms:created xsi:type="dcterms:W3CDTF">2011-04-22T14:39:00Z</dcterms:created>
  <dcterms:modified xsi:type="dcterms:W3CDTF">2011-04-22T15:16:00Z</dcterms:modified>
</cp:coreProperties>
</file>