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horzAnchor="margin" w:tblpXSpec="center" w:tblpY="-420"/>
        <w:bidiVisual/>
        <w:tblW w:w="11199" w:type="dxa"/>
        <w:tblLook w:val="04A0"/>
      </w:tblPr>
      <w:tblGrid>
        <w:gridCol w:w="2126"/>
        <w:gridCol w:w="9073"/>
      </w:tblGrid>
      <w:tr w:rsidR="005769E4" w:rsidTr="00C70485">
        <w:tc>
          <w:tcPr>
            <w:tcW w:w="2126" w:type="dxa"/>
          </w:tcPr>
          <w:p w:rsidR="005769E4" w:rsidRPr="005769E4" w:rsidRDefault="005769E4" w:rsidP="00C70485">
            <w:pPr>
              <w:rPr>
                <w:b/>
                <w:bCs/>
                <w:color w:val="0070C0"/>
                <w:rtl/>
              </w:rPr>
            </w:pPr>
            <w:r w:rsidRPr="00E3182F">
              <w:rPr>
                <w:b/>
                <w:bCs/>
                <w:color w:val="0070C0"/>
                <w:rtl/>
              </w:rPr>
              <w:t>القرن الثامن عشر:</w:t>
            </w:r>
          </w:p>
        </w:tc>
        <w:tc>
          <w:tcPr>
            <w:tcW w:w="9073" w:type="dxa"/>
          </w:tcPr>
          <w:p w:rsidR="005769E4" w:rsidRPr="005769E4" w:rsidRDefault="005769E4" w:rsidP="00C70485">
            <w:pPr>
              <w:rPr>
                <w:b/>
                <w:bCs/>
                <w:rtl/>
              </w:rPr>
            </w:pPr>
            <w:r w:rsidRPr="00E3182F">
              <w:rPr>
                <w:b/>
                <w:bCs/>
                <w:rtl/>
              </w:rPr>
              <w:t>بدأ الاهتمام بالموهوبين في الغرب</w:t>
            </w:r>
            <w:r w:rsidRPr="00E3182F">
              <w:rPr>
                <w:rFonts w:hint="cs"/>
                <w:b/>
                <w:bCs/>
                <w:rtl/>
              </w:rPr>
              <w:t xml:space="preserve"> </w:t>
            </w:r>
            <w:r w:rsidRPr="00E3182F">
              <w:rPr>
                <w:b/>
                <w:bCs/>
                <w:rtl/>
              </w:rPr>
              <w:t xml:space="preserve">منح </w:t>
            </w:r>
            <w:r w:rsidRPr="00982C82">
              <w:rPr>
                <w:b/>
                <w:bCs/>
                <w:color w:val="FF0000"/>
                <w:rtl/>
              </w:rPr>
              <w:t>جيفرسون</w:t>
            </w:r>
            <w:r w:rsidRPr="00E3182F">
              <w:rPr>
                <w:b/>
                <w:bCs/>
                <w:rtl/>
              </w:rPr>
              <w:t xml:space="preserve"> الموهوبين فرصا للتعلم المجاني في الجامعات</w:t>
            </w:r>
            <w:r w:rsidRPr="00E3182F">
              <w:rPr>
                <w:b/>
                <w:bCs/>
              </w:rPr>
              <w:t xml:space="preserve"> </w:t>
            </w:r>
          </w:p>
        </w:tc>
      </w:tr>
      <w:tr w:rsidR="005769E4" w:rsidTr="00C70485">
        <w:tc>
          <w:tcPr>
            <w:tcW w:w="2126" w:type="dxa"/>
          </w:tcPr>
          <w:p w:rsidR="005769E4" w:rsidRPr="005769E4" w:rsidRDefault="005769E4" w:rsidP="00C70485">
            <w:pPr>
              <w:rPr>
                <w:b/>
                <w:bCs/>
                <w:color w:val="0070C0"/>
                <w:rtl/>
              </w:rPr>
            </w:pPr>
            <w:r w:rsidRPr="00E3182F">
              <w:rPr>
                <w:b/>
                <w:bCs/>
                <w:color w:val="0070C0"/>
                <w:rtl/>
              </w:rPr>
              <w:t>القرن التاسع عشر:</w:t>
            </w:r>
          </w:p>
        </w:tc>
        <w:tc>
          <w:tcPr>
            <w:tcW w:w="9073" w:type="dxa"/>
          </w:tcPr>
          <w:p w:rsidR="005769E4" w:rsidRPr="005769E4" w:rsidRDefault="005769E4" w:rsidP="00C70485">
            <w:pPr>
              <w:rPr>
                <w:b/>
                <w:bCs/>
                <w:rtl/>
              </w:rPr>
            </w:pPr>
            <w:r w:rsidRPr="00E3182F">
              <w:rPr>
                <w:b/>
                <w:bCs/>
                <w:rtl/>
              </w:rPr>
              <w:t xml:space="preserve">أفكار </w:t>
            </w:r>
            <w:r w:rsidRPr="00982C82">
              <w:rPr>
                <w:b/>
                <w:bCs/>
                <w:color w:val="FF0000"/>
                <w:rtl/>
              </w:rPr>
              <w:t>داروين</w:t>
            </w:r>
            <w:r w:rsidRPr="00E3182F">
              <w:rPr>
                <w:b/>
                <w:bCs/>
                <w:rtl/>
              </w:rPr>
              <w:t xml:space="preserve"> (الموهبة جزء من عملية الانتقاء الطبيعي)</w:t>
            </w:r>
            <w:r w:rsidRPr="00E3182F">
              <w:rPr>
                <w:b/>
                <w:bCs/>
              </w:rPr>
              <w:t xml:space="preserve"> </w:t>
            </w:r>
          </w:p>
        </w:tc>
      </w:tr>
      <w:tr w:rsidR="005769E4" w:rsidTr="00C70485">
        <w:tc>
          <w:tcPr>
            <w:tcW w:w="2126" w:type="dxa"/>
          </w:tcPr>
          <w:p w:rsidR="005769E4" w:rsidRDefault="005769E4" w:rsidP="00C70485">
            <w:pPr>
              <w:rPr>
                <w:rtl/>
              </w:rPr>
            </w:pPr>
            <w:r>
              <w:rPr>
                <w:rFonts w:hint="cs"/>
                <w:b/>
                <w:bCs/>
                <w:rtl/>
              </w:rPr>
              <w:t xml:space="preserve">في </w:t>
            </w:r>
            <w:r w:rsidRPr="00E3182F">
              <w:rPr>
                <w:b/>
                <w:bCs/>
                <w:rtl/>
              </w:rPr>
              <w:t>عام 1871م</w:t>
            </w:r>
          </w:p>
        </w:tc>
        <w:tc>
          <w:tcPr>
            <w:tcW w:w="9073" w:type="dxa"/>
          </w:tcPr>
          <w:p w:rsidR="005769E4" w:rsidRPr="005769E4" w:rsidRDefault="005769E4" w:rsidP="00C70485">
            <w:pPr>
              <w:rPr>
                <w:b/>
                <w:bCs/>
                <w:rtl/>
              </w:rPr>
            </w:pPr>
            <w:r w:rsidRPr="00E3182F">
              <w:rPr>
                <w:b/>
                <w:bCs/>
                <w:rtl/>
              </w:rPr>
              <w:t xml:space="preserve">بدأت في أوآخر القرن </w:t>
            </w:r>
            <w:r w:rsidRPr="005769E4">
              <w:rPr>
                <w:b/>
                <w:bCs/>
                <w:color w:val="FF0000"/>
                <w:rtl/>
              </w:rPr>
              <w:t>التاسع عشر</w:t>
            </w:r>
            <w:r w:rsidRPr="00E3182F">
              <w:rPr>
                <w:b/>
                <w:bCs/>
                <w:rtl/>
              </w:rPr>
              <w:t xml:space="preserve"> من خلال دراسات </w:t>
            </w:r>
            <w:r w:rsidRPr="00982C82">
              <w:rPr>
                <w:b/>
                <w:bCs/>
                <w:color w:val="FF0000"/>
                <w:rtl/>
              </w:rPr>
              <w:t>جالتون</w:t>
            </w:r>
            <w:r w:rsidRPr="00E3182F">
              <w:rPr>
                <w:b/>
                <w:bCs/>
                <w:rtl/>
              </w:rPr>
              <w:t xml:space="preserve"> الشهيرة عن العبقرية</w:t>
            </w:r>
            <w:r w:rsidRPr="00E3182F">
              <w:rPr>
                <w:b/>
                <w:bCs/>
              </w:rPr>
              <w:t xml:space="preserve"> </w:t>
            </w:r>
            <w:r w:rsidRPr="00E3182F">
              <w:rPr>
                <w:b/>
                <w:bCs/>
                <w:rtl/>
              </w:rPr>
              <w:t>في الولايات المتحدة الأمريكية أنشئت الفصول الخاصة بالموهوبين لأول مرة عام</w:t>
            </w:r>
            <w:r w:rsidRPr="005769E4">
              <w:rPr>
                <w:b/>
                <w:bCs/>
                <w:color w:val="FF0000"/>
                <w:rtl/>
              </w:rPr>
              <w:t xml:space="preserve"> 1871م</w:t>
            </w:r>
            <w:r w:rsidRPr="00E3182F">
              <w:rPr>
                <w:b/>
                <w:bCs/>
                <w:rtl/>
              </w:rPr>
              <w:t xml:space="preserve"> في مدينة سانت لويس بولاية ميسوري</w:t>
            </w:r>
            <w:r w:rsidRPr="00E3182F">
              <w:rPr>
                <w:b/>
                <w:bCs/>
              </w:rPr>
              <w:t xml:space="preserve"> </w:t>
            </w:r>
          </w:p>
        </w:tc>
      </w:tr>
      <w:tr w:rsidR="005769E4" w:rsidTr="00C70485">
        <w:tc>
          <w:tcPr>
            <w:tcW w:w="2126" w:type="dxa"/>
          </w:tcPr>
          <w:p w:rsidR="005769E4" w:rsidRPr="00E3182F" w:rsidRDefault="005769E4" w:rsidP="00C70485">
            <w:pPr>
              <w:rPr>
                <w:b/>
                <w:bCs/>
                <w:color w:val="0070C0"/>
              </w:rPr>
            </w:pPr>
            <w:r w:rsidRPr="00E3182F">
              <w:rPr>
                <w:b/>
                <w:bCs/>
                <w:color w:val="0070C0"/>
                <w:rtl/>
              </w:rPr>
              <w:t>بعد الحرب العالمية الثانية:</w:t>
            </w:r>
          </w:p>
          <w:p w:rsidR="005769E4" w:rsidRDefault="005769E4" w:rsidP="00C70485">
            <w:pPr>
              <w:rPr>
                <w:rtl/>
              </w:rPr>
            </w:pPr>
          </w:p>
        </w:tc>
        <w:tc>
          <w:tcPr>
            <w:tcW w:w="9073" w:type="dxa"/>
          </w:tcPr>
          <w:p w:rsidR="005769E4" w:rsidRPr="00E3182F" w:rsidRDefault="005769E4" w:rsidP="00C70485">
            <w:pPr>
              <w:rPr>
                <w:b/>
                <w:bCs/>
                <w:rtl/>
              </w:rPr>
            </w:pPr>
            <w:r w:rsidRPr="00E3182F">
              <w:rPr>
                <w:b/>
                <w:bCs/>
                <w:rtl/>
              </w:rPr>
              <w:t>1. تأسيس الجمعية الأمريكية للأطفال الموهوبين عام 1947</w:t>
            </w:r>
          </w:p>
          <w:p w:rsidR="005769E4" w:rsidRPr="00E3182F" w:rsidRDefault="005769E4" w:rsidP="00C70485">
            <w:pPr>
              <w:rPr>
                <w:b/>
                <w:bCs/>
                <w:rtl/>
              </w:rPr>
            </w:pPr>
            <w:r w:rsidRPr="00E3182F">
              <w:rPr>
                <w:b/>
                <w:bCs/>
                <w:rtl/>
              </w:rPr>
              <w:t>2. نشر العالم ويتي كتابا عن الموهوبين 1951</w:t>
            </w:r>
          </w:p>
          <w:p w:rsidR="005769E4" w:rsidRPr="005769E4" w:rsidRDefault="005769E4" w:rsidP="00C70485">
            <w:pPr>
              <w:rPr>
                <w:b/>
                <w:bCs/>
                <w:rtl/>
              </w:rPr>
            </w:pPr>
            <w:r w:rsidRPr="00E3182F">
              <w:rPr>
                <w:b/>
                <w:bCs/>
                <w:rtl/>
              </w:rPr>
              <w:t xml:space="preserve">3. تشكيل الجمعية الوطنية للأطفال الموهوبين عام1953 </w:t>
            </w:r>
          </w:p>
        </w:tc>
      </w:tr>
      <w:tr w:rsidR="005769E4" w:rsidTr="00C70485">
        <w:tc>
          <w:tcPr>
            <w:tcW w:w="2126" w:type="dxa"/>
          </w:tcPr>
          <w:p w:rsidR="005769E4" w:rsidRDefault="005769E4" w:rsidP="00C70485">
            <w:pPr>
              <w:rPr>
                <w:rtl/>
              </w:rPr>
            </w:pPr>
            <w:r w:rsidRPr="009123A1">
              <w:rPr>
                <w:b/>
                <w:bCs/>
                <w:rtl/>
                <w:lang w:bidi="ar-JO"/>
              </w:rPr>
              <w:t>عام 1925م</w:t>
            </w:r>
          </w:p>
        </w:tc>
        <w:tc>
          <w:tcPr>
            <w:tcW w:w="9073" w:type="dxa"/>
          </w:tcPr>
          <w:p w:rsidR="005769E4" w:rsidRPr="005769E4" w:rsidRDefault="005769E4" w:rsidP="00C70485">
            <w:pPr>
              <w:rPr>
                <w:b/>
                <w:bCs/>
                <w:rtl/>
              </w:rPr>
            </w:pPr>
            <w:r w:rsidRPr="009123A1">
              <w:rPr>
                <w:rFonts w:hint="cs"/>
                <w:b/>
                <w:bCs/>
                <w:rtl/>
              </w:rPr>
              <w:t xml:space="preserve">- </w:t>
            </w:r>
            <w:r w:rsidRPr="009123A1">
              <w:rPr>
                <w:b/>
                <w:bCs/>
                <w:rtl/>
                <w:lang w:bidi="ar-JO"/>
              </w:rPr>
              <w:t xml:space="preserve">توصل </w:t>
            </w:r>
            <w:r w:rsidRPr="00982C82">
              <w:rPr>
                <w:b/>
                <w:bCs/>
                <w:color w:val="FF0000"/>
                <w:rtl/>
                <w:lang w:bidi="ar-JO"/>
              </w:rPr>
              <w:t>عالم النفس الأمريكي لويس تيرمان</w:t>
            </w:r>
            <w:r w:rsidRPr="009123A1">
              <w:rPr>
                <w:b/>
                <w:bCs/>
                <w:rtl/>
                <w:lang w:bidi="ar-JO"/>
              </w:rPr>
              <w:t xml:space="preserve"> عام 1925م  إلى تعريف دقيق و " توفيقي" للموهبة و الذي اعتمد في تكوين</w:t>
            </w:r>
            <w:r w:rsidRPr="009123A1">
              <w:rPr>
                <w:b/>
                <w:bCs/>
                <w:rtl/>
              </w:rPr>
              <w:t>ه</w:t>
            </w:r>
            <w:r w:rsidRPr="009123A1">
              <w:rPr>
                <w:b/>
                <w:bCs/>
                <w:rtl/>
                <w:lang w:bidi="ar-JO"/>
              </w:rPr>
              <w:t xml:space="preserve"> على الذكاء الذي يتم قياسه من خلال اختبار فردي  للقدرات العامة. وفي هذا التعريف  يعتبر  تيرمان  أن الفرد الموهوب هو الذي يسجل درجة في القدرات الفكرية العامة التي يتم قياسها على مقياس ستانفورد بيني</w:t>
            </w:r>
            <w:r w:rsidRPr="009123A1">
              <w:rPr>
                <w:b/>
                <w:bCs/>
                <w:rtl/>
              </w:rPr>
              <w:t>ه</w:t>
            </w:r>
            <w:r w:rsidRPr="009123A1">
              <w:rPr>
                <w:b/>
                <w:bCs/>
                <w:rtl/>
                <w:lang w:bidi="ar-JO"/>
              </w:rPr>
              <w:t xml:space="preserve">  للذكاء أو بأي وسيلة مشابهة.</w:t>
            </w:r>
          </w:p>
        </w:tc>
      </w:tr>
      <w:tr w:rsidR="005769E4" w:rsidTr="00C70485">
        <w:tc>
          <w:tcPr>
            <w:tcW w:w="2126" w:type="dxa"/>
          </w:tcPr>
          <w:p w:rsidR="005769E4" w:rsidRDefault="005769E4" w:rsidP="00C70485">
            <w:pPr>
              <w:rPr>
                <w:rtl/>
              </w:rPr>
            </w:pPr>
            <w:r w:rsidRPr="009123A1">
              <w:rPr>
                <w:b/>
                <w:bCs/>
                <w:rtl/>
                <w:lang w:bidi="ar-JO"/>
              </w:rPr>
              <w:t>في عام 1972</w:t>
            </w:r>
          </w:p>
        </w:tc>
        <w:tc>
          <w:tcPr>
            <w:tcW w:w="9073" w:type="dxa"/>
          </w:tcPr>
          <w:p w:rsidR="00C70485" w:rsidRDefault="005769E4" w:rsidP="00C70485">
            <w:pPr>
              <w:rPr>
                <w:b/>
                <w:bCs/>
                <w:rtl/>
              </w:rPr>
            </w:pPr>
            <w:r w:rsidRPr="00C70485">
              <w:rPr>
                <w:b/>
                <w:bCs/>
                <w:color w:val="FF0000"/>
                <w:rtl/>
                <w:lang w:bidi="ar-JO"/>
              </w:rPr>
              <w:t>صدر</w:t>
            </w:r>
            <w:r w:rsidR="00C70485">
              <w:rPr>
                <w:rFonts w:hint="cs"/>
                <w:b/>
                <w:bCs/>
                <w:color w:val="FF0000"/>
                <w:rtl/>
                <w:lang w:bidi="ar-JO"/>
              </w:rPr>
              <w:t xml:space="preserve"> اول</w:t>
            </w:r>
            <w:r w:rsidRPr="00C70485">
              <w:rPr>
                <w:b/>
                <w:bCs/>
                <w:color w:val="FF0000"/>
                <w:rtl/>
                <w:lang w:bidi="ar-JO"/>
              </w:rPr>
              <w:t xml:space="preserve"> تقرير مارلاند</w:t>
            </w:r>
            <w:r w:rsidRPr="009123A1">
              <w:rPr>
                <w:b/>
                <w:bCs/>
                <w:rtl/>
                <w:lang w:bidi="ar-JO"/>
              </w:rPr>
              <w:t xml:space="preserve"> الذي</w:t>
            </w:r>
            <w:r w:rsidRPr="009123A1">
              <w:rPr>
                <w:b/>
                <w:bCs/>
                <w:rtl/>
              </w:rPr>
              <w:t xml:space="preserve"> يعد </w:t>
            </w:r>
            <w:r w:rsidRPr="009123A1">
              <w:rPr>
                <w:b/>
                <w:bCs/>
                <w:rtl/>
                <w:lang w:bidi="ar-JO"/>
              </w:rPr>
              <w:t xml:space="preserve"> تعريفا مبتكرا للموهبة يمكن وصفه على أنه متعدد الوجوه. و </w:t>
            </w:r>
            <w:r w:rsidRPr="00C70485">
              <w:rPr>
                <w:b/>
                <w:bCs/>
                <w:color w:val="FF0000"/>
                <w:rtl/>
                <w:lang w:bidi="ar-JO"/>
              </w:rPr>
              <w:t>هو يعرف الموهو</w:t>
            </w:r>
            <w:r w:rsidRPr="009123A1">
              <w:rPr>
                <w:b/>
                <w:bCs/>
                <w:rtl/>
                <w:lang w:bidi="ar-JO"/>
              </w:rPr>
              <w:t xml:space="preserve">بين من الأطفال </w:t>
            </w:r>
            <w:r w:rsidRPr="005769E4">
              <w:rPr>
                <w:b/>
                <w:bCs/>
                <w:color w:val="FF0000"/>
                <w:rtl/>
                <w:lang w:bidi="ar-JO"/>
              </w:rPr>
              <w:t>على أنهم:</w:t>
            </w:r>
            <w:r w:rsidR="00C70485">
              <w:rPr>
                <w:b/>
                <w:bCs/>
              </w:rPr>
              <w:t xml:space="preserve"> </w:t>
            </w:r>
            <w:r w:rsidRPr="009123A1">
              <w:rPr>
                <w:b/>
                <w:bCs/>
                <w:rtl/>
                <w:lang w:bidi="ar-JO"/>
              </w:rPr>
              <w:t xml:space="preserve">أولئك الأشخاص الذين يتمتعون بكفاءة مهنية عالية كما أنهم قادرون على تقديم أداء متميز بالاعتماد على قدراتهم الممتازة. مثل هؤلاء الطلبة لا بد أنهم يحتاجون إلى برامج تعليمية مختلفة أو أنهم يحتاجون إلى خدمات تزيد على تلك المقدمة إلى نظرائهم من الطلبة العاديين من خلال البرامج المدرسية المنتظمة. ذلك يمكن الموهوبين من إدراك ما يستطيعون أن يقدموه لأنفسهم أو للمجتمع و زيادة على ذلك </w:t>
            </w:r>
            <w:r w:rsidRPr="005769E4">
              <w:rPr>
                <w:b/>
                <w:bCs/>
                <w:color w:val="FF0000"/>
                <w:rtl/>
                <w:lang w:bidi="ar-JO"/>
              </w:rPr>
              <w:t>فقد عرف تقرير مارلاند</w:t>
            </w:r>
            <w:r w:rsidRPr="009123A1">
              <w:rPr>
                <w:b/>
                <w:bCs/>
                <w:rtl/>
                <w:lang w:bidi="ar-JO"/>
              </w:rPr>
              <w:t xml:space="preserve"> "الأطفال القادرين على تقديم أداء متميز" بأنهم أولئك الذين أظهروا القدرات أو الكفاءات </w:t>
            </w:r>
            <w:r w:rsidRPr="005769E4">
              <w:rPr>
                <w:b/>
                <w:bCs/>
                <w:color w:val="FF0000"/>
                <w:rtl/>
                <w:lang w:bidi="ar-JO"/>
              </w:rPr>
              <w:t>التالية كل واحدة على حدة أو جميعها معا</w:t>
            </w:r>
            <w:r w:rsidRPr="009123A1">
              <w:rPr>
                <w:b/>
                <w:bCs/>
                <w:rtl/>
                <w:lang w:bidi="ar-JO"/>
              </w:rPr>
              <w:t xml:space="preserve">: </w:t>
            </w:r>
            <w:r w:rsidR="00C70485">
              <w:rPr>
                <w:rFonts w:hint="cs"/>
                <w:b/>
                <w:bCs/>
                <w:rtl/>
              </w:rPr>
              <w:t xml:space="preserve">      </w:t>
            </w:r>
          </w:p>
          <w:p w:rsidR="005769E4" w:rsidRPr="005769E4" w:rsidRDefault="00C70485" w:rsidP="00C70485">
            <w:pPr>
              <w:rPr>
                <w:b/>
                <w:bCs/>
                <w:rtl/>
              </w:rPr>
            </w:pPr>
            <w:r>
              <w:rPr>
                <w:rFonts w:hint="cs"/>
                <w:b/>
                <w:bCs/>
                <w:rtl/>
              </w:rPr>
              <w:t xml:space="preserve">    </w:t>
            </w:r>
            <w:r w:rsidR="005769E4" w:rsidRPr="009123A1">
              <w:rPr>
                <w:b/>
                <w:bCs/>
                <w:rtl/>
                <w:lang w:bidi="ar-JO"/>
              </w:rPr>
              <w:t>أولا: قدرات فكرية عامة</w:t>
            </w:r>
            <w:r>
              <w:rPr>
                <w:b/>
                <w:bCs/>
              </w:rPr>
              <w:t xml:space="preserve">       </w:t>
            </w:r>
            <w:r w:rsidR="005769E4" w:rsidRPr="009123A1">
              <w:rPr>
                <w:b/>
                <w:bCs/>
              </w:rPr>
              <w:t xml:space="preserve"> </w:t>
            </w:r>
            <w:r w:rsidR="005769E4">
              <w:rPr>
                <w:rFonts w:hint="cs"/>
                <w:b/>
                <w:bCs/>
                <w:rtl/>
              </w:rPr>
              <w:t xml:space="preserve">  </w:t>
            </w:r>
            <w:r w:rsidR="005769E4" w:rsidRPr="009123A1">
              <w:rPr>
                <w:b/>
                <w:bCs/>
                <w:rtl/>
                <w:lang w:bidi="ar-JO"/>
              </w:rPr>
              <w:t>ثانيا: كفاءة أكاديمية متميزة</w:t>
            </w:r>
            <w:r w:rsidR="005769E4" w:rsidRPr="009123A1">
              <w:rPr>
                <w:b/>
                <w:bCs/>
              </w:rPr>
              <w:t xml:space="preserve"> </w:t>
            </w:r>
            <w:r w:rsidR="005769E4">
              <w:rPr>
                <w:rFonts w:hint="cs"/>
                <w:b/>
                <w:bCs/>
                <w:rtl/>
              </w:rPr>
              <w:t xml:space="preserve">     </w:t>
            </w:r>
            <w:r>
              <w:rPr>
                <w:rFonts w:hint="cs"/>
                <w:b/>
                <w:bCs/>
                <w:rtl/>
              </w:rPr>
              <w:t xml:space="preserve"> </w:t>
            </w:r>
            <w:r w:rsidR="005769E4">
              <w:rPr>
                <w:rFonts w:hint="cs"/>
                <w:b/>
                <w:bCs/>
                <w:rtl/>
              </w:rPr>
              <w:t xml:space="preserve">  </w:t>
            </w:r>
            <w:r w:rsidR="005769E4" w:rsidRPr="009123A1">
              <w:rPr>
                <w:b/>
                <w:bCs/>
                <w:rtl/>
              </w:rPr>
              <w:t>ثالثا</w:t>
            </w:r>
            <w:r w:rsidR="005769E4" w:rsidRPr="009123A1">
              <w:rPr>
                <w:b/>
                <w:bCs/>
                <w:rtl/>
                <w:lang w:bidi="ar-JO"/>
              </w:rPr>
              <w:t>: التفكير الإبداعي</w:t>
            </w:r>
            <w:r w:rsidR="005769E4" w:rsidRPr="009123A1">
              <w:rPr>
                <w:b/>
                <w:bCs/>
              </w:rPr>
              <w:t xml:space="preserve"> </w:t>
            </w:r>
            <w:r w:rsidR="005769E4">
              <w:rPr>
                <w:rFonts w:hint="cs"/>
                <w:b/>
                <w:bCs/>
                <w:rtl/>
              </w:rPr>
              <w:t xml:space="preserve">    </w:t>
            </w:r>
            <w:r>
              <w:rPr>
                <w:rFonts w:hint="cs"/>
                <w:b/>
                <w:bCs/>
                <w:rtl/>
              </w:rPr>
              <w:t xml:space="preserve"> </w:t>
            </w:r>
            <w:r w:rsidR="005769E4">
              <w:rPr>
                <w:rFonts w:hint="cs"/>
                <w:b/>
                <w:bCs/>
                <w:rtl/>
              </w:rPr>
              <w:t xml:space="preserve"> </w:t>
            </w:r>
            <w:r w:rsidR="005769E4" w:rsidRPr="009123A1">
              <w:rPr>
                <w:b/>
                <w:bCs/>
                <w:rtl/>
              </w:rPr>
              <w:t>رابعا</w:t>
            </w:r>
            <w:r w:rsidR="005769E4" w:rsidRPr="009123A1">
              <w:rPr>
                <w:b/>
                <w:bCs/>
                <w:rtl/>
                <w:lang w:bidi="ar-JO"/>
              </w:rPr>
              <w:t>: قدرات قيادية</w:t>
            </w:r>
            <w:r w:rsidR="005769E4" w:rsidRPr="009123A1">
              <w:rPr>
                <w:b/>
                <w:bCs/>
              </w:rPr>
              <w:t xml:space="preserve"> </w:t>
            </w:r>
            <w:r>
              <w:rPr>
                <w:rFonts w:hint="cs"/>
                <w:b/>
                <w:bCs/>
                <w:rtl/>
              </w:rPr>
              <w:t xml:space="preserve">         </w:t>
            </w:r>
            <w:r w:rsidR="005769E4" w:rsidRPr="009123A1">
              <w:rPr>
                <w:b/>
                <w:bCs/>
                <w:rtl/>
              </w:rPr>
              <w:t>خامسا</w:t>
            </w:r>
            <w:r w:rsidR="005769E4" w:rsidRPr="009123A1">
              <w:rPr>
                <w:b/>
                <w:bCs/>
                <w:rtl/>
                <w:lang w:bidi="ar-JO"/>
              </w:rPr>
              <w:t xml:space="preserve">: كفاءة في الفنون المرئية و فنون الأداء </w:t>
            </w:r>
            <w:r w:rsidR="005769E4">
              <w:rPr>
                <w:rFonts w:hint="cs"/>
                <w:b/>
                <w:bCs/>
                <w:rtl/>
              </w:rPr>
              <w:t xml:space="preserve">        </w:t>
            </w:r>
            <w:r>
              <w:rPr>
                <w:rFonts w:hint="cs"/>
                <w:b/>
                <w:bCs/>
                <w:rtl/>
              </w:rPr>
              <w:t xml:space="preserve">    </w:t>
            </w:r>
            <w:r w:rsidR="005769E4">
              <w:rPr>
                <w:rFonts w:hint="cs"/>
                <w:b/>
                <w:bCs/>
                <w:rtl/>
              </w:rPr>
              <w:t xml:space="preserve">          </w:t>
            </w:r>
            <w:r w:rsidR="005769E4" w:rsidRPr="009123A1">
              <w:rPr>
                <w:b/>
                <w:bCs/>
                <w:rtl/>
                <w:lang w:bidi="ar-JO"/>
              </w:rPr>
              <w:t>سا</w:t>
            </w:r>
            <w:r w:rsidR="005769E4" w:rsidRPr="009123A1">
              <w:rPr>
                <w:b/>
                <w:bCs/>
                <w:rtl/>
              </w:rPr>
              <w:t>دسا</w:t>
            </w:r>
            <w:r w:rsidR="005769E4" w:rsidRPr="009123A1">
              <w:rPr>
                <w:b/>
                <w:bCs/>
                <w:rtl/>
                <w:lang w:bidi="ar-JO"/>
              </w:rPr>
              <w:t xml:space="preserve">: القدرات النفسحركية </w:t>
            </w:r>
          </w:p>
        </w:tc>
      </w:tr>
      <w:tr w:rsidR="005769E4" w:rsidTr="00C70485">
        <w:tc>
          <w:tcPr>
            <w:tcW w:w="2126" w:type="dxa"/>
          </w:tcPr>
          <w:p w:rsidR="005769E4" w:rsidRDefault="005769E4" w:rsidP="00C70485">
            <w:pPr>
              <w:rPr>
                <w:rtl/>
              </w:rPr>
            </w:pPr>
            <w:r w:rsidRPr="009123A1">
              <w:rPr>
                <w:b/>
                <w:bCs/>
                <w:rtl/>
                <w:lang w:bidi="ar-JO"/>
              </w:rPr>
              <w:t>1979م</w:t>
            </w:r>
          </w:p>
        </w:tc>
        <w:tc>
          <w:tcPr>
            <w:tcW w:w="9073" w:type="dxa"/>
          </w:tcPr>
          <w:p w:rsidR="005769E4" w:rsidRPr="005769E4" w:rsidRDefault="005769E4" w:rsidP="00C70485">
            <w:pPr>
              <w:rPr>
                <w:b/>
                <w:bCs/>
              </w:rPr>
            </w:pPr>
            <w:r w:rsidRPr="009123A1">
              <w:rPr>
                <w:b/>
                <w:bCs/>
                <w:rtl/>
                <w:lang w:bidi="ar-JO"/>
              </w:rPr>
              <w:t xml:space="preserve">وضع </w:t>
            </w:r>
            <w:r w:rsidRPr="00982C82">
              <w:rPr>
                <w:b/>
                <w:bCs/>
                <w:color w:val="FF0000"/>
                <w:rtl/>
                <w:lang w:bidi="ar-JO"/>
              </w:rPr>
              <w:t>جوزيف رينزولي</w:t>
            </w:r>
            <w:r w:rsidRPr="009123A1">
              <w:rPr>
                <w:b/>
                <w:bCs/>
                <w:rtl/>
                <w:lang w:bidi="ar-JO"/>
              </w:rPr>
              <w:t xml:space="preserve"> أستاذ علم النفس التربوي في كلية التربية جامعة كونيكتيكت  نموذجا للموهبة يتم استخدامه بشكل واسع النطاق في الولايات المتحدة الأمريكية. و حسب ما يقوله </w:t>
            </w:r>
            <w:r w:rsidRPr="00C70485">
              <w:rPr>
                <w:b/>
                <w:bCs/>
                <w:color w:val="FF0000"/>
                <w:rtl/>
                <w:lang w:bidi="ar-JO"/>
              </w:rPr>
              <w:t>رينزولي</w:t>
            </w:r>
            <w:r w:rsidRPr="009123A1">
              <w:rPr>
                <w:b/>
                <w:bCs/>
                <w:rtl/>
                <w:lang w:bidi="ar-JO"/>
              </w:rPr>
              <w:t xml:space="preserve"> (1979م) فان هنالك </w:t>
            </w:r>
            <w:r w:rsidRPr="00982C82">
              <w:rPr>
                <w:b/>
                <w:bCs/>
                <w:color w:val="FF0000"/>
                <w:rtl/>
                <w:lang w:bidi="ar-JO"/>
              </w:rPr>
              <w:t>ثلاث صفات أساسية التي</w:t>
            </w:r>
            <w:r w:rsidRPr="009123A1">
              <w:rPr>
                <w:b/>
                <w:bCs/>
                <w:rtl/>
                <w:lang w:bidi="ar-JO"/>
              </w:rPr>
              <w:t xml:space="preserve"> </w:t>
            </w:r>
            <w:r w:rsidRPr="005769E4">
              <w:rPr>
                <w:b/>
                <w:bCs/>
                <w:color w:val="FF0000"/>
                <w:rtl/>
                <w:lang w:bidi="ar-JO"/>
              </w:rPr>
              <w:t>يتصف بها الأفراد الم</w:t>
            </w:r>
            <w:r w:rsidRPr="005769E4">
              <w:rPr>
                <w:b/>
                <w:bCs/>
                <w:color w:val="FF0000"/>
                <w:rtl/>
              </w:rPr>
              <w:t>وهوبون</w:t>
            </w:r>
            <w:r w:rsidRPr="005769E4">
              <w:rPr>
                <w:b/>
                <w:bCs/>
                <w:color w:val="FF0000"/>
                <w:rtl/>
                <w:lang w:bidi="ar-JO"/>
              </w:rPr>
              <w:t xml:space="preserve"> و هي</w:t>
            </w:r>
            <w:r w:rsidRPr="009123A1">
              <w:rPr>
                <w:b/>
                <w:bCs/>
                <w:rtl/>
                <w:lang w:bidi="ar-JO"/>
              </w:rPr>
              <w:t xml:space="preserve"> : </w:t>
            </w:r>
            <w:r w:rsidR="00C70485">
              <w:rPr>
                <w:rFonts w:hint="cs"/>
                <w:b/>
                <w:bCs/>
                <w:rtl/>
              </w:rPr>
              <w:t xml:space="preserve">  </w:t>
            </w:r>
            <w:r w:rsidRPr="009123A1">
              <w:rPr>
                <w:b/>
                <w:bCs/>
                <w:rtl/>
                <w:lang w:bidi="ar-JO"/>
              </w:rPr>
              <w:t>أولا: قدرات فوق المعدل</w:t>
            </w:r>
            <w:r w:rsidRPr="009123A1">
              <w:rPr>
                <w:b/>
                <w:bCs/>
              </w:rPr>
              <w:t xml:space="preserve"> </w:t>
            </w:r>
            <w:r>
              <w:rPr>
                <w:rFonts w:hint="cs"/>
                <w:b/>
                <w:bCs/>
                <w:rtl/>
              </w:rPr>
              <w:t xml:space="preserve">     </w:t>
            </w:r>
            <w:r w:rsidRPr="009123A1">
              <w:rPr>
                <w:b/>
                <w:bCs/>
                <w:rtl/>
                <w:lang w:bidi="ar-JO"/>
              </w:rPr>
              <w:t xml:space="preserve">ثانيا: الالتزام بأداء المهمات </w:t>
            </w:r>
            <w:r>
              <w:rPr>
                <w:rFonts w:hint="cs"/>
                <w:b/>
                <w:bCs/>
                <w:rtl/>
              </w:rPr>
              <w:t xml:space="preserve">    </w:t>
            </w:r>
            <w:r w:rsidRPr="009123A1">
              <w:rPr>
                <w:b/>
                <w:bCs/>
                <w:rtl/>
                <w:lang w:bidi="ar-JO"/>
              </w:rPr>
              <w:t>ثالثا: الإبداع</w:t>
            </w:r>
            <w:r w:rsidRPr="009123A1">
              <w:rPr>
                <w:b/>
                <w:bCs/>
              </w:rPr>
              <w:t xml:space="preserve"> </w:t>
            </w:r>
          </w:p>
        </w:tc>
      </w:tr>
      <w:tr w:rsidR="005769E4" w:rsidTr="00C70485">
        <w:tc>
          <w:tcPr>
            <w:tcW w:w="2126" w:type="dxa"/>
          </w:tcPr>
          <w:p w:rsidR="005769E4" w:rsidRDefault="005769E4" w:rsidP="00C70485">
            <w:pPr>
              <w:rPr>
                <w:rtl/>
              </w:rPr>
            </w:pPr>
            <w:r w:rsidRPr="009123A1">
              <w:rPr>
                <w:b/>
                <w:bCs/>
                <w:rtl/>
                <w:lang w:bidi="ar-JO"/>
              </w:rPr>
              <w:t>2006م</w:t>
            </w:r>
          </w:p>
        </w:tc>
        <w:tc>
          <w:tcPr>
            <w:tcW w:w="9073" w:type="dxa"/>
          </w:tcPr>
          <w:p w:rsidR="005769E4" w:rsidRPr="009123A1" w:rsidRDefault="005769E4" w:rsidP="00C70485">
            <w:pPr>
              <w:rPr>
                <w:b/>
                <w:bCs/>
                <w:rtl/>
              </w:rPr>
            </w:pPr>
            <w:r w:rsidRPr="009123A1">
              <w:rPr>
                <w:b/>
                <w:bCs/>
                <w:rtl/>
                <w:lang w:bidi="ar-JO"/>
              </w:rPr>
              <w:t xml:space="preserve">يعتبر </w:t>
            </w:r>
            <w:r w:rsidRPr="00982C82">
              <w:rPr>
                <w:b/>
                <w:bCs/>
                <w:color w:val="FF0000"/>
                <w:rtl/>
                <w:lang w:bidi="ar-JO"/>
              </w:rPr>
              <w:t xml:space="preserve">رينزولي </w:t>
            </w:r>
            <w:r w:rsidRPr="009123A1">
              <w:rPr>
                <w:b/>
                <w:bCs/>
                <w:rtl/>
                <w:lang w:bidi="ar-JO"/>
              </w:rPr>
              <w:t>أن الموهبة أو السلوكات التي تصدر من الموهوب تحدث  عندما يتم ممارسة هذه الصفات الثلاث جميعا.</w:t>
            </w:r>
            <w:r w:rsidRPr="009123A1">
              <w:rPr>
                <w:b/>
                <w:bCs/>
              </w:rPr>
              <w:t xml:space="preserve"> </w:t>
            </w:r>
          </w:p>
          <w:p w:rsidR="005769E4" w:rsidRPr="009123A1" w:rsidRDefault="005769E4" w:rsidP="00C70485">
            <w:pPr>
              <w:rPr>
                <w:b/>
                <w:bCs/>
              </w:rPr>
            </w:pPr>
            <w:r w:rsidRPr="009123A1">
              <w:rPr>
                <w:b/>
                <w:bCs/>
                <w:rtl/>
                <w:lang w:bidi="ar-JO"/>
              </w:rPr>
              <w:t xml:space="preserve">فيما يضع منظر آخر </w:t>
            </w:r>
            <w:r w:rsidRPr="00982C82">
              <w:rPr>
                <w:b/>
                <w:bCs/>
                <w:color w:val="FF0000"/>
                <w:rtl/>
                <w:lang w:bidi="ar-JO"/>
              </w:rPr>
              <w:t>و هو روبرت ستيرنبيرغ</w:t>
            </w:r>
            <w:r w:rsidRPr="009123A1">
              <w:rPr>
                <w:b/>
                <w:bCs/>
                <w:rtl/>
                <w:lang w:bidi="ar-JO"/>
              </w:rPr>
              <w:t xml:space="preserve"> (2006م) </w:t>
            </w:r>
            <w:r w:rsidRPr="005769E4">
              <w:rPr>
                <w:b/>
                <w:bCs/>
                <w:color w:val="FF0000"/>
                <w:rtl/>
                <w:lang w:bidi="ar-JO"/>
              </w:rPr>
              <w:t>ثلاثة أنواع للموهبة:</w:t>
            </w:r>
            <w:r w:rsidRPr="009123A1">
              <w:rPr>
                <w:b/>
                <w:bCs/>
              </w:rPr>
              <w:t xml:space="preserve"> </w:t>
            </w:r>
          </w:p>
          <w:p w:rsidR="005769E4" w:rsidRPr="009123A1" w:rsidRDefault="005769E4" w:rsidP="00C70485">
            <w:pPr>
              <w:rPr>
                <w:b/>
                <w:bCs/>
                <w:rtl/>
              </w:rPr>
            </w:pPr>
            <w:r w:rsidRPr="009123A1">
              <w:rPr>
                <w:b/>
                <w:bCs/>
                <w:rtl/>
                <w:lang w:bidi="ar-JO"/>
              </w:rPr>
              <w:t>أولا: الموهبة التحليلية</w:t>
            </w:r>
            <w:r w:rsidRPr="009123A1">
              <w:rPr>
                <w:b/>
                <w:bCs/>
              </w:rPr>
              <w:t xml:space="preserve"> </w:t>
            </w:r>
            <w:r>
              <w:rPr>
                <w:rFonts w:hint="cs"/>
                <w:b/>
                <w:bCs/>
                <w:rtl/>
              </w:rPr>
              <w:t xml:space="preserve">              </w:t>
            </w:r>
            <w:r w:rsidRPr="009123A1">
              <w:rPr>
                <w:b/>
                <w:bCs/>
                <w:rtl/>
                <w:lang w:bidi="ar-JO"/>
              </w:rPr>
              <w:t>ثانيا: الموهبة التركيبية</w:t>
            </w:r>
            <w:r w:rsidRPr="009123A1">
              <w:rPr>
                <w:b/>
                <w:bCs/>
              </w:rPr>
              <w:t xml:space="preserve"> </w:t>
            </w:r>
            <w:r>
              <w:rPr>
                <w:rFonts w:hint="cs"/>
                <w:b/>
                <w:bCs/>
                <w:rtl/>
              </w:rPr>
              <w:t xml:space="preserve">                                  </w:t>
            </w:r>
            <w:r w:rsidRPr="009123A1">
              <w:rPr>
                <w:b/>
                <w:bCs/>
                <w:rtl/>
                <w:lang w:bidi="ar-JO"/>
              </w:rPr>
              <w:t>ثالثا: الموهبة العملية</w:t>
            </w:r>
            <w:r w:rsidRPr="009123A1">
              <w:rPr>
                <w:b/>
                <w:bCs/>
              </w:rPr>
              <w:t xml:space="preserve"> </w:t>
            </w:r>
          </w:p>
          <w:p w:rsidR="005769E4" w:rsidRPr="005769E4" w:rsidRDefault="005769E4" w:rsidP="00C70485">
            <w:pPr>
              <w:rPr>
                <w:b/>
                <w:bCs/>
                <w:rtl/>
              </w:rPr>
            </w:pPr>
            <w:r w:rsidRPr="005769E4">
              <w:rPr>
                <w:b/>
                <w:bCs/>
                <w:color w:val="FF0000"/>
                <w:rtl/>
                <w:lang w:bidi="ar-JO"/>
              </w:rPr>
              <w:t>تتضمن كلا</w:t>
            </w:r>
            <w:r>
              <w:rPr>
                <w:b/>
                <w:bCs/>
                <w:rtl/>
                <w:lang w:bidi="ar-JO"/>
              </w:rPr>
              <w:t xml:space="preserve"> الموهبتين التحليلية</w:t>
            </w:r>
            <w:r>
              <w:rPr>
                <w:rFonts w:hint="cs"/>
                <w:b/>
                <w:bCs/>
                <w:rtl/>
                <w:lang w:bidi="ar-JO"/>
              </w:rPr>
              <w:t>و</w:t>
            </w:r>
            <w:r w:rsidRPr="009123A1">
              <w:rPr>
                <w:b/>
                <w:bCs/>
                <w:rtl/>
                <w:lang w:bidi="ar-JO"/>
              </w:rPr>
              <w:t xml:space="preserve"> التركيبية صفات يعتبرها البعض من تلك التي تقع في المجال المخصوص بالموهبة الأكاديمية</w:t>
            </w:r>
            <w:r>
              <w:rPr>
                <w:b/>
                <w:bCs/>
                <w:rtl/>
                <w:lang w:bidi="ar-JO"/>
              </w:rPr>
              <w:t xml:space="preserve"> والإبداع بينما تتمثل الموهبة</w:t>
            </w:r>
            <w:r w:rsidRPr="009123A1">
              <w:rPr>
                <w:b/>
                <w:bCs/>
                <w:rtl/>
              </w:rPr>
              <w:t xml:space="preserve"> </w:t>
            </w:r>
            <w:r w:rsidRPr="009123A1">
              <w:rPr>
                <w:b/>
                <w:bCs/>
                <w:rtl/>
                <w:lang w:bidi="ar-JO"/>
              </w:rPr>
              <w:t>العملية بالقدرة على تطبيق كلا من الذكاء التحليلي و الذكاء التركيبي في الحياة العملية</w:t>
            </w:r>
            <w:r w:rsidRPr="009123A1">
              <w:rPr>
                <w:b/>
                <w:bCs/>
                <w:rtl/>
              </w:rPr>
              <w:t>.</w:t>
            </w:r>
            <w:r w:rsidRPr="009123A1">
              <w:rPr>
                <w:b/>
                <w:bCs/>
              </w:rPr>
              <w:t xml:space="preserve"> </w:t>
            </w:r>
          </w:p>
        </w:tc>
      </w:tr>
      <w:tr w:rsidR="005769E4" w:rsidTr="00C70485">
        <w:tc>
          <w:tcPr>
            <w:tcW w:w="2126" w:type="dxa"/>
          </w:tcPr>
          <w:p w:rsidR="005769E4" w:rsidRPr="009123A1" w:rsidRDefault="005769E4" w:rsidP="00C70485">
            <w:pPr>
              <w:rPr>
                <w:b/>
                <w:bCs/>
                <w:rtl/>
                <w:lang w:bidi="ar-JO"/>
              </w:rPr>
            </w:pPr>
            <w:r w:rsidRPr="009123A1">
              <w:rPr>
                <w:b/>
                <w:bCs/>
                <w:rtl/>
                <w:lang w:bidi="ar-JO"/>
              </w:rPr>
              <w:t>1983م</w:t>
            </w:r>
          </w:p>
        </w:tc>
        <w:tc>
          <w:tcPr>
            <w:tcW w:w="9073" w:type="dxa"/>
          </w:tcPr>
          <w:p w:rsidR="005769E4" w:rsidRPr="009123A1" w:rsidRDefault="005769E4" w:rsidP="00C70485">
            <w:pPr>
              <w:rPr>
                <w:b/>
                <w:bCs/>
              </w:rPr>
            </w:pPr>
            <w:r w:rsidRPr="009123A1">
              <w:rPr>
                <w:b/>
                <w:bCs/>
                <w:rtl/>
                <w:lang w:bidi="ar-JO"/>
              </w:rPr>
              <w:t xml:space="preserve">فيما وضع </w:t>
            </w:r>
            <w:r w:rsidRPr="00982C82">
              <w:rPr>
                <w:b/>
                <w:bCs/>
                <w:color w:val="FF0000"/>
                <w:rtl/>
                <w:lang w:bidi="ar-JO"/>
              </w:rPr>
              <w:t>هاوارد جاردنر</w:t>
            </w:r>
            <w:r w:rsidRPr="009123A1">
              <w:rPr>
                <w:b/>
                <w:bCs/>
                <w:rtl/>
                <w:lang w:bidi="ar-JO"/>
              </w:rPr>
              <w:t xml:space="preserve"> عام 1983م مفهوم الذكاء المتعدد و </w:t>
            </w:r>
            <w:r w:rsidRPr="005769E4">
              <w:rPr>
                <w:b/>
                <w:bCs/>
                <w:color w:val="FF0000"/>
                <w:rtl/>
                <w:lang w:bidi="ar-JO"/>
              </w:rPr>
              <w:t>الذي قسمه إلى سبعة أنواع:</w:t>
            </w:r>
            <w:r w:rsidRPr="009123A1">
              <w:rPr>
                <w:b/>
                <w:bCs/>
              </w:rPr>
              <w:t xml:space="preserve"> </w:t>
            </w:r>
          </w:p>
          <w:p w:rsidR="005769E4" w:rsidRPr="009123A1" w:rsidRDefault="005769E4" w:rsidP="00C70485">
            <w:pPr>
              <w:rPr>
                <w:b/>
                <w:bCs/>
                <w:rtl/>
              </w:rPr>
            </w:pPr>
            <w:r w:rsidRPr="009123A1">
              <w:rPr>
                <w:b/>
                <w:bCs/>
                <w:rtl/>
                <w:lang w:bidi="ar-JO"/>
              </w:rPr>
              <w:t>اولا: الذكاء اللغوي</w:t>
            </w:r>
            <w:r w:rsidRPr="009123A1">
              <w:rPr>
                <w:b/>
                <w:bCs/>
              </w:rPr>
              <w:t xml:space="preserve"> </w:t>
            </w:r>
            <w:r>
              <w:rPr>
                <w:rFonts w:hint="cs"/>
                <w:b/>
                <w:bCs/>
                <w:rtl/>
              </w:rPr>
              <w:t xml:space="preserve">                         </w:t>
            </w:r>
            <w:r w:rsidRPr="009123A1">
              <w:rPr>
                <w:b/>
                <w:bCs/>
                <w:rtl/>
                <w:lang w:bidi="ar-JO"/>
              </w:rPr>
              <w:t>ثانيا: الذكاء الرياضي المنطقي</w:t>
            </w:r>
            <w:r w:rsidRPr="009123A1">
              <w:rPr>
                <w:b/>
                <w:bCs/>
              </w:rPr>
              <w:t xml:space="preserve"> </w:t>
            </w:r>
            <w:r>
              <w:rPr>
                <w:rFonts w:hint="cs"/>
                <w:b/>
                <w:bCs/>
                <w:rtl/>
              </w:rPr>
              <w:t xml:space="preserve">                </w:t>
            </w:r>
            <w:r w:rsidRPr="009123A1">
              <w:rPr>
                <w:b/>
                <w:bCs/>
                <w:rtl/>
                <w:lang w:bidi="ar-JO"/>
              </w:rPr>
              <w:t>ثالثا: الذكاء الموسيقي</w:t>
            </w:r>
            <w:r w:rsidRPr="009123A1">
              <w:rPr>
                <w:b/>
                <w:bCs/>
              </w:rPr>
              <w:t xml:space="preserve"> </w:t>
            </w:r>
          </w:p>
          <w:p w:rsidR="005769E4" w:rsidRPr="009123A1" w:rsidRDefault="005769E4" w:rsidP="00C70485">
            <w:pPr>
              <w:rPr>
                <w:b/>
                <w:bCs/>
                <w:rtl/>
              </w:rPr>
            </w:pPr>
            <w:r w:rsidRPr="009123A1">
              <w:rPr>
                <w:b/>
                <w:bCs/>
                <w:rtl/>
                <w:lang w:bidi="ar-JO"/>
              </w:rPr>
              <w:t>رابعا: الذكاء الجسدي الحركي</w:t>
            </w:r>
            <w:r w:rsidRPr="009123A1">
              <w:rPr>
                <w:b/>
                <w:bCs/>
              </w:rPr>
              <w:t xml:space="preserve"> </w:t>
            </w:r>
            <w:r>
              <w:rPr>
                <w:rFonts w:hint="cs"/>
                <w:b/>
                <w:bCs/>
                <w:rtl/>
              </w:rPr>
              <w:t xml:space="preserve">             </w:t>
            </w:r>
            <w:r w:rsidRPr="009123A1">
              <w:rPr>
                <w:b/>
                <w:bCs/>
                <w:rtl/>
                <w:lang w:bidi="ar-JO"/>
              </w:rPr>
              <w:t>خامسا: الذكاء المكاني</w:t>
            </w:r>
            <w:r w:rsidRPr="009123A1">
              <w:rPr>
                <w:b/>
                <w:bCs/>
              </w:rPr>
              <w:t xml:space="preserve"> </w:t>
            </w:r>
            <w:r>
              <w:rPr>
                <w:rFonts w:hint="cs"/>
                <w:b/>
                <w:bCs/>
                <w:rtl/>
              </w:rPr>
              <w:t xml:space="preserve">                  </w:t>
            </w:r>
            <w:r w:rsidRPr="009123A1">
              <w:rPr>
                <w:b/>
                <w:bCs/>
                <w:rtl/>
                <w:lang w:bidi="ar-JO"/>
              </w:rPr>
              <w:t xml:space="preserve">سادسا: الذكاء البيني ( بين الأشخاص) </w:t>
            </w:r>
          </w:p>
          <w:p w:rsidR="005769E4" w:rsidRPr="005769E4" w:rsidRDefault="005769E4" w:rsidP="00C70485">
            <w:pPr>
              <w:rPr>
                <w:b/>
                <w:bCs/>
                <w:rtl/>
              </w:rPr>
            </w:pPr>
            <w:r w:rsidRPr="009123A1">
              <w:rPr>
                <w:b/>
                <w:bCs/>
                <w:rtl/>
                <w:lang w:bidi="ar-JO"/>
              </w:rPr>
              <w:t>سابعا:  الذكاء الداخلي(داخل الشخص)</w:t>
            </w:r>
            <w:r w:rsidRPr="009123A1">
              <w:rPr>
                <w:b/>
                <w:bCs/>
              </w:rPr>
              <w:t xml:space="preserve"> </w:t>
            </w:r>
            <w:r>
              <w:rPr>
                <w:rFonts w:hint="cs"/>
                <w:b/>
                <w:bCs/>
                <w:rtl/>
              </w:rPr>
              <w:t xml:space="preserve">           </w:t>
            </w:r>
            <w:r w:rsidRPr="009123A1">
              <w:rPr>
                <w:b/>
                <w:bCs/>
                <w:rtl/>
                <w:lang w:bidi="ar-JO"/>
              </w:rPr>
              <w:t xml:space="preserve">و قد </w:t>
            </w:r>
            <w:r w:rsidRPr="005769E4">
              <w:rPr>
                <w:b/>
                <w:bCs/>
                <w:color w:val="FF0000"/>
                <w:u w:val="single"/>
                <w:rtl/>
                <w:lang w:bidi="ar-JO"/>
              </w:rPr>
              <w:t>أضاف جاردنر النوع الثامن لهذه القائمة</w:t>
            </w:r>
            <w:r w:rsidRPr="009123A1">
              <w:rPr>
                <w:b/>
                <w:bCs/>
                <w:rtl/>
                <w:lang w:bidi="ar-JO"/>
              </w:rPr>
              <w:t xml:space="preserve"> و هو الذكاء الطبيعي </w:t>
            </w:r>
            <w:r w:rsidRPr="009123A1">
              <w:rPr>
                <w:b/>
                <w:bCs/>
                <w:rtl/>
              </w:rPr>
              <w:t>.</w:t>
            </w:r>
            <w:r w:rsidRPr="009123A1">
              <w:t xml:space="preserve"> </w:t>
            </w:r>
          </w:p>
        </w:tc>
      </w:tr>
      <w:tr w:rsidR="005769E4" w:rsidTr="00C70485">
        <w:tc>
          <w:tcPr>
            <w:tcW w:w="2126" w:type="dxa"/>
          </w:tcPr>
          <w:p w:rsidR="005769E4" w:rsidRPr="009123A1" w:rsidRDefault="00982C82" w:rsidP="00C70485">
            <w:pPr>
              <w:rPr>
                <w:b/>
                <w:bCs/>
                <w:rtl/>
                <w:lang w:bidi="ar-JO"/>
              </w:rPr>
            </w:pPr>
            <w:r w:rsidRPr="009123A1">
              <w:rPr>
                <w:b/>
                <w:bCs/>
                <w:rtl/>
              </w:rPr>
              <w:t>القريطي2001</w:t>
            </w:r>
          </w:p>
        </w:tc>
        <w:tc>
          <w:tcPr>
            <w:tcW w:w="9073" w:type="dxa"/>
          </w:tcPr>
          <w:p w:rsidR="005769E4" w:rsidRPr="009123A1" w:rsidRDefault="00982C82" w:rsidP="00C70485">
            <w:pPr>
              <w:rPr>
                <w:b/>
                <w:bCs/>
                <w:rtl/>
              </w:rPr>
            </w:pPr>
            <w:r w:rsidRPr="009123A1">
              <w:rPr>
                <w:b/>
                <w:bCs/>
                <w:rtl/>
              </w:rPr>
              <w:t>مستويات الأداء الإنساني الفائق</w:t>
            </w:r>
            <w:r>
              <w:rPr>
                <w:rFonts w:hint="cs"/>
                <w:b/>
                <w:bCs/>
                <w:rtl/>
              </w:rPr>
              <w:t xml:space="preserve"> (العبقريه/ الموهبه/ التفوق /الابداع)</w:t>
            </w:r>
          </w:p>
        </w:tc>
      </w:tr>
      <w:tr w:rsidR="005769E4" w:rsidTr="00C70485">
        <w:tc>
          <w:tcPr>
            <w:tcW w:w="2126" w:type="dxa"/>
          </w:tcPr>
          <w:p w:rsidR="005769E4" w:rsidRDefault="00982C82" w:rsidP="00C70485">
            <w:pPr>
              <w:rPr>
                <w:b/>
                <w:bCs/>
                <w:rtl/>
                <w:lang w:bidi="ar-JO"/>
              </w:rPr>
            </w:pPr>
            <w:r w:rsidRPr="00396877">
              <w:rPr>
                <w:b/>
                <w:bCs/>
                <w:rtl/>
                <w:lang w:bidi="ar-JO"/>
              </w:rPr>
              <w:t>عام 1978</w:t>
            </w:r>
          </w:p>
          <w:p w:rsidR="00C70485" w:rsidRDefault="00C70485" w:rsidP="00C70485">
            <w:pPr>
              <w:rPr>
                <w:b/>
                <w:bCs/>
                <w:rtl/>
                <w:lang w:bidi="ar-JO"/>
              </w:rPr>
            </w:pPr>
          </w:p>
          <w:p w:rsidR="00982C82" w:rsidRPr="009123A1" w:rsidRDefault="00982C82" w:rsidP="00C70485">
            <w:pPr>
              <w:rPr>
                <w:b/>
                <w:bCs/>
                <w:rtl/>
                <w:lang w:bidi="ar-JO"/>
              </w:rPr>
            </w:pPr>
            <w:r w:rsidRPr="00982C82">
              <w:rPr>
                <w:b/>
                <w:bCs/>
                <w:color w:val="FF0000"/>
                <w:rtl/>
                <w:lang w:bidi="ar-JO"/>
              </w:rPr>
              <w:t>1990-1991م</w:t>
            </w:r>
          </w:p>
        </w:tc>
        <w:tc>
          <w:tcPr>
            <w:tcW w:w="9073" w:type="dxa"/>
          </w:tcPr>
          <w:p w:rsidR="005769E4" w:rsidRDefault="00982C82" w:rsidP="00C70485">
            <w:pPr>
              <w:rPr>
                <w:b/>
                <w:bCs/>
                <w:rtl/>
                <w:lang w:bidi="ar-JO"/>
              </w:rPr>
            </w:pPr>
            <w:r>
              <w:rPr>
                <w:rFonts w:hint="cs"/>
                <w:b/>
                <w:bCs/>
                <w:rtl/>
                <w:lang w:bidi="ar-JO"/>
              </w:rPr>
              <w:t xml:space="preserve">جورج بيتس كان </w:t>
            </w:r>
            <w:r w:rsidRPr="00396877">
              <w:rPr>
                <w:b/>
                <w:bCs/>
                <w:rtl/>
                <w:lang w:bidi="ar-JO"/>
              </w:rPr>
              <w:t xml:space="preserve">يشغل منصب مدير مركز تربية و دراسة الموهوبين و المبدعين بالإضافة إلى أنه يشغل منصب مدير برنامج </w:t>
            </w:r>
            <w:r w:rsidRPr="00982C82">
              <w:rPr>
                <w:b/>
                <w:bCs/>
                <w:color w:val="FF0000"/>
                <w:rtl/>
                <w:lang w:bidi="ar-JO"/>
              </w:rPr>
              <w:t>الإثراء الصيفي</w:t>
            </w:r>
            <w:r w:rsidRPr="00396877">
              <w:rPr>
                <w:b/>
                <w:bCs/>
              </w:rPr>
              <w:t xml:space="preserve"> </w:t>
            </w:r>
            <w:r w:rsidRPr="00396877">
              <w:rPr>
                <w:b/>
                <w:bCs/>
                <w:rtl/>
                <w:lang w:bidi="ar-JO"/>
              </w:rPr>
              <w:t xml:space="preserve">منذ عام </w:t>
            </w:r>
            <w:r w:rsidRPr="00982C82">
              <w:rPr>
                <w:b/>
                <w:bCs/>
                <w:color w:val="FF0000"/>
                <w:rtl/>
                <w:lang w:bidi="ar-JO"/>
              </w:rPr>
              <w:t>1978</w:t>
            </w:r>
            <w:r>
              <w:rPr>
                <w:rFonts w:hint="cs"/>
                <w:b/>
                <w:bCs/>
                <w:rtl/>
                <w:lang w:bidi="ar-JO"/>
              </w:rPr>
              <w:t xml:space="preserve">  </w:t>
            </w:r>
          </w:p>
          <w:p w:rsidR="00982C82" w:rsidRPr="009123A1" w:rsidRDefault="00982C82" w:rsidP="00C70485">
            <w:pPr>
              <w:rPr>
                <w:b/>
                <w:bCs/>
                <w:rtl/>
              </w:rPr>
            </w:pPr>
            <w:r>
              <w:rPr>
                <w:rFonts w:hint="cs"/>
                <w:b/>
                <w:bCs/>
                <w:rtl/>
                <w:lang w:bidi="ar-JO"/>
              </w:rPr>
              <w:t>-</w:t>
            </w:r>
            <w:r w:rsidRPr="00396877">
              <w:rPr>
                <w:b/>
                <w:bCs/>
                <w:rtl/>
              </w:rPr>
              <w:t xml:space="preserve"> </w:t>
            </w:r>
            <w:r>
              <w:rPr>
                <w:rFonts w:hint="cs"/>
                <w:b/>
                <w:bCs/>
                <w:u w:val="single"/>
                <w:rtl/>
              </w:rPr>
              <w:t xml:space="preserve">و  </w:t>
            </w:r>
            <w:r w:rsidRPr="00982C82">
              <w:rPr>
                <w:b/>
                <w:bCs/>
                <w:u w:val="single"/>
                <w:rtl/>
              </w:rPr>
              <w:t xml:space="preserve">حصل </w:t>
            </w:r>
            <w:r w:rsidRPr="00982C82">
              <w:rPr>
                <w:b/>
                <w:bCs/>
                <w:u w:val="single"/>
                <w:rtl/>
                <w:lang w:bidi="ar-JO"/>
              </w:rPr>
              <w:t>على جائزة الخدمة المتميزة للعام</w:t>
            </w:r>
            <w:r w:rsidRPr="00396877">
              <w:rPr>
                <w:b/>
                <w:bCs/>
                <w:rtl/>
                <w:lang w:bidi="ar-JO"/>
              </w:rPr>
              <w:t xml:space="preserve"> </w:t>
            </w:r>
            <w:r w:rsidRPr="00982C82">
              <w:rPr>
                <w:b/>
                <w:bCs/>
                <w:color w:val="FF0000"/>
                <w:rtl/>
                <w:lang w:bidi="ar-JO"/>
              </w:rPr>
              <w:t>1990-1991م</w:t>
            </w:r>
            <w:r w:rsidRPr="00396877">
              <w:rPr>
                <w:b/>
                <w:bCs/>
                <w:rtl/>
                <w:lang w:bidi="ar-JO"/>
              </w:rPr>
              <w:t xml:space="preserve"> </w:t>
            </w:r>
          </w:p>
        </w:tc>
      </w:tr>
      <w:tr w:rsidR="005769E4" w:rsidTr="00C70485">
        <w:tc>
          <w:tcPr>
            <w:tcW w:w="2126" w:type="dxa"/>
          </w:tcPr>
          <w:p w:rsidR="005769E4" w:rsidRPr="009123A1" w:rsidRDefault="00982C82" w:rsidP="00C70485">
            <w:pPr>
              <w:rPr>
                <w:b/>
                <w:bCs/>
                <w:rtl/>
                <w:lang w:bidi="ar-JO"/>
              </w:rPr>
            </w:pPr>
            <w:r w:rsidRPr="00351D30">
              <w:rPr>
                <w:b/>
                <w:bCs/>
                <w:color w:val="000000"/>
                <w:rtl/>
                <w:lang w:bidi="ar-JO"/>
              </w:rPr>
              <w:t>عام 1925م</w:t>
            </w:r>
          </w:p>
        </w:tc>
        <w:tc>
          <w:tcPr>
            <w:tcW w:w="9073" w:type="dxa"/>
          </w:tcPr>
          <w:p w:rsidR="005769E4" w:rsidRPr="00982C82" w:rsidRDefault="00982C82" w:rsidP="00C70485">
            <w:pPr>
              <w:rPr>
                <w:b/>
                <w:bCs/>
                <w:color w:val="000000"/>
                <w:rtl/>
              </w:rPr>
            </w:pPr>
            <w:r w:rsidRPr="00351D30">
              <w:rPr>
                <w:b/>
                <w:bCs/>
                <w:color w:val="000000"/>
                <w:rtl/>
                <w:lang w:bidi="ar-JO"/>
              </w:rPr>
              <w:t xml:space="preserve">من النتائج المهمة  التي توصل إليها </w:t>
            </w:r>
            <w:r w:rsidRPr="00982C82">
              <w:rPr>
                <w:b/>
                <w:bCs/>
                <w:color w:val="FF0000"/>
                <w:rtl/>
                <w:lang w:bidi="ar-JO"/>
              </w:rPr>
              <w:t>ال</w:t>
            </w:r>
            <w:r w:rsidRPr="00982C82">
              <w:rPr>
                <w:b/>
                <w:bCs/>
                <w:color w:val="FF0000"/>
                <w:rtl/>
              </w:rPr>
              <w:t>عالم</w:t>
            </w:r>
            <w:r w:rsidRPr="00982C82">
              <w:rPr>
                <w:b/>
                <w:bCs/>
                <w:color w:val="FF0000"/>
                <w:rtl/>
                <w:lang w:bidi="ar-JO"/>
              </w:rPr>
              <w:t xml:space="preserve"> لويس تيرمان في</w:t>
            </w:r>
            <w:r w:rsidRPr="00351D30">
              <w:rPr>
                <w:b/>
                <w:bCs/>
                <w:color w:val="000000"/>
                <w:rtl/>
                <w:lang w:bidi="ar-JO"/>
              </w:rPr>
              <w:t xml:space="preserve"> مشروعه التاريخي الذي أطلقه عام 1925م أن المشاركين معه و كان عددهم 1528 مشاركا لم يكونوا فقط أكثر ذكاء و لكن كانوا أسوياء من الناحية النفسية والاجتماعية بشكل أفضل، كما كانوا بصحة أفضل من الشخص العادي، كما أنهم أبدوا قدرة أكبر على التكيف، والاستقرار العاطفي، و احترام الذات، والنجاح المهني ، و القناعة الشخصية.</w:t>
            </w:r>
            <w:r w:rsidRPr="00351D30">
              <w:rPr>
                <w:b/>
                <w:bCs/>
                <w:color w:val="000000"/>
              </w:rPr>
              <w:t xml:space="preserve"> </w:t>
            </w:r>
            <w:r w:rsidRPr="00351D30">
              <w:rPr>
                <w:b/>
                <w:bCs/>
                <w:color w:val="000000"/>
                <w:rtl/>
                <w:lang w:bidi="ar-JO"/>
              </w:rPr>
              <w:t xml:space="preserve">اعتمادا على نتائج </w:t>
            </w:r>
            <w:r w:rsidRPr="00982C82">
              <w:rPr>
                <w:b/>
                <w:bCs/>
                <w:color w:val="FF0000"/>
                <w:rtl/>
                <w:lang w:bidi="ar-JO"/>
              </w:rPr>
              <w:t>العمل الذي قام به تيرمان فانه</w:t>
            </w:r>
            <w:r w:rsidRPr="00351D30">
              <w:rPr>
                <w:b/>
                <w:bCs/>
                <w:color w:val="000000"/>
                <w:rtl/>
                <w:lang w:bidi="ar-JO"/>
              </w:rPr>
              <w:t xml:space="preserve"> يمكن تقسيم خصائص </w:t>
            </w:r>
            <w:r w:rsidRPr="00982C82">
              <w:rPr>
                <w:b/>
                <w:bCs/>
                <w:color w:val="FF0000"/>
                <w:rtl/>
                <w:lang w:bidi="ar-JO"/>
              </w:rPr>
              <w:t xml:space="preserve">الموهوبين </w:t>
            </w:r>
            <w:r w:rsidRPr="00982C82">
              <w:rPr>
                <w:b/>
                <w:bCs/>
                <w:color w:val="FF0000"/>
                <w:rtl/>
              </w:rPr>
              <w:t>إلى</w:t>
            </w:r>
            <w:r w:rsidRPr="00982C82">
              <w:rPr>
                <w:b/>
                <w:bCs/>
                <w:color w:val="FF0000"/>
                <w:rtl/>
                <w:lang w:bidi="ar-JO"/>
              </w:rPr>
              <w:t xml:space="preserve"> ثلاث مجموعات:</w:t>
            </w:r>
            <w:r w:rsidRPr="00351D30">
              <w:rPr>
                <w:b/>
                <w:bCs/>
                <w:color w:val="000000"/>
                <w:rtl/>
              </w:rPr>
              <w:t xml:space="preserve"> </w:t>
            </w:r>
            <w:r>
              <w:rPr>
                <w:rFonts w:hint="cs"/>
                <w:b/>
                <w:bCs/>
                <w:color w:val="000000"/>
                <w:rtl/>
              </w:rPr>
              <w:t xml:space="preserve">       </w:t>
            </w:r>
            <w:r w:rsidRPr="00351D30">
              <w:rPr>
                <w:b/>
                <w:bCs/>
                <w:color w:val="000000"/>
                <w:rtl/>
                <w:lang w:bidi="ar-JO"/>
              </w:rPr>
              <w:t>أولا: الخصائص الفكرية</w:t>
            </w:r>
            <w:r w:rsidRPr="00351D30">
              <w:rPr>
                <w:b/>
                <w:bCs/>
                <w:color w:val="000000"/>
              </w:rPr>
              <w:t xml:space="preserve"> </w:t>
            </w:r>
            <w:r>
              <w:rPr>
                <w:rFonts w:hint="cs"/>
                <w:b/>
                <w:bCs/>
                <w:color w:val="000000"/>
                <w:rtl/>
              </w:rPr>
              <w:t xml:space="preserve">      </w:t>
            </w:r>
            <w:r w:rsidRPr="00351D30">
              <w:rPr>
                <w:b/>
                <w:bCs/>
                <w:color w:val="000000"/>
                <w:rtl/>
                <w:lang w:bidi="ar-JO"/>
              </w:rPr>
              <w:t>ثانيا: الخصائص الوجدانية</w:t>
            </w:r>
            <w:r w:rsidRPr="00351D30">
              <w:rPr>
                <w:b/>
                <w:bCs/>
                <w:color w:val="000000"/>
              </w:rPr>
              <w:t xml:space="preserve"> </w:t>
            </w:r>
            <w:r>
              <w:rPr>
                <w:rFonts w:hint="cs"/>
                <w:b/>
                <w:bCs/>
                <w:color w:val="000000"/>
                <w:rtl/>
              </w:rPr>
              <w:t xml:space="preserve">       </w:t>
            </w:r>
            <w:r w:rsidRPr="00351D30">
              <w:rPr>
                <w:b/>
                <w:bCs/>
                <w:color w:val="000000"/>
                <w:rtl/>
                <w:lang w:bidi="ar-JO"/>
              </w:rPr>
              <w:t>ثالثا: الخصائص الإبداعية</w:t>
            </w:r>
            <w:r w:rsidRPr="00351D30">
              <w:rPr>
                <w:b/>
                <w:bCs/>
                <w:color w:val="000000"/>
              </w:rPr>
              <w:t xml:space="preserve"> </w:t>
            </w:r>
          </w:p>
        </w:tc>
      </w:tr>
      <w:tr w:rsidR="00982C82" w:rsidTr="00C70485">
        <w:tc>
          <w:tcPr>
            <w:tcW w:w="2126" w:type="dxa"/>
          </w:tcPr>
          <w:p w:rsidR="00982C82" w:rsidRPr="00351D30" w:rsidRDefault="00982C82" w:rsidP="00C70485">
            <w:pPr>
              <w:rPr>
                <w:b/>
                <w:bCs/>
                <w:color w:val="000000"/>
                <w:rtl/>
                <w:lang w:bidi="ar-JO"/>
              </w:rPr>
            </w:pPr>
            <w:r w:rsidRPr="00351D30">
              <w:rPr>
                <w:b/>
                <w:bCs/>
                <w:color w:val="000000"/>
                <w:rtl/>
                <w:lang w:bidi="ar-JO"/>
              </w:rPr>
              <w:t>1983م</w:t>
            </w:r>
          </w:p>
        </w:tc>
        <w:tc>
          <w:tcPr>
            <w:tcW w:w="9073" w:type="dxa"/>
          </w:tcPr>
          <w:p w:rsidR="00982C82" w:rsidRPr="00351D30" w:rsidRDefault="00982C82" w:rsidP="00C70485">
            <w:pPr>
              <w:rPr>
                <w:b/>
                <w:bCs/>
                <w:color w:val="000000"/>
              </w:rPr>
            </w:pPr>
            <w:r w:rsidRPr="00351D30">
              <w:rPr>
                <w:b/>
                <w:bCs/>
                <w:color w:val="000000"/>
                <w:rtl/>
              </w:rPr>
              <w:t>حيث</w:t>
            </w:r>
            <w:r w:rsidRPr="00351D30">
              <w:rPr>
                <w:b/>
                <w:bCs/>
                <w:color w:val="000000"/>
                <w:rtl/>
                <w:lang w:bidi="ar-JO"/>
              </w:rPr>
              <w:t xml:space="preserve"> </w:t>
            </w:r>
            <w:r w:rsidRPr="00982C82">
              <w:rPr>
                <w:b/>
                <w:bCs/>
                <w:color w:val="FF0000"/>
                <w:rtl/>
                <w:lang w:bidi="ar-JO"/>
              </w:rPr>
              <w:t>يفترض غاردنر</w:t>
            </w:r>
            <w:r w:rsidRPr="00351D30">
              <w:rPr>
                <w:b/>
                <w:bCs/>
                <w:color w:val="000000"/>
                <w:rtl/>
                <w:lang w:bidi="ar-JO"/>
              </w:rPr>
              <w:t xml:space="preserve"> عام (1983م) أن الأبعاد ال</w:t>
            </w:r>
            <w:r w:rsidRPr="00351D30">
              <w:rPr>
                <w:b/>
                <w:bCs/>
                <w:color w:val="000000"/>
                <w:rtl/>
              </w:rPr>
              <w:t>وجدانية</w:t>
            </w:r>
            <w:r w:rsidRPr="00351D30">
              <w:rPr>
                <w:b/>
                <w:bCs/>
                <w:color w:val="000000"/>
                <w:rtl/>
                <w:lang w:bidi="ar-JO"/>
              </w:rPr>
              <w:t xml:space="preserve"> </w:t>
            </w:r>
            <w:r w:rsidRPr="00982C82">
              <w:rPr>
                <w:b/>
                <w:bCs/>
                <w:color w:val="FF0000"/>
                <w:rtl/>
                <w:lang w:bidi="ar-JO"/>
              </w:rPr>
              <w:t>تتكون من نوعين من الذكاء:</w:t>
            </w:r>
            <w:r w:rsidRPr="00351D30">
              <w:rPr>
                <w:b/>
                <w:bCs/>
                <w:color w:val="000000"/>
              </w:rPr>
              <w:t xml:space="preserve"> </w:t>
            </w:r>
          </w:p>
          <w:p w:rsidR="00982C82" w:rsidRPr="00351D30" w:rsidRDefault="00982C82" w:rsidP="00C70485">
            <w:pPr>
              <w:rPr>
                <w:b/>
                <w:bCs/>
                <w:color w:val="000000"/>
                <w:rtl/>
              </w:rPr>
            </w:pPr>
            <w:r w:rsidRPr="00351D30">
              <w:rPr>
                <w:b/>
                <w:bCs/>
                <w:color w:val="000000"/>
                <w:rtl/>
              </w:rPr>
              <w:t xml:space="preserve">أولا: </w:t>
            </w:r>
            <w:r w:rsidRPr="00351D30">
              <w:rPr>
                <w:b/>
                <w:bCs/>
                <w:color w:val="000000"/>
                <w:rtl/>
                <w:lang w:bidi="ar-JO"/>
              </w:rPr>
              <w:t xml:space="preserve"> الذكاء بين الشخص </w:t>
            </w:r>
            <w:r>
              <w:rPr>
                <w:b/>
                <w:bCs/>
                <w:color w:val="000000"/>
                <w:rtl/>
              </w:rPr>
              <w:t>وذاته (الذكاء الداخلي)</w:t>
            </w:r>
            <w:r>
              <w:rPr>
                <w:rFonts w:hint="cs"/>
                <w:b/>
                <w:bCs/>
                <w:color w:val="000000"/>
                <w:rtl/>
              </w:rPr>
              <w:t xml:space="preserve">             </w:t>
            </w:r>
            <w:r w:rsidRPr="00351D30">
              <w:rPr>
                <w:b/>
                <w:bCs/>
                <w:color w:val="000000"/>
                <w:rtl/>
              </w:rPr>
              <w:t xml:space="preserve">ثانيا: </w:t>
            </w:r>
            <w:r w:rsidRPr="00351D30">
              <w:rPr>
                <w:b/>
                <w:bCs/>
                <w:color w:val="000000"/>
                <w:rtl/>
                <w:lang w:bidi="ar-JO"/>
              </w:rPr>
              <w:t>الذكاء فيما بين الأشخاص</w:t>
            </w:r>
            <w:r w:rsidRPr="00351D30">
              <w:rPr>
                <w:b/>
                <w:bCs/>
                <w:color w:val="000000"/>
                <w:rtl/>
              </w:rPr>
              <w:t xml:space="preserve"> (الذكاء البيني )</w:t>
            </w:r>
            <w:r w:rsidRPr="00351D30">
              <w:rPr>
                <w:b/>
                <w:bCs/>
                <w:color w:val="000000"/>
                <w:rtl/>
                <w:lang w:bidi="ar-JO"/>
              </w:rPr>
              <w:t xml:space="preserve">  </w:t>
            </w:r>
            <w:r w:rsidRPr="00351D30">
              <w:rPr>
                <w:b/>
                <w:bCs/>
                <w:color w:val="000000"/>
              </w:rPr>
              <w:t xml:space="preserve"> </w:t>
            </w:r>
          </w:p>
          <w:p w:rsidR="00982C82" w:rsidRPr="00982C82" w:rsidRDefault="00982C82" w:rsidP="00C70485">
            <w:pPr>
              <w:rPr>
                <w:b/>
                <w:bCs/>
                <w:color w:val="FF0000"/>
                <w:rtl/>
              </w:rPr>
            </w:pPr>
            <w:r w:rsidRPr="00351D30">
              <w:rPr>
                <w:b/>
                <w:bCs/>
                <w:color w:val="000000"/>
                <w:rtl/>
                <w:lang w:bidi="ar-JO"/>
              </w:rPr>
              <w:t>أما الذكاء بين الشخص و ذاته فهو يشير إلى العواطف و الأحاسيس و فهم النفس بينما الذكاء الأخر فهو يتعلق بقدرة الشخص على فهم مشاعر أفراد آخرين. فالتداخل بين الذكا</w:t>
            </w:r>
            <w:r w:rsidRPr="00351D30">
              <w:rPr>
                <w:b/>
                <w:bCs/>
                <w:color w:val="000000"/>
                <w:rtl/>
              </w:rPr>
              <w:t>ئ</w:t>
            </w:r>
            <w:r w:rsidRPr="00351D30">
              <w:rPr>
                <w:b/>
                <w:bCs/>
                <w:color w:val="000000"/>
                <w:rtl/>
                <w:lang w:bidi="ar-JO"/>
              </w:rPr>
              <w:t>ين هو الذي يقود الناس في حياتهم العملية</w:t>
            </w:r>
            <w:r w:rsidRPr="00351D30">
              <w:rPr>
                <w:b/>
                <w:bCs/>
                <w:color w:val="FF0000"/>
                <w:rtl/>
                <w:lang w:bidi="ar-JO"/>
              </w:rPr>
              <w:t xml:space="preserve"> </w:t>
            </w:r>
          </w:p>
        </w:tc>
      </w:tr>
      <w:tr w:rsidR="00982C82" w:rsidTr="00C70485">
        <w:tc>
          <w:tcPr>
            <w:tcW w:w="2126" w:type="dxa"/>
          </w:tcPr>
          <w:p w:rsidR="00982C82" w:rsidRPr="00351D30" w:rsidRDefault="00982C82" w:rsidP="00C70485">
            <w:pPr>
              <w:rPr>
                <w:b/>
                <w:bCs/>
                <w:color w:val="000000"/>
                <w:rtl/>
                <w:lang w:bidi="ar-JO"/>
              </w:rPr>
            </w:pPr>
            <w:r w:rsidRPr="00D276F0">
              <w:rPr>
                <w:b/>
                <w:bCs/>
                <w:color w:val="000000"/>
                <w:rtl/>
                <w:lang w:bidi="ar-JO"/>
              </w:rPr>
              <w:t>1981م)</w:t>
            </w:r>
          </w:p>
        </w:tc>
        <w:tc>
          <w:tcPr>
            <w:tcW w:w="9073" w:type="dxa"/>
          </w:tcPr>
          <w:p w:rsidR="00982C82" w:rsidRPr="00D276F0" w:rsidRDefault="00982C82" w:rsidP="00C70485">
            <w:pPr>
              <w:rPr>
                <w:b/>
                <w:bCs/>
                <w:color w:val="000000"/>
                <w:lang w:bidi="ar-JO"/>
              </w:rPr>
            </w:pPr>
            <w:r w:rsidRPr="00D276F0">
              <w:rPr>
                <w:b/>
                <w:bCs/>
                <w:color w:val="000000"/>
                <w:rtl/>
                <w:lang w:bidi="ar-JO"/>
              </w:rPr>
              <w:t xml:space="preserve">طبقا لما توصل إليه </w:t>
            </w:r>
            <w:r w:rsidRPr="00982C82">
              <w:rPr>
                <w:b/>
                <w:bCs/>
                <w:color w:val="FF0000"/>
                <w:rtl/>
                <w:lang w:bidi="ar-JO"/>
              </w:rPr>
              <w:t>تورانس</w:t>
            </w:r>
            <w:r w:rsidRPr="00D276F0">
              <w:rPr>
                <w:b/>
                <w:bCs/>
                <w:color w:val="000000"/>
                <w:rtl/>
                <w:lang w:bidi="ar-JO"/>
              </w:rPr>
              <w:t xml:space="preserve"> (1981م) فإن الموهوبين </w:t>
            </w:r>
            <w:r w:rsidRPr="00982C82">
              <w:rPr>
                <w:b/>
                <w:bCs/>
                <w:color w:val="FF0000"/>
                <w:rtl/>
                <w:lang w:bidi="ar-JO"/>
              </w:rPr>
              <w:t>يتصفون بالصفات التالية:</w:t>
            </w:r>
            <w:r w:rsidRPr="00D276F0">
              <w:rPr>
                <w:b/>
                <w:bCs/>
                <w:color w:val="000000"/>
                <w:lang w:bidi="ar-JO"/>
              </w:rPr>
              <w:t xml:space="preserve"> </w:t>
            </w:r>
            <w:r>
              <w:rPr>
                <w:rFonts w:hint="cs"/>
                <w:b/>
                <w:bCs/>
                <w:color w:val="000000"/>
                <w:rtl/>
                <w:lang w:bidi="ar-JO"/>
              </w:rPr>
              <w:t>(الصفات الابداعيه)</w:t>
            </w:r>
          </w:p>
          <w:p w:rsidR="00982C82" w:rsidRPr="00D276F0" w:rsidRDefault="00982C82" w:rsidP="00C70485">
            <w:pPr>
              <w:rPr>
                <w:b/>
                <w:bCs/>
                <w:color w:val="000000"/>
                <w:rtl/>
              </w:rPr>
            </w:pPr>
            <w:r>
              <w:rPr>
                <w:rFonts w:hint="cs"/>
                <w:b/>
                <w:bCs/>
                <w:color w:val="000000"/>
                <w:rtl/>
                <w:lang w:bidi="ar-JO"/>
              </w:rPr>
              <w:t xml:space="preserve">1- </w:t>
            </w:r>
            <w:r w:rsidRPr="00D276F0">
              <w:rPr>
                <w:b/>
                <w:bCs/>
                <w:color w:val="000000"/>
                <w:rtl/>
                <w:lang w:bidi="ar-JO"/>
              </w:rPr>
              <w:t xml:space="preserve"> ارتياد المخاطر</w:t>
            </w:r>
            <w:r w:rsidRPr="00D276F0">
              <w:rPr>
                <w:b/>
                <w:bCs/>
                <w:color w:val="000000"/>
                <w:lang w:bidi="ar-JO"/>
              </w:rPr>
              <w:t xml:space="preserve"> </w:t>
            </w:r>
            <w:r>
              <w:rPr>
                <w:rFonts w:hint="cs"/>
                <w:b/>
                <w:bCs/>
                <w:color w:val="000000"/>
                <w:rtl/>
              </w:rPr>
              <w:t xml:space="preserve"> 2</w:t>
            </w:r>
            <w:r>
              <w:rPr>
                <w:rFonts w:hint="cs"/>
                <w:b/>
                <w:bCs/>
                <w:color w:val="000000"/>
                <w:rtl/>
                <w:lang w:bidi="ar-JO"/>
              </w:rPr>
              <w:t xml:space="preserve">- </w:t>
            </w:r>
            <w:r w:rsidRPr="00D276F0">
              <w:rPr>
                <w:b/>
                <w:bCs/>
                <w:color w:val="000000"/>
                <w:rtl/>
                <w:lang w:bidi="ar-JO"/>
              </w:rPr>
              <w:t xml:space="preserve"> يتمتعون بالدافعية</w:t>
            </w:r>
            <w:r w:rsidRPr="00D276F0">
              <w:rPr>
                <w:b/>
                <w:bCs/>
                <w:color w:val="000000"/>
                <w:lang w:bidi="ar-JO"/>
              </w:rPr>
              <w:t xml:space="preserve"> </w:t>
            </w:r>
            <w:r>
              <w:rPr>
                <w:rFonts w:hint="cs"/>
                <w:b/>
                <w:bCs/>
                <w:color w:val="000000"/>
                <w:rtl/>
              </w:rPr>
              <w:t xml:space="preserve">        3-</w:t>
            </w:r>
            <w:r>
              <w:rPr>
                <w:rFonts w:hint="cs"/>
                <w:b/>
                <w:bCs/>
                <w:color w:val="000000"/>
                <w:rtl/>
                <w:lang w:bidi="ar-JO"/>
              </w:rPr>
              <w:t xml:space="preserve"> </w:t>
            </w:r>
            <w:r w:rsidRPr="00D276F0">
              <w:rPr>
                <w:b/>
                <w:bCs/>
                <w:color w:val="000000"/>
                <w:rtl/>
                <w:lang w:bidi="ar-JO"/>
              </w:rPr>
              <w:t xml:space="preserve"> فضوليون</w:t>
            </w:r>
            <w:r w:rsidRPr="00D276F0">
              <w:rPr>
                <w:b/>
                <w:bCs/>
                <w:color w:val="000000"/>
                <w:lang w:bidi="ar-JO"/>
              </w:rPr>
              <w:t xml:space="preserve"> </w:t>
            </w:r>
            <w:r>
              <w:rPr>
                <w:rFonts w:hint="cs"/>
                <w:b/>
                <w:bCs/>
                <w:color w:val="000000"/>
                <w:rtl/>
              </w:rPr>
              <w:t xml:space="preserve">  4</w:t>
            </w:r>
            <w:r>
              <w:rPr>
                <w:rFonts w:hint="cs"/>
                <w:b/>
                <w:bCs/>
                <w:color w:val="000000"/>
                <w:rtl/>
                <w:lang w:bidi="ar-JO"/>
              </w:rPr>
              <w:t xml:space="preserve">- </w:t>
            </w:r>
            <w:r w:rsidRPr="00D276F0">
              <w:rPr>
                <w:b/>
                <w:bCs/>
                <w:color w:val="000000"/>
                <w:rtl/>
                <w:lang w:bidi="ar-JO"/>
              </w:rPr>
              <w:t xml:space="preserve"> ينجذبون ناحية الأشياء المعقدة</w:t>
            </w:r>
            <w:r w:rsidRPr="00D276F0">
              <w:rPr>
                <w:b/>
                <w:bCs/>
                <w:color w:val="000000"/>
                <w:lang w:bidi="ar-JO"/>
              </w:rPr>
              <w:t xml:space="preserve"> </w:t>
            </w:r>
            <w:r>
              <w:rPr>
                <w:rFonts w:hint="cs"/>
                <w:b/>
                <w:bCs/>
                <w:color w:val="000000"/>
                <w:rtl/>
              </w:rPr>
              <w:t xml:space="preserve">  5</w:t>
            </w:r>
            <w:r>
              <w:rPr>
                <w:rFonts w:hint="cs"/>
                <w:b/>
                <w:bCs/>
                <w:color w:val="000000"/>
                <w:rtl/>
                <w:lang w:bidi="ar-JO"/>
              </w:rPr>
              <w:t xml:space="preserve">- </w:t>
            </w:r>
            <w:r w:rsidRPr="00D276F0">
              <w:rPr>
                <w:b/>
                <w:bCs/>
                <w:color w:val="000000"/>
                <w:rtl/>
                <w:lang w:bidi="ar-JO"/>
              </w:rPr>
              <w:t xml:space="preserve"> سعة الأفق </w:t>
            </w:r>
          </w:p>
          <w:p w:rsidR="00982C82" w:rsidRPr="00D276F0" w:rsidRDefault="00982C82" w:rsidP="00C70485">
            <w:pPr>
              <w:rPr>
                <w:b/>
                <w:bCs/>
                <w:color w:val="000000"/>
                <w:rtl/>
              </w:rPr>
            </w:pPr>
            <w:r>
              <w:rPr>
                <w:rFonts w:hint="cs"/>
                <w:b/>
                <w:bCs/>
                <w:color w:val="000000"/>
                <w:rtl/>
                <w:lang w:bidi="ar-JO"/>
              </w:rPr>
              <w:t xml:space="preserve">6- </w:t>
            </w:r>
            <w:r w:rsidRPr="00D276F0">
              <w:rPr>
                <w:b/>
                <w:bCs/>
                <w:color w:val="000000"/>
                <w:rtl/>
                <w:lang w:bidi="ar-JO"/>
              </w:rPr>
              <w:t xml:space="preserve"> سرعة البديهة (بدهيون)</w:t>
            </w:r>
            <w:r>
              <w:rPr>
                <w:b/>
                <w:bCs/>
                <w:color w:val="000000"/>
                <w:rtl/>
              </w:rPr>
              <w:t xml:space="preserve"> </w:t>
            </w:r>
            <w:r>
              <w:rPr>
                <w:rFonts w:hint="cs"/>
                <w:b/>
                <w:bCs/>
                <w:color w:val="000000"/>
                <w:rtl/>
              </w:rPr>
              <w:t xml:space="preserve">        7- </w:t>
            </w:r>
            <w:r w:rsidRPr="00D276F0">
              <w:rPr>
                <w:b/>
                <w:bCs/>
                <w:color w:val="000000"/>
                <w:rtl/>
                <w:lang w:bidi="ar-JO"/>
              </w:rPr>
              <w:t xml:space="preserve"> السخط و الملل مم هو واضح</w:t>
            </w:r>
            <w:r>
              <w:rPr>
                <w:b/>
                <w:bCs/>
                <w:color w:val="000000"/>
              </w:rPr>
              <w:t xml:space="preserve"> </w:t>
            </w:r>
            <w:r>
              <w:rPr>
                <w:rFonts w:hint="cs"/>
                <w:b/>
                <w:bCs/>
                <w:color w:val="000000"/>
                <w:rtl/>
              </w:rPr>
              <w:t xml:space="preserve">    8- </w:t>
            </w:r>
            <w:r w:rsidRPr="00D276F0">
              <w:rPr>
                <w:b/>
                <w:bCs/>
                <w:color w:val="000000"/>
                <w:rtl/>
                <w:lang w:bidi="ar-JO"/>
              </w:rPr>
              <w:t xml:space="preserve"> الاستقلالية </w:t>
            </w:r>
            <w:r>
              <w:rPr>
                <w:rFonts w:hint="cs"/>
                <w:b/>
                <w:bCs/>
                <w:color w:val="000000"/>
                <w:rtl/>
              </w:rPr>
              <w:t xml:space="preserve">        9</w:t>
            </w:r>
            <w:r>
              <w:rPr>
                <w:rFonts w:hint="cs"/>
                <w:b/>
                <w:bCs/>
                <w:color w:val="000000"/>
                <w:rtl/>
                <w:lang w:bidi="ar-JO"/>
              </w:rPr>
              <w:t xml:space="preserve">- </w:t>
            </w:r>
            <w:r w:rsidRPr="00D276F0">
              <w:rPr>
                <w:b/>
                <w:bCs/>
                <w:color w:val="000000"/>
                <w:rtl/>
                <w:lang w:bidi="ar-JO"/>
              </w:rPr>
              <w:t xml:space="preserve"> أصحاب قرار</w:t>
            </w:r>
            <w:r w:rsidRPr="00D276F0">
              <w:rPr>
                <w:b/>
                <w:bCs/>
                <w:color w:val="000000"/>
              </w:rPr>
              <w:t xml:space="preserve"> </w:t>
            </w:r>
          </w:p>
          <w:p w:rsidR="00982C82" w:rsidRPr="00351D30" w:rsidRDefault="00982C82" w:rsidP="00C70485">
            <w:pPr>
              <w:rPr>
                <w:b/>
                <w:bCs/>
                <w:color w:val="000000"/>
                <w:rtl/>
              </w:rPr>
            </w:pPr>
            <w:r>
              <w:rPr>
                <w:rFonts w:hint="cs"/>
                <w:b/>
                <w:bCs/>
                <w:color w:val="000000"/>
                <w:rtl/>
                <w:lang w:bidi="ar-JO"/>
              </w:rPr>
              <w:t xml:space="preserve">10 - </w:t>
            </w:r>
            <w:r w:rsidRPr="00D276F0">
              <w:rPr>
                <w:b/>
                <w:bCs/>
                <w:color w:val="000000"/>
                <w:rtl/>
                <w:lang w:bidi="ar-JO"/>
              </w:rPr>
              <w:t xml:space="preserve"> واضحين و مرئيين</w:t>
            </w:r>
            <w:r w:rsidRPr="00D276F0">
              <w:rPr>
                <w:b/>
                <w:bCs/>
                <w:color w:val="000000"/>
              </w:rPr>
              <w:t xml:space="preserve"> </w:t>
            </w:r>
            <w:r>
              <w:rPr>
                <w:rFonts w:hint="cs"/>
                <w:b/>
                <w:bCs/>
                <w:color w:val="000000"/>
                <w:rtl/>
              </w:rPr>
              <w:t xml:space="preserve">          11</w:t>
            </w:r>
            <w:r>
              <w:rPr>
                <w:rFonts w:hint="cs"/>
                <w:b/>
                <w:bCs/>
                <w:color w:val="000000"/>
                <w:rtl/>
                <w:lang w:bidi="ar-JO"/>
              </w:rPr>
              <w:t xml:space="preserve">- </w:t>
            </w:r>
            <w:r w:rsidRPr="00D276F0">
              <w:rPr>
                <w:b/>
                <w:bCs/>
                <w:color w:val="000000"/>
                <w:rtl/>
                <w:lang w:bidi="ar-JO"/>
              </w:rPr>
              <w:t xml:space="preserve"> مكتضون بالأفكار</w:t>
            </w:r>
            <w:r w:rsidRPr="00D276F0">
              <w:rPr>
                <w:b/>
                <w:bCs/>
                <w:color w:val="000000"/>
              </w:rPr>
              <w:t xml:space="preserve"> </w:t>
            </w:r>
            <w:r>
              <w:rPr>
                <w:rFonts w:hint="cs"/>
                <w:b/>
                <w:bCs/>
                <w:color w:val="000000"/>
                <w:rtl/>
              </w:rPr>
              <w:t xml:space="preserve">         12</w:t>
            </w:r>
            <w:r>
              <w:rPr>
                <w:rFonts w:hint="cs"/>
                <w:b/>
                <w:bCs/>
                <w:color w:val="000000"/>
                <w:rtl/>
                <w:lang w:bidi="ar-JO"/>
              </w:rPr>
              <w:t xml:space="preserve">- </w:t>
            </w:r>
            <w:r w:rsidRPr="00D276F0">
              <w:rPr>
                <w:b/>
                <w:bCs/>
                <w:color w:val="000000"/>
                <w:rtl/>
                <w:lang w:bidi="ar-JO"/>
              </w:rPr>
              <w:t xml:space="preserve"> على الأرجح أنهم ينجزون الأعمال بأنفسهم.</w:t>
            </w:r>
            <w:r w:rsidRPr="00D276F0">
              <w:rPr>
                <w:b/>
                <w:bCs/>
                <w:color w:val="000000"/>
                <w:rtl/>
              </w:rPr>
              <w:t xml:space="preserve"> </w:t>
            </w:r>
          </w:p>
        </w:tc>
      </w:tr>
      <w:tr w:rsidR="00982C82" w:rsidTr="00C70485">
        <w:tc>
          <w:tcPr>
            <w:tcW w:w="2126" w:type="dxa"/>
          </w:tcPr>
          <w:p w:rsidR="00982C82" w:rsidRDefault="00982C82" w:rsidP="00C70485">
            <w:pPr>
              <w:rPr>
                <w:b/>
                <w:bCs/>
                <w:color w:val="000000"/>
                <w:rtl/>
                <w:lang w:bidi="ar-JO"/>
              </w:rPr>
            </w:pPr>
            <w:r w:rsidRPr="00BF0C52">
              <w:rPr>
                <w:rFonts w:ascii="Arial" w:eastAsia="Times New Roman" w:hAnsi="Arial"/>
                <w:b/>
                <w:bCs/>
                <w:color w:val="000000"/>
                <w:rtl/>
              </w:rPr>
              <w:t>1993م</w:t>
            </w:r>
          </w:p>
          <w:p w:rsidR="00C70485" w:rsidRDefault="00C70485" w:rsidP="00C70485">
            <w:pPr>
              <w:rPr>
                <w:b/>
                <w:bCs/>
                <w:color w:val="000000"/>
                <w:rtl/>
                <w:lang w:bidi="ar-JO"/>
              </w:rPr>
            </w:pPr>
          </w:p>
          <w:p w:rsidR="00982C82" w:rsidRPr="00D276F0" w:rsidRDefault="00982C82" w:rsidP="00C70485">
            <w:pPr>
              <w:rPr>
                <w:b/>
                <w:bCs/>
                <w:color w:val="000000"/>
                <w:rtl/>
                <w:lang w:bidi="ar-JO"/>
              </w:rPr>
            </w:pPr>
            <w:r w:rsidRPr="00BF0C52">
              <w:rPr>
                <w:rFonts w:ascii="Arial" w:eastAsia="Times New Roman" w:hAnsi="Arial"/>
                <w:b/>
                <w:bCs/>
                <w:color w:val="000000"/>
              </w:rPr>
              <w:t xml:space="preserve">1973) </w:t>
            </w:r>
            <w:r w:rsidRPr="00BF0C52">
              <w:rPr>
                <w:rFonts w:ascii="Arial" w:eastAsia="Times New Roman" w:hAnsi="Arial"/>
                <w:b/>
                <w:bCs/>
                <w:color w:val="000000"/>
                <w:rtl/>
              </w:rPr>
              <w:t>و</w:t>
            </w:r>
          </w:p>
        </w:tc>
        <w:tc>
          <w:tcPr>
            <w:tcW w:w="9073" w:type="dxa"/>
          </w:tcPr>
          <w:p w:rsidR="00C70485" w:rsidRDefault="00982C82" w:rsidP="00C70485">
            <w:pPr>
              <w:rPr>
                <w:rFonts w:ascii="Arial" w:eastAsia="Times New Roman" w:hAnsi="Arial"/>
                <w:b/>
                <w:bCs/>
                <w:color w:val="000000"/>
                <w:rtl/>
              </w:rPr>
            </w:pPr>
            <w:r w:rsidRPr="00BF0C52">
              <w:rPr>
                <w:rFonts w:ascii="Arial" w:eastAsia="Times New Roman" w:hAnsi="Arial"/>
                <w:b/>
                <w:bCs/>
                <w:color w:val="000000"/>
                <w:rtl/>
              </w:rPr>
              <w:t>من أشهر</w:t>
            </w:r>
            <w:r w:rsidRPr="00BF0C52">
              <w:rPr>
                <w:rFonts w:ascii="Arial" w:eastAsia="Times New Roman" w:hAnsi="Arial"/>
                <w:b/>
                <w:bCs/>
                <w:color w:val="000000"/>
              </w:rPr>
              <w:t xml:space="preserve"> </w:t>
            </w:r>
            <w:r w:rsidRPr="00BF0C52">
              <w:rPr>
                <w:rFonts w:ascii="Arial" w:eastAsia="Times New Roman" w:hAnsi="Arial"/>
                <w:b/>
                <w:bCs/>
                <w:color w:val="000000"/>
                <w:rtl/>
              </w:rPr>
              <w:t>اختبارات</w:t>
            </w:r>
            <w:r w:rsidRPr="00BF0C52">
              <w:rPr>
                <w:rFonts w:ascii="Arial" w:eastAsia="Times New Roman" w:hAnsi="Arial"/>
                <w:b/>
                <w:bCs/>
                <w:color w:val="000000"/>
              </w:rPr>
              <w:t xml:space="preserve"> </w:t>
            </w:r>
            <w:r w:rsidRPr="00BF0C52">
              <w:rPr>
                <w:rFonts w:ascii="Arial" w:eastAsia="Times New Roman" w:hAnsi="Arial"/>
                <w:b/>
                <w:bCs/>
                <w:color w:val="000000"/>
                <w:rtl/>
              </w:rPr>
              <w:t>الذكاء</w:t>
            </w:r>
            <w:r w:rsidRPr="00BF0C52">
              <w:rPr>
                <w:rFonts w:ascii="Arial" w:eastAsia="Times New Roman" w:hAnsi="Arial"/>
                <w:b/>
                <w:bCs/>
                <w:color w:val="000000"/>
              </w:rPr>
              <w:t xml:space="preserve"> </w:t>
            </w:r>
            <w:r w:rsidRPr="00BF0C52">
              <w:rPr>
                <w:rFonts w:ascii="Arial" w:eastAsia="Times New Roman" w:hAnsi="Arial"/>
                <w:b/>
                <w:bCs/>
                <w:color w:val="000000"/>
                <w:rtl/>
              </w:rPr>
              <w:t>الجماعية</w:t>
            </w:r>
            <w:r w:rsidRPr="00BF0C52">
              <w:rPr>
                <w:rFonts w:ascii="Arial" w:eastAsia="Times New Roman" w:hAnsi="Arial"/>
                <w:b/>
                <w:bCs/>
                <w:color w:val="000000"/>
              </w:rPr>
              <w:t xml:space="preserve"> </w:t>
            </w:r>
            <w:r w:rsidRPr="00BF0C52">
              <w:rPr>
                <w:rFonts w:ascii="Arial" w:eastAsia="Times New Roman" w:hAnsi="Arial"/>
                <w:b/>
                <w:bCs/>
                <w:color w:val="000000"/>
                <w:rtl/>
              </w:rPr>
              <w:t>اثنان</w:t>
            </w:r>
            <w:r w:rsidR="00C70485">
              <w:rPr>
                <w:rFonts w:ascii="Arial" w:eastAsia="Times New Roman" w:hAnsi="Arial" w:hint="cs"/>
                <w:b/>
                <w:bCs/>
                <w:color w:val="000000"/>
                <w:rtl/>
              </w:rPr>
              <w:t xml:space="preserve"> </w:t>
            </w:r>
          </w:p>
          <w:p w:rsidR="00C70485" w:rsidRDefault="00C70485" w:rsidP="00C70485">
            <w:pPr>
              <w:rPr>
                <w:rFonts w:ascii="Arial" w:eastAsia="Times New Roman" w:hAnsi="Arial"/>
                <w:b/>
                <w:bCs/>
                <w:color w:val="000000"/>
                <w:rtl/>
              </w:rPr>
            </w:pPr>
            <w:r>
              <w:rPr>
                <w:rFonts w:ascii="Arial" w:eastAsia="Times New Roman" w:hAnsi="Arial" w:hint="cs"/>
                <w:b/>
                <w:bCs/>
                <w:color w:val="FF0000"/>
                <w:u w:val="single"/>
                <w:rtl/>
              </w:rPr>
              <w:t>-</w:t>
            </w:r>
            <w:r w:rsidR="00982C82" w:rsidRPr="00C70485">
              <w:rPr>
                <w:rFonts w:ascii="Arial" w:eastAsia="Times New Roman" w:hAnsi="Arial"/>
                <w:b/>
                <w:bCs/>
                <w:color w:val="FF0000"/>
                <w:u w:val="single"/>
                <w:rtl/>
              </w:rPr>
              <w:t>الأول</w:t>
            </w:r>
            <w:r w:rsidR="00982C82" w:rsidRPr="00BF0C52">
              <w:rPr>
                <w:rFonts w:ascii="Arial" w:eastAsia="Times New Roman" w:hAnsi="Arial"/>
                <w:b/>
                <w:bCs/>
                <w:color w:val="000000"/>
                <w:rtl/>
              </w:rPr>
              <w:t xml:space="preserve"> وضعه كل </w:t>
            </w:r>
            <w:r w:rsidR="00982C82" w:rsidRPr="00C70485">
              <w:rPr>
                <w:rFonts w:ascii="Arial" w:eastAsia="Times New Roman" w:hAnsi="Arial"/>
                <w:b/>
                <w:bCs/>
                <w:color w:val="FF0000"/>
                <w:rtl/>
              </w:rPr>
              <w:t>من</w:t>
            </w:r>
            <w:r w:rsidR="00982C82" w:rsidRPr="00C70485">
              <w:rPr>
                <w:rFonts w:ascii="Arial" w:eastAsia="Times New Roman" w:hAnsi="Arial"/>
                <w:b/>
                <w:bCs/>
                <w:color w:val="FF0000"/>
              </w:rPr>
              <w:t xml:space="preserve"> </w:t>
            </w:r>
            <w:r w:rsidR="00982C82" w:rsidRPr="00C70485">
              <w:rPr>
                <w:rFonts w:ascii="Arial" w:eastAsia="Times New Roman" w:hAnsi="Arial"/>
                <w:b/>
                <w:bCs/>
                <w:color w:val="FF0000"/>
                <w:rtl/>
              </w:rPr>
              <w:t>ثورندايك</w:t>
            </w:r>
            <w:r w:rsidR="00982C82" w:rsidRPr="00C70485">
              <w:rPr>
                <w:rFonts w:ascii="Arial" w:eastAsia="Times New Roman" w:hAnsi="Arial"/>
                <w:b/>
                <w:bCs/>
                <w:color w:val="FF0000"/>
              </w:rPr>
              <w:t xml:space="preserve"> </w:t>
            </w:r>
            <w:r w:rsidR="00982C82" w:rsidRPr="00C70485">
              <w:rPr>
                <w:rFonts w:ascii="Arial" w:eastAsia="Times New Roman" w:hAnsi="Arial"/>
                <w:b/>
                <w:bCs/>
                <w:color w:val="FF0000"/>
                <w:rtl/>
              </w:rPr>
              <w:t>و هيجن</w:t>
            </w:r>
            <w:r w:rsidR="00982C82" w:rsidRPr="00BF0C52">
              <w:rPr>
                <w:rFonts w:ascii="Arial" w:eastAsia="Times New Roman" w:hAnsi="Arial"/>
                <w:b/>
                <w:bCs/>
                <w:color w:val="000000"/>
              </w:rPr>
              <w:t xml:space="preserve"> </w:t>
            </w:r>
            <w:r w:rsidR="00982C82" w:rsidRPr="00BF0C52">
              <w:rPr>
                <w:rFonts w:ascii="Arial" w:eastAsia="Times New Roman" w:hAnsi="Arial"/>
                <w:b/>
                <w:bCs/>
                <w:color w:val="000000"/>
                <w:rtl/>
              </w:rPr>
              <w:t>عام 1993م</w:t>
            </w:r>
            <w:r w:rsidR="00982C82" w:rsidRPr="00BF0C52">
              <w:rPr>
                <w:rFonts w:ascii="Arial" w:eastAsia="Times New Roman" w:hAnsi="Arial"/>
                <w:b/>
                <w:bCs/>
                <w:color w:val="000000"/>
              </w:rPr>
              <w:t xml:space="preserve"> </w:t>
            </w:r>
            <w:r w:rsidR="00982C82" w:rsidRPr="00BF0C52">
              <w:rPr>
                <w:rFonts w:ascii="Arial" w:eastAsia="Times New Roman" w:hAnsi="Arial"/>
                <w:b/>
                <w:bCs/>
                <w:color w:val="000000"/>
                <w:rtl/>
              </w:rPr>
              <w:t>و</w:t>
            </w:r>
            <w:r w:rsidR="00982C82" w:rsidRPr="00BF0C52">
              <w:rPr>
                <w:rFonts w:ascii="Arial" w:eastAsia="Times New Roman" w:hAnsi="Arial"/>
                <w:b/>
                <w:bCs/>
                <w:color w:val="000000"/>
              </w:rPr>
              <w:t xml:space="preserve"> </w:t>
            </w:r>
            <w:r w:rsidR="00982C82" w:rsidRPr="00BF0C52">
              <w:rPr>
                <w:rFonts w:ascii="Arial" w:eastAsia="Times New Roman" w:hAnsi="Arial"/>
                <w:b/>
                <w:bCs/>
                <w:color w:val="000000"/>
                <w:rtl/>
              </w:rPr>
              <w:t>يدعى اختبار القدرات الإدراكية</w:t>
            </w:r>
          </w:p>
          <w:p w:rsidR="00982C82" w:rsidRPr="00982C82" w:rsidRDefault="00C70485" w:rsidP="00C70485">
            <w:pPr>
              <w:rPr>
                <w:rFonts w:ascii="Arial" w:eastAsia="Times New Roman" w:hAnsi="Arial"/>
                <w:b/>
                <w:bCs/>
                <w:color w:val="221100"/>
                <w:rtl/>
              </w:rPr>
            </w:pPr>
            <w:r>
              <w:rPr>
                <w:rFonts w:ascii="Arial" w:eastAsia="Times New Roman" w:hAnsi="Arial" w:hint="cs"/>
                <w:b/>
                <w:bCs/>
                <w:color w:val="000000"/>
                <w:rtl/>
              </w:rPr>
              <w:t>-</w:t>
            </w:r>
            <w:r w:rsidR="00982C82" w:rsidRPr="00BF0C52">
              <w:rPr>
                <w:rFonts w:ascii="Arial" w:eastAsia="Times New Roman" w:hAnsi="Arial"/>
                <w:b/>
                <w:bCs/>
                <w:color w:val="000000"/>
                <w:rtl/>
              </w:rPr>
              <w:t xml:space="preserve">و </w:t>
            </w:r>
            <w:r w:rsidR="00982C82" w:rsidRPr="00C70485">
              <w:rPr>
                <w:rFonts w:ascii="Arial" w:eastAsia="Times New Roman" w:hAnsi="Arial"/>
                <w:b/>
                <w:bCs/>
                <w:color w:val="FF0000"/>
                <w:u w:val="single"/>
                <w:rtl/>
              </w:rPr>
              <w:t>الثاني</w:t>
            </w:r>
            <w:r w:rsidR="00982C82" w:rsidRPr="00BF0C52">
              <w:rPr>
                <w:rFonts w:ascii="Arial" w:eastAsia="Times New Roman" w:hAnsi="Arial"/>
                <w:b/>
                <w:bCs/>
                <w:color w:val="000000"/>
                <w:rtl/>
              </w:rPr>
              <w:t xml:space="preserve"> وضعه كل من</w:t>
            </w:r>
            <w:r w:rsidR="00982C82" w:rsidRPr="00BF0C52">
              <w:rPr>
                <w:rFonts w:ascii="Arial" w:eastAsia="Times New Roman" w:hAnsi="Arial"/>
                <w:b/>
                <w:bCs/>
                <w:color w:val="000000"/>
              </w:rPr>
              <w:t xml:space="preserve"> </w:t>
            </w:r>
            <w:r w:rsidR="00982C82" w:rsidRPr="00C70485">
              <w:rPr>
                <w:rFonts w:ascii="Arial" w:eastAsia="Times New Roman" w:hAnsi="Arial"/>
                <w:b/>
                <w:bCs/>
                <w:color w:val="FF0000"/>
                <w:rtl/>
              </w:rPr>
              <w:t>هيمون</w:t>
            </w:r>
            <w:r w:rsidR="00982C82" w:rsidRPr="00C70485">
              <w:rPr>
                <w:rFonts w:ascii="Arial" w:eastAsia="Times New Roman" w:hAnsi="Arial"/>
                <w:b/>
                <w:bCs/>
                <w:color w:val="FF0000"/>
              </w:rPr>
              <w:t xml:space="preserve"> </w:t>
            </w:r>
            <w:r w:rsidR="00982C82" w:rsidRPr="00C70485">
              <w:rPr>
                <w:rFonts w:ascii="Arial" w:eastAsia="Times New Roman" w:hAnsi="Arial"/>
                <w:b/>
                <w:bCs/>
                <w:color w:val="FF0000"/>
                <w:rtl/>
              </w:rPr>
              <w:t>نيلسون</w:t>
            </w:r>
            <w:r w:rsidR="00982C82" w:rsidRPr="00C70485">
              <w:rPr>
                <w:rFonts w:ascii="Arial" w:eastAsia="Times New Roman" w:hAnsi="Arial"/>
                <w:b/>
                <w:bCs/>
                <w:color w:val="FF0000"/>
              </w:rPr>
              <w:t xml:space="preserve"> </w:t>
            </w:r>
            <w:r w:rsidR="00982C82" w:rsidRPr="00C70485">
              <w:rPr>
                <w:rFonts w:ascii="Arial" w:eastAsia="Times New Roman" w:hAnsi="Arial"/>
                <w:b/>
                <w:bCs/>
                <w:color w:val="FF0000"/>
                <w:rtl/>
              </w:rPr>
              <w:t>وفرينش</w:t>
            </w:r>
            <w:r w:rsidR="00982C82" w:rsidRPr="00BF0C52">
              <w:rPr>
                <w:rFonts w:ascii="Arial" w:eastAsia="Times New Roman" w:hAnsi="Arial"/>
                <w:b/>
                <w:bCs/>
                <w:color w:val="000000"/>
              </w:rPr>
              <w:t xml:space="preserve"> 1973) </w:t>
            </w:r>
            <w:r w:rsidR="00982C82" w:rsidRPr="00BF0C52">
              <w:rPr>
                <w:rFonts w:ascii="Arial" w:eastAsia="Times New Roman" w:hAnsi="Arial"/>
                <w:b/>
                <w:bCs/>
                <w:color w:val="000000"/>
                <w:rtl/>
              </w:rPr>
              <w:t>و</w:t>
            </w:r>
            <w:r w:rsidR="00982C82" w:rsidRPr="00BF0C52">
              <w:rPr>
                <w:rFonts w:ascii="Arial" w:eastAsia="Times New Roman" w:hAnsi="Arial"/>
                <w:b/>
                <w:bCs/>
                <w:color w:val="000000"/>
              </w:rPr>
              <w:t xml:space="preserve"> </w:t>
            </w:r>
            <w:r w:rsidR="00982C82" w:rsidRPr="00BF0C52">
              <w:rPr>
                <w:rFonts w:ascii="Arial" w:eastAsia="Times New Roman" w:hAnsi="Arial"/>
                <w:b/>
                <w:bCs/>
                <w:color w:val="000000"/>
                <w:rtl/>
              </w:rPr>
              <w:t>يدعى اختبار</w:t>
            </w:r>
            <w:r w:rsidR="00982C82" w:rsidRPr="00BF0C52">
              <w:rPr>
                <w:rFonts w:ascii="Arial" w:eastAsia="Times New Roman" w:hAnsi="Arial"/>
                <w:b/>
                <w:bCs/>
                <w:color w:val="000000"/>
              </w:rPr>
              <w:t xml:space="preserve"> </w:t>
            </w:r>
            <w:r w:rsidR="00982C82" w:rsidRPr="00BF0C52">
              <w:rPr>
                <w:rFonts w:ascii="Arial" w:eastAsia="Times New Roman" w:hAnsi="Arial"/>
                <w:b/>
                <w:bCs/>
                <w:color w:val="000000"/>
                <w:rtl/>
              </w:rPr>
              <w:t>هيموننيلسون للقدرات</w:t>
            </w:r>
            <w:r w:rsidR="00982C82" w:rsidRPr="00BF0C52">
              <w:rPr>
                <w:rFonts w:ascii="Arial" w:eastAsia="Times New Roman" w:hAnsi="Arial"/>
                <w:b/>
                <w:bCs/>
                <w:color w:val="000000"/>
              </w:rPr>
              <w:t xml:space="preserve"> </w:t>
            </w:r>
            <w:r w:rsidR="00982C82" w:rsidRPr="00BF0C52">
              <w:rPr>
                <w:rFonts w:ascii="Arial" w:eastAsia="Times New Roman" w:hAnsi="Arial"/>
                <w:b/>
                <w:bCs/>
                <w:color w:val="000000"/>
                <w:rtl/>
              </w:rPr>
              <w:t>العقلية</w:t>
            </w:r>
            <w:r w:rsidR="00982C82" w:rsidRPr="00BF0C52">
              <w:rPr>
                <w:rFonts w:ascii="Arial" w:eastAsia="Times New Roman" w:hAnsi="Arial"/>
                <w:b/>
                <w:bCs/>
                <w:color w:val="000000"/>
              </w:rPr>
              <w:t>.</w:t>
            </w:r>
          </w:p>
        </w:tc>
      </w:tr>
      <w:tr w:rsidR="00C70485" w:rsidTr="00C70485">
        <w:tc>
          <w:tcPr>
            <w:tcW w:w="2126" w:type="dxa"/>
          </w:tcPr>
          <w:p w:rsidR="00C70485" w:rsidRPr="00BF0C52" w:rsidRDefault="00C70485" w:rsidP="00C70485">
            <w:pPr>
              <w:rPr>
                <w:rFonts w:ascii="Arial" w:eastAsia="Times New Roman" w:hAnsi="Arial"/>
                <w:b/>
                <w:bCs/>
                <w:color w:val="000000"/>
                <w:rtl/>
              </w:rPr>
            </w:pPr>
            <w:r w:rsidRPr="00BF0C52">
              <w:rPr>
                <w:rFonts w:ascii="Arial" w:eastAsia="Times New Roman" w:hAnsi="Arial"/>
                <w:b/>
                <w:bCs/>
                <w:color w:val="000000"/>
                <w:rtl/>
              </w:rPr>
              <w:t>1973م</w:t>
            </w:r>
          </w:p>
        </w:tc>
        <w:tc>
          <w:tcPr>
            <w:tcW w:w="9073" w:type="dxa"/>
          </w:tcPr>
          <w:p w:rsidR="00C70485" w:rsidRPr="00BF0C52" w:rsidRDefault="00C70485" w:rsidP="00C70485">
            <w:pPr>
              <w:rPr>
                <w:rFonts w:ascii="Arial" w:eastAsia="Times New Roman" w:hAnsi="Arial"/>
                <w:b/>
                <w:bCs/>
                <w:color w:val="000000"/>
                <w:rtl/>
              </w:rPr>
            </w:pPr>
            <w:r w:rsidRPr="00BF0C52">
              <w:rPr>
                <w:rFonts w:ascii="Arial" w:eastAsia="Times New Roman" w:hAnsi="Arial"/>
                <w:b/>
                <w:bCs/>
                <w:color w:val="000000"/>
                <w:rtl/>
              </w:rPr>
              <w:t>المثال</w:t>
            </w:r>
            <w:r w:rsidRPr="00BF0C52">
              <w:rPr>
                <w:rFonts w:ascii="Arial" w:eastAsia="Times New Roman" w:hAnsi="Arial"/>
                <w:b/>
                <w:bCs/>
                <w:color w:val="000000"/>
              </w:rPr>
              <w:t xml:space="preserve"> </w:t>
            </w:r>
            <w:r w:rsidRPr="00C70485">
              <w:rPr>
                <w:rFonts w:ascii="Arial" w:eastAsia="Times New Roman" w:hAnsi="Arial"/>
                <w:b/>
                <w:bCs/>
                <w:color w:val="FF0000"/>
                <w:rtl/>
              </w:rPr>
              <w:t>أجرى</w:t>
            </w:r>
            <w:r w:rsidRPr="00C70485">
              <w:rPr>
                <w:rFonts w:ascii="Arial" w:eastAsia="Times New Roman" w:hAnsi="Arial"/>
                <w:b/>
                <w:bCs/>
                <w:color w:val="FF0000"/>
              </w:rPr>
              <w:t xml:space="preserve"> </w:t>
            </w:r>
            <w:r w:rsidRPr="00C70485">
              <w:rPr>
                <w:rFonts w:ascii="Arial" w:eastAsia="Times New Roman" w:hAnsi="Arial"/>
                <w:b/>
                <w:bCs/>
                <w:color w:val="FF0000"/>
                <w:rtl/>
              </w:rPr>
              <w:t>جاكوبس</w:t>
            </w:r>
            <w:r w:rsidRPr="00BF0C52">
              <w:rPr>
                <w:rFonts w:ascii="Arial" w:eastAsia="Times New Roman" w:hAnsi="Arial"/>
                <w:b/>
                <w:bCs/>
                <w:color w:val="000000"/>
              </w:rPr>
              <w:t xml:space="preserve"> </w:t>
            </w:r>
            <w:r w:rsidRPr="00BF0C52">
              <w:rPr>
                <w:rFonts w:ascii="Arial" w:eastAsia="Times New Roman" w:hAnsi="Arial"/>
                <w:b/>
                <w:bCs/>
                <w:color w:val="000000"/>
                <w:rtl/>
              </w:rPr>
              <w:t>عام 1973م دراسة تم من خلالها تفحص فاعلية المعلم</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ولي الأمر في الكشف عن</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 قد أظهرت تلك الدراسة أن الوالدين كانوا أكثر</w:t>
            </w:r>
            <w:r w:rsidRPr="00BF0C52">
              <w:rPr>
                <w:rFonts w:ascii="Arial" w:eastAsia="Times New Roman" w:hAnsi="Arial"/>
                <w:b/>
                <w:bCs/>
                <w:color w:val="000000"/>
              </w:rPr>
              <w:t xml:space="preserve"> </w:t>
            </w:r>
            <w:r w:rsidRPr="00BF0C52">
              <w:rPr>
                <w:rFonts w:ascii="Arial" w:eastAsia="Times New Roman" w:hAnsi="Arial"/>
                <w:b/>
                <w:bCs/>
                <w:color w:val="000000"/>
                <w:rtl/>
              </w:rPr>
              <w:t>محافظة</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انضباطا في أحكامهم من ال</w:t>
            </w:r>
            <w:r>
              <w:rPr>
                <w:rFonts w:ascii="Arial" w:eastAsia="Times New Roman" w:hAnsi="Arial" w:hint="cs"/>
                <w:b/>
                <w:bCs/>
                <w:color w:val="000000"/>
                <w:rtl/>
              </w:rPr>
              <w:t>م</w:t>
            </w:r>
            <w:r w:rsidRPr="00BF0C52">
              <w:rPr>
                <w:rFonts w:ascii="Arial" w:eastAsia="Times New Roman" w:hAnsi="Arial"/>
                <w:b/>
                <w:bCs/>
                <w:color w:val="000000"/>
                <w:rtl/>
              </w:rPr>
              <w:t>علمين</w:t>
            </w:r>
          </w:p>
        </w:tc>
      </w:tr>
      <w:tr w:rsidR="00C70485" w:rsidTr="00C70485">
        <w:tc>
          <w:tcPr>
            <w:tcW w:w="2126" w:type="dxa"/>
          </w:tcPr>
          <w:p w:rsidR="00C70485" w:rsidRPr="00BF0C52" w:rsidRDefault="00C70485" w:rsidP="00C70485">
            <w:pPr>
              <w:rPr>
                <w:rFonts w:ascii="Arial" w:eastAsia="Times New Roman" w:hAnsi="Arial"/>
                <w:b/>
                <w:bCs/>
                <w:color w:val="000000"/>
                <w:rtl/>
              </w:rPr>
            </w:pPr>
            <w:r w:rsidRPr="00BF0C52">
              <w:rPr>
                <w:rFonts w:ascii="Arial" w:eastAsia="Times New Roman" w:hAnsi="Arial"/>
                <w:b/>
                <w:bCs/>
                <w:color w:val="000000"/>
                <w:rtl/>
              </w:rPr>
              <w:t>1987</w:t>
            </w:r>
          </w:p>
        </w:tc>
        <w:tc>
          <w:tcPr>
            <w:tcW w:w="9073" w:type="dxa"/>
          </w:tcPr>
          <w:p w:rsidR="00C70485" w:rsidRPr="00BF0C52" w:rsidRDefault="00C70485" w:rsidP="00C70485">
            <w:pPr>
              <w:rPr>
                <w:rFonts w:ascii="Arial" w:eastAsia="Times New Roman" w:hAnsi="Arial"/>
                <w:b/>
                <w:bCs/>
                <w:color w:val="000000"/>
                <w:rtl/>
              </w:rPr>
            </w:pPr>
            <w:r w:rsidRPr="00BF0C52">
              <w:rPr>
                <w:rFonts w:ascii="Arial" w:eastAsia="Times New Roman" w:hAnsi="Arial"/>
                <w:b/>
                <w:bCs/>
                <w:color w:val="000000"/>
                <w:rtl/>
              </w:rPr>
              <w:t>أقر</w:t>
            </w:r>
            <w:r w:rsidRPr="00BF0C52">
              <w:rPr>
                <w:rFonts w:ascii="Arial" w:eastAsia="Times New Roman" w:hAnsi="Arial"/>
                <w:b/>
                <w:bCs/>
                <w:color w:val="000000"/>
              </w:rPr>
              <w:t xml:space="preserve"> </w:t>
            </w:r>
            <w:r w:rsidRPr="00BF0C52">
              <w:rPr>
                <w:rFonts w:ascii="Arial" w:eastAsia="Times New Roman" w:hAnsi="Arial"/>
                <w:b/>
                <w:bCs/>
                <w:color w:val="000000"/>
                <w:rtl/>
              </w:rPr>
              <w:t>رينزولي</w:t>
            </w:r>
            <w:r w:rsidRPr="00BF0C52">
              <w:rPr>
                <w:rFonts w:ascii="Arial" w:eastAsia="Times New Roman" w:hAnsi="Arial"/>
                <w:b/>
                <w:bCs/>
                <w:color w:val="000000"/>
              </w:rPr>
              <w:t xml:space="preserve"> </w:t>
            </w:r>
            <w:r w:rsidRPr="00BF0C52">
              <w:rPr>
                <w:rFonts w:ascii="Arial" w:eastAsia="Times New Roman" w:hAnsi="Arial"/>
                <w:b/>
                <w:bCs/>
                <w:color w:val="000000"/>
                <w:rtl/>
              </w:rPr>
              <w:t>بأن ترشيح الذات هو الأسلوب الوحيد للكشف عن</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تحديدهم في المرحلة</w:t>
            </w:r>
            <w:r w:rsidRPr="00BF0C52">
              <w:rPr>
                <w:rFonts w:ascii="Arial" w:eastAsia="Times New Roman" w:hAnsi="Arial"/>
                <w:b/>
                <w:bCs/>
                <w:color w:val="000000"/>
              </w:rPr>
              <w:t xml:space="preserve"> </w:t>
            </w:r>
            <w:r w:rsidRPr="00BF0C52">
              <w:rPr>
                <w:rFonts w:ascii="Arial" w:eastAsia="Times New Roman" w:hAnsi="Arial"/>
                <w:b/>
                <w:bCs/>
                <w:color w:val="000000"/>
                <w:rtl/>
              </w:rPr>
              <w:t>الثانوية</w:t>
            </w:r>
            <w:r w:rsidRPr="00BF0C52">
              <w:rPr>
                <w:rFonts w:ascii="Arial" w:eastAsia="Times New Roman" w:hAnsi="Arial"/>
                <w:b/>
                <w:bCs/>
                <w:color w:val="000000"/>
              </w:rPr>
              <w:t>.</w:t>
            </w:r>
          </w:p>
        </w:tc>
      </w:tr>
      <w:tr w:rsidR="00C70485" w:rsidTr="00C70485">
        <w:tc>
          <w:tcPr>
            <w:tcW w:w="2126" w:type="dxa"/>
          </w:tcPr>
          <w:p w:rsidR="00C70485" w:rsidRPr="00BF0C52" w:rsidRDefault="00C70485" w:rsidP="00C70485">
            <w:pPr>
              <w:rPr>
                <w:rFonts w:ascii="Arial" w:eastAsia="Times New Roman" w:hAnsi="Arial"/>
                <w:b/>
                <w:bCs/>
                <w:color w:val="000000"/>
                <w:rtl/>
              </w:rPr>
            </w:pPr>
            <w:r w:rsidRPr="00592689">
              <w:rPr>
                <w:rFonts w:ascii="Arial" w:eastAsia="Times New Roman" w:hAnsi="Arial"/>
                <w:b/>
                <w:bCs/>
                <w:color w:val="221100"/>
              </w:rPr>
              <w:t>1977</w:t>
            </w:r>
            <w:r w:rsidRPr="00592689">
              <w:rPr>
                <w:rFonts w:ascii="Arial" w:eastAsia="Times New Roman" w:hAnsi="Arial"/>
                <w:b/>
                <w:bCs/>
                <w:color w:val="221100"/>
                <w:rtl/>
              </w:rPr>
              <w:t>م</w:t>
            </w:r>
          </w:p>
        </w:tc>
        <w:tc>
          <w:tcPr>
            <w:tcW w:w="9073" w:type="dxa"/>
          </w:tcPr>
          <w:p w:rsidR="00C70485" w:rsidRPr="00BF0C52" w:rsidRDefault="00C70485" w:rsidP="00C70485">
            <w:pPr>
              <w:rPr>
                <w:rFonts w:ascii="Arial" w:eastAsia="Times New Roman" w:hAnsi="Arial"/>
                <w:b/>
                <w:bCs/>
                <w:color w:val="000000"/>
                <w:rtl/>
              </w:rPr>
            </w:pPr>
            <w:r>
              <w:rPr>
                <w:rFonts w:ascii="Arial" w:eastAsia="Times New Roman" w:hAnsi="Arial"/>
                <w:b/>
                <w:bCs/>
                <w:color w:val="221100"/>
                <w:rtl/>
              </w:rPr>
              <w:t xml:space="preserve">وضع هذا </w:t>
            </w:r>
            <w:r w:rsidRPr="00C70485">
              <w:rPr>
                <w:rFonts w:ascii="Arial" w:eastAsia="Times New Roman" w:hAnsi="Arial"/>
                <w:b/>
                <w:bCs/>
                <w:color w:val="FF0000"/>
                <w:rtl/>
              </w:rPr>
              <w:t xml:space="preserve">نموذج </w:t>
            </w:r>
            <w:r w:rsidRPr="00C70485">
              <w:rPr>
                <w:rFonts w:ascii="Arial" w:eastAsia="Times New Roman" w:hAnsi="Arial" w:hint="cs"/>
                <w:b/>
                <w:bCs/>
                <w:color w:val="FF0000"/>
                <w:rtl/>
              </w:rPr>
              <w:t>الاثراء الثلاثي</w:t>
            </w:r>
            <w:r>
              <w:rPr>
                <w:rFonts w:ascii="Arial" w:eastAsia="Times New Roman" w:hAnsi="Arial" w:hint="cs"/>
                <w:b/>
                <w:bCs/>
                <w:color w:val="221100"/>
                <w:rtl/>
              </w:rPr>
              <w:t xml:space="preserve"> </w:t>
            </w:r>
            <w:r w:rsidRPr="00592689">
              <w:rPr>
                <w:rFonts w:ascii="Arial" w:eastAsia="Times New Roman" w:hAnsi="Arial"/>
                <w:b/>
                <w:bCs/>
                <w:color w:val="221100"/>
                <w:rtl/>
              </w:rPr>
              <w:t xml:space="preserve">العالم </w:t>
            </w:r>
            <w:r w:rsidRPr="00C70485">
              <w:rPr>
                <w:rFonts w:ascii="Arial" w:eastAsia="Times New Roman" w:hAnsi="Arial"/>
                <w:b/>
                <w:bCs/>
                <w:color w:val="FF0000"/>
                <w:rtl/>
              </w:rPr>
              <w:t>رنزولي</w:t>
            </w:r>
            <w:r w:rsidRPr="00592689">
              <w:rPr>
                <w:rFonts w:ascii="Arial" w:eastAsia="Times New Roman" w:hAnsi="Arial"/>
                <w:b/>
                <w:bCs/>
                <w:color w:val="221100"/>
                <w:rtl/>
              </w:rPr>
              <w:t xml:space="preserve"> عام</w:t>
            </w:r>
            <w:r w:rsidRPr="00592689">
              <w:rPr>
                <w:rFonts w:ascii="Arial" w:eastAsia="Times New Roman" w:hAnsi="Arial"/>
                <w:b/>
                <w:bCs/>
                <w:color w:val="221100"/>
              </w:rPr>
              <w:t xml:space="preserve"> 1977</w:t>
            </w:r>
            <w:r w:rsidRPr="00592689">
              <w:rPr>
                <w:rFonts w:ascii="Arial" w:eastAsia="Times New Roman" w:hAnsi="Arial"/>
                <w:b/>
                <w:bCs/>
                <w:color w:val="221100"/>
                <w:rtl/>
              </w:rPr>
              <w:t xml:space="preserve">م تحت اسم نموذج الإثراء الثلاثي، ثم تم تطويره و التوسع فيه </w:t>
            </w:r>
          </w:p>
        </w:tc>
      </w:tr>
    </w:tbl>
    <w:p w:rsidR="008546F8" w:rsidRDefault="008546F8" w:rsidP="00C70485"/>
    <w:sectPr w:rsidR="008546F8" w:rsidSect="008A4BB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769E4"/>
    <w:rsid w:val="000A640B"/>
    <w:rsid w:val="005769E4"/>
    <w:rsid w:val="008546F8"/>
    <w:rsid w:val="008A4BBF"/>
    <w:rsid w:val="00930394"/>
    <w:rsid w:val="00982C82"/>
    <w:rsid w:val="00C704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9E4"/>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69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809</Words>
  <Characters>4614</Characters>
  <Application>Microsoft Office Word</Application>
  <DocSecurity>0</DocSecurity>
  <Lines>38</Lines>
  <Paragraphs>10</Paragraphs>
  <ScaleCrop>false</ScaleCrop>
  <HeadingPairs>
    <vt:vector size="2" baseType="variant">
      <vt:variant>
        <vt:lpstr>العنوان</vt:lpstr>
      </vt:variant>
      <vt:variant>
        <vt:i4>1</vt:i4>
      </vt:variant>
    </vt:vector>
  </HeadingPairs>
  <TitlesOfParts>
    <vt:vector size="1" baseType="lpstr">
      <vt:lpstr/>
    </vt:vector>
  </TitlesOfParts>
  <Company>sajid</Company>
  <LinksUpToDate>false</LinksUpToDate>
  <CharactersWithSpaces>5413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ه</dc:creator>
  <cp:keywords/>
  <dc:description/>
  <cp:lastModifiedBy>USER</cp:lastModifiedBy>
  <cp:revision>2</cp:revision>
  <dcterms:created xsi:type="dcterms:W3CDTF">2011-11-25T16:03:00Z</dcterms:created>
  <dcterms:modified xsi:type="dcterms:W3CDTF">2011-11-25T16:03:00Z</dcterms:modified>
</cp:coreProperties>
</file>