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BC9" w:rsidRPr="00060916" w:rsidRDefault="00417BC9" w:rsidP="00417BC9">
      <w:pPr>
        <w:pStyle w:val="a3"/>
        <w:bidi/>
        <w:spacing w:after="270" w:afterAutospacing="0"/>
        <w:jc w:val="center"/>
        <w:rPr>
          <w:rFonts w:ascii="Arial" w:hAnsi="Arial" w:cs="Mudir MT"/>
          <w:color w:val="545454"/>
          <w:sz w:val="21"/>
          <w:szCs w:val="21"/>
        </w:rPr>
      </w:pPr>
      <w:r w:rsidRPr="00060916">
        <w:rPr>
          <w:rFonts w:ascii="Arial" w:hAnsi="Arial" w:cs="Mudir MT"/>
          <w:b w:val="0"/>
          <w:bCs w:val="0"/>
          <w:color w:val="221100"/>
        </w:rPr>
        <w:br/>
      </w:r>
      <w:proofErr w:type="spellStart"/>
      <w:r w:rsidRPr="00060916">
        <w:rPr>
          <w:rFonts w:ascii="Arial" w:hAnsi="Arial" w:cs="Mudir MT"/>
          <w:color w:val="000080"/>
          <w:sz w:val="21"/>
          <w:szCs w:val="21"/>
          <w:rtl/>
        </w:rPr>
        <w:t>آلسلآم</w:t>
      </w:r>
      <w:proofErr w:type="spellEnd"/>
      <w:r w:rsidRPr="00060916">
        <w:rPr>
          <w:rFonts w:ascii="Arial" w:hAnsi="Arial" w:cs="Mudir MT"/>
          <w:color w:val="000080"/>
          <w:sz w:val="21"/>
          <w:szCs w:val="21"/>
        </w:rPr>
        <w:t xml:space="preserve"> </w:t>
      </w:r>
      <w:proofErr w:type="spellStart"/>
      <w:r w:rsidRPr="00060916">
        <w:rPr>
          <w:rFonts w:ascii="Arial" w:hAnsi="Arial" w:cs="Mudir MT"/>
          <w:color w:val="000080"/>
          <w:sz w:val="21"/>
          <w:szCs w:val="21"/>
          <w:rtl/>
        </w:rPr>
        <w:t>عآـيكم</w:t>
      </w:r>
      <w:proofErr w:type="spellEnd"/>
      <w:r w:rsidRPr="00060916">
        <w:rPr>
          <w:rFonts w:ascii="Arial" w:hAnsi="Arial" w:cs="Mudir MT"/>
          <w:color w:val="000080"/>
          <w:sz w:val="21"/>
          <w:szCs w:val="21"/>
          <w:rtl/>
        </w:rPr>
        <w:t xml:space="preserve"> </w:t>
      </w:r>
      <w:proofErr w:type="spellStart"/>
      <w:r w:rsidRPr="00060916">
        <w:rPr>
          <w:rFonts w:ascii="Arial" w:hAnsi="Arial" w:cs="Mudir MT"/>
          <w:color w:val="000080"/>
          <w:sz w:val="21"/>
          <w:szCs w:val="21"/>
          <w:rtl/>
        </w:rPr>
        <w:t>ورحممة</w:t>
      </w:r>
      <w:proofErr w:type="spellEnd"/>
      <w:r w:rsidRPr="00060916">
        <w:rPr>
          <w:rFonts w:ascii="Arial" w:hAnsi="Arial" w:cs="Mudir MT"/>
          <w:color w:val="000080"/>
          <w:sz w:val="21"/>
          <w:szCs w:val="21"/>
          <w:rtl/>
        </w:rPr>
        <w:t xml:space="preserve"> آللـه</w:t>
      </w:r>
      <w:r w:rsidRPr="00060916">
        <w:rPr>
          <w:rFonts w:ascii="Arial" w:hAnsi="Arial" w:cs="Mudir MT"/>
          <w:color w:val="000080"/>
          <w:sz w:val="21"/>
          <w:szCs w:val="21"/>
        </w:rPr>
        <w:t xml:space="preserve"> ..</w:t>
      </w:r>
      <w:r w:rsidRPr="00060916">
        <w:rPr>
          <w:rFonts w:ascii="Arial" w:hAnsi="Arial" w:cs="Mudir MT"/>
          <w:color w:val="343434"/>
          <w:sz w:val="21"/>
          <w:szCs w:val="21"/>
        </w:rPr>
        <w:br/>
      </w:r>
      <w:r w:rsidRPr="00060916">
        <w:rPr>
          <w:rFonts w:ascii="Arial" w:hAnsi="Arial" w:cs="Mudir MT"/>
          <w:color w:val="343434"/>
          <w:sz w:val="21"/>
          <w:szCs w:val="21"/>
        </w:rPr>
        <w:br/>
      </w:r>
      <w:proofErr w:type="spellStart"/>
      <w:r w:rsidRPr="00060916">
        <w:rPr>
          <w:rFonts w:ascii="Arial" w:hAnsi="Arial" w:cs="Mudir MT"/>
          <w:color w:val="696969"/>
          <w:sz w:val="21"/>
          <w:szCs w:val="21"/>
          <w:rtl/>
        </w:rPr>
        <w:t>جمميع</w:t>
      </w:r>
      <w:proofErr w:type="spellEnd"/>
      <w:r w:rsidRPr="00060916">
        <w:rPr>
          <w:rFonts w:ascii="Arial" w:hAnsi="Arial" w:cs="Mudir MT"/>
          <w:color w:val="696969"/>
          <w:sz w:val="21"/>
          <w:szCs w:val="21"/>
          <w:rtl/>
        </w:rPr>
        <w:t xml:space="preserve"> </w:t>
      </w:r>
      <w:proofErr w:type="spellStart"/>
      <w:r w:rsidRPr="00060916">
        <w:rPr>
          <w:rFonts w:ascii="Arial" w:hAnsi="Arial" w:cs="Mudir MT"/>
          <w:color w:val="696969"/>
          <w:sz w:val="21"/>
          <w:szCs w:val="21"/>
          <w:rtl/>
        </w:rPr>
        <w:t>التعريفـآت</w:t>
      </w:r>
      <w:proofErr w:type="spellEnd"/>
      <w:r w:rsidRPr="00060916">
        <w:rPr>
          <w:rFonts w:ascii="Arial" w:hAnsi="Arial" w:cs="Mudir MT"/>
          <w:color w:val="696969"/>
          <w:sz w:val="21"/>
          <w:szCs w:val="21"/>
          <w:rtl/>
        </w:rPr>
        <w:t xml:space="preserve"> </w:t>
      </w:r>
      <w:proofErr w:type="spellStart"/>
      <w:r w:rsidRPr="00060916">
        <w:rPr>
          <w:rFonts w:ascii="Arial" w:hAnsi="Arial" w:cs="Mudir MT"/>
          <w:color w:val="696969"/>
          <w:sz w:val="21"/>
          <w:szCs w:val="21"/>
          <w:rtl/>
        </w:rPr>
        <w:t>للمـــآإآده</w:t>
      </w:r>
      <w:proofErr w:type="spellEnd"/>
      <w:r w:rsidRPr="00060916">
        <w:rPr>
          <w:rFonts w:ascii="Arial" w:hAnsi="Arial" w:cs="Mudir MT"/>
          <w:color w:val="696969"/>
          <w:sz w:val="21"/>
          <w:szCs w:val="21"/>
          <w:rtl/>
        </w:rPr>
        <w:t xml:space="preserve"> </w:t>
      </w:r>
      <w:proofErr w:type="spellStart"/>
      <w:r w:rsidRPr="00060916">
        <w:rPr>
          <w:rFonts w:ascii="Arial" w:hAnsi="Arial" w:cs="Mudir MT"/>
          <w:color w:val="696969"/>
          <w:sz w:val="21"/>
          <w:szCs w:val="21"/>
          <w:rtl/>
        </w:rPr>
        <w:t>ليسسهـل</w:t>
      </w:r>
      <w:proofErr w:type="spellEnd"/>
      <w:r w:rsidRPr="00060916">
        <w:rPr>
          <w:rFonts w:ascii="Arial" w:hAnsi="Arial" w:cs="Mudir MT"/>
          <w:color w:val="696969"/>
          <w:sz w:val="21"/>
          <w:szCs w:val="21"/>
          <w:rtl/>
        </w:rPr>
        <w:t xml:space="preserve"> </w:t>
      </w:r>
      <w:proofErr w:type="spellStart"/>
      <w:r w:rsidRPr="00060916">
        <w:rPr>
          <w:rFonts w:ascii="Arial" w:hAnsi="Arial" w:cs="Mudir MT"/>
          <w:color w:val="696969"/>
          <w:sz w:val="21"/>
          <w:szCs w:val="21"/>
          <w:rtl/>
        </w:rPr>
        <w:t>عممليـه</w:t>
      </w:r>
      <w:proofErr w:type="spellEnd"/>
      <w:r w:rsidRPr="00060916">
        <w:rPr>
          <w:rFonts w:ascii="Arial" w:hAnsi="Arial" w:cs="Mudir MT"/>
          <w:color w:val="696969"/>
          <w:sz w:val="21"/>
          <w:szCs w:val="21"/>
        </w:rPr>
        <w:t xml:space="preserve"> </w:t>
      </w:r>
      <w:proofErr w:type="spellStart"/>
      <w:r w:rsidRPr="00060916">
        <w:rPr>
          <w:rFonts w:ascii="Arial" w:hAnsi="Arial" w:cs="Mudir MT"/>
          <w:color w:val="696969"/>
          <w:sz w:val="21"/>
          <w:szCs w:val="21"/>
          <w:rtl/>
        </w:rPr>
        <w:t>آلممذآكره</w:t>
      </w:r>
      <w:proofErr w:type="spellEnd"/>
      <w:r w:rsidRPr="00060916">
        <w:rPr>
          <w:rFonts w:ascii="Arial" w:hAnsi="Arial" w:cs="Mudir MT"/>
          <w:color w:val="696969"/>
          <w:sz w:val="21"/>
          <w:szCs w:val="21"/>
        </w:rPr>
        <w:t xml:space="preserve"> .. </w:t>
      </w:r>
      <w:r w:rsidRPr="00060916">
        <w:rPr>
          <w:rFonts w:ascii="Arial" w:hAnsi="Arial" w:cs="Mudir MT"/>
          <w:color w:val="343434"/>
          <w:sz w:val="21"/>
          <w:szCs w:val="21"/>
        </w:rPr>
        <w:br/>
      </w:r>
      <w:r w:rsidRPr="00060916">
        <w:rPr>
          <w:rFonts w:ascii="Arial" w:hAnsi="Arial" w:cs="Mudir MT"/>
          <w:color w:val="343434"/>
          <w:sz w:val="21"/>
          <w:szCs w:val="21"/>
        </w:rPr>
        <w:br/>
      </w:r>
      <w:proofErr w:type="spellStart"/>
      <w:r w:rsidRPr="00060916">
        <w:rPr>
          <w:rFonts w:ascii="Arial" w:hAnsi="Arial" w:cs="Mudir MT"/>
          <w:color w:val="696969"/>
          <w:sz w:val="21"/>
          <w:szCs w:val="21"/>
          <w:rtl/>
        </w:rPr>
        <w:t>منقــولـه</w:t>
      </w:r>
      <w:proofErr w:type="spellEnd"/>
      <w:r w:rsidRPr="00060916">
        <w:rPr>
          <w:rFonts w:ascii="Arial" w:hAnsi="Arial" w:cs="Mudir MT"/>
          <w:color w:val="696969"/>
          <w:sz w:val="21"/>
          <w:szCs w:val="21"/>
          <w:rtl/>
        </w:rPr>
        <w:t xml:space="preserve"> مــن</w:t>
      </w:r>
      <w:r w:rsidRPr="00060916">
        <w:rPr>
          <w:rFonts w:ascii="Arial" w:hAnsi="Arial" w:cs="Mudir MT"/>
          <w:color w:val="696969"/>
          <w:sz w:val="21"/>
          <w:szCs w:val="21"/>
        </w:rPr>
        <w:t xml:space="preserve"> : </w:t>
      </w:r>
      <w:r w:rsidRPr="00060916">
        <w:rPr>
          <w:rFonts w:ascii="Arial" w:hAnsi="Arial" w:cs="Mudir MT"/>
          <w:color w:val="000080"/>
          <w:sz w:val="21"/>
          <w:szCs w:val="21"/>
        </w:rPr>
        <w:t xml:space="preserve">MNORY.. </w:t>
      </w:r>
      <w:proofErr w:type="spellStart"/>
      <w:r w:rsidRPr="00060916">
        <w:rPr>
          <w:rFonts w:ascii="Arial" w:hAnsi="Arial" w:cs="Mudir MT"/>
          <w:color w:val="696969"/>
          <w:sz w:val="21"/>
          <w:szCs w:val="21"/>
          <w:rtl/>
        </w:rPr>
        <w:t>يجزآهإآ</w:t>
      </w:r>
      <w:proofErr w:type="spellEnd"/>
      <w:r w:rsidRPr="00060916">
        <w:rPr>
          <w:rFonts w:ascii="Arial" w:hAnsi="Arial" w:cs="Mudir MT"/>
          <w:color w:val="696969"/>
          <w:sz w:val="21"/>
          <w:szCs w:val="21"/>
          <w:rtl/>
        </w:rPr>
        <w:t xml:space="preserve"> خـير</w:t>
      </w:r>
      <w:r w:rsidRPr="00060916">
        <w:rPr>
          <w:rFonts w:ascii="Arial" w:hAnsi="Arial" w:cs="Mudir MT"/>
          <w:color w:val="696969"/>
          <w:sz w:val="21"/>
          <w:szCs w:val="21"/>
        </w:rPr>
        <w:t xml:space="preserve"> .</w:t>
      </w:r>
      <w:r w:rsidRPr="00060916">
        <w:rPr>
          <w:rFonts w:ascii="Arial" w:hAnsi="Arial" w:cs="Mudir MT"/>
          <w:color w:val="343434"/>
          <w:sz w:val="21"/>
          <w:szCs w:val="21"/>
        </w:rPr>
        <w:br/>
      </w:r>
      <w:r w:rsidRPr="00060916">
        <w:rPr>
          <w:rFonts w:ascii="Arial" w:hAnsi="Arial" w:cs="Mudir MT"/>
          <w:color w:val="34343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• </w:t>
      </w:r>
      <w:proofErr w:type="spellStart"/>
      <w:r w:rsidRPr="00060916">
        <w:rPr>
          <w:rFonts w:ascii="Arial" w:hAnsi="Arial" w:cs="Mudir MT"/>
          <w:color w:val="0000BB"/>
          <w:sz w:val="21"/>
          <w:szCs w:val="21"/>
        </w:rPr>
        <w:t>•</w:t>
      </w:r>
      <w:proofErr w:type="spellEnd"/>
      <w:r w:rsidRPr="00060916">
        <w:rPr>
          <w:rFonts w:ascii="Arial" w:hAnsi="Arial" w:cs="Mudir MT"/>
          <w:color w:val="696969"/>
          <w:sz w:val="21"/>
          <w:szCs w:val="21"/>
        </w:rPr>
        <w:br/>
      </w:r>
      <w:r w:rsidRPr="00060916">
        <w:rPr>
          <w:rFonts w:ascii="Arial" w:hAnsi="Arial" w:cs="Mudir MT"/>
          <w:color w:val="343434"/>
          <w:sz w:val="21"/>
          <w:szCs w:val="21"/>
        </w:rPr>
        <w:br/>
      </w:r>
      <w:r w:rsidRPr="00060916">
        <w:rPr>
          <w:rFonts w:ascii="Arial" w:hAnsi="Arial" w:cs="Mudir MT"/>
          <w:color w:val="343434"/>
          <w:sz w:val="21"/>
          <w:szCs w:val="21"/>
        </w:rPr>
        <w:br/>
      </w:r>
      <w:r w:rsidRPr="00060916">
        <w:rPr>
          <w:rFonts w:ascii="Arial" w:hAnsi="Arial" w:cs="Mudir MT"/>
          <w:color w:val="FF0000"/>
          <w:sz w:val="21"/>
          <w:szCs w:val="21"/>
          <w:u w:val="single"/>
          <w:rtl/>
        </w:rPr>
        <w:t>علم الصحة</w:t>
      </w:r>
      <w:r w:rsidRPr="00060916">
        <w:rPr>
          <w:rFonts w:ascii="Arial" w:hAnsi="Arial" w:cs="Mudir MT"/>
          <w:color w:val="FF0000"/>
          <w:sz w:val="21"/>
          <w:szCs w:val="21"/>
          <w:u w:val="single"/>
        </w:rPr>
        <w:t xml:space="preserve"> </w:t>
      </w:r>
      <w:r w:rsidRPr="00060916">
        <w:rPr>
          <w:rFonts w:ascii="Arial" w:hAnsi="Arial" w:cs="Mudir MT"/>
          <w:color w:val="FF0000"/>
          <w:sz w:val="21"/>
          <w:szCs w:val="21"/>
          <w:u w:val="single"/>
          <w:rtl/>
        </w:rPr>
        <w:t>النفسية</w:t>
      </w:r>
      <w:r w:rsidRPr="00060916">
        <w:rPr>
          <w:rFonts w:ascii="Arial" w:hAnsi="Arial" w:cs="Mudir MT"/>
          <w:color w:val="FF0000"/>
          <w:sz w:val="21"/>
          <w:szCs w:val="21"/>
        </w:rPr>
        <w:t xml:space="preserve"> :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t>هو الدراسة العلمية للصحة النفسية و عملية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t>التوافق النفسي , وما يؤدي إليها وما يحققها , و ما يعوقها , وما يحدث من مشكلات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t>واضطرابات و أمراض نفسية , و دراسة أسبابها و تشخيصها و علاجها و الوقاية منها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.</w:t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FF0000"/>
          <w:sz w:val="21"/>
          <w:szCs w:val="21"/>
          <w:rtl/>
        </w:rPr>
        <w:t>تعريف الصحة النفسية</w:t>
      </w:r>
      <w:r w:rsidRPr="00060916">
        <w:rPr>
          <w:rFonts w:ascii="Arial" w:hAnsi="Arial" w:cs="Mudir MT"/>
          <w:color w:val="FF0000"/>
          <w:sz w:val="21"/>
          <w:szCs w:val="21"/>
        </w:rPr>
        <w:t xml:space="preserve"> :</w:t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  <w:rtl/>
        </w:rPr>
        <w:t>حالة دائمة نسبياً , يكون فيها الفرد متوافقاً نفسياً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(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t>شخصياً و انفعالياً و اجتماعياً أي مع نفسه و مع بيئته ) , و يشعر بالسعادة مع نفسه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,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t>و مع الآخرين , و يكون قادراً على تحقيق ذاته و استغلال قدراته و إمكاناته إلى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t>أقصى حد ممكن , و يكون قادراً على مواجهة مطالب الحياة , و تكون شخصيته متكاملة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t>سوية , ويكون سلوكه عادياً , و يكون حسن الخلق بحيث يعيش في سلامة و سلام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.</w:t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FF0000"/>
          <w:sz w:val="21"/>
          <w:szCs w:val="21"/>
          <w:rtl/>
        </w:rPr>
        <w:t>التعريفات الايجابية و التعريفات السلبية للصحة</w:t>
      </w:r>
      <w:r w:rsidRPr="00060916">
        <w:rPr>
          <w:rFonts w:ascii="Arial" w:hAnsi="Arial" w:cs="Mudir MT"/>
          <w:color w:val="FF0000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FF0000"/>
          <w:sz w:val="21"/>
          <w:szCs w:val="21"/>
          <w:rtl/>
        </w:rPr>
        <w:t>النفسية</w:t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FF0000"/>
          <w:sz w:val="21"/>
          <w:szCs w:val="21"/>
          <w:u w:val="single"/>
          <w:rtl/>
        </w:rPr>
        <w:t>التعريفات الايجابية</w:t>
      </w:r>
      <w:r w:rsidRPr="00060916">
        <w:rPr>
          <w:rFonts w:ascii="Arial" w:hAnsi="Arial" w:cs="Mudir MT"/>
          <w:color w:val="FF0000"/>
          <w:sz w:val="21"/>
          <w:szCs w:val="21"/>
        </w:rPr>
        <w:t xml:space="preserve"> :</w:t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  <w:t xml:space="preserve">-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t>الصحة النفسية حالة إيجابية تتضمن التمتع بصحة العقل و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t>سلامة السلوك , و ليست مجرد غياب أو الخلو أو البرء من أعراض المرض النفسي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.</w:t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  <w:t xml:space="preserve">-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t>تعرفها منظمة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t>الصحة العالمية للصحة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( </w:t>
      </w:r>
      <w:r w:rsidRPr="00060916">
        <w:rPr>
          <w:rFonts w:ascii="Calibri" w:hAnsi="Calibri" w:cs="Mudir MT"/>
          <w:color w:val="545454"/>
          <w:sz w:val="21"/>
          <w:szCs w:val="21"/>
        </w:rPr>
        <w:t>WHO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)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t>بأنها حالة من الراحة الجسمية والنفسية و الاجتماعية و ليست عدم و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t>جود المرض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.</w:t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FF0000"/>
          <w:sz w:val="21"/>
          <w:szCs w:val="21"/>
          <w:u w:val="single"/>
          <w:rtl/>
        </w:rPr>
        <w:t>التعريفات السلبية</w:t>
      </w:r>
      <w:r w:rsidRPr="00060916">
        <w:rPr>
          <w:rFonts w:ascii="Arial" w:hAnsi="Arial" w:cs="Mudir MT"/>
          <w:color w:val="FF0000"/>
          <w:sz w:val="21"/>
          <w:szCs w:val="21"/>
        </w:rPr>
        <w:t xml:space="preserve"> :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t>تركز على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t>استبعاد صور السلوك الغير عادي ” المرض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” .</w:t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FF0000"/>
          <w:sz w:val="21"/>
          <w:szCs w:val="21"/>
          <w:rtl/>
        </w:rPr>
        <w:t>تعريف المرض النفسي</w:t>
      </w:r>
      <w:r w:rsidRPr="00060916">
        <w:rPr>
          <w:rFonts w:ascii="Arial" w:hAnsi="Arial" w:cs="Mudir MT"/>
          <w:color w:val="FF0000"/>
          <w:sz w:val="21"/>
          <w:szCs w:val="21"/>
        </w:rPr>
        <w:t xml:space="preserve"> :</w:t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  <w:rtl/>
        </w:rPr>
        <w:t>اضطراب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t>وظيفي في الشخصية , نفسي المنشأ , يبدو في صورة أعراض نفسية و جسمية مختلفة و يؤثر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t>في سلوك الشخص فيعوق توافقه النفسي و يعوقه عن ممارسة حياته السوية في المجتمع الذي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t>يعيش فيه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.</w:t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lastRenderedPageBreak/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FF0000"/>
          <w:sz w:val="21"/>
          <w:szCs w:val="21"/>
          <w:rtl/>
        </w:rPr>
        <w:t>تعريف التوافق النفسي</w:t>
      </w:r>
      <w:r w:rsidRPr="00060916">
        <w:rPr>
          <w:rFonts w:ascii="Arial" w:hAnsi="Arial" w:cs="Mudir MT"/>
          <w:color w:val="FF0000"/>
          <w:sz w:val="21"/>
          <w:szCs w:val="21"/>
        </w:rPr>
        <w:t xml:space="preserve"> :</w:t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- </w:t>
      </w:r>
      <w:r w:rsidRPr="00060916">
        <w:rPr>
          <w:rFonts w:ascii="Arial" w:hAnsi="Arial" w:cs="Mudir MT"/>
          <w:color w:val="000000"/>
          <w:sz w:val="21"/>
          <w:szCs w:val="21"/>
          <w:rtl/>
        </w:rPr>
        <w:t xml:space="preserve">عملية </w:t>
      </w:r>
      <w:proofErr w:type="spellStart"/>
      <w:r w:rsidRPr="00060916">
        <w:rPr>
          <w:rFonts w:ascii="Arial" w:hAnsi="Arial" w:cs="Mudir MT"/>
          <w:color w:val="000000"/>
          <w:sz w:val="21"/>
          <w:szCs w:val="21"/>
          <w:rtl/>
        </w:rPr>
        <w:t>دينامية</w:t>
      </w:r>
      <w:proofErr w:type="spellEnd"/>
      <w:r w:rsidRPr="00060916">
        <w:rPr>
          <w:rFonts w:ascii="Arial" w:hAnsi="Arial" w:cs="Mudir MT"/>
          <w:color w:val="000000"/>
          <w:sz w:val="21"/>
          <w:szCs w:val="21"/>
          <w:rtl/>
        </w:rPr>
        <w:t xml:space="preserve"> مستمرة تتناول السلوك و</w:t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000000"/>
          <w:sz w:val="21"/>
          <w:szCs w:val="21"/>
          <w:rtl/>
        </w:rPr>
        <w:t>البيئة ( الطبيعية و الاجتماعية ) بالتغيير و التعديل حتى يحدث توازن بين الفرد و</w:t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000000"/>
          <w:sz w:val="21"/>
          <w:szCs w:val="21"/>
          <w:rtl/>
        </w:rPr>
        <w:t>بيئته . و هذا التوازن يتضمن إشباع حاجات الفرد و تحقيق مطالب البيئة</w:t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 .</w:t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000000"/>
          <w:sz w:val="21"/>
          <w:szCs w:val="21"/>
        </w:rPr>
        <w:t>-</w:t>
      </w:r>
      <w:r w:rsidRPr="00060916">
        <w:rPr>
          <w:rFonts w:ascii="Arial" w:hAnsi="Arial" w:cs="Mudir MT"/>
          <w:color w:val="FF0000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FF0000"/>
          <w:sz w:val="21"/>
          <w:szCs w:val="21"/>
          <w:rtl/>
        </w:rPr>
        <w:t>تعريف صلاح</w:t>
      </w:r>
      <w:r w:rsidRPr="00060916">
        <w:rPr>
          <w:rFonts w:ascii="Arial" w:hAnsi="Arial" w:cs="Mudir MT"/>
          <w:color w:val="FF0000"/>
          <w:sz w:val="21"/>
          <w:szCs w:val="21"/>
        </w:rPr>
        <w:t xml:space="preserve"> </w:t>
      </w:r>
      <w:proofErr w:type="spellStart"/>
      <w:r w:rsidRPr="00060916">
        <w:rPr>
          <w:rFonts w:ascii="Arial" w:hAnsi="Arial" w:cs="Mudir MT"/>
          <w:color w:val="FF0000"/>
          <w:sz w:val="21"/>
          <w:szCs w:val="21"/>
          <w:rtl/>
        </w:rPr>
        <w:t>مخيمر</w:t>
      </w:r>
      <w:proofErr w:type="spellEnd"/>
      <w:r w:rsidRPr="00060916">
        <w:rPr>
          <w:rFonts w:ascii="Arial" w:hAnsi="Arial" w:cs="Mudir MT"/>
          <w:color w:val="FF0000"/>
          <w:sz w:val="21"/>
          <w:szCs w:val="21"/>
          <w:rtl/>
        </w:rPr>
        <w:t xml:space="preserve"> لتوافق النفسي</w:t>
      </w:r>
      <w:r w:rsidRPr="00060916">
        <w:rPr>
          <w:rFonts w:ascii="Arial" w:hAnsi="Arial" w:cs="Mudir MT"/>
          <w:color w:val="FF0000"/>
          <w:sz w:val="21"/>
          <w:szCs w:val="21"/>
        </w:rPr>
        <w:t>:</w:t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000000"/>
          <w:sz w:val="21"/>
          <w:szCs w:val="21"/>
          <w:rtl/>
        </w:rPr>
        <w:t>إن التوافق هو الرضا بالواقع المستحيل</w:t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000000"/>
          <w:sz w:val="21"/>
          <w:szCs w:val="21"/>
          <w:rtl/>
        </w:rPr>
        <w:t>على التغيير( وهذه سلبية و استسلام ) , و تغيير الواقع القابل للتغيير ( و هذه</w:t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000000"/>
          <w:sz w:val="21"/>
          <w:szCs w:val="21"/>
          <w:rtl/>
        </w:rPr>
        <w:t>مرونة و ايجابية و ابتكار و صيرورة ) . و يرى أن عملية التوافق تتضمن إما تضحية</w:t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000000"/>
          <w:sz w:val="21"/>
          <w:szCs w:val="21"/>
          <w:rtl/>
        </w:rPr>
        <w:t xml:space="preserve">الفرد بذاتيته نزولا على مقتضيات العالم </w:t>
      </w:r>
      <w:proofErr w:type="spellStart"/>
      <w:r w:rsidRPr="00060916">
        <w:rPr>
          <w:rFonts w:ascii="Arial" w:hAnsi="Arial" w:cs="Mudir MT"/>
          <w:color w:val="000000"/>
          <w:sz w:val="21"/>
          <w:szCs w:val="21"/>
          <w:rtl/>
        </w:rPr>
        <w:t>الخارجى</w:t>
      </w:r>
      <w:proofErr w:type="spellEnd"/>
      <w:r w:rsidRPr="00060916">
        <w:rPr>
          <w:rFonts w:ascii="Arial" w:hAnsi="Arial" w:cs="Mudir MT"/>
          <w:color w:val="000000"/>
          <w:sz w:val="21"/>
          <w:szCs w:val="21"/>
          <w:rtl/>
        </w:rPr>
        <w:t xml:space="preserve"> و ثمناً للسلام </w:t>
      </w:r>
      <w:proofErr w:type="spellStart"/>
      <w:r w:rsidRPr="00060916">
        <w:rPr>
          <w:rFonts w:ascii="Arial" w:hAnsi="Arial" w:cs="Mudir MT"/>
          <w:color w:val="000000"/>
          <w:sz w:val="21"/>
          <w:szCs w:val="21"/>
          <w:rtl/>
        </w:rPr>
        <w:t>الاجتماعى</w:t>
      </w:r>
      <w:proofErr w:type="spellEnd"/>
      <w:r w:rsidRPr="00060916">
        <w:rPr>
          <w:rFonts w:ascii="Arial" w:hAnsi="Arial" w:cs="Mudir MT"/>
          <w:color w:val="000000"/>
          <w:sz w:val="21"/>
          <w:szCs w:val="21"/>
          <w:rtl/>
        </w:rPr>
        <w:t xml:space="preserve"> , أو</w:t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000000"/>
          <w:sz w:val="21"/>
          <w:szCs w:val="21"/>
          <w:rtl/>
        </w:rPr>
        <w:t xml:space="preserve">تتضمن تشبث الفرد بذاتيته و فرضها على العالم الخارجي , فإذا فشل أصبح </w:t>
      </w:r>
      <w:proofErr w:type="spellStart"/>
      <w:r w:rsidRPr="00060916">
        <w:rPr>
          <w:rFonts w:ascii="Arial" w:hAnsi="Arial" w:cs="Mudir MT"/>
          <w:color w:val="000000"/>
          <w:sz w:val="21"/>
          <w:szCs w:val="21"/>
          <w:rtl/>
        </w:rPr>
        <w:t>عصابياً</w:t>
      </w:r>
      <w:proofErr w:type="spellEnd"/>
      <w:r w:rsidRPr="00060916">
        <w:rPr>
          <w:rFonts w:ascii="Arial" w:hAnsi="Arial" w:cs="Mudir MT"/>
          <w:color w:val="000000"/>
          <w:sz w:val="21"/>
          <w:szCs w:val="21"/>
          <w:rtl/>
        </w:rPr>
        <w:t xml:space="preserve"> وإذا</w:t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000000"/>
          <w:sz w:val="21"/>
          <w:szCs w:val="21"/>
          <w:rtl/>
        </w:rPr>
        <w:t>نجح كان عبقرياً</w:t>
      </w:r>
      <w:r w:rsidRPr="00060916">
        <w:rPr>
          <w:rFonts w:ascii="Arial" w:hAnsi="Arial" w:cs="Mudir MT"/>
          <w:color w:val="000000"/>
          <w:sz w:val="21"/>
          <w:szCs w:val="21"/>
        </w:rPr>
        <w:t>.</w:t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FF0000"/>
          <w:sz w:val="21"/>
          <w:szCs w:val="21"/>
          <w:rtl/>
        </w:rPr>
        <w:t>الغرائز</w:t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FF0000"/>
          <w:sz w:val="21"/>
          <w:szCs w:val="21"/>
          <w:rtl/>
        </w:rPr>
        <w:t>يرى</w:t>
      </w:r>
      <w:r w:rsidRPr="00060916">
        <w:rPr>
          <w:rFonts w:ascii="Arial" w:hAnsi="Arial" w:cs="Mudir MT"/>
          <w:color w:val="FF0000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FF0000"/>
          <w:sz w:val="21"/>
          <w:szCs w:val="21"/>
          <w:u w:val="single"/>
          <w:rtl/>
        </w:rPr>
        <w:t>ويليام</w:t>
      </w:r>
      <w:r w:rsidRPr="00060916">
        <w:rPr>
          <w:rFonts w:ascii="Arial" w:hAnsi="Arial" w:cs="Mudir MT"/>
          <w:color w:val="FF0000"/>
          <w:sz w:val="21"/>
          <w:szCs w:val="21"/>
          <w:u w:val="single"/>
        </w:rPr>
        <w:t xml:space="preserve"> </w:t>
      </w:r>
      <w:proofErr w:type="spellStart"/>
      <w:r w:rsidRPr="00060916">
        <w:rPr>
          <w:rFonts w:ascii="Arial" w:hAnsi="Arial" w:cs="Mudir MT"/>
          <w:color w:val="FF0000"/>
          <w:sz w:val="21"/>
          <w:szCs w:val="21"/>
          <w:u w:val="single"/>
          <w:rtl/>
        </w:rPr>
        <w:t>مكدوجال</w:t>
      </w:r>
      <w:r w:rsidRPr="00060916">
        <w:rPr>
          <w:rFonts w:ascii="Arial" w:hAnsi="Arial" w:cs="Mudir MT"/>
          <w:color w:val="000000"/>
          <w:sz w:val="21"/>
          <w:szCs w:val="21"/>
          <w:rtl/>
        </w:rPr>
        <w:t>أن</w:t>
      </w:r>
      <w:proofErr w:type="spellEnd"/>
      <w:r w:rsidRPr="00060916">
        <w:rPr>
          <w:rFonts w:ascii="Arial" w:hAnsi="Arial" w:cs="Mudir MT"/>
          <w:color w:val="000000"/>
          <w:sz w:val="21"/>
          <w:szCs w:val="21"/>
          <w:rtl/>
        </w:rPr>
        <w:t xml:space="preserve"> الغرائز هي</w:t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000000"/>
          <w:sz w:val="21"/>
          <w:szCs w:val="21"/>
          <w:rtl/>
        </w:rPr>
        <w:t>المحركات الأولى للسلوك</w:t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 .</w:t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FF0000"/>
          <w:sz w:val="21"/>
          <w:szCs w:val="21"/>
          <w:rtl/>
        </w:rPr>
        <w:t>و يعرفها</w:t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000000"/>
          <w:sz w:val="21"/>
          <w:szCs w:val="21"/>
          <w:rtl/>
        </w:rPr>
        <w:t xml:space="preserve">بأنها استعداد فطرى نفسي يحمل الكائن </w:t>
      </w:r>
      <w:proofErr w:type="spellStart"/>
      <w:r w:rsidRPr="00060916">
        <w:rPr>
          <w:rFonts w:ascii="Arial" w:hAnsi="Arial" w:cs="Mudir MT"/>
          <w:color w:val="000000"/>
          <w:sz w:val="21"/>
          <w:szCs w:val="21"/>
          <w:rtl/>
        </w:rPr>
        <w:t>الحى</w:t>
      </w:r>
      <w:proofErr w:type="spellEnd"/>
      <w:r w:rsidRPr="00060916">
        <w:rPr>
          <w:rFonts w:ascii="Arial" w:hAnsi="Arial" w:cs="Mudir MT"/>
          <w:color w:val="000000"/>
          <w:sz w:val="21"/>
          <w:szCs w:val="21"/>
          <w:rtl/>
        </w:rPr>
        <w:t xml:space="preserve"> على</w:t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000000"/>
          <w:sz w:val="21"/>
          <w:szCs w:val="21"/>
          <w:rtl/>
        </w:rPr>
        <w:t>الانتباه إلى مثيرات معينة يدركها إدراكاً حسياً و يشعر بانفعال خاص عند إدراكها و</w:t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000000"/>
          <w:sz w:val="21"/>
          <w:szCs w:val="21"/>
          <w:rtl/>
        </w:rPr>
        <w:t>على العمل أخيرا أو الشعور بدافع إلى العمل يأخذ شكل سلوك معين تجاه هذا الشيء</w:t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 .</w:t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- </w:t>
      </w:r>
      <w:r w:rsidRPr="00060916">
        <w:rPr>
          <w:rFonts w:ascii="Arial" w:hAnsi="Arial" w:cs="Mudir MT"/>
          <w:color w:val="FF0000"/>
          <w:sz w:val="21"/>
          <w:szCs w:val="21"/>
          <w:rtl/>
        </w:rPr>
        <w:t>و الغرائز عند</w:t>
      </w:r>
      <w:r w:rsidRPr="00060916">
        <w:rPr>
          <w:rFonts w:ascii="Arial" w:hAnsi="Arial" w:cs="Mudir MT"/>
          <w:color w:val="FF0000"/>
          <w:sz w:val="21"/>
          <w:szCs w:val="21"/>
        </w:rPr>
        <w:t xml:space="preserve"> </w:t>
      </w:r>
      <w:proofErr w:type="spellStart"/>
      <w:r w:rsidRPr="00060916">
        <w:rPr>
          <w:rFonts w:ascii="Arial" w:hAnsi="Arial" w:cs="Mudir MT"/>
          <w:color w:val="FF0000"/>
          <w:sz w:val="21"/>
          <w:szCs w:val="21"/>
          <w:u w:val="single"/>
          <w:rtl/>
        </w:rPr>
        <w:t>سجموند</w:t>
      </w:r>
      <w:proofErr w:type="spellEnd"/>
      <w:r w:rsidRPr="00060916">
        <w:rPr>
          <w:rFonts w:ascii="Arial" w:hAnsi="Arial" w:cs="Mudir MT"/>
          <w:color w:val="FF0000"/>
          <w:sz w:val="21"/>
          <w:szCs w:val="21"/>
          <w:u w:val="single"/>
          <w:rtl/>
        </w:rPr>
        <w:t xml:space="preserve"> </w:t>
      </w:r>
      <w:proofErr w:type="spellStart"/>
      <w:r w:rsidRPr="00060916">
        <w:rPr>
          <w:rFonts w:ascii="Arial" w:hAnsi="Arial" w:cs="Mudir MT"/>
          <w:color w:val="FF0000"/>
          <w:sz w:val="21"/>
          <w:szCs w:val="21"/>
          <w:u w:val="single"/>
          <w:rtl/>
        </w:rPr>
        <w:t>فرويد</w:t>
      </w:r>
      <w:proofErr w:type="spellEnd"/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000000"/>
          <w:sz w:val="21"/>
          <w:szCs w:val="21"/>
          <w:rtl/>
        </w:rPr>
        <w:t>قوة نفترض وجودها وراء التوترات المتأصلة في حاجات</w:t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000000"/>
          <w:sz w:val="21"/>
          <w:szCs w:val="21"/>
          <w:rtl/>
        </w:rPr>
        <w:t xml:space="preserve">الكائن </w:t>
      </w:r>
      <w:proofErr w:type="spellStart"/>
      <w:r w:rsidRPr="00060916">
        <w:rPr>
          <w:rFonts w:ascii="Arial" w:hAnsi="Arial" w:cs="Mudir MT"/>
          <w:color w:val="000000"/>
          <w:sz w:val="21"/>
          <w:szCs w:val="21"/>
          <w:rtl/>
        </w:rPr>
        <w:t>العضوى</w:t>
      </w:r>
      <w:proofErr w:type="spellEnd"/>
      <w:r w:rsidRPr="00060916">
        <w:rPr>
          <w:rFonts w:ascii="Arial" w:hAnsi="Arial" w:cs="Mudir MT"/>
          <w:color w:val="000000"/>
          <w:sz w:val="21"/>
          <w:szCs w:val="21"/>
          <w:rtl/>
        </w:rPr>
        <w:t xml:space="preserve"> ( حاجات </w:t>
      </w:r>
      <w:proofErr w:type="spellStart"/>
      <w:r w:rsidRPr="00060916">
        <w:rPr>
          <w:rFonts w:ascii="Arial" w:hAnsi="Arial" w:cs="Mudir MT"/>
          <w:color w:val="000000"/>
          <w:sz w:val="21"/>
          <w:szCs w:val="21"/>
          <w:rtl/>
        </w:rPr>
        <w:t>الهو</w:t>
      </w:r>
      <w:proofErr w:type="spellEnd"/>
      <w:r w:rsidRPr="00060916">
        <w:rPr>
          <w:rFonts w:ascii="Arial" w:hAnsi="Arial" w:cs="Mudir MT"/>
          <w:color w:val="000000"/>
          <w:sz w:val="21"/>
          <w:szCs w:val="21"/>
        </w:rPr>
        <w:t xml:space="preserve"> ) .</w:t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- </w:t>
      </w:r>
      <w:r w:rsidRPr="00060916">
        <w:rPr>
          <w:rFonts w:ascii="Arial" w:hAnsi="Arial" w:cs="Mudir MT"/>
          <w:color w:val="000000"/>
          <w:sz w:val="21"/>
          <w:szCs w:val="21"/>
          <w:rtl/>
        </w:rPr>
        <w:t>فالغريزة مفهوم يقع على حدود الظواهر</w:t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000000"/>
          <w:sz w:val="21"/>
          <w:szCs w:val="21"/>
          <w:rtl/>
        </w:rPr>
        <w:t xml:space="preserve">الحيوية و الظواهر النفسية , </w:t>
      </w:r>
      <w:proofErr w:type="spellStart"/>
      <w:r w:rsidRPr="00060916">
        <w:rPr>
          <w:rFonts w:ascii="Arial" w:hAnsi="Arial" w:cs="Mudir MT"/>
          <w:color w:val="000000"/>
          <w:sz w:val="21"/>
          <w:szCs w:val="21"/>
          <w:rtl/>
        </w:rPr>
        <w:t>فهى</w:t>
      </w:r>
      <w:proofErr w:type="spellEnd"/>
      <w:r w:rsidRPr="00060916">
        <w:rPr>
          <w:rFonts w:ascii="Arial" w:hAnsi="Arial" w:cs="Mudir MT"/>
          <w:color w:val="000000"/>
          <w:sz w:val="21"/>
          <w:szCs w:val="21"/>
          <w:rtl/>
        </w:rPr>
        <w:t xml:space="preserve"> تمثل مطلب الجسم من الحياة</w:t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000000"/>
          <w:sz w:val="21"/>
          <w:szCs w:val="21"/>
          <w:rtl/>
        </w:rPr>
        <w:t>النفسية</w:t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FF0000"/>
          <w:sz w:val="21"/>
          <w:szCs w:val="21"/>
          <w:rtl/>
        </w:rPr>
        <w:t>تعريف الدوافع</w:t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000000"/>
          <w:sz w:val="21"/>
          <w:szCs w:val="21"/>
          <w:u w:val="single"/>
        </w:rPr>
        <w:t xml:space="preserve">- </w:t>
      </w:r>
      <w:r w:rsidRPr="00060916">
        <w:rPr>
          <w:rFonts w:ascii="Arial" w:hAnsi="Arial" w:cs="Mudir MT"/>
          <w:color w:val="000000"/>
          <w:sz w:val="21"/>
          <w:szCs w:val="21"/>
          <w:u w:val="single"/>
          <w:rtl/>
        </w:rPr>
        <w:t>يعرف</w:t>
      </w:r>
      <w:r w:rsidRPr="00060916">
        <w:rPr>
          <w:rFonts w:ascii="Arial" w:hAnsi="Arial" w:cs="Mudir MT"/>
          <w:color w:val="000000"/>
          <w:sz w:val="21"/>
          <w:szCs w:val="21"/>
          <w:u w:val="single"/>
        </w:rPr>
        <w:t xml:space="preserve"> </w:t>
      </w:r>
      <w:r w:rsidRPr="00060916">
        <w:rPr>
          <w:rFonts w:ascii="Arial" w:hAnsi="Arial" w:cs="Mudir MT"/>
          <w:color w:val="000000"/>
          <w:sz w:val="21"/>
          <w:szCs w:val="21"/>
          <w:u w:val="single"/>
          <w:rtl/>
        </w:rPr>
        <w:t>الدافع</w:t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000000"/>
          <w:sz w:val="21"/>
          <w:szCs w:val="21"/>
          <w:rtl/>
        </w:rPr>
        <w:t>بأنه حالة</w:t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000000"/>
          <w:sz w:val="21"/>
          <w:szCs w:val="21"/>
          <w:rtl/>
        </w:rPr>
        <w:t xml:space="preserve">جسمية أو نفسية داخلية ( تكوين </w:t>
      </w:r>
      <w:proofErr w:type="spellStart"/>
      <w:r w:rsidRPr="00060916">
        <w:rPr>
          <w:rFonts w:ascii="Arial" w:hAnsi="Arial" w:cs="Mudir MT"/>
          <w:color w:val="000000"/>
          <w:sz w:val="21"/>
          <w:szCs w:val="21"/>
          <w:rtl/>
        </w:rPr>
        <w:t>فرضى</w:t>
      </w:r>
      <w:proofErr w:type="spellEnd"/>
      <w:r w:rsidRPr="00060916">
        <w:rPr>
          <w:rFonts w:ascii="Arial" w:hAnsi="Arial" w:cs="Mudir MT"/>
          <w:color w:val="000000"/>
          <w:sz w:val="21"/>
          <w:szCs w:val="21"/>
          <w:rtl/>
        </w:rPr>
        <w:t xml:space="preserve"> ) يؤدى إلى توجيه الكائن </w:t>
      </w:r>
      <w:proofErr w:type="spellStart"/>
      <w:r w:rsidRPr="00060916">
        <w:rPr>
          <w:rFonts w:ascii="Arial" w:hAnsi="Arial" w:cs="Mudir MT"/>
          <w:color w:val="000000"/>
          <w:sz w:val="21"/>
          <w:szCs w:val="21"/>
          <w:rtl/>
        </w:rPr>
        <w:t>الحى</w:t>
      </w:r>
      <w:proofErr w:type="spellEnd"/>
      <w:r w:rsidRPr="00060916">
        <w:rPr>
          <w:rFonts w:ascii="Arial" w:hAnsi="Arial" w:cs="Mudir MT"/>
          <w:color w:val="000000"/>
          <w:sz w:val="21"/>
          <w:szCs w:val="21"/>
          <w:rtl/>
        </w:rPr>
        <w:t xml:space="preserve"> تجاه أهداف معينة</w:t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000000"/>
          <w:sz w:val="21"/>
          <w:szCs w:val="21"/>
          <w:rtl/>
        </w:rPr>
        <w:t>تجاه أهداف معينة ومن شأنه أن يقوى استجابات محددة من بين عدة استجابات يمكن أن</w:t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000000"/>
          <w:sz w:val="21"/>
          <w:szCs w:val="21"/>
          <w:rtl/>
        </w:rPr>
        <w:t>تقابل مثيراً محدداً</w:t>
      </w:r>
      <w:r w:rsidRPr="00060916">
        <w:rPr>
          <w:rFonts w:ascii="Arial" w:hAnsi="Arial" w:cs="Mudir MT"/>
          <w:color w:val="000000"/>
          <w:sz w:val="21"/>
          <w:szCs w:val="21"/>
        </w:rPr>
        <w:t xml:space="preserve"> .</w:t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  <w:t>1 -</w:t>
      </w:r>
      <w:r w:rsidRPr="00060916">
        <w:rPr>
          <w:rFonts w:ascii="Arial" w:hAnsi="Arial" w:cs="Mudir MT"/>
          <w:color w:val="FF0000"/>
          <w:sz w:val="21"/>
          <w:szCs w:val="21"/>
          <w:rtl/>
        </w:rPr>
        <w:t>الإعلاء (التسامي</w:t>
      </w:r>
      <w:r w:rsidRPr="00060916">
        <w:rPr>
          <w:rFonts w:ascii="Arial" w:hAnsi="Arial" w:cs="Mudir MT"/>
          <w:color w:val="FF0000"/>
          <w:sz w:val="21"/>
          <w:szCs w:val="21"/>
        </w:rPr>
        <w:t xml:space="preserve">):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t>هو الارتفاع بالدوافع التي لا يقبلها المجتمع تصعيدها إلى مستوى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t>أعلى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.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t>أو أسمى و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t xml:space="preserve">التعبير </w:t>
      </w:r>
      <w:r w:rsidRPr="00060916">
        <w:rPr>
          <w:rFonts w:ascii="Arial" w:hAnsi="Arial" w:cs="Mudir MT"/>
          <w:color w:val="545454"/>
          <w:sz w:val="21"/>
          <w:szCs w:val="21"/>
          <w:rtl/>
        </w:rPr>
        <w:lastRenderedPageBreak/>
        <w:t>عنها بوسائل مقبولة اجتماعياً</w:t>
      </w:r>
      <w:r w:rsidRPr="00060916">
        <w:rPr>
          <w:rFonts w:ascii="Arial" w:hAnsi="Arial" w:cs="Mudir MT"/>
          <w:color w:val="545454"/>
          <w:sz w:val="21"/>
          <w:szCs w:val="21"/>
        </w:rPr>
        <w:t xml:space="preserve"> .</w:t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  <w:r w:rsidRPr="00060916">
        <w:rPr>
          <w:rFonts w:ascii="Arial" w:hAnsi="Arial" w:cs="Mudir MT"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2 -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التعويض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: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هو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محاولة الفرد النجاح في ميدان لتعويض عجزه في ميدان آخر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3 -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التقمص (التوحد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):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هو أن يجمع الفرد ويستعير إلى نفسه ما في غيره من صفات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مرغوبة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4 -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الاحتواء (</w:t>
      </w:r>
      <w:proofErr w:type="spellStart"/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الاستدماج</w:t>
      </w:r>
      <w:proofErr w:type="spellEnd"/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):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هو امتصاص الفرد في داخله قيم الآخرين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5 -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الإسقاط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هو أن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ينسب الفرد ما في نفسه من عيوب إلى الآخرين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.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الإسقاط عكس الاحتواء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6 -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النكوص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هو العودة والتقهقر إلى مستوى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غير ناضج من السلوك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7 -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التثبيت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هو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توقف نمو الشخصية عند مرحلة من النمو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ليتخطاها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8 -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التفكيك (العزل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):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هو فك الرابطة بين الانفعال والأفعال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,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 xml:space="preserve">و بين السلوكيات المتناقضة , و عزل كل منها </w:t>
      </w:r>
      <w:proofErr w:type="spellStart"/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فى</w:t>
      </w:r>
      <w:proofErr w:type="spellEnd"/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 xml:space="preserve"> واد بعيد عن الآخر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9 -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السلبية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: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هي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مقاومة المسئوليات والضغوط حيث يعمل الفرد غير ما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يطلب منه أو يتجنب فعله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أو شيء مسئول عن إعاقة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بالغة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10 -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العدوان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: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هجوم نحو شخص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آخر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11 -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الانسحاب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: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الهروب عن عوائق إشباع الدوافع والحاجات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lastRenderedPageBreak/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12-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التخيل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: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اللجوء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إلى عالم الخيال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13-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التحويل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تحويل الصراعات الانفعالية المكبوتة من خلال العمليات الحسية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والحركي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14 -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التبرير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تفسير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السلوك الخاطئ بأسباب منطقية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.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و يختلف التبرير عن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الكذب في أن التبرير لا شعوري بينما الكذب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شعوري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15 -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الإنكار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إنكار لاشعوري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للواقع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المؤلم أو المسبب للقلق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16 -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الإلغاء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 (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الإبطال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):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قيام الفرد بسلوك معاكس لما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ارتكبه مسبق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17-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الكبت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إبعاد الأفكار المؤلمة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من حيز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proofErr w:type="spellStart"/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الشعورإلى</w:t>
      </w:r>
      <w:proofErr w:type="spellEnd"/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 xml:space="preserve"> حيز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اللاشعور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حتى تنسى , و يختلف الكبت عن القمع في كون القمع يتضمن كبح و ضبط النفس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شعورياً في ضوء المعايير الاجتماعية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18-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النسيان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إخفاء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المواقف غير المقبولة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أو المهددة عن الوعي و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الإدراك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19-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الإزاحة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إعادة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توجيه الانفعالات المحبوسة نحو أشخاص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أو موضوعات أو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أفكار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proofErr w:type="spellStart"/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غيرالأشخاص</w:t>
      </w:r>
      <w:proofErr w:type="spellEnd"/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أو الموضوعات أو الأفكار الأصلية التي سببت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الانفعال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20-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الإبدال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اتخاذ بديل لتحقيق هدف أو سلوك غير مقبول اجتماعيا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lastRenderedPageBreak/>
        <w:t xml:space="preserve">22-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التعميم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تعميم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خبرة معينة على سائر التجارب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و الخبرات المشابهة أو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القريبة منها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33-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التكوين العكسي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: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التعبير عن الدوافع المستنكرة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سلوكياً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في شكل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معاكس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أو في شكل مضاد مقبول ( مبالغ فيه عادة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).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24 -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الرمزية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اعتبار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مثير لا يحمل أي معنى انفعالي رمزا لفكرة أو اتجاه مشحون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انفعاليا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25 -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التقدير المثالي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المبالغة في التقدير ورفع الشأن بما يعمي الفرد عن حقيقة الشيء ويحرمه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من الموضوعية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الوراثة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معناه الانتقال الحيوي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(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البيولوجي ) من خلال المورثات ( الجينات ) من الوالدين إلى الأولاد في لحظة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الحمل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943634"/>
          <w:sz w:val="21"/>
          <w:szCs w:val="21"/>
        </w:rPr>
        <w:t xml:space="preserve">3 - </w:t>
      </w:r>
      <w:r w:rsidRPr="00060916">
        <w:rPr>
          <w:rFonts w:ascii="Arial" w:hAnsi="Arial" w:cs="Mudir MT"/>
          <w:b/>
          <w:bCs/>
          <w:color w:val="943634"/>
          <w:sz w:val="21"/>
          <w:szCs w:val="21"/>
          <w:rtl/>
        </w:rPr>
        <w:t>اضطرابات البنية</w:t>
      </w:r>
      <w:r w:rsidRPr="00060916">
        <w:rPr>
          <w:rFonts w:ascii="Arial" w:hAnsi="Arial" w:cs="Mudir MT"/>
          <w:b/>
          <w:bCs/>
          <w:color w:val="943634"/>
          <w:sz w:val="21"/>
          <w:szCs w:val="21"/>
        </w:rPr>
        <w:t xml:space="preserve"> (</w:t>
      </w:r>
      <w:r w:rsidRPr="00060916">
        <w:rPr>
          <w:rFonts w:ascii="Arial" w:hAnsi="Arial" w:cs="Mudir MT"/>
          <w:b/>
          <w:bCs/>
          <w:color w:val="943634"/>
          <w:sz w:val="21"/>
          <w:szCs w:val="21"/>
          <w:rtl/>
        </w:rPr>
        <w:t>التكوين</w:t>
      </w:r>
      <w:r w:rsidRPr="00060916">
        <w:rPr>
          <w:rFonts w:ascii="Arial" w:hAnsi="Arial" w:cs="Mudir MT"/>
          <w:b/>
          <w:bCs/>
          <w:color w:val="943634"/>
          <w:sz w:val="21"/>
          <w:szCs w:val="21"/>
        </w:rPr>
        <w:t>):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  <w:t>*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يقصد بالبنية البناء الحيوي (البيولوجي) للفرد وهى عبارة عن المعادلة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545454"/>
          <w:sz w:val="21"/>
          <w:szCs w:val="21"/>
          <w:rtl/>
        </w:rPr>
        <w:t>النفسية الجسمية للتنظيم الفردي وتتأثر بالوراثة والبيئة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cs="Mudir MT"/>
          <w:b/>
          <w:bCs/>
          <w:color w:val="008000"/>
          <w:sz w:val="21"/>
          <w:szCs w:val="21"/>
          <w:rtl/>
        </w:rPr>
        <w:t>الصراع</w:t>
      </w:r>
      <w:r w:rsidRPr="00060916">
        <w:rPr>
          <w:rFonts w:cs="Mudir MT"/>
          <w:b/>
          <w:bCs/>
          <w:color w:val="008000"/>
          <w:sz w:val="21"/>
          <w:szCs w:val="21"/>
        </w:rPr>
        <w:t>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-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الصراع هو العمل المتزامن </w:t>
      </w:r>
      <w:proofErr w:type="spellStart"/>
      <w:r w:rsidRPr="00060916">
        <w:rPr>
          <w:rFonts w:cs="Mudir MT"/>
          <w:b/>
          <w:bCs/>
          <w:color w:val="545454"/>
          <w:sz w:val="21"/>
          <w:szCs w:val="21"/>
          <w:rtl/>
        </w:rPr>
        <w:t>او</w:t>
      </w:r>
      <w:proofErr w:type="spellEnd"/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 </w:t>
      </w:r>
      <w:proofErr w:type="spellStart"/>
      <w:r w:rsidRPr="00060916">
        <w:rPr>
          <w:rFonts w:cs="Mudir MT"/>
          <w:b/>
          <w:bCs/>
          <w:color w:val="545454"/>
          <w:sz w:val="21"/>
          <w:szCs w:val="21"/>
          <w:rtl/>
        </w:rPr>
        <w:t>المتواقت</w:t>
      </w:r>
      <w:proofErr w:type="spellEnd"/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للدوافع </w:t>
      </w:r>
      <w:proofErr w:type="spellStart"/>
      <w:r w:rsidRPr="00060916">
        <w:rPr>
          <w:rFonts w:cs="Mudir MT"/>
          <w:b/>
          <w:bCs/>
          <w:color w:val="545454"/>
          <w:sz w:val="21"/>
          <w:szCs w:val="21"/>
          <w:rtl/>
        </w:rPr>
        <w:t>او</w:t>
      </w:r>
      <w:proofErr w:type="spellEnd"/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 الرغبات المتعارضة </w:t>
      </w:r>
      <w:proofErr w:type="spellStart"/>
      <w:r w:rsidRPr="00060916">
        <w:rPr>
          <w:rFonts w:cs="Mudir MT"/>
          <w:b/>
          <w:bCs/>
          <w:color w:val="545454"/>
          <w:sz w:val="21"/>
          <w:szCs w:val="21"/>
          <w:rtl/>
        </w:rPr>
        <w:t>او</w:t>
      </w:r>
      <w:proofErr w:type="spellEnd"/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 المتبادلة ,وينتج عن وجود حاجتين </w:t>
      </w:r>
      <w:proofErr w:type="spellStart"/>
      <w:r w:rsidRPr="00060916">
        <w:rPr>
          <w:rFonts w:cs="Mudir MT"/>
          <w:b/>
          <w:bCs/>
          <w:color w:val="545454"/>
          <w:sz w:val="21"/>
          <w:szCs w:val="21"/>
          <w:rtl/>
        </w:rPr>
        <w:t>لايمكن</w:t>
      </w:r>
      <w:proofErr w:type="spellEnd"/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 إشباعها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في وقت واحد, ويؤدى </w:t>
      </w:r>
      <w:proofErr w:type="spellStart"/>
      <w:r w:rsidRPr="00060916">
        <w:rPr>
          <w:rFonts w:cs="Mudir MT"/>
          <w:b/>
          <w:bCs/>
          <w:color w:val="545454"/>
          <w:sz w:val="21"/>
          <w:szCs w:val="21"/>
          <w:rtl/>
        </w:rPr>
        <w:t>الى</w:t>
      </w:r>
      <w:proofErr w:type="spellEnd"/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 التوتر الانفعالي والقلق واضطراب الشخصية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cs="Mudir MT"/>
          <w:b/>
          <w:bCs/>
          <w:color w:val="800080"/>
          <w:sz w:val="21"/>
          <w:szCs w:val="21"/>
          <w:rtl/>
        </w:rPr>
        <w:t>صراع الإقدام</w:t>
      </w:r>
      <w:r w:rsidRPr="00060916">
        <w:rPr>
          <w:rFonts w:cs="Mudir MT"/>
          <w:b/>
          <w:bCs/>
          <w:color w:val="800080"/>
          <w:sz w:val="21"/>
          <w:szCs w:val="21"/>
        </w:rPr>
        <w:t xml:space="preserve"> :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وهو صراع الرغبة أو الاقتراب , وينشأ عن وجود موقفين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جذابين والإقدام على أحدهما يتضمن الإحجام عن الآخر مثل : فتاة تختار بين الزواج أو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العمل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.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cs="Mudir MT"/>
          <w:b/>
          <w:bCs/>
          <w:color w:val="800080"/>
          <w:sz w:val="21"/>
          <w:szCs w:val="21"/>
          <w:rtl/>
        </w:rPr>
        <w:t>صراع الإحجام</w:t>
      </w:r>
      <w:r w:rsidRPr="00060916">
        <w:rPr>
          <w:rFonts w:cs="Mudir MT"/>
          <w:b/>
          <w:bCs/>
          <w:color w:val="800080"/>
          <w:sz w:val="21"/>
          <w:szCs w:val="21"/>
        </w:rPr>
        <w:t xml:space="preserve"> :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وهو صراع الرهبة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أو الاجتناب , وينشأ عن وجود موقفين منفرين والإحجام عن أحدهما يتضمن الإقدام على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الآخر مثل : موظف بين ناري الإفلاس أو الاختلاس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.</w:t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cs="Mudir MT"/>
          <w:b/>
          <w:bCs/>
          <w:color w:val="800080"/>
          <w:sz w:val="21"/>
          <w:szCs w:val="21"/>
          <w:rtl/>
        </w:rPr>
        <w:lastRenderedPageBreak/>
        <w:t>صراع الإقدام والإحجام</w:t>
      </w:r>
      <w:r w:rsidRPr="00060916">
        <w:rPr>
          <w:rFonts w:cs="Mudir MT"/>
          <w:b/>
          <w:bCs/>
          <w:color w:val="800080"/>
          <w:sz w:val="21"/>
          <w:szCs w:val="21"/>
        </w:rPr>
        <w:t xml:space="preserve"> :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وهو صراع الرغبة والرهبة أو الاقتراب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والاجتناب , وينشأ عن وجود موقف له جانبان أحدهما جذاب والآخر منفر . مثل : رجل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يريد الزواج من حسناء سمعتها سيئة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cs="Mudir MT"/>
          <w:b/>
          <w:bCs/>
          <w:color w:val="008000"/>
          <w:sz w:val="21"/>
          <w:szCs w:val="21"/>
        </w:rPr>
        <w:t xml:space="preserve">- </w:t>
      </w:r>
      <w:proofErr w:type="spellStart"/>
      <w:r w:rsidRPr="00060916">
        <w:rPr>
          <w:rFonts w:cs="Mudir MT"/>
          <w:b/>
          <w:bCs/>
          <w:color w:val="008000"/>
          <w:sz w:val="21"/>
          <w:szCs w:val="21"/>
          <w:rtl/>
        </w:rPr>
        <w:t>الأحـــباط</w:t>
      </w:r>
      <w:proofErr w:type="spellEnd"/>
      <w:r w:rsidRPr="00060916">
        <w:rPr>
          <w:rFonts w:cs="Mudir MT"/>
          <w:b/>
          <w:bCs/>
          <w:color w:val="008000"/>
          <w:sz w:val="21"/>
          <w:szCs w:val="21"/>
          <w:rtl/>
        </w:rPr>
        <w:t xml:space="preserve"> تعريفه</w:t>
      </w:r>
      <w:r w:rsidRPr="00060916">
        <w:rPr>
          <w:rFonts w:cs="Mudir MT"/>
          <w:b/>
          <w:bCs/>
          <w:color w:val="008000"/>
          <w:sz w:val="21"/>
          <w:szCs w:val="21"/>
        </w:rPr>
        <w:t>:-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عبارة عن عملية تتضمن </w:t>
      </w:r>
      <w:proofErr w:type="spellStart"/>
      <w:r w:rsidRPr="00060916">
        <w:rPr>
          <w:rFonts w:cs="Mudir MT"/>
          <w:b/>
          <w:bCs/>
          <w:color w:val="545454"/>
          <w:sz w:val="21"/>
          <w:szCs w:val="21"/>
          <w:rtl/>
        </w:rPr>
        <w:t>ادراك</w:t>
      </w:r>
      <w:proofErr w:type="spellEnd"/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 الفرد لعائق يعوق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proofErr w:type="spellStart"/>
      <w:r w:rsidRPr="00060916">
        <w:rPr>
          <w:rFonts w:cs="Mudir MT"/>
          <w:b/>
          <w:bCs/>
          <w:color w:val="545454"/>
          <w:sz w:val="21"/>
          <w:szCs w:val="21"/>
          <w:rtl/>
        </w:rPr>
        <w:t>اشباع</w:t>
      </w:r>
      <w:proofErr w:type="spellEnd"/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 حاجة له </w:t>
      </w:r>
      <w:proofErr w:type="spellStart"/>
      <w:r w:rsidRPr="00060916">
        <w:rPr>
          <w:rFonts w:cs="Mudir MT"/>
          <w:b/>
          <w:bCs/>
          <w:color w:val="545454"/>
          <w:sz w:val="21"/>
          <w:szCs w:val="21"/>
          <w:rtl/>
        </w:rPr>
        <w:t>او</w:t>
      </w:r>
      <w:proofErr w:type="spellEnd"/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 توقع حدوث هذا العائق في المستقبل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cs="Mudir MT"/>
          <w:b/>
          <w:bCs/>
          <w:color w:val="008000"/>
          <w:sz w:val="21"/>
          <w:szCs w:val="21"/>
        </w:rPr>
        <w:t xml:space="preserve">- </w:t>
      </w:r>
      <w:r w:rsidRPr="00060916">
        <w:rPr>
          <w:rFonts w:cs="Mudir MT"/>
          <w:b/>
          <w:bCs/>
          <w:color w:val="008000"/>
          <w:sz w:val="21"/>
          <w:szCs w:val="21"/>
          <w:rtl/>
        </w:rPr>
        <w:t>الحرمان</w:t>
      </w:r>
      <w:r w:rsidRPr="00060916">
        <w:rPr>
          <w:rFonts w:cs="Mudir MT"/>
          <w:b/>
          <w:bCs/>
          <w:color w:val="008000"/>
          <w:sz w:val="21"/>
          <w:szCs w:val="21"/>
        </w:rPr>
        <w:t xml:space="preserve"> 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هو انعدام الفرصة لتحقيق الدافع أو إشباع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الحاجة أو انتفاؤها بعد وجودها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.</w:t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cs="Mudir MT"/>
          <w:b/>
          <w:bCs/>
          <w:color w:val="545454"/>
          <w:sz w:val="21"/>
          <w:szCs w:val="21"/>
          <w:rtl/>
        </w:rPr>
        <w:t>من أمثلته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: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الحرمان الحيوي ( البيولوجي ) , الحرمان النفسي المبكر , النفسية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...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cs="Mudir MT"/>
          <w:b/>
          <w:bCs/>
          <w:color w:val="008000"/>
          <w:sz w:val="21"/>
          <w:szCs w:val="21"/>
          <w:rtl/>
        </w:rPr>
        <w:t>الخبرات السيئة أو الصادمة</w:t>
      </w:r>
      <w:r w:rsidRPr="00060916">
        <w:rPr>
          <w:rFonts w:cs="Mudir MT"/>
          <w:b/>
          <w:bCs/>
          <w:color w:val="008000"/>
          <w:sz w:val="21"/>
          <w:szCs w:val="21"/>
        </w:rPr>
        <w:t xml:space="preserve"> 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هي موقف يحرك العوامل الساكنة ويستفز ما لدى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الفرد من عقد وانفعالات ودوافع مكبوتة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cs="Mudir MT"/>
          <w:b/>
          <w:bCs/>
          <w:color w:val="008000"/>
          <w:sz w:val="21"/>
          <w:szCs w:val="21"/>
        </w:rPr>
        <w:t xml:space="preserve">- </w:t>
      </w:r>
      <w:r w:rsidRPr="00060916">
        <w:rPr>
          <w:rFonts w:cs="Mudir MT"/>
          <w:b/>
          <w:bCs/>
          <w:color w:val="008000"/>
          <w:sz w:val="21"/>
          <w:szCs w:val="21"/>
          <w:rtl/>
        </w:rPr>
        <w:t>العادات غير الصحية</w:t>
      </w:r>
      <w:r w:rsidRPr="00060916">
        <w:rPr>
          <w:rFonts w:cs="Mudir MT"/>
          <w:b/>
          <w:bCs/>
          <w:color w:val="008000"/>
          <w:sz w:val="21"/>
          <w:szCs w:val="21"/>
        </w:rPr>
        <w:t xml:space="preserve"> 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العادات الجسمية غير الصحية كما في المشي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والكلام , عدم تحمل المسئولية , ضعف سلطان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الإرادة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cs="Mudir MT"/>
          <w:b/>
          <w:bCs/>
          <w:color w:val="008000"/>
          <w:sz w:val="21"/>
          <w:szCs w:val="21"/>
          <w:rtl/>
        </w:rPr>
        <w:t>الإصابة السابقة بالمرض النفسي</w:t>
      </w:r>
      <w:r w:rsidRPr="00060916">
        <w:rPr>
          <w:rFonts w:cs="Mudir MT"/>
          <w:b/>
          <w:bCs/>
          <w:color w:val="008000"/>
          <w:sz w:val="21"/>
          <w:szCs w:val="21"/>
        </w:rPr>
        <w:t xml:space="preserve"> 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تترك المريض بعد شفائه عرضة للنكسة أو الإصابة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مرة أخرى إلا إذا عولج علاجاً طويلاً هادفاً وقائياً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cs="Mudir MT"/>
          <w:b/>
          <w:bCs/>
          <w:color w:val="008000"/>
          <w:sz w:val="21"/>
          <w:szCs w:val="21"/>
          <w:rtl/>
        </w:rPr>
        <w:t>العوامل الثقافية والحضارية</w:t>
      </w:r>
      <w:r w:rsidRPr="00060916">
        <w:rPr>
          <w:rFonts w:cs="Mudir MT"/>
          <w:b/>
          <w:bCs/>
          <w:color w:val="008000"/>
          <w:sz w:val="21"/>
          <w:szCs w:val="21"/>
        </w:rPr>
        <w:t>: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تدل بعض الشواهد على </w:t>
      </w:r>
      <w:proofErr w:type="spellStart"/>
      <w:r w:rsidRPr="00060916">
        <w:rPr>
          <w:rFonts w:cs="Mudir MT"/>
          <w:b/>
          <w:bCs/>
          <w:color w:val="545454"/>
          <w:sz w:val="21"/>
          <w:szCs w:val="21"/>
          <w:rtl/>
        </w:rPr>
        <w:t>ان</w:t>
      </w:r>
      <w:proofErr w:type="spellEnd"/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 بعض </w:t>
      </w:r>
      <w:proofErr w:type="spellStart"/>
      <w:r w:rsidRPr="00060916">
        <w:rPr>
          <w:rFonts w:cs="Mudir MT"/>
          <w:b/>
          <w:bCs/>
          <w:color w:val="545454"/>
          <w:sz w:val="21"/>
          <w:szCs w:val="21"/>
          <w:rtl/>
        </w:rPr>
        <w:t>الامراض</w:t>
      </w:r>
      <w:proofErr w:type="spellEnd"/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 النفسية تميل </w:t>
      </w:r>
      <w:proofErr w:type="spellStart"/>
      <w:r w:rsidRPr="00060916">
        <w:rPr>
          <w:rFonts w:cs="Mudir MT"/>
          <w:b/>
          <w:bCs/>
          <w:color w:val="545454"/>
          <w:sz w:val="21"/>
          <w:szCs w:val="21"/>
          <w:rtl/>
        </w:rPr>
        <w:t>الى</w:t>
      </w:r>
      <w:proofErr w:type="spellEnd"/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الانتشار </w:t>
      </w:r>
      <w:proofErr w:type="spellStart"/>
      <w:r w:rsidRPr="00060916">
        <w:rPr>
          <w:rFonts w:cs="Mudir MT"/>
          <w:b/>
          <w:bCs/>
          <w:color w:val="545454"/>
          <w:sz w:val="21"/>
          <w:szCs w:val="21"/>
          <w:rtl/>
        </w:rPr>
        <w:t>فى</w:t>
      </w:r>
      <w:proofErr w:type="spellEnd"/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 المجتمعات المتحضرة أكثر من المجتمعات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البدائية</w:t>
      </w:r>
      <w:r w:rsidRPr="00060916">
        <w:rPr>
          <w:rFonts w:cs="Mudir MT"/>
          <w:b/>
          <w:bCs/>
          <w:color w:val="545454"/>
          <w:sz w:val="21"/>
          <w:szCs w:val="21"/>
        </w:rPr>
        <w:t>.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ومن </w:t>
      </w:r>
      <w:proofErr w:type="spellStart"/>
      <w:r w:rsidRPr="00060916">
        <w:rPr>
          <w:rFonts w:cs="Mudir MT"/>
          <w:b/>
          <w:bCs/>
          <w:color w:val="545454"/>
          <w:sz w:val="21"/>
          <w:szCs w:val="21"/>
          <w:rtl/>
        </w:rPr>
        <w:t>امثلة</w:t>
      </w:r>
      <w:proofErr w:type="spellEnd"/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 ذلك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:</w:t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cs="Mudir MT"/>
          <w:b/>
          <w:bCs/>
          <w:color w:val="800080"/>
          <w:sz w:val="21"/>
          <w:szCs w:val="21"/>
          <w:rtl/>
        </w:rPr>
        <w:lastRenderedPageBreak/>
        <w:t>أ- الثقافة المريضة</w:t>
      </w:r>
      <w:r w:rsidRPr="00060916">
        <w:rPr>
          <w:rFonts w:cs="Mudir MT"/>
          <w:b/>
          <w:bCs/>
          <w:color w:val="800080"/>
          <w:sz w:val="21"/>
          <w:szCs w:val="21"/>
        </w:rPr>
        <w:t>: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proofErr w:type="spellStart"/>
      <w:r w:rsidRPr="00060916">
        <w:rPr>
          <w:rFonts w:cs="Mudir MT"/>
          <w:b/>
          <w:bCs/>
          <w:color w:val="545454"/>
          <w:sz w:val="21"/>
          <w:szCs w:val="21"/>
          <w:rtl/>
        </w:rPr>
        <w:t>التى</w:t>
      </w:r>
      <w:proofErr w:type="spellEnd"/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 تسود فيها عوامل الهدم مما يولد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proofErr w:type="spellStart"/>
      <w:r w:rsidRPr="00060916">
        <w:rPr>
          <w:rFonts w:cs="Mudir MT"/>
          <w:b/>
          <w:bCs/>
          <w:color w:val="545454"/>
          <w:sz w:val="21"/>
          <w:szCs w:val="21"/>
          <w:rtl/>
        </w:rPr>
        <w:t>الاحباط</w:t>
      </w:r>
      <w:proofErr w:type="spellEnd"/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 والتعقيد </w:t>
      </w:r>
      <w:proofErr w:type="spellStart"/>
      <w:r w:rsidRPr="00060916">
        <w:rPr>
          <w:rFonts w:cs="Mudir MT"/>
          <w:b/>
          <w:bCs/>
          <w:color w:val="545454"/>
          <w:sz w:val="21"/>
          <w:szCs w:val="21"/>
          <w:rtl/>
        </w:rPr>
        <w:t>الثقافى</w:t>
      </w:r>
      <w:proofErr w:type="spellEnd"/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 وعدم التوافق بين الفرد والثقافة </w:t>
      </w:r>
      <w:proofErr w:type="spellStart"/>
      <w:r w:rsidRPr="00060916">
        <w:rPr>
          <w:rFonts w:cs="Mudir MT"/>
          <w:b/>
          <w:bCs/>
          <w:color w:val="545454"/>
          <w:sz w:val="21"/>
          <w:szCs w:val="21"/>
          <w:rtl/>
        </w:rPr>
        <w:t>التى</w:t>
      </w:r>
      <w:proofErr w:type="spellEnd"/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 يعيش فيها وعدم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إمكان الفرد مجاراة المستوى </w:t>
      </w:r>
      <w:proofErr w:type="spellStart"/>
      <w:r w:rsidRPr="00060916">
        <w:rPr>
          <w:rFonts w:cs="Mudir MT"/>
          <w:b/>
          <w:bCs/>
          <w:color w:val="545454"/>
          <w:sz w:val="21"/>
          <w:szCs w:val="21"/>
          <w:rtl/>
        </w:rPr>
        <w:t>الثقافى</w:t>
      </w:r>
      <w:proofErr w:type="spellEnd"/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 السائد والاتجاهات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الجديدة</w:t>
      </w:r>
      <w:r w:rsidRPr="00060916">
        <w:rPr>
          <w:rFonts w:cs="Mudir MT"/>
          <w:b/>
          <w:bCs/>
          <w:color w:val="545454"/>
          <w:sz w:val="21"/>
          <w:szCs w:val="21"/>
        </w:rPr>
        <w:t>.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cs="Mudir MT"/>
          <w:b/>
          <w:bCs/>
          <w:color w:val="800080"/>
          <w:sz w:val="21"/>
          <w:szCs w:val="21"/>
          <w:rtl/>
        </w:rPr>
        <w:t xml:space="preserve">ب- التطور </w:t>
      </w:r>
      <w:proofErr w:type="spellStart"/>
      <w:r w:rsidRPr="00060916">
        <w:rPr>
          <w:rFonts w:cs="Mudir MT"/>
          <w:b/>
          <w:bCs/>
          <w:color w:val="800080"/>
          <w:sz w:val="21"/>
          <w:szCs w:val="21"/>
          <w:rtl/>
        </w:rPr>
        <w:t>الحضرى</w:t>
      </w:r>
      <w:proofErr w:type="spellEnd"/>
      <w:r w:rsidRPr="00060916">
        <w:rPr>
          <w:rFonts w:cs="Mudir MT"/>
          <w:b/>
          <w:bCs/>
          <w:color w:val="800080"/>
          <w:sz w:val="21"/>
          <w:szCs w:val="21"/>
          <w:rtl/>
        </w:rPr>
        <w:t xml:space="preserve"> السريع</w:t>
      </w:r>
      <w:r w:rsidRPr="00060916">
        <w:rPr>
          <w:rFonts w:cs="Mudir MT"/>
          <w:b/>
          <w:bCs/>
          <w:color w:val="800080"/>
          <w:sz w:val="21"/>
          <w:szCs w:val="21"/>
        </w:rPr>
        <w:t>: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عدم توافر القدرة النفسية على التوافق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معه كالحياة الصناعية المعقدة المتغيرة وعصر السرعة وتعقيد القوانين وزيادة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المسئوليات الاجتماعية</w:t>
      </w:r>
      <w:r w:rsidRPr="00060916">
        <w:rPr>
          <w:rFonts w:cs="Mudir MT"/>
          <w:b/>
          <w:bCs/>
          <w:color w:val="545454"/>
          <w:sz w:val="21"/>
          <w:szCs w:val="21"/>
        </w:rPr>
        <w:t>.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cs="Mudir MT"/>
          <w:b/>
          <w:bCs/>
          <w:color w:val="800080"/>
          <w:sz w:val="21"/>
          <w:szCs w:val="21"/>
          <w:rtl/>
        </w:rPr>
        <w:t>ج- التصادم بين الثقافات</w:t>
      </w:r>
      <w:r w:rsidRPr="00060916">
        <w:rPr>
          <w:rFonts w:cs="Mudir MT"/>
          <w:b/>
          <w:bCs/>
          <w:color w:val="800080"/>
          <w:sz w:val="21"/>
          <w:szCs w:val="21"/>
        </w:rPr>
        <w:t>: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حيث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شوهد تناقضات بين الثقافات الشرقية والغربية والدول المتقدمة والنامية وبين القديم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والجديد وهى تثقل كاهل الفرد </w:t>
      </w:r>
      <w:proofErr w:type="spellStart"/>
      <w:r w:rsidRPr="00060916">
        <w:rPr>
          <w:rFonts w:cs="Mudir MT"/>
          <w:b/>
          <w:bCs/>
          <w:color w:val="545454"/>
          <w:sz w:val="21"/>
          <w:szCs w:val="21"/>
          <w:rtl/>
        </w:rPr>
        <w:t>فى</w:t>
      </w:r>
      <w:proofErr w:type="spellEnd"/>
      <w:r w:rsidRPr="00060916">
        <w:rPr>
          <w:rFonts w:cs="Mudir MT"/>
          <w:b/>
          <w:bCs/>
          <w:color w:val="545454"/>
          <w:sz w:val="21"/>
          <w:szCs w:val="21"/>
          <w:rtl/>
        </w:rPr>
        <w:t xml:space="preserve"> التجاذب نحوها والتصارع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معها</w:t>
      </w:r>
      <w:r w:rsidRPr="00060916">
        <w:rPr>
          <w:rFonts w:cs="Mudir MT"/>
          <w:b/>
          <w:bCs/>
          <w:color w:val="545454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cs="Mudir MT"/>
          <w:b/>
          <w:bCs/>
          <w:color w:val="008000"/>
          <w:sz w:val="21"/>
          <w:szCs w:val="21"/>
          <w:rtl/>
        </w:rPr>
        <w:t>اضطرابات التنشئة الاجتماعية</w:t>
      </w:r>
      <w:r w:rsidRPr="00060916">
        <w:rPr>
          <w:rFonts w:cs="Mudir MT"/>
          <w:b/>
          <w:bCs/>
          <w:color w:val="008000"/>
          <w:sz w:val="21"/>
          <w:szCs w:val="21"/>
        </w:rPr>
        <w:t xml:space="preserve"> :</w:t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هي عملية تعلم وتعليم وتربية تؤدي إلى تشكيل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السلوك الاجتماعي وإدخال ثقافة المجتمع في بناء شخصيته وتحوله من كائن حيوي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( </w:t>
      </w:r>
      <w:r w:rsidRPr="00060916">
        <w:rPr>
          <w:rFonts w:cs="Mudir MT"/>
          <w:b/>
          <w:bCs/>
          <w:color w:val="545454"/>
          <w:sz w:val="21"/>
          <w:szCs w:val="21"/>
          <w:rtl/>
        </w:rPr>
        <w:t>بيولوجي ) إلى كائن اجتماعي وتكسبه صفة الإنسانية</w:t>
      </w:r>
      <w:r w:rsidRPr="00060916">
        <w:rPr>
          <w:rFonts w:cs="Mudir MT"/>
          <w:b/>
          <w:bCs/>
          <w:color w:val="545454"/>
          <w:sz w:val="21"/>
          <w:szCs w:val="21"/>
        </w:rPr>
        <w:t xml:space="preserve"> 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تعريف الضعف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 </w:t>
      </w:r>
      <w:proofErr w:type="spellStart"/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العقلى</w:t>
      </w:r>
      <w:proofErr w:type="spellEnd"/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 :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هو حالة نقص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 xml:space="preserve">أو تخلف أو توقف أو عدم </w:t>
      </w:r>
      <w:proofErr w:type="spellStart"/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إكتمال</w:t>
      </w:r>
      <w:proofErr w:type="spellEnd"/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 xml:space="preserve"> النمو العقلي، يولد </w:t>
      </w:r>
      <w:proofErr w:type="spellStart"/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بها</w:t>
      </w:r>
      <w:proofErr w:type="spellEnd"/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 xml:space="preserve"> الفرد أو تحدث في سن مبكرة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نتيجة عوامل وراثية أو مرضية أو بيئية، تؤثر على الجهاز العصبي للفرد مما يؤدي إلى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نقص الذكاء. وتتضح آثاره في ضعف مستوى أداء الفرد في المجالات التي ترتبط بالنضج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والتعليم والتوافق النفسي والاجتماعي والمهني، بحيث ينحرف مستوى الأداء من المتوسط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 xml:space="preserve">في حدود </w:t>
      </w:r>
      <w:proofErr w:type="spellStart"/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انحرافين</w:t>
      </w:r>
      <w:proofErr w:type="spellEnd"/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 xml:space="preserve"> معياريين سالبين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0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 xml:space="preserve">الضعف </w:t>
      </w:r>
      <w:proofErr w:type="spellStart"/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العقلى</w:t>
      </w:r>
      <w:proofErr w:type="spellEnd"/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الأولى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 :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الذي يكون السبب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 xml:space="preserve">فيه أخطاء الجينات </w:t>
      </w:r>
      <w:proofErr w:type="spellStart"/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والكرموزومات</w:t>
      </w:r>
      <w:proofErr w:type="spellEnd"/>
      <w:r w:rsidRPr="00060916">
        <w:rPr>
          <w:rFonts w:ascii="Calibri" w:hAnsi="Calibri" w:cs="Mudir MT"/>
          <w:b/>
          <w:bCs/>
          <w:color w:val="000000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0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الضعف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 </w:t>
      </w:r>
      <w:proofErr w:type="spellStart"/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العقلى</w:t>
      </w:r>
      <w:proofErr w:type="spellEnd"/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 xml:space="preserve"> </w:t>
      </w:r>
      <w:proofErr w:type="spellStart"/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الثانوى</w:t>
      </w:r>
      <w:proofErr w:type="spellEnd"/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 :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ويضم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الحالات التي يرجع الضعف العقلي فيها إلى عوامل بيئية تؤدي إلى إصابة الجهاز العصبي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في أي مرحلة من مراحل النمو بعد الإخصاب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المعتوه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العاقل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 (</w:t>
      </w:r>
      <w:r w:rsidRPr="00060916">
        <w:rPr>
          <w:rFonts w:ascii="Calibri" w:hAnsi="Calibri" w:cs="Mudir MT"/>
          <w:b/>
          <w:bCs/>
          <w:color w:val="FF0000"/>
          <w:sz w:val="21"/>
          <w:szCs w:val="21"/>
        </w:rPr>
        <w:t>idiot savant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):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وهي طائفة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نادرة من ضعاف العقول ولكن تتضح عند كل منهم قدرة عقلية أو موهبة خارقة في ناحية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خاصة كالموسيقى أو الذاكرة الممتازة أو النحت المبتكر</w:t>
      </w:r>
      <w:r w:rsidRPr="00060916">
        <w:rPr>
          <w:rFonts w:ascii="Calibri" w:hAnsi="Calibri" w:cs="Mudir MT"/>
          <w:b/>
          <w:bCs/>
          <w:color w:val="000000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التصنيف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 </w:t>
      </w:r>
      <w:proofErr w:type="spellStart"/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الكلينيكى</w:t>
      </w:r>
      <w:proofErr w:type="spellEnd"/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 :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وهو يعتمد على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وجود بعض الخصائص الجسمية والتشريحية والفسيولوجية والمرضية المميزة بجانب الضعف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العقلي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مفهوم التأخر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الدراسي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 :-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هو حالة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تأخر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أو تخلف أو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 xml:space="preserve">نقص أو عدم اكتمال النمو </w:t>
      </w:r>
      <w:proofErr w:type="spellStart"/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التحصيلي</w:t>
      </w:r>
      <w:proofErr w:type="spellEnd"/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 xml:space="preserve"> نتيجة لعوامل عقلية أو جسمية أو اجتماعية أو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 xml:space="preserve">انفعالية بحيث تنخفض نسبة التحصيل دون المستوى العادي المتوسط في حدود </w:t>
      </w:r>
      <w:proofErr w:type="spellStart"/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انحرافيين</w:t>
      </w:r>
      <w:proofErr w:type="spellEnd"/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معياريين سالبين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-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الانفعال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هو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حالة شعورية مركبة يصاحبها نشاط جسمي وفسيولوجي مميز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-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والسلوك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الانفعالي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سلوك مركب يعبر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أما عن السواء الانفعالي أو يعبر عن الاضطراب الانفعالي</w:t>
      </w:r>
      <w:r w:rsidRPr="00060916">
        <w:rPr>
          <w:rFonts w:ascii="Calibri" w:hAnsi="Calibri" w:cs="Mudir MT"/>
          <w:b/>
          <w:bCs/>
          <w:color w:val="000000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-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والاضطراب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الانفعالي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حالة تكون فيها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ردود الفعل الانفعالية غير مناسبة لمثيرها بالزيادة أو بالنقصان، فالخوف الشديد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كاستجابة لمثير مخيف حقا لا يعبر اضطرابا انفعاليا بل يعتبر استجابة انفعالية عادية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وضرورية للمحافظة على الحياة، أما الخوف الشديد من مثير غير مخيف فانه يعتبر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اضطرابا انفعاليا</w:t>
      </w:r>
      <w:r w:rsidRPr="00060916">
        <w:rPr>
          <w:rFonts w:ascii="Calibri" w:hAnsi="Calibri" w:cs="Mudir MT"/>
          <w:b/>
          <w:bCs/>
          <w:color w:val="000000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الخوف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: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كرد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فعل انفعالي لمثير موجود موضوعيا يدركه الفرد على انه مهدد لكيانه الجسمي أو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النفسي، ويشمل الخوف الكثير من أنواع الخوف (الخوف المرضية) والخوف المرتبط يفقد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الأمن وفقدان الرعاية ومشاعر الذنب، والخوف له درجات متدرجة وهي الذعر والرعب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والخوف الخفيف</w:t>
      </w:r>
      <w:r w:rsidRPr="00060916">
        <w:rPr>
          <w:rFonts w:ascii="Calibri" w:hAnsi="Calibri" w:cs="Mudir MT"/>
          <w:b/>
          <w:bCs/>
          <w:color w:val="000000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Calibri" w:hAnsi="Calibri" w:cs="Mudir MT"/>
          <w:b/>
          <w:bCs/>
          <w:color w:val="FF0000"/>
          <w:sz w:val="21"/>
          <w:szCs w:val="21"/>
        </w:rPr>
        <w:t xml:space="preserve">*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القلق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: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وهو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مركب انفعالي من الخوف المستمر بدون مثير ظاهر والتوتر والانقباض، ويضمن الخوف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المصاحب للقلق تهديدا متوقعاً أو متخيلا (غير موجود موضوعياً أو مباشرة) لكيان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الفرد الجسمي أو النفسي، ويعوق أشكال العقلي المعرفي وسلوك الفرد بصفة عامة، ويؤثر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على التفاعل في أشكال مختلفة منها المرض، وأحلام اليقظة، والأحلام المزعجة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والكابوس، والتمرد، والعدوان، والقلق عرض خطير وخاصة في عصرنا الذي أطلق عليه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البعض</w:t>
      </w:r>
      <w:r w:rsidRPr="00060916">
        <w:rPr>
          <w:rFonts w:ascii="Calibri" w:hAnsi="Calibri" w:cs="Mudir MT"/>
          <w:b/>
          <w:bCs/>
          <w:color w:val="000000"/>
          <w:sz w:val="21"/>
          <w:szCs w:val="21"/>
        </w:rPr>
        <w:t xml:space="preserve"> "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عصر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القلق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Calibri" w:hAnsi="Calibri" w:cs="Mudir MT"/>
          <w:b/>
          <w:bCs/>
          <w:color w:val="000000"/>
          <w:sz w:val="21"/>
          <w:szCs w:val="21"/>
        </w:rPr>
        <w:t xml:space="preserve">". </w:t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Calibri" w:hAnsi="Calibri" w:cs="Mudir MT"/>
          <w:b/>
          <w:bCs/>
          <w:color w:val="FF0000"/>
          <w:sz w:val="21"/>
          <w:szCs w:val="21"/>
        </w:rPr>
        <w:t xml:space="preserve">*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الغضب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: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وهو وسيلة للتعامل مع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البيئة المهددة، ويتضمن استجابات طارئة وسلوكا مضادا لمثيرات التهديد ويصاحبه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 xml:space="preserve">تغيرات فسيولوجية </w:t>
      </w:r>
      <w:proofErr w:type="spellStart"/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لاعداد</w:t>
      </w:r>
      <w:proofErr w:type="spellEnd"/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 xml:space="preserve"> الفرد لسلوك يناسب الموقف المهدد، والغضب قد يكون علامة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قوة وقد يكون علامة ضعف، فهو علامة ضعف عندما لا تناسب مع الموقف، وعندما لا يوجه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 xml:space="preserve">نحو مصدر التهديد وعندما يثير </w:t>
      </w:r>
      <w:proofErr w:type="spellStart"/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متعاب</w:t>
      </w:r>
      <w:proofErr w:type="spellEnd"/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proofErr w:type="spellStart"/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اكثر</w:t>
      </w:r>
      <w:proofErr w:type="spellEnd"/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Calibri" w:hAnsi="Calibri" w:cs="Mudir MT"/>
          <w:b/>
          <w:bCs/>
          <w:color w:val="FF0000"/>
          <w:sz w:val="21"/>
          <w:szCs w:val="21"/>
        </w:rPr>
        <w:t xml:space="preserve">*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الغيرة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: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وهي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مركب من انفعالات الغضب والكراهية والحزن والخوف والقلق والعدوان، وتحدث عندما يشعر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الطفل بالتهديد وعندما يفقد الحب والعطف والحنان</w:t>
      </w:r>
      <w:r w:rsidRPr="00060916">
        <w:rPr>
          <w:rFonts w:ascii="Calibri" w:hAnsi="Calibri" w:cs="Mudir MT"/>
          <w:b/>
          <w:bCs/>
          <w:color w:val="000000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Calibri" w:hAnsi="Calibri" w:cs="Mudir MT"/>
          <w:b/>
          <w:bCs/>
          <w:color w:val="FF0000"/>
          <w:sz w:val="21"/>
          <w:szCs w:val="21"/>
        </w:rPr>
        <w:t xml:space="preserve">*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الاكتئاب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: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حيث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 xml:space="preserve">يشعر المريض </w:t>
      </w:r>
      <w:proofErr w:type="spellStart"/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بالكابة</w:t>
      </w:r>
      <w:proofErr w:type="spellEnd"/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 xml:space="preserve"> والكدر والغم والحزن الشديد ونوبات البكاء وانكسار النفس دون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سبب مناسب أو لسبب تافه وقد يصل الخال إلى محاولة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الانتحار</w:t>
      </w:r>
      <w:r w:rsidRPr="00060916">
        <w:rPr>
          <w:rFonts w:ascii="Calibri" w:hAnsi="Calibri" w:cs="Mudir MT"/>
          <w:b/>
          <w:bCs/>
          <w:color w:val="000000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Calibri" w:hAnsi="Calibri" w:cs="Mudir MT"/>
          <w:b/>
          <w:bCs/>
          <w:color w:val="FF0000"/>
          <w:sz w:val="21"/>
          <w:szCs w:val="21"/>
        </w:rPr>
        <w:t xml:space="preserve">*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التوتر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: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والشعور الذاتي بعدم الراحة والاضطراب والتململ وعدم الرضا والارتجاف وسرعة الحركات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والصداع</w:t>
      </w:r>
      <w:r w:rsidRPr="00060916">
        <w:rPr>
          <w:rFonts w:ascii="Calibri" w:hAnsi="Calibri" w:cs="Mudir MT"/>
          <w:b/>
          <w:bCs/>
          <w:color w:val="000000"/>
          <w:sz w:val="21"/>
          <w:szCs w:val="21"/>
        </w:rPr>
        <w:t xml:space="preserve">. </w:t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Calibri" w:hAnsi="Calibri" w:cs="Mudir MT"/>
          <w:b/>
          <w:bCs/>
          <w:color w:val="FF0000"/>
          <w:sz w:val="21"/>
          <w:szCs w:val="21"/>
        </w:rPr>
        <w:t xml:space="preserve">*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الفزع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>: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أي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التوتر الطويل والخوف الفجائي الحاد والشعور بالخطر وعدم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الأمن</w:t>
      </w:r>
      <w:r w:rsidRPr="00060916">
        <w:rPr>
          <w:rFonts w:ascii="Calibri" w:hAnsi="Calibri" w:cs="Mudir MT"/>
          <w:b/>
          <w:bCs/>
          <w:color w:val="000000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545454"/>
          <w:sz w:val="21"/>
          <w:szCs w:val="21"/>
        </w:rPr>
        <w:br/>
      </w: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اضطراب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العادات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 :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وهي العادات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السلوكية المتكررة عند البعض , وهذه العادات قد تكون عادية في سن وظروف معينه . وقد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تصل إلى درجة الاضطراب في سن وظروف أخرى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>.</w:t>
      </w:r>
    </w:p>
    <w:p w:rsidR="00417BC9" w:rsidRPr="00060916" w:rsidRDefault="00417BC9" w:rsidP="00417BC9">
      <w:pPr>
        <w:spacing w:after="270"/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</w:p>
    <w:p w:rsidR="00417BC9" w:rsidRPr="00060916" w:rsidRDefault="00417BC9" w:rsidP="00417BC9">
      <w:pPr>
        <w:jc w:val="center"/>
        <w:rPr>
          <w:rFonts w:ascii="Arial" w:hAnsi="Arial" w:cs="Mudir MT"/>
          <w:b/>
          <w:bCs/>
          <w:color w:val="545454"/>
          <w:sz w:val="21"/>
          <w:szCs w:val="21"/>
        </w:rPr>
      </w:pP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اللازمات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FF0000"/>
          <w:sz w:val="21"/>
          <w:szCs w:val="21"/>
          <w:rtl/>
        </w:rPr>
        <w:t>العصبية</w:t>
      </w:r>
      <w:r w:rsidRPr="00060916">
        <w:rPr>
          <w:rFonts w:ascii="Arial" w:hAnsi="Arial" w:cs="Mudir MT"/>
          <w:b/>
          <w:bCs/>
          <w:color w:val="FF0000"/>
          <w:sz w:val="21"/>
          <w:szCs w:val="21"/>
        </w:rPr>
        <w:t xml:space="preserve"> :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وهي حركات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 xml:space="preserve">نمطية متكررة لا هدف لها مثل " هز </w:t>
      </w:r>
      <w:proofErr w:type="spellStart"/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الارجل</w:t>
      </w:r>
      <w:proofErr w:type="spellEnd"/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 xml:space="preserve"> - حركات الرأس , الكتفين , اليدين - رمش</w:t>
      </w:r>
      <w:r w:rsidRPr="00060916">
        <w:rPr>
          <w:rFonts w:ascii="Arial" w:hAnsi="Arial" w:cs="Mudir MT"/>
          <w:b/>
          <w:bCs/>
          <w:color w:val="000000"/>
          <w:sz w:val="21"/>
          <w:szCs w:val="21"/>
        </w:rPr>
        <w:t xml:space="preserve"> </w:t>
      </w:r>
      <w:r w:rsidRPr="00060916">
        <w:rPr>
          <w:rFonts w:ascii="Arial" w:hAnsi="Arial" w:cs="Mudir MT"/>
          <w:b/>
          <w:bCs/>
          <w:color w:val="000000"/>
          <w:sz w:val="21"/>
          <w:szCs w:val="21"/>
          <w:rtl/>
        </w:rPr>
        <w:t>العينين - حركات الفم وجرش الأسنان</w:t>
      </w:r>
    </w:p>
    <w:p w:rsidR="00417BC9" w:rsidRPr="00060916" w:rsidRDefault="00417BC9" w:rsidP="00417BC9">
      <w:pPr>
        <w:spacing w:after="240"/>
        <w:rPr>
          <w:rFonts w:ascii="Arial" w:hAnsi="Arial" w:cs="Mudir MT"/>
          <w:b/>
          <w:bCs/>
          <w:sz w:val="16"/>
          <w:szCs w:val="16"/>
          <w:rtl/>
        </w:rPr>
      </w:pPr>
    </w:p>
    <w:p w:rsidR="00417BC9" w:rsidRPr="00060916" w:rsidRDefault="00417BC9" w:rsidP="00417BC9">
      <w:pPr>
        <w:jc w:val="center"/>
        <w:rPr>
          <w:rFonts w:ascii="Calibri" w:hAnsi="Calibri" w:cs="Mudir MT"/>
          <w:b/>
          <w:bCs/>
          <w:color w:val="AB1962"/>
          <w:sz w:val="21"/>
          <w:szCs w:val="21"/>
          <w:rtl/>
        </w:rPr>
      </w:pPr>
    </w:p>
    <w:p w:rsidR="007E7C84" w:rsidRPr="00060916" w:rsidRDefault="007E7C84">
      <w:pPr>
        <w:rPr>
          <w:rFonts w:cs="Mudir MT"/>
          <w:sz w:val="18"/>
          <w:szCs w:val="18"/>
        </w:rPr>
      </w:pPr>
    </w:p>
    <w:sectPr w:rsidR="007E7C84" w:rsidRPr="00060916" w:rsidSect="00D06D65">
      <w:pgSz w:w="11906" w:h="16838"/>
      <w:pgMar w:top="1440" w:right="1800" w:bottom="1440" w:left="1800" w:header="708" w:footer="708" w:gutter="0"/>
      <w:pgBorders w:offsetFrom="page">
        <w:top w:val="thinThickSmallGap" w:sz="36" w:space="24" w:color="5F497A"/>
        <w:left w:val="thinThickSmallGap" w:sz="36" w:space="24" w:color="5F497A"/>
        <w:bottom w:val="thickThinSmallGap" w:sz="36" w:space="24" w:color="5F497A"/>
        <w:right w:val="thickThinSmallGap" w:sz="36" w:space="24" w:color="5F497A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/>
  <w:rsids>
    <w:rsidRoot w:val="00417BC9"/>
    <w:rsid w:val="00060916"/>
    <w:rsid w:val="00183DE7"/>
    <w:rsid w:val="00417BC9"/>
    <w:rsid w:val="005520DB"/>
    <w:rsid w:val="007E7C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BC9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17BC9"/>
    <w:pPr>
      <w:bidi w:val="0"/>
      <w:spacing w:before="100" w:beforeAutospacing="1" w:after="100" w:afterAutospacing="1"/>
    </w:pPr>
    <w:rPr>
      <w:rFonts w:ascii="Verdana" w:hAnsi="Verdana"/>
      <w:b/>
      <w:b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9</Pages>
  <Words>1587</Words>
  <Characters>9051</Characters>
  <Application>Microsoft Office Word</Application>
  <DocSecurity>0</DocSecurity>
  <Lines>75</Lines>
  <Paragraphs>21</Paragraphs>
  <ScaleCrop>false</ScaleCrop>
  <Company/>
  <LinksUpToDate>false</LinksUpToDate>
  <CharactersWithSpaces>10617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2</cp:revision>
  <dcterms:created xsi:type="dcterms:W3CDTF">2011-09-30T07:46:00Z</dcterms:created>
  <dcterms:modified xsi:type="dcterms:W3CDTF">2011-11-27T19:04:00Z</dcterms:modified>
</cp:coreProperties>
</file>