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2" w:rsidRDefault="007A1C5B">
      <w:pPr>
        <w:rPr>
          <w:rFonts w:hint="cs"/>
          <w:rtl/>
        </w:rPr>
      </w:pPr>
      <w:r>
        <w:rPr>
          <w:rFonts w:ascii="Arial" w:hAnsi="Arial" w:cs="Arial"/>
          <w:color w:val="006400"/>
          <w:sz w:val="36"/>
          <w:szCs w:val="36"/>
          <w:rtl/>
        </w:rPr>
        <w:t xml:space="preserve">وجود </w:t>
      </w:r>
      <w:proofErr w:type="spellStart"/>
      <w:r>
        <w:rPr>
          <w:rFonts w:ascii="Arial" w:hAnsi="Arial" w:cs="Arial"/>
          <w:color w:val="006400"/>
          <w:sz w:val="36"/>
          <w:szCs w:val="36"/>
          <w:rtl/>
        </w:rPr>
        <w:t>اسباب</w:t>
      </w:r>
      <w:proofErr w:type="spellEnd"/>
      <w:r>
        <w:rPr>
          <w:rFonts w:ascii="Arial" w:hAnsi="Arial" w:cs="Arial"/>
          <w:color w:val="006400"/>
          <w:sz w:val="36"/>
          <w:szCs w:val="36"/>
          <w:rtl/>
        </w:rPr>
        <w:t xml:space="preserve"> ......يلزم سبب مرسب قوي حتى يحدث المرض</w:t>
      </w:r>
      <w:r>
        <w:rPr>
          <w:rFonts w:ascii="Arial" w:hAnsi="Arial" w:cs="Arial"/>
          <w:color w:val="006400"/>
          <w:sz w:val="36"/>
          <w:szCs w:val="36"/>
        </w:rPr>
        <w:br/>
      </w:r>
      <w:r>
        <w:rPr>
          <w:rFonts w:ascii="Arial" w:hAnsi="Arial" w:cs="Arial"/>
          <w:color w:val="006400"/>
          <w:sz w:val="36"/>
          <w:szCs w:val="36"/>
        </w:rPr>
        <w:br/>
      </w:r>
      <w:proofErr w:type="spellStart"/>
      <w:r>
        <w:rPr>
          <w:rFonts w:ascii="Arial" w:hAnsi="Arial" w:cs="Arial"/>
          <w:color w:val="FF0000"/>
          <w:sz w:val="36"/>
          <w:szCs w:val="36"/>
          <w:rtl/>
        </w:rPr>
        <w:t>مهيئه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  <w:rtl/>
        </w:rPr>
        <w:t>ضعيفه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006400"/>
          <w:sz w:val="36"/>
          <w:szCs w:val="36"/>
        </w:rPr>
        <w:br/>
      </w:r>
      <w:r>
        <w:rPr>
          <w:rFonts w:ascii="Arial" w:hAnsi="Arial" w:cs="Arial"/>
          <w:color w:val="006400"/>
          <w:sz w:val="36"/>
          <w:szCs w:val="36"/>
        </w:rPr>
        <w:br/>
      </w:r>
      <w:r>
        <w:rPr>
          <w:rFonts w:ascii="Arial" w:hAnsi="Arial" w:cs="Arial"/>
          <w:color w:val="006400"/>
          <w:sz w:val="36"/>
          <w:szCs w:val="36"/>
          <w:rtl/>
        </w:rPr>
        <w:t xml:space="preserve">ضعف </w:t>
      </w:r>
      <w:proofErr w:type="spellStart"/>
      <w:r>
        <w:rPr>
          <w:rFonts w:ascii="Arial" w:hAnsi="Arial" w:cs="Arial"/>
          <w:color w:val="006400"/>
          <w:sz w:val="36"/>
          <w:szCs w:val="36"/>
          <w:rtl/>
        </w:rPr>
        <w:t>البنيه</w:t>
      </w:r>
      <w:proofErr w:type="spellEnd"/>
      <w:r>
        <w:rPr>
          <w:rFonts w:ascii="Arial" w:hAnsi="Arial" w:cs="Arial"/>
          <w:color w:val="006400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color w:val="006400"/>
          <w:sz w:val="36"/>
          <w:szCs w:val="36"/>
          <w:rtl/>
        </w:rPr>
        <w:t>التكونينه</w:t>
      </w:r>
      <w:proofErr w:type="spellEnd"/>
      <w:r>
        <w:rPr>
          <w:rFonts w:ascii="Arial" w:hAnsi="Arial" w:cs="Arial"/>
          <w:color w:val="006400"/>
          <w:sz w:val="36"/>
          <w:szCs w:val="36"/>
        </w:rPr>
        <w:br/>
      </w:r>
      <w:r>
        <w:rPr>
          <w:rFonts w:ascii="Arial" w:hAnsi="Arial" w:cs="Arial"/>
          <w:color w:val="006400"/>
          <w:sz w:val="36"/>
          <w:szCs w:val="36"/>
        </w:rPr>
        <w:br/>
      </w:r>
      <w:proofErr w:type="spellStart"/>
      <w:r>
        <w:rPr>
          <w:rFonts w:ascii="Arial" w:hAnsi="Arial" w:cs="Arial"/>
          <w:color w:val="FF0000"/>
          <w:sz w:val="36"/>
          <w:szCs w:val="36"/>
          <w:rtl/>
        </w:rPr>
        <w:t>اسباب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  <w:rtl/>
        </w:rPr>
        <w:t>حيويه</w:t>
      </w:r>
      <w:proofErr w:type="spellEnd"/>
    </w:p>
    <w:p w:rsidR="007A1C5B" w:rsidRDefault="007A1C5B">
      <w:pPr>
        <w:rPr>
          <w:rFonts w:hint="cs"/>
          <w:rtl/>
        </w:rPr>
      </w:pPr>
    </w:p>
    <w:tbl>
      <w:tblPr>
        <w:bidiVisual/>
        <w:tblW w:w="5000" w:type="pct"/>
        <w:jc w:val="center"/>
        <w:tblCellSpacing w:w="0" w:type="dxa"/>
        <w:tblBorders>
          <w:top w:val="single" w:sz="6" w:space="0" w:color="003E69"/>
          <w:left w:val="single" w:sz="6" w:space="0" w:color="003E69"/>
          <w:bottom w:val="single" w:sz="6" w:space="0" w:color="003E69"/>
          <w:right w:val="single" w:sz="6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516"/>
      </w:tblGrid>
      <w:tr w:rsidR="007A1C5B" w:rsidRPr="007A1C5B" w:rsidTr="007A1C5B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hideMark/>
          </w:tcPr>
          <w:p w:rsidR="007A1C5B" w:rsidRPr="007A1C5B" w:rsidRDefault="007A1C5B" w:rsidP="007A1C5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3E69"/>
                <w:sz w:val="20"/>
                <w:szCs w:val="20"/>
              </w:rPr>
            </w:pP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الأختلاف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المرض النفسي والمرض الجسمي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ج1: يمكن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التشخيص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س2: تنقسم حيل الدفاع النفس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ج2: من ضمن الخيارات (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الانسحابية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-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العدوانية -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الابدالية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)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س3: السلوك المرضي سلوك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ج3: عابر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س4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يشمل دافع ..... على عدة مستويات معرفي حركي انفعالي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ج4: الاستطلاع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س5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يدرس علم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الصحه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السلوك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ج5: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سوائه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وانحرافه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س6: ينتج عن حيله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الكبت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ج6: النسيان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س7: للمنهج ثلاث مستويات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ج7: الوقائي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س8: السوية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واللاسوية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lastRenderedPageBreak/>
              <w:t>ج8: مختلفتان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س9: السلوك الانفعالي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سلوك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ج9: مركب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س10: الانسحاب سلوك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ج10: سلبي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س12: يتخذ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المعيار .... السلوك الشائع معيار يمثل السوية: يمكن نسيت تكمله السؤال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ج12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الذاتي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س13: السوية هي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القدره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على توافق الفرد مع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ج13: نفسه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وبيئته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س14: يوجد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للصحه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النفسية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ج14: منهجان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اساسيان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س15: في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حاله وجود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اسباب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...... للمرض النفسي مرسب قوي : مدري فيه تكمله للسؤال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لا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؟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ج15: مرسبة ضعيف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س16:يصنف التخلف الدراسي إلى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انواع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ج16: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الاولي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والثانوي والداخلي والخارجي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س17: يرتبط التخلف الدراسي العام : السؤال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مو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كامل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ج17: 70 - 85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س18: مركب من الانفعالات الغضب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الكراهيه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والحزن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السؤال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مو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كامل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ج18: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الغيره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س19: يختص ...... النفسي بالتشخيص والعلاج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السؤال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مو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كامل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ج19: الطبيب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lastRenderedPageBreak/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س20: ينقسم ......... من حيث المصدر إلى شخص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السؤال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مو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كامل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ج20: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الخبره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السيئه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س21: هو محاوله الفرد النجاح في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ميدان التعويض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اخفاقه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: السؤال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مو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كامل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ج21: التعويض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س22: يحدث الصراع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........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ج22: لا شعوريا فقط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س23: هو العملية تضمن ...... يحول دون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اشباع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حاجته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ج32: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الاحباط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س24: تعد حيل الدفاع النفسي حيل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ج24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: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عاديه تحدث لدى كل الناس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س25: تأخر النمو وضعف البنية من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الاسباب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........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للتخلف الدراسي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ج25: النفسية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س26: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الازاحه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هي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اعاده</w:t>
            </w:r>
            <w:proofErr w:type="spellEnd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 xml:space="preserve"> التوجيه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الانفعالات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>: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br/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ج26: مشابهه إلى حد ما للهدف</w:t>
            </w:r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</w:rPr>
              <w:t xml:space="preserve"> </w:t>
            </w:r>
            <w:proofErr w:type="spellStart"/>
            <w:r w:rsidRPr="007A1C5B">
              <w:rPr>
                <w:rFonts w:ascii="Arial" w:eastAsia="Times New Roman" w:hAnsi="Arial" w:cs="Arial"/>
                <w:color w:val="8B0000"/>
                <w:sz w:val="36"/>
                <w:szCs w:val="36"/>
                <w:rtl/>
              </w:rPr>
              <w:t>الاصلي</w:t>
            </w:r>
            <w:proofErr w:type="spellEnd"/>
            <w:r w:rsidRPr="007A1C5B">
              <w:rPr>
                <w:rFonts w:ascii="Tahoma" w:eastAsia="Times New Roman" w:hAnsi="Tahoma" w:cs="Tahoma"/>
                <w:color w:val="003E69"/>
                <w:sz w:val="20"/>
                <w:szCs w:val="20"/>
              </w:rPr>
              <w:t xml:space="preserve"> </w:t>
            </w:r>
          </w:p>
        </w:tc>
      </w:tr>
      <w:tr w:rsidR="007A1C5B" w:rsidRPr="007A1C5B" w:rsidTr="007A1C5B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vAlign w:val="bottom"/>
            <w:hideMark/>
          </w:tcPr>
          <w:p w:rsidR="007A1C5B" w:rsidRPr="007A1C5B" w:rsidRDefault="007A1C5B" w:rsidP="007A1C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b/>
                <w:bCs/>
                <w:color w:val="003E69"/>
                <w:sz w:val="20"/>
                <w:szCs w:val="20"/>
              </w:rPr>
            </w:pPr>
          </w:p>
        </w:tc>
      </w:tr>
    </w:tbl>
    <w:p w:rsidR="007A1C5B" w:rsidRDefault="007A1C5B">
      <w:pPr>
        <w:rPr>
          <w:rFonts w:hint="cs"/>
          <w:rtl/>
        </w:rPr>
      </w:pPr>
    </w:p>
    <w:p w:rsidR="007A1C5B" w:rsidRDefault="007A1C5B">
      <w:pPr>
        <w:rPr>
          <w:rFonts w:hint="cs"/>
          <w:rtl/>
        </w:rPr>
      </w:pPr>
      <w:r>
        <w:rPr>
          <w:rFonts w:hint="cs"/>
          <w:rtl/>
        </w:rPr>
        <w:t xml:space="preserve">وهذا تصحيح لبعض </w:t>
      </w:r>
      <w:proofErr w:type="spellStart"/>
      <w:r>
        <w:rPr>
          <w:rFonts w:hint="cs"/>
          <w:rtl/>
        </w:rPr>
        <w:t>الاسئلة</w:t>
      </w:r>
      <w:proofErr w:type="spellEnd"/>
    </w:p>
    <w:p w:rsid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الأختلاف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المرض النفسي والمرض الجسمي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ج1: يمكن التشخيص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النوع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س2: تنقسم حيل الدفاع النفس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ج2: من ضمن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الخيارات (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الانسحابية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- العدوانية -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الابدالية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)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س3: السلوك المرضي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سلوك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ج3: عابر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lastRenderedPageBreak/>
        <w:t>س4: يشمل دافع ..... على عدة مستويات معرفي حركي انفعالي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ج4: الاستطلاع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س5: يدرس علم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الصحه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السلوك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ج5: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سوائه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وانحرافه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س6: ينتج عن حيله الكبت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ج6: النسيان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س7: للمنهج ثلاث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مستويات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ج7: الوقائي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س8: السوية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واللاسوية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ج8: مختلفتان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نسبيان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س9: السلوك الانفعالي سلوك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ج9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: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مركب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س10: الانسحاب سلوك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ج10: سلبي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س12: يتخذ المعيار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....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السلوك الشائع معيار يمثل السوية: يمكن نسيت تكمله السؤال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ج12: الذاتي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المثالي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س13: السوية هي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القدره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على توافق الفرد مع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ج13: نفسه وبيئته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س14: يوجد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للصحه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النفسية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ج14: منهجان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اساسيان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ثلاثة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س15: في حاله وجود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اسباب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......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للمرض النفسي مرسب قوي : مدري فيه تكمله للسؤال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لا ؟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ج15: مرسبة ضعيف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مرسب بسيط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س16:يصنف التخلف الدراسي إلى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انواع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ج16: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الاولي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والثانوي والداخلي والخارجي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عام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وممتد وموقفي وخاص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س17: يرتبط التخلف الدراسي العام : السؤال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كامل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ج17: 70 - 85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س18: مركب من الانفعالات الغضب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الكراهيه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والحزن : السؤال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كامل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ج18: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الغيره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س19: يختص ...... النفسي بالتشخيص والعلاج : السؤال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كامل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ج19: الطبيب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المعالج النفسي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lastRenderedPageBreak/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س20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: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ينقسم ......... من حيث المصدر إلى شخص : السؤال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كامل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ج20: الخبرة السيئة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الاحباط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س21: هو محاوله الفرد النجاح في ميدان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التعويض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اخفاقه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: السؤال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مو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كامل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ج21: التعويض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س22: يحدث الصراع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........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ج22: لا شعوريا فقط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شعوري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ولاشعوري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س23: هو العملية تضمن ...... يحول دون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اشباع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حاجته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ج32: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الاحباط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الصراع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س24: تعد حيل الدفاع النفسي حيل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ج24: عاديه تحدث لدى كل الناس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س25: تأخر النمو وضعف البنية من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الاسباب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........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للتخلف الدراسي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ج25: النفسية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حيوية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س26: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الازاحه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هي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اعاده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التوجيه الانفعالات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>: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br/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ج26: مشابهه إلى حد ما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للهدف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الاصلي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rtl/>
        </w:rPr>
        <w:t>خطأ</w:t>
      </w:r>
      <w:r w:rsidRPr="007A1C5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امنا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او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اكثر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امنا</w:t>
      </w:r>
      <w:proofErr w:type="spellEnd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 xml:space="preserve"> من الهدف</w:t>
      </w:r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</w:rPr>
        <w:t xml:space="preserve"> </w:t>
      </w:r>
      <w:proofErr w:type="spellStart"/>
      <w:r w:rsidRPr="007A1C5B">
        <w:rPr>
          <w:rFonts w:ascii="Arial" w:eastAsia="Times New Roman" w:hAnsi="Arial" w:cs="Arial"/>
          <w:b/>
          <w:bCs/>
          <w:i/>
          <w:iCs/>
          <w:color w:val="003E69"/>
          <w:sz w:val="24"/>
          <w:szCs w:val="24"/>
          <w:rtl/>
        </w:rPr>
        <w:t>الاصل</w:t>
      </w:r>
      <w: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  <w:t>ي</w:t>
      </w:r>
      <w:proofErr w:type="spellEnd"/>
    </w:p>
    <w:p w:rsid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</w:p>
    <w:p w:rsid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</w:p>
    <w:p w:rsid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  <w:proofErr w:type="spellStart"/>
      <w: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  <w:t>وهذة</w:t>
      </w:r>
      <w:proofErr w:type="spellEnd"/>
      <w: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  <w:t xml:space="preserve"> مجموعة ثانية</w:t>
      </w:r>
    </w:p>
    <w:p w:rsid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</w:p>
    <w:p w:rsidR="007A1C5B" w:rsidRPr="007A1C5B" w:rsidRDefault="007A1C5B" w:rsidP="007A1C5B">
      <w:pPr>
        <w:rPr>
          <w:rFonts w:ascii="Arial" w:eastAsia="Times New Roman" w:hAnsi="Arial" w:cs="Arial" w:hint="cs"/>
          <w:b/>
          <w:bCs/>
          <w:i/>
          <w:iCs/>
          <w:color w:val="003E69"/>
          <w:sz w:val="24"/>
          <w:szCs w:val="24"/>
          <w:rtl/>
        </w:rPr>
      </w:pPr>
    </w:p>
    <w:p w:rsidR="007A1C5B" w:rsidRPr="007A1C5B" w:rsidRDefault="007A1C5B">
      <w:pPr>
        <w:rPr>
          <w:rFonts w:hint="cs"/>
          <w:sz w:val="32"/>
          <w:szCs w:val="32"/>
          <w:rtl/>
        </w:rPr>
      </w:pP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1- </w:t>
      </w:r>
      <w:r>
        <w:rPr>
          <w:rFonts w:ascii="Arial Black" w:hAnsi="Arial Black"/>
          <w:color w:val="0000FF"/>
          <w:sz w:val="36"/>
          <w:szCs w:val="36"/>
          <w:rtl/>
        </w:rPr>
        <w:t>علم النفس : بصفة عامة يدرس السلوك في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سوائه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انحرافه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2- </w:t>
      </w:r>
      <w:r>
        <w:rPr>
          <w:rFonts w:ascii="Arial Black" w:hAnsi="Arial Black"/>
          <w:color w:val="0000FF"/>
          <w:sz w:val="36"/>
          <w:szCs w:val="36"/>
          <w:rtl/>
        </w:rPr>
        <w:t>يتناول بالدراسة النظرية و البحوث العلمية الشخصية و الدوافع 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الحاجات و أسباب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الامراض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lastRenderedPageBreak/>
        <w:t>نظري علمي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3- </w:t>
      </w:r>
      <w:r>
        <w:rPr>
          <w:rFonts w:ascii="Arial Black" w:hAnsi="Arial Black"/>
          <w:color w:val="0000FF"/>
          <w:sz w:val="36"/>
          <w:szCs w:val="36"/>
          <w:rtl/>
        </w:rPr>
        <w:t>الاختلاف بين الصحة الجسمية 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المرض العضوي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اختلاف في النوع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4-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تكون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اللاسوية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هي الانحراف عن هذا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المتوسط بالزائد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او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الناقص</w:t>
      </w:r>
      <w:r>
        <w:rPr>
          <w:rFonts w:ascii="Arial Black" w:hAnsi="Arial Black"/>
          <w:color w:val="0000FF"/>
          <w:sz w:val="36"/>
          <w:szCs w:val="36"/>
        </w:rPr>
        <w:t xml:space="preserve"> .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الأحصائي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5- </w:t>
      </w:r>
      <w:r>
        <w:rPr>
          <w:rFonts w:ascii="Arial Black" w:hAnsi="Arial Black"/>
          <w:color w:val="0000FF"/>
          <w:sz w:val="36"/>
          <w:szCs w:val="36"/>
          <w:rtl/>
        </w:rPr>
        <w:t>حيث يتخذ المتوسط أو المنوال أو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الشائع معياراً يمثل السوية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الأحصائي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6-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السوية و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اللاسوية</w:t>
      </w:r>
      <w:proofErr w:type="spellEnd"/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مفهومان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نسبيان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7-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منهج إنشائي يتضمن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زياده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السعاده</w:t>
      </w:r>
      <w:proofErr w:type="spellEnd"/>
      <w:r>
        <w:rPr>
          <w:rFonts w:ascii="Arial Black" w:hAnsi="Arial Black"/>
          <w:color w:val="0000FF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والكفايه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الإنمائي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8- </w:t>
      </w:r>
      <w:r>
        <w:rPr>
          <w:rFonts w:ascii="Arial Black" w:hAnsi="Arial Black"/>
          <w:color w:val="0000FF"/>
          <w:sz w:val="36"/>
          <w:szCs w:val="36"/>
          <w:rtl/>
        </w:rPr>
        <w:t>وللمنهج ........ مستويات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ثلاثه</w:t>
      </w:r>
      <w:proofErr w:type="spellEnd"/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الوقائي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9-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ويهتم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بالاسوياء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والاصحاء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قبل اهتمامه بالمرضى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الوقائي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>10-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يشمل دافع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الأستطلاع</w:t>
      </w:r>
      <w:proofErr w:type="spellEnd"/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المستوى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المعرفي-الحركي-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الأنفعالي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lastRenderedPageBreak/>
        <w:t xml:space="preserve">11- </w:t>
      </w:r>
      <w:r>
        <w:rPr>
          <w:rFonts w:ascii="Arial Black" w:hAnsi="Arial Black"/>
          <w:color w:val="0000FF"/>
          <w:sz w:val="36"/>
          <w:szCs w:val="36"/>
          <w:rtl/>
        </w:rPr>
        <w:t>أنواع حيل الدفاع النفسي</w:t>
      </w:r>
      <w:r>
        <w:rPr>
          <w:rFonts w:ascii="Arial Black" w:hAnsi="Arial Black"/>
          <w:color w:val="0000FF"/>
          <w:sz w:val="36"/>
          <w:szCs w:val="36"/>
        </w:rPr>
        <w:t xml:space="preserve"> 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حيل الدفاع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الأنسحابي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>-العدوانية-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الأبدالية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12- </w:t>
      </w:r>
      <w:r>
        <w:rPr>
          <w:rFonts w:ascii="Arial Black" w:hAnsi="Arial Black"/>
          <w:color w:val="0000FF"/>
          <w:sz w:val="36"/>
          <w:szCs w:val="36"/>
          <w:rtl/>
        </w:rPr>
        <w:t>وهي غير عنيفة وتساعد الفرد في حل أزمته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النفسية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حيل الدفاع السوية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>13-</w:t>
      </w:r>
      <w:r>
        <w:rPr>
          <w:rFonts w:ascii="Arial Black" w:hAnsi="Arial Black"/>
          <w:color w:val="0000FF"/>
          <w:sz w:val="36"/>
          <w:szCs w:val="36"/>
          <w:rtl/>
        </w:rPr>
        <w:t>هو عكس التقمص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الأحتواء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14-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التبرير لاشعوري يخدع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بة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الفرد نفسه بينما الكذب شعوري يخدع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بة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الآخرين (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ماني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عارف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صيغتة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بالضبط</w:t>
      </w:r>
      <w:r>
        <w:rPr>
          <w:rFonts w:ascii="Arial Black" w:hAnsi="Arial Black"/>
          <w:color w:val="0000FF"/>
          <w:sz w:val="36"/>
          <w:szCs w:val="36"/>
        </w:rPr>
        <w:t>)</w:t>
      </w:r>
      <w:r>
        <w:rPr>
          <w:rFonts w:ascii="Arial Black" w:hAnsi="Arial Black"/>
          <w:color w:val="0000FF"/>
          <w:sz w:val="36"/>
          <w:szCs w:val="36"/>
        </w:rPr>
        <w:br/>
        <w:t xml:space="preserve">15- </w:t>
      </w:r>
      <w:r>
        <w:rPr>
          <w:rFonts w:ascii="Arial Black" w:hAnsi="Arial Black"/>
          <w:color w:val="0000FF"/>
          <w:sz w:val="36"/>
          <w:szCs w:val="36"/>
          <w:rtl/>
        </w:rPr>
        <w:t>الكبت يختلف عن القمع في إن القمع يتضمن كبح وضبط النفس(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ماني</w:t>
      </w:r>
      <w:proofErr w:type="spellEnd"/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متأكد من الصيغة</w:t>
      </w:r>
      <w:r>
        <w:rPr>
          <w:rFonts w:ascii="Arial Black" w:hAnsi="Arial Black"/>
          <w:color w:val="0000FF"/>
          <w:sz w:val="36"/>
          <w:szCs w:val="36"/>
        </w:rPr>
        <w:t>)</w:t>
      </w:r>
      <w:r>
        <w:rPr>
          <w:rFonts w:ascii="Arial Black" w:hAnsi="Arial Black"/>
          <w:color w:val="0000FF"/>
          <w:sz w:val="36"/>
          <w:szCs w:val="36"/>
        </w:rPr>
        <w:br/>
        <w:t xml:space="preserve">16- </w:t>
      </w:r>
      <w:r>
        <w:rPr>
          <w:rFonts w:ascii="Arial Black" w:hAnsi="Arial Black"/>
          <w:color w:val="0000FF"/>
          <w:sz w:val="36"/>
          <w:szCs w:val="36"/>
          <w:rtl/>
        </w:rPr>
        <w:t>إعادة توجيه الانفعالات المحبوسة نحو أشخاص أو موضوعات أو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أفكار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غير الأشخاص أو الموضوعات أو الأفكار الأصلية</w:t>
      </w:r>
      <w:r>
        <w:rPr>
          <w:rFonts w:ascii="Arial Black" w:hAnsi="Arial Black"/>
          <w:color w:val="0000FF"/>
          <w:sz w:val="36"/>
          <w:szCs w:val="36"/>
        </w:rPr>
        <w:br/>
        <w:t xml:space="preserve">17- </w:t>
      </w:r>
      <w:r>
        <w:rPr>
          <w:rFonts w:ascii="Arial Black" w:hAnsi="Arial Black"/>
          <w:color w:val="0000FF"/>
          <w:sz w:val="36"/>
          <w:szCs w:val="36"/>
          <w:rtl/>
        </w:rPr>
        <w:t>وهو ينتج عن حيله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الكبت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النسيان</w:t>
      </w:r>
      <w:r>
        <w:rPr>
          <w:rFonts w:ascii="Arial Black" w:hAnsi="Arial Black"/>
          <w:color w:val="0000FF"/>
          <w:sz w:val="36"/>
          <w:szCs w:val="36"/>
        </w:rPr>
        <w:br/>
        <w:t>18-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من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أضطرابات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البنية التكوينية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الغدد</w:t>
      </w:r>
      <w:r>
        <w:rPr>
          <w:rFonts w:ascii="Arial Black" w:hAnsi="Arial Black"/>
          <w:color w:val="0000FF"/>
          <w:sz w:val="36"/>
          <w:szCs w:val="36"/>
        </w:rPr>
        <w:br/>
        <w:t xml:space="preserve">19- </w:t>
      </w:r>
      <w:r>
        <w:rPr>
          <w:rFonts w:ascii="Arial Black" w:hAnsi="Arial Black"/>
          <w:color w:val="0000FF"/>
          <w:sz w:val="36"/>
          <w:szCs w:val="36"/>
          <w:rtl/>
        </w:rPr>
        <w:t>هو العمل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المتزامن أي يكون في نفس الوقت آو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المتواقت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للدوافع آو الرغبات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المتعارضة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الصراع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20-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حالة تعاق فيها الرغبات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الاساسيه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أو الحوافز أو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المصالح الخاصة </w:t>
      </w:r>
      <w:r>
        <w:rPr>
          <w:rFonts w:ascii="Arial Black" w:hAnsi="Arial Black"/>
          <w:color w:val="0000FF"/>
          <w:sz w:val="36"/>
          <w:szCs w:val="36"/>
          <w:rtl/>
        </w:rPr>
        <w:lastRenderedPageBreak/>
        <w:t>بالفرد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الأحباط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21- </w:t>
      </w:r>
      <w:r>
        <w:rPr>
          <w:rFonts w:ascii="Arial Black" w:hAnsi="Arial Black"/>
          <w:color w:val="0000FF"/>
          <w:sz w:val="36"/>
          <w:szCs w:val="36"/>
          <w:rtl/>
        </w:rPr>
        <w:t>وينتج عن وجود عائق يحول دون الإشباع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الكامل للدوافع ويؤدي فقط إلى إشباع جزئي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الأحباط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الجزئي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>22-</w:t>
      </w:r>
      <w:r>
        <w:rPr>
          <w:rFonts w:ascii="Arial Black" w:hAnsi="Arial Black"/>
          <w:color w:val="0000FF"/>
          <w:sz w:val="36"/>
          <w:szCs w:val="36"/>
          <w:rtl/>
        </w:rPr>
        <w:t>التخلف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الدراسي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  <w:t>70-85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>23-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انواع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التخلف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الدراسي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عام-خاص-ممتد-موقفي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24- </w:t>
      </w:r>
      <w:r>
        <w:rPr>
          <w:rFonts w:ascii="Arial Black" w:hAnsi="Arial Black"/>
          <w:color w:val="0000FF"/>
          <w:sz w:val="36"/>
          <w:szCs w:val="36"/>
          <w:rtl/>
        </w:rPr>
        <w:t>سلوك مركب يعبر أما عن السواء الانفعالي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أو يعبر عن الاضطراب الانفعالي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 xml:space="preserve">السلوك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الأنفعالي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  <w:t xml:space="preserve">25- </w:t>
      </w:r>
      <w:r>
        <w:rPr>
          <w:rFonts w:ascii="Arial Black" w:hAnsi="Arial Black"/>
          <w:color w:val="0000FF"/>
          <w:sz w:val="36"/>
          <w:szCs w:val="36"/>
          <w:rtl/>
        </w:rPr>
        <w:t>كرد فعل انفعالي لمثير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موجود موضوعيا يدركه الفرد على انه مهدد لكيانه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الخوف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26- </w:t>
      </w:r>
      <w:r>
        <w:rPr>
          <w:rFonts w:ascii="Arial Black" w:hAnsi="Arial Black"/>
          <w:color w:val="0000FF"/>
          <w:sz w:val="36"/>
          <w:szCs w:val="36"/>
          <w:rtl/>
        </w:rPr>
        <w:t>وهو مركب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انفعالي من الخوف المستمر بدون مثير ظاهر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القلق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27- </w:t>
      </w:r>
      <w:r>
        <w:rPr>
          <w:rFonts w:ascii="Arial Black" w:hAnsi="Arial Black"/>
          <w:color w:val="0000FF"/>
          <w:sz w:val="36"/>
          <w:szCs w:val="36"/>
          <w:rtl/>
        </w:rPr>
        <w:t>وهو وسيلة للتعامل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مع البيئة المهددة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الغضب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lastRenderedPageBreak/>
        <w:br/>
        <w:t xml:space="preserve">28- </w:t>
      </w:r>
      <w:r>
        <w:rPr>
          <w:rFonts w:ascii="Arial Black" w:hAnsi="Arial Black"/>
          <w:color w:val="0000FF"/>
          <w:sz w:val="36"/>
          <w:szCs w:val="36"/>
          <w:rtl/>
        </w:rPr>
        <w:t>وهي مركب من انفعالات الغضب والكراهية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والحزن والخوف والقلق والعدوان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الغيرة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29- </w:t>
      </w:r>
      <w:r>
        <w:rPr>
          <w:rFonts w:ascii="Arial Black" w:hAnsi="Arial Black"/>
          <w:color w:val="0000FF"/>
          <w:sz w:val="36"/>
          <w:szCs w:val="36"/>
          <w:rtl/>
        </w:rPr>
        <w:t xml:space="preserve">حيث يشعر المريض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بالكابة</w:t>
      </w:r>
      <w:proofErr w:type="spellEnd"/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والكدر والغم والحزن الشديد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الأكتئاب</w:t>
      </w:r>
      <w:proofErr w:type="spellEnd"/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30- </w:t>
      </w:r>
      <w:r>
        <w:rPr>
          <w:rFonts w:ascii="Arial Black" w:hAnsi="Arial Black"/>
          <w:color w:val="0000FF"/>
          <w:sz w:val="36"/>
          <w:szCs w:val="36"/>
          <w:rtl/>
        </w:rPr>
        <w:t>التوتر الطويل والخوف الفجائي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الحاد والشعور بالخطر وعدم الأمن</w:t>
      </w:r>
      <w:r>
        <w:rPr>
          <w:rFonts w:ascii="Arial Black" w:hAnsi="Arial Black"/>
          <w:color w:val="0000FF"/>
          <w:sz w:val="36"/>
          <w:szCs w:val="36"/>
        </w:rPr>
        <w:t>: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  <w:rtl/>
        </w:rPr>
        <w:t>الفزع</w:t>
      </w:r>
      <w:r>
        <w:rPr>
          <w:rFonts w:ascii="Arial Black" w:hAnsi="Arial Black"/>
          <w:color w:val="0000FF"/>
          <w:sz w:val="36"/>
          <w:szCs w:val="36"/>
        </w:rPr>
        <w:br/>
      </w:r>
      <w:r>
        <w:rPr>
          <w:rFonts w:ascii="Arial Black" w:hAnsi="Arial Black"/>
          <w:color w:val="0000FF"/>
          <w:sz w:val="36"/>
          <w:szCs w:val="36"/>
        </w:rPr>
        <w:br/>
        <w:t xml:space="preserve">31- </w:t>
      </w:r>
      <w:proofErr w:type="spellStart"/>
      <w:r>
        <w:rPr>
          <w:rFonts w:ascii="Arial Black" w:hAnsi="Arial Black"/>
          <w:color w:val="0000FF"/>
          <w:sz w:val="36"/>
          <w:szCs w:val="36"/>
          <w:rtl/>
        </w:rPr>
        <w:t>هولاء</w:t>
      </w:r>
      <w:proofErr w:type="spellEnd"/>
      <w:r>
        <w:rPr>
          <w:rFonts w:ascii="Arial Black" w:hAnsi="Arial Black"/>
          <w:color w:val="0000FF"/>
          <w:sz w:val="36"/>
          <w:szCs w:val="36"/>
          <w:rtl/>
        </w:rPr>
        <w:t xml:space="preserve"> يجب وضعهم في مؤسسات</w:t>
      </w:r>
      <w:r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  <w:rtl/>
        </w:rPr>
        <w:t>خاصة</w:t>
      </w:r>
      <w:r>
        <w:rPr>
          <w:rFonts w:ascii="Arial Black" w:hAnsi="Arial Black"/>
          <w:color w:val="0000FF"/>
          <w:sz w:val="36"/>
          <w:szCs w:val="36"/>
        </w:rPr>
        <w:t>:</w:t>
      </w:r>
      <w:r w:rsidRPr="007A1C5B">
        <w:rPr>
          <w:rFonts w:hint="cs"/>
          <w:color w:val="1F497D" w:themeColor="text2"/>
          <w:rtl/>
        </w:rPr>
        <w:t xml:space="preserve"> </w:t>
      </w:r>
      <w:r w:rsidRPr="007A1C5B">
        <w:rPr>
          <w:rFonts w:hint="cs"/>
          <w:color w:val="1F497D" w:themeColor="text2"/>
          <w:sz w:val="32"/>
          <w:szCs w:val="32"/>
          <w:rtl/>
        </w:rPr>
        <w:t>المعتوهين</w:t>
      </w:r>
    </w:p>
    <w:p w:rsidR="007A1C5B" w:rsidRDefault="007A1C5B">
      <w:pPr>
        <w:rPr>
          <w:rFonts w:hint="cs"/>
          <w:rtl/>
        </w:rPr>
      </w:pPr>
    </w:p>
    <w:p w:rsidR="007A1C5B" w:rsidRDefault="007A1C5B">
      <w:pPr>
        <w:rPr>
          <w:rFonts w:hint="cs"/>
          <w:rtl/>
        </w:rPr>
      </w:pPr>
    </w:p>
    <w:p w:rsidR="00902014" w:rsidRDefault="00902014">
      <w:pPr>
        <w:rPr>
          <w:rFonts w:hint="cs"/>
          <w:sz w:val="36"/>
          <w:szCs w:val="36"/>
          <w:rtl/>
        </w:rPr>
      </w:pPr>
      <w:proofErr w:type="spellStart"/>
      <w:r w:rsidRPr="00902014">
        <w:rPr>
          <w:rFonts w:hint="cs"/>
          <w:sz w:val="36"/>
          <w:szCs w:val="36"/>
          <w:rtl/>
        </w:rPr>
        <w:t>وهذة</w:t>
      </w:r>
      <w:proofErr w:type="spellEnd"/>
      <w:r w:rsidRPr="00902014">
        <w:rPr>
          <w:rFonts w:hint="cs"/>
          <w:sz w:val="36"/>
          <w:szCs w:val="36"/>
          <w:rtl/>
        </w:rPr>
        <w:t xml:space="preserve"> مجموعة ثانية</w:t>
      </w:r>
    </w:p>
    <w:p w:rsidR="00902014" w:rsidRDefault="00902014">
      <w:pPr>
        <w:rPr>
          <w:rFonts w:hint="cs"/>
          <w:sz w:val="36"/>
          <w:szCs w:val="36"/>
          <w:rtl/>
        </w:rPr>
      </w:pPr>
    </w:p>
    <w:p w:rsidR="00902014" w:rsidRDefault="00902014">
      <w:pPr>
        <w:rPr>
          <w:rFonts w:hint="cs"/>
          <w:sz w:val="36"/>
          <w:szCs w:val="36"/>
          <w:rtl/>
        </w:rPr>
      </w:pPr>
    </w:p>
    <w:p w:rsidR="00902014" w:rsidRPr="00902014" w:rsidRDefault="00902014" w:rsidP="009020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التخلف الدراسي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حالة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تاخر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او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تخلف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او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نقص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عدم اكتمال النمو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التحصيلي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تتراوح نسبة الذكاء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في تصنيف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التاخر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الدراسي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,,,,,,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الانفعال حاله شعورية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......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الخوف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lastRenderedPageBreak/>
        <w:t>الغضب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الفزع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التوتر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الغيره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الصراع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الاحباط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......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كبح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وضبط النفس شعوريا في ضوء المعايير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الاجتماعيه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الفرق بين الضعف العقلي و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المرضش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العقلي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الضعف لا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يمكن شفائه والمرض ممكن شفائه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نسبة ضعاف العقول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في المجتمع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 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>3-2%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يشكلون عبئ على المجتمع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المعتوهين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يحدث الصراع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شعوري ولا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شعوري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تعد من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اهم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الاسباب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البنيه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التكوينيه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النمو الجسمي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يعد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المزاج من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الاسباب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البنيه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التكوينيه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يعد اضطراب الغدد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البنيه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التكوينيه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ادافع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الفيوسلوجي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الجسمي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عباره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عن دافع يثيره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الفيوسلوجي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يختلف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التقميص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عن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التقليد في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ان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الاول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لا شعوري و التقليد شعوري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تعرف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الصحه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النفسيه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انها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حاله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دائمه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نسبياً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السوية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والاسويه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مفهومان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......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نسبيان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المنهج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الانمائي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هو منهج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.......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انشائي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lastRenderedPageBreak/>
        <w:t xml:space="preserve">تعريف صلاح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مخيمر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........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تشبث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الفرد في ذاتيه نزولاً عن مقتضيات العالم الخارجي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تنقسم حيل الدفاع عن النفس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يدرس علم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الصحه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السلوك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.....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في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سوائه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وانحرافه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السوية هي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القدره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على توافق الفرد مع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,,,,,,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نفسه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وبيئته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الاسره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تعتبر من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اهم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عوامل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التنشئه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الاجتماعيه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المعيار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يمثا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السوية وعي الانحراف عن المتوسط </w:t>
      </w:r>
      <w:proofErr w:type="spellStart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با</w:t>
      </w:r>
      <w:proofErr w:type="spellEnd"/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الزائد والناقص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,,,,,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المعيار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الاحصائي</w:t>
      </w:r>
      <w:proofErr w:type="spellEnd"/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تنقسم حيل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27"/>
          <w:szCs w:val="27"/>
          <w:rtl/>
        </w:rPr>
        <w:t>الدفاع النفس</w:t>
      </w:r>
      <w:r w:rsidRPr="00902014">
        <w:rPr>
          <w:rFonts w:ascii="Arial" w:eastAsia="Times New Roman" w:hAnsi="Arial" w:cs="Arial"/>
          <w:color w:val="000000"/>
          <w:sz w:val="27"/>
          <w:szCs w:val="27"/>
        </w:rPr>
        <w:t xml:space="preserve"> :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من ضمن الخيارات (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الانسحابية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- العدوانية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-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الابدالية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>)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 xml:space="preserve">يوجد </w:t>
      </w:r>
      <w:proofErr w:type="spellStart"/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للصحه</w:t>
      </w:r>
      <w:proofErr w:type="spellEnd"/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 xml:space="preserve"> النفسية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:,,,,,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منهجان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اساسيان</w:t>
      </w:r>
      <w:proofErr w:type="spellEnd"/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 xml:space="preserve">المنهج الوقائي يهتم </w:t>
      </w:r>
      <w:proofErr w:type="spellStart"/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با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الاسوياء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فقط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السلوك</w:t>
      </w:r>
      <w:r w:rsidRPr="00902014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المرضي سلوك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>:,,,,,,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عابر</w:t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يشمل دافع على عدة مستويات معرفي حركي انفعالي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: </w:t>
      </w:r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الاستطلاع</w:t>
      </w:r>
    </w:p>
    <w:p w:rsidR="00902014" w:rsidRPr="00902014" w:rsidRDefault="00902014" w:rsidP="009020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902014" w:rsidRPr="00902014" w:rsidRDefault="00902014" w:rsidP="00902014">
      <w:pPr>
        <w:spacing w:after="3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تأخر النمو</w:t>
      </w:r>
      <w:r w:rsidRPr="00902014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 xml:space="preserve">وضعف البنية من </w:t>
      </w:r>
      <w:proofErr w:type="spellStart"/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الاسباب</w:t>
      </w:r>
      <w:proofErr w:type="spellEnd"/>
      <w:r w:rsidRPr="00902014">
        <w:rPr>
          <w:rFonts w:ascii="Arial" w:eastAsia="Times New Roman" w:hAnsi="Arial" w:cs="Arial"/>
          <w:color w:val="0000FF"/>
          <w:sz w:val="27"/>
          <w:szCs w:val="27"/>
          <w:rtl/>
        </w:rPr>
        <w:t>. للتخلف الدراسي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,,,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الاسباب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 xml:space="preserve"> </w:t>
      </w:r>
      <w:proofErr w:type="spellStart"/>
      <w:r w:rsidRPr="00902014">
        <w:rPr>
          <w:rFonts w:ascii="Arial" w:eastAsia="Times New Roman" w:hAnsi="Arial" w:cs="Arial"/>
          <w:color w:val="8B0000"/>
          <w:sz w:val="27"/>
          <w:szCs w:val="27"/>
          <w:rtl/>
        </w:rPr>
        <w:t>الحيويه</w:t>
      </w:r>
      <w:proofErr w:type="spellEnd"/>
      <w:r w:rsidRPr="00902014">
        <w:rPr>
          <w:rFonts w:ascii="Arial" w:eastAsia="Times New Roman" w:hAnsi="Arial" w:cs="Arial"/>
          <w:color w:val="8B0000"/>
          <w:sz w:val="27"/>
          <w:szCs w:val="27"/>
        </w:rPr>
        <w:t xml:space="preserve"> </w:t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br/>
      </w:r>
      <w:r w:rsidRPr="00902014">
        <w:rPr>
          <w:rFonts w:ascii="Arial" w:eastAsia="Times New Roman" w:hAnsi="Arial" w:cs="Arial"/>
          <w:color w:val="8B0000"/>
          <w:sz w:val="36"/>
          <w:szCs w:val="36"/>
        </w:rPr>
        <w:br/>
      </w:r>
      <w:r w:rsidRPr="00902014">
        <w:rPr>
          <w:rFonts w:ascii="Arial" w:eastAsia="Times New Roman" w:hAnsi="Arial" w:cs="Arial"/>
          <w:color w:val="8B0000"/>
          <w:sz w:val="27"/>
          <w:szCs w:val="27"/>
        </w:rPr>
        <w:br/>
      </w:r>
    </w:p>
    <w:p w:rsidR="00902014" w:rsidRPr="00902014" w:rsidRDefault="00902014">
      <w:pPr>
        <w:rPr>
          <w:rFonts w:hint="cs"/>
          <w:sz w:val="36"/>
          <w:szCs w:val="36"/>
        </w:rPr>
      </w:pPr>
    </w:p>
    <w:sectPr w:rsidR="00902014" w:rsidRPr="00902014" w:rsidSect="005C3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295A"/>
    <w:multiLevelType w:val="multilevel"/>
    <w:tmpl w:val="5E0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1C5B"/>
    <w:rsid w:val="005C3775"/>
    <w:rsid w:val="007A1C5B"/>
    <w:rsid w:val="00902014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C5B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3E69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A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9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155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2012-12-27T11:33:00Z</dcterms:created>
  <dcterms:modified xsi:type="dcterms:W3CDTF">2012-12-27T11:48:00Z</dcterms:modified>
</cp:coreProperties>
</file>