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7FD" w:rsidRDefault="00A767FD" w:rsidP="00A767FD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A767FD">
        <w:rPr>
          <w:rFonts w:hint="cs"/>
          <w:sz w:val="28"/>
          <w:szCs w:val="28"/>
          <w:rtl/>
        </w:rPr>
        <w:t>القانون الرئيسي في ت</w:t>
      </w:r>
      <w:bookmarkStart w:id="0" w:name="_GoBack"/>
      <w:bookmarkEnd w:id="0"/>
      <w:r w:rsidRPr="00A767FD">
        <w:rPr>
          <w:rFonts w:hint="cs"/>
          <w:sz w:val="28"/>
          <w:szCs w:val="28"/>
          <w:rtl/>
        </w:rPr>
        <w:t xml:space="preserve">عديل السلوك  .... </w:t>
      </w:r>
    </w:p>
    <w:p w:rsidR="00263BAC" w:rsidRPr="0043072D" w:rsidRDefault="00A767FD" w:rsidP="00A767FD">
      <w:pPr>
        <w:pStyle w:val="a3"/>
        <w:ind w:left="786"/>
        <w:rPr>
          <w:sz w:val="28"/>
          <w:szCs w:val="28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ضبط الظروف البيئية الحالية</w:t>
      </w:r>
    </w:p>
    <w:p w:rsidR="00A767FD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A767FD" w:rsidRDefault="00A52EE1" w:rsidP="00A52EE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تعرف ........على انها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أي اضطراب يلحق بالسلوك الإ</w:t>
      </w:r>
      <w:r w:rsidR="00A767FD" w:rsidRPr="00133D60">
        <w:rPr>
          <w:rFonts w:ascii="Calibri" w:hAnsi="Arial" w:cs="Arial"/>
          <w:kern w:val="24"/>
          <w:sz w:val="28"/>
          <w:szCs w:val="28"/>
          <w:rtl/>
        </w:rPr>
        <w:t>راد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 فى كاف</w:t>
      </w:r>
      <w:r w:rsidR="00A767FD">
        <w:rPr>
          <w:rFonts w:ascii="Calibri" w:hAnsi="Arial" w:cs="Arial"/>
          <w:kern w:val="24"/>
          <w:sz w:val="28"/>
          <w:szCs w:val="28"/>
          <w:rtl/>
          <w:lang w:bidi="ar-EG"/>
        </w:rPr>
        <w:t>ة أشكاله سواء كان عدوانيا أو</w:t>
      </w:r>
      <w:r w:rsidR="00A767F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لم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يكن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.</w:t>
      </w:r>
    </w:p>
    <w:p w:rsidR="00A767FD" w:rsidRPr="00C22FD0" w:rsidRDefault="00A767FD" w:rsidP="00A767FD">
      <w:pPr>
        <w:pStyle w:val="a3"/>
        <w:ind w:left="786"/>
        <w:rPr>
          <w:sz w:val="28"/>
          <w:szCs w:val="28"/>
          <w:u w:val="single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الاضطرابات السلوكية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Default="00064EBC" w:rsidP="00064EBC">
      <w:pPr>
        <w:pStyle w:val="a3"/>
        <w:numPr>
          <w:ilvl w:val="0"/>
          <w:numId w:val="1"/>
        </w:numPr>
        <w:rPr>
          <w:sz w:val="28"/>
          <w:szCs w:val="28"/>
        </w:rPr>
      </w:pP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ينجم صرير الأسنان عن حالة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</w:rPr>
      </w:pPr>
      <w:r w:rsidRPr="0043072D">
        <w:rPr>
          <w:rFonts w:hint="cs"/>
          <w:color w:val="FF0000"/>
          <w:sz w:val="28"/>
          <w:szCs w:val="28"/>
          <w:rtl/>
        </w:rPr>
        <w:t>الغضب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كلما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الفرق بين عمر الطفلين تقل الغيرة بينهما</w:t>
      </w:r>
    </w:p>
    <w:p w:rsidR="00064EBC" w:rsidRPr="0043072D" w:rsidRDefault="00064EBC" w:rsidP="00064EBC">
      <w:pPr>
        <w:pStyle w:val="a3"/>
        <w:ind w:left="786"/>
        <w:rPr>
          <w:sz w:val="28"/>
          <w:szCs w:val="28"/>
          <w:rtl/>
        </w:rPr>
      </w:pPr>
      <w:r w:rsidRPr="0043072D">
        <w:rPr>
          <w:rFonts w:ascii="Calibri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زاد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تأخد الغيرة مظهر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إلى مرحلة سابقة من النمو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النكوص</w:t>
      </w:r>
    </w:p>
    <w:p w:rsidR="00C41A34" w:rsidRPr="00315321" w:rsidRDefault="00064EBC" w:rsidP="00315321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315321" w:rsidP="0043072D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>عندما يسرق الطفل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ينبغي ألا يؤخذ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هذا السلوك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على أنه سرقة حتى يكبر الطفل الصغير, </w:t>
      </w:r>
      <w:r w:rsidRPr="00430AA5"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  <w:t>ويصل ما بين</w:t>
      </w:r>
      <w:r w:rsidRPr="00315321">
        <w:rPr>
          <w:rFonts w:hint="cs"/>
          <w:b/>
          <w:bCs/>
          <w:color w:val="FF0000"/>
          <w:sz w:val="28"/>
          <w:szCs w:val="28"/>
          <w:rtl/>
        </w:rPr>
        <w:t xml:space="preserve"> ........</w:t>
      </w:r>
    </w:p>
    <w:p w:rsidR="00315321" w:rsidRDefault="00315321" w:rsidP="00315321">
      <w:pPr>
        <w:pStyle w:val="a3"/>
        <w:ind w:left="786"/>
        <w:rPr>
          <w:color w:val="FF0000"/>
          <w:sz w:val="28"/>
          <w:szCs w:val="28"/>
          <w:rtl/>
        </w:rPr>
      </w:pPr>
      <w:r w:rsidRPr="00315321">
        <w:rPr>
          <w:rFonts w:ascii="Calibri" w:hAnsi="Arial" w:cs="Arial" w:hint="cs"/>
          <w:color w:val="FF0000"/>
          <w:kern w:val="24"/>
          <w:sz w:val="28"/>
          <w:szCs w:val="28"/>
          <w:rtl/>
        </w:rPr>
        <w:t>( 3</w:t>
      </w:r>
      <w:r w:rsidRPr="00315321">
        <w:rPr>
          <w:rFonts w:hint="cs"/>
          <w:color w:val="FF0000"/>
          <w:sz w:val="28"/>
          <w:szCs w:val="28"/>
          <w:rtl/>
        </w:rPr>
        <w:t>- 5 )</w:t>
      </w:r>
    </w:p>
    <w:p w:rsidR="00315321" w:rsidRPr="00315321" w:rsidRDefault="00315321" w:rsidP="00315321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يتصف 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بأنه نمط من السلبية و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لعدائية والسلوك الشارد الذي غالبا ما يوجه ضد الوالدين أو المدرسين</w:t>
      </w:r>
      <w:r>
        <w:rPr>
          <w:rFonts w:hint="cs"/>
          <w:color w:val="000000" w:themeColor="text1"/>
          <w:sz w:val="28"/>
          <w:szCs w:val="28"/>
          <w:rtl/>
        </w:rPr>
        <w:t xml:space="preserve"> .، يسمى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العناد الشارد</w:t>
      </w:r>
    </w:p>
    <w:p w:rsidR="00C22FD0" w:rsidRDefault="00C22FD0" w:rsidP="00C22FD0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Pr="00C22FD0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22FD0">
        <w:rPr>
          <w:rFonts w:hint="cs"/>
          <w:color w:val="000000" w:themeColor="text1"/>
          <w:sz w:val="28"/>
          <w:szCs w:val="28"/>
          <w:rtl/>
        </w:rPr>
        <w:t>نسبة</w:t>
      </w:r>
      <w:r>
        <w:rPr>
          <w:rFonts w:hint="cs"/>
          <w:color w:val="000000" w:themeColor="text1"/>
          <w:sz w:val="28"/>
          <w:szCs w:val="28"/>
          <w:rtl/>
        </w:rPr>
        <w:t xml:space="preserve"> انتشار اضطراب العناد</w:t>
      </w:r>
    </w:p>
    <w:p w:rsidR="00C22FD0" w:rsidRP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16-22%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Default="00C06B89" w:rsidP="00C06B89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4E5BB7">
        <w:rPr>
          <w:rFonts w:ascii="Calibri" w:hAnsi="Arial" w:cs="Arial"/>
          <w:kern w:val="24"/>
          <w:sz w:val="28"/>
          <w:szCs w:val="28"/>
          <w:rtl/>
        </w:rPr>
        <w:t>اضطراب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.........</w:t>
      </w:r>
      <w:r w:rsidRPr="004E5BB7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يتصف عند الأطفال بضعف القدرة على التركيز و</w:t>
      </w:r>
      <w:r w:rsidRPr="004E5BB7">
        <w:rPr>
          <w:rFonts w:ascii="Calibri" w:hAnsi="Arial" w:cs="Arial"/>
          <w:kern w:val="24"/>
          <w:sz w:val="28"/>
          <w:szCs w:val="28"/>
          <w:rtl/>
        </w:rPr>
        <w:t>إ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نجذاب الطفل لأى مثير خارجي حوله ملهيا عن المثير </w:t>
      </w:r>
      <w:r w:rsidRPr="004E5BB7">
        <w:rPr>
          <w:rFonts w:ascii="Calibri" w:hAnsi="Arial" w:cs="Arial"/>
          <w:kern w:val="24"/>
          <w:sz w:val="28"/>
          <w:szCs w:val="28"/>
          <w:rtl/>
        </w:rPr>
        <w:t>الأصلي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06B89" w:rsidRDefault="00C06B89" w:rsidP="00C06B8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تتمثل أعراض</w:t>
      </w: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اضطراب .......... </w:t>
      </w: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في نقص الانتباه , وفرط الحركة , والاندفاعية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C06B89" w:rsidP="00C06B89">
      <w:pPr>
        <w:pStyle w:val="a3"/>
        <w:numPr>
          <w:ilvl w:val="0"/>
          <w:numId w:val="1"/>
        </w:numPr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يصبح اضطراب مص الإبهام مصدراً للقلق اعتباراً من سن ....... سنوات فما فوق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 w:hint="cs"/>
          <w:color w:val="FF0000"/>
          <w:kern w:val="24"/>
          <w:sz w:val="28"/>
          <w:szCs w:val="28"/>
          <w:u w:val="single"/>
          <w:rtl/>
        </w:rPr>
        <w:lastRenderedPageBreak/>
        <w:t xml:space="preserve">خمس 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يعرف </w:t>
      </w:r>
      <w:r w:rsidRPr="00A52EE1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......... </w:t>
      </w: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بأنه كل الأفعال والنشاطات التي تصدر عن الفرد ظاهرة كانت أم غير ظاهرة.</w:t>
      </w:r>
    </w:p>
    <w:p w:rsidR="00A52EE1" w:rsidRPr="00A52EE1" w:rsidRDefault="00A52EE1" w:rsidP="00A52EE1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000000" w:themeColor="text1"/>
          <w:kern w:val="24"/>
          <w:sz w:val="28"/>
          <w:szCs w:val="28"/>
          <w:u w:val="single"/>
        </w:rPr>
      </w:pPr>
      <w:r w:rsidRPr="00A52EE1">
        <w:rPr>
          <w:rFonts w:ascii="Calibri" w:hAnsi="Times New Roman" w:cs="Arial" w:hint="cs"/>
          <w:color w:val="FF0000"/>
          <w:kern w:val="24"/>
          <w:sz w:val="28"/>
          <w:szCs w:val="28"/>
          <w:u w:val="single"/>
          <w:rtl/>
        </w:rPr>
        <w:t>السلوك</w:t>
      </w:r>
      <w:r w:rsidRPr="00A52EE1">
        <w:rPr>
          <w:rFonts w:ascii="Calibri" w:hAnsi="Times New Roman" w:cs="Arial" w:hint="cs"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C06B89" w:rsidRDefault="00C06B89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</w:p>
    <w:p w:rsidR="00A52EE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  <w:u w:val="single"/>
        </w:rPr>
      </w:pPr>
      <w:r w:rsidRPr="006D13C8">
        <w:rPr>
          <w:rFonts w:ascii="Calibri" w:hAnsi="Arial" w:cs="Arial"/>
          <w:kern w:val="24"/>
          <w:sz w:val="28"/>
          <w:szCs w:val="28"/>
          <w:rtl/>
        </w:rPr>
        <w:t>وهو السلوك الذي تتحكم به المثيرات التي تسبقه</w:t>
      </w:r>
    </w:p>
    <w:p w:rsidR="000B4D61" w:rsidRP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>السلوك الاستجابي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.</w:t>
      </w:r>
    </w:p>
    <w:p w:rsidR="00A52EE1" w:rsidRDefault="00A52EE1" w:rsidP="00A52EE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P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وحدة القياس الرئيسية في ميدان تعديل السلوك هي.</w:t>
      </w:r>
    </w:p>
    <w:p w:rsidR="00A52EE1" w:rsidRDefault="00A52EE1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A52EE1">
        <w:rPr>
          <w:rFonts w:ascii="Calibri" w:hAnsi="Arial" w:cs="Arial"/>
          <w:color w:val="FF0000"/>
          <w:kern w:val="24"/>
          <w:sz w:val="28"/>
          <w:szCs w:val="28"/>
          <w:rtl/>
        </w:rPr>
        <w:t>معدل الاستجابة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السلوك الإجرائي محكوم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</w:p>
    <w:p w:rsid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بنتائجه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أن السلوك الإجرائي أقرب ما يكون من السلوك 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الإرادي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196437" w:rsidP="00196437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وفق </w:t>
      </w:r>
      <w:r>
        <w:rPr>
          <w:rFonts w:ascii="Calibri" w:hAnsi="Arial" w:cs="Arial" w:hint="cs"/>
          <w:kern w:val="24"/>
          <w:sz w:val="28"/>
          <w:szCs w:val="28"/>
          <w:rtl/>
        </w:rPr>
        <w:t>نموذج الإشراط الإجرائي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تحتل المثيرات</w:t>
      </w:r>
      <w:r w:rsidRPr="00CA5C2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CA5C26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6B1C00">
        <w:rPr>
          <w:rFonts w:ascii="Calibri" w:hAnsi="Arial" w:cs="Arial"/>
          <w:kern w:val="24"/>
          <w:sz w:val="28"/>
          <w:szCs w:val="28"/>
          <w:rtl/>
        </w:rPr>
        <w:t>الدور الأساسي في عملية تحليل السلوك وتعديله</w:t>
      </w:r>
    </w:p>
    <w:p w:rsidR="00196437" w:rsidRDefault="00196437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البعدية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Default="00196437" w:rsidP="0019643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يؤكد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الإشراط الإجرائي </w:t>
      </w:r>
      <w:r w:rsidRPr="00196437">
        <w:rPr>
          <w:rFonts w:ascii="Calibri" w:hAnsi="Arial" w:cs="Arial"/>
          <w:kern w:val="24"/>
          <w:sz w:val="28"/>
          <w:szCs w:val="28"/>
          <w:rtl/>
        </w:rPr>
        <w:t>على أهمية دراسة السلوك الظاهر باستخدام الطرائق.</w:t>
      </w:r>
      <w:r>
        <w:rPr>
          <w:rFonts w:ascii="Calibri" w:hAnsi="Arial" w:cs="Arial" w:hint="cs"/>
          <w:kern w:val="24"/>
          <w:sz w:val="28"/>
          <w:szCs w:val="28"/>
          <w:rtl/>
        </w:rPr>
        <w:t>.......</w:t>
      </w:r>
    </w:p>
    <w:p w:rsidR="00196437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العلمية والموضوعية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يرى اتباع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أن التعلم قد يحدث من خلال الملاحظة أو ما يسمى بالمحاكاة أو بالنمذجة.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نموذج التعلم الاجتماعي</w:t>
      </w:r>
    </w:p>
    <w:p w:rsidR="00CA5C26" w:rsidRDefault="00CA5C26" w:rsidP="00CA5C2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0000" w:themeColor="text1"/>
          <w:kern w:val="24"/>
          <w:sz w:val="28"/>
          <w:szCs w:val="28"/>
          <w:rtl/>
        </w:rPr>
      </w:pPr>
    </w:p>
    <w:p w:rsidR="00196437" w:rsidRPr="00CA5C26" w:rsidRDefault="00CA5C26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عرف نموذج التعلم المعرفي 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بالمنحى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....................</w:t>
      </w:r>
    </w:p>
    <w:p w:rsidR="00CA5C26" w:rsidRPr="00CA5C26" w:rsidRDefault="00CA5C26" w:rsidP="00CA5C2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السلوكي المعرفي</w:t>
      </w:r>
    </w:p>
    <w:p w:rsidR="00CA5C26" w:rsidRPr="00942596" w:rsidRDefault="00CA5C26" w:rsidP="00CA5C2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A5C26" w:rsidRP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في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نموذج التعلم المعرفي</w:t>
      </w: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أفعال الإنسان محصلة لعوامل ثلاث أساسية</w:t>
      </w:r>
      <w:r w:rsidR="00CA5C26" w:rsidRPr="00942596">
        <w:rPr>
          <w:rFonts w:ascii="Calibri" w:hAnsi="Arial" w:cs="Arial"/>
          <w:b/>
          <w:bCs/>
          <w:color w:val="000000" w:themeColor="text1"/>
          <w:kern w:val="24"/>
          <w:sz w:val="28"/>
          <w:szCs w:val="28"/>
          <w:rtl/>
        </w:rPr>
        <w:t xml:space="preserve"> 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>هي: المؤثرات البيئية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و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 xml:space="preserve"> العوامل المعرفية </w:t>
      </w:r>
      <w:r>
        <w:rPr>
          <w:rFonts w:ascii="Calibri" w:hAnsi="Arial" w:cs="Arial" w:hint="cs"/>
          <w:kern w:val="24"/>
          <w:sz w:val="28"/>
          <w:szCs w:val="28"/>
          <w:rtl/>
        </w:rPr>
        <w:t>و</w:t>
      </w:r>
      <w:r w:rsidRPr="00942596">
        <w:rPr>
          <w:rFonts w:ascii="Calibri" w:hAnsi="Times New Roman" w:cs="Calibri" w:hint="cs"/>
          <w:b/>
          <w:bCs/>
          <w:color w:val="FF0000"/>
          <w:kern w:val="24"/>
          <w:sz w:val="28"/>
          <w:szCs w:val="28"/>
          <w:rtl/>
        </w:rPr>
        <w:t>.............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942596">
        <w:rPr>
          <w:rFonts w:ascii="Calibri" w:hAnsi="Arial" w:cs="Arial"/>
          <w:color w:val="FF0000"/>
          <w:kern w:val="24"/>
          <w:sz w:val="28"/>
          <w:szCs w:val="28"/>
          <w:rtl/>
        </w:rPr>
        <w:t>السلوك.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lastRenderedPageBreak/>
        <w:t>ينص</w:t>
      </w:r>
      <w:r w:rsidRPr="0094259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4259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إلغاء التعزيز الذي كان يحافظ على استمرارية حدوث السلوك سيؤدي إلى إيقاف ذلك السلوك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color w:val="FF0000"/>
          <w:kern w:val="24"/>
          <w:sz w:val="28"/>
          <w:szCs w:val="28"/>
          <w:rtl/>
        </w:rPr>
      </w:pPr>
      <w:r w:rsidRPr="006B1C00">
        <w:rPr>
          <w:rFonts w:ascii="Calibri" w:hAnsi="Arial" w:cs="Arial"/>
          <w:color w:val="FF0000"/>
          <w:kern w:val="24"/>
          <w:sz w:val="28"/>
          <w:szCs w:val="28"/>
          <w:rtl/>
        </w:rPr>
        <w:t>مبدأ المحو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Pr="00942596" w:rsidRDefault="00202D10" w:rsidP="00202D1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ينص </w:t>
      </w:r>
      <w:r w:rsidRPr="00202D1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96437" w:rsidRDefault="00202D10" w:rsidP="009425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202D10">
        <w:rPr>
          <w:rFonts w:ascii="Calibri" w:hAnsi="Arial" w:cs="Arial"/>
          <w:color w:val="FF0000"/>
          <w:kern w:val="24"/>
          <w:sz w:val="28"/>
          <w:szCs w:val="28"/>
          <w:rtl/>
        </w:rPr>
        <w:t>مبدأ التعميم</w:t>
      </w:r>
    </w:p>
    <w:p w:rsidR="00D31ABE" w:rsidRDefault="00D31ABE" w:rsidP="00D31A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201C">
        <w:rPr>
          <w:rFonts w:ascii="Calibri" w:hAnsi="Arial" w:cs="Arial"/>
          <w:kern w:val="24"/>
          <w:sz w:val="28"/>
          <w:szCs w:val="28"/>
          <w:rtl/>
        </w:rPr>
        <w:t>الفترة الزمنية بين حدوث المثير وظهور الاستجابة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D31ABE" w:rsidRPr="00D31ABE" w:rsidRDefault="00D31ABE" w:rsidP="00D31ABE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كمون السلوك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Pr="00D31ABE" w:rsidRDefault="00D31ABE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D31ABE">
        <w:rPr>
          <w:rFonts w:ascii="Calibri" w:hAnsi="Arial" w:cs="Arial"/>
          <w:kern w:val="24"/>
          <w:sz w:val="28"/>
          <w:szCs w:val="28"/>
          <w:rtl/>
        </w:rPr>
        <w:t xml:space="preserve">لابد من أن يكون السلوك المستهدف قابل للملاحظة والقياس مثل: </w:t>
      </w:r>
    </w:p>
    <w:p w:rsidR="00D31ABE" w:rsidRDefault="00D31ABE" w:rsidP="00D31ABE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الخروج من المقعد.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Default="008E686B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6C201C">
        <w:rPr>
          <w:rFonts w:ascii="Calibri" w:hAnsi="Arial" w:cs="Arial"/>
          <w:kern w:val="24"/>
          <w:sz w:val="28"/>
          <w:szCs w:val="28"/>
          <w:rtl/>
        </w:rPr>
        <w:t>هي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الأهداف التي</w:t>
      </w:r>
      <w:r w:rsidRPr="006C201C">
        <w:rPr>
          <w:rFonts w:ascii="Calibri" w:hAnsi="Arial" w:cs="Arial"/>
          <w:kern w:val="24"/>
          <w:sz w:val="28"/>
          <w:szCs w:val="28"/>
          <w:rtl/>
        </w:rPr>
        <w:t xml:space="preserve"> تصف خطوات إجرائية قابلة للقياس والملاحظة بشكل مباشر</w:t>
      </w:r>
    </w:p>
    <w:p w:rsidR="008E686B" w:rsidRDefault="008E686B" w:rsidP="008E686B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FF0000"/>
          <w:kern w:val="24"/>
          <w:sz w:val="28"/>
          <w:szCs w:val="28"/>
          <w:rtl/>
        </w:rPr>
      </w:pP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الأهداف السلوكية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Pr="008E686B" w:rsidRDefault="008E686B" w:rsidP="008E686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color w:val="FF0000"/>
          <w:kern w:val="24"/>
          <w:sz w:val="28"/>
          <w:szCs w:val="28"/>
        </w:rPr>
      </w:pPr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يشتمل الهدف السلوكي على ثلاثه عناصر اساسية هي : الأداء والظروف </w:t>
      </w: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و</w:t>
      </w:r>
      <w:r w:rsidRPr="008E686B">
        <w:rPr>
          <w:rFonts w:ascii="Calibri" w:hAnsi="Times New Roman" w:cs="Arial" w:hint="cs"/>
          <w:b/>
          <w:bCs/>
          <w:color w:val="FF0000"/>
          <w:kern w:val="24"/>
          <w:sz w:val="28"/>
          <w:szCs w:val="28"/>
          <w:rtl/>
        </w:rPr>
        <w:t>............</w:t>
      </w:r>
    </w:p>
    <w:p w:rsidR="00202D10" w:rsidRDefault="008E686B" w:rsidP="00D31ABE">
      <w:pPr>
        <w:pStyle w:val="a3"/>
        <w:ind w:left="786"/>
        <w:rPr>
          <w:color w:val="FF0000"/>
          <w:sz w:val="28"/>
          <w:szCs w:val="28"/>
          <w:rtl/>
        </w:rPr>
      </w:pPr>
      <w:r w:rsidRPr="008E686B">
        <w:rPr>
          <w:rFonts w:hint="cs"/>
          <w:color w:val="FF0000"/>
          <w:sz w:val="28"/>
          <w:szCs w:val="28"/>
          <w:rtl/>
        </w:rPr>
        <w:t>المعايير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Default="009A3E7E" w:rsidP="008E686B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القياس التقليدي يركز على العوامل الداخلية والوراثية والسمات الثابته ويهمل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 w:rsidRPr="009A3E7E">
        <w:rPr>
          <w:rFonts w:hint="cs"/>
          <w:color w:val="FF0000"/>
          <w:sz w:val="28"/>
          <w:szCs w:val="28"/>
          <w:rtl/>
        </w:rPr>
        <w:t>العوامل البيئية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9A3E7E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اذا كان معدل حدوث السلوك مرتفع فيحتاج الى مدة ملاحظه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قصيرة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4837D2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فيه سؤال في قوائم تقدير السلوك موفاكراه بالضبط </w:t>
      </w:r>
    </w:p>
    <w:p w:rsidR="004837D2" w:rsidRDefault="004837D2" w:rsidP="004837D2">
      <w:pPr>
        <w:pStyle w:val="a3"/>
        <w:ind w:left="786"/>
        <w:rPr>
          <w:color w:val="FF0000"/>
          <w:sz w:val="28"/>
          <w:szCs w:val="28"/>
        </w:rPr>
      </w:pPr>
    </w:p>
    <w:p w:rsidR="008E686B" w:rsidRPr="008E686B" w:rsidRDefault="004837D2" w:rsidP="004837D2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</w:rPr>
      </w:pPr>
      <w:r w:rsidRPr="004837D2">
        <w:rPr>
          <w:rFonts w:hint="cs"/>
          <w:sz w:val="28"/>
          <w:szCs w:val="28"/>
          <w:rtl/>
        </w:rPr>
        <w:t>عدد مرات التي يحدث فيها السلوك في فتره زمنية محددة</w:t>
      </w:r>
    </w:p>
    <w:p w:rsidR="00196437" w:rsidRPr="004837D2" w:rsidRDefault="004837D2" w:rsidP="00196437">
      <w:pPr>
        <w:pStyle w:val="a3"/>
        <w:ind w:left="786"/>
        <w:rPr>
          <w:color w:val="FF0000"/>
          <w:sz w:val="28"/>
          <w:szCs w:val="28"/>
        </w:rPr>
      </w:pPr>
      <w:r w:rsidRPr="004837D2">
        <w:rPr>
          <w:rFonts w:hint="cs"/>
          <w:color w:val="FF0000"/>
          <w:sz w:val="28"/>
          <w:szCs w:val="28"/>
          <w:rtl/>
        </w:rPr>
        <w:t>تكرار السلوك</w:t>
      </w:r>
    </w:p>
    <w:p w:rsidR="00196437" w:rsidRDefault="004837D2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4837D2" w:rsidP="004837D2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 w:rsidRPr="004837D2">
        <w:rPr>
          <w:rFonts w:ascii="Calibri" w:hAnsi="Arial" w:cs="Arial" w:hint="cs"/>
          <w:kern w:val="24"/>
          <w:sz w:val="28"/>
          <w:szCs w:val="28"/>
          <w:rtl/>
        </w:rPr>
        <w:t>تشمل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4837D2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4837D2">
        <w:rPr>
          <w:rFonts w:ascii="Calibri" w:hAnsi="Arial" w:cs="Arial" w:hint="cs"/>
          <w:kern w:val="24"/>
          <w:sz w:val="28"/>
          <w:szCs w:val="28"/>
          <w:rtl/>
        </w:rPr>
        <w:t>تقسييم فترة الملاحظة الكلية الى فترات زمنية جزئية متساوية</w:t>
      </w:r>
    </w:p>
    <w:p w:rsidR="004837D2" w:rsidRDefault="00C41A34" w:rsidP="004837D2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41A34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الفواصل الزمنية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C41A34" w:rsidP="00C41A34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C41A34">
        <w:rPr>
          <w:rFonts w:ascii="Calibri" w:hAnsi="Arial" w:cs="Arial" w:hint="cs"/>
          <w:kern w:val="24"/>
          <w:sz w:val="28"/>
          <w:szCs w:val="28"/>
          <w:rtl/>
        </w:rPr>
        <w:t>يقصد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kern w:val="24"/>
          <w:sz w:val="28"/>
          <w:szCs w:val="28"/>
          <w:rtl/>
        </w:rPr>
        <w:t xml:space="preserve">مدى ثبات نتائج الملاحظة بين ملاحظ وآخر </w:t>
      </w:r>
    </w:p>
    <w:p w:rsidR="00C41A34" w:rsidRDefault="00C41A34" w:rsidP="00C41A34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نسبة الإتفاق بين الملاحظين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lastRenderedPageBreak/>
        <w:t>******************************</w:t>
      </w:r>
    </w:p>
    <w:p w:rsidR="0043072D" w:rsidRDefault="0043072D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kern w:val="24"/>
          <w:sz w:val="28"/>
          <w:szCs w:val="28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43072D" w:rsidRP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</w:rPr>
        <w:t>التعزيز الإيجابي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43072D" w:rsidRDefault="0043072D" w:rsidP="0043072D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B05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هي مثيرات تكتسب صفة التعزيز نتيجة لارتباطها بمعززات أولية أو ثانوية متعددة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المعممة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وهي المعززات القابلة للاستبدال</w:t>
      </w:r>
    </w:p>
    <w:p w:rsidR="003C46E9" w:rsidRP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الرمزية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جانا سؤال عن العوامل التي تؤثر في فعالية التعزيز وكان من ضمن الخيارات وحده من النقاط 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3C46E9" w:rsidRP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تسمى عملية تعزيز السلوك بشكل متكرر في بعض المواقف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r w:rsidRPr="00480CCE">
        <w:rPr>
          <w:rFonts w:ascii="Calibri" w:hAnsi="Arial" w:cs="Arial"/>
          <w:kern w:val="24"/>
          <w:sz w:val="28"/>
          <w:szCs w:val="28"/>
          <w:rtl/>
        </w:rPr>
        <w:t>وعدم تعزيزه في المواقف الأخرى</w:t>
      </w:r>
    </w:p>
    <w:p w:rsidR="0043072D" w:rsidRDefault="003C46E9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عملية التعزيز الفارقي أو التفاضلي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هو ضبط السلوك من خلال التحكم بالمثيرات التي تسبقه.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بضبط المثير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B90D9D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P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AD0319">
        <w:rPr>
          <w:rFonts w:ascii="Calibri" w:hAnsi="Arial" w:cs="Arial"/>
          <w:kern w:val="24"/>
          <w:sz w:val="28"/>
          <w:szCs w:val="28"/>
          <w:rtl/>
        </w:rPr>
        <w:t>يشتمل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التلقين ......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على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توجيه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الأخرين </w:t>
      </w:r>
      <w:r w:rsidRPr="00AD0319">
        <w:rPr>
          <w:rFonts w:ascii="Calibri" w:hAnsi="Arial" w:cs="Arial"/>
          <w:kern w:val="24"/>
          <w:sz w:val="28"/>
          <w:szCs w:val="28"/>
          <w:rtl/>
        </w:rPr>
        <w:t>جسدي</w:t>
      </w:r>
      <w:r>
        <w:rPr>
          <w:rFonts w:ascii="Calibri" w:hAnsi="Arial" w:cs="Arial" w:hint="cs"/>
          <w:kern w:val="24"/>
          <w:sz w:val="28"/>
          <w:szCs w:val="28"/>
          <w:rtl/>
        </w:rPr>
        <w:t>اً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الجسدي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90D9D">
        <w:rPr>
          <w:rFonts w:ascii="Calibri" w:hAnsi="Arial" w:cs="Arial"/>
          <w:kern w:val="24"/>
          <w:sz w:val="28"/>
          <w:szCs w:val="28"/>
          <w:rtl/>
        </w:rPr>
        <w:t>هو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>
        <w:rPr>
          <w:rFonts w:ascii="Calibri" w:hAnsi="Arial" w:cs="Arial"/>
          <w:kern w:val="24"/>
          <w:sz w:val="28"/>
          <w:szCs w:val="28"/>
          <w:rtl/>
        </w:rPr>
        <w:t xml:space="preserve">الإزالة التدريجية </w:t>
      </w:r>
      <w:r>
        <w:rPr>
          <w:rFonts w:ascii="Calibri" w:hAnsi="Arial" w:cs="Arial" w:hint="cs"/>
          <w:kern w:val="24"/>
          <w:sz w:val="28"/>
          <w:szCs w:val="28"/>
          <w:rtl/>
        </w:rPr>
        <w:t>للمثيرات التمييزيه</w:t>
      </w:r>
      <w:r>
        <w:rPr>
          <w:rFonts w:ascii="Calibri" w:hAnsi="Arial" w:cs="Arial"/>
          <w:kern w:val="24"/>
          <w:sz w:val="28"/>
          <w:szCs w:val="28"/>
          <w:rtl/>
        </w:rPr>
        <w:t xml:space="preserve"> بهدف مساعدة الفرد على تأدية السلوك المستهدف باستقلالية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الإخفاء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1D278C">
        <w:rPr>
          <w:sz w:val="28"/>
          <w:szCs w:val="28"/>
          <w:rtl/>
        </w:rPr>
        <w:t xml:space="preserve">إن طريقة الإخفاء المناسبة تعتمد على طريقة </w:t>
      </w:r>
      <w:r>
        <w:rPr>
          <w:rFonts w:hint="cs"/>
          <w:sz w:val="28"/>
          <w:szCs w:val="28"/>
          <w:rtl/>
        </w:rPr>
        <w:t xml:space="preserve">........ </w:t>
      </w:r>
      <w:r w:rsidRPr="001D278C">
        <w:rPr>
          <w:sz w:val="28"/>
          <w:szCs w:val="28"/>
          <w:rtl/>
        </w:rPr>
        <w:t>المستخدم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hint="cs"/>
          <w:color w:val="FF0000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B90D9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C100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lastRenderedPageBreak/>
        <w:t xml:space="preserve">ويعرف </w:t>
      </w:r>
      <w:r w:rsidRPr="00BC100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246050">
        <w:rPr>
          <w:rFonts w:ascii="Calibri" w:hAnsi="Arial" w:cs="Arial"/>
          <w:kern w:val="24"/>
          <w:sz w:val="28"/>
          <w:szCs w:val="28"/>
          <w:rtl/>
        </w:rPr>
        <w:t>على أنه</w:t>
      </w:r>
      <w:r w:rsidRPr="00246050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 w:rsidRPr="00246050">
        <w:rPr>
          <w:rFonts w:ascii="Calibri" w:hAnsi="Arial" w:cs="Arial"/>
          <w:kern w:val="24"/>
          <w:sz w:val="28"/>
          <w:szCs w:val="28"/>
          <w:rtl/>
        </w:rPr>
        <w:t>الإجراء الذي يشتمل على التعزيز الإيجابي المنظم للاستجابات التي تقترب شيئا فشيئاً من السلوك النهائي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تشكيل السلوك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246050">
        <w:rPr>
          <w:rFonts w:ascii="Calibri" w:hAnsi="Arial" w:cs="Arial"/>
          <w:kern w:val="24"/>
          <w:sz w:val="28"/>
          <w:szCs w:val="28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التسلسل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تجزئة المهمة المطلوبة من الشخص إلى الحقلات الصغيرة التي تتكون منها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تحليل المهارة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ملاحظة الشخص لنموذج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BC1006">
        <w:rPr>
          <w:rFonts w:ascii="Calibri" w:hAnsi="Arial" w:cs="Arial" w:hint="cs"/>
          <w:kern w:val="24"/>
          <w:sz w:val="28"/>
          <w:szCs w:val="28"/>
          <w:rtl/>
        </w:rPr>
        <w:t xml:space="preserve">حي </w:t>
      </w:r>
      <w:r w:rsidRPr="000D169D">
        <w:rPr>
          <w:rFonts w:ascii="Calibri" w:hAnsi="Arial" w:cs="Arial"/>
          <w:kern w:val="24"/>
          <w:sz w:val="28"/>
          <w:szCs w:val="28"/>
          <w:rtl/>
        </w:rPr>
        <w:t>ثم يقوم بتأدية الاستجابة بمساعدة وتشجيع النموذج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</w:t>
      </w:r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>لنمذجة من خلال المشاركة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B90D9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1E64A8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1E64A8">
        <w:rPr>
          <w:rFonts w:ascii="Calibri" w:hAnsi="Arial" w:cs="Arial" w:hint="cs"/>
          <w:kern w:val="24"/>
          <w:sz w:val="28"/>
          <w:szCs w:val="28"/>
          <w:rtl/>
        </w:rPr>
        <w:t xml:space="preserve">يعرف المثير العقابي </w:t>
      </w:r>
      <w:r w:rsidRPr="001E64A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على انه الذ</w:t>
      </w:r>
      <w:r w:rsidRPr="001E64A8">
        <w:rPr>
          <w:rFonts w:ascii="Calibri" w:hAnsi="Arial" w:cs="Arial" w:hint="cs"/>
          <w:kern w:val="24"/>
          <w:sz w:val="28"/>
          <w:szCs w:val="28"/>
          <w:rtl/>
        </w:rPr>
        <w:t>ي يزعج الإنسان ويؤلمه بطبيعته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غ</w:t>
      </w:r>
      <w:r w:rsidRPr="001E64A8">
        <w:rPr>
          <w:rFonts w:ascii="Calibri" w:hAnsi="Arial" w:cs="Arial" w:hint="cs"/>
          <w:color w:val="FF0000"/>
          <w:kern w:val="24"/>
          <w:sz w:val="28"/>
          <w:szCs w:val="28"/>
          <w:rtl/>
        </w:rPr>
        <w:t>ير الشرطي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Default="00892ED0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يعرف </w:t>
      </w:r>
      <w:r w:rsidRPr="00892ED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........ </w:t>
      </w: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انه أي إجراء يؤديإلى تقليل احتمال حدوثالسلوك في المستقبل في المواقف المماثلة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892ED0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العقاب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Pr="00892ED0" w:rsidRDefault="00892ED0" w:rsidP="00892ED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1E64A8" w:rsidRDefault="001E64A8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يشتمل على ايقاف أو الغاء المعززات التي كانت تتبع السلوك المقبول في الماضي والتي كانت تحافظ على استمراريته </w:t>
      </w:r>
    </w:p>
    <w:p w:rsidR="00F4382A" w:rsidRP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4382A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الإطفاء ( التجاهل المنظم )</w:t>
      </w:r>
    </w:p>
    <w:p w:rsidR="000B4D61" w:rsidRPr="00BC1006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9E47A1">
        <w:rPr>
          <w:rFonts w:ascii="Calibri" w:hAnsi="Arial" w:cs="Arial" w:hint="cs"/>
          <w:kern w:val="24"/>
          <w:sz w:val="28"/>
          <w:szCs w:val="28"/>
          <w:rtl/>
        </w:rPr>
        <w:t xml:space="preserve">يظهر السلوك </w:t>
      </w:r>
      <w:r>
        <w:rPr>
          <w:rFonts w:ascii="Calibri" w:hAnsi="Arial" w:cs="Arial" w:hint="cs"/>
          <w:kern w:val="24"/>
          <w:sz w:val="28"/>
          <w:szCs w:val="28"/>
          <w:rtl/>
        </w:rPr>
        <w:t>من جديد بعد اختفائه وهذه الظاهره تسمى</w:t>
      </w:r>
    </w:p>
    <w:p w:rsid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الاستعادة التلقائية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هو </w:t>
      </w:r>
      <w:r w:rsidRPr="009E47A1">
        <w:rPr>
          <w:rFonts w:ascii="Calibri" w:hAnsi="Arial" w:cs="Arial" w:hint="cs"/>
          <w:kern w:val="24"/>
          <w:sz w:val="28"/>
          <w:szCs w:val="28"/>
          <w:rtl/>
        </w:rPr>
        <w:t>تعزيز الفرد في حالة امتناعه عن القيام بالسلوك غير المقبول الذي يراد تقليله لفترة زمنية معينة</w:t>
      </w:r>
    </w:p>
    <w:p w:rsidR="009E47A1" w:rsidRP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9E47A1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التعزيز التفاضلي للسلوكيات الأخرى 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6E3FA6" w:rsidP="009E47A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6E3FA6">
        <w:rPr>
          <w:rFonts w:ascii="Calibri" w:hAnsi="Arial" w:cs="Arial" w:hint="cs"/>
          <w:kern w:val="24"/>
          <w:sz w:val="28"/>
          <w:szCs w:val="28"/>
          <w:rtl/>
        </w:rPr>
        <w:lastRenderedPageBreak/>
        <w:t>هو تعزيز الفرد عند قيامه بسلوكنقيض للسلوك غير المقبول الذي يراد تقليله</w:t>
      </w:r>
    </w:p>
    <w:p w:rsidR="006E3FA6" w:rsidRP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kern w:val="24"/>
          <w:sz w:val="28"/>
          <w:szCs w:val="28"/>
          <w:rtl/>
        </w:rPr>
      </w:pPr>
      <w:r w:rsidRPr="006E3FA6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التعزيز التفاضلي للسلوك النقيض</w:t>
      </w:r>
    </w:p>
    <w:p w:rsidR="006E3FA6" w:rsidRPr="00BC1006" w:rsidRDefault="006E3FA6" w:rsidP="006E3FA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6E3FA6" w:rsidP="006E3FA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6E3FA6">
        <w:rPr>
          <w:rFonts w:hint="cs"/>
          <w:color w:val="000000" w:themeColor="text1"/>
          <w:sz w:val="28"/>
          <w:szCs w:val="28"/>
          <w:rtl/>
        </w:rPr>
        <w:t>يشتمل هذا الإجراء على تحديد فترة زمنية يتم فيها قياس السلوك غير المقبول المراد تقليله</w:t>
      </w:r>
    </w:p>
    <w:p w:rsidR="006E3FA6" w:rsidRDefault="006E3FA6" w:rsidP="006E3FA6">
      <w:pPr>
        <w:pStyle w:val="a3"/>
        <w:ind w:left="786"/>
        <w:rPr>
          <w:color w:val="FF0000"/>
          <w:sz w:val="28"/>
          <w:szCs w:val="28"/>
          <w:rtl/>
        </w:rPr>
      </w:pPr>
      <w:r w:rsidRPr="006E3FA6">
        <w:rPr>
          <w:rFonts w:hint="cs"/>
          <w:color w:val="FF0000"/>
          <w:sz w:val="28"/>
          <w:szCs w:val="28"/>
          <w:rtl/>
        </w:rPr>
        <w:t>التعزيز التفاضلي للنقصان التدريجي</w:t>
      </w: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E3FA6" w:rsidRPr="0067068B" w:rsidRDefault="006E3FA6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هي الإجراء السلوكي</w:t>
      </w:r>
      <w:r w:rsidR="0067068B" w:rsidRPr="0067068B">
        <w:rPr>
          <w:rFonts w:hint="cs"/>
          <w:sz w:val="28"/>
          <w:szCs w:val="28"/>
          <w:rtl/>
        </w:rPr>
        <w:t xml:space="preserve"> </w:t>
      </w:r>
      <w:r w:rsidRPr="0067068B">
        <w:rPr>
          <w:rFonts w:hint="cs"/>
          <w:sz w:val="28"/>
          <w:szCs w:val="28"/>
          <w:rtl/>
        </w:rPr>
        <w:t>الذي يشتمل</w:t>
      </w:r>
      <w:r w:rsidR="0067068B" w:rsidRPr="0067068B">
        <w:rPr>
          <w:rFonts w:hint="cs"/>
          <w:sz w:val="28"/>
          <w:szCs w:val="28"/>
          <w:rtl/>
        </w:rPr>
        <w:t xml:space="preserve"> على فقدان الفرد  لجزء من الم</w:t>
      </w:r>
      <w:r w:rsidRPr="0067068B">
        <w:rPr>
          <w:rFonts w:hint="cs"/>
          <w:sz w:val="28"/>
          <w:szCs w:val="28"/>
          <w:rtl/>
        </w:rPr>
        <w:t>ع</w:t>
      </w:r>
      <w:r w:rsidR="0067068B" w:rsidRPr="0067068B">
        <w:rPr>
          <w:rFonts w:hint="cs"/>
          <w:sz w:val="28"/>
          <w:szCs w:val="28"/>
          <w:rtl/>
        </w:rPr>
        <w:t xml:space="preserve">ززات التي لديه نتيجه لتأديته للسلوك غير المقبول </w:t>
      </w:r>
    </w:p>
    <w:p w:rsid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تكلفة الاستجابة 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7068B" w:rsidRDefault="0067068B" w:rsidP="0067068B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غالباً ما يسمى إجراء تكلفة الاستجابة ب</w:t>
      </w:r>
      <w:r>
        <w:rPr>
          <w:rFonts w:hint="cs"/>
          <w:color w:val="FF0000"/>
          <w:sz w:val="28"/>
          <w:szCs w:val="28"/>
          <w:rtl/>
        </w:rPr>
        <w:t>.</w:t>
      </w:r>
      <w:r w:rsidRPr="0067068B">
        <w:rPr>
          <w:rFonts w:hint="cs"/>
          <w:b/>
          <w:bCs/>
          <w:color w:val="FF0000"/>
          <w:sz w:val="28"/>
          <w:szCs w:val="28"/>
          <w:rtl/>
        </w:rPr>
        <w:t>.......</w:t>
      </w:r>
    </w:p>
    <w:p w:rsidR="0067068B" w:rsidRP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 w:rsidRPr="0067068B">
        <w:rPr>
          <w:rFonts w:hint="cs"/>
          <w:color w:val="FF0000"/>
          <w:sz w:val="28"/>
          <w:szCs w:val="28"/>
          <w:rtl/>
        </w:rPr>
        <w:t>الغرامة او المخالفة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60A38" w:rsidRDefault="0067068B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 xml:space="preserve">عادة </w:t>
      </w:r>
      <w:r w:rsidR="00C60A38" w:rsidRPr="00C60A38">
        <w:rPr>
          <w:rFonts w:hint="cs"/>
          <w:sz w:val="28"/>
          <w:szCs w:val="28"/>
          <w:rtl/>
        </w:rPr>
        <w:t>مايشتمل على توبيخ الفرد</w:t>
      </w:r>
      <w:r w:rsidR="00C60A38">
        <w:rPr>
          <w:rFonts w:hint="cs"/>
          <w:sz w:val="28"/>
          <w:szCs w:val="28"/>
          <w:rtl/>
        </w:rPr>
        <w:t xml:space="preserve"> </w:t>
      </w:r>
      <w:r w:rsidR="00C60A38" w:rsidRPr="00C60A38">
        <w:rPr>
          <w:rFonts w:hint="cs"/>
          <w:sz w:val="28"/>
          <w:szCs w:val="28"/>
          <w:rtl/>
        </w:rPr>
        <w:t xml:space="preserve">بعد قيامه بالسلوك غير المقبول مباشرة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>التصحيح الزايد</w:t>
      </w:r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Pr="00C60A38" w:rsidRDefault="00C60A38" w:rsidP="00C60A3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C60A38">
        <w:rPr>
          <w:rFonts w:hint="cs"/>
          <w:color w:val="000000" w:themeColor="text1"/>
          <w:sz w:val="28"/>
          <w:szCs w:val="28"/>
          <w:rtl/>
        </w:rPr>
        <w:t xml:space="preserve">تأدية سلوكيات نقيضة للسلوك غير المقبول الذي يراد تقليله بشكل متكرر لفترة زمنية محددة يسمى </w:t>
      </w:r>
    </w:p>
    <w:p w:rsidR="00064EBC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الممارسة الإيجابية </w:t>
      </w:r>
    </w:p>
    <w:p w:rsidR="00C60A38" w:rsidRDefault="00C60A38" w:rsidP="00064EBC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Default="00C60A38" w:rsidP="00C60A38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>الإجراء الذي يشمل على تعديل البيئة التي تساعد على حدوث السلوك غير المقبول يسمى ب</w:t>
      </w:r>
      <w:r>
        <w:rPr>
          <w:rFonts w:hint="cs"/>
          <w:color w:val="FF0000"/>
          <w:sz w:val="28"/>
          <w:szCs w:val="28"/>
          <w:rtl/>
        </w:rPr>
        <w:t>.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</w:t>
      </w:r>
    </w:p>
    <w:p w:rsidR="008F18CF" w:rsidRPr="008F18CF" w:rsidRDefault="008F18CF" w:rsidP="008F18CF">
      <w:pPr>
        <w:pStyle w:val="a3"/>
        <w:ind w:left="786"/>
        <w:rPr>
          <w:color w:val="FF0000"/>
          <w:sz w:val="28"/>
          <w:szCs w:val="28"/>
        </w:rPr>
      </w:pPr>
      <w:r w:rsidRPr="008F18CF">
        <w:rPr>
          <w:rFonts w:hint="cs"/>
          <w:color w:val="FF0000"/>
          <w:sz w:val="28"/>
          <w:szCs w:val="28"/>
          <w:rtl/>
        </w:rPr>
        <w:t>تغيير المثير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8F18CF">
        <w:rPr>
          <w:rFonts w:hint="cs"/>
          <w:sz w:val="28"/>
          <w:szCs w:val="28"/>
          <w:rtl/>
        </w:rPr>
        <w:t xml:space="preserve">يعرف 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...........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8F18CF">
        <w:rPr>
          <w:rFonts w:hint="cs"/>
          <w:sz w:val="28"/>
          <w:szCs w:val="28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التعاقد السلوكي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ind w:left="786"/>
        <w:rPr>
          <w:color w:val="FF0000"/>
          <w:sz w:val="28"/>
          <w:szCs w:val="28"/>
          <w:rtl/>
        </w:rPr>
      </w:pPr>
    </w:p>
    <w:p w:rsidR="008F18CF" w:rsidRPr="00C60A38" w:rsidRDefault="008F18CF" w:rsidP="008F18CF">
      <w:pPr>
        <w:pStyle w:val="a3"/>
        <w:ind w:left="786"/>
        <w:rPr>
          <w:color w:val="FF0000"/>
          <w:sz w:val="28"/>
          <w:szCs w:val="28"/>
        </w:rPr>
      </w:pPr>
    </w:p>
    <w:p w:rsidR="00A767FD" w:rsidRPr="00A767FD" w:rsidRDefault="00A767FD" w:rsidP="00A767FD">
      <w:pPr>
        <w:rPr>
          <w:sz w:val="28"/>
          <w:szCs w:val="28"/>
        </w:rPr>
      </w:pPr>
    </w:p>
    <w:sectPr w:rsidR="00A767FD" w:rsidRPr="00A767FD" w:rsidSect="00C00681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41B" w:rsidRDefault="000B141B" w:rsidP="00892ED0">
      <w:pPr>
        <w:spacing w:after="0" w:line="240" w:lineRule="auto"/>
      </w:pPr>
      <w:r>
        <w:separator/>
      </w:r>
    </w:p>
  </w:endnote>
  <w:endnote w:type="continuationSeparator" w:id="0">
    <w:p w:rsidR="000B141B" w:rsidRDefault="000B141B" w:rsidP="0089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41B" w:rsidRDefault="000B141B" w:rsidP="00892ED0">
      <w:pPr>
        <w:spacing w:after="0" w:line="240" w:lineRule="auto"/>
      </w:pPr>
      <w:r>
        <w:separator/>
      </w:r>
    </w:p>
  </w:footnote>
  <w:footnote w:type="continuationSeparator" w:id="0">
    <w:p w:rsidR="000B141B" w:rsidRDefault="000B141B" w:rsidP="0089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2561"/>
      <w:gridCol w:w="5975"/>
    </w:tblGrid>
    <w:tr w:rsidR="00892ED0">
      <w:sdt>
        <w:sdtPr>
          <w:rPr>
            <w:color w:val="FFFFFF" w:themeColor="background1"/>
            <w:sz w:val="28"/>
            <w:szCs w:val="28"/>
            <w:rtl/>
          </w:rPr>
          <w:alias w:val="التاريخ"/>
          <w:id w:val="77625188"/>
          <w:placeholder>
            <w:docPart w:val="00794F158E3147D79FDB7C9021715A95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, yyyy"/>
            <w:lid w:val="ar-SA"/>
            <w:storeMappedDataAs w:val="dateTime"/>
            <w:calendar w:val="hijri"/>
          </w:date>
        </w:sdtPr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892ED0" w:rsidRDefault="00892ED0">
              <w:pPr>
                <w:pStyle w:val="a4"/>
                <w:jc w:val="right"/>
                <w:rPr>
                  <w:color w:val="FFFFFF" w:themeColor="background1"/>
                </w:rPr>
              </w:pPr>
              <w:r w:rsidRPr="00892ED0">
                <w:rPr>
                  <w:rFonts w:hint="cs"/>
                  <w:color w:val="FFFFFF" w:themeColor="background1"/>
                  <w:sz w:val="28"/>
                  <w:szCs w:val="28"/>
                </w:rPr>
                <w:t>mooos</w:t>
              </w:r>
            </w:p>
          </w:tc>
        </w:sdtContent>
      </w:sdt>
      <w:tc>
        <w:tcPr>
          <w:tcW w:w="4000" w:type="pct"/>
          <w:tcBorders>
            <w:bottom w:val="single" w:sz="4" w:space="0" w:color="auto"/>
          </w:tcBorders>
          <w:vAlign w:val="bottom"/>
        </w:tcPr>
        <w:p w:rsidR="00892ED0" w:rsidRDefault="00892ED0">
          <w:pPr>
            <w:pStyle w:val="a4"/>
            <w:rPr>
              <w:color w:val="76923C" w:themeColor="accent3" w:themeShade="BF"/>
              <w:sz w:val="24"/>
              <w:szCs w:val="24"/>
            </w:rPr>
          </w:pPr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[</w:t>
          </w:r>
          <w:sdt>
            <w:sdtPr>
              <w:rPr>
                <w:b/>
                <w:bCs/>
                <w:caps/>
                <w:sz w:val="24"/>
                <w:szCs w:val="24"/>
                <w:rtl/>
              </w:rPr>
              <w:alias w:val="العنوان"/>
              <w:id w:val="77625180"/>
              <w:placeholder>
                <w:docPart w:val="62F681CED04341C49BCBD0495618396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rFonts w:hint="cs"/>
                  <w:b/>
                  <w:bCs/>
                  <w:caps/>
                  <w:sz w:val="24"/>
                  <w:szCs w:val="24"/>
                  <w:rtl/>
                </w:rPr>
                <w:t xml:space="preserve">   بعض اسئلة اختبار الاضطرابات السلوكية وتعديل السلوك  </w:t>
              </w:r>
            </w:sdtContent>
          </w:sdt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]</w:t>
          </w:r>
        </w:p>
      </w:tc>
    </w:tr>
  </w:tbl>
  <w:p w:rsidR="00892ED0" w:rsidRDefault="00892ED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C036FA"/>
    <w:lvl w:ilvl="0">
      <w:numFmt w:val="bullet"/>
      <w:lvlText w:val="*"/>
      <w:lvlJc w:val="left"/>
    </w:lvl>
  </w:abstractNum>
  <w:abstractNum w:abstractNumId="1">
    <w:nsid w:val="04196182"/>
    <w:multiLevelType w:val="hybridMultilevel"/>
    <w:tmpl w:val="70061956"/>
    <w:lvl w:ilvl="0" w:tplc="E4E4C476">
      <w:start w:val="1"/>
      <w:numFmt w:val="decimal"/>
      <w:lvlText w:val="%1-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3AC2703E"/>
    <w:multiLevelType w:val="hybridMultilevel"/>
    <w:tmpl w:val="A198DC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>
    <w:nsid w:val="62437656"/>
    <w:multiLevelType w:val="hybridMultilevel"/>
    <w:tmpl w:val="23084F6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>
    <w:nsid w:val="7DDC4551"/>
    <w:multiLevelType w:val="hybridMultilevel"/>
    <w:tmpl w:val="E39676B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67FD"/>
    <w:rsid w:val="00064EBC"/>
    <w:rsid w:val="000B141B"/>
    <w:rsid w:val="000B4D61"/>
    <w:rsid w:val="0019035C"/>
    <w:rsid w:val="00196437"/>
    <w:rsid w:val="001E64A8"/>
    <w:rsid w:val="00202D10"/>
    <w:rsid w:val="00263BAC"/>
    <w:rsid w:val="00315321"/>
    <w:rsid w:val="003C46E9"/>
    <w:rsid w:val="0043072D"/>
    <w:rsid w:val="004837D2"/>
    <w:rsid w:val="004F7A9F"/>
    <w:rsid w:val="00567EB7"/>
    <w:rsid w:val="0067068B"/>
    <w:rsid w:val="006E3FA6"/>
    <w:rsid w:val="00750C06"/>
    <w:rsid w:val="00892ED0"/>
    <w:rsid w:val="008E686B"/>
    <w:rsid w:val="008F18CF"/>
    <w:rsid w:val="00942596"/>
    <w:rsid w:val="009A3E7E"/>
    <w:rsid w:val="009E47A1"/>
    <w:rsid w:val="00A52EE1"/>
    <w:rsid w:val="00A767FD"/>
    <w:rsid w:val="00B90D9D"/>
    <w:rsid w:val="00BB422B"/>
    <w:rsid w:val="00BC1006"/>
    <w:rsid w:val="00C00681"/>
    <w:rsid w:val="00C06B89"/>
    <w:rsid w:val="00C22FD0"/>
    <w:rsid w:val="00C41A34"/>
    <w:rsid w:val="00C60A38"/>
    <w:rsid w:val="00CA5C26"/>
    <w:rsid w:val="00CA5E01"/>
    <w:rsid w:val="00D31ABE"/>
    <w:rsid w:val="00F4382A"/>
    <w:rsid w:val="00F83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2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794F158E3147D79FDB7C9021715A9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1081027-E391-42C7-BB0C-ABC1B3EE1A58}"/>
      </w:docPartPr>
      <w:docPartBody>
        <w:p w:rsidR="00473A93" w:rsidRDefault="00F65DE5" w:rsidP="00F65DE5">
          <w:pPr>
            <w:pStyle w:val="00794F158E3147D79FDB7C9021715A95"/>
          </w:pPr>
          <w:r>
            <w:rPr>
              <w:color w:val="FFFFFF" w:themeColor="background1"/>
              <w:rtl/>
              <w:lang w:val="ar-SA"/>
            </w:rPr>
            <w:t>[اختر التاريخ]</w:t>
          </w:r>
        </w:p>
      </w:docPartBody>
    </w:docPart>
    <w:docPart>
      <w:docPartPr>
        <w:name w:val="62F681CED04341C49BCBD0495618396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A77F4B1-FD50-4EF3-A278-A84EAD0FE975}"/>
      </w:docPartPr>
      <w:docPartBody>
        <w:p w:rsidR="00473A93" w:rsidRDefault="00F65DE5" w:rsidP="00F65DE5">
          <w:pPr>
            <w:pStyle w:val="62F681CED04341C49BCBD04956183965"/>
          </w:pPr>
          <w:r>
            <w:rPr>
              <w:b/>
              <w:bCs/>
              <w:caps/>
              <w:sz w:val="24"/>
              <w:szCs w:val="24"/>
              <w:rtl/>
              <w:lang w:val="ar-SA"/>
            </w:rPr>
            <w:t>اكتب عنوان المستند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5DE5"/>
    <w:rsid w:val="00473A93"/>
    <w:rsid w:val="0099308A"/>
    <w:rsid w:val="00F65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mooos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بعض اسئلة اختبار الاضطرابات السلوكية وتعديل السلوك  </dc:title>
  <dc:creator>هدهد</dc:creator>
  <cp:lastModifiedBy>Your User Name</cp:lastModifiedBy>
  <cp:revision>2</cp:revision>
  <dcterms:created xsi:type="dcterms:W3CDTF">2012-02-03T00:13:00Z</dcterms:created>
  <dcterms:modified xsi:type="dcterms:W3CDTF">2012-02-03T00:13:00Z</dcterms:modified>
</cp:coreProperties>
</file>