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AE7" w:rsidRPr="000D548F" w:rsidRDefault="00D06AE7" w:rsidP="008A2A9B">
      <w:pPr>
        <w:jc w:val="center"/>
        <w:rPr>
          <w:rFonts w:ascii="Arial" w:eastAsia="Times New Roman" w:hAnsi="Arial" w:cs="Arial"/>
          <w:b/>
          <w:bCs/>
          <w:color w:val="568278" w:themeColor="accent5" w:themeShade="BF"/>
          <w:sz w:val="28"/>
          <w:szCs w:val="28"/>
          <w:rtl/>
        </w:rPr>
      </w:pPr>
      <w:proofErr w:type="spellStart"/>
      <w:r w:rsidRPr="000D548F">
        <w:rPr>
          <w:rFonts w:ascii="Arial" w:eastAsia="Times New Roman" w:hAnsi="Arial" w:cs="Arial" w:hint="cs"/>
          <w:b/>
          <w:bCs/>
          <w:color w:val="568278" w:themeColor="accent5" w:themeShade="BF"/>
          <w:sz w:val="28"/>
          <w:szCs w:val="28"/>
          <w:rtl/>
        </w:rPr>
        <w:t>الواجبآت</w:t>
      </w:r>
      <w:proofErr w:type="spellEnd"/>
      <w:r w:rsidRPr="000D548F">
        <w:rPr>
          <w:rFonts w:ascii="Arial" w:eastAsia="Times New Roman" w:hAnsi="Arial" w:cs="Arial" w:hint="cs"/>
          <w:b/>
          <w:bCs/>
          <w:color w:val="568278" w:themeColor="accent5" w:themeShade="BF"/>
          <w:sz w:val="28"/>
          <w:szCs w:val="28"/>
          <w:rtl/>
        </w:rPr>
        <w:t xml:space="preserve"> </w:t>
      </w:r>
      <w:proofErr w:type="spellStart"/>
      <w:r w:rsidRPr="000D548F">
        <w:rPr>
          <w:rFonts w:ascii="Arial" w:eastAsia="Times New Roman" w:hAnsi="Arial" w:cs="Arial" w:hint="cs"/>
          <w:b/>
          <w:bCs/>
          <w:color w:val="568278" w:themeColor="accent5" w:themeShade="BF"/>
          <w:sz w:val="28"/>
          <w:szCs w:val="28"/>
          <w:rtl/>
        </w:rPr>
        <w:t>الثلاثه</w:t>
      </w:r>
      <w:proofErr w:type="spellEnd"/>
      <w:r w:rsidRPr="000D548F">
        <w:rPr>
          <w:rFonts w:ascii="Arial" w:eastAsia="Times New Roman" w:hAnsi="Arial" w:cs="Arial" w:hint="cs"/>
          <w:b/>
          <w:bCs/>
          <w:color w:val="568278" w:themeColor="accent5" w:themeShade="BF"/>
          <w:sz w:val="28"/>
          <w:szCs w:val="28"/>
          <w:rtl/>
        </w:rPr>
        <w:t xml:space="preserve"> لمادة </w:t>
      </w:r>
      <w:r w:rsidR="008A2A9B" w:rsidRPr="000D548F">
        <w:rPr>
          <w:rFonts w:ascii="Arial" w:eastAsia="Times New Roman" w:hAnsi="Arial" w:cs="Arial" w:hint="cs"/>
          <w:b/>
          <w:bCs/>
          <w:color w:val="568278" w:themeColor="accent5" w:themeShade="BF"/>
          <w:sz w:val="28"/>
          <w:szCs w:val="28"/>
          <w:rtl/>
        </w:rPr>
        <w:t xml:space="preserve">الاضطرابات </w:t>
      </w:r>
      <w:proofErr w:type="spellStart"/>
      <w:r w:rsidR="008A2A9B" w:rsidRPr="000D548F">
        <w:rPr>
          <w:rFonts w:ascii="Arial" w:eastAsia="Times New Roman" w:hAnsi="Arial" w:cs="Arial" w:hint="cs"/>
          <w:b/>
          <w:bCs/>
          <w:color w:val="568278" w:themeColor="accent5" w:themeShade="BF"/>
          <w:sz w:val="28"/>
          <w:szCs w:val="28"/>
          <w:rtl/>
        </w:rPr>
        <w:t>السلوكيه</w:t>
      </w:r>
      <w:proofErr w:type="spellEnd"/>
    </w:p>
    <w:p w:rsidR="00D06AE7" w:rsidRDefault="00D06AE7" w:rsidP="000D548F">
      <w:pPr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</w:pPr>
    </w:p>
    <w:p w:rsidR="00411050" w:rsidRPr="000D548F" w:rsidRDefault="00D06AE7" w:rsidP="000D548F">
      <w:pPr>
        <w:rPr>
          <w:rFonts w:ascii="Arial" w:eastAsia="Times New Roman" w:hAnsi="Arial" w:cs="Arial"/>
          <w:b/>
          <w:bCs/>
          <w:color w:val="A17B36" w:themeColor="background2" w:themeShade="80"/>
          <w:sz w:val="24"/>
          <w:szCs w:val="24"/>
          <w:rtl/>
        </w:rPr>
      </w:pPr>
      <w:r w:rsidRPr="000D548F">
        <w:rPr>
          <w:rFonts w:ascii="Arial" w:eastAsia="Times New Roman" w:hAnsi="Arial" w:cs="Arial" w:hint="cs"/>
          <w:b/>
          <w:bCs/>
          <w:color w:val="A17B36" w:themeColor="background2" w:themeShade="80"/>
          <w:sz w:val="24"/>
          <w:szCs w:val="24"/>
          <w:rtl/>
        </w:rPr>
        <w:t xml:space="preserve">الواجب </w:t>
      </w:r>
      <w:proofErr w:type="spellStart"/>
      <w:r w:rsidRPr="000D548F">
        <w:rPr>
          <w:rFonts w:ascii="Arial" w:eastAsia="Times New Roman" w:hAnsi="Arial" w:cs="Arial" w:hint="cs"/>
          <w:b/>
          <w:bCs/>
          <w:color w:val="A17B36" w:themeColor="background2" w:themeShade="80"/>
          <w:sz w:val="24"/>
          <w:szCs w:val="24"/>
          <w:rtl/>
        </w:rPr>
        <w:t>الاول</w:t>
      </w:r>
      <w:proofErr w:type="spellEnd"/>
      <w:r w:rsidRPr="000D548F">
        <w:rPr>
          <w:rFonts w:ascii="Arial" w:eastAsia="Times New Roman" w:hAnsi="Arial" w:cs="Arial" w:hint="cs"/>
          <w:b/>
          <w:bCs/>
          <w:color w:val="A17B36" w:themeColor="background2" w:themeShade="80"/>
          <w:sz w:val="24"/>
          <w:szCs w:val="24"/>
          <w:rtl/>
        </w:rPr>
        <w:t xml:space="preserve"> :</w:t>
      </w:r>
    </w:p>
    <w:p w:rsidR="008A2A9B" w:rsidRDefault="008A2A9B" w:rsidP="000D548F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1/ 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تعرف .... على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انها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اي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اضطراب يلحق بالسلوك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الارادي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في كافة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اشكاله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سواء كان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عدوانيآ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او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لم يكن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 ..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الاضطرابات </w:t>
      </w:r>
      <w:proofErr w:type="spellStart"/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السلوكيه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العوامل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البيئيه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المثير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الاستجابه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2/ 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يقصد بالاضطراب فرط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الحركه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 ..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النشاط الزائد</w:t>
      </w:r>
      <w:r w:rsidRPr="000D548F">
        <w:rPr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الكذب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السرقه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الغيره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3/ 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يصبح اضطراب مص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الابهام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مصدرآ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للقلق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اعتبارآ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من سن ........ سنوات فما فوق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خمس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ست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سبع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تسع</w:t>
      </w:r>
      <w:r w:rsidRPr="000D548F">
        <w:rPr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br/>
      </w:r>
    </w:p>
    <w:p w:rsidR="00925347" w:rsidRPr="0028279F" w:rsidRDefault="0028279F" w:rsidP="000D548F">
      <w:pPr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B473C" w:rsidRPr="000D548F" w:rsidRDefault="00D06AE7" w:rsidP="000D548F">
      <w:pPr>
        <w:rPr>
          <w:rFonts w:ascii="Arial" w:hAnsi="Arial" w:cs="Arial"/>
          <w:b/>
          <w:bCs/>
          <w:color w:val="A17B36" w:themeColor="background2" w:themeShade="80"/>
          <w:sz w:val="24"/>
          <w:szCs w:val="24"/>
          <w:rtl/>
        </w:rPr>
      </w:pPr>
      <w:r w:rsidRPr="000D548F">
        <w:rPr>
          <w:rFonts w:ascii="Arial" w:hAnsi="Arial" w:cs="Arial" w:hint="cs"/>
          <w:b/>
          <w:bCs/>
          <w:color w:val="A17B36" w:themeColor="background2" w:themeShade="80"/>
          <w:sz w:val="24"/>
          <w:szCs w:val="24"/>
          <w:rtl/>
        </w:rPr>
        <w:t>الواجب الثاني :</w:t>
      </w: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ind w:left="71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يطلق على المثير الذي يؤدي اختفاؤه إلى تقوية السلوك</w:t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.......</w:t>
      </w:r>
      <w:r w:rsidRPr="00CC78D0">
        <w:rPr>
          <w:rFonts w:ascii="Tahoma" w:hAnsi="Tahoma" w:cs="Tahoma"/>
          <w:b/>
          <w:bCs/>
          <w:color w:val="000000"/>
          <w:sz w:val="20"/>
          <w:szCs w:val="20"/>
          <w:u w:val="single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معززا سلبياً</w:t>
      </w:r>
      <w:r w:rsidRPr="000D548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عقاباً ثانوياً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عقاباً أولياً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معززاً إيجابياً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يشير العقاب من الدرجة ........... إلى إزالة مثير إيجابي بعد حدوث السلوك مباشرة</w:t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الخامسة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الرابعة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الثالثة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الثانية</w:t>
      </w:r>
      <w:r w:rsidRPr="000D548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يشتمل الهدف السلوكي على ثلاثة عناصر أساسية هي: .......... والظروف والمعايير</w:t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الأداء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الأماكن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التعزيز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العقاب</w:t>
      </w:r>
      <w:r w:rsidRPr="000D548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ind w:left="6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</w:p>
    <w:p w:rsidR="00D06AE7" w:rsidRPr="000D548F" w:rsidRDefault="00D06AE7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A17B36" w:themeColor="background2" w:themeShade="80"/>
          <w:sz w:val="24"/>
          <w:szCs w:val="24"/>
        </w:rPr>
      </w:pPr>
      <w:r w:rsidRPr="000D548F">
        <w:rPr>
          <w:rFonts w:ascii="Arial" w:eastAsia="Times New Roman" w:hAnsi="Arial" w:cs="Arial" w:hint="cs"/>
          <w:b/>
          <w:bCs/>
          <w:color w:val="A17B36" w:themeColor="background2" w:themeShade="80"/>
          <w:sz w:val="24"/>
          <w:szCs w:val="24"/>
          <w:rtl/>
        </w:rPr>
        <w:lastRenderedPageBreak/>
        <w:t>الواجب الثالث :</w:t>
      </w:r>
    </w:p>
    <w:p w:rsidR="0095143C" w:rsidRPr="000D548F" w:rsidRDefault="0095143C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</w:pP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 xml:space="preserve">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rtl/>
        </w:rPr>
        <w:t xml:space="preserve">غالباً ما يسمى إجراء تكلفة الاستجابة </w:t>
      </w:r>
      <w:proofErr w:type="spellStart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rtl/>
        </w:rPr>
        <w:t>بـ</w:t>
      </w:r>
      <w:proofErr w:type="spellEnd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 xml:space="preserve"> ................</w:t>
      </w: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</w:pP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a - </w:t>
      </w: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الغرامة أو المخالفة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 xml:space="preserve">b - </w:t>
      </w:r>
      <w:proofErr w:type="spellStart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rtl/>
        </w:rPr>
        <w:t>النمذجة</w:t>
      </w:r>
      <w:proofErr w:type="spellEnd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>.</w:t>
      </w: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rtl/>
        </w:rPr>
        <w:t>المعززات الرمزية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>.</w:t>
      </w:r>
    </w:p>
    <w:p w:rsidR="000D548F" w:rsidRPr="000D548F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rtl/>
        </w:rPr>
        <w:t>المعززات المعممة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</w:rPr>
        <w:t>.</w:t>
      </w:r>
    </w:p>
    <w:p w:rsidR="000D548F" w:rsidRPr="000D548F" w:rsidRDefault="000D548F" w:rsidP="000D548F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2 -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 xml:space="preserve">يُعد الإرجاع أو </w:t>
      </w:r>
      <w:proofErr w:type="spellStart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الإعاضة</w:t>
      </w:r>
      <w:proofErr w:type="spellEnd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 xml:space="preserve"> إحدى أشكال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 ...............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a - </w:t>
      </w: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>التصحيح الزائد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b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التمييز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التشكيل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التسلسل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3 -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تعرف ............... بأنها ملاحظة الشخص لنموذج (شخص آخر) وتقليده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a - </w:t>
      </w:r>
      <w:proofErr w:type="spellStart"/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>النمذجة</w:t>
      </w:r>
      <w:proofErr w:type="spellEnd"/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 xml:space="preserve"> الحية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b - </w:t>
      </w:r>
      <w:proofErr w:type="spellStart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النمذجة</w:t>
      </w:r>
      <w:proofErr w:type="spellEnd"/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 xml:space="preserve"> المصورة أو الرمزية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التلقين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التعزيز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4 -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يشتمل التلقين .............. على توجيه الآخرين جسدياً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a - </w:t>
      </w: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>الجسدي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b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الإيمائي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اللفظي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0D548F" w:rsidRDefault="000D548F" w:rsidP="000D548F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  <w:rtl/>
        </w:rPr>
        <w:t>المعزز</w:t>
      </w: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4"/>
          <w:szCs w:val="24"/>
          <w:shd w:val="clear" w:color="auto" w:fill="FFFFFF"/>
        </w:rPr>
        <w:t>.</w:t>
      </w:r>
    </w:p>
    <w:p w:rsidR="000D548F" w:rsidRPr="00D06AE7" w:rsidRDefault="000D548F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A17B36" w:themeColor="background2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355D7E" w:themeColor="accent1" w:themeShade="80"/>
          <w:sz w:val="20"/>
          <w:szCs w:val="20"/>
          <w:shd w:val="clear" w:color="auto" w:fill="FFFFFF"/>
        </w:rPr>
        <w:br/>
      </w:r>
      <w:r w:rsidRPr="000D548F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F6261" w:rsidRPr="000D548F" w:rsidRDefault="00CF6261" w:rsidP="00CF6261">
      <w:pPr>
        <w:rPr>
          <w:rFonts w:ascii="Arial" w:hAnsi="Arial" w:cs="Arial"/>
          <w:b/>
          <w:bCs/>
          <w:color w:val="A17B36" w:themeColor="background2" w:themeShade="80"/>
          <w:sz w:val="24"/>
          <w:szCs w:val="24"/>
        </w:rPr>
      </w:pPr>
    </w:p>
    <w:p w:rsidR="000E0512" w:rsidRPr="000D548F" w:rsidRDefault="000E0512" w:rsidP="00CB473C">
      <w:pPr>
        <w:rPr>
          <w:rFonts w:ascii="Arial" w:hAnsi="Arial" w:cs="Arial"/>
          <w:b/>
          <w:bCs/>
          <w:color w:val="A17B36" w:themeColor="background2" w:themeShade="80"/>
          <w:sz w:val="24"/>
          <w:szCs w:val="24"/>
          <w:rtl/>
        </w:rPr>
      </w:pPr>
      <w:r w:rsidRPr="000D548F">
        <w:rPr>
          <w:rFonts w:ascii="Arial" w:hAnsi="Arial" w:cs="Arial" w:hint="cs"/>
          <w:b/>
          <w:bCs/>
          <w:color w:val="A17B36" w:themeColor="background2" w:themeShade="80"/>
          <w:sz w:val="24"/>
          <w:szCs w:val="24"/>
          <w:rtl/>
        </w:rPr>
        <w:t>تجميع آختكم  :</w:t>
      </w:r>
    </w:p>
    <w:p w:rsidR="000E0512" w:rsidRPr="000D548F" w:rsidRDefault="000E0512" w:rsidP="00CB473C">
      <w:pPr>
        <w:rPr>
          <w:rFonts w:ascii="Arial" w:hAnsi="Arial" w:cs="Arial"/>
          <w:b/>
          <w:bCs/>
          <w:color w:val="A17B36" w:themeColor="background2" w:themeShade="80"/>
          <w:sz w:val="24"/>
          <w:szCs w:val="24"/>
          <w:rtl/>
        </w:rPr>
      </w:pPr>
      <w:proofErr w:type="spellStart"/>
      <w:r w:rsidRPr="000D548F">
        <w:rPr>
          <w:rFonts w:ascii="Arial" w:hAnsi="Arial" w:cs="Arial" w:hint="cs"/>
          <w:b/>
          <w:bCs/>
          <w:color w:val="A17B36" w:themeColor="background2" w:themeShade="80"/>
          <w:sz w:val="24"/>
          <w:szCs w:val="24"/>
          <w:rtl/>
        </w:rPr>
        <w:t>آلماسه</w:t>
      </w:r>
      <w:proofErr w:type="spellEnd"/>
      <w:r w:rsidRPr="000D548F">
        <w:rPr>
          <w:rFonts w:ascii="Arial" w:hAnsi="Arial" w:cs="Arial" w:hint="cs"/>
          <w:b/>
          <w:bCs/>
          <w:color w:val="A17B36" w:themeColor="background2" w:themeShade="80"/>
          <w:sz w:val="24"/>
          <w:szCs w:val="24"/>
          <w:rtl/>
        </w:rPr>
        <w:t xml:space="preserve"> ^_^</w:t>
      </w:r>
    </w:p>
    <w:sectPr w:rsidR="000E0512" w:rsidRPr="000D548F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17850"/>
    <w:multiLevelType w:val="hybridMultilevel"/>
    <w:tmpl w:val="B4082518"/>
    <w:lvl w:ilvl="0" w:tplc="6A828C74">
      <w:start w:val="1"/>
      <w:numFmt w:val="decimal"/>
      <w:lvlText w:val="%1-"/>
      <w:lvlJc w:val="left"/>
      <w:pPr>
        <w:ind w:left="3110" w:hanging="2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69081972"/>
    <w:multiLevelType w:val="hybridMultilevel"/>
    <w:tmpl w:val="096CF902"/>
    <w:lvl w:ilvl="0" w:tplc="8D28C4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8C1F0F"/>
    <w:multiLevelType w:val="hybridMultilevel"/>
    <w:tmpl w:val="756055DC"/>
    <w:lvl w:ilvl="0" w:tplc="E1065490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B473C"/>
    <w:rsid w:val="000D548F"/>
    <w:rsid w:val="000E0512"/>
    <w:rsid w:val="0028279F"/>
    <w:rsid w:val="00411050"/>
    <w:rsid w:val="00604113"/>
    <w:rsid w:val="00685703"/>
    <w:rsid w:val="0072573C"/>
    <w:rsid w:val="008A2A9B"/>
    <w:rsid w:val="008C7C3F"/>
    <w:rsid w:val="00925347"/>
    <w:rsid w:val="0095143C"/>
    <w:rsid w:val="00CB473C"/>
    <w:rsid w:val="00CC78D0"/>
    <w:rsid w:val="00CE6BE9"/>
    <w:rsid w:val="00CF6261"/>
    <w:rsid w:val="00D0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B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B473C"/>
  </w:style>
  <w:style w:type="character" w:styleId="Hyperlink">
    <w:name w:val="Hyperlink"/>
    <w:basedOn w:val="a0"/>
    <w:uiPriority w:val="99"/>
    <w:semiHidden/>
    <w:unhideWhenUsed/>
    <w:rsid w:val="00CB473C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CB4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B473C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CB473C"/>
  </w:style>
  <w:style w:type="paragraph" w:styleId="a4">
    <w:name w:val="List Paragraph"/>
    <w:basedOn w:val="a"/>
    <w:uiPriority w:val="34"/>
    <w:qFormat/>
    <w:rsid w:val="00CB47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8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39199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92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687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49534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7813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8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azu</cp:lastModifiedBy>
  <cp:revision>4</cp:revision>
  <cp:lastPrinted>2012-04-09T16:02:00Z</cp:lastPrinted>
  <dcterms:created xsi:type="dcterms:W3CDTF">2011-12-02T18:15:00Z</dcterms:created>
  <dcterms:modified xsi:type="dcterms:W3CDTF">2012-04-09T16:02:00Z</dcterms:modified>
</cp:coreProperties>
</file>