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8B5" w:rsidRDefault="001458B5" w:rsidP="001458B5">
      <w:pPr>
        <w:jc w:val="center"/>
        <w:rPr>
          <w:b/>
          <w:bCs/>
          <w:color w:val="FF0000"/>
          <w:rtl/>
        </w:rPr>
      </w:pPr>
      <w:r>
        <w:rPr>
          <w:rFonts w:hint="cs"/>
          <w:b/>
          <w:bCs/>
          <w:color w:val="FF0000"/>
          <w:rtl/>
        </w:rPr>
        <w:t>المحاضرة الأولى</w:t>
      </w:r>
    </w:p>
    <w:p w:rsidR="001458B5" w:rsidRDefault="001458B5" w:rsidP="001458B5">
      <w:pPr>
        <w:jc w:val="center"/>
        <w:rPr>
          <w:b/>
          <w:bCs/>
          <w:color w:val="002060"/>
          <w:rtl/>
        </w:rPr>
      </w:pPr>
      <w:r w:rsidRPr="004A7FEB">
        <w:rPr>
          <w:rFonts w:hint="cs"/>
          <w:b/>
          <w:bCs/>
          <w:color w:val="002060"/>
          <w:rtl/>
        </w:rPr>
        <w:t xml:space="preserve">الصمم وطرق الاتصال </w:t>
      </w:r>
    </w:p>
    <w:p w:rsidR="001458B5" w:rsidRPr="004A7FEB" w:rsidRDefault="001458B5" w:rsidP="001458B5">
      <w:pPr>
        <w:pStyle w:val="a3"/>
        <w:numPr>
          <w:ilvl w:val="0"/>
          <w:numId w:val="2"/>
        </w:numPr>
        <w:bidi/>
        <w:rPr>
          <w:b/>
          <w:bCs/>
          <w:color w:val="006600"/>
        </w:rPr>
      </w:pPr>
      <w:r w:rsidRPr="004A7FEB">
        <w:rPr>
          <w:rFonts w:hint="cs"/>
          <w:b/>
          <w:bCs/>
          <w:color w:val="006600"/>
          <w:rtl/>
        </w:rPr>
        <w:t xml:space="preserve">مدخل لطرق التواصل : </w:t>
      </w:r>
    </w:p>
    <w:p w:rsidR="001458B5" w:rsidRPr="006814C4" w:rsidRDefault="001458B5" w:rsidP="001458B5">
      <w:pPr>
        <w:pStyle w:val="a3"/>
        <w:numPr>
          <w:ilvl w:val="0"/>
          <w:numId w:val="1"/>
        </w:numPr>
        <w:bidi/>
        <w:rPr>
          <w:b/>
          <w:bCs/>
          <w:color w:val="006600"/>
        </w:rPr>
      </w:pPr>
      <w:r>
        <w:rPr>
          <w:rFonts w:hint="cs"/>
          <w:b/>
          <w:bCs/>
          <w:rtl/>
        </w:rPr>
        <w:t xml:space="preserve">الاتصال هو وسيلة الفرد لنقل خبراته و آرائه ووجهات نظره إلى الآخرين ، وفي الوقت نفسه وسيلة الآخرين لنقل خبراتهم ووجهات نظرهم إلى هذا الفرد ، والطفل الأصم في محاولاته للتكيف مع العالم الذي يعيش فيه يتخذ تكيفه أحدى </w:t>
      </w:r>
      <w:r w:rsidRPr="006814C4">
        <w:rPr>
          <w:rFonts w:hint="cs"/>
          <w:b/>
          <w:bCs/>
          <w:u w:val="single"/>
          <w:rtl/>
        </w:rPr>
        <w:t>الصورتين</w:t>
      </w:r>
      <w:r>
        <w:rPr>
          <w:rFonts w:hint="cs"/>
          <w:b/>
          <w:bCs/>
          <w:rtl/>
        </w:rPr>
        <w:t xml:space="preserve"> ، فقد </w:t>
      </w:r>
      <w:r w:rsidRPr="0093100F">
        <w:rPr>
          <w:rFonts w:hint="cs"/>
          <w:b/>
          <w:bCs/>
          <w:u w:val="single"/>
          <w:rtl/>
        </w:rPr>
        <w:t>يقبل أن يعيش كمفرد</w:t>
      </w:r>
      <w:r w:rsidRPr="006814C4">
        <w:rPr>
          <w:rFonts w:hint="cs"/>
          <w:b/>
          <w:bCs/>
          <w:u w:val="single"/>
          <w:rtl/>
        </w:rPr>
        <w:t xml:space="preserve"> معوق أو ينعزل عن أفراد المجتمع</w:t>
      </w:r>
      <w:r>
        <w:rPr>
          <w:rFonts w:hint="cs"/>
          <w:b/>
          <w:bCs/>
          <w:rtl/>
        </w:rPr>
        <w:t xml:space="preserve"> ، وفي </w:t>
      </w:r>
      <w:r w:rsidRPr="006814C4">
        <w:rPr>
          <w:rFonts w:hint="cs"/>
          <w:b/>
          <w:bCs/>
          <w:color w:val="632423" w:themeColor="accent2" w:themeShade="80"/>
          <w:rtl/>
        </w:rPr>
        <w:t>الحالة الأولى</w:t>
      </w:r>
      <w:r>
        <w:rPr>
          <w:rFonts w:hint="cs"/>
          <w:b/>
          <w:bCs/>
          <w:rtl/>
        </w:rPr>
        <w:t xml:space="preserve"> يكون في حيرة دائمة لأنه لا يعرف ما إذا كان كلامه مفهوماً أو أن ما يقال له قد فهمه على حقيقته ، ولهذا الأسباب يمثل الصمم مشكلة كبيرة تعوق تكيفه النفسي والاجتماعي ، أما إذا أختار </w:t>
      </w:r>
      <w:r w:rsidRPr="006814C4">
        <w:rPr>
          <w:rFonts w:hint="cs"/>
          <w:b/>
          <w:bCs/>
          <w:rtl/>
        </w:rPr>
        <w:t xml:space="preserve">لنفسه </w:t>
      </w:r>
      <w:r w:rsidRPr="006814C4">
        <w:rPr>
          <w:rFonts w:hint="cs"/>
          <w:b/>
          <w:bCs/>
          <w:color w:val="632423" w:themeColor="accent2" w:themeShade="80"/>
          <w:rtl/>
        </w:rPr>
        <w:t>الحالة الثانية وهي العزلة</w:t>
      </w:r>
      <w:r w:rsidRPr="006814C4">
        <w:rPr>
          <w:rFonts w:hint="cs"/>
          <w:b/>
          <w:bCs/>
          <w:rtl/>
        </w:rPr>
        <w:t xml:space="preserve"> ، فسوف يعيش طوال حياته في فراغ صامت ، لا يشعر فيه بمتعة الحياة . </w:t>
      </w:r>
    </w:p>
    <w:p w:rsidR="001458B5" w:rsidRDefault="001458B5" w:rsidP="001458B5">
      <w:pPr>
        <w:pStyle w:val="a3"/>
        <w:numPr>
          <w:ilvl w:val="0"/>
          <w:numId w:val="1"/>
        </w:numPr>
        <w:bidi/>
        <w:rPr>
          <w:b/>
          <w:bCs/>
          <w:u w:val="single"/>
        </w:rPr>
      </w:pPr>
      <w:r w:rsidRPr="00D2184C">
        <w:rPr>
          <w:rFonts w:hint="cs"/>
          <w:b/>
          <w:bCs/>
          <w:color w:val="632423" w:themeColor="accent2" w:themeShade="80"/>
          <w:rtl/>
        </w:rPr>
        <w:t>اللغة بمعناها العام</w:t>
      </w:r>
      <w:r w:rsidRPr="00D2184C">
        <w:rPr>
          <w:rFonts w:hint="cs"/>
          <w:b/>
          <w:bCs/>
          <w:rtl/>
        </w:rPr>
        <w:t xml:space="preserve"> تعني كل الوسائل الممكنة لفظياً كانت أم غي</w:t>
      </w:r>
      <w:r>
        <w:rPr>
          <w:rFonts w:hint="cs"/>
          <w:b/>
          <w:bCs/>
          <w:rtl/>
        </w:rPr>
        <w:t>ر</w:t>
      </w:r>
      <w:r w:rsidRPr="00D2184C">
        <w:rPr>
          <w:rFonts w:hint="cs"/>
          <w:b/>
          <w:bCs/>
          <w:rtl/>
        </w:rPr>
        <w:t xml:space="preserve"> لفظية ، وتؤدي إلى التفاهم ، </w:t>
      </w:r>
      <w:r w:rsidRPr="00D2184C">
        <w:rPr>
          <w:rFonts w:hint="cs"/>
          <w:b/>
          <w:bCs/>
          <w:u w:val="single"/>
          <w:rtl/>
        </w:rPr>
        <w:t>فاللغة تنقسم إلى أنواع تبعاً للحواس التي تدركها</w:t>
      </w:r>
      <w:r w:rsidRPr="00D2184C">
        <w:rPr>
          <w:rFonts w:hint="cs"/>
          <w:b/>
          <w:bCs/>
          <w:rtl/>
        </w:rPr>
        <w:t xml:space="preserve"> ، فهناك لغة تعتمد في إدراكها على </w:t>
      </w:r>
      <w:r w:rsidRPr="00D2184C">
        <w:rPr>
          <w:rFonts w:hint="cs"/>
          <w:b/>
          <w:bCs/>
          <w:color w:val="632423" w:themeColor="accent2" w:themeShade="80"/>
          <w:rtl/>
        </w:rPr>
        <w:t>الأذن</w:t>
      </w:r>
      <w:r w:rsidRPr="00D2184C">
        <w:rPr>
          <w:rFonts w:hint="cs"/>
          <w:b/>
          <w:bCs/>
          <w:rtl/>
        </w:rPr>
        <w:t xml:space="preserve"> مثل الكلام الصوتي ، ولغة تعتمد في إدراكها على </w:t>
      </w:r>
      <w:r w:rsidRPr="00D2184C">
        <w:rPr>
          <w:rFonts w:hint="cs"/>
          <w:b/>
          <w:bCs/>
          <w:color w:val="632423" w:themeColor="accent2" w:themeShade="80"/>
          <w:rtl/>
        </w:rPr>
        <w:t xml:space="preserve">العين </w:t>
      </w:r>
      <w:r w:rsidRPr="00D2184C">
        <w:rPr>
          <w:rFonts w:hint="cs"/>
          <w:b/>
          <w:bCs/>
          <w:rtl/>
        </w:rPr>
        <w:t xml:space="preserve">مثل الكلام المكتوب ، </w:t>
      </w:r>
      <w:r w:rsidRPr="00D2184C">
        <w:rPr>
          <w:rFonts w:hint="cs"/>
          <w:b/>
          <w:bCs/>
          <w:color w:val="632423" w:themeColor="accent2" w:themeShade="80"/>
          <w:rtl/>
        </w:rPr>
        <w:t>ولغة الإشارة وتعبيرات الوجه</w:t>
      </w:r>
      <w:r w:rsidRPr="00D2184C">
        <w:rPr>
          <w:rFonts w:hint="cs"/>
          <w:b/>
          <w:bCs/>
          <w:rtl/>
        </w:rPr>
        <w:t xml:space="preserve"> ، ولغة تعتمد على </w:t>
      </w:r>
      <w:r w:rsidRPr="00D2184C">
        <w:rPr>
          <w:rFonts w:hint="cs"/>
          <w:b/>
          <w:bCs/>
          <w:color w:val="632423" w:themeColor="accent2" w:themeShade="80"/>
          <w:rtl/>
        </w:rPr>
        <w:t>اللمس</w:t>
      </w:r>
      <w:r w:rsidRPr="00D2184C">
        <w:rPr>
          <w:rFonts w:hint="cs"/>
          <w:b/>
          <w:bCs/>
          <w:rtl/>
        </w:rPr>
        <w:t xml:space="preserve"> مثل لغة </w:t>
      </w:r>
      <w:proofErr w:type="spellStart"/>
      <w:r w:rsidRPr="00D2184C">
        <w:rPr>
          <w:rFonts w:hint="cs"/>
          <w:b/>
          <w:bCs/>
          <w:rtl/>
        </w:rPr>
        <w:t>برايل</w:t>
      </w:r>
      <w:proofErr w:type="spellEnd"/>
      <w:r w:rsidRPr="00D2184C">
        <w:rPr>
          <w:rFonts w:hint="cs"/>
          <w:b/>
          <w:bCs/>
          <w:rtl/>
        </w:rPr>
        <w:t xml:space="preserve"> البارزة ، وبذالك </w:t>
      </w:r>
      <w:r w:rsidRPr="00D2184C">
        <w:rPr>
          <w:rFonts w:hint="cs"/>
          <w:b/>
          <w:bCs/>
          <w:color w:val="632423" w:themeColor="accent2" w:themeShade="80"/>
          <w:rtl/>
        </w:rPr>
        <w:t>فحركة العين</w:t>
      </w:r>
      <w:r w:rsidRPr="00D2184C">
        <w:rPr>
          <w:rFonts w:hint="cs"/>
          <w:b/>
          <w:bCs/>
          <w:rtl/>
        </w:rPr>
        <w:t xml:space="preserve"> لغة ، و</w:t>
      </w:r>
      <w:r w:rsidRPr="00D2184C">
        <w:rPr>
          <w:rFonts w:hint="cs"/>
          <w:b/>
          <w:bCs/>
          <w:color w:val="632423" w:themeColor="accent2" w:themeShade="80"/>
          <w:rtl/>
        </w:rPr>
        <w:t xml:space="preserve">لإيماءات </w:t>
      </w:r>
      <w:r w:rsidRPr="00D2184C">
        <w:rPr>
          <w:rFonts w:hint="cs"/>
          <w:b/>
          <w:bCs/>
          <w:rtl/>
        </w:rPr>
        <w:t xml:space="preserve">لغة . فالإشارات والدلائل غير اللفظية التي تؤدي إلى فهم معنى ما في مواقف الاتصال تخدم نفس الغرض الذي تسعى الألفاظ الصوتية إلى تحقيقه عندما يستخدمها الأفراد السامعون أو الصم . </w:t>
      </w:r>
      <w:r w:rsidRPr="00D2184C">
        <w:rPr>
          <w:rFonts w:hint="cs"/>
          <w:b/>
          <w:bCs/>
          <w:color w:val="632423" w:themeColor="accent2" w:themeShade="80"/>
          <w:rtl/>
        </w:rPr>
        <w:t>فاللغة أعم من الكلام</w:t>
      </w:r>
      <w:r w:rsidRPr="00D2184C">
        <w:rPr>
          <w:rFonts w:hint="cs"/>
          <w:b/>
          <w:bCs/>
          <w:rtl/>
        </w:rPr>
        <w:t xml:space="preserve"> </w:t>
      </w:r>
      <w:r w:rsidRPr="00D2184C">
        <w:rPr>
          <w:rFonts w:hint="cs"/>
          <w:b/>
          <w:bCs/>
          <w:u w:val="single"/>
          <w:rtl/>
        </w:rPr>
        <w:t xml:space="preserve">ولا تقتصر اللغة على اللغة المنطوقة فقط . </w:t>
      </w:r>
    </w:p>
    <w:p w:rsidR="001458B5" w:rsidRPr="00360EE6" w:rsidRDefault="001458B5" w:rsidP="001458B5">
      <w:pPr>
        <w:pStyle w:val="a3"/>
        <w:numPr>
          <w:ilvl w:val="0"/>
          <w:numId w:val="1"/>
        </w:numPr>
        <w:bidi/>
        <w:rPr>
          <w:b/>
          <w:bCs/>
          <w:u w:val="single"/>
        </w:rPr>
      </w:pPr>
      <w:r>
        <w:rPr>
          <w:rFonts w:hint="cs"/>
          <w:b/>
          <w:bCs/>
          <w:rtl/>
        </w:rPr>
        <w:t>الأفراد الصم لديهم قدرات ومهارات مختلفة وكبيرة بشكل متباين في عمليات الاتصال مع الآخرين ، وهي فروق فردية واضحة ، ومرجعها إلى عوامل كثيرة منها</w:t>
      </w:r>
      <w:r w:rsidRPr="007C67B0">
        <w:rPr>
          <w:rFonts w:hint="cs"/>
          <w:b/>
          <w:bCs/>
          <w:color w:val="632423" w:themeColor="accent2" w:themeShade="80"/>
          <w:rtl/>
        </w:rPr>
        <w:t xml:space="preserve"> العمر</w:t>
      </w:r>
      <w:r>
        <w:rPr>
          <w:rFonts w:hint="cs"/>
          <w:b/>
          <w:bCs/>
          <w:rtl/>
        </w:rPr>
        <w:t xml:space="preserve"> الذي حدثت فيه الإعاقة ( أي ما يسمى صمم ما قبل اللغة وصمم ما بعد اللغة )، </w:t>
      </w:r>
      <w:r w:rsidRPr="007C67B0">
        <w:rPr>
          <w:rFonts w:hint="cs"/>
          <w:b/>
          <w:bCs/>
          <w:color w:val="632423" w:themeColor="accent2" w:themeShade="80"/>
          <w:rtl/>
        </w:rPr>
        <w:t>ودرجة الإعاقة</w:t>
      </w:r>
      <w:r>
        <w:rPr>
          <w:rFonts w:hint="cs"/>
          <w:b/>
          <w:bCs/>
          <w:rtl/>
        </w:rPr>
        <w:t xml:space="preserve"> ، </w:t>
      </w:r>
      <w:r w:rsidRPr="007C67B0">
        <w:rPr>
          <w:rFonts w:hint="cs"/>
          <w:b/>
          <w:bCs/>
          <w:color w:val="632423" w:themeColor="accent2" w:themeShade="80"/>
          <w:rtl/>
        </w:rPr>
        <w:t>والفرص الاجتماعية</w:t>
      </w:r>
      <w:r>
        <w:rPr>
          <w:rFonts w:hint="cs"/>
          <w:b/>
          <w:bCs/>
          <w:rtl/>
        </w:rPr>
        <w:t xml:space="preserve"> التي أتيحت له لاكتساب الخبرات </w:t>
      </w:r>
      <w:r w:rsidRPr="00360EE6">
        <w:rPr>
          <w:rFonts w:hint="cs"/>
          <w:b/>
          <w:bCs/>
          <w:color w:val="632423" w:themeColor="accent2" w:themeShade="80"/>
          <w:rtl/>
        </w:rPr>
        <w:t>وأساليب التنشئة</w:t>
      </w:r>
      <w:r>
        <w:rPr>
          <w:rFonts w:hint="cs"/>
          <w:b/>
          <w:bCs/>
          <w:rtl/>
        </w:rPr>
        <w:t xml:space="preserve"> ( وخاصة في خلال 15 سنه الأولى )، </w:t>
      </w:r>
      <w:r w:rsidRPr="007C67B0">
        <w:rPr>
          <w:rFonts w:hint="cs"/>
          <w:b/>
          <w:bCs/>
          <w:color w:val="632423" w:themeColor="accent2" w:themeShade="80"/>
          <w:rtl/>
        </w:rPr>
        <w:t>والاتجاهات الأسرية</w:t>
      </w:r>
      <w:r>
        <w:rPr>
          <w:rFonts w:hint="cs"/>
          <w:b/>
          <w:bCs/>
          <w:rtl/>
        </w:rPr>
        <w:t xml:space="preserve"> نحوهم ، </w:t>
      </w:r>
      <w:r w:rsidRPr="00360EE6">
        <w:rPr>
          <w:rFonts w:hint="cs"/>
          <w:b/>
          <w:bCs/>
          <w:color w:val="632423" w:themeColor="accent2" w:themeShade="80"/>
          <w:rtl/>
        </w:rPr>
        <w:t>ومساعدة الأسرة لهم</w:t>
      </w:r>
      <w:r>
        <w:rPr>
          <w:rFonts w:hint="cs"/>
          <w:b/>
          <w:bCs/>
          <w:rtl/>
        </w:rPr>
        <w:t xml:space="preserve"> ، </w:t>
      </w:r>
      <w:r w:rsidRPr="00360EE6">
        <w:rPr>
          <w:rFonts w:hint="cs"/>
          <w:b/>
          <w:bCs/>
          <w:color w:val="632423" w:themeColor="accent2" w:themeShade="80"/>
          <w:rtl/>
        </w:rPr>
        <w:t>والمستوى الثقافي والاجتماعي والاقتصادي للأسرة</w:t>
      </w:r>
      <w:r>
        <w:rPr>
          <w:rFonts w:hint="cs"/>
          <w:b/>
          <w:bCs/>
          <w:rtl/>
        </w:rPr>
        <w:t xml:space="preserve"> ، </w:t>
      </w:r>
      <w:r w:rsidRPr="00360EE6">
        <w:rPr>
          <w:rFonts w:hint="cs"/>
          <w:b/>
          <w:bCs/>
          <w:color w:val="632423" w:themeColor="accent2" w:themeShade="80"/>
          <w:rtl/>
        </w:rPr>
        <w:t>وجنس الطفل وذكائه</w:t>
      </w:r>
      <w:r>
        <w:rPr>
          <w:rFonts w:hint="cs"/>
          <w:b/>
          <w:bCs/>
          <w:rtl/>
        </w:rPr>
        <w:t xml:space="preserve"> ، تلك العوامل التي أدت إلى ظهور تلك الفروق والقدرات في الاتصال مع الآخرين . </w:t>
      </w:r>
    </w:p>
    <w:p w:rsidR="001458B5" w:rsidRDefault="001458B5" w:rsidP="001458B5">
      <w:pPr>
        <w:pStyle w:val="a3"/>
        <w:bidi/>
        <w:rPr>
          <w:b/>
          <w:bCs/>
          <w:rtl/>
        </w:rPr>
      </w:pPr>
      <w:r>
        <w:rPr>
          <w:b/>
          <w:bCs/>
          <w:noProof/>
          <w:rtl/>
        </w:rPr>
        <w:pict>
          <v:rect id="_x0000_s1026" style="position:absolute;left:0;text-align:left;margin-left:17.85pt;margin-top:12.2pt;width:414pt;height:270pt;z-index:251660288">
            <v:fill r:id="rId5" o:title="Captureلبلب" recolor="t" rotate="t" type="frame"/>
          </v:rect>
        </w:pict>
      </w:r>
    </w:p>
    <w:p w:rsidR="001458B5" w:rsidRDefault="001458B5" w:rsidP="001458B5">
      <w:pPr>
        <w:pStyle w:val="a3"/>
        <w:bidi/>
        <w:rPr>
          <w:b/>
          <w:bCs/>
          <w:u w:val="single"/>
        </w:rPr>
      </w:pPr>
    </w:p>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Pr="007D7902" w:rsidRDefault="001458B5" w:rsidP="001458B5"/>
    <w:p w:rsidR="001458B5" w:rsidRDefault="001458B5" w:rsidP="001458B5">
      <w:pPr>
        <w:tabs>
          <w:tab w:val="left" w:pos="2679"/>
        </w:tabs>
        <w:rPr>
          <w:rtl/>
        </w:rPr>
      </w:pPr>
      <w:r>
        <w:tab/>
      </w:r>
    </w:p>
    <w:p w:rsidR="001458B5" w:rsidRDefault="001458B5" w:rsidP="001458B5">
      <w:pPr>
        <w:tabs>
          <w:tab w:val="left" w:pos="2679"/>
        </w:tabs>
        <w:rPr>
          <w:rtl/>
        </w:rPr>
      </w:pPr>
    </w:p>
    <w:p w:rsidR="001458B5" w:rsidRPr="007D7902" w:rsidRDefault="001458B5" w:rsidP="001458B5">
      <w:pPr>
        <w:pStyle w:val="a3"/>
        <w:numPr>
          <w:ilvl w:val="0"/>
          <w:numId w:val="2"/>
        </w:numPr>
        <w:tabs>
          <w:tab w:val="left" w:pos="2679"/>
        </w:tabs>
        <w:bidi/>
        <w:rPr>
          <w:color w:val="006600"/>
        </w:rPr>
      </w:pPr>
      <w:r w:rsidRPr="007D7902">
        <w:rPr>
          <w:rFonts w:hint="cs"/>
          <w:b/>
          <w:bCs/>
          <w:color w:val="006600"/>
          <w:rtl/>
        </w:rPr>
        <w:lastRenderedPageBreak/>
        <w:t xml:space="preserve">التوضيح : </w:t>
      </w:r>
    </w:p>
    <w:p w:rsidR="001458B5" w:rsidRPr="007D7902" w:rsidRDefault="001458B5" w:rsidP="001458B5">
      <w:pPr>
        <w:pStyle w:val="a3"/>
        <w:numPr>
          <w:ilvl w:val="0"/>
          <w:numId w:val="1"/>
        </w:numPr>
        <w:tabs>
          <w:tab w:val="left" w:pos="2679"/>
        </w:tabs>
        <w:bidi/>
        <w:rPr>
          <w:color w:val="006600"/>
        </w:rPr>
      </w:pPr>
      <w:r>
        <w:rPr>
          <w:rFonts w:hint="cs"/>
          <w:b/>
          <w:bCs/>
          <w:rtl/>
        </w:rPr>
        <w:t xml:space="preserve">يعاني الطفل الأصم عجزاً يحول بينه وبين الاستفادة من حاسة السمع ، ولذلك فإنه لا يستطيع أن يكتسب اللغة بالطرق العادية ، وإنما يكون في حاجة إلى طرق أو فنيات خاصة تساعده على اكتساب اللغة والتواصل مع الآخرين ، ومن خلال استعراض أدبيات التربية الخاصة في مجال الإعاقة السمعية نلاحظ تنوع في طرق التواصل بالطفل ، والتي يمكن إجمالها فيما يلي : </w:t>
      </w:r>
    </w:p>
    <w:p w:rsidR="001458B5" w:rsidRPr="007D7902" w:rsidRDefault="001458B5" w:rsidP="001458B5">
      <w:pPr>
        <w:pStyle w:val="a3"/>
        <w:numPr>
          <w:ilvl w:val="0"/>
          <w:numId w:val="1"/>
        </w:numPr>
        <w:tabs>
          <w:tab w:val="left" w:pos="2679"/>
        </w:tabs>
        <w:bidi/>
        <w:rPr>
          <w:color w:val="006600"/>
        </w:rPr>
      </w:pPr>
      <w:r>
        <w:rPr>
          <w:rFonts w:hint="cs"/>
          <w:b/>
          <w:bCs/>
          <w:rtl/>
        </w:rPr>
        <w:t xml:space="preserve">طرق التواصل اليدوي : أبجدية الأصابع </w:t>
      </w:r>
      <w:proofErr w:type="spellStart"/>
      <w:r>
        <w:rPr>
          <w:rFonts w:hint="cs"/>
          <w:b/>
          <w:bCs/>
          <w:rtl/>
        </w:rPr>
        <w:t>الإشارية</w:t>
      </w:r>
      <w:proofErr w:type="spellEnd"/>
      <w:r>
        <w:rPr>
          <w:rFonts w:hint="cs"/>
          <w:b/>
          <w:bCs/>
          <w:rtl/>
        </w:rPr>
        <w:t xml:space="preserve"> ( التهجي الإصبعي ) </w:t>
      </w:r>
      <w:r>
        <w:rPr>
          <w:b/>
          <w:bCs/>
          <w:rtl/>
        </w:rPr>
        <w:t>–</w:t>
      </w:r>
      <w:r>
        <w:rPr>
          <w:rFonts w:hint="cs"/>
          <w:b/>
          <w:bCs/>
          <w:rtl/>
        </w:rPr>
        <w:t xml:space="preserve"> لغة الإشارة .</w:t>
      </w:r>
    </w:p>
    <w:p w:rsidR="001458B5" w:rsidRPr="007D7902" w:rsidRDefault="001458B5" w:rsidP="001458B5">
      <w:pPr>
        <w:pStyle w:val="a3"/>
        <w:numPr>
          <w:ilvl w:val="0"/>
          <w:numId w:val="1"/>
        </w:numPr>
        <w:tabs>
          <w:tab w:val="left" w:pos="2679"/>
        </w:tabs>
        <w:bidi/>
        <w:rPr>
          <w:color w:val="006600"/>
        </w:rPr>
      </w:pPr>
      <w:r>
        <w:rPr>
          <w:rFonts w:hint="cs"/>
          <w:b/>
          <w:bCs/>
          <w:rtl/>
        </w:rPr>
        <w:t xml:space="preserve">طرق التواصل الشفهي : قراءة الشفاه </w:t>
      </w:r>
      <w:r>
        <w:rPr>
          <w:b/>
          <w:bCs/>
          <w:rtl/>
        </w:rPr>
        <w:t>–</w:t>
      </w:r>
      <w:r>
        <w:rPr>
          <w:rFonts w:hint="cs"/>
          <w:b/>
          <w:bCs/>
          <w:rtl/>
        </w:rPr>
        <w:t xml:space="preserve"> التدريب السمعي . </w:t>
      </w:r>
    </w:p>
    <w:p w:rsidR="001458B5" w:rsidRPr="00C67900" w:rsidRDefault="001458B5" w:rsidP="001458B5">
      <w:pPr>
        <w:pStyle w:val="a3"/>
        <w:numPr>
          <w:ilvl w:val="0"/>
          <w:numId w:val="1"/>
        </w:numPr>
        <w:tabs>
          <w:tab w:val="left" w:pos="2679"/>
        </w:tabs>
        <w:bidi/>
        <w:rPr>
          <w:color w:val="006600"/>
        </w:rPr>
      </w:pPr>
      <w:r>
        <w:rPr>
          <w:rFonts w:hint="cs"/>
          <w:b/>
          <w:bCs/>
          <w:rtl/>
        </w:rPr>
        <w:t xml:space="preserve">طرق التواصل الكلي . </w:t>
      </w:r>
    </w:p>
    <w:p w:rsidR="001458B5" w:rsidRDefault="001458B5" w:rsidP="001458B5">
      <w:pPr>
        <w:pStyle w:val="a3"/>
        <w:numPr>
          <w:ilvl w:val="0"/>
          <w:numId w:val="3"/>
        </w:numPr>
        <w:tabs>
          <w:tab w:val="left" w:pos="2679"/>
        </w:tabs>
        <w:bidi/>
        <w:rPr>
          <w:b/>
          <w:bCs/>
          <w:color w:val="002060"/>
        </w:rPr>
      </w:pPr>
      <w:r w:rsidRPr="00BB4EA6">
        <w:rPr>
          <w:rFonts w:hint="cs"/>
          <w:b/>
          <w:bCs/>
          <w:color w:val="002060"/>
          <w:rtl/>
        </w:rPr>
        <w:t xml:space="preserve">التواصل اليدوي </w:t>
      </w:r>
      <w:r w:rsidRPr="00BB4EA6">
        <w:rPr>
          <w:b/>
          <w:bCs/>
          <w:color w:val="002060"/>
        </w:rPr>
        <w:t xml:space="preserve">Manual Communication </w:t>
      </w:r>
      <w:r w:rsidRPr="00BB4EA6">
        <w:rPr>
          <w:rFonts w:hint="cs"/>
          <w:b/>
          <w:bCs/>
          <w:color w:val="002060"/>
          <w:rtl/>
        </w:rPr>
        <w:t xml:space="preserve"> :</w:t>
      </w:r>
    </w:p>
    <w:p w:rsidR="001458B5" w:rsidRPr="006326D0" w:rsidRDefault="001458B5" w:rsidP="001458B5">
      <w:pPr>
        <w:pStyle w:val="a3"/>
        <w:numPr>
          <w:ilvl w:val="0"/>
          <w:numId w:val="1"/>
        </w:numPr>
        <w:tabs>
          <w:tab w:val="left" w:pos="2679"/>
        </w:tabs>
        <w:bidi/>
        <w:rPr>
          <w:b/>
          <w:bCs/>
          <w:color w:val="002060"/>
        </w:rPr>
      </w:pPr>
      <w:r>
        <w:rPr>
          <w:rFonts w:hint="cs"/>
          <w:b/>
          <w:bCs/>
          <w:rtl/>
        </w:rPr>
        <w:t xml:space="preserve">تعني كلمة يدوي </w:t>
      </w:r>
      <w:proofErr w:type="spellStart"/>
      <w:r>
        <w:rPr>
          <w:b/>
          <w:bCs/>
        </w:rPr>
        <w:t>Manualism</w:t>
      </w:r>
      <w:proofErr w:type="spellEnd"/>
      <w:r>
        <w:rPr>
          <w:b/>
          <w:bCs/>
        </w:rPr>
        <w:t xml:space="preserve"> </w:t>
      </w:r>
      <w:r>
        <w:rPr>
          <w:rFonts w:hint="cs"/>
          <w:b/>
          <w:bCs/>
          <w:rtl/>
        </w:rPr>
        <w:t xml:space="preserve"> استخدام أي أسلوب يساعد في تعليم الأفراد التواصل بواسطة اليد . وهي الطريقة التي يستخدمها المعاقون سمعياً للتواصل فينا بينهم ، أو في تواصلهم مع غيرهم ، وهي طريقة تواصل غير لفظية </w:t>
      </w:r>
      <w:r>
        <w:rPr>
          <w:b/>
          <w:bCs/>
        </w:rPr>
        <w:t xml:space="preserve">Nonverbal Communication </w:t>
      </w:r>
      <w:r>
        <w:rPr>
          <w:rFonts w:hint="cs"/>
          <w:b/>
          <w:bCs/>
          <w:rtl/>
        </w:rPr>
        <w:t xml:space="preserve"> مقارنة بطرق التواصل اللفظية </w:t>
      </w:r>
      <w:r>
        <w:rPr>
          <w:b/>
          <w:bCs/>
        </w:rPr>
        <w:t>Verbal Communication</w:t>
      </w:r>
      <w:r>
        <w:rPr>
          <w:rFonts w:hint="cs"/>
          <w:b/>
          <w:bCs/>
          <w:rtl/>
        </w:rPr>
        <w:t xml:space="preserve"> ، ومن العوامل التي ساعدت على ظهور الطريقة اليدوية الانتقادات العديدة التي وجهت للطريقة الشفهية ( كعدم وضوح المخارج في الطريقة الشفهية ) ، وتشمل الطريقة اليدوية على نوعين وهما : </w:t>
      </w:r>
      <w:r>
        <w:rPr>
          <w:b/>
          <w:bCs/>
        </w:rPr>
        <w:t xml:space="preserve"> </w:t>
      </w:r>
    </w:p>
    <w:p w:rsidR="001458B5" w:rsidRPr="00EB5C96" w:rsidRDefault="001458B5" w:rsidP="001458B5">
      <w:pPr>
        <w:pStyle w:val="a3"/>
        <w:numPr>
          <w:ilvl w:val="0"/>
          <w:numId w:val="4"/>
        </w:numPr>
        <w:tabs>
          <w:tab w:val="left" w:pos="2679"/>
        </w:tabs>
        <w:bidi/>
        <w:rPr>
          <w:b/>
          <w:bCs/>
          <w:color w:val="002060"/>
        </w:rPr>
      </w:pPr>
      <w:r w:rsidRPr="00EB5C96">
        <w:rPr>
          <w:rFonts w:hint="cs"/>
          <w:b/>
          <w:bCs/>
          <w:color w:val="006600"/>
          <w:rtl/>
        </w:rPr>
        <w:t xml:space="preserve">أبجدية الأصابع </w:t>
      </w:r>
      <w:proofErr w:type="spellStart"/>
      <w:r w:rsidRPr="00EB5C96">
        <w:rPr>
          <w:rFonts w:hint="cs"/>
          <w:b/>
          <w:bCs/>
          <w:color w:val="006600"/>
          <w:rtl/>
        </w:rPr>
        <w:t>الإشارية</w:t>
      </w:r>
      <w:proofErr w:type="spellEnd"/>
      <w:r w:rsidRPr="00EB5C96">
        <w:rPr>
          <w:rFonts w:hint="cs"/>
          <w:b/>
          <w:bCs/>
          <w:color w:val="006600"/>
          <w:rtl/>
        </w:rPr>
        <w:t xml:space="preserve"> </w:t>
      </w:r>
      <w:proofErr w:type="spellStart"/>
      <w:r w:rsidRPr="00EB5C96">
        <w:rPr>
          <w:b/>
          <w:bCs/>
          <w:color w:val="006600"/>
        </w:rPr>
        <w:t>Singn</w:t>
      </w:r>
      <w:proofErr w:type="spellEnd"/>
      <w:r w:rsidRPr="00EB5C96">
        <w:rPr>
          <w:b/>
          <w:bCs/>
          <w:color w:val="006600"/>
        </w:rPr>
        <w:t xml:space="preserve"> Finger Spelling </w:t>
      </w:r>
      <w:r w:rsidRPr="00EB5C96">
        <w:rPr>
          <w:rFonts w:hint="cs"/>
          <w:b/>
          <w:bCs/>
          <w:color w:val="006600"/>
          <w:rtl/>
        </w:rPr>
        <w:t xml:space="preserve"> :</w:t>
      </w:r>
    </w:p>
    <w:p w:rsidR="001458B5" w:rsidRDefault="001458B5" w:rsidP="001458B5">
      <w:pPr>
        <w:pStyle w:val="a3"/>
        <w:numPr>
          <w:ilvl w:val="0"/>
          <w:numId w:val="1"/>
        </w:numPr>
        <w:tabs>
          <w:tab w:val="left" w:pos="2679"/>
        </w:tabs>
        <w:bidi/>
        <w:rPr>
          <w:b/>
          <w:bCs/>
        </w:rPr>
      </w:pPr>
      <w:r>
        <w:rPr>
          <w:rFonts w:hint="cs"/>
          <w:b/>
          <w:bCs/>
          <w:rtl/>
        </w:rPr>
        <w:t>وهي وسيلة لتمثل أو توضيح الحروف والأرقام من خلال أشكال اليد والأصابع وحركتها التي تمثل الحروف والأرقام وهذه الطريقة تساعد الفرد أن يكتب في الهواء والحروف الأبجدية والأرقام العربية من خلال أشكال وحركات اليد مثل الكتابة على الورق ( يستخدم في أسماء الأشخاص ، البلدان ، المصطلحات العلمية التي ليس لها مصطلحات متفق عليها ) .</w:t>
      </w:r>
    </w:p>
    <w:p w:rsidR="001458B5" w:rsidRDefault="001458B5" w:rsidP="001458B5">
      <w:pPr>
        <w:pStyle w:val="a3"/>
        <w:numPr>
          <w:ilvl w:val="0"/>
          <w:numId w:val="4"/>
        </w:numPr>
        <w:tabs>
          <w:tab w:val="left" w:pos="2679"/>
        </w:tabs>
        <w:bidi/>
        <w:rPr>
          <w:b/>
          <w:bCs/>
          <w:color w:val="006600"/>
        </w:rPr>
      </w:pPr>
      <w:r w:rsidRPr="00EB5C96">
        <w:rPr>
          <w:rFonts w:hint="cs"/>
          <w:b/>
          <w:bCs/>
          <w:color w:val="006600"/>
          <w:rtl/>
        </w:rPr>
        <w:t xml:space="preserve">لغة الإشارة </w:t>
      </w:r>
      <w:r w:rsidRPr="00EB5C96">
        <w:rPr>
          <w:b/>
          <w:bCs/>
          <w:color w:val="006600"/>
        </w:rPr>
        <w:t>Sign Language</w:t>
      </w:r>
      <w:r w:rsidRPr="00EB5C96">
        <w:rPr>
          <w:rFonts w:hint="cs"/>
          <w:b/>
          <w:bCs/>
          <w:color w:val="006600"/>
          <w:rtl/>
        </w:rPr>
        <w:t xml:space="preserve"> :</w:t>
      </w:r>
    </w:p>
    <w:p w:rsidR="001458B5" w:rsidRDefault="001458B5" w:rsidP="001458B5">
      <w:pPr>
        <w:pStyle w:val="a3"/>
        <w:numPr>
          <w:ilvl w:val="0"/>
          <w:numId w:val="1"/>
        </w:numPr>
        <w:tabs>
          <w:tab w:val="left" w:pos="2679"/>
        </w:tabs>
        <w:bidi/>
        <w:rPr>
          <w:b/>
          <w:bCs/>
        </w:rPr>
      </w:pPr>
      <w:r>
        <w:rPr>
          <w:rFonts w:hint="cs"/>
          <w:b/>
          <w:bCs/>
          <w:rtl/>
        </w:rPr>
        <w:t>تعتبر لغة الإشارة أقدم لغة استخدمها الإنسان منذ بدء الخليقة للتحاور و التواصل ، نظراً لبساطتها واعتمادها على الحركة والرموز والإيماءات .</w:t>
      </w:r>
    </w:p>
    <w:p w:rsidR="001458B5" w:rsidRDefault="001458B5" w:rsidP="001458B5">
      <w:pPr>
        <w:pStyle w:val="a3"/>
        <w:numPr>
          <w:ilvl w:val="0"/>
          <w:numId w:val="1"/>
        </w:numPr>
        <w:tabs>
          <w:tab w:val="left" w:pos="2679"/>
        </w:tabs>
        <w:bidi/>
        <w:rPr>
          <w:b/>
          <w:bCs/>
        </w:rPr>
      </w:pPr>
      <w:r>
        <w:rPr>
          <w:rFonts w:hint="cs"/>
          <w:b/>
          <w:bCs/>
          <w:rtl/>
        </w:rPr>
        <w:t xml:space="preserve">وتعرف لغة الإشارة بأنها عبارة عن رموز يدوية مرئية تمثل الكلمات والمفاهيم والأفكار ، وهي لغة تعتمد على حاسة البصر ، وتعتبر أسهل السبل لتمكين الفرد المعاق سمعياً من التواصل مع الآخرين والتعبير عن آرائه وأفكاره ومشاعره . ويتم التعبير عنها أو تشكيلها بلغة الإشارة عن طريق الربط بين الإشارة ومدلولها في اللغة المنطوقة . </w:t>
      </w:r>
    </w:p>
    <w:p w:rsidR="001458B5" w:rsidRDefault="001458B5" w:rsidP="001458B5">
      <w:pPr>
        <w:pStyle w:val="a3"/>
        <w:numPr>
          <w:ilvl w:val="0"/>
          <w:numId w:val="1"/>
        </w:numPr>
        <w:tabs>
          <w:tab w:val="left" w:pos="2679"/>
        </w:tabs>
        <w:bidi/>
        <w:rPr>
          <w:b/>
          <w:bCs/>
        </w:rPr>
      </w:pPr>
      <w:r>
        <w:rPr>
          <w:rFonts w:hint="cs"/>
          <w:b/>
          <w:bCs/>
          <w:rtl/>
        </w:rPr>
        <w:t xml:space="preserve">ستبقى لغة الإشارة طالما بقي الصمم عند الأفراد ، وستبقى لغة الإشارة وغيرها من الطرق المرئية التي تمثل بدائل اللغة اللفظية السمعية عند غياب حاسة السمع أو ضعفها وتزداد الأهمية في استخدامها عند قصور اللغة اللفظية في التعبير الدقيق لدى الأفراد السامعين والصم ، فهي لغة مشتركة بين الصم والسامعين من ألاف السنين ، وستبقى تؤدي دورها في القدرة على دقة التعبير وفهم هذا التعبير ، ولكن علينا أن نتجه إلى اختراع لغات أخرى تقضي على سلبيات هذه الطرق المستخدمة والبديلة عن اللغة اللفظية . </w:t>
      </w:r>
    </w:p>
    <w:p w:rsidR="001458B5" w:rsidRDefault="001458B5" w:rsidP="001458B5">
      <w:pPr>
        <w:pStyle w:val="a3"/>
        <w:numPr>
          <w:ilvl w:val="0"/>
          <w:numId w:val="1"/>
        </w:numPr>
        <w:tabs>
          <w:tab w:val="left" w:pos="2679"/>
        </w:tabs>
        <w:bidi/>
        <w:rPr>
          <w:b/>
          <w:bCs/>
        </w:rPr>
      </w:pPr>
      <w:r>
        <w:rPr>
          <w:rFonts w:hint="cs"/>
          <w:b/>
          <w:bCs/>
          <w:rtl/>
        </w:rPr>
        <w:t xml:space="preserve">ومن المؤكد أن اللغة اللفظية التي تمثل لغة المجتمع الطبيعية ، هي اللغة الأولى و الأكثر دقة في الاتصال ، وتحقيق النمو لكافة جوانب الشخص ، ولذلك يجب أن يكون الاهتمام </w:t>
      </w:r>
      <w:proofErr w:type="spellStart"/>
      <w:r>
        <w:rPr>
          <w:rFonts w:hint="cs"/>
          <w:b/>
          <w:bCs/>
          <w:rtl/>
        </w:rPr>
        <w:t>بها</w:t>
      </w:r>
      <w:proofErr w:type="spellEnd"/>
      <w:r>
        <w:rPr>
          <w:rFonts w:hint="cs"/>
          <w:b/>
          <w:bCs/>
          <w:rtl/>
        </w:rPr>
        <w:t xml:space="preserve"> من أولويات أهدافنا ، وتوفير شروط نجاح اكتسابها وممارستها بدون معوقات للأطفال الصم ( قد يكون التواصل الشفهي عنصر مساعد في هذا الموضوع ) . </w:t>
      </w:r>
    </w:p>
    <w:p w:rsidR="001458B5" w:rsidRDefault="001458B5" w:rsidP="001458B5">
      <w:pPr>
        <w:pStyle w:val="a3"/>
        <w:numPr>
          <w:ilvl w:val="0"/>
          <w:numId w:val="3"/>
        </w:numPr>
        <w:tabs>
          <w:tab w:val="left" w:pos="2679"/>
        </w:tabs>
        <w:bidi/>
        <w:rPr>
          <w:b/>
          <w:bCs/>
          <w:color w:val="002060"/>
        </w:rPr>
      </w:pPr>
      <w:r>
        <w:rPr>
          <w:rFonts w:hint="cs"/>
          <w:b/>
          <w:bCs/>
          <w:color w:val="002060"/>
          <w:rtl/>
        </w:rPr>
        <w:t xml:space="preserve">طرق التواصل الشفهي </w:t>
      </w:r>
      <w:r>
        <w:rPr>
          <w:b/>
          <w:bCs/>
          <w:color w:val="002060"/>
        </w:rPr>
        <w:t xml:space="preserve">Oral Communication </w:t>
      </w:r>
      <w:r>
        <w:rPr>
          <w:rFonts w:hint="cs"/>
          <w:b/>
          <w:bCs/>
          <w:color w:val="002060"/>
          <w:rtl/>
        </w:rPr>
        <w:t xml:space="preserve"> :</w:t>
      </w:r>
    </w:p>
    <w:p w:rsidR="001458B5" w:rsidRDefault="001458B5" w:rsidP="001458B5">
      <w:pPr>
        <w:pStyle w:val="a3"/>
        <w:numPr>
          <w:ilvl w:val="0"/>
          <w:numId w:val="1"/>
        </w:numPr>
        <w:tabs>
          <w:tab w:val="left" w:pos="2679"/>
        </w:tabs>
        <w:bidi/>
        <w:rPr>
          <w:b/>
          <w:bCs/>
        </w:rPr>
      </w:pPr>
      <w:r>
        <w:rPr>
          <w:rFonts w:hint="cs"/>
          <w:b/>
          <w:bCs/>
          <w:rtl/>
        </w:rPr>
        <w:t xml:space="preserve">نظرية التواصل الشفهي تتضمن طرق تدريس تستخدم الكلام </w:t>
      </w:r>
      <w:r>
        <w:rPr>
          <w:b/>
          <w:bCs/>
        </w:rPr>
        <w:t xml:space="preserve">Speech </w:t>
      </w:r>
      <w:r>
        <w:rPr>
          <w:rFonts w:hint="cs"/>
          <w:b/>
          <w:bCs/>
          <w:rtl/>
        </w:rPr>
        <w:t xml:space="preserve"> وقراءة الشفاه </w:t>
      </w:r>
      <w:r>
        <w:rPr>
          <w:b/>
          <w:bCs/>
        </w:rPr>
        <w:t xml:space="preserve">Lip – reading </w:t>
      </w:r>
      <w:r>
        <w:rPr>
          <w:rFonts w:hint="cs"/>
          <w:b/>
          <w:bCs/>
          <w:rtl/>
        </w:rPr>
        <w:t xml:space="preserve"> ويتم التركيز حسب هذه الفلسفة على إيجاد بيئات متشابه لبيئة الطلبة السامعين في المدارس العادية إعطاء الفرد فرصة تعلم الكلام وفهمه من خلال اللغة المنطوقة </w:t>
      </w:r>
      <w:r>
        <w:rPr>
          <w:b/>
          <w:bCs/>
        </w:rPr>
        <w:t xml:space="preserve">Spoken Language </w:t>
      </w:r>
      <w:r>
        <w:rPr>
          <w:rFonts w:hint="cs"/>
          <w:b/>
          <w:bCs/>
          <w:rtl/>
        </w:rPr>
        <w:t xml:space="preserve"> ويقسم التواصل الشفهي إلى : </w:t>
      </w:r>
    </w:p>
    <w:p w:rsidR="001458B5" w:rsidRDefault="001458B5" w:rsidP="001458B5">
      <w:pPr>
        <w:pStyle w:val="a3"/>
        <w:numPr>
          <w:ilvl w:val="0"/>
          <w:numId w:val="5"/>
        </w:numPr>
        <w:tabs>
          <w:tab w:val="left" w:pos="2679"/>
        </w:tabs>
        <w:bidi/>
        <w:rPr>
          <w:b/>
          <w:bCs/>
        </w:rPr>
      </w:pPr>
      <w:r>
        <w:rPr>
          <w:rFonts w:hint="cs"/>
          <w:b/>
          <w:bCs/>
          <w:rtl/>
        </w:rPr>
        <w:t xml:space="preserve">التدريب السمعي </w:t>
      </w:r>
      <w:r>
        <w:rPr>
          <w:b/>
          <w:bCs/>
        </w:rPr>
        <w:t>Auditory Training</w:t>
      </w:r>
      <w:r>
        <w:rPr>
          <w:rFonts w:hint="cs"/>
          <w:b/>
          <w:bCs/>
          <w:rtl/>
        </w:rPr>
        <w:t xml:space="preserve"> .</w:t>
      </w:r>
    </w:p>
    <w:p w:rsidR="001458B5" w:rsidRDefault="001458B5" w:rsidP="001458B5">
      <w:pPr>
        <w:pStyle w:val="a3"/>
        <w:numPr>
          <w:ilvl w:val="0"/>
          <w:numId w:val="5"/>
        </w:numPr>
        <w:tabs>
          <w:tab w:val="left" w:pos="2679"/>
        </w:tabs>
        <w:bidi/>
        <w:rPr>
          <w:b/>
          <w:bCs/>
        </w:rPr>
      </w:pPr>
      <w:r>
        <w:rPr>
          <w:rFonts w:hint="cs"/>
          <w:b/>
          <w:bCs/>
          <w:rtl/>
        </w:rPr>
        <w:t xml:space="preserve">قراءة الشفاه </w:t>
      </w:r>
      <w:r>
        <w:rPr>
          <w:b/>
          <w:bCs/>
        </w:rPr>
        <w:t xml:space="preserve">Lip – reading </w:t>
      </w:r>
      <w:r>
        <w:rPr>
          <w:rFonts w:hint="cs"/>
          <w:b/>
          <w:bCs/>
          <w:rtl/>
        </w:rPr>
        <w:t xml:space="preserve"> . </w:t>
      </w:r>
      <w:r>
        <w:rPr>
          <w:b/>
          <w:bCs/>
        </w:rPr>
        <w:t xml:space="preserve"> </w:t>
      </w:r>
    </w:p>
    <w:p w:rsidR="001458B5" w:rsidRDefault="001458B5" w:rsidP="001458B5">
      <w:pPr>
        <w:pStyle w:val="a3"/>
        <w:numPr>
          <w:ilvl w:val="0"/>
          <w:numId w:val="2"/>
        </w:numPr>
        <w:tabs>
          <w:tab w:val="left" w:pos="2679"/>
        </w:tabs>
        <w:bidi/>
        <w:rPr>
          <w:b/>
          <w:bCs/>
          <w:color w:val="006600"/>
        </w:rPr>
      </w:pPr>
      <w:r w:rsidRPr="00CE4E7F">
        <w:rPr>
          <w:rFonts w:hint="cs"/>
          <w:b/>
          <w:bCs/>
          <w:color w:val="006600"/>
          <w:rtl/>
        </w:rPr>
        <w:t xml:space="preserve">التدريب السمعي </w:t>
      </w:r>
      <w:r w:rsidRPr="00CE4E7F">
        <w:rPr>
          <w:b/>
          <w:bCs/>
          <w:color w:val="006600"/>
        </w:rPr>
        <w:t>Auditory Training</w:t>
      </w:r>
      <w:r>
        <w:rPr>
          <w:rFonts w:hint="cs"/>
          <w:b/>
          <w:bCs/>
          <w:color w:val="006600"/>
          <w:rtl/>
        </w:rPr>
        <w:t xml:space="preserve"> :</w:t>
      </w:r>
    </w:p>
    <w:p w:rsidR="001458B5" w:rsidRDefault="001458B5" w:rsidP="001458B5">
      <w:pPr>
        <w:pStyle w:val="a3"/>
        <w:numPr>
          <w:ilvl w:val="0"/>
          <w:numId w:val="1"/>
        </w:numPr>
        <w:tabs>
          <w:tab w:val="left" w:pos="2679"/>
        </w:tabs>
        <w:bidi/>
        <w:rPr>
          <w:b/>
          <w:bCs/>
        </w:rPr>
      </w:pPr>
      <w:r>
        <w:rPr>
          <w:rFonts w:hint="cs"/>
          <w:b/>
          <w:bCs/>
          <w:rtl/>
        </w:rPr>
        <w:t xml:space="preserve">يعرف التدريب السمعي بأنه : تنظيم بيئة الأفراد لتسهيل استخدام الإدراك الصوتي وتطويره . ويهدف التدريب السمعي إلى تدريب الفرد المعاق سمعياً على الاستماع للأصوات المختلفة وتمييزها ووعيه </w:t>
      </w:r>
      <w:proofErr w:type="spellStart"/>
      <w:r>
        <w:rPr>
          <w:rFonts w:hint="cs"/>
          <w:b/>
          <w:bCs/>
          <w:rtl/>
        </w:rPr>
        <w:t>بها</w:t>
      </w:r>
      <w:proofErr w:type="spellEnd"/>
      <w:r>
        <w:rPr>
          <w:rFonts w:hint="cs"/>
          <w:b/>
          <w:bCs/>
          <w:rtl/>
        </w:rPr>
        <w:t xml:space="preserve"> وتقليدها في وقت مبكر قدر الإمكان معتمداً على بقاياه السمعية . </w:t>
      </w:r>
    </w:p>
    <w:p w:rsidR="001458B5" w:rsidRDefault="001458B5" w:rsidP="001458B5">
      <w:pPr>
        <w:pStyle w:val="a3"/>
        <w:tabs>
          <w:tab w:val="left" w:pos="2679"/>
        </w:tabs>
        <w:bidi/>
        <w:rPr>
          <w:b/>
          <w:bCs/>
        </w:rPr>
      </w:pPr>
    </w:p>
    <w:p w:rsidR="001458B5" w:rsidRDefault="001458B5" w:rsidP="001458B5">
      <w:pPr>
        <w:pStyle w:val="a3"/>
        <w:numPr>
          <w:ilvl w:val="0"/>
          <w:numId w:val="2"/>
        </w:numPr>
        <w:tabs>
          <w:tab w:val="left" w:pos="2679"/>
        </w:tabs>
        <w:bidi/>
        <w:rPr>
          <w:b/>
          <w:bCs/>
          <w:color w:val="006600"/>
        </w:rPr>
      </w:pPr>
      <w:r w:rsidRPr="00EA470B">
        <w:rPr>
          <w:rFonts w:hint="cs"/>
          <w:b/>
          <w:bCs/>
          <w:color w:val="006600"/>
          <w:rtl/>
        </w:rPr>
        <w:lastRenderedPageBreak/>
        <w:t xml:space="preserve">قراءة الشفاه </w:t>
      </w:r>
      <w:r w:rsidRPr="00EA470B">
        <w:rPr>
          <w:b/>
          <w:bCs/>
          <w:color w:val="006600"/>
        </w:rPr>
        <w:t xml:space="preserve">Lip – reading </w:t>
      </w:r>
      <w:r w:rsidRPr="00EA470B">
        <w:rPr>
          <w:rFonts w:hint="cs"/>
          <w:b/>
          <w:bCs/>
          <w:color w:val="006600"/>
          <w:rtl/>
        </w:rPr>
        <w:t xml:space="preserve"> </w:t>
      </w:r>
      <w:r>
        <w:rPr>
          <w:rFonts w:hint="cs"/>
          <w:b/>
          <w:bCs/>
          <w:color w:val="006600"/>
          <w:rtl/>
        </w:rPr>
        <w:t>:</w:t>
      </w:r>
    </w:p>
    <w:p w:rsidR="001458B5" w:rsidRDefault="001458B5" w:rsidP="001458B5">
      <w:pPr>
        <w:pStyle w:val="a3"/>
        <w:numPr>
          <w:ilvl w:val="0"/>
          <w:numId w:val="1"/>
        </w:numPr>
        <w:tabs>
          <w:tab w:val="left" w:pos="2679"/>
        </w:tabs>
        <w:bidi/>
        <w:rPr>
          <w:b/>
          <w:bCs/>
        </w:rPr>
      </w:pPr>
      <w:r>
        <w:rPr>
          <w:rFonts w:hint="cs"/>
          <w:b/>
          <w:bCs/>
          <w:rtl/>
        </w:rPr>
        <w:t xml:space="preserve">تسمى أحياناً بقراءة الكلام </w:t>
      </w:r>
      <w:r>
        <w:rPr>
          <w:b/>
          <w:bCs/>
        </w:rPr>
        <w:t>Speech Reading</w:t>
      </w:r>
      <w:r>
        <w:rPr>
          <w:rFonts w:hint="cs"/>
          <w:b/>
          <w:bCs/>
          <w:rtl/>
        </w:rPr>
        <w:t xml:space="preserve"> ، والقراءة البصرية </w:t>
      </w:r>
      <w:r>
        <w:rPr>
          <w:b/>
          <w:bCs/>
        </w:rPr>
        <w:t xml:space="preserve">Visual Reading </w:t>
      </w:r>
      <w:r>
        <w:rPr>
          <w:rFonts w:hint="cs"/>
          <w:b/>
          <w:bCs/>
          <w:rtl/>
        </w:rPr>
        <w:t xml:space="preserve"> وهي الطريقة التي تستخدم </w:t>
      </w:r>
      <w:proofErr w:type="spellStart"/>
      <w:r>
        <w:rPr>
          <w:rFonts w:hint="cs"/>
          <w:b/>
          <w:bCs/>
          <w:rtl/>
        </w:rPr>
        <w:t>بها</w:t>
      </w:r>
      <w:proofErr w:type="spellEnd"/>
      <w:r>
        <w:rPr>
          <w:rFonts w:hint="cs"/>
          <w:b/>
          <w:bCs/>
          <w:rtl/>
        </w:rPr>
        <w:t xml:space="preserve"> المعلومات والمثيرات لفهم ما يقال أو إدراك الكلام بواسطة ربط المعاني بحركات شفاه وتعبير وجه المتحدث . وتعتمد على قدرة الفرد المعاق سمعياً على تمييز حركات الفم والشفاه و اللسان والحلق والاستفادة من بقاياه السمعية ( هي مكملة للغة الإشارة ) .</w:t>
      </w:r>
    </w:p>
    <w:p w:rsidR="001458B5" w:rsidRPr="008C62C7" w:rsidRDefault="001458B5" w:rsidP="001458B5">
      <w:pPr>
        <w:pStyle w:val="a3"/>
        <w:numPr>
          <w:ilvl w:val="0"/>
          <w:numId w:val="3"/>
        </w:numPr>
        <w:tabs>
          <w:tab w:val="left" w:pos="2679"/>
        </w:tabs>
        <w:bidi/>
        <w:rPr>
          <w:b/>
          <w:bCs/>
        </w:rPr>
      </w:pPr>
      <w:r>
        <w:rPr>
          <w:rFonts w:hint="cs"/>
          <w:b/>
          <w:bCs/>
          <w:color w:val="002060"/>
          <w:rtl/>
        </w:rPr>
        <w:t xml:space="preserve">التواصل الكلي </w:t>
      </w:r>
      <w:r>
        <w:rPr>
          <w:b/>
          <w:bCs/>
          <w:color w:val="002060"/>
        </w:rPr>
        <w:t>Total Communication</w:t>
      </w:r>
      <w:r>
        <w:rPr>
          <w:rFonts w:hint="cs"/>
          <w:b/>
          <w:bCs/>
          <w:color w:val="002060"/>
          <w:rtl/>
        </w:rPr>
        <w:t xml:space="preserve"> :</w:t>
      </w:r>
    </w:p>
    <w:p w:rsidR="001458B5" w:rsidRDefault="001458B5" w:rsidP="001458B5">
      <w:pPr>
        <w:pStyle w:val="a3"/>
        <w:numPr>
          <w:ilvl w:val="0"/>
          <w:numId w:val="1"/>
        </w:numPr>
        <w:tabs>
          <w:tab w:val="left" w:pos="2679"/>
        </w:tabs>
        <w:bidi/>
        <w:rPr>
          <w:b/>
          <w:bCs/>
        </w:rPr>
      </w:pPr>
      <w:r>
        <w:rPr>
          <w:rFonts w:hint="cs"/>
          <w:b/>
          <w:bCs/>
          <w:rtl/>
        </w:rPr>
        <w:t xml:space="preserve">ظهر مصطلح التواصل الكلي سنة 1960 في الولايات المتحدة الأمريكية على يد روي </w:t>
      </w:r>
      <w:proofErr w:type="spellStart"/>
      <w:r>
        <w:rPr>
          <w:rFonts w:hint="cs"/>
          <w:b/>
          <w:bCs/>
          <w:rtl/>
        </w:rPr>
        <w:t>هولكمب</w:t>
      </w:r>
      <w:proofErr w:type="spellEnd"/>
      <w:r>
        <w:rPr>
          <w:rFonts w:hint="cs"/>
          <w:b/>
          <w:bCs/>
          <w:rtl/>
        </w:rPr>
        <w:t xml:space="preserve"> </w:t>
      </w:r>
      <w:r>
        <w:rPr>
          <w:b/>
          <w:bCs/>
        </w:rPr>
        <w:t xml:space="preserve">Roy Holcomb </w:t>
      </w:r>
      <w:r>
        <w:rPr>
          <w:rFonts w:hint="cs"/>
          <w:b/>
          <w:bCs/>
          <w:rtl/>
        </w:rPr>
        <w:t xml:space="preserve"> وهو معاق سمعياً وأب لطفلين مصابين بالإعاقة السمعية . </w:t>
      </w:r>
    </w:p>
    <w:p w:rsidR="001458B5" w:rsidRDefault="001458B5" w:rsidP="001458B5">
      <w:pPr>
        <w:pStyle w:val="a3"/>
        <w:numPr>
          <w:ilvl w:val="0"/>
          <w:numId w:val="1"/>
        </w:numPr>
        <w:tabs>
          <w:tab w:val="left" w:pos="2679"/>
        </w:tabs>
        <w:bidi/>
        <w:rPr>
          <w:b/>
          <w:bCs/>
        </w:rPr>
      </w:pPr>
      <w:r>
        <w:rPr>
          <w:rFonts w:hint="cs"/>
          <w:b/>
          <w:bCs/>
          <w:rtl/>
        </w:rPr>
        <w:t xml:space="preserve">ويعرف التواصل الكلي بأنه استخدام المعاق سمعياً كافة أشكال التواصل المتاحة لتطوير كفاءته اللغوية ، ويتضمن ذلك الإيماءات والكلام والإشارات والقراءة والكتابة والأبجدية </w:t>
      </w:r>
      <w:proofErr w:type="spellStart"/>
      <w:r>
        <w:rPr>
          <w:rFonts w:hint="cs"/>
          <w:b/>
          <w:bCs/>
          <w:rtl/>
        </w:rPr>
        <w:t>الإشارية</w:t>
      </w:r>
      <w:proofErr w:type="spellEnd"/>
      <w:r>
        <w:rPr>
          <w:rFonts w:hint="cs"/>
          <w:b/>
          <w:bCs/>
          <w:rtl/>
        </w:rPr>
        <w:t xml:space="preserve"> والرسم واستغلال البقايا السمعية . </w:t>
      </w:r>
    </w:p>
    <w:p w:rsidR="001458B5" w:rsidRDefault="001458B5" w:rsidP="001458B5">
      <w:pPr>
        <w:pStyle w:val="a3"/>
        <w:tabs>
          <w:tab w:val="left" w:pos="2679"/>
        </w:tabs>
        <w:bidi/>
        <w:rPr>
          <w:b/>
          <w:bCs/>
          <w:rtl/>
        </w:rPr>
      </w:pPr>
    </w:p>
    <w:p w:rsidR="001458B5" w:rsidRDefault="001458B5" w:rsidP="001458B5">
      <w:pPr>
        <w:pStyle w:val="a3"/>
        <w:tabs>
          <w:tab w:val="left" w:pos="2679"/>
        </w:tabs>
        <w:bidi/>
        <w:rPr>
          <w:b/>
          <w:bCs/>
          <w:rtl/>
        </w:rPr>
      </w:pPr>
    </w:p>
    <w:p w:rsidR="001458B5" w:rsidRDefault="001458B5" w:rsidP="001458B5">
      <w:pPr>
        <w:pStyle w:val="a3"/>
        <w:tabs>
          <w:tab w:val="left" w:pos="2679"/>
        </w:tabs>
        <w:bidi/>
        <w:jc w:val="center"/>
        <w:rPr>
          <w:b/>
          <w:bCs/>
          <w:color w:val="7030A0"/>
          <w:rtl/>
        </w:rPr>
      </w:pPr>
      <w:r>
        <w:rPr>
          <w:rFonts w:hint="cs"/>
          <w:b/>
          <w:bCs/>
          <w:color w:val="7030A0"/>
          <w:rtl/>
        </w:rPr>
        <w:t>انتهت المحاضرة الأولى ..</w:t>
      </w:r>
    </w:p>
    <w:p w:rsidR="001458B5" w:rsidRDefault="001458B5" w:rsidP="001458B5">
      <w:pPr>
        <w:pStyle w:val="a3"/>
        <w:tabs>
          <w:tab w:val="left" w:pos="2679"/>
        </w:tabs>
        <w:bidi/>
        <w:jc w:val="center"/>
        <w:rPr>
          <w:b/>
          <w:bCs/>
          <w:color w:val="7030A0"/>
          <w:rtl/>
        </w:rPr>
      </w:pPr>
      <w:r>
        <w:rPr>
          <w:b/>
          <w:bCs/>
          <w:noProof/>
          <w:color w:val="7030A0"/>
          <w:rtl/>
        </w:rPr>
        <w:pict>
          <v:rect id="_x0000_s1262" style="position:absolute;left:0;text-align:left;margin-left:165pt;margin-top:14.3pt;width:126pt;height:108pt;z-index:251901952" stroked="f">
            <v:fill r:id="rId6" o:title="BVS naturepower bow06" recolor="t" rotate="t" type="frame"/>
          </v:rect>
        </w:pict>
      </w: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Default="001458B5" w:rsidP="001458B5">
      <w:pPr>
        <w:pStyle w:val="a3"/>
        <w:tabs>
          <w:tab w:val="left" w:pos="2679"/>
        </w:tabs>
        <w:bidi/>
        <w:jc w:val="center"/>
        <w:rPr>
          <w:b/>
          <w:bCs/>
          <w:color w:val="7030A0"/>
          <w:rtl/>
        </w:rPr>
      </w:pPr>
    </w:p>
    <w:p w:rsidR="001458B5" w:rsidRPr="002F33FB" w:rsidRDefault="001458B5" w:rsidP="001458B5">
      <w:pPr>
        <w:jc w:val="center"/>
        <w:rPr>
          <w:b/>
          <w:bCs/>
          <w:color w:val="FF0000"/>
        </w:rPr>
      </w:pPr>
      <w:r w:rsidRPr="002F33FB">
        <w:rPr>
          <w:rFonts w:hint="cs"/>
          <w:b/>
          <w:bCs/>
          <w:color w:val="FF0000"/>
          <w:rtl/>
        </w:rPr>
        <w:lastRenderedPageBreak/>
        <w:t xml:space="preserve">المحاضرة الثانية </w:t>
      </w:r>
    </w:p>
    <w:p w:rsidR="001458B5" w:rsidRPr="0018564B" w:rsidRDefault="001458B5" w:rsidP="001458B5">
      <w:pPr>
        <w:pStyle w:val="a3"/>
        <w:numPr>
          <w:ilvl w:val="0"/>
          <w:numId w:val="6"/>
        </w:numPr>
        <w:bidi/>
        <w:rPr>
          <w:b/>
          <w:bCs/>
          <w:color w:val="006600"/>
        </w:rPr>
      </w:pPr>
      <w:r w:rsidRPr="0018564B">
        <w:rPr>
          <w:rFonts w:hint="cs"/>
          <w:b/>
          <w:bCs/>
          <w:color w:val="006600"/>
          <w:rtl/>
        </w:rPr>
        <w:t xml:space="preserve">أبجدية الأصابع </w:t>
      </w:r>
      <w:r w:rsidRPr="0018564B">
        <w:rPr>
          <w:rFonts w:ascii="Calibri,Bold" w:hAnsi="Calibri,Bold" w:cs="Calibri,Bold"/>
          <w:b/>
          <w:bCs/>
          <w:color w:val="006600"/>
        </w:rPr>
        <w:t>Sign Finger Spelling</w:t>
      </w:r>
      <w:r>
        <w:rPr>
          <w:rFonts w:ascii="Calibri,Bold" w:hAnsi="Calibri,Bold" w:cs="Calibri,Bold" w:hint="cs"/>
          <w:b/>
          <w:bCs/>
          <w:color w:val="006600"/>
          <w:rtl/>
        </w:rPr>
        <w:t xml:space="preserve"> :</w:t>
      </w:r>
    </w:p>
    <w:p w:rsidR="001458B5" w:rsidRDefault="001458B5" w:rsidP="001458B5">
      <w:pPr>
        <w:pStyle w:val="a3"/>
        <w:numPr>
          <w:ilvl w:val="0"/>
          <w:numId w:val="7"/>
        </w:numPr>
        <w:bidi/>
        <w:rPr>
          <w:b/>
          <w:bCs/>
        </w:rPr>
      </w:pPr>
      <w:r>
        <w:rPr>
          <w:rFonts w:hint="cs"/>
          <w:b/>
          <w:bCs/>
          <w:rtl/>
        </w:rPr>
        <w:t xml:space="preserve">تعتبر طريقة التهجي الإصبعي من أهم طرق التواصل مع الصم باعتبارها جزءاً لا يتجزأ من عملية التواصل عامة ، والتواصل الكلي خاصة فيما يتعلق </w:t>
      </w:r>
      <w:r w:rsidRPr="00687598">
        <w:rPr>
          <w:rFonts w:hint="cs"/>
          <w:b/>
          <w:bCs/>
          <w:u w:val="single"/>
          <w:rtl/>
        </w:rPr>
        <w:t>بالكلمات و أسماء الأشخاص أو عناوين التي ليس لها إشارات متفق عليها</w:t>
      </w:r>
      <w:r>
        <w:rPr>
          <w:rFonts w:hint="cs"/>
          <w:b/>
          <w:bCs/>
          <w:rtl/>
        </w:rPr>
        <w:t xml:space="preserve"> . </w:t>
      </w:r>
      <w:r w:rsidRPr="00687598">
        <w:rPr>
          <w:rFonts w:hint="cs"/>
          <w:b/>
          <w:bCs/>
          <w:color w:val="FF0000"/>
          <w:rtl/>
        </w:rPr>
        <w:t>~&gt;</w:t>
      </w:r>
      <w:r>
        <w:rPr>
          <w:rFonts w:hint="cs"/>
          <w:b/>
          <w:bCs/>
          <w:rtl/>
        </w:rPr>
        <w:t xml:space="preserve"> كالتعرف على طلاب جدد . </w:t>
      </w:r>
    </w:p>
    <w:p w:rsidR="001458B5" w:rsidRDefault="001458B5" w:rsidP="001458B5">
      <w:pPr>
        <w:pStyle w:val="a3"/>
        <w:bidi/>
        <w:rPr>
          <w:b/>
          <w:bCs/>
        </w:rPr>
      </w:pPr>
    </w:p>
    <w:p w:rsidR="001458B5" w:rsidRPr="0018564B" w:rsidRDefault="001458B5" w:rsidP="001458B5">
      <w:pPr>
        <w:pStyle w:val="a3"/>
        <w:numPr>
          <w:ilvl w:val="0"/>
          <w:numId w:val="8"/>
        </w:numPr>
        <w:bidi/>
        <w:rPr>
          <w:b/>
          <w:bCs/>
          <w:color w:val="FF0000"/>
        </w:rPr>
      </w:pPr>
      <w:r w:rsidRPr="0018564B">
        <w:rPr>
          <w:rFonts w:hint="cs"/>
          <w:b/>
          <w:bCs/>
          <w:color w:val="FF0000"/>
          <w:rtl/>
        </w:rPr>
        <w:t xml:space="preserve">مفهوم أبجدية الأصابع </w:t>
      </w:r>
      <w:proofErr w:type="spellStart"/>
      <w:r w:rsidRPr="0018564B">
        <w:rPr>
          <w:rFonts w:hint="cs"/>
          <w:b/>
          <w:bCs/>
          <w:color w:val="FF0000"/>
          <w:rtl/>
        </w:rPr>
        <w:t>الإشارية</w:t>
      </w:r>
      <w:proofErr w:type="spellEnd"/>
      <w:r w:rsidRPr="0018564B">
        <w:rPr>
          <w:rFonts w:hint="cs"/>
          <w:b/>
          <w:bCs/>
          <w:color w:val="FF0000"/>
          <w:rtl/>
        </w:rPr>
        <w:t xml:space="preserve"> </w:t>
      </w:r>
      <w:r w:rsidRPr="0018564B">
        <w:rPr>
          <w:rFonts w:ascii="Calibri,Bold" w:hAnsi="Calibri,Bold" w:cs="Calibri,Bold"/>
          <w:b/>
          <w:bCs/>
          <w:color w:val="FF0000"/>
        </w:rPr>
        <w:t>Sign Finger Spelling</w:t>
      </w:r>
      <w:r>
        <w:rPr>
          <w:rFonts w:ascii="Calibri,Bold" w:hAnsi="Calibri,Bold" w:cs="Calibri,Bold" w:hint="cs"/>
          <w:b/>
          <w:bCs/>
          <w:color w:val="FF0000"/>
          <w:rtl/>
        </w:rPr>
        <w:t xml:space="preserve"> :</w:t>
      </w:r>
    </w:p>
    <w:p w:rsidR="001458B5" w:rsidRDefault="001458B5" w:rsidP="001458B5">
      <w:pPr>
        <w:pStyle w:val="a3"/>
        <w:numPr>
          <w:ilvl w:val="0"/>
          <w:numId w:val="7"/>
        </w:numPr>
        <w:bidi/>
        <w:rPr>
          <w:b/>
          <w:bCs/>
        </w:rPr>
      </w:pPr>
      <w:r>
        <w:rPr>
          <w:rFonts w:hint="cs"/>
          <w:b/>
          <w:bCs/>
          <w:rtl/>
        </w:rPr>
        <w:t>وهي وسيلة لتمثيل أو توضيح الحروف الأبجدية ( الهجائية ) من خلال أشكال اليد والأصابع وحركاتها التي تمثل الحروف . وهذه الطريقة تساعد الفرد أن يكتب في الهواء الحروف الأبجدية من خلال أشكال وحركات اليد مثل الكتابة في الورق .</w:t>
      </w:r>
    </w:p>
    <w:p w:rsidR="001458B5" w:rsidRDefault="001458B5" w:rsidP="001458B5">
      <w:pPr>
        <w:pStyle w:val="a3"/>
        <w:bidi/>
        <w:rPr>
          <w:b/>
          <w:bCs/>
        </w:rPr>
      </w:pPr>
    </w:p>
    <w:p w:rsidR="001458B5" w:rsidRPr="008C2F17" w:rsidRDefault="001458B5" w:rsidP="001458B5">
      <w:pPr>
        <w:pStyle w:val="a3"/>
        <w:numPr>
          <w:ilvl w:val="0"/>
          <w:numId w:val="6"/>
        </w:numPr>
        <w:bidi/>
        <w:rPr>
          <w:b/>
          <w:bCs/>
        </w:rPr>
      </w:pPr>
      <w:r>
        <w:rPr>
          <w:rFonts w:hint="cs"/>
          <w:b/>
          <w:bCs/>
          <w:color w:val="006600"/>
          <w:rtl/>
        </w:rPr>
        <w:t xml:space="preserve">قواعد استخدام لغة الهجاء الإصبعي : </w:t>
      </w:r>
    </w:p>
    <w:p w:rsidR="001458B5" w:rsidRDefault="001458B5" w:rsidP="001458B5">
      <w:pPr>
        <w:pStyle w:val="a3"/>
        <w:numPr>
          <w:ilvl w:val="0"/>
          <w:numId w:val="7"/>
        </w:numPr>
        <w:bidi/>
        <w:rPr>
          <w:b/>
          <w:bCs/>
        </w:rPr>
      </w:pPr>
      <w:r w:rsidRPr="008C2F17">
        <w:rPr>
          <w:rFonts w:hint="cs"/>
          <w:b/>
          <w:bCs/>
          <w:rtl/>
        </w:rPr>
        <w:t xml:space="preserve">هناك العديد من الأمور التي يجب مراعاتها عند تعليم الأصم بالهجاء الإصبعي ، منها ما يلي : </w:t>
      </w:r>
    </w:p>
    <w:p w:rsidR="001458B5" w:rsidRDefault="001458B5" w:rsidP="001458B5">
      <w:pPr>
        <w:pStyle w:val="a3"/>
        <w:numPr>
          <w:ilvl w:val="0"/>
          <w:numId w:val="9"/>
        </w:numPr>
        <w:bidi/>
        <w:rPr>
          <w:b/>
          <w:bCs/>
          <w:color w:val="FF0000"/>
        </w:rPr>
      </w:pPr>
      <w:r>
        <w:rPr>
          <w:rFonts w:hint="cs"/>
          <w:b/>
          <w:bCs/>
          <w:color w:val="FF0000"/>
          <w:rtl/>
        </w:rPr>
        <w:t>أوضاع اليد في الهواء :</w:t>
      </w:r>
    </w:p>
    <w:p w:rsidR="001458B5" w:rsidRDefault="001458B5" w:rsidP="001458B5">
      <w:pPr>
        <w:pStyle w:val="a3"/>
        <w:numPr>
          <w:ilvl w:val="0"/>
          <w:numId w:val="7"/>
        </w:numPr>
        <w:bidi/>
        <w:rPr>
          <w:b/>
          <w:bCs/>
        </w:rPr>
      </w:pPr>
      <w:r>
        <w:rPr>
          <w:rFonts w:hint="cs"/>
          <w:b/>
          <w:bCs/>
          <w:rtl/>
        </w:rPr>
        <w:t xml:space="preserve">يجب أن </w:t>
      </w:r>
      <w:r w:rsidRPr="00112077">
        <w:rPr>
          <w:rFonts w:hint="cs"/>
          <w:b/>
          <w:bCs/>
          <w:color w:val="4A442A" w:themeColor="background2" w:themeShade="40"/>
          <w:rtl/>
        </w:rPr>
        <w:t>تقابل راحة اليد</w:t>
      </w:r>
      <w:r w:rsidRPr="00112077">
        <w:rPr>
          <w:rFonts w:hint="cs"/>
          <w:b/>
          <w:bCs/>
          <w:color w:val="4A442A" w:themeColor="background2" w:themeShade="40"/>
          <w:u w:val="single"/>
          <w:rtl/>
        </w:rPr>
        <w:t xml:space="preserve"> المستقبل</w:t>
      </w:r>
      <w:r>
        <w:rPr>
          <w:rFonts w:hint="cs"/>
          <w:b/>
          <w:bCs/>
          <w:rtl/>
        </w:rPr>
        <w:t xml:space="preserve"> ماعدا بعض الحروف مثل ( حرف العين والغين ) وهذا </w:t>
      </w:r>
      <w:r w:rsidRPr="00112077">
        <w:rPr>
          <w:rFonts w:hint="cs"/>
          <w:b/>
          <w:bCs/>
          <w:color w:val="4A442A" w:themeColor="background2" w:themeShade="40"/>
          <w:u w:val="single"/>
          <w:rtl/>
        </w:rPr>
        <w:t>للتفريق</w:t>
      </w:r>
      <w:r w:rsidRPr="00112077">
        <w:rPr>
          <w:rFonts w:hint="cs"/>
          <w:b/>
          <w:bCs/>
          <w:color w:val="4A442A" w:themeColor="background2" w:themeShade="40"/>
          <w:rtl/>
        </w:rPr>
        <w:t xml:space="preserve"> </w:t>
      </w:r>
      <w:r>
        <w:rPr>
          <w:rFonts w:hint="cs"/>
          <w:b/>
          <w:bCs/>
          <w:rtl/>
        </w:rPr>
        <w:t xml:space="preserve">بين </w:t>
      </w:r>
      <w:r w:rsidRPr="00112077">
        <w:rPr>
          <w:rFonts w:hint="cs"/>
          <w:b/>
          <w:bCs/>
          <w:u w:val="single"/>
          <w:rtl/>
        </w:rPr>
        <w:t xml:space="preserve">وضع اليد في </w:t>
      </w:r>
      <w:r w:rsidRPr="00112077">
        <w:rPr>
          <w:rFonts w:hint="cs"/>
          <w:b/>
          <w:bCs/>
          <w:color w:val="002060"/>
          <w:u w:val="single"/>
          <w:rtl/>
        </w:rPr>
        <w:t>الحروف الهجائية</w:t>
      </w:r>
      <w:r w:rsidRPr="00112077">
        <w:rPr>
          <w:rFonts w:hint="cs"/>
          <w:b/>
          <w:bCs/>
          <w:u w:val="single"/>
          <w:rtl/>
        </w:rPr>
        <w:t xml:space="preserve"> ووضع اليد في </w:t>
      </w:r>
      <w:r w:rsidRPr="00112077">
        <w:rPr>
          <w:rFonts w:hint="cs"/>
          <w:b/>
          <w:bCs/>
          <w:color w:val="002060"/>
          <w:u w:val="single"/>
          <w:rtl/>
        </w:rPr>
        <w:t>الأرقام</w:t>
      </w:r>
      <w:r>
        <w:rPr>
          <w:rFonts w:hint="cs"/>
          <w:b/>
          <w:bCs/>
          <w:rtl/>
        </w:rPr>
        <w:t xml:space="preserve"> حيث تكون في الأرقام راحة اليد اتجاه </w:t>
      </w:r>
      <w:r w:rsidRPr="00112077">
        <w:rPr>
          <w:rFonts w:hint="cs"/>
          <w:b/>
          <w:bCs/>
          <w:color w:val="4A442A" w:themeColor="background2" w:themeShade="40"/>
          <w:u w:val="single"/>
          <w:rtl/>
        </w:rPr>
        <w:t xml:space="preserve">المرسل وليس المستقبل </w:t>
      </w:r>
      <w:r w:rsidRPr="00112077">
        <w:rPr>
          <w:rFonts w:hint="cs"/>
          <w:b/>
          <w:bCs/>
          <w:color w:val="4A442A" w:themeColor="background2" w:themeShade="40"/>
          <w:rtl/>
        </w:rPr>
        <w:t>.</w:t>
      </w:r>
      <w:r>
        <w:rPr>
          <w:rFonts w:hint="cs"/>
          <w:b/>
          <w:bCs/>
          <w:rtl/>
        </w:rPr>
        <w:t xml:space="preserve"> </w:t>
      </w:r>
      <w:r w:rsidRPr="00112077">
        <w:rPr>
          <w:rFonts w:hint="cs"/>
          <w:b/>
          <w:bCs/>
          <w:color w:val="4A442A" w:themeColor="background2" w:themeShade="40"/>
          <w:rtl/>
        </w:rPr>
        <w:t>وأن يكون الذراع في وضع صحيح بجانب الصدر ، وبعيداً عن الفم</w:t>
      </w:r>
      <w:r>
        <w:rPr>
          <w:rFonts w:hint="cs"/>
          <w:b/>
          <w:bCs/>
          <w:rtl/>
        </w:rPr>
        <w:t xml:space="preserve"> حتى </w:t>
      </w:r>
      <w:r w:rsidRPr="00112077">
        <w:rPr>
          <w:rFonts w:hint="cs"/>
          <w:b/>
          <w:bCs/>
          <w:u w:val="single"/>
          <w:rtl/>
        </w:rPr>
        <w:t>لا يحجب وجه</w:t>
      </w:r>
      <w:r>
        <w:rPr>
          <w:rFonts w:hint="cs"/>
          <w:b/>
          <w:bCs/>
          <w:rtl/>
        </w:rPr>
        <w:t xml:space="preserve"> المتحدث عن المرسل</w:t>
      </w:r>
      <w:r w:rsidRPr="00112077">
        <w:rPr>
          <w:rFonts w:hint="cs"/>
          <w:b/>
          <w:bCs/>
          <w:u w:val="single"/>
          <w:rtl/>
        </w:rPr>
        <w:t xml:space="preserve"> ليستفيد</w:t>
      </w:r>
      <w:r>
        <w:rPr>
          <w:rFonts w:hint="cs"/>
          <w:b/>
          <w:bCs/>
          <w:rtl/>
        </w:rPr>
        <w:t xml:space="preserve"> من قراءة الشفاه وتعبيرات الوجه. </w:t>
      </w:r>
    </w:p>
    <w:p w:rsidR="001458B5" w:rsidRDefault="001458B5" w:rsidP="001458B5">
      <w:pPr>
        <w:pStyle w:val="a3"/>
        <w:bidi/>
        <w:rPr>
          <w:b/>
          <w:bCs/>
        </w:rPr>
      </w:pPr>
    </w:p>
    <w:p w:rsidR="001458B5" w:rsidRDefault="001458B5" w:rsidP="001458B5">
      <w:pPr>
        <w:pStyle w:val="a3"/>
        <w:numPr>
          <w:ilvl w:val="0"/>
          <w:numId w:val="9"/>
        </w:numPr>
        <w:bidi/>
        <w:rPr>
          <w:b/>
          <w:bCs/>
          <w:color w:val="FF0000"/>
        </w:rPr>
      </w:pPr>
      <w:r>
        <w:rPr>
          <w:rFonts w:hint="cs"/>
          <w:b/>
          <w:bCs/>
          <w:color w:val="FF0000"/>
          <w:rtl/>
        </w:rPr>
        <w:t xml:space="preserve">الطلاقة والمهارات في الهجاء الإصبعي : </w:t>
      </w:r>
    </w:p>
    <w:p w:rsidR="001458B5" w:rsidRDefault="001458B5" w:rsidP="001458B5">
      <w:pPr>
        <w:pStyle w:val="a3"/>
        <w:numPr>
          <w:ilvl w:val="0"/>
          <w:numId w:val="7"/>
        </w:numPr>
        <w:bidi/>
        <w:rPr>
          <w:b/>
          <w:bCs/>
        </w:rPr>
      </w:pPr>
      <w:r>
        <w:rPr>
          <w:rFonts w:hint="cs"/>
          <w:b/>
          <w:bCs/>
          <w:rtl/>
        </w:rPr>
        <w:t>يجب على المرسل أن</w:t>
      </w:r>
      <w:r w:rsidRPr="001A6157">
        <w:rPr>
          <w:rFonts w:hint="cs"/>
          <w:b/>
          <w:bCs/>
          <w:u w:val="single"/>
          <w:rtl/>
        </w:rPr>
        <w:t xml:space="preserve"> يؤدي </w:t>
      </w:r>
      <w:r>
        <w:rPr>
          <w:rFonts w:hint="cs"/>
          <w:b/>
          <w:bCs/>
          <w:rtl/>
        </w:rPr>
        <w:t>كل حرف بشكل واضح ، و</w:t>
      </w:r>
      <w:r w:rsidRPr="001A6157">
        <w:rPr>
          <w:rFonts w:hint="cs"/>
          <w:b/>
          <w:bCs/>
          <w:u w:val="single"/>
          <w:rtl/>
        </w:rPr>
        <w:t xml:space="preserve">ألا يخلط </w:t>
      </w:r>
      <w:r>
        <w:rPr>
          <w:rFonts w:hint="cs"/>
          <w:b/>
          <w:bCs/>
          <w:rtl/>
        </w:rPr>
        <w:t>الحروف بعضها ببعض ( مثل حرف ع ، غ ) ، وان يكون هناك</w:t>
      </w:r>
      <w:r w:rsidRPr="001A6157">
        <w:rPr>
          <w:rFonts w:hint="cs"/>
          <w:b/>
          <w:bCs/>
          <w:u w:val="single"/>
          <w:rtl/>
        </w:rPr>
        <w:t xml:space="preserve"> وقفات</w:t>
      </w:r>
      <w:r>
        <w:rPr>
          <w:rFonts w:hint="cs"/>
          <w:b/>
          <w:bCs/>
          <w:rtl/>
        </w:rPr>
        <w:t xml:space="preserve"> خفيفة بين الكلمات </w:t>
      </w:r>
      <w:r w:rsidRPr="001A6157">
        <w:rPr>
          <w:rFonts w:hint="cs"/>
          <w:b/>
          <w:bCs/>
          <w:u w:val="single"/>
          <w:rtl/>
        </w:rPr>
        <w:t xml:space="preserve">لتوضح </w:t>
      </w:r>
      <w:r>
        <w:rPr>
          <w:rFonts w:hint="cs"/>
          <w:b/>
          <w:bCs/>
          <w:rtl/>
        </w:rPr>
        <w:t xml:space="preserve">نهاية كلمة وبداية كلمة أخرى ، </w:t>
      </w:r>
      <w:r w:rsidRPr="001A6157">
        <w:rPr>
          <w:rFonts w:hint="cs"/>
          <w:b/>
          <w:bCs/>
          <w:u w:val="single"/>
          <w:rtl/>
        </w:rPr>
        <w:t>وأن تبقى</w:t>
      </w:r>
      <w:r>
        <w:rPr>
          <w:rFonts w:hint="cs"/>
          <w:b/>
          <w:bCs/>
          <w:rtl/>
        </w:rPr>
        <w:t xml:space="preserve"> اليد مرفوعة وألا تسقط بين الكلمات . </w:t>
      </w:r>
    </w:p>
    <w:p w:rsidR="001458B5" w:rsidRDefault="001458B5" w:rsidP="001458B5">
      <w:pPr>
        <w:pStyle w:val="a3"/>
        <w:bidi/>
        <w:rPr>
          <w:b/>
          <w:bCs/>
        </w:rPr>
      </w:pPr>
    </w:p>
    <w:p w:rsidR="001458B5" w:rsidRDefault="001458B5" w:rsidP="001458B5">
      <w:pPr>
        <w:pStyle w:val="a3"/>
        <w:numPr>
          <w:ilvl w:val="0"/>
          <w:numId w:val="9"/>
        </w:numPr>
        <w:bidi/>
        <w:rPr>
          <w:b/>
          <w:bCs/>
          <w:color w:val="FF0000"/>
        </w:rPr>
      </w:pPr>
      <w:r>
        <w:rPr>
          <w:rFonts w:hint="cs"/>
          <w:b/>
          <w:bCs/>
          <w:color w:val="FF0000"/>
          <w:rtl/>
        </w:rPr>
        <w:t xml:space="preserve">اللفظ أو النطق : </w:t>
      </w:r>
    </w:p>
    <w:p w:rsidR="001458B5" w:rsidRDefault="001458B5" w:rsidP="001458B5">
      <w:pPr>
        <w:pStyle w:val="a3"/>
        <w:numPr>
          <w:ilvl w:val="0"/>
          <w:numId w:val="7"/>
        </w:numPr>
        <w:bidi/>
        <w:rPr>
          <w:b/>
          <w:bCs/>
        </w:rPr>
      </w:pPr>
      <w:r>
        <w:rPr>
          <w:rFonts w:hint="cs"/>
          <w:b/>
          <w:bCs/>
          <w:rtl/>
        </w:rPr>
        <w:t xml:space="preserve">يجب أن يصاحب التهجي الإصبعي نطق الكلمة ، وذلك بأن تنطق الكلمة </w:t>
      </w:r>
      <w:r w:rsidRPr="00F90149">
        <w:rPr>
          <w:rFonts w:hint="cs"/>
          <w:b/>
          <w:bCs/>
          <w:u w:val="single"/>
          <w:rtl/>
        </w:rPr>
        <w:t xml:space="preserve">مرة واحدة </w:t>
      </w:r>
      <w:r>
        <w:rPr>
          <w:rFonts w:hint="cs"/>
          <w:b/>
          <w:bCs/>
          <w:rtl/>
        </w:rPr>
        <w:t xml:space="preserve">قبل تهجيها ولا تنطقها حرفاً </w:t>
      </w:r>
      <w:proofErr w:type="spellStart"/>
      <w:r>
        <w:rPr>
          <w:rFonts w:hint="cs"/>
          <w:b/>
          <w:bCs/>
          <w:rtl/>
        </w:rPr>
        <w:t>حرفاً</w:t>
      </w:r>
      <w:proofErr w:type="spellEnd"/>
      <w:r>
        <w:rPr>
          <w:rFonts w:hint="cs"/>
          <w:b/>
          <w:bCs/>
          <w:rtl/>
        </w:rPr>
        <w:t xml:space="preserve"> أثناء التهجي الإًصبعي . </w:t>
      </w:r>
    </w:p>
    <w:p w:rsidR="001458B5" w:rsidRDefault="001458B5" w:rsidP="001458B5">
      <w:pPr>
        <w:pStyle w:val="a3"/>
        <w:bidi/>
        <w:rPr>
          <w:b/>
          <w:bCs/>
        </w:rPr>
      </w:pPr>
    </w:p>
    <w:p w:rsidR="001458B5" w:rsidRDefault="001458B5" w:rsidP="001458B5">
      <w:pPr>
        <w:pStyle w:val="a3"/>
        <w:numPr>
          <w:ilvl w:val="0"/>
          <w:numId w:val="9"/>
        </w:numPr>
        <w:bidi/>
        <w:rPr>
          <w:b/>
          <w:bCs/>
          <w:color w:val="FF0000"/>
        </w:rPr>
      </w:pPr>
      <w:r>
        <w:rPr>
          <w:rFonts w:hint="cs"/>
          <w:b/>
          <w:bCs/>
          <w:color w:val="FF0000"/>
          <w:rtl/>
        </w:rPr>
        <w:t xml:space="preserve">الحروف المزدوجة المكررة : </w:t>
      </w:r>
    </w:p>
    <w:p w:rsidR="001458B5" w:rsidRDefault="001458B5" w:rsidP="001458B5">
      <w:pPr>
        <w:pStyle w:val="a3"/>
        <w:numPr>
          <w:ilvl w:val="0"/>
          <w:numId w:val="7"/>
        </w:numPr>
        <w:bidi/>
        <w:rPr>
          <w:b/>
          <w:bCs/>
        </w:rPr>
      </w:pPr>
      <w:r>
        <w:rPr>
          <w:rFonts w:hint="cs"/>
          <w:b/>
          <w:bCs/>
          <w:rtl/>
        </w:rPr>
        <w:t xml:space="preserve">عندما تكون هناك كلمة </w:t>
      </w:r>
      <w:proofErr w:type="spellStart"/>
      <w:r>
        <w:rPr>
          <w:rFonts w:hint="cs"/>
          <w:b/>
          <w:bCs/>
          <w:rtl/>
        </w:rPr>
        <w:t>بها</w:t>
      </w:r>
      <w:proofErr w:type="spellEnd"/>
      <w:r>
        <w:rPr>
          <w:rFonts w:hint="cs"/>
          <w:b/>
          <w:bCs/>
          <w:rtl/>
        </w:rPr>
        <w:t xml:space="preserve"> حروف مزدوج مثل ( ضرر </w:t>
      </w:r>
      <w:r>
        <w:rPr>
          <w:b/>
          <w:bCs/>
          <w:rtl/>
        </w:rPr>
        <w:t>–</w:t>
      </w:r>
      <w:r>
        <w:rPr>
          <w:rFonts w:hint="cs"/>
          <w:b/>
          <w:bCs/>
          <w:rtl/>
        </w:rPr>
        <w:t xml:space="preserve"> مدد ) فيتم فتح راحة اليد وتشكيل الحرف ثم قفلها مع حركة انسيابية اتجاه اليسار أو العكس وفقاً لليد المستخدمة في تشكيل الحروف الأبجدية ( اليمنى أو اليسرى )، وذلك قبل تشكيل الحرف الأبجدي المكرر الآخر ( حنفي </w:t>
      </w:r>
      <w:proofErr w:type="spellStart"/>
      <w:r>
        <w:rPr>
          <w:rFonts w:hint="cs"/>
          <w:b/>
          <w:bCs/>
          <w:rtl/>
        </w:rPr>
        <w:t>والسعدون</w:t>
      </w:r>
      <w:proofErr w:type="spellEnd"/>
      <w:r>
        <w:rPr>
          <w:rFonts w:hint="cs"/>
          <w:b/>
          <w:bCs/>
          <w:rtl/>
        </w:rPr>
        <w:t xml:space="preserve"> ، 2004 ) .</w:t>
      </w:r>
    </w:p>
    <w:p w:rsidR="001458B5" w:rsidRDefault="001458B5" w:rsidP="001458B5">
      <w:pPr>
        <w:pStyle w:val="a3"/>
        <w:numPr>
          <w:ilvl w:val="0"/>
          <w:numId w:val="7"/>
        </w:numPr>
        <w:bidi/>
        <w:rPr>
          <w:b/>
          <w:bCs/>
        </w:rPr>
      </w:pPr>
      <w:r>
        <w:rPr>
          <w:rFonts w:hint="cs"/>
          <w:b/>
          <w:bCs/>
          <w:rtl/>
        </w:rPr>
        <w:t xml:space="preserve">ولتمييز المختصرات المعروفة لأسماء البلدان والأماكن والرتب والصفات مثل جمهورية مصر العربية (ج.م.ع) فيجب وضع </w:t>
      </w:r>
      <w:r w:rsidRPr="007726A5">
        <w:rPr>
          <w:rFonts w:hint="cs"/>
          <w:b/>
          <w:bCs/>
          <w:u w:val="single"/>
          <w:rtl/>
        </w:rPr>
        <w:t xml:space="preserve">دوائر </w:t>
      </w:r>
      <w:r>
        <w:rPr>
          <w:rFonts w:hint="cs"/>
          <w:b/>
          <w:bCs/>
          <w:rtl/>
        </w:rPr>
        <w:t xml:space="preserve">حول الحرف المنفرد ( المختصر ) باستخدام </w:t>
      </w:r>
      <w:r w:rsidRPr="00B60F65">
        <w:rPr>
          <w:rFonts w:hint="cs"/>
          <w:b/>
          <w:bCs/>
          <w:u w:val="single"/>
          <w:rtl/>
        </w:rPr>
        <w:t>السبابة</w:t>
      </w:r>
      <w:r>
        <w:rPr>
          <w:rFonts w:hint="cs"/>
          <w:b/>
          <w:bCs/>
          <w:rtl/>
        </w:rPr>
        <w:t xml:space="preserve"> . </w:t>
      </w:r>
    </w:p>
    <w:p w:rsidR="001458B5" w:rsidRDefault="001458B5" w:rsidP="001458B5">
      <w:pPr>
        <w:pStyle w:val="a3"/>
        <w:bidi/>
        <w:rPr>
          <w:b/>
          <w:bCs/>
        </w:rPr>
      </w:pPr>
    </w:p>
    <w:p w:rsidR="001458B5" w:rsidRDefault="001458B5" w:rsidP="001458B5">
      <w:pPr>
        <w:pStyle w:val="a3"/>
        <w:numPr>
          <w:ilvl w:val="0"/>
          <w:numId w:val="9"/>
        </w:numPr>
        <w:bidi/>
        <w:rPr>
          <w:b/>
          <w:bCs/>
          <w:color w:val="FF0000"/>
        </w:rPr>
      </w:pPr>
      <w:r>
        <w:rPr>
          <w:rFonts w:hint="cs"/>
          <w:b/>
          <w:bCs/>
          <w:color w:val="FF0000"/>
          <w:rtl/>
        </w:rPr>
        <w:t xml:space="preserve">تشكيل الكلمات المتشابهة الرسم : </w:t>
      </w:r>
    </w:p>
    <w:p w:rsidR="001458B5" w:rsidRDefault="001458B5" w:rsidP="001458B5">
      <w:pPr>
        <w:pStyle w:val="a3"/>
        <w:numPr>
          <w:ilvl w:val="0"/>
          <w:numId w:val="7"/>
        </w:numPr>
        <w:bidi/>
        <w:rPr>
          <w:b/>
          <w:bCs/>
        </w:rPr>
      </w:pPr>
      <w:r>
        <w:rPr>
          <w:rFonts w:hint="cs"/>
          <w:b/>
          <w:bCs/>
          <w:rtl/>
        </w:rPr>
        <w:t xml:space="preserve">ويكون ذلك في الكلمات التي تتشابه في الحروف وتختلف في المعنى مثل كلمة ( رجْلَ </w:t>
      </w:r>
      <w:r>
        <w:rPr>
          <w:b/>
          <w:bCs/>
          <w:rtl/>
        </w:rPr>
        <w:t>–</w:t>
      </w:r>
      <w:r>
        <w:rPr>
          <w:rFonts w:hint="cs"/>
          <w:b/>
          <w:bCs/>
          <w:rtl/>
        </w:rPr>
        <w:t xml:space="preserve"> رَجٌلْ ) فمثل هذه الكلمات يمكن أن تختلط معناها على المتلقي ولا يفهمها ، ولذلك يجب على المرسل أن يلجأ إلى تشكيل مثل هذه الكلمات . ~&gt; وضع الحركات </w:t>
      </w:r>
    </w:p>
    <w:p w:rsidR="001458B5" w:rsidRDefault="001458B5" w:rsidP="001458B5">
      <w:pPr>
        <w:pStyle w:val="a3"/>
        <w:bidi/>
        <w:rPr>
          <w:b/>
          <w:bCs/>
        </w:rPr>
      </w:pPr>
    </w:p>
    <w:p w:rsidR="001458B5" w:rsidRDefault="001458B5" w:rsidP="001458B5">
      <w:pPr>
        <w:pStyle w:val="a3"/>
        <w:numPr>
          <w:ilvl w:val="0"/>
          <w:numId w:val="9"/>
        </w:numPr>
        <w:bidi/>
        <w:rPr>
          <w:b/>
          <w:bCs/>
          <w:color w:val="FF0000"/>
        </w:rPr>
      </w:pPr>
      <w:r>
        <w:rPr>
          <w:rFonts w:hint="cs"/>
          <w:b/>
          <w:bCs/>
          <w:color w:val="FF0000"/>
          <w:rtl/>
        </w:rPr>
        <w:t xml:space="preserve">قراءة الهجاء الإصبعي : </w:t>
      </w:r>
    </w:p>
    <w:p w:rsidR="001458B5" w:rsidRDefault="001458B5" w:rsidP="001458B5">
      <w:pPr>
        <w:pStyle w:val="a3"/>
        <w:numPr>
          <w:ilvl w:val="0"/>
          <w:numId w:val="7"/>
        </w:numPr>
        <w:bidi/>
        <w:rPr>
          <w:b/>
          <w:bCs/>
          <w:color w:val="000000" w:themeColor="text1"/>
        </w:rPr>
      </w:pPr>
      <w:r>
        <w:rPr>
          <w:rFonts w:hint="cs"/>
          <w:b/>
          <w:bCs/>
          <w:color w:val="000000" w:themeColor="text1"/>
          <w:rtl/>
        </w:rPr>
        <w:t xml:space="preserve">يجب قراءة الكلمة كوحدة واحدة قبل التهجي الإصبعي لها ، ولا نلجأ إلى قراءتها حرفاً </w:t>
      </w:r>
      <w:proofErr w:type="spellStart"/>
      <w:r>
        <w:rPr>
          <w:rFonts w:hint="cs"/>
          <w:b/>
          <w:bCs/>
          <w:color w:val="000000" w:themeColor="text1"/>
          <w:rtl/>
        </w:rPr>
        <w:t>حرفاً</w:t>
      </w:r>
      <w:proofErr w:type="spellEnd"/>
      <w:r>
        <w:rPr>
          <w:rFonts w:hint="cs"/>
          <w:b/>
          <w:bCs/>
          <w:color w:val="000000" w:themeColor="text1"/>
          <w:rtl/>
        </w:rPr>
        <w:t xml:space="preserve"> بطريقة بيئة بحيث تكون قراءة التهجي الإصبعي للكلمات يشبه الطريقة العادية لنطق الكلمات .</w:t>
      </w:r>
    </w:p>
    <w:p w:rsidR="001458B5" w:rsidRDefault="001458B5" w:rsidP="001458B5">
      <w:pPr>
        <w:pStyle w:val="a3"/>
        <w:bidi/>
        <w:rPr>
          <w:b/>
          <w:bCs/>
          <w:color w:val="000000" w:themeColor="text1"/>
          <w:rtl/>
        </w:rPr>
      </w:pPr>
    </w:p>
    <w:p w:rsidR="001458B5" w:rsidRDefault="001458B5" w:rsidP="001458B5">
      <w:pPr>
        <w:pStyle w:val="a3"/>
        <w:bidi/>
        <w:rPr>
          <w:b/>
          <w:bCs/>
          <w:color w:val="000000" w:themeColor="text1"/>
          <w:rtl/>
        </w:rPr>
      </w:pPr>
    </w:p>
    <w:p w:rsidR="001458B5" w:rsidRDefault="001458B5" w:rsidP="001458B5">
      <w:pPr>
        <w:pStyle w:val="a3"/>
        <w:bidi/>
        <w:rPr>
          <w:b/>
          <w:bCs/>
          <w:color w:val="000000" w:themeColor="text1"/>
          <w:rtl/>
        </w:rPr>
      </w:pPr>
    </w:p>
    <w:p w:rsidR="001458B5" w:rsidRDefault="001458B5" w:rsidP="001458B5">
      <w:pPr>
        <w:pStyle w:val="a3"/>
        <w:bidi/>
        <w:rPr>
          <w:b/>
          <w:bCs/>
          <w:color w:val="000000" w:themeColor="text1"/>
          <w:rtl/>
        </w:rPr>
      </w:pPr>
    </w:p>
    <w:p w:rsidR="001458B5" w:rsidRDefault="001458B5" w:rsidP="001458B5">
      <w:pPr>
        <w:pStyle w:val="a3"/>
        <w:bidi/>
        <w:rPr>
          <w:b/>
          <w:bCs/>
          <w:color w:val="000000" w:themeColor="text1"/>
        </w:rPr>
      </w:pPr>
    </w:p>
    <w:p w:rsidR="001458B5" w:rsidRDefault="001458B5" w:rsidP="001458B5">
      <w:pPr>
        <w:pStyle w:val="a3"/>
        <w:numPr>
          <w:ilvl w:val="0"/>
          <w:numId w:val="6"/>
        </w:numPr>
        <w:bidi/>
        <w:rPr>
          <w:rFonts w:asciiTheme="minorBidi" w:hAnsiTheme="minorBidi"/>
          <w:b/>
          <w:bCs/>
          <w:color w:val="006600"/>
        </w:rPr>
      </w:pPr>
      <w:r w:rsidRPr="00DB5657">
        <w:rPr>
          <w:rFonts w:asciiTheme="minorBidi" w:hAnsiTheme="minorBidi"/>
          <w:b/>
          <w:bCs/>
          <w:color w:val="006600"/>
          <w:rtl/>
        </w:rPr>
        <w:t>أبجدية</w:t>
      </w:r>
      <w:r w:rsidRPr="00DB5657">
        <w:rPr>
          <w:rFonts w:asciiTheme="minorBidi" w:hAnsiTheme="minorBidi"/>
          <w:b/>
          <w:bCs/>
          <w:color w:val="006600"/>
        </w:rPr>
        <w:t xml:space="preserve"> </w:t>
      </w:r>
      <w:r w:rsidRPr="00DB5657">
        <w:rPr>
          <w:rFonts w:asciiTheme="minorBidi" w:hAnsiTheme="minorBidi"/>
          <w:b/>
          <w:bCs/>
          <w:color w:val="006600"/>
          <w:rtl/>
        </w:rPr>
        <w:t>الهجاء</w:t>
      </w:r>
      <w:r w:rsidRPr="00DB5657">
        <w:rPr>
          <w:rFonts w:asciiTheme="minorBidi" w:hAnsiTheme="minorBidi"/>
          <w:b/>
          <w:bCs/>
          <w:color w:val="006600"/>
        </w:rPr>
        <w:t xml:space="preserve"> </w:t>
      </w:r>
      <w:r w:rsidRPr="00DB5657">
        <w:rPr>
          <w:rFonts w:asciiTheme="minorBidi" w:hAnsiTheme="minorBidi"/>
          <w:b/>
          <w:bCs/>
          <w:color w:val="006600"/>
          <w:rtl/>
        </w:rPr>
        <w:t>الإصبعي</w:t>
      </w:r>
      <w:r w:rsidRPr="00DB5657">
        <w:rPr>
          <w:rFonts w:asciiTheme="minorBidi" w:hAnsiTheme="minorBidi"/>
          <w:b/>
          <w:bCs/>
          <w:color w:val="006600"/>
        </w:rPr>
        <w:t xml:space="preserve"> </w:t>
      </w:r>
      <w:r w:rsidRPr="00DB5657">
        <w:rPr>
          <w:rFonts w:asciiTheme="minorBidi" w:hAnsiTheme="minorBidi"/>
          <w:b/>
          <w:bCs/>
          <w:color w:val="006600"/>
          <w:rtl/>
        </w:rPr>
        <w:t>للحروف</w:t>
      </w:r>
      <w:r w:rsidRPr="00DB5657">
        <w:rPr>
          <w:rFonts w:asciiTheme="minorBidi" w:hAnsiTheme="minorBidi"/>
          <w:b/>
          <w:bCs/>
          <w:color w:val="006600"/>
        </w:rPr>
        <w:t xml:space="preserve"> </w:t>
      </w:r>
      <w:r w:rsidRPr="00DB5657">
        <w:rPr>
          <w:rFonts w:asciiTheme="minorBidi" w:hAnsiTheme="minorBidi"/>
          <w:b/>
          <w:bCs/>
          <w:color w:val="006600"/>
          <w:rtl/>
        </w:rPr>
        <w:t>العربية</w:t>
      </w:r>
      <w:r>
        <w:rPr>
          <w:rFonts w:asciiTheme="minorBidi" w:hAnsiTheme="minorBidi" w:hint="cs"/>
          <w:b/>
          <w:bCs/>
          <w:color w:val="006600"/>
          <w:rtl/>
        </w:rPr>
        <w:t xml:space="preserve"> ..</w:t>
      </w:r>
    </w:p>
    <w:p w:rsidR="001458B5" w:rsidRPr="00DB5657" w:rsidRDefault="001458B5" w:rsidP="001458B5">
      <w:pPr>
        <w:bidi/>
        <w:rPr>
          <w:rFonts w:asciiTheme="minorBidi" w:hAnsiTheme="minorBidi"/>
          <w:b/>
          <w:bCs/>
          <w:color w:val="006600"/>
        </w:rPr>
      </w:pPr>
      <w:r>
        <w:rPr>
          <w:rFonts w:asciiTheme="minorBidi" w:hAnsiTheme="minorBidi"/>
          <w:b/>
          <w:bCs/>
          <w:noProof/>
          <w:color w:val="006600"/>
        </w:rPr>
        <w:pict>
          <v:rect id="_x0000_s1027" style="position:absolute;left:0;text-align:left;margin-left:-9pt;margin-top:1.7pt;width:477pt;height:324pt;z-index:251658240" stroked="f">
            <v:fill r:id="rId7" o:title="ابجدية الاصابع" recolor="t" rotate="t" type="frame"/>
          </v:rect>
        </w:pict>
      </w:r>
    </w:p>
    <w:p w:rsidR="001458B5" w:rsidRPr="006E4C7D" w:rsidRDefault="001458B5" w:rsidP="001458B5">
      <w:pPr>
        <w:bidi/>
        <w:rPr>
          <w:b/>
          <w:bCs/>
        </w:rPr>
      </w:pPr>
    </w:p>
    <w:p w:rsidR="001458B5" w:rsidRPr="006E4C7D" w:rsidRDefault="001458B5" w:rsidP="001458B5">
      <w:pPr>
        <w:bidi/>
        <w:rPr>
          <w:b/>
          <w:bCs/>
          <w:rtl/>
        </w:rPr>
      </w:pPr>
    </w:p>
    <w:p w:rsidR="001458B5" w:rsidRPr="008C2F17" w:rsidRDefault="001458B5" w:rsidP="001458B5">
      <w:pPr>
        <w:bidi/>
        <w:rPr>
          <w:b/>
          <w:bCs/>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r>
        <w:rPr>
          <w:noProof/>
          <w:rtl/>
        </w:rPr>
        <w:pict>
          <v:rect id="_x0000_s1028" style="position:absolute;margin-left:-9pt;margin-top:21.25pt;width:477pt;height:315pt;z-index:251658240" stroked="f">
            <v:fill r:id="rId8" o:title="ابجدية2" recolor="t" rotate="t" type="frame"/>
          </v:rect>
        </w:pict>
      </w: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r w:rsidRPr="002B48EB">
        <w:rPr>
          <w:b/>
          <w:bCs/>
          <w:noProof/>
          <w:color w:val="7030A0"/>
          <w:rtl/>
        </w:rPr>
        <w:pict>
          <v:rect id="_x0000_s1031" style="position:absolute;margin-left:-54.15pt;margin-top:0;width:198.15pt;height:207pt;z-index:251658240">
            <v:fill r:id="rId9" o:title="ت" recolor="t" rotate="t" type="frame"/>
          </v:rect>
        </w:pict>
      </w:r>
      <w:r w:rsidRPr="002B48EB">
        <w:rPr>
          <w:b/>
          <w:bCs/>
          <w:noProof/>
          <w:rtl/>
        </w:rPr>
        <w:pict>
          <v:rect id="_x0000_s1030" style="position:absolute;margin-left:2in;margin-top:0;width:189pt;height:207pt;z-index:251658240">
            <v:fill r:id="rId10" o:title="ابجدية3" recolor="t" rotate="t" type="frame"/>
          </v:rect>
        </w:pict>
      </w:r>
      <w:r>
        <w:rPr>
          <w:noProof/>
          <w:rtl/>
        </w:rPr>
        <w:pict>
          <v:rect id="_x0000_s1029" style="position:absolute;margin-left:333pt;margin-top:0;width:189pt;height:207pt;z-index:251658240">
            <v:fill r:id="rId11" o:title="ابجد2" recolor="t" rotate="t" type="frame"/>
          </v:rect>
        </w:pict>
      </w: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r w:rsidRPr="002B48EB">
        <w:rPr>
          <w:b/>
          <w:bCs/>
          <w:noProof/>
          <w:color w:val="7030A0"/>
          <w:rtl/>
        </w:rPr>
        <w:pict>
          <v:rect id="_x0000_s1034" style="position:absolute;margin-left:-54.15pt;margin-top:10.65pt;width:198.15pt;height:207pt;z-index:251658240">
            <v:fill r:id="rId12" o:title="ح" recolor="t" rotate="t" type="frame"/>
          </v:rect>
        </w:pict>
      </w:r>
      <w:r w:rsidRPr="002B48EB">
        <w:rPr>
          <w:b/>
          <w:bCs/>
          <w:noProof/>
          <w:color w:val="7030A0"/>
          <w:rtl/>
        </w:rPr>
        <w:pict>
          <v:rect id="_x0000_s1033" style="position:absolute;margin-left:2in;margin-top:10.65pt;width:189pt;height:207pt;z-index:251658240">
            <v:fill r:id="rId13" o:title="ج" recolor="t" rotate="t" type="frame"/>
          </v:rect>
        </w:pict>
      </w:r>
      <w:r w:rsidRPr="002B48EB">
        <w:rPr>
          <w:b/>
          <w:bCs/>
          <w:noProof/>
          <w:color w:val="7030A0"/>
          <w:rtl/>
        </w:rPr>
        <w:pict>
          <v:rect id="_x0000_s1032" style="position:absolute;margin-left:333pt;margin-top:10.65pt;width:189pt;height:207pt;z-index:251658240">
            <v:fill r:id="rId14" o:title="ث" recolor="t" rotate="t" type="frame"/>
          </v:rect>
        </w:pict>
      </w:r>
    </w:p>
    <w:p w:rsidR="001458B5" w:rsidRDefault="001458B5" w:rsidP="001458B5">
      <w:pPr>
        <w:tabs>
          <w:tab w:val="left" w:pos="8083"/>
        </w:tabs>
        <w:rPr>
          <w:rtl/>
        </w:rPr>
      </w:pPr>
    </w:p>
    <w:p w:rsidR="001458B5" w:rsidRDefault="001458B5" w:rsidP="001458B5">
      <w:pPr>
        <w:tabs>
          <w:tab w:val="left" w:pos="8083"/>
        </w:tabs>
        <w:rPr>
          <w:rtl/>
        </w:rPr>
      </w:pPr>
    </w:p>
    <w:p w:rsidR="001458B5" w:rsidRDefault="001458B5" w:rsidP="001458B5">
      <w:pPr>
        <w:tabs>
          <w:tab w:val="left" w:pos="8083"/>
        </w:tabs>
        <w:rPr>
          <w:rtl/>
        </w:rPr>
      </w:pPr>
    </w:p>
    <w:p w:rsidR="001458B5" w:rsidRPr="00D40EBB" w:rsidRDefault="001458B5" w:rsidP="001458B5">
      <w:pPr>
        <w:tabs>
          <w:tab w:val="left" w:pos="8083"/>
        </w:tabs>
        <w:rPr>
          <w:b/>
          <w:bCs/>
          <w:rtl/>
        </w:rPr>
      </w:pPr>
    </w:p>
    <w:p w:rsidR="001458B5" w:rsidRDefault="001458B5" w:rsidP="001458B5">
      <w:pPr>
        <w:tabs>
          <w:tab w:val="left" w:pos="8083"/>
        </w:tabs>
        <w:jc w:val="right"/>
        <w:rPr>
          <w:rtl/>
        </w:rPr>
      </w:pPr>
    </w:p>
    <w:p w:rsidR="001458B5" w:rsidRDefault="001458B5" w:rsidP="001458B5">
      <w:pPr>
        <w:tabs>
          <w:tab w:val="left" w:pos="8083"/>
        </w:tabs>
        <w:jc w:val="right"/>
        <w:rPr>
          <w:rtl/>
        </w:rPr>
      </w:pPr>
    </w:p>
    <w:p w:rsidR="001458B5" w:rsidRDefault="001458B5" w:rsidP="001458B5">
      <w:pPr>
        <w:tabs>
          <w:tab w:val="left" w:pos="8083"/>
        </w:tabs>
        <w:rPr>
          <w:rtl/>
        </w:rPr>
      </w:pPr>
    </w:p>
    <w:p w:rsidR="001458B5" w:rsidRDefault="001458B5" w:rsidP="001458B5">
      <w:pPr>
        <w:tabs>
          <w:tab w:val="left" w:pos="8083"/>
        </w:tabs>
        <w:rPr>
          <w:rtl/>
        </w:rPr>
      </w:pPr>
      <w:r w:rsidRPr="002B48EB">
        <w:rPr>
          <w:b/>
          <w:bCs/>
          <w:noProof/>
          <w:color w:val="7030A0"/>
          <w:rtl/>
        </w:rPr>
        <w:pict>
          <v:rect id="_x0000_s1037" style="position:absolute;margin-left:-54.15pt;margin-top:21.25pt;width:198.15pt;height:198pt;z-index:251658240">
            <v:fill r:id="rId15" o:title="ذ" recolor="t" rotate="t" type="frame"/>
          </v:rect>
        </w:pict>
      </w:r>
      <w:r w:rsidRPr="002B48EB">
        <w:rPr>
          <w:b/>
          <w:bCs/>
          <w:noProof/>
          <w:color w:val="7030A0"/>
          <w:rtl/>
        </w:rPr>
        <w:pict>
          <v:rect id="_x0000_s1036" style="position:absolute;margin-left:2in;margin-top:21.25pt;width:189pt;height:198.8pt;z-index:251658240">
            <v:fill r:id="rId16" o:title="د" recolor="t" rotate="t" type="frame"/>
          </v:rect>
        </w:pict>
      </w:r>
      <w:r w:rsidRPr="002B48EB">
        <w:rPr>
          <w:b/>
          <w:bCs/>
          <w:noProof/>
          <w:color w:val="7030A0"/>
          <w:rtl/>
        </w:rPr>
        <w:pict>
          <v:rect id="_x0000_s1035" style="position:absolute;margin-left:333pt;margin-top:21.25pt;width:189pt;height:198.8pt;z-index:251658240">
            <v:fill r:id="rId17" o:title="خ" recolor="t" rotate="t" type="frame"/>
          </v:rect>
        </w:pict>
      </w:r>
    </w:p>
    <w:p w:rsidR="001458B5" w:rsidRDefault="001458B5" w:rsidP="001458B5">
      <w:pPr>
        <w:rPr>
          <w:b/>
          <w:bCs/>
          <w:color w:val="7030A0"/>
          <w:rtl/>
        </w:rPr>
      </w:pPr>
      <w:r w:rsidRPr="003F63B8">
        <w:rPr>
          <w:rFonts w:hint="cs"/>
          <w:b/>
          <w:bCs/>
          <w:color w:val="7030A0"/>
          <w:rtl/>
        </w:rPr>
        <w:t xml:space="preserve"> </w: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40" style="position:absolute;left:0;text-align:left;margin-left:-53.85pt;margin-top:9pt;width:198pt;height:189pt;z-index:251658240">
            <v:fill r:id="rId18" o:title="س" recolor="t" rotate="t" type="frame"/>
          </v:rect>
        </w:pict>
      </w:r>
      <w:r>
        <w:rPr>
          <w:b/>
          <w:bCs/>
          <w:noProof/>
          <w:color w:val="7030A0"/>
          <w:rtl/>
        </w:rPr>
        <w:pict>
          <v:rect id="_x0000_s1039" style="position:absolute;left:0;text-align:left;margin-left:2in;margin-top:9pt;width:189pt;height:189pt;z-index:251658240">
            <v:fill r:id="rId19" o:title="ز" recolor="t" rotate="t" type="frame"/>
          </v:rect>
        </w:pict>
      </w:r>
      <w:r>
        <w:rPr>
          <w:b/>
          <w:bCs/>
          <w:noProof/>
          <w:color w:val="7030A0"/>
          <w:rtl/>
        </w:rPr>
        <w:pict>
          <v:rect id="_x0000_s1038" style="position:absolute;left:0;text-align:left;margin-left:333pt;margin-top:9pt;width:189pt;height:189pt;z-index:251658240" fillcolor="black">
            <v:fill r:id="rId20" o:title="ر" recolor="t" rotate="t" type="frame"/>
          </v:rect>
        </w:pic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43" style="position:absolute;left:0;text-align:left;margin-left:-53.85pt;margin-top:1.65pt;width:198pt;height:189.8pt;z-index:251658240">
            <v:fill r:id="rId21" o:title="ض" recolor="t" rotate="t" type="frame"/>
          </v:rect>
        </w:pict>
      </w:r>
      <w:r>
        <w:rPr>
          <w:b/>
          <w:bCs/>
          <w:noProof/>
          <w:color w:val="7030A0"/>
          <w:rtl/>
        </w:rPr>
        <w:pict>
          <v:rect id="_x0000_s1042" style="position:absolute;left:0;text-align:left;margin-left:2in;margin-top:1.65pt;width:189pt;height:189.8pt;z-index:251658240">
            <v:fill r:id="rId22" o:title="ص" recolor="t" rotate="t" type="frame"/>
          </v:rect>
        </w:pict>
      </w:r>
      <w:r>
        <w:rPr>
          <w:b/>
          <w:bCs/>
          <w:noProof/>
          <w:color w:val="7030A0"/>
          <w:rtl/>
        </w:rPr>
        <w:pict>
          <v:rect id="_x0000_s1041" style="position:absolute;left:0;text-align:left;margin-left:333pt;margin-top:1.65pt;width:189pt;height:189.8pt;z-index:251658240">
            <v:fill r:id="rId23" o:title="ش" recolor="t" rotate="t" type="frame"/>
          </v:rect>
        </w:pic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46" style="position:absolute;left:0;text-align:left;margin-left:-53.85pt;margin-top:19.6pt;width:198pt;height:188.2pt;z-index:251658240">
            <v:fill r:id="rId24" o:title="ع" recolor="t" rotate="t" type="frame"/>
          </v:rect>
        </w:pict>
      </w:r>
      <w:r>
        <w:rPr>
          <w:b/>
          <w:bCs/>
          <w:noProof/>
          <w:color w:val="7030A0"/>
          <w:rtl/>
        </w:rPr>
        <w:pict>
          <v:rect id="_x0000_s1045" style="position:absolute;left:0;text-align:left;margin-left:2in;margin-top:19.6pt;width:189pt;height:188.2pt;z-index:251658240">
            <v:fill r:id="rId25" o:title="ظ" recolor="t" rotate="t" type="frame"/>
          </v:rect>
        </w:pict>
      </w:r>
      <w:r>
        <w:rPr>
          <w:b/>
          <w:bCs/>
          <w:noProof/>
          <w:color w:val="7030A0"/>
          <w:rtl/>
        </w:rPr>
        <w:pict>
          <v:rect id="_x0000_s1044" style="position:absolute;left:0;text-align:left;margin-left:333pt;margin-top:19.6pt;width:189pt;height:188.2pt;z-index:251658240">
            <v:fill r:id="rId26" o:title="ط" recolor="t" rotate="t" type="frame"/>
          </v:rect>
        </w:pic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rPr>
          <w:b/>
          <w:bCs/>
          <w:color w:val="7030A0"/>
          <w:rtl/>
        </w:rPr>
      </w:pPr>
      <w:r>
        <w:rPr>
          <w:b/>
          <w:bCs/>
          <w:noProof/>
          <w:color w:val="7030A0"/>
          <w:rtl/>
        </w:rPr>
        <w:lastRenderedPageBreak/>
        <w:pict>
          <v:rect id="_x0000_s1049" style="position:absolute;margin-left:-45pt;margin-top:18pt;width:189pt;height:180pt;z-index:251658240">
            <v:fill r:id="rId27" o:title="ق" recolor="t" rotate="t" type="frame"/>
          </v:rect>
        </w:pict>
      </w:r>
      <w:r>
        <w:rPr>
          <w:b/>
          <w:bCs/>
          <w:noProof/>
          <w:color w:val="7030A0"/>
          <w:rtl/>
        </w:rPr>
        <w:pict>
          <v:rect id="_x0000_s1048" style="position:absolute;margin-left:2in;margin-top:18pt;width:180pt;height:180pt;z-index:251658240">
            <v:fill r:id="rId28" o:title="ف" recolor="t" rotate="t" type="frame"/>
          </v:rect>
        </w:pict>
      </w:r>
      <w:r>
        <w:rPr>
          <w:b/>
          <w:bCs/>
          <w:noProof/>
          <w:color w:val="7030A0"/>
          <w:rtl/>
        </w:rPr>
        <w:pict>
          <v:rect id="_x0000_s1047" style="position:absolute;margin-left:324pt;margin-top:18pt;width:180pt;height:180pt;z-index:251658240">
            <v:fill r:id="rId29" o:title="غ" recolor="t" rotate="t" type="frame"/>
          </v:rect>
        </w:pict>
      </w:r>
    </w:p>
    <w:p w:rsidR="001458B5" w:rsidRDefault="001458B5" w:rsidP="001458B5">
      <w:pPr>
        <w:jc w:val="center"/>
        <w:rPr>
          <w:b/>
          <w:bCs/>
          <w:color w:val="7030A0"/>
          <w:rtl/>
        </w:rPr>
      </w:pPr>
    </w:p>
    <w:p w:rsidR="001458B5" w:rsidRDefault="001458B5" w:rsidP="001458B5">
      <w:pP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52" style="position:absolute;left:0;text-align:left;margin-left:-45pt;margin-top:1.65pt;width:189pt;height:171pt;z-index:251658240">
            <v:fill r:id="rId30" o:title="م" recolor="t" rotate="t" type="frame"/>
          </v:rect>
        </w:pict>
      </w:r>
      <w:r>
        <w:rPr>
          <w:b/>
          <w:bCs/>
          <w:noProof/>
          <w:color w:val="7030A0"/>
          <w:rtl/>
        </w:rPr>
        <w:pict>
          <v:rect id="_x0000_s1051" style="position:absolute;left:0;text-align:left;margin-left:2in;margin-top:1.65pt;width:180pt;height:171pt;z-index:251658240">
            <v:fill r:id="rId31" o:title="ل" recolor="t" rotate="t" type="frame"/>
          </v:rect>
        </w:pict>
      </w:r>
      <w:r>
        <w:rPr>
          <w:b/>
          <w:bCs/>
          <w:noProof/>
          <w:color w:val="7030A0"/>
          <w:rtl/>
        </w:rPr>
        <w:pict>
          <v:rect id="_x0000_s1050" style="position:absolute;left:0;text-align:left;margin-left:324pt;margin-top:1.65pt;width:180pt;height:171pt;z-index:251658240">
            <v:fill r:id="rId32" o:title="ك" recolor="t" rotate="t" type="frame"/>
          </v:rect>
        </w:pic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55" style="position:absolute;left:0;text-align:left;margin-left:-45pt;margin-top:.8pt;width:189pt;height:162pt;z-index:251658240">
            <v:fill r:id="rId33" o:title="و" recolor="t" rotate="t" type="frame"/>
          </v:rect>
        </w:pict>
      </w:r>
      <w:r>
        <w:rPr>
          <w:b/>
          <w:bCs/>
          <w:noProof/>
          <w:color w:val="7030A0"/>
          <w:rtl/>
        </w:rPr>
        <w:pict>
          <v:rect id="_x0000_s1054" style="position:absolute;left:0;text-align:left;margin-left:2in;margin-top:.8pt;width:180pt;height:162pt;z-index:251658240">
            <v:fill r:id="rId34" o:title="ه" recolor="t" rotate="t" type="frame"/>
          </v:rect>
        </w:pict>
      </w:r>
      <w:r>
        <w:rPr>
          <w:b/>
          <w:bCs/>
          <w:noProof/>
          <w:color w:val="7030A0"/>
          <w:rtl/>
        </w:rPr>
        <w:pict>
          <v:rect id="_x0000_s1053" style="position:absolute;left:0;text-align:left;margin-left:324pt;margin-top:.8pt;width:180pt;height:162pt;z-index:251658240" fillcolor="black">
            <v:fill r:id="rId35" o:title="ن" recolor="t" rotate="t" type="frame"/>
          </v:rect>
        </w:pic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p>
    <w:p w:rsidR="001458B5" w:rsidRDefault="001458B5" w:rsidP="001458B5">
      <w:pPr>
        <w:jc w:val="center"/>
        <w:rPr>
          <w:b/>
          <w:bCs/>
          <w:color w:val="7030A0"/>
          <w:rtl/>
        </w:rPr>
      </w:pPr>
      <w:r>
        <w:rPr>
          <w:b/>
          <w:bCs/>
          <w:noProof/>
          <w:color w:val="7030A0"/>
          <w:rtl/>
        </w:rPr>
        <w:pict>
          <v:rect id="_x0000_s1056" style="position:absolute;left:0;text-align:left;margin-left:324pt;margin-top:15.55pt;width:180pt;height:153pt;z-index:251658240">
            <v:fill r:id="rId36" o:title="ي" recolor="t" rotate="t" type="frame"/>
          </v:rect>
        </w:pict>
      </w:r>
    </w:p>
    <w:p w:rsidR="001458B5" w:rsidRDefault="001458B5" w:rsidP="001458B5">
      <w:pPr>
        <w:rPr>
          <w:b/>
          <w:bCs/>
          <w:color w:val="7030A0"/>
          <w:rtl/>
        </w:rPr>
      </w:pPr>
    </w:p>
    <w:p w:rsidR="001458B5" w:rsidRDefault="001458B5" w:rsidP="001458B5">
      <w:pPr>
        <w:jc w:val="center"/>
        <w:rPr>
          <w:b/>
          <w:bCs/>
          <w:color w:val="7030A0"/>
          <w:rtl/>
        </w:rPr>
      </w:pPr>
      <w:r>
        <w:rPr>
          <w:b/>
          <w:bCs/>
          <w:noProof/>
          <w:color w:val="7030A0"/>
          <w:rtl/>
        </w:rPr>
        <w:pict>
          <v:rect id="_x0000_s1263" style="position:absolute;left:0;text-align:left;margin-left:189pt;margin-top:20.45pt;width:108pt;height:63pt;z-index:251902976" stroked="f">
            <v:fill r:id="rId6" o:title="BVS naturepower bow06" recolor="t" rotate="t" type="frame"/>
          </v:rect>
        </w:pict>
      </w:r>
      <w:r>
        <w:rPr>
          <w:rFonts w:hint="cs"/>
          <w:b/>
          <w:bCs/>
          <w:color w:val="7030A0"/>
          <w:rtl/>
        </w:rPr>
        <w:t>انتهت المحاضرة الثانية</w:t>
      </w:r>
    </w:p>
    <w:p w:rsidR="001458B5" w:rsidRDefault="001458B5" w:rsidP="001458B5">
      <w:pPr>
        <w:jc w:val="center"/>
        <w:rPr>
          <w:b/>
          <w:bCs/>
          <w:color w:val="7030A0"/>
          <w:rtl/>
        </w:rPr>
      </w:pPr>
    </w:p>
    <w:p w:rsidR="001458B5" w:rsidRDefault="001458B5" w:rsidP="001458B5">
      <w:pPr>
        <w:jc w:val="center"/>
        <w:rPr>
          <w:b/>
          <w:bCs/>
          <w:color w:val="7030A0"/>
          <w:rtl/>
        </w:rPr>
      </w:pPr>
    </w:p>
    <w:p w:rsidR="001458B5" w:rsidRPr="00E15285" w:rsidRDefault="001458B5" w:rsidP="001458B5">
      <w:pPr>
        <w:bidi/>
        <w:jc w:val="center"/>
        <w:rPr>
          <w:b/>
          <w:bCs/>
          <w:color w:val="FF0000"/>
          <w:rtl/>
        </w:rPr>
      </w:pPr>
      <w:r w:rsidRPr="00E15285">
        <w:rPr>
          <w:rFonts w:hint="cs"/>
          <w:b/>
          <w:bCs/>
          <w:color w:val="FF0000"/>
          <w:rtl/>
        </w:rPr>
        <w:lastRenderedPageBreak/>
        <w:t xml:space="preserve">المحاضرة الثالثة </w:t>
      </w:r>
    </w:p>
    <w:p w:rsidR="001458B5" w:rsidRDefault="001458B5" w:rsidP="001458B5">
      <w:pPr>
        <w:bidi/>
        <w:jc w:val="center"/>
        <w:rPr>
          <w:rFonts w:ascii="Calibri,Bold" w:hAnsi="Calibri,Bold" w:cs="Calibri,Bold"/>
          <w:b/>
          <w:bCs/>
          <w:color w:val="002060"/>
          <w:rtl/>
        </w:rPr>
      </w:pPr>
      <w:r w:rsidRPr="00E15285">
        <w:rPr>
          <w:rFonts w:hint="cs"/>
          <w:b/>
          <w:bCs/>
          <w:color w:val="002060"/>
          <w:rtl/>
        </w:rPr>
        <w:t xml:space="preserve">أبجدية الأصابع </w:t>
      </w:r>
      <w:r w:rsidRPr="00E15285">
        <w:rPr>
          <w:rFonts w:ascii="Calibri,Bold" w:hAnsi="Calibri,Bold" w:cs="Calibri,Bold"/>
          <w:b/>
          <w:bCs/>
          <w:color w:val="002060"/>
        </w:rPr>
        <w:t>Sign Finger Spelling</w:t>
      </w:r>
    </w:p>
    <w:p w:rsidR="001458B5" w:rsidRDefault="001458B5" w:rsidP="001458B5">
      <w:pPr>
        <w:pStyle w:val="a3"/>
        <w:numPr>
          <w:ilvl w:val="0"/>
          <w:numId w:val="10"/>
        </w:numPr>
        <w:bidi/>
        <w:rPr>
          <w:b/>
          <w:bCs/>
          <w:color w:val="006600"/>
        </w:rPr>
      </w:pPr>
      <w:r>
        <w:rPr>
          <w:rFonts w:hint="cs"/>
          <w:b/>
          <w:bCs/>
          <w:color w:val="006600"/>
          <w:rtl/>
        </w:rPr>
        <w:t xml:space="preserve">ثالثاً : أنظمة التهجي الإصبعي : </w:t>
      </w:r>
    </w:p>
    <w:p w:rsidR="001458B5" w:rsidRDefault="001458B5" w:rsidP="001458B5">
      <w:pPr>
        <w:pStyle w:val="a3"/>
        <w:numPr>
          <w:ilvl w:val="0"/>
          <w:numId w:val="11"/>
        </w:numPr>
        <w:bidi/>
        <w:rPr>
          <w:b/>
          <w:bCs/>
        </w:rPr>
      </w:pPr>
      <w:r>
        <w:rPr>
          <w:rFonts w:hint="cs"/>
          <w:b/>
          <w:bCs/>
          <w:rtl/>
        </w:rPr>
        <w:t xml:space="preserve">لهذه الطريقة نظامان هما : </w:t>
      </w:r>
    </w:p>
    <w:p w:rsidR="001458B5" w:rsidRDefault="001458B5" w:rsidP="001458B5">
      <w:pPr>
        <w:pStyle w:val="a3"/>
        <w:numPr>
          <w:ilvl w:val="0"/>
          <w:numId w:val="12"/>
        </w:numPr>
        <w:bidi/>
        <w:rPr>
          <w:b/>
          <w:bCs/>
        </w:rPr>
      </w:pPr>
      <w:r>
        <w:rPr>
          <w:rFonts w:hint="cs"/>
          <w:b/>
          <w:bCs/>
          <w:rtl/>
        </w:rPr>
        <w:t xml:space="preserve">النظام الأول : ويطلق عليه نظام اليد الواحدة المستخدم في الهجاء الإصبعي للحروف الهجائية مثل النظام الأمريكي في التهجي الإصبعي والدول الاسكندينافية والاتحاد السوفيتي والدول العربية . </w:t>
      </w:r>
    </w:p>
    <w:p w:rsidR="001458B5" w:rsidRPr="00DA6801" w:rsidRDefault="001458B5" w:rsidP="001458B5">
      <w:pPr>
        <w:pStyle w:val="a3"/>
        <w:numPr>
          <w:ilvl w:val="0"/>
          <w:numId w:val="12"/>
        </w:numPr>
        <w:bidi/>
        <w:rPr>
          <w:b/>
          <w:bCs/>
        </w:rPr>
      </w:pPr>
      <w:r>
        <w:rPr>
          <w:rFonts w:hint="cs"/>
          <w:b/>
          <w:bCs/>
          <w:rtl/>
        </w:rPr>
        <w:t>النظام الثاني : ويطلق عليه النظام المستخدم فيه اليدان معاً أثناء استخدام الهجاء الإصبعي ويستخدم في بريطانيا واستراليا.</w:t>
      </w:r>
    </w:p>
    <w:p w:rsidR="001458B5" w:rsidRPr="00DA6801" w:rsidRDefault="001458B5" w:rsidP="001458B5">
      <w:pPr>
        <w:pStyle w:val="a3"/>
        <w:numPr>
          <w:ilvl w:val="0"/>
          <w:numId w:val="10"/>
        </w:numPr>
        <w:bidi/>
        <w:rPr>
          <w:b/>
          <w:bCs/>
          <w:color w:val="006600"/>
        </w:rPr>
      </w:pPr>
      <w:r>
        <w:rPr>
          <w:rFonts w:hint="cs"/>
          <w:b/>
          <w:bCs/>
          <w:color w:val="006600"/>
          <w:rtl/>
        </w:rPr>
        <w:t xml:space="preserve">رابعاً : مميزات وعيوب طريقة التهجي الإصبعي : </w:t>
      </w:r>
    </w:p>
    <w:p w:rsidR="001458B5" w:rsidRDefault="001458B5" w:rsidP="001458B5">
      <w:pPr>
        <w:pStyle w:val="a3"/>
        <w:numPr>
          <w:ilvl w:val="0"/>
          <w:numId w:val="13"/>
        </w:numPr>
        <w:bidi/>
        <w:rPr>
          <w:b/>
          <w:bCs/>
          <w:color w:val="FF0000"/>
        </w:rPr>
      </w:pPr>
      <w:r>
        <w:rPr>
          <w:rFonts w:hint="cs"/>
          <w:b/>
          <w:bCs/>
          <w:color w:val="FF0000"/>
          <w:rtl/>
        </w:rPr>
        <w:t>المميزات :</w:t>
      </w:r>
    </w:p>
    <w:p w:rsidR="001458B5" w:rsidRDefault="001458B5" w:rsidP="001458B5">
      <w:pPr>
        <w:pStyle w:val="a3"/>
        <w:numPr>
          <w:ilvl w:val="0"/>
          <w:numId w:val="14"/>
        </w:numPr>
        <w:bidi/>
        <w:rPr>
          <w:b/>
          <w:bCs/>
        </w:rPr>
      </w:pPr>
      <w:r w:rsidRPr="00E15285">
        <w:rPr>
          <w:rFonts w:hint="cs"/>
          <w:b/>
          <w:bCs/>
          <w:rtl/>
        </w:rPr>
        <w:t xml:space="preserve">تستخدم لإبراز الأسماء والمصطلحات أو البلدان . وعند الجهل بإشارة كلمة معينة يريد الشخص أن يعبر عنها .  </w:t>
      </w:r>
    </w:p>
    <w:p w:rsidR="001458B5" w:rsidRDefault="001458B5" w:rsidP="001458B5">
      <w:pPr>
        <w:pStyle w:val="a3"/>
        <w:numPr>
          <w:ilvl w:val="0"/>
          <w:numId w:val="14"/>
        </w:numPr>
        <w:bidi/>
        <w:rPr>
          <w:b/>
          <w:bCs/>
        </w:rPr>
      </w:pPr>
      <w:r>
        <w:rPr>
          <w:rFonts w:hint="cs"/>
          <w:b/>
          <w:bCs/>
          <w:rtl/>
        </w:rPr>
        <w:t>تعزيز عملية قراءة الشفاه ، خاصة للأحرف التي تكون مخارجها غير واضحة على الشفاه .</w:t>
      </w:r>
    </w:p>
    <w:p w:rsidR="001458B5" w:rsidRPr="00DA6801" w:rsidRDefault="001458B5" w:rsidP="001458B5">
      <w:pPr>
        <w:pStyle w:val="a3"/>
        <w:numPr>
          <w:ilvl w:val="0"/>
          <w:numId w:val="14"/>
        </w:numPr>
        <w:bidi/>
        <w:rPr>
          <w:b/>
          <w:bCs/>
        </w:rPr>
      </w:pPr>
      <w:r>
        <w:rPr>
          <w:rFonts w:hint="cs"/>
          <w:b/>
          <w:bCs/>
          <w:rtl/>
        </w:rPr>
        <w:t xml:space="preserve">يمكن أن تستخدم في المدارس وفي الندوات والمؤتمرات وورش العمل لترجمة مصطلحات علمية ليس لها إشارات وصفية ، وكذلك أسماء الأشخاص والبلدان والعناوين . </w:t>
      </w:r>
    </w:p>
    <w:p w:rsidR="001458B5" w:rsidRDefault="001458B5" w:rsidP="001458B5">
      <w:pPr>
        <w:pStyle w:val="a3"/>
        <w:numPr>
          <w:ilvl w:val="0"/>
          <w:numId w:val="13"/>
        </w:numPr>
        <w:bidi/>
        <w:rPr>
          <w:b/>
          <w:bCs/>
          <w:color w:val="FF0000"/>
        </w:rPr>
      </w:pPr>
      <w:r>
        <w:rPr>
          <w:rFonts w:hint="cs"/>
          <w:b/>
          <w:bCs/>
          <w:color w:val="FF0000"/>
          <w:rtl/>
        </w:rPr>
        <w:t xml:space="preserve">العيوب : </w:t>
      </w:r>
    </w:p>
    <w:p w:rsidR="001458B5" w:rsidRDefault="001458B5" w:rsidP="001458B5">
      <w:pPr>
        <w:pStyle w:val="a3"/>
        <w:numPr>
          <w:ilvl w:val="0"/>
          <w:numId w:val="15"/>
        </w:numPr>
        <w:bidi/>
        <w:rPr>
          <w:b/>
          <w:bCs/>
        </w:rPr>
      </w:pPr>
      <w:r>
        <w:rPr>
          <w:rFonts w:hint="cs"/>
          <w:b/>
          <w:bCs/>
          <w:rtl/>
        </w:rPr>
        <w:t xml:space="preserve">تتطلب أم يكون المرسل على مسافة قريبة من المستقبل . حتى يستطيع أن يرى يده بوضوح ، ولذلك يصعب استخدام أبجدية الأصابع إذا بعدت المسافة . </w:t>
      </w:r>
    </w:p>
    <w:p w:rsidR="001458B5" w:rsidRDefault="001458B5" w:rsidP="001458B5">
      <w:pPr>
        <w:pStyle w:val="a3"/>
        <w:numPr>
          <w:ilvl w:val="0"/>
          <w:numId w:val="15"/>
        </w:numPr>
        <w:bidi/>
        <w:rPr>
          <w:b/>
          <w:bCs/>
        </w:rPr>
      </w:pPr>
      <w:r>
        <w:rPr>
          <w:rFonts w:hint="cs"/>
          <w:b/>
          <w:bCs/>
          <w:rtl/>
        </w:rPr>
        <w:t xml:space="preserve">يصعب استخدامها إذا كان المستقبل يعاني من ضعف البصر وعدم القدرة على الرؤية وتمييز الحروف بشكل جيد . </w:t>
      </w:r>
    </w:p>
    <w:p w:rsidR="001458B5" w:rsidRDefault="001458B5" w:rsidP="001458B5">
      <w:pPr>
        <w:pStyle w:val="a3"/>
        <w:numPr>
          <w:ilvl w:val="0"/>
          <w:numId w:val="15"/>
        </w:numPr>
        <w:bidi/>
        <w:rPr>
          <w:b/>
          <w:bCs/>
        </w:rPr>
      </w:pPr>
      <w:r>
        <w:rPr>
          <w:rFonts w:hint="cs"/>
          <w:b/>
          <w:bCs/>
          <w:rtl/>
        </w:rPr>
        <w:t xml:space="preserve">تضعف قدرة المعاق سمعياً على الكلام والتواصل الشفهي . لأنها طريقة تعتمد على التواصل غير اللفظي . ولذلك فهي تحرم الطفل من تعلم اللغة . </w:t>
      </w:r>
      <w:r w:rsidRPr="0057495E">
        <w:rPr>
          <w:rFonts w:hint="cs"/>
          <w:b/>
          <w:bCs/>
          <w:color w:val="FF0000"/>
          <w:rtl/>
        </w:rPr>
        <w:t>~&gt;</w:t>
      </w:r>
      <w:r>
        <w:rPr>
          <w:rFonts w:hint="cs"/>
          <w:b/>
          <w:bCs/>
          <w:rtl/>
        </w:rPr>
        <w:t xml:space="preserve"> لأنها طريقة بصرية .</w:t>
      </w:r>
    </w:p>
    <w:p w:rsidR="001458B5" w:rsidRDefault="001458B5" w:rsidP="001458B5">
      <w:pPr>
        <w:pStyle w:val="a3"/>
        <w:numPr>
          <w:ilvl w:val="0"/>
          <w:numId w:val="15"/>
        </w:numPr>
        <w:bidi/>
        <w:rPr>
          <w:b/>
          <w:bCs/>
        </w:rPr>
      </w:pPr>
      <w:r>
        <w:rPr>
          <w:rFonts w:hint="cs"/>
          <w:b/>
          <w:bCs/>
          <w:rtl/>
        </w:rPr>
        <w:t xml:space="preserve">من الصعب استخدامها في حال عدم توفر إضاءة كافية لاعتمادها بشكل أساسي على حاسة الإبصار . </w:t>
      </w:r>
    </w:p>
    <w:p w:rsidR="001458B5" w:rsidRDefault="001458B5" w:rsidP="001458B5">
      <w:pPr>
        <w:pStyle w:val="a3"/>
        <w:numPr>
          <w:ilvl w:val="0"/>
          <w:numId w:val="15"/>
        </w:numPr>
        <w:bidi/>
        <w:rPr>
          <w:b/>
          <w:bCs/>
        </w:rPr>
      </w:pPr>
      <w:r>
        <w:rPr>
          <w:rFonts w:hint="cs"/>
          <w:b/>
          <w:bCs/>
          <w:rtl/>
        </w:rPr>
        <w:t xml:space="preserve">تشابه بعض الحروف المنتجة أشارياً يمكن أن يؤدي إلى الخلط والتشويش أثناء </w:t>
      </w:r>
      <w:proofErr w:type="spellStart"/>
      <w:r>
        <w:rPr>
          <w:rFonts w:hint="cs"/>
          <w:b/>
          <w:bCs/>
          <w:rtl/>
        </w:rPr>
        <w:t>تهجئة</w:t>
      </w:r>
      <w:proofErr w:type="spellEnd"/>
      <w:r>
        <w:rPr>
          <w:rFonts w:hint="cs"/>
          <w:b/>
          <w:bCs/>
          <w:rtl/>
        </w:rPr>
        <w:t xml:space="preserve"> بعض الكلمات . </w:t>
      </w:r>
    </w:p>
    <w:p w:rsidR="001458B5" w:rsidRDefault="001458B5" w:rsidP="001458B5">
      <w:pPr>
        <w:pStyle w:val="a3"/>
        <w:numPr>
          <w:ilvl w:val="0"/>
          <w:numId w:val="15"/>
        </w:numPr>
        <w:bidi/>
        <w:rPr>
          <w:b/>
          <w:bCs/>
        </w:rPr>
      </w:pPr>
      <w:r>
        <w:rPr>
          <w:rFonts w:hint="cs"/>
          <w:b/>
          <w:bCs/>
          <w:rtl/>
        </w:rPr>
        <w:t xml:space="preserve">يصعب استخدامها في وجود حواجز وعدم الرؤية بين المرسل والمستقبل . </w:t>
      </w:r>
    </w:p>
    <w:p w:rsidR="001458B5" w:rsidRDefault="001458B5" w:rsidP="001458B5">
      <w:pPr>
        <w:pStyle w:val="a3"/>
        <w:numPr>
          <w:ilvl w:val="0"/>
          <w:numId w:val="15"/>
        </w:numPr>
        <w:bidi/>
        <w:rPr>
          <w:b/>
          <w:bCs/>
        </w:rPr>
      </w:pPr>
      <w:r>
        <w:rPr>
          <w:rFonts w:hint="cs"/>
          <w:b/>
          <w:bCs/>
          <w:rtl/>
        </w:rPr>
        <w:t xml:space="preserve">أن فهمها يكاد أن يقتصر على مجتمع الصم فقط ، ولا يفهمها باقي أفراد المجتمع العاديين . ولا يستطيع المعاقون سمعياً التواصل مع العاديين بواسطتها ، ولذلك فهي لا تيسر دمج الصم مع العاديين ، وبالتالي تحرمهم من فرص كثيرة لزيادة خبراتهم ومعلوماتهم . </w:t>
      </w:r>
    </w:p>
    <w:p w:rsidR="001458B5" w:rsidRDefault="001458B5" w:rsidP="001458B5">
      <w:pPr>
        <w:pStyle w:val="a3"/>
        <w:numPr>
          <w:ilvl w:val="0"/>
          <w:numId w:val="15"/>
        </w:numPr>
        <w:bidi/>
        <w:rPr>
          <w:b/>
          <w:bCs/>
        </w:rPr>
      </w:pPr>
      <w:r>
        <w:rPr>
          <w:rFonts w:hint="cs"/>
          <w:b/>
          <w:bCs/>
          <w:rtl/>
        </w:rPr>
        <w:t xml:space="preserve">تحتاج إلى بذل مزيد من الجهد ومن التركيز والانتباه من جانب المعاق سمعياً لفهم وقراءة ما يقال له . </w:t>
      </w:r>
    </w:p>
    <w:p w:rsidR="001458B5" w:rsidRPr="006E4C14" w:rsidRDefault="001458B5" w:rsidP="001458B5">
      <w:pPr>
        <w:pStyle w:val="a3"/>
        <w:numPr>
          <w:ilvl w:val="0"/>
          <w:numId w:val="15"/>
        </w:numPr>
        <w:bidi/>
        <w:rPr>
          <w:b/>
          <w:bCs/>
        </w:rPr>
      </w:pPr>
      <w:r>
        <w:rPr>
          <w:rFonts w:hint="cs"/>
          <w:b/>
          <w:bCs/>
          <w:rtl/>
        </w:rPr>
        <w:t>تحتاج تدريب ووقت وجهد حتى تؤدي بالدقة والمهارة والسرعة المطلوبة .</w:t>
      </w:r>
    </w:p>
    <w:p w:rsidR="001458B5" w:rsidRPr="00DA6801" w:rsidRDefault="001458B5" w:rsidP="001458B5">
      <w:pPr>
        <w:pStyle w:val="a3"/>
        <w:numPr>
          <w:ilvl w:val="0"/>
          <w:numId w:val="16"/>
        </w:numPr>
        <w:bidi/>
        <w:jc w:val="center"/>
        <w:rPr>
          <w:b/>
          <w:bCs/>
          <w:color w:val="006600"/>
        </w:rPr>
      </w:pPr>
      <w:r w:rsidRPr="002B48EB">
        <w:rPr>
          <w:b/>
          <w:bCs/>
          <w:noProof/>
          <w:color w:val="FF0000"/>
        </w:rPr>
        <w:pict>
          <v:rect id="_x0000_s1057" style="position:absolute;left:0;text-align:left;margin-left:0;margin-top:15.6pt;width:468pt;height:225pt;z-index:251692032">
            <v:fill r:id="rId37" o:title="Capture" recolor="t" rotate="t" type="frame"/>
          </v:rect>
        </w:pict>
      </w:r>
      <w:r>
        <w:rPr>
          <w:rFonts w:hint="cs"/>
          <w:b/>
          <w:bCs/>
          <w:color w:val="006600"/>
          <w:rtl/>
        </w:rPr>
        <w:t xml:space="preserve">الأرقام : ~&gt; طريقة </w:t>
      </w:r>
      <w:proofErr w:type="spellStart"/>
      <w:r>
        <w:rPr>
          <w:rFonts w:hint="cs"/>
          <w:b/>
          <w:bCs/>
          <w:color w:val="006600"/>
          <w:rtl/>
        </w:rPr>
        <w:t>آدائها</w:t>
      </w:r>
      <w:proofErr w:type="spellEnd"/>
      <w:r>
        <w:rPr>
          <w:rFonts w:hint="cs"/>
          <w:b/>
          <w:bCs/>
          <w:color w:val="006600"/>
          <w:rtl/>
        </w:rPr>
        <w:t xml:space="preserve"> : راحة اليد تكون باتجاه المرسل و ظاهر اليد باتجاه المستقبل .</w: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lastRenderedPageBreak/>
        <w:pict>
          <v:rect id="_x0000_s1060" style="position:absolute;left:0;text-align:left;margin-left:-60pt;margin-top:-9pt;width:192pt;height:207pt;z-index:251695104">
            <v:fill r:id="rId38" o:title="2" recolor="t" rotate="t" type="frame"/>
          </v:rect>
        </w:pict>
      </w:r>
      <w:r>
        <w:rPr>
          <w:b/>
          <w:bCs/>
          <w:noProof/>
          <w:color w:val="FF0000"/>
          <w:rtl/>
        </w:rPr>
        <w:pict>
          <v:rect id="_x0000_s1059" style="position:absolute;left:0;text-align:left;margin-left:132pt;margin-top:-9pt;width:192pt;height:207pt;z-index:251694080">
            <v:fill r:id="rId39" o:title="1" recolor="t" rotate="t" type="frame"/>
          </v:rect>
        </w:pict>
      </w:r>
      <w:r>
        <w:rPr>
          <w:b/>
          <w:bCs/>
          <w:noProof/>
          <w:color w:val="FF0000"/>
          <w:rtl/>
        </w:rPr>
        <w:pict>
          <v:rect id="_x0000_s1058" style="position:absolute;left:0;text-align:left;margin-left:324pt;margin-top:-9pt;width:192pt;height:207pt;z-index:251693056">
            <v:fill r:id="rId40" o:title="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63" style="position:absolute;left:0;text-align:left;margin-left:-60pt;margin-top:1.65pt;width:192pt;height:207pt;z-index:251698176">
            <v:fill r:id="rId41" o:title="5" recolor="t" rotate="t" type="frame"/>
          </v:rect>
        </w:pict>
      </w:r>
      <w:r>
        <w:rPr>
          <w:b/>
          <w:bCs/>
          <w:noProof/>
          <w:color w:val="FF0000"/>
          <w:rtl/>
        </w:rPr>
        <w:pict>
          <v:rect id="_x0000_s1062" style="position:absolute;left:0;text-align:left;margin-left:132pt;margin-top:1.65pt;width:192pt;height:207pt;z-index:251697152">
            <v:fill r:id="rId42" o:title="4" recolor="t" rotate="t" type="frame"/>
          </v:rect>
        </w:pict>
      </w:r>
      <w:r>
        <w:rPr>
          <w:b/>
          <w:bCs/>
          <w:noProof/>
          <w:color w:val="FF0000"/>
          <w:rtl/>
        </w:rPr>
        <w:pict>
          <v:rect id="_x0000_s1061" style="position:absolute;left:0;text-align:left;margin-left:324pt;margin-top:1.65pt;width:192pt;height:207pt;z-index:251696128">
            <v:fill r:id="rId43" o:title="3"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66" style="position:absolute;left:0;text-align:left;margin-left:-60pt;margin-top:12.25pt;width:192pt;height:207pt;z-index:251701248">
            <v:fill r:id="rId44" o:title="8" recolor="t" rotate="t" type="frame"/>
          </v:rect>
        </w:pict>
      </w:r>
      <w:r>
        <w:rPr>
          <w:b/>
          <w:bCs/>
          <w:noProof/>
          <w:color w:val="FF0000"/>
          <w:rtl/>
        </w:rPr>
        <w:pict>
          <v:rect id="_x0000_s1065" style="position:absolute;left:0;text-align:left;margin-left:132pt;margin-top:12.25pt;width:192pt;height:207pt;z-index:251700224">
            <v:fill r:id="rId45" o:title="7" recolor="t" rotate="t" type="frame"/>
          </v:rect>
        </w:pict>
      </w:r>
      <w:r>
        <w:rPr>
          <w:b/>
          <w:bCs/>
          <w:noProof/>
          <w:color w:val="FF0000"/>
          <w:rtl/>
        </w:rPr>
        <w:pict>
          <v:rect id="_x0000_s1064" style="position:absolute;left:0;text-align:left;margin-left:324pt;margin-top:12.25pt;width:192pt;height:207pt;z-index:251699200">
            <v:fill r:id="rId46" o:title="6"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lastRenderedPageBreak/>
        <w:pict>
          <v:rect id="_x0000_s1068" style="position:absolute;left:0;text-align:left;margin-left:138pt;margin-top:-9pt;width:186pt;height:220.1pt;z-index:251703296">
            <v:fill r:id="rId47" o:title="10" recolor="t" rotate="t" type="frame"/>
          </v:rect>
        </w:pict>
      </w:r>
      <w:r>
        <w:rPr>
          <w:b/>
          <w:bCs/>
          <w:noProof/>
          <w:color w:val="FF0000"/>
          <w:rtl/>
        </w:rPr>
        <w:pict>
          <v:rect id="_x0000_s1069" style="position:absolute;left:0;text-align:left;margin-left:-57pt;margin-top:-9pt;width:195pt;height:220.1pt;z-index:251704320">
            <v:fill r:id="rId48" o:title="11" recolor="t" rotate="t" type="frame"/>
          </v:rect>
        </w:pict>
      </w:r>
      <w:r>
        <w:rPr>
          <w:b/>
          <w:bCs/>
          <w:noProof/>
          <w:color w:val="FF0000"/>
          <w:rtl/>
        </w:rPr>
        <w:pict>
          <v:rect id="_x0000_s1067" style="position:absolute;left:0;text-align:left;margin-left:324pt;margin-top:-9pt;width:192pt;height:220.1pt;z-index:251702272">
            <v:fill r:id="rId49" o:title="9"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72" style="position:absolute;left:0;text-align:left;margin-left:-57pt;margin-top:14.75pt;width:195pt;height:212.45pt;z-index:251707392">
            <v:fill r:id="rId50" o:title="14" recolor="t" rotate="t" type="frame"/>
          </v:rect>
        </w:pict>
      </w:r>
      <w:r>
        <w:rPr>
          <w:b/>
          <w:bCs/>
          <w:noProof/>
          <w:color w:val="FF0000"/>
          <w:rtl/>
        </w:rPr>
        <w:pict>
          <v:rect id="_x0000_s1071" style="position:absolute;left:0;text-align:left;margin-left:138pt;margin-top:14.75pt;width:186pt;height:212.45pt;z-index:251706368">
            <v:fill r:id="rId51" o:title="13" recolor="t" rotate="t" type="frame"/>
          </v:rect>
        </w:pict>
      </w:r>
      <w:r>
        <w:rPr>
          <w:b/>
          <w:bCs/>
          <w:noProof/>
          <w:color w:val="FF0000"/>
          <w:rtl/>
        </w:rPr>
        <w:pict>
          <v:rect id="_x0000_s1070" style="position:absolute;left:0;text-align:left;margin-left:324pt;margin-top:14.75pt;width:192pt;height:212.45pt;z-index:251705344">
            <v:fill r:id="rId52" o:title="12"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75" style="position:absolute;left:0;text-align:left;margin-left:-57pt;margin-top:5.7pt;width:195pt;height:216.55pt;z-index:251710464">
            <v:fill r:id="rId53" o:title="17" recolor="t" rotate="t" type="frame"/>
          </v:rect>
        </w:pict>
      </w:r>
      <w:r>
        <w:rPr>
          <w:b/>
          <w:bCs/>
          <w:noProof/>
          <w:color w:val="FF0000"/>
          <w:rtl/>
        </w:rPr>
        <w:pict>
          <v:rect id="_x0000_s1074" style="position:absolute;left:0;text-align:left;margin-left:138pt;margin-top:6.25pt;width:186pt;height:3in;z-index:251709440">
            <v:fill r:id="rId54" o:title="16" recolor="t" rotate="t" type="frame"/>
          </v:rect>
        </w:pict>
      </w:r>
      <w:r>
        <w:rPr>
          <w:b/>
          <w:bCs/>
          <w:noProof/>
          <w:color w:val="FF0000"/>
          <w:rtl/>
        </w:rPr>
        <w:pict>
          <v:rect id="_x0000_s1073" style="position:absolute;left:0;text-align:left;margin-left:324pt;margin-top:6.25pt;width:192pt;height:3in;z-index:251708416">
            <v:fill r:id="rId55" o:title="15"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lastRenderedPageBreak/>
        <w:pict>
          <v:rect id="_x0000_s1078" style="position:absolute;left:0;text-align:left;margin-left:-48pt;margin-top:0;width:192pt;height:3in;z-index:251713536">
            <v:fill r:id="rId56" o:title="20" recolor="t" rotate="t" type="frame"/>
          </v:rect>
        </w:pict>
      </w:r>
      <w:r>
        <w:rPr>
          <w:b/>
          <w:bCs/>
          <w:noProof/>
          <w:color w:val="FF0000"/>
          <w:rtl/>
        </w:rPr>
        <w:pict>
          <v:rect id="_x0000_s1077" style="position:absolute;left:0;text-align:left;margin-left:2in;margin-top:0;width:189pt;height:3in;z-index:251712512">
            <v:fill r:id="rId57" o:title="19" recolor="t" rotate="t" type="frame"/>
          </v:rect>
        </w:pict>
      </w:r>
      <w:r>
        <w:rPr>
          <w:b/>
          <w:bCs/>
          <w:noProof/>
          <w:color w:val="FF0000"/>
          <w:rtl/>
        </w:rPr>
        <w:pict>
          <v:rect id="_x0000_s1076" style="position:absolute;left:0;text-align:left;margin-left:333pt;margin-top:0;width:189pt;height:3in;z-index:251711488">
            <v:fill r:id="rId58" o:title="18"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81" style="position:absolute;left:0;text-align:left;margin-left:-48pt;margin-top:19.65pt;width:192pt;height:3in;z-index:251716608">
            <v:fill r:id="rId59" o:title="23" recolor="t" rotate="t" type="frame"/>
          </v:rect>
        </w:pict>
      </w:r>
      <w:r>
        <w:rPr>
          <w:b/>
          <w:bCs/>
          <w:noProof/>
          <w:color w:val="FF0000"/>
          <w:rtl/>
        </w:rPr>
        <w:pict>
          <v:rect id="_x0000_s1080" style="position:absolute;left:0;text-align:left;margin-left:2in;margin-top:19.65pt;width:189pt;height:3in;z-index:251715584">
            <v:fill r:id="rId60" o:title="22" recolor="t" rotate="t" type="frame"/>
          </v:rect>
        </w:pict>
      </w:r>
      <w:r>
        <w:rPr>
          <w:b/>
          <w:bCs/>
          <w:noProof/>
          <w:color w:val="FF0000"/>
          <w:rtl/>
        </w:rPr>
        <w:pict>
          <v:rect id="_x0000_s1079" style="position:absolute;left:0;text-align:left;margin-left:333pt;margin-top:19.65pt;width:189pt;height:3in;z-index:251714560">
            <v:fill r:id="rId61" o:title="21"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84" style="position:absolute;left:0;text-align:left;margin-left:-48pt;margin-top:14.7pt;width:192pt;height:209.45pt;z-index:251719680">
            <v:fill r:id="rId62" o:title="50" recolor="t" rotate="t" type="frame"/>
          </v:rect>
        </w:pict>
      </w:r>
      <w:r>
        <w:rPr>
          <w:b/>
          <w:bCs/>
          <w:noProof/>
          <w:color w:val="FF0000"/>
          <w:rtl/>
        </w:rPr>
        <w:pict>
          <v:rect id="_x0000_s1083" style="position:absolute;left:0;text-align:left;margin-left:2in;margin-top:14.7pt;width:189pt;height:209.45pt;z-index:251718656">
            <v:fill r:id="rId63" o:title="40" recolor="t" rotate="t" type="frame"/>
          </v:rect>
        </w:pict>
      </w:r>
      <w:r>
        <w:rPr>
          <w:b/>
          <w:bCs/>
          <w:noProof/>
          <w:color w:val="FF0000"/>
          <w:rtl/>
        </w:rPr>
        <w:pict>
          <v:rect id="_x0000_s1082" style="position:absolute;left:0;text-align:left;margin-left:333pt;margin-top:14.7pt;width:189pt;height:209.45pt;z-index:251717632">
            <v:fill r:id="rId64" o:title="3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lastRenderedPageBreak/>
        <w:pict>
          <v:rect id="_x0000_s1087" style="position:absolute;left:0;text-align:left;margin-left:-36pt;margin-top:0;width:189pt;height:207pt;z-index:251722752">
            <v:fill r:id="rId65" o:title="80" recolor="t" rotate="t" type="frame"/>
          </v:rect>
        </w:pict>
      </w:r>
      <w:r>
        <w:rPr>
          <w:b/>
          <w:bCs/>
          <w:noProof/>
          <w:color w:val="FF0000"/>
          <w:rtl/>
        </w:rPr>
        <w:pict>
          <v:rect id="_x0000_s1086" style="position:absolute;left:0;text-align:left;margin-left:153pt;margin-top:0;width:180pt;height:207pt;z-index:251721728">
            <v:fill r:id="rId66" o:title="70" recolor="t" rotate="t" type="frame"/>
          </v:rect>
        </w:pict>
      </w:r>
      <w:r>
        <w:rPr>
          <w:b/>
          <w:bCs/>
          <w:noProof/>
          <w:color w:val="FF0000"/>
          <w:rtl/>
        </w:rPr>
        <w:pict>
          <v:rect id="_x0000_s1085" style="position:absolute;left:0;text-align:left;margin-left:333pt;margin-top:0;width:189pt;height:207pt;z-index:251720704">
            <v:fill r:id="rId67" o:title="6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90" style="position:absolute;left:0;text-align:left;margin-left:-36pt;margin-top:10.65pt;width:189pt;height:205.35pt;z-index:251725824">
            <v:fill r:id="rId68" o:title="200" recolor="t" rotate="t" type="frame"/>
          </v:rect>
        </w:pict>
      </w:r>
      <w:r>
        <w:rPr>
          <w:b/>
          <w:bCs/>
          <w:noProof/>
          <w:color w:val="FF0000"/>
          <w:rtl/>
        </w:rPr>
        <w:pict>
          <v:rect id="_x0000_s1089" style="position:absolute;left:0;text-align:left;margin-left:153pt;margin-top:10.65pt;width:180pt;height:205.35pt;z-index:251724800">
            <v:fill r:id="rId69" o:title="100" recolor="t" rotate="t" type="frame"/>
          </v:rect>
        </w:pict>
      </w:r>
      <w:r>
        <w:rPr>
          <w:b/>
          <w:bCs/>
          <w:noProof/>
          <w:color w:val="FF0000"/>
          <w:rtl/>
        </w:rPr>
        <w:pict>
          <v:rect id="_x0000_s1088" style="position:absolute;left:0;text-align:left;margin-left:333pt;margin-top:10.65pt;width:189pt;height:205.35pt;z-index:251723776">
            <v:fill r:id="rId70" o:title="9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91" style="position:absolute;left:0;text-align:left;margin-left:333pt;margin-top:19.6pt;width:189pt;height:196.35pt;z-index:251726848">
            <v:fill r:id="rId71" o:title="300" recolor="t" rotate="t" type="frame"/>
          </v:rect>
        </w:pict>
      </w:r>
      <w:r>
        <w:rPr>
          <w:b/>
          <w:bCs/>
          <w:noProof/>
          <w:color w:val="FF0000"/>
          <w:rtl/>
        </w:rPr>
        <w:pict>
          <v:rect id="_x0000_s1093" style="position:absolute;left:0;text-align:left;margin-left:-36pt;margin-top:19.6pt;width:189pt;height:196.35pt;z-index:251728896">
            <v:fill r:id="rId72" o:title="500" recolor="t" rotate="t" type="frame"/>
          </v:rect>
        </w:pict>
      </w:r>
      <w:r>
        <w:rPr>
          <w:b/>
          <w:bCs/>
          <w:noProof/>
          <w:color w:val="FF0000"/>
          <w:rtl/>
        </w:rPr>
        <w:pict>
          <v:rect id="_x0000_s1092" style="position:absolute;left:0;text-align:left;margin-left:153pt;margin-top:19.6pt;width:180pt;height:196.35pt;z-index:251727872">
            <v:fill r:id="rId73" o:title="40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lastRenderedPageBreak/>
        <w:pict>
          <v:rect id="_x0000_s1096" style="position:absolute;left:0;text-align:left;margin-left:-45pt;margin-top:9pt;width:189pt;height:207pt;z-index:251731968">
            <v:fill r:id="rId74" o:title="800" recolor="t" rotate="t" type="frame"/>
          </v:rect>
        </w:pict>
      </w:r>
      <w:r>
        <w:rPr>
          <w:b/>
          <w:bCs/>
          <w:noProof/>
          <w:color w:val="FF0000"/>
          <w:rtl/>
        </w:rPr>
        <w:pict>
          <v:rect id="_x0000_s1095" style="position:absolute;left:0;text-align:left;margin-left:2in;margin-top:9pt;width:189pt;height:207pt;z-index:251730944">
            <v:fill r:id="rId75" o:title="700" recolor="t" rotate="t" type="frame"/>
          </v:rect>
        </w:pict>
      </w:r>
      <w:r>
        <w:rPr>
          <w:b/>
          <w:bCs/>
          <w:noProof/>
          <w:color w:val="FF0000"/>
          <w:rtl/>
        </w:rPr>
        <w:pict>
          <v:rect id="_x0000_s1094" style="position:absolute;left:0;text-align:left;margin-left:333pt;margin-top:9pt;width:189pt;height:207pt;z-index:251729920">
            <v:fill r:id="rId76" o:title="ست مائة"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099" style="position:absolute;left:0;text-align:left;margin-left:-45pt;margin-top:19.65pt;width:189pt;height:195.55pt;z-index:251735040">
            <v:fill r:id="rId77" o:title="100000" recolor="t" rotate="t" type="frame"/>
          </v:rect>
        </w:pict>
      </w:r>
      <w:r>
        <w:rPr>
          <w:b/>
          <w:bCs/>
          <w:noProof/>
          <w:color w:val="FF0000"/>
          <w:rtl/>
        </w:rPr>
        <w:pict>
          <v:rect id="_x0000_s1098" style="position:absolute;left:0;text-align:left;margin-left:2in;margin-top:19.65pt;width:189pt;height:195.55pt;z-index:251734016">
            <v:fill r:id="rId78" o:title="10000" recolor="t" rotate="t" type="frame"/>
          </v:rect>
        </w:pict>
      </w:r>
      <w:r>
        <w:rPr>
          <w:b/>
          <w:bCs/>
          <w:noProof/>
          <w:color w:val="FF0000"/>
          <w:rtl/>
        </w:rPr>
        <w:pict>
          <v:rect id="_x0000_s1097" style="position:absolute;left:0;text-align:left;margin-left:333pt;margin-top:19.65pt;width:189pt;height:195.55pt;z-index:251732992">
            <v:fill r:id="rId79" o:title="100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r>
        <w:rPr>
          <w:b/>
          <w:bCs/>
          <w:noProof/>
          <w:color w:val="FF0000"/>
          <w:rtl/>
        </w:rPr>
        <w:pict>
          <v:rect id="_x0000_s1100" style="position:absolute;left:0;text-align:left;margin-left:2in;margin-top:18.8pt;width:189pt;height:198pt;z-index:251736064">
            <v:fill r:id="rId80" o:title="مليار" recolor="t" rotate="t" type="frame"/>
          </v:rect>
        </w:pict>
      </w:r>
      <w:r>
        <w:rPr>
          <w:b/>
          <w:bCs/>
          <w:noProof/>
          <w:color w:val="FF0000"/>
          <w:rtl/>
        </w:rPr>
        <w:pict>
          <v:rect id="_x0000_s1101" style="position:absolute;left:0;text-align:left;margin-left:333pt;margin-top:18.8pt;width:189pt;height:198pt;z-index:251737088">
            <v:fill r:id="rId81" o:title="1000000" recolor="t" rotate="t" type="frame"/>
          </v:rect>
        </w:pict>
      </w: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Default="001458B5" w:rsidP="001458B5">
      <w:pPr>
        <w:bidi/>
        <w:rPr>
          <w:b/>
          <w:bCs/>
          <w:color w:val="FF0000"/>
          <w:rtl/>
        </w:rPr>
      </w:pPr>
    </w:p>
    <w:p w:rsidR="001458B5" w:rsidRPr="00652650" w:rsidRDefault="001458B5" w:rsidP="001458B5">
      <w:pPr>
        <w:bidi/>
        <w:jc w:val="center"/>
        <w:rPr>
          <w:b/>
          <w:bCs/>
          <w:color w:val="FF0000"/>
        </w:rPr>
      </w:pPr>
      <w:r>
        <w:rPr>
          <w:rFonts w:hint="cs"/>
          <w:b/>
          <w:bCs/>
          <w:color w:val="FF0000"/>
          <w:rtl/>
        </w:rPr>
        <w:br/>
      </w:r>
      <w:r>
        <w:rPr>
          <w:b/>
          <w:bCs/>
          <w:color w:val="FF0000"/>
          <w:rtl/>
        </w:rPr>
        <w:br/>
      </w:r>
      <w:r>
        <w:rPr>
          <w:rFonts w:hint="cs"/>
          <w:b/>
          <w:bCs/>
          <w:color w:val="FF0000"/>
          <w:rtl/>
        </w:rPr>
        <w:br/>
        <w:t xml:space="preserve">انتهت المحاضرة الثالثة </w:t>
      </w:r>
    </w:p>
    <w:p w:rsidR="001458B5" w:rsidRDefault="001458B5" w:rsidP="001458B5">
      <w:pPr>
        <w:jc w:val="center"/>
        <w:rPr>
          <w:b/>
          <w:bCs/>
          <w:color w:val="FF0000"/>
          <w:rtl/>
        </w:rPr>
      </w:pPr>
      <w:r>
        <w:rPr>
          <w:rFonts w:hint="cs"/>
          <w:b/>
          <w:bCs/>
          <w:color w:val="FF0000"/>
          <w:rtl/>
        </w:rPr>
        <w:lastRenderedPageBreak/>
        <w:t xml:space="preserve">المحاضرة الرابعة </w:t>
      </w:r>
    </w:p>
    <w:p w:rsidR="001458B5" w:rsidRDefault="001458B5" w:rsidP="001458B5">
      <w:pPr>
        <w:bidi/>
        <w:jc w:val="center"/>
        <w:rPr>
          <w:rFonts w:ascii="Calibri,Bold" w:hAnsi="Calibri,Bold" w:cs="Calibri,Bold"/>
          <w:b/>
          <w:bCs/>
          <w:color w:val="002060"/>
          <w:rtl/>
        </w:rPr>
      </w:pPr>
      <w:r w:rsidRPr="00174421">
        <w:rPr>
          <w:rFonts w:hint="cs"/>
          <w:b/>
          <w:bCs/>
          <w:color w:val="002060"/>
          <w:rtl/>
        </w:rPr>
        <w:t xml:space="preserve">لغة الإشارة </w:t>
      </w:r>
      <w:r w:rsidRPr="00174421">
        <w:rPr>
          <w:rFonts w:ascii="Calibri,Bold" w:hAnsi="Calibri,Bold" w:cs="Calibri,Bold"/>
          <w:b/>
          <w:bCs/>
          <w:color w:val="002060"/>
        </w:rPr>
        <w:t>Sign Language</w:t>
      </w:r>
    </w:p>
    <w:p w:rsidR="001458B5" w:rsidRDefault="001458B5" w:rsidP="001458B5">
      <w:pPr>
        <w:pStyle w:val="a3"/>
        <w:numPr>
          <w:ilvl w:val="0"/>
          <w:numId w:val="17"/>
        </w:numPr>
        <w:bidi/>
        <w:rPr>
          <w:b/>
          <w:bCs/>
        </w:rPr>
      </w:pPr>
      <w:r>
        <w:rPr>
          <w:rFonts w:hint="cs"/>
          <w:b/>
          <w:bCs/>
          <w:rtl/>
        </w:rPr>
        <w:t xml:space="preserve">تعتبر لغة الإشارة أقدم لغة استخدمها الإنسان منذ بدء الخليقة للتحاور والتواصل ، نظراً لبساطتها واعتمادها على الحركة والرموز والإيماءات (( هي لغة الجسد وبصرية بدرجة أولى )) . وفي معظم المجتمعات الحضرية والريفية يستخدم الأفراد إيماءات وإشارات يفهمونها ويقومون بإنتاجها للتعبير عن حاجاتهم المتنوعة ، وقد نلجأ أحياناً لاستخدام الإشارات في حياتنا اليومية ، </w:t>
      </w:r>
      <w:r w:rsidRPr="008934E0">
        <w:rPr>
          <w:rFonts w:hint="cs"/>
          <w:b/>
          <w:bCs/>
          <w:u w:val="single"/>
          <w:rtl/>
        </w:rPr>
        <w:t xml:space="preserve">وتعتمدها في ظروف خاصة كالتواصل مع شخص لا نفهم لغته </w:t>
      </w:r>
      <w:r>
        <w:rPr>
          <w:rFonts w:hint="cs"/>
          <w:b/>
          <w:bCs/>
          <w:rtl/>
        </w:rPr>
        <w:t xml:space="preserve">، </w:t>
      </w:r>
      <w:r w:rsidRPr="008934E0">
        <w:rPr>
          <w:rFonts w:hint="cs"/>
          <w:b/>
          <w:bCs/>
          <w:u w:val="single"/>
          <w:rtl/>
        </w:rPr>
        <w:t>وتستعمل بعض الهيئات الرسمية الإشارات في ميادين عمله</w:t>
      </w:r>
      <w:r>
        <w:rPr>
          <w:rFonts w:hint="cs"/>
          <w:b/>
          <w:bCs/>
          <w:rtl/>
        </w:rPr>
        <w:t xml:space="preserve">ا ، وهي </w:t>
      </w:r>
      <w:r w:rsidRPr="008934E0">
        <w:rPr>
          <w:rFonts w:hint="cs"/>
          <w:b/>
          <w:bCs/>
          <w:color w:val="002060"/>
          <w:rtl/>
        </w:rPr>
        <w:t xml:space="preserve">لغة عالمية </w:t>
      </w:r>
      <w:r>
        <w:rPr>
          <w:rFonts w:hint="cs"/>
          <w:b/>
          <w:bCs/>
          <w:rtl/>
        </w:rPr>
        <w:t xml:space="preserve">بفهمها الجميع </w:t>
      </w:r>
      <w:r w:rsidRPr="008934E0">
        <w:rPr>
          <w:rFonts w:hint="cs"/>
          <w:b/>
          <w:bCs/>
          <w:color w:val="FF0000"/>
          <w:rtl/>
        </w:rPr>
        <w:t>مثل :</w:t>
      </w:r>
      <w:r>
        <w:rPr>
          <w:rFonts w:hint="cs"/>
          <w:b/>
          <w:bCs/>
          <w:rtl/>
        </w:rPr>
        <w:t xml:space="preserve"> إشارات المرور والإشارات التي يؤديها العاملون في البورصة أو السكك الحديدية أو في الجيش أو مجال الطيران أو البحرية أو الكشافة </w:t>
      </w:r>
      <w:r w:rsidRPr="008934E0">
        <w:rPr>
          <w:rFonts w:hint="cs"/>
          <w:b/>
          <w:bCs/>
          <w:u w:val="single"/>
          <w:rtl/>
        </w:rPr>
        <w:t>وتبين أن الإشارات يصعب الاستغناء عنها بمجتمعنا.</w:t>
      </w:r>
    </w:p>
    <w:p w:rsidR="001458B5" w:rsidRDefault="001458B5" w:rsidP="001458B5">
      <w:pPr>
        <w:pStyle w:val="a3"/>
        <w:bidi/>
        <w:rPr>
          <w:b/>
          <w:bCs/>
        </w:rPr>
      </w:pPr>
    </w:p>
    <w:p w:rsidR="001458B5" w:rsidRDefault="001458B5" w:rsidP="001458B5">
      <w:pPr>
        <w:pStyle w:val="a3"/>
        <w:numPr>
          <w:ilvl w:val="0"/>
          <w:numId w:val="18"/>
        </w:numPr>
        <w:bidi/>
        <w:rPr>
          <w:b/>
          <w:bCs/>
          <w:color w:val="006600"/>
        </w:rPr>
      </w:pPr>
      <w:r>
        <w:rPr>
          <w:rFonts w:hint="cs"/>
          <w:b/>
          <w:bCs/>
          <w:color w:val="006600"/>
          <w:rtl/>
        </w:rPr>
        <w:t>تعريف بلغة الإشارة :</w:t>
      </w:r>
    </w:p>
    <w:p w:rsidR="001458B5" w:rsidRDefault="001458B5" w:rsidP="001458B5">
      <w:pPr>
        <w:pStyle w:val="a3"/>
        <w:numPr>
          <w:ilvl w:val="0"/>
          <w:numId w:val="17"/>
        </w:numPr>
        <w:bidi/>
        <w:rPr>
          <w:b/>
          <w:bCs/>
        </w:rPr>
      </w:pPr>
      <w:r>
        <w:rPr>
          <w:rFonts w:hint="cs"/>
          <w:b/>
          <w:bCs/>
          <w:rtl/>
        </w:rPr>
        <w:t xml:space="preserve">لغة الإشارة لغة بسيطة وسهلة ومرنة وعالمية ، ولهذه الأسباب مجتمعة ظلت الإشارات ومازالت وسيلة هامة للتفاهم ولم تنقرض عندما اكتشف الإنسان اللغة اللفظية ، بل بقيت واستمرت تؤدي وظيفتها ، ولكنها لم تتطور بنفس السرعة التي تطورت </w:t>
      </w:r>
      <w:proofErr w:type="spellStart"/>
      <w:r>
        <w:rPr>
          <w:rFonts w:hint="cs"/>
          <w:b/>
          <w:bCs/>
          <w:rtl/>
        </w:rPr>
        <w:t>بها</w:t>
      </w:r>
      <w:proofErr w:type="spellEnd"/>
      <w:r>
        <w:rPr>
          <w:rFonts w:hint="cs"/>
          <w:b/>
          <w:bCs/>
          <w:rtl/>
        </w:rPr>
        <w:t xml:space="preserve"> اللغة اللفظية .</w:t>
      </w:r>
    </w:p>
    <w:p w:rsidR="001458B5" w:rsidRDefault="001458B5" w:rsidP="001458B5">
      <w:pPr>
        <w:pStyle w:val="a3"/>
        <w:numPr>
          <w:ilvl w:val="0"/>
          <w:numId w:val="17"/>
        </w:numPr>
        <w:bidi/>
        <w:rPr>
          <w:b/>
          <w:bCs/>
        </w:rPr>
      </w:pPr>
      <w:r w:rsidRPr="00C91B5B">
        <w:rPr>
          <w:rFonts w:hint="cs"/>
          <w:b/>
          <w:bCs/>
          <w:color w:val="006600"/>
          <w:rtl/>
        </w:rPr>
        <w:t>ولغة الإشارة عبارة عن</w:t>
      </w:r>
      <w:r>
        <w:rPr>
          <w:rFonts w:hint="cs"/>
          <w:b/>
          <w:bCs/>
          <w:rtl/>
        </w:rPr>
        <w:t xml:space="preserve"> نظام من الرموز اليدوية تمثل الكلمات أو المفاهيم أو الأفكار للغة ، وهي لغة تعتمد على حاسة البصر ، وتعتبر لغة الإشارة أسهل السبل لتمكين الطفل الأصم من الاتصال في غياب اللغة اللفظية ، بحيث يكون قادراً على التعبير عن آرائه و أفكاره الذاتية من خلال استخدام لغة الإشارة . </w:t>
      </w:r>
    </w:p>
    <w:p w:rsidR="001458B5" w:rsidRDefault="001458B5" w:rsidP="001458B5">
      <w:pPr>
        <w:pStyle w:val="a3"/>
        <w:numPr>
          <w:ilvl w:val="0"/>
          <w:numId w:val="17"/>
        </w:numPr>
        <w:bidi/>
        <w:rPr>
          <w:b/>
          <w:bCs/>
        </w:rPr>
      </w:pPr>
      <w:r w:rsidRPr="00C91B5B">
        <w:rPr>
          <w:rFonts w:hint="cs"/>
          <w:b/>
          <w:bCs/>
          <w:color w:val="006600"/>
          <w:rtl/>
        </w:rPr>
        <w:t>ولغة الإشارة من أحدى سماته</w:t>
      </w:r>
      <w:r>
        <w:rPr>
          <w:rFonts w:hint="cs"/>
          <w:b/>
          <w:bCs/>
          <w:rtl/>
        </w:rPr>
        <w:t xml:space="preserve"> ، أنها لغة عالمية يشترك فيها أفراد الجنس البشري كله ، حينما نعبر </w:t>
      </w:r>
      <w:proofErr w:type="spellStart"/>
      <w:r>
        <w:rPr>
          <w:rFonts w:hint="cs"/>
          <w:b/>
          <w:bCs/>
          <w:rtl/>
        </w:rPr>
        <w:t>بها</w:t>
      </w:r>
      <w:proofErr w:type="spellEnd"/>
      <w:r>
        <w:rPr>
          <w:rFonts w:hint="cs"/>
          <w:b/>
          <w:bCs/>
          <w:rtl/>
        </w:rPr>
        <w:t xml:space="preserve"> عن بعض رغباتنا وحاجتنا الأساسية والجوهرية ، ومثال ذلك الإشارات التي تدل على الجوع والحاجة إلى الطعام . </w:t>
      </w:r>
    </w:p>
    <w:p w:rsidR="001458B5" w:rsidRDefault="001458B5" w:rsidP="001458B5">
      <w:pPr>
        <w:pStyle w:val="a3"/>
        <w:numPr>
          <w:ilvl w:val="0"/>
          <w:numId w:val="17"/>
        </w:numPr>
        <w:bidi/>
        <w:rPr>
          <w:b/>
          <w:bCs/>
        </w:rPr>
      </w:pPr>
      <w:r w:rsidRPr="004E3055">
        <w:rPr>
          <w:rFonts w:hint="cs"/>
          <w:b/>
          <w:bCs/>
          <w:color w:val="006600"/>
          <w:rtl/>
        </w:rPr>
        <w:t>إن لغة الإشارة هي أدق لغة رمزية</w:t>
      </w:r>
      <w:r>
        <w:rPr>
          <w:rFonts w:hint="cs"/>
          <w:b/>
          <w:bCs/>
          <w:rtl/>
        </w:rPr>
        <w:t xml:space="preserve"> ، ولا يفوقها في دقتها إلا لغة العلوم الرياضية ، والعلوم التجريبية . فالإشارات كلمات صامته لجأ إليها الإنسان في الإفصاح عن رغباته ، والاتصال بالآخرين قبل أن يكتشف اللغة اللفظية .</w:t>
      </w:r>
    </w:p>
    <w:p w:rsidR="001458B5" w:rsidRDefault="001458B5" w:rsidP="001458B5">
      <w:pPr>
        <w:pStyle w:val="a3"/>
        <w:numPr>
          <w:ilvl w:val="0"/>
          <w:numId w:val="17"/>
        </w:numPr>
        <w:bidi/>
        <w:rPr>
          <w:b/>
          <w:bCs/>
        </w:rPr>
      </w:pPr>
      <w:r w:rsidRPr="004E3055">
        <w:rPr>
          <w:rFonts w:hint="cs"/>
          <w:b/>
          <w:bCs/>
          <w:color w:val="006600"/>
          <w:rtl/>
        </w:rPr>
        <w:t>لغة الإشارة لغة قائمة بذاتها وليست ترجمة للغة المنطوقة</w:t>
      </w:r>
      <w:r>
        <w:rPr>
          <w:rFonts w:hint="cs"/>
          <w:b/>
          <w:bCs/>
          <w:rtl/>
        </w:rPr>
        <w:t xml:space="preserve"> ، ولها نظام محدد يميزها عن اللغة المنطوقة ، </w:t>
      </w:r>
      <w:r w:rsidRPr="004E3055">
        <w:rPr>
          <w:rFonts w:hint="cs"/>
          <w:b/>
          <w:bCs/>
          <w:color w:val="FF0000"/>
          <w:rtl/>
        </w:rPr>
        <w:t xml:space="preserve">ومن أبرز ما يميزها </w:t>
      </w:r>
      <w:r>
        <w:rPr>
          <w:rFonts w:hint="cs"/>
          <w:b/>
          <w:bCs/>
          <w:rtl/>
        </w:rPr>
        <w:t xml:space="preserve">، </w:t>
      </w:r>
      <w:r w:rsidRPr="00581CFB">
        <w:rPr>
          <w:rFonts w:hint="cs"/>
          <w:b/>
          <w:bCs/>
          <w:u w:val="single"/>
          <w:rtl/>
        </w:rPr>
        <w:t xml:space="preserve">أن الأداة المستخدمة </w:t>
      </w:r>
      <w:proofErr w:type="spellStart"/>
      <w:r w:rsidRPr="00581CFB">
        <w:rPr>
          <w:rFonts w:hint="cs"/>
          <w:b/>
          <w:bCs/>
          <w:u w:val="single"/>
          <w:rtl/>
        </w:rPr>
        <w:t>بها</w:t>
      </w:r>
      <w:proofErr w:type="spellEnd"/>
      <w:r>
        <w:rPr>
          <w:rFonts w:hint="cs"/>
          <w:b/>
          <w:bCs/>
          <w:rtl/>
        </w:rPr>
        <w:t xml:space="preserve"> هي </w:t>
      </w:r>
      <w:r w:rsidRPr="004E3055">
        <w:rPr>
          <w:rFonts w:hint="cs"/>
          <w:b/>
          <w:bCs/>
          <w:color w:val="002060"/>
          <w:rtl/>
        </w:rPr>
        <w:t>اليد وتعبيرات الوجه وأعضاء الجسم المختلفة</w:t>
      </w:r>
      <w:r>
        <w:rPr>
          <w:rFonts w:hint="cs"/>
          <w:b/>
          <w:bCs/>
          <w:rtl/>
        </w:rPr>
        <w:t xml:space="preserve"> ، بينما اللغة المنطوقة أداتها الحنجرة واللسان والشفتان والحبال الصوتية والهواء والرئتان ، </w:t>
      </w:r>
      <w:r w:rsidRPr="00581CFB">
        <w:rPr>
          <w:rFonts w:hint="cs"/>
          <w:b/>
          <w:bCs/>
          <w:u w:val="single"/>
          <w:rtl/>
        </w:rPr>
        <w:t>ونتاج لغة الإشارة</w:t>
      </w:r>
      <w:r>
        <w:rPr>
          <w:rFonts w:hint="cs"/>
          <w:b/>
          <w:bCs/>
          <w:rtl/>
        </w:rPr>
        <w:t xml:space="preserve"> </w:t>
      </w:r>
      <w:r w:rsidRPr="004E3055">
        <w:rPr>
          <w:rFonts w:hint="cs"/>
          <w:b/>
          <w:bCs/>
          <w:color w:val="002060"/>
          <w:rtl/>
        </w:rPr>
        <w:t>إشارات وحركات مرئية</w:t>
      </w:r>
      <w:r>
        <w:rPr>
          <w:rFonts w:hint="cs"/>
          <w:b/>
          <w:bCs/>
          <w:rtl/>
        </w:rPr>
        <w:t xml:space="preserve"> ، أما اللغة المنطوقة فنتاجها كلمات وأصوات مسموعة ، و</w:t>
      </w:r>
      <w:r w:rsidRPr="00581CFB">
        <w:rPr>
          <w:rFonts w:hint="cs"/>
          <w:b/>
          <w:bCs/>
          <w:u w:val="single"/>
          <w:rtl/>
        </w:rPr>
        <w:t xml:space="preserve">المستقبل </w:t>
      </w:r>
      <w:r>
        <w:rPr>
          <w:rFonts w:hint="cs"/>
          <w:b/>
          <w:bCs/>
          <w:rtl/>
        </w:rPr>
        <w:t>بلغة الإشارة</w:t>
      </w:r>
      <w:r w:rsidRPr="004E3055">
        <w:rPr>
          <w:rFonts w:hint="cs"/>
          <w:b/>
          <w:bCs/>
          <w:color w:val="002060"/>
          <w:rtl/>
        </w:rPr>
        <w:t xml:space="preserve"> العين</w:t>
      </w:r>
      <w:r>
        <w:rPr>
          <w:rFonts w:hint="cs"/>
          <w:b/>
          <w:bCs/>
          <w:rtl/>
        </w:rPr>
        <w:t xml:space="preserve"> ، وباللغة المنطوقة الأذن ، و </w:t>
      </w:r>
      <w:r w:rsidRPr="00581CFB">
        <w:rPr>
          <w:rFonts w:hint="cs"/>
          <w:b/>
          <w:bCs/>
          <w:u w:val="single"/>
          <w:rtl/>
        </w:rPr>
        <w:t xml:space="preserve">وحدة لغة </w:t>
      </w:r>
      <w:r w:rsidRPr="004E3055">
        <w:rPr>
          <w:rFonts w:hint="cs"/>
          <w:b/>
          <w:bCs/>
          <w:color w:val="002060"/>
          <w:u w:val="single"/>
          <w:rtl/>
        </w:rPr>
        <w:t>الإشارة</w:t>
      </w:r>
      <w:r w:rsidRPr="004E3055">
        <w:rPr>
          <w:rFonts w:hint="cs"/>
          <w:b/>
          <w:bCs/>
          <w:color w:val="002060"/>
          <w:rtl/>
        </w:rPr>
        <w:t xml:space="preserve"> إشارات وحركات متنوعة </w:t>
      </w:r>
      <w:r>
        <w:rPr>
          <w:rFonts w:hint="cs"/>
          <w:b/>
          <w:bCs/>
          <w:rtl/>
        </w:rPr>
        <w:t>، أما وحدة اللغة المنطوقة فهي كلمات وجمل متنوعة ، وما يضبط لغة الإشارة والمنطوقة قواعد كل منهما.</w:t>
      </w:r>
    </w:p>
    <w:p w:rsidR="001458B5" w:rsidRDefault="001458B5" w:rsidP="001458B5">
      <w:pPr>
        <w:pStyle w:val="a3"/>
        <w:numPr>
          <w:ilvl w:val="0"/>
          <w:numId w:val="19"/>
        </w:numPr>
        <w:bidi/>
        <w:jc w:val="center"/>
        <w:rPr>
          <w:b/>
          <w:bCs/>
          <w:color w:val="006600"/>
          <w:sz w:val="24"/>
          <w:szCs w:val="24"/>
        </w:rPr>
      </w:pPr>
      <w:r>
        <w:rPr>
          <w:b/>
          <w:bCs/>
          <w:noProof/>
          <w:color w:val="006600"/>
          <w:sz w:val="24"/>
          <w:szCs w:val="24"/>
        </w:rPr>
        <w:pict>
          <v:rect id="_x0000_s1102" style="position:absolute;left:0;text-align:left;margin-left:5in;margin-top:23.15pt;width:162pt;height:3in;z-index:251738112">
            <v:fill r:id="rId82" o:title="1" recolor="t" rotate="t" type="frame"/>
          </v:rect>
        </w:pict>
      </w:r>
      <w:r>
        <w:rPr>
          <w:b/>
          <w:bCs/>
          <w:noProof/>
          <w:color w:val="006600"/>
          <w:sz w:val="24"/>
          <w:szCs w:val="24"/>
        </w:rPr>
        <w:pict>
          <v:rect id="_x0000_s1108" style="position:absolute;left:0;text-align:left;margin-left:-45pt;margin-top:23.15pt;width:198pt;height:3in;z-index:251744256">
            <v:fill r:id="rId83" o:title="4" recolor="t" rotate="t" type="frame"/>
          </v:rect>
        </w:pict>
      </w:r>
      <w:r>
        <w:rPr>
          <w:b/>
          <w:bCs/>
          <w:noProof/>
          <w:color w:val="006600"/>
          <w:sz w:val="24"/>
          <w:szCs w:val="24"/>
        </w:rPr>
        <w:pict>
          <v:rect id="_x0000_s1103" style="position:absolute;left:0;text-align:left;margin-left:162pt;margin-top:23.15pt;width:189pt;height:3in;z-index:251739136">
            <v:fill r:id="rId84" o:title="2" recolor="t" rotate="t" type="frame"/>
          </v:rect>
        </w:pict>
      </w:r>
      <w:r w:rsidRPr="00DF03E0">
        <w:rPr>
          <w:rFonts w:hint="cs"/>
          <w:b/>
          <w:bCs/>
          <w:color w:val="006600"/>
          <w:sz w:val="24"/>
          <w:szCs w:val="24"/>
          <w:rtl/>
        </w:rPr>
        <w:t xml:space="preserve">الدين </w: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07" style="position:absolute;left:0;text-align:left;margin-left:-18pt;margin-top:-9pt;width:171pt;height:3in;z-index:251743232">
            <v:fill r:id="rId85" o:title="6" recolor="t" rotate="t" type="frame"/>
          </v:rect>
        </w:pict>
      </w:r>
      <w:r>
        <w:rPr>
          <w:b/>
          <w:bCs/>
          <w:noProof/>
          <w:color w:val="006600"/>
          <w:sz w:val="24"/>
          <w:szCs w:val="24"/>
          <w:rtl/>
        </w:rPr>
        <w:pict>
          <v:rect id="_x0000_s1104" style="position:absolute;left:0;text-align:left;margin-left:342pt;margin-top:-9pt;width:171pt;height:3in;z-index:251740160">
            <v:fill r:id="rId86" o:title="3" recolor="t" rotate="t" type="frame"/>
          </v:rect>
        </w:pict>
      </w:r>
      <w:r>
        <w:rPr>
          <w:b/>
          <w:bCs/>
          <w:noProof/>
          <w:color w:val="006600"/>
          <w:sz w:val="24"/>
          <w:szCs w:val="24"/>
          <w:rtl/>
        </w:rPr>
        <w:pict>
          <v:rect id="_x0000_s1106" style="position:absolute;left:0;text-align:left;margin-left:162pt;margin-top:-9pt;width:171pt;height:3in;z-index:251742208">
            <v:fill r:id="rId87" o:title="5"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10" style="position:absolute;left:0;text-align:left;margin-left:-18pt;margin-top:9.05pt;width:171pt;height:3in;z-index:251746304">
            <v:fill r:id="rId88" o:title="9" recolor="t" rotate="t" type="frame"/>
          </v:rect>
        </w:pict>
      </w:r>
      <w:r>
        <w:rPr>
          <w:b/>
          <w:bCs/>
          <w:noProof/>
          <w:color w:val="006600"/>
          <w:sz w:val="24"/>
          <w:szCs w:val="24"/>
          <w:rtl/>
        </w:rPr>
        <w:pict>
          <v:rect id="_x0000_s1109" style="position:absolute;left:0;text-align:left;margin-left:162pt;margin-top:9.05pt;width:171pt;height:3in;z-index:251745280">
            <v:fill r:id="rId89" o:title="8" recolor="t" rotate="t" type="frame"/>
          </v:rect>
        </w:pict>
      </w:r>
      <w:r>
        <w:rPr>
          <w:b/>
          <w:bCs/>
          <w:noProof/>
          <w:color w:val="006600"/>
          <w:sz w:val="24"/>
          <w:szCs w:val="24"/>
          <w:rtl/>
        </w:rPr>
        <w:pict>
          <v:rect id="_x0000_s1105" style="position:absolute;left:0;text-align:left;margin-left:342pt;margin-top:9.05pt;width:171pt;height:3in;z-index:251741184">
            <v:fill r:id="rId90" o:title="7"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14" style="position:absolute;left:0;text-align:left;margin-left:-18pt;margin-top:1.25pt;width:171pt;height:3in;z-index:251750400">
            <v:fill r:id="rId91" o:title="12" recolor="t" rotate="t" type="frame"/>
          </v:rect>
        </w:pict>
      </w:r>
      <w:r>
        <w:rPr>
          <w:b/>
          <w:bCs/>
          <w:noProof/>
          <w:color w:val="006600"/>
          <w:sz w:val="24"/>
          <w:szCs w:val="24"/>
          <w:rtl/>
        </w:rPr>
        <w:pict>
          <v:rect id="_x0000_s1112" style="position:absolute;left:0;text-align:left;margin-left:162pt;margin-top:1.25pt;width:171pt;height:3in;z-index:251748352">
            <v:fill r:id="rId92" o:title="11" recolor="t" rotate="t" type="frame"/>
          </v:rect>
        </w:pict>
      </w:r>
      <w:r>
        <w:rPr>
          <w:b/>
          <w:bCs/>
          <w:noProof/>
          <w:color w:val="006600"/>
          <w:sz w:val="24"/>
          <w:szCs w:val="24"/>
          <w:rtl/>
        </w:rPr>
        <w:pict>
          <v:rect id="_x0000_s1115" style="position:absolute;left:0;text-align:left;margin-left:342pt;margin-top:1.25pt;width:171pt;height:3in;z-index:251751424">
            <v:fill r:id="rId93" o:title="10"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17" style="position:absolute;left:0;text-align:left;margin-left:-36pt;margin-top:0;width:180pt;height:3in;z-index:251753472">
            <v:fill r:id="rId94" o:title="15" recolor="t" rotate="t" type="frame"/>
          </v:rect>
        </w:pict>
      </w:r>
      <w:r>
        <w:rPr>
          <w:b/>
          <w:bCs/>
          <w:noProof/>
          <w:color w:val="006600"/>
          <w:sz w:val="24"/>
          <w:szCs w:val="24"/>
          <w:rtl/>
        </w:rPr>
        <w:pict>
          <v:rect id="_x0000_s1113" style="position:absolute;left:0;text-align:left;margin-left:153pt;margin-top:0;width:180pt;height:3in;z-index:251749376">
            <v:fill r:id="rId95" o:title="14" recolor="t" rotate="t" type="frame"/>
          </v:rect>
        </w:pict>
      </w:r>
      <w:r>
        <w:rPr>
          <w:b/>
          <w:bCs/>
          <w:noProof/>
          <w:color w:val="006600"/>
          <w:sz w:val="24"/>
          <w:szCs w:val="24"/>
          <w:rtl/>
        </w:rPr>
        <w:pict>
          <v:rect id="_x0000_s1111" style="position:absolute;left:0;text-align:left;margin-left:342pt;margin-top:0;width:180pt;height:3in;z-index:251747328">
            <v:fill r:id="rId96" o:title="13"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20" style="position:absolute;left:0;text-align:left;margin-left:-36pt;margin-top:18.05pt;width:180pt;height:3in;z-index:251756544">
            <v:fill r:id="rId97" o:title="18" recolor="t" rotate="t" type="frame"/>
          </v:rect>
        </w:pict>
      </w:r>
      <w:r>
        <w:rPr>
          <w:b/>
          <w:bCs/>
          <w:noProof/>
          <w:color w:val="006600"/>
          <w:sz w:val="24"/>
          <w:szCs w:val="24"/>
          <w:rtl/>
        </w:rPr>
        <w:pict>
          <v:rect id="_x0000_s1119" style="position:absolute;left:0;text-align:left;margin-left:153pt;margin-top:18.05pt;width:180pt;height:3in;z-index:251755520">
            <v:fill r:id="rId98" o:title="17" recolor="t" rotate="t" type="frame"/>
          </v:rect>
        </w:pict>
      </w:r>
      <w:r>
        <w:rPr>
          <w:b/>
          <w:bCs/>
          <w:noProof/>
          <w:color w:val="006600"/>
          <w:sz w:val="24"/>
          <w:szCs w:val="24"/>
          <w:rtl/>
        </w:rPr>
        <w:pict>
          <v:rect id="_x0000_s1121" style="position:absolute;left:0;text-align:left;margin-left:342pt;margin-top:18.05pt;width:180pt;height:3in;z-index:251757568">
            <v:fill r:id="rId99" o:title="16"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26" style="position:absolute;left:0;text-align:left;margin-left:-36pt;margin-top:10.25pt;width:180pt;height:207pt;z-index:251762688">
            <v:fill r:id="rId100" o:title="21" recolor="t" rotate="t" type="frame"/>
          </v:rect>
        </w:pict>
      </w:r>
      <w:r>
        <w:rPr>
          <w:b/>
          <w:bCs/>
          <w:noProof/>
          <w:color w:val="006600"/>
          <w:sz w:val="24"/>
          <w:szCs w:val="24"/>
          <w:rtl/>
        </w:rPr>
        <w:pict>
          <v:rect id="_x0000_s1116" style="position:absolute;left:0;text-align:left;margin-left:153pt;margin-top:10.25pt;width:180pt;height:207pt;z-index:251752448">
            <v:fill r:id="rId101" o:title="20" recolor="t" rotate="t" type="frame"/>
          </v:rect>
        </w:pict>
      </w:r>
      <w:r>
        <w:rPr>
          <w:b/>
          <w:bCs/>
          <w:noProof/>
          <w:color w:val="006600"/>
          <w:sz w:val="24"/>
          <w:szCs w:val="24"/>
          <w:rtl/>
        </w:rPr>
        <w:pict>
          <v:rect id="_x0000_s1118" style="position:absolute;left:0;text-align:left;margin-left:342pt;margin-top:10.25pt;width:180pt;height:207pt;z-index:251754496">
            <v:fill r:id="rId102" o:title="19"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23" style="position:absolute;left:0;text-align:left;margin-left:-36pt;margin-top:0;width:180pt;height:3in;z-index:251759616">
            <v:fill r:id="rId103" o:title="24" recolor="t" rotate="t" type="frame"/>
          </v:rect>
        </w:pict>
      </w:r>
      <w:r>
        <w:rPr>
          <w:b/>
          <w:bCs/>
          <w:noProof/>
          <w:color w:val="006600"/>
          <w:sz w:val="24"/>
          <w:szCs w:val="24"/>
          <w:rtl/>
        </w:rPr>
        <w:pict>
          <v:rect id="_x0000_s1125" style="position:absolute;left:0;text-align:left;margin-left:153pt;margin-top:0;width:180pt;height:3in;z-index:251761664">
            <v:fill r:id="rId104" o:title="23" recolor="t" rotate="t" type="frame"/>
          </v:rect>
        </w:pict>
      </w:r>
      <w:r>
        <w:rPr>
          <w:b/>
          <w:bCs/>
          <w:noProof/>
          <w:color w:val="006600"/>
          <w:sz w:val="24"/>
          <w:szCs w:val="24"/>
          <w:rtl/>
        </w:rPr>
        <w:pict>
          <v:rect id="_x0000_s1124" style="position:absolute;left:0;text-align:left;margin-left:342pt;margin-top:0;width:180pt;height:3in;z-index:251760640">
            <v:fill r:id="rId105" o:title="22"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33" style="position:absolute;left:0;text-align:left;margin-left:-36pt;margin-top:18.05pt;width:180pt;height:3in;z-index:251769856">
            <v:fill r:id="rId106" o:title="27" recolor="t" rotate="t" type="frame"/>
          </v:rect>
        </w:pict>
      </w:r>
      <w:r>
        <w:rPr>
          <w:b/>
          <w:bCs/>
          <w:noProof/>
          <w:color w:val="006600"/>
          <w:sz w:val="24"/>
          <w:szCs w:val="24"/>
          <w:rtl/>
        </w:rPr>
        <w:pict>
          <v:rect id="_x0000_s1122" style="position:absolute;left:0;text-align:left;margin-left:153pt;margin-top:18.05pt;width:180pt;height:3in;z-index:251758592">
            <v:fill r:id="rId107" o:title="26" recolor="t" rotate="t" type="frame"/>
          </v:rect>
        </w:pict>
      </w:r>
      <w:r>
        <w:rPr>
          <w:b/>
          <w:bCs/>
          <w:noProof/>
          <w:color w:val="006600"/>
          <w:sz w:val="24"/>
          <w:szCs w:val="24"/>
          <w:rtl/>
        </w:rPr>
        <w:pict>
          <v:rect id="_x0000_s1127" style="position:absolute;left:0;text-align:left;margin-left:342pt;margin-top:18.05pt;width:180pt;height:3in;z-index:251763712">
            <v:fill r:id="rId108" o:title="25"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32" style="position:absolute;left:0;text-align:left;margin-left:-36pt;margin-top:10.25pt;width:180pt;height:207pt;z-index:251768832">
            <v:fill r:id="rId109" o:title="30" recolor="t" rotate="t" type="frame"/>
          </v:rect>
        </w:pict>
      </w:r>
      <w:r>
        <w:rPr>
          <w:b/>
          <w:bCs/>
          <w:noProof/>
          <w:color w:val="006600"/>
          <w:sz w:val="24"/>
          <w:szCs w:val="24"/>
          <w:rtl/>
        </w:rPr>
        <w:pict>
          <v:rect id="_x0000_s1131" style="position:absolute;left:0;text-align:left;margin-left:153pt;margin-top:10.25pt;width:180pt;height:207pt;z-index:251767808">
            <v:fill r:id="rId110" o:title="29" recolor="t" rotate="t" type="frame"/>
          </v:rect>
        </w:pict>
      </w:r>
      <w:r>
        <w:rPr>
          <w:b/>
          <w:bCs/>
          <w:noProof/>
          <w:color w:val="006600"/>
          <w:sz w:val="24"/>
          <w:szCs w:val="24"/>
          <w:rtl/>
        </w:rPr>
        <w:pict>
          <v:rect id="_x0000_s1128" style="position:absolute;left:0;text-align:left;margin-left:342pt;margin-top:10.25pt;width:180pt;height:207pt;z-index:251764736">
            <v:fill r:id="rId111" o:title="28"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57" style="position:absolute;left:0;text-align:left;margin-left:-36pt;margin-top:0;width:180pt;height:3in;z-index:251794432">
            <v:fill r:id="rId112" o:title="33" recolor="t" rotate="t" type="frame"/>
          </v:rect>
        </w:pict>
      </w:r>
      <w:r>
        <w:rPr>
          <w:b/>
          <w:bCs/>
          <w:noProof/>
          <w:color w:val="006600"/>
          <w:sz w:val="24"/>
          <w:szCs w:val="24"/>
          <w:rtl/>
        </w:rPr>
        <w:pict>
          <v:rect id="_x0000_s1130" style="position:absolute;left:0;text-align:left;margin-left:153pt;margin-top:0;width:180pt;height:3in;z-index:251766784">
            <v:fill r:id="rId113" o:title="32" recolor="t" rotate="t" type="frame"/>
          </v:rect>
        </w:pict>
      </w:r>
      <w:r>
        <w:rPr>
          <w:b/>
          <w:bCs/>
          <w:noProof/>
          <w:color w:val="006600"/>
          <w:sz w:val="24"/>
          <w:szCs w:val="24"/>
          <w:rtl/>
        </w:rPr>
        <w:pict>
          <v:rect id="_x0000_s1129" style="position:absolute;left:0;text-align:left;margin-left:342pt;margin-top:0;width:180pt;height:3in;z-index:251765760">
            <v:fill r:id="rId114" o:title="31"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56" style="position:absolute;left:0;text-align:left;margin-left:-36pt;margin-top:18.05pt;width:180pt;height:3in;z-index:251793408">
            <v:fill r:id="rId115" o:title="36" recolor="t" rotate="t" type="frame"/>
          </v:rect>
        </w:pict>
      </w:r>
      <w:r>
        <w:rPr>
          <w:b/>
          <w:bCs/>
          <w:noProof/>
          <w:color w:val="006600"/>
          <w:sz w:val="24"/>
          <w:szCs w:val="24"/>
          <w:rtl/>
        </w:rPr>
        <w:pict>
          <v:rect id="_x0000_s1155" style="position:absolute;left:0;text-align:left;margin-left:153pt;margin-top:18.05pt;width:180pt;height:3in;z-index:251792384">
            <v:fill r:id="rId116" o:title="35" recolor="t" rotate="t" type="frame"/>
          </v:rect>
        </w:pict>
      </w:r>
      <w:r>
        <w:rPr>
          <w:b/>
          <w:bCs/>
          <w:noProof/>
          <w:color w:val="006600"/>
          <w:sz w:val="24"/>
          <w:szCs w:val="24"/>
          <w:rtl/>
        </w:rPr>
        <w:pict>
          <v:rect id="_x0000_s1152" style="position:absolute;left:0;text-align:left;margin-left:342pt;margin-top:18.05pt;width:180pt;height:3in;z-index:251789312">
            <v:fill r:id="rId117" o:title="34"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50" style="position:absolute;left:0;text-align:left;margin-left:-36pt;margin-top:10.25pt;width:180pt;height:207pt;z-index:251787264">
            <v:fill r:id="rId118" o:title="39" recolor="t" rotate="t" type="frame"/>
          </v:rect>
        </w:pict>
      </w:r>
      <w:r>
        <w:rPr>
          <w:b/>
          <w:bCs/>
          <w:noProof/>
          <w:color w:val="006600"/>
          <w:sz w:val="24"/>
          <w:szCs w:val="24"/>
          <w:rtl/>
        </w:rPr>
        <w:pict>
          <v:rect id="_x0000_s1154" style="position:absolute;left:0;text-align:left;margin-left:153pt;margin-top:10.25pt;width:180pt;height:207pt;z-index:251791360">
            <v:fill r:id="rId119" o:title="38" recolor="t" rotate="t" type="frame"/>
          </v:rect>
        </w:pict>
      </w:r>
      <w:r>
        <w:rPr>
          <w:b/>
          <w:bCs/>
          <w:noProof/>
          <w:color w:val="006600"/>
          <w:sz w:val="24"/>
          <w:szCs w:val="24"/>
          <w:rtl/>
        </w:rPr>
        <w:pict>
          <v:rect id="_x0000_s1153" style="position:absolute;left:0;text-align:left;margin-left:342pt;margin-top:10.25pt;width:180pt;height:207pt;z-index:251790336">
            <v:fill r:id="rId120" o:title="37"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49" style="position:absolute;left:0;text-align:left;margin-left:-36pt;margin-top:0;width:180pt;height:3in;z-index:251786240">
            <v:fill r:id="rId121" o:title="42" recolor="t" rotate="t" type="frame"/>
          </v:rect>
        </w:pict>
      </w:r>
      <w:r>
        <w:rPr>
          <w:b/>
          <w:bCs/>
          <w:noProof/>
          <w:color w:val="006600"/>
          <w:sz w:val="24"/>
          <w:szCs w:val="24"/>
          <w:rtl/>
        </w:rPr>
        <w:pict>
          <v:rect id="_x0000_s1146" style="position:absolute;left:0;text-align:left;margin-left:153pt;margin-top:0;width:180pt;height:3in;z-index:251783168">
            <v:fill r:id="rId122" o:title="41" recolor="t" rotate="t" type="frame"/>
          </v:rect>
        </w:pict>
      </w:r>
      <w:r>
        <w:rPr>
          <w:b/>
          <w:bCs/>
          <w:noProof/>
          <w:color w:val="006600"/>
          <w:sz w:val="24"/>
          <w:szCs w:val="24"/>
          <w:rtl/>
        </w:rPr>
        <w:pict>
          <v:rect id="_x0000_s1151" style="position:absolute;left:0;text-align:left;margin-left:342pt;margin-top:0;width:180pt;height:3in;z-index:251788288">
            <v:fill r:id="rId123" o:title="40"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44" style="position:absolute;left:0;text-align:left;margin-left:-36pt;margin-top:18.05pt;width:180pt;height:3in;z-index:251781120">
            <v:fill r:id="rId124" o:title="45" recolor="t" rotate="t" type="frame"/>
          </v:rect>
        </w:pict>
      </w:r>
      <w:r>
        <w:rPr>
          <w:b/>
          <w:bCs/>
          <w:noProof/>
          <w:color w:val="006600"/>
          <w:sz w:val="24"/>
          <w:szCs w:val="24"/>
          <w:rtl/>
        </w:rPr>
        <w:pict>
          <v:rect id="_x0000_s1148" style="position:absolute;left:0;text-align:left;margin-left:153pt;margin-top:18.05pt;width:180pt;height:3in;z-index:251785216">
            <v:fill r:id="rId125" o:title="44" recolor="t" rotate="t" type="frame"/>
          </v:rect>
        </w:pict>
      </w:r>
      <w:r>
        <w:rPr>
          <w:b/>
          <w:bCs/>
          <w:noProof/>
          <w:color w:val="006600"/>
          <w:sz w:val="24"/>
          <w:szCs w:val="24"/>
          <w:rtl/>
        </w:rPr>
        <w:pict>
          <v:rect id="_x0000_s1147" style="position:absolute;left:0;text-align:left;margin-left:342pt;margin-top:18.05pt;width:180pt;height:3in;z-index:251784192">
            <v:fill r:id="rId126" o:title="43"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43" style="position:absolute;left:0;text-align:left;margin-left:-36pt;margin-top:10.25pt;width:180pt;height:207pt;z-index:251780096">
            <v:fill r:id="rId127" o:title="48" recolor="t" rotate="t" type="frame"/>
          </v:rect>
        </w:pict>
      </w:r>
      <w:r>
        <w:rPr>
          <w:b/>
          <w:bCs/>
          <w:noProof/>
          <w:color w:val="006600"/>
          <w:sz w:val="24"/>
          <w:szCs w:val="24"/>
          <w:rtl/>
        </w:rPr>
        <w:pict>
          <v:rect id="_x0000_s1140" style="position:absolute;left:0;text-align:left;margin-left:153pt;margin-top:10.25pt;width:180pt;height:207pt;z-index:251777024">
            <v:fill r:id="rId128" o:title="47" recolor="t" rotate="t" type="frame"/>
          </v:rect>
        </w:pict>
      </w:r>
      <w:r>
        <w:rPr>
          <w:b/>
          <w:bCs/>
          <w:noProof/>
          <w:color w:val="006600"/>
          <w:sz w:val="24"/>
          <w:szCs w:val="24"/>
          <w:rtl/>
        </w:rPr>
        <w:pict>
          <v:rect id="_x0000_s1145" style="position:absolute;left:0;text-align:left;margin-left:342pt;margin-top:10.25pt;width:180pt;height:207pt;z-index:251782144">
            <v:fill r:id="rId129" o:title="46"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39" style="position:absolute;left:0;text-align:left;margin-left:-36pt;margin-top:0;width:180pt;height:3in;z-index:251776000">
            <v:fill r:id="rId130" o:title="51" recolor="t" rotate="t" type="frame"/>
          </v:rect>
        </w:pict>
      </w:r>
      <w:r>
        <w:rPr>
          <w:b/>
          <w:bCs/>
          <w:noProof/>
          <w:color w:val="006600"/>
          <w:sz w:val="24"/>
          <w:szCs w:val="24"/>
          <w:rtl/>
        </w:rPr>
        <w:pict>
          <v:rect id="_x0000_s1141" style="position:absolute;left:0;text-align:left;margin-left:153pt;margin-top:0;width:180pt;height:3in;z-index:251778048">
            <v:fill r:id="rId131" o:title="50" recolor="t" rotate="t" type="frame"/>
          </v:rect>
        </w:pict>
      </w:r>
      <w:r>
        <w:rPr>
          <w:b/>
          <w:bCs/>
          <w:noProof/>
          <w:color w:val="006600"/>
          <w:sz w:val="24"/>
          <w:szCs w:val="24"/>
          <w:rtl/>
        </w:rPr>
        <w:pict>
          <v:rect id="_x0000_s1142" style="position:absolute;left:0;text-align:left;margin-left:342pt;margin-top:0;width:180pt;height:3in;z-index:251779072">
            <v:fill r:id="rId132" o:title="49"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36" style="position:absolute;left:0;text-align:left;margin-left:-36pt;margin-top:18.05pt;width:180pt;height:3in;z-index:251772928">
            <v:fill r:id="rId133" o:title="54" recolor="t" rotate="t" type="frame"/>
          </v:rect>
        </w:pict>
      </w:r>
      <w:r>
        <w:rPr>
          <w:b/>
          <w:bCs/>
          <w:noProof/>
          <w:color w:val="006600"/>
          <w:sz w:val="24"/>
          <w:szCs w:val="24"/>
          <w:rtl/>
        </w:rPr>
        <w:pict>
          <v:rect id="_x0000_s1137" style="position:absolute;left:0;text-align:left;margin-left:153pt;margin-top:18.05pt;width:180pt;height:3in;z-index:251773952">
            <v:fill r:id="rId134" o:title="53" recolor="t" rotate="t" type="frame"/>
          </v:rect>
        </w:pict>
      </w:r>
      <w:r>
        <w:rPr>
          <w:b/>
          <w:bCs/>
          <w:noProof/>
          <w:color w:val="006600"/>
          <w:sz w:val="24"/>
          <w:szCs w:val="24"/>
          <w:rtl/>
        </w:rPr>
        <w:pict>
          <v:rect id="_x0000_s1138" style="position:absolute;left:0;text-align:left;margin-left:342pt;margin-top:18.05pt;width:180pt;height:3in;z-index:251774976">
            <v:fill r:id="rId135" o:title="52"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63" style="position:absolute;left:0;text-align:left;margin-left:-36pt;margin-top:10.25pt;width:180pt;height:207pt;z-index:251800576">
            <v:fill r:id="rId136" o:title="57" recolor="t" rotate="t" type="frame"/>
          </v:rect>
        </w:pict>
      </w:r>
      <w:r>
        <w:rPr>
          <w:b/>
          <w:bCs/>
          <w:noProof/>
          <w:color w:val="006600"/>
          <w:sz w:val="24"/>
          <w:szCs w:val="24"/>
          <w:rtl/>
        </w:rPr>
        <w:pict>
          <v:rect id="_x0000_s1134" style="position:absolute;left:0;text-align:left;margin-left:153pt;margin-top:10.25pt;width:180pt;height:207pt;z-index:251770880">
            <v:fill r:id="rId137" o:title="56" recolor="t" rotate="t" type="frame"/>
          </v:rect>
        </w:pict>
      </w:r>
      <w:r>
        <w:rPr>
          <w:b/>
          <w:bCs/>
          <w:noProof/>
          <w:color w:val="006600"/>
          <w:sz w:val="24"/>
          <w:szCs w:val="24"/>
          <w:rtl/>
        </w:rPr>
        <w:pict>
          <v:rect id="_x0000_s1135" style="position:absolute;left:0;text-align:left;margin-left:342pt;margin-top:10.25pt;width:180pt;height:207pt;z-index:251771904">
            <v:fill r:id="rId138" o:title="55"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60" style="position:absolute;left:0;text-align:left;margin-left:-36pt;margin-top:9pt;width:180pt;height:3in;z-index:251797504">
            <v:fill r:id="rId139" o:title="60" recolor="t" rotate="t" type="frame"/>
          </v:rect>
        </w:pict>
      </w:r>
      <w:r>
        <w:rPr>
          <w:b/>
          <w:bCs/>
          <w:noProof/>
          <w:color w:val="006600"/>
          <w:sz w:val="24"/>
          <w:szCs w:val="24"/>
          <w:rtl/>
        </w:rPr>
        <w:pict>
          <v:rect id="_x0000_s1162" style="position:absolute;left:0;text-align:left;margin-left:153pt;margin-top:9pt;width:180pt;height:3in;z-index:251799552">
            <v:fill r:id="rId140" o:title="59" recolor="t" rotate="t" type="frame"/>
          </v:rect>
        </w:pict>
      </w:r>
      <w:r>
        <w:rPr>
          <w:b/>
          <w:bCs/>
          <w:noProof/>
          <w:color w:val="006600"/>
          <w:sz w:val="24"/>
          <w:szCs w:val="24"/>
          <w:rtl/>
        </w:rPr>
        <w:pict>
          <v:rect id="_x0000_s1158" style="position:absolute;left:0;text-align:left;margin-left:342pt;margin-top:9pt;width:180pt;height:3in;z-index:251795456">
            <v:fill r:id="rId141" o:title="58"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69" style="position:absolute;left:0;text-align:left;margin-left:-36pt;margin-top:1.2pt;width:180pt;height:3in;z-index:251806720">
            <v:fill r:id="rId142" o:title="63" recolor="t" rotate="t" type="frame"/>
          </v:rect>
        </w:pict>
      </w:r>
      <w:r>
        <w:rPr>
          <w:b/>
          <w:bCs/>
          <w:noProof/>
          <w:color w:val="006600"/>
          <w:sz w:val="24"/>
          <w:szCs w:val="24"/>
          <w:rtl/>
        </w:rPr>
        <w:pict>
          <v:rect id="_x0000_s1161" style="position:absolute;left:0;text-align:left;margin-left:153pt;margin-top:1.2pt;width:180pt;height:3in;z-index:251798528">
            <v:fill r:id="rId143" o:title="62" recolor="t" rotate="t" type="frame"/>
          </v:rect>
        </w:pict>
      </w:r>
      <w:r>
        <w:rPr>
          <w:b/>
          <w:bCs/>
          <w:noProof/>
          <w:color w:val="006600"/>
          <w:sz w:val="24"/>
          <w:szCs w:val="24"/>
          <w:rtl/>
        </w:rPr>
        <w:pict>
          <v:rect id="_x0000_s1159" style="position:absolute;left:0;text-align:left;margin-left:342pt;margin-top:1.2pt;width:180pt;height:3in;z-index:251796480">
            <v:fill r:id="rId144" o:title="61"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65" style="position:absolute;left:0;text-align:left;margin-left:-36pt;margin-top:19.25pt;width:180pt;height:189pt;z-index:251802624">
            <v:fill r:id="rId145" o:title="66" recolor="t" rotate="t" type="frame"/>
          </v:rect>
        </w:pict>
      </w:r>
      <w:r>
        <w:rPr>
          <w:b/>
          <w:bCs/>
          <w:noProof/>
          <w:color w:val="006600"/>
          <w:sz w:val="24"/>
          <w:szCs w:val="24"/>
          <w:rtl/>
        </w:rPr>
        <w:pict>
          <v:rect id="_x0000_s1164" style="position:absolute;left:0;text-align:left;margin-left:342pt;margin-top:19.25pt;width:180pt;height:189pt;z-index:251801600">
            <v:fill r:id="rId146" o:title="64" recolor="t" rotate="t" type="frame"/>
          </v:rect>
        </w:pict>
      </w:r>
      <w:r>
        <w:rPr>
          <w:b/>
          <w:bCs/>
          <w:noProof/>
          <w:color w:val="006600"/>
          <w:sz w:val="24"/>
          <w:szCs w:val="24"/>
          <w:rtl/>
        </w:rPr>
        <w:pict>
          <v:rect id="_x0000_s1168" style="position:absolute;left:0;text-align:left;margin-left:153pt;margin-top:19.25pt;width:180pt;height:189pt;z-index:251805696">
            <v:fill r:id="rId147" o:title="65"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75" style="position:absolute;left:0;text-align:left;margin-left:-36pt;margin-top:9pt;width:171pt;height:3in;z-index:251812864">
            <v:fill r:id="rId148" o:title="69" recolor="t" rotate="t" type="frame"/>
          </v:rect>
        </w:pict>
      </w:r>
      <w:r>
        <w:rPr>
          <w:b/>
          <w:bCs/>
          <w:noProof/>
          <w:color w:val="006600"/>
          <w:sz w:val="24"/>
          <w:szCs w:val="24"/>
          <w:rtl/>
        </w:rPr>
        <w:pict>
          <v:rect id="_x0000_s1167" style="position:absolute;left:0;text-align:left;margin-left:342pt;margin-top:9pt;width:171pt;height:3in;z-index:251804672">
            <v:fill r:id="rId149" o:title="67" recolor="t" rotate="t" type="frame"/>
          </v:rect>
        </w:pict>
      </w:r>
      <w:r>
        <w:rPr>
          <w:b/>
          <w:bCs/>
          <w:noProof/>
          <w:color w:val="006600"/>
          <w:sz w:val="24"/>
          <w:szCs w:val="24"/>
          <w:rtl/>
        </w:rPr>
        <w:pict>
          <v:rect id="_x0000_s1166" style="position:absolute;left:0;text-align:left;margin-left:2in;margin-top:9pt;width:189pt;height:3in;z-index:251803648">
            <v:fill r:id="rId150" o:title="68"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73" style="position:absolute;left:0;text-align:left;margin-left:-36pt;margin-top:1.2pt;width:171pt;height:3in;z-index:251810816">
            <v:fill r:id="rId151" o:title="72" recolor="t" rotate="t" type="frame"/>
          </v:rect>
        </w:pict>
      </w:r>
      <w:r>
        <w:rPr>
          <w:b/>
          <w:bCs/>
          <w:noProof/>
          <w:color w:val="006600"/>
          <w:sz w:val="24"/>
          <w:szCs w:val="24"/>
          <w:rtl/>
        </w:rPr>
        <w:pict>
          <v:rect id="_x0000_s1174" style="position:absolute;left:0;text-align:left;margin-left:2in;margin-top:1.2pt;width:189pt;height:3in;z-index:251811840">
            <v:fill r:id="rId152" o:title="71" recolor="t" rotate="t" type="frame"/>
          </v:rect>
        </w:pict>
      </w:r>
      <w:r>
        <w:rPr>
          <w:b/>
          <w:bCs/>
          <w:noProof/>
          <w:color w:val="006600"/>
          <w:sz w:val="24"/>
          <w:szCs w:val="24"/>
          <w:rtl/>
        </w:rPr>
        <w:pict>
          <v:rect id="_x0000_s1170" style="position:absolute;left:0;text-align:left;margin-left:342pt;margin-top:1.2pt;width:171pt;height:3in;z-index:251807744">
            <v:fill r:id="rId153" o:title="70"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81" style="position:absolute;left:0;text-align:left;margin-left:-36pt;margin-top:19.25pt;width:171pt;height:198pt;z-index:251819008">
            <v:fill r:id="rId154" o:title="75" recolor="t" rotate="t" type="frame"/>
          </v:rect>
        </w:pict>
      </w:r>
      <w:r>
        <w:rPr>
          <w:b/>
          <w:bCs/>
          <w:noProof/>
          <w:color w:val="006600"/>
          <w:sz w:val="24"/>
          <w:szCs w:val="24"/>
          <w:rtl/>
        </w:rPr>
        <w:pict>
          <v:rect id="_x0000_s1172" style="position:absolute;left:0;text-align:left;margin-left:342pt;margin-top:19.25pt;width:171pt;height:198pt;z-index:251809792">
            <v:fill r:id="rId155" o:title="73" recolor="t" rotate="t" type="frame"/>
          </v:rect>
        </w:pict>
      </w:r>
      <w:r>
        <w:rPr>
          <w:b/>
          <w:bCs/>
          <w:noProof/>
          <w:color w:val="006600"/>
          <w:sz w:val="24"/>
          <w:szCs w:val="24"/>
          <w:rtl/>
        </w:rPr>
        <w:pict>
          <v:rect id="_x0000_s1171" style="position:absolute;left:0;text-align:left;margin-left:2in;margin-top:19.25pt;width:189pt;height:198pt;z-index:251808768">
            <v:fill r:id="rId156" o:title="74"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76" style="position:absolute;left:0;text-align:left;margin-left:342pt;margin-top:0;width:180pt;height:3in;z-index:251813888">
            <v:fill r:id="rId157" o:title="76" recolor="t" rotate="t" type="frame"/>
          </v:rect>
        </w:pict>
      </w:r>
      <w:r>
        <w:rPr>
          <w:b/>
          <w:bCs/>
          <w:noProof/>
          <w:color w:val="006600"/>
          <w:sz w:val="24"/>
          <w:szCs w:val="24"/>
          <w:rtl/>
        </w:rPr>
        <w:pict>
          <v:rect id="_x0000_s1180" style="position:absolute;left:0;text-align:left;margin-left:153pt;margin-top:0;width:180pt;height:3in;z-index:251817984">
            <v:fill r:id="rId158" o:title="77" recolor="t" rotate="t" type="frame"/>
          </v:rect>
        </w:pict>
      </w:r>
      <w:r>
        <w:rPr>
          <w:b/>
          <w:bCs/>
          <w:noProof/>
          <w:color w:val="006600"/>
          <w:sz w:val="24"/>
          <w:szCs w:val="24"/>
          <w:rtl/>
        </w:rPr>
        <w:pict>
          <v:rect id="_x0000_s1179" style="position:absolute;left:0;text-align:left;margin-left:-27pt;margin-top:0;width:171pt;height:3in;z-index:251816960">
            <v:fill r:id="rId159" o:title="78"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203" style="position:absolute;left:0;text-align:left;margin-left:-36pt;margin-top:18.05pt;width:180pt;height:3in;z-index:251841536">
            <v:fill r:id="rId160" o:title="81" recolor="t" rotate="t" type="frame"/>
          </v:rect>
        </w:pict>
      </w:r>
      <w:r>
        <w:rPr>
          <w:b/>
          <w:bCs/>
          <w:noProof/>
          <w:color w:val="006600"/>
          <w:sz w:val="24"/>
          <w:szCs w:val="24"/>
          <w:rtl/>
        </w:rPr>
        <w:pict>
          <v:rect id="_x0000_s1178" style="position:absolute;left:0;text-align:left;margin-left:153pt;margin-top:18.05pt;width:180pt;height:3in;z-index:251815936">
            <v:fill r:id="rId161" o:title="80" recolor="t" rotate="t" type="frame"/>
          </v:rect>
        </w:pict>
      </w:r>
      <w:r>
        <w:rPr>
          <w:b/>
          <w:bCs/>
          <w:noProof/>
          <w:color w:val="006600"/>
          <w:sz w:val="24"/>
          <w:szCs w:val="24"/>
          <w:rtl/>
        </w:rPr>
        <w:pict>
          <v:rect id="_x0000_s1177" style="position:absolute;left:0;text-align:left;margin-left:342pt;margin-top:18.05pt;width:180pt;height:3in;z-index:251814912">
            <v:fill r:id="rId162" o:title="79"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202" style="position:absolute;left:0;text-align:left;margin-left:-36pt;margin-top:10.25pt;width:180pt;height:198pt;z-index:251840512">
            <v:fill r:id="rId163" o:title="84" recolor="t" rotate="t" type="frame"/>
          </v:rect>
        </w:pict>
      </w:r>
      <w:r>
        <w:rPr>
          <w:b/>
          <w:bCs/>
          <w:noProof/>
          <w:color w:val="006600"/>
          <w:sz w:val="24"/>
          <w:szCs w:val="24"/>
          <w:rtl/>
        </w:rPr>
        <w:pict>
          <v:rect id="_x0000_s1201" style="position:absolute;left:0;text-align:left;margin-left:153pt;margin-top:10.25pt;width:180pt;height:198pt;z-index:251839488">
            <v:fill r:id="rId164" o:title="83" recolor="t" rotate="t" type="frame"/>
          </v:rect>
        </w:pict>
      </w:r>
      <w:r>
        <w:rPr>
          <w:b/>
          <w:bCs/>
          <w:noProof/>
          <w:color w:val="006600"/>
          <w:sz w:val="24"/>
          <w:szCs w:val="24"/>
          <w:rtl/>
        </w:rPr>
        <w:pict>
          <v:rect id="_x0000_s1198" style="position:absolute;left:0;text-align:left;margin-left:342pt;margin-top:10.25pt;width:180pt;height:198pt;z-index:251836416">
            <v:fill r:id="rId165" o:title="82"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lastRenderedPageBreak/>
        <w:pict>
          <v:rect id="_x0000_s1197" style="position:absolute;left:0;text-align:left;margin-left:-36pt;margin-top:18pt;width:180pt;height:3in;z-index:251835392">
            <v:fill r:id="rId166" o:title="87" recolor="t" rotate="t" type="frame"/>
          </v:rect>
        </w:pict>
      </w:r>
      <w:r>
        <w:rPr>
          <w:b/>
          <w:bCs/>
          <w:noProof/>
          <w:color w:val="006600"/>
          <w:sz w:val="24"/>
          <w:szCs w:val="24"/>
          <w:rtl/>
        </w:rPr>
        <w:pict>
          <v:rect id="_x0000_s1200" style="position:absolute;left:0;text-align:left;margin-left:153pt;margin-top:18pt;width:180pt;height:3in;z-index:251838464">
            <v:fill r:id="rId167" o:title="86" recolor="t" rotate="t" type="frame"/>
          </v:rect>
        </w:pict>
      </w:r>
      <w:r>
        <w:rPr>
          <w:b/>
          <w:bCs/>
          <w:noProof/>
          <w:color w:val="006600"/>
          <w:sz w:val="24"/>
          <w:szCs w:val="24"/>
          <w:rtl/>
        </w:rPr>
        <w:pict>
          <v:rect id="_x0000_s1199" style="position:absolute;left:0;text-align:left;margin-left:342pt;margin-top:18pt;width:180pt;height:3in;z-index:251837440">
            <v:fill r:id="rId168" o:title="85"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96" style="position:absolute;left:0;text-align:left;margin-left:-36pt;margin-top:10.2pt;width:180pt;height:3in;z-index:251834368">
            <v:fill r:id="rId169" o:title="90" recolor="t" rotate="t" type="frame"/>
          </v:rect>
        </w:pict>
      </w:r>
      <w:r>
        <w:rPr>
          <w:b/>
          <w:bCs/>
          <w:noProof/>
          <w:color w:val="006600"/>
          <w:sz w:val="24"/>
          <w:szCs w:val="24"/>
          <w:rtl/>
        </w:rPr>
        <w:pict>
          <v:rect id="_x0000_s1193" style="position:absolute;left:0;text-align:left;margin-left:153pt;margin-top:10.2pt;width:180pt;height:3in;z-index:251831296">
            <v:fill r:id="rId170" o:title="89" recolor="t" rotate="t" type="frame"/>
          </v:rect>
        </w:pict>
      </w:r>
      <w:r>
        <w:rPr>
          <w:b/>
          <w:bCs/>
          <w:noProof/>
          <w:color w:val="006600"/>
          <w:sz w:val="24"/>
          <w:szCs w:val="24"/>
          <w:rtl/>
        </w:rPr>
        <w:pict>
          <v:rect id="_x0000_s1192" style="position:absolute;left:0;text-align:left;margin-left:342pt;margin-top:10.2pt;width:180pt;height:3in;z-index:251830272">
            <v:fill r:id="rId171" o:title="88"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91" style="position:absolute;left:0;text-align:left;margin-left:-36pt;margin-top:2.35pt;width:180pt;height:189pt;z-index:251829248">
            <v:fill r:id="rId172" o:title="93" recolor="t" rotate="t" type="frame"/>
          </v:rect>
        </w:pict>
      </w:r>
      <w:r>
        <w:rPr>
          <w:b/>
          <w:bCs/>
          <w:noProof/>
          <w:color w:val="006600"/>
          <w:sz w:val="24"/>
          <w:szCs w:val="24"/>
          <w:rtl/>
        </w:rPr>
        <w:pict>
          <v:rect id="_x0000_s1194" style="position:absolute;left:0;text-align:left;margin-left:153pt;margin-top:2.35pt;width:180pt;height:189pt;z-index:251832320">
            <v:fill r:id="rId173" o:title="92" recolor="t" rotate="t" type="frame"/>
          </v:rect>
        </w:pict>
      </w:r>
      <w:r>
        <w:rPr>
          <w:b/>
          <w:bCs/>
          <w:noProof/>
          <w:color w:val="006600"/>
          <w:sz w:val="24"/>
          <w:szCs w:val="24"/>
          <w:rtl/>
        </w:rPr>
        <w:pict>
          <v:rect id="_x0000_s1195" style="position:absolute;left:0;text-align:left;margin-left:342pt;margin-top:2.35pt;width:180pt;height:189pt;z-index:251833344">
            <v:fill r:id="rId174" o:title="91"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rPr>
          <w:b/>
          <w:bCs/>
          <w:color w:val="006600"/>
          <w:sz w:val="24"/>
          <w:szCs w:val="24"/>
          <w:rtl/>
        </w:rPr>
      </w:pPr>
      <w:r>
        <w:rPr>
          <w:b/>
          <w:bCs/>
          <w:noProof/>
          <w:color w:val="006600"/>
          <w:sz w:val="24"/>
          <w:szCs w:val="24"/>
          <w:rtl/>
        </w:rPr>
        <w:lastRenderedPageBreak/>
        <w:pict>
          <v:rect id="_x0000_s1189" style="position:absolute;left:0;text-align:left;margin-left:-36pt;margin-top:0;width:180pt;height:3in;z-index:251827200">
            <v:fill r:id="rId175" o:title="96" recolor="t" rotate="t" type="frame"/>
          </v:rect>
        </w:pict>
      </w:r>
      <w:r>
        <w:rPr>
          <w:b/>
          <w:bCs/>
          <w:noProof/>
          <w:color w:val="006600"/>
          <w:sz w:val="24"/>
          <w:szCs w:val="24"/>
          <w:rtl/>
        </w:rPr>
        <w:pict>
          <v:rect id="_x0000_s1190" style="position:absolute;left:0;text-align:left;margin-left:153pt;margin-top:0;width:180pt;height:3in;z-index:251828224">
            <v:fill r:id="rId176" o:title="95" recolor="t" rotate="t" type="frame"/>
          </v:rect>
        </w:pict>
      </w:r>
      <w:r>
        <w:rPr>
          <w:b/>
          <w:bCs/>
          <w:noProof/>
          <w:color w:val="006600"/>
          <w:sz w:val="24"/>
          <w:szCs w:val="24"/>
          <w:rtl/>
        </w:rPr>
        <w:pict>
          <v:rect id="_x0000_s1186" style="position:absolute;left:0;text-align:left;margin-left:342pt;margin-top:0;width:180pt;height:3in;z-index:251824128">
            <v:fill r:id="rId177" o:title="94"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85" style="position:absolute;left:0;text-align:left;margin-left:-36pt;margin-top:18.05pt;width:180pt;height:3in;z-index:251823104">
            <v:fill r:id="rId178" o:title="99" recolor="t" rotate="t" type="frame"/>
          </v:rect>
        </w:pict>
      </w:r>
      <w:r>
        <w:rPr>
          <w:b/>
          <w:bCs/>
          <w:noProof/>
          <w:color w:val="006600"/>
          <w:sz w:val="24"/>
          <w:szCs w:val="24"/>
          <w:rtl/>
        </w:rPr>
        <w:pict>
          <v:rect id="_x0000_s1188" style="position:absolute;left:0;text-align:left;margin-left:153pt;margin-top:18.05pt;width:180pt;height:3in;z-index:251826176">
            <v:fill r:id="rId179" o:title="98" recolor="t" rotate="t" type="frame"/>
          </v:rect>
        </w:pict>
      </w:r>
      <w:r>
        <w:rPr>
          <w:b/>
          <w:bCs/>
          <w:noProof/>
          <w:color w:val="006600"/>
          <w:sz w:val="24"/>
          <w:szCs w:val="24"/>
          <w:rtl/>
        </w:rPr>
        <w:pict>
          <v:rect id="_x0000_s1187" style="position:absolute;left:0;text-align:left;margin-left:342pt;margin-top:18.05pt;width:180pt;height:3in;z-index:251825152">
            <v:fill r:id="rId180" o:title="97"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r>
        <w:rPr>
          <w:b/>
          <w:bCs/>
          <w:noProof/>
          <w:color w:val="006600"/>
          <w:sz w:val="24"/>
          <w:szCs w:val="24"/>
          <w:rtl/>
        </w:rPr>
        <w:pict>
          <v:rect id="_x0000_s1184" style="position:absolute;left:0;text-align:left;margin-left:-36pt;margin-top:10.25pt;width:180pt;height:207pt;z-index:251822080">
            <v:fill r:id="rId181" o:title="102" recolor="t" rotate="t" type="frame"/>
          </v:rect>
        </w:pict>
      </w:r>
      <w:r>
        <w:rPr>
          <w:b/>
          <w:bCs/>
          <w:noProof/>
          <w:color w:val="006600"/>
          <w:sz w:val="24"/>
          <w:szCs w:val="24"/>
          <w:rtl/>
        </w:rPr>
        <w:pict>
          <v:rect id="_x0000_s1182" style="position:absolute;left:0;text-align:left;margin-left:342pt;margin-top:10.25pt;width:180pt;height:207pt;z-index:251820032">
            <v:fill r:id="rId182" o:title="100" recolor="t" rotate="t" type="frame"/>
          </v:rect>
        </w:pict>
      </w:r>
      <w:r>
        <w:rPr>
          <w:b/>
          <w:bCs/>
          <w:noProof/>
          <w:color w:val="006600"/>
          <w:sz w:val="24"/>
          <w:szCs w:val="24"/>
          <w:rtl/>
        </w:rPr>
        <w:pict>
          <v:rect id="_x0000_s1183" style="position:absolute;left:0;text-align:left;margin-left:153pt;margin-top:10.25pt;width:180pt;height:207pt;z-index:251821056">
            <v:fill r:id="rId183" o:title="101" recolor="t" rotate="t" type="frame"/>
          </v:rect>
        </w:pict>
      </w: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Default="001458B5" w:rsidP="001458B5">
      <w:pPr>
        <w:bidi/>
        <w:jc w:val="center"/>
        <w:rPr>
          <w:b/>
          <w:bCs/>
          <w:color w:val="006600"/>
          <w:sz w:val="24"/>
          <w:szCs w:val="24"/>
          <w:rtl/>
        </w:rPr>
      </w:pPr>
    </w:p>
    <w:p w:rsidR="001458B5" w:rsidRPr="00DF03E0" w:rsidRDefault="001458B5" w:rsidP="001458B5">
      <w:pPr>
        <w:bidi/>
        <w:rPr>
          <w:b/>
          <w:bCs/>
          <w:color w:val="006600"/>
          <w:sz w:val="24"/>
          <w:szCs w:val="24"/>
        </w:rPr>
      </w:pPr>
    </w:p>
    <w:p w:rsidR="001458B5" w:rsidRDefault="001458B5" w:rsidP="001458B5">
      <w:pPr>
        <w:jc w:val="center"/>
        <w:rPr>
          <w:b/>
          <w:bCs/>
          <w:color w:val="FF0000"/>
          <w:rtl/>
        </w:rPr>
      </w:pPr>
      <w:r>
        <w:rPr>
          <w:rFonts w:hint="cs"/>
          <w:b/>
          <w:bCs/>
          <w:color w:val="7030A0"/>
          <w:rtl/>
        </w:rPr>
        <w:lastRenderedPageBreak/>
        <w:t xml:space="preserve"> </w:t>
      </w:r>
      <w:r>
        <w:rPr>
          <w:rFonts w:hint="cs"/>
          <w:b/>
          <w:bCs/>
          <w:color w:val="FF0000"/>
          <w:rtl/>
        </w:rPr>
        <w:t xml:space="preserve">المحاضرة الخامسة </w:t>
      </w:r>
    </w:p>
    <w:p w:rsidR="001458B5" w:rsidRDefault="001458B5" w:rsidP="001458B5">
      <w:pPr>
        <w:pStyle w:val="a3"/>
        <w:numPr>
          <w:ilvl w:val="0"/>
          <w:numId w:val="20"/>
        </w:numPr>
        <w:bidi/>
        <w:rPr>
          <w:b/>
          <w:bCs/>
          <w:color w:val="006600"/>
        </w:rPr>
      </w:pPr>
      <w:r w:rsidRPr="00754FB8">
        <w:rPr>
          <w:rFonts w:hint="cs"/>
          <w:b/>
          <w:bCs/>
          <w:color w:val="006600"/>
          <w:rtl/>
        </w:rPr>
        <w:t xml:space="preserve">الخلفية التاريخية للغة الإشارات : </w:t>
      </w:r>
    </w:p>
    <w:p w:rsidR="001458B5" w:rsidRDefault="001458B5" w:rsidP="001458B5">
      <w:pPr>
        <w:pStyle w:val="a3"/>
        <w:numPr>
          <w:ilvl w:val="0"/>
          <w:numId w:val="21"/>
        </w:numPr>
        <w:bidi/>
        <w:rPr>
          <w:b/>
          <w:bCs/>
        </w:rPr>
      </w:pPr>
      <w:r>
        <w:rPr>
          <w:rFonts w:hint="cs"/>
          <w:b/>
          <w:bCs/>
          <w:rtl/>
        </w:rPr>
        <w:t xml:space="preserve">إن دراسة لغة الإشارات الوصفية الخاصة بالصم جذبت انتباه علماء اللغة والنفس معاً ، بل يتفق معظم الباحثين على أن لغة الإشارة لغة أصلية . </w:t>
      </w:r>
    </w:p>
    <w:p w:rsidR="001458B5" w:rsidRDefault="001458B5" w:rsidP="001458B5">
      <w:pPr>
        <w:pStyle w:val="a3"/>
        <w:numPr>
          <w:ilvl w:val="0"/>
          <w:numId w:val="21"/>
        </w:numPr>
        <w:bidi/>
        <w:rPr>
          <w:b/>
          <w:bCs/>
        </w:rPr>
      </w:pPr>
      <w:r>
        <w:rPr>
          <w:rFonts w:hint="cs"/>
          <w:b/>
          <w:bCs/>
          <w:rtl/>
        </w:rPr>
        <w:t>تؤكد الأطر النظرية على أنه لا نستطيع على وجه التحديد أن نحدد جذورها وتطورها التاريخي ، ويعتقد أن لغة الإشارة كانت خلال فترات سابقة وقديمة أحدى اللغات المستخدمة بكثرة في بعض المجتمعات ، وكان الكلام يعتبر جزءاً تكميلياً لهذه اللغة ، ولكن ما نستطيع قوله أنها لغة نشأت ونمت مع لغات التواصل في جميع المجتمعات ، وأصبحت جزءاً لا يتجزأ من تكوين أي مجتمع ،</w:t>
      </w:r>
      <w:r w:rsidRPr="00DE5DE1">
        <w:rPr>
          <w:rFonts w:hint="cs"/>
          <w:b/>
          <w:bCs/>
          <w:u w:val="single"/>
          <w:rtl/>
        </w:rPr>
        <w:t xml:space="preserve"> وقد بدأ استخدام لغة الإشارة بشكل رسمي في تعليم المعاقين سمعياً في فرنسا على يد المربي ليبيه . وفي أمريكا دخلت</w:t>
      </w:r>
      <w:r>
        <w:rPr>
          <w:rFonts w:hint="cs"/>
          <w:b/>
          <w:bCs/>
          <w:rtl/>
        </w:rPr>
        <w:t xml:space="preserve"> لغة الإشارة الولايات المتحدة الأمريكية بعد رجوع </w:t>
      </w:r>
      <w:proofErr w:type="spellStart"/>
      <w:r>
        <w:rPr>
          <w:rFonts w:hint="cs"/>
          <w:b/>
          <w:bCs/>
          <w:rtl/>
        </w:rPr>
        <w:t>جالوديت</w:t>
      </w:r>
      <w:proofErr w:type="spellEnd"/>
      <w:r>
        <w:rPr>
          <w:rFonts w:hint="cs"/>
          <w:b/>
          <w:bCs/>
          <w:rtl/>
        </w:rPr>
        <w:t xml:space="preserve"> وكلارك من فرنسا .   </w:t>
      </w:r>
    </w:p>
    <w:p w:rsidR="001458B5" w:rsidRDefault="001458B5" w:rsidP="001458B5">
      <w:pPr>
        <w:pStyle w:val="a3"/>
        <w:bidi/>
        <w:rPr>
          <w:b/>
          <w:bCs/>
        </w:rPr>
      </w:pPr>
    </w:p>
    <w:p w:rsidR="001458B5" w:rsidRDefault="001458B5" w:rsidP="001458B5">
      <w:pPr>
        <w:pStyle w:val="a3"/>
        <w:numPr>
          <w:ilvl w:val="0"/>
          <w:numId w:val="20"/>
        </w:numPr>
        <w:bidi/>
        <w:rPr>
          <w:b/>
          <w:bCs/>
          <w:color w:val="006600"/>
        </w:rPr>
      </w:pPr>
      <w:r>
        <w:rPr>
          <w:rFonts w:hint="cs"/>
          <w:b/>
          <w:bCs/>
          <w:color w:val="006600"/>
          <w:rtl/>
        </w:rPr>
        <w:t xml:space="preserve">الأمور التي يجب مراعاتها لتعليم لغة الإشارة : </w:t>
      </w:r>
    </w:p>
    <w:p w:rsidR="001458B5" w:rsidRDefault="001458B5" w:rsidP="001458B5">
      <w:pPr>
        <w:pStyle w:val="a3"/>
        <w:numPr>
          <w:ilvl w:val="0"/>
          <w:numId w:val="21"/>
        </w:numPr>
        <w:bidi/>
        <w:rPr>
          <w:b/>
          <w:bCs/>
          <w:color w:val="002060"/>
        </w:rPr>
      </w:pPr>
      <w:r>
        <w:rPr>
          <w:rFonts w:hint="cs"/>
          <w:b/>
          <w:bCs/>
          <w:color w:val="002060"/>
          <w:rtl/>
        </w:rPr>
        <w:t xml:space="preserve">يشير الباحثون في مجال تعليم لغة الإشارة إلى أن هناك عدة أمور يجب مراعاتها لتعليم لغة الإشارة للصم : </w:t>
      </w:r>
    </w:p>
    <w:p w:rsidR="001458B5" w:rsidRDefault="001458B5" w:rsidP="001458B5">
      <w:pPr>
        <w:pStyle w:val="a3"/>
        <w:numPr>
          <w:ilvl w:val="0"/>
          <w:numId w:val="22"/>
        </w:numPr>
        <w:bidi/>
        <w:rPr>
          <w:b/>
          <w:bCs/>
        </w:rPr>
      </w:pPr>
      <w:r>
        <w:rPr>
          <w:rFonts w:hint="cs"/>
          <w:b/>
          <w:bCs/>
          <w:rtl/>
        </w:rPr>
        <w:t xml:space="preserve">البدء بالإشارات البسيطة ثم التدرج نحو الإشارات المركبة . </w:t>
      </w:r>
    </w:p>
    <w:p w:rsidR="001458B5" w:rsidRDefault="001458B5" w:rsidP="001458B5">
      <w:pPr>
        <w:pStyle w:val="a3"/>
        <w:numPr>
          <w:ilvl w:val="0"/>
          <w:numId w:val="22"/>
        </w:numPr>
        <w:bidi/>
        <w:rPr>
          <w:b/>
          <w:bCs/>
        </w:rPr>
      </w:pPr>
      <w:r>
        <w:rPr>
          <w:rFonts w:hint="cs"/>
          <w:b/>
          <w:bCs/>
          <w:rtl/>
        </w:rPr>
        <w:t xml:space="preserve">التكرر والتشجيع . </w:t>
      </w:r>
      <w:r w:rsidRPr="00DE5DE1">
        <w:rPr>
          <w:rFonts w:hint="cs"/>
          <w:b/>
          <w:bCs/>
          <w:color w:val="FF0000"/>
          <w:rtl/>
        </w:rPr>
        <w:t>~&gt;</w:t>
      </w:r>
      <w:r>
        <w:rPr>
          <w:rFonts w:hint="cs"/>
          <w:b/>
          <w:bCs/>
          <w:rtl/>
        </w:rPr>
        <w:t xml:space="preserve"> لكي يثبت في ذهن المتلقي وتشجيعه للتواصل بلغة الإشارة . </w:t>
      </w:r>
    </w:p>
    <w:p w:rsidR="001458B5" w:rsidRDefault="001458B5" w:rsidP="001458B5">
      <w:pPr>
        <w:pStyle w:val="a3"/>
        <w:numPr>
          <w:ilvl w:val="0"/>
          <w:numId w:val="22"/>
        </w:numPr>
        <w:bidi/>
        <w:rPr>
          <w:b/>
          <w:bCs/>
        </w:rPr>
      </w:pPr>
      <w:r>
        <w:rPr>
          <w:rFonts w:hint="cs"/>
          <w:b/>
          <w:bCs/>
          <w:rtl/>
        </w:rPr>
        <w:t xml:space="preserve">المساعدة في تعليم لغة الإشارة في سن مبكرة لما لها من أثر في تعلم الطفل الأصم مستقبلاً . </w:t>
      </w:r>
    </w:p>
    <w:p w:rsidR="001458B5" w:rsidRDefault="001458B5" w:rsidP="001458B5">
      <w:pPr>
        <w:pStyle w:val="a3"/>
        <w:numPr>
          <w:ilvl w:val="0"/>
          <w:numId w:val="22"/>
        </w:numPr>
        <w:bidi/>
        <w:rPr>
          <w:b/>
          <w:bCs/>
        </w:rPr>
      </w:pPr>
      <w:r>
        <w:rPr>
          <w:rFonts w:hint="cs"/>
          <w:b/>
          <w:bCs/>
          <w:rtl/>
        </w:rPr>
        <w:t xml:space="preserve">مراعاة مبدأ الفروق الفردية بين الأطفال . </w:t>
      </w:r>
      <w:r w:rsidRPr="00D8797E">
        <w:rPr>
          <w:rFonts w:hint="cs"/>
          <w:b/>
          <w:bCs/>
          <w:color w:val="FF0000"/>
          <w:rtl/>
        </w:rPr>
        <w:t>~&gt;</w:t>
      </w:r>
      <w:r>
        <w:rPr>
          <w:rFonts w:hint="cs"/>
          <w:b/>
          <w:bCs/>
          <w:rtl/>
        </w:rPr>
        <w:t xml:space="preserve"> وتكون أكثر وضوح عند المعاقين مقارنه بالعاديين .</w:t>
      </w:r>
    </w:p>
    <w:p w:rsidR="001458B5" w:rsidRDefault="001458B5" w:rsidP="001458B5">
      <w:pPr>
        <w:pStyle w:val="a3"/>
        <w:numPr>
          <w:ilvl w:val="0"/>
          <w:numId w:val="22"/>
        </w:numPr>
        <w:bidi/>
        <w:rPr>
          <w:b/>
          <w:bCs/>
        </w:rPr>
      </w:pPr>
      <w:r>
        <w:rPr>
          <w:rFonts w:hint="cs"/>
          <w:b/>
          <w:bCs/>
          <w:rtl/>
        </w:rPr>
        <w:t xml:space="preserve">استخدام لغة الإشارة جنباً إلى جنب مع الطرق الأخرى للتواصل ( التواصل الكلي ) . </w:t>
      </w:r>
    </w:p>
    <w:p w:rsidR="001458B5" w:rsidRDefault="001458B5" w:rsidP="001458B5">
      <w:pPr>
        <w:pStyle w:val="a3"/>
        <w:numPr>
          <w:ilvl w:val="0"/>
          <w:numId w:val="22"/>
        </w:numPr>
        <w:bidi/>
        <w:rPr>
          <w:b/>
          <w:bCs/>
        </w:rPr>
      </w:pPr>
      <w:r>
        <w:rPr>
          <w:rFonts w:hint="cs"/>
          <w:b/>
          <w:bCs/>
          <w:rtl/>
        </w:rPr>
        <w:t xml:space="preserve">اكتساب اللغة يتطلب أن يتفاعل الأصم مع شخص ناضج لديه مهارة اللغة لإيجاد نظام تواصل مشترك . </w:t>
      </w:r>
    </w:p>
    <w:p w:rsidR="001458B5" w:rsidRDefault="001458B5" w:rsidP="001458B5">
      <w:pPr>
        <w:pStyle w:val="a3"/>
        <w:numPr>
          <w:ilvl w:val="0"/>
          <w:numId w:val="22"/>
        </w:numPr>
        <w:bidi/>
        <w:rPr>
          <w:b/>
          <w:bCs/>
        </w:rPr>
      </w:pPr>
      <w:r>
        <w:rPr>
          <w:rFonts w:hint="cs"/>
          <w:b/>
          <w:bCs/>
          <w:rtl/>
        </w:rPr>
        <w:t xml:space="preserve">العمل على إيجاد بيئة تفاعل بين الأصم والمحيطين </w:t>
      </w:r>
      <w:proofErr w:type="spellStart"/>
      <w:r>
        <w:rPr>
          <w:rFonts w:hint="cs"/>
          <w:b/>
          <w:bCs/>
          <w:rtl/>
        </w:rPr>
        <w:t>به</w:t>
      </w:r>
      <w:proofErr w:type="spellEnd"/>
      <w:r>
        <w:rPr>
          <w:rFonts w:hint="cs"/>
          <w:b/>
          <w:bCs/>
          <w:rtl/>
        </w:rPr>
        <w:t xml:space="preserve"> يسودها جو من الحب والمودة والتقبل الاجتماعي .</w:t>
      </w:r>
    </w:p>
    <w:p w:rsidR="001458B5" w:rsidRPr="00F3511C" w:rsidRDefault="001458B5" w:rsidP="001458B5">
      <w:pPr>
        <w:pStyle w:val="a3"/>
        <w:numPr>
          <w:ilvl w:val="0"/>
          <w:numId w:val="23"/>
        </w:numPr>
        <w:bidi/>
        <w:jc w:val="center"/>
        <w:rPr>
          <w:b/>
          <w:bCs/>
          <w:color w:val="FF0000"/>
        </w:rPr>
      </w:pPr>
      <w:r w:rsidRPr="00F3511C">
        <w:rPr>
          <w:rFonts w:hint="cs"/>
          <w:b/>
          <w:bCs/>
          <w:color w:val="FF0000"/>
          <w:rtl/>
        </w:rPr>
        <w:t>البيت ..</w:t>
      </w:r>
    </w:p>
    <w:p w:rsidR="001458B5" w:rsidRDefault="001458B5" w:rsidP="001458B5">
      <w:pPr>
        <w:pStyle w:val="a3"/>
        <w:bidi/>
        <w:rPr>
          <w:b/>
          <w:bCs/>
          <w:color w:val="FF0000"/>
          <w:rtl/>
        </w:rPr>
      </w:pPr>
      <w:r>
        <w:rPr>
          <w:b/>
          <w:bCs/>
          <w:noProof/>
          <w:color w:val="FF0000"/>
          <w:rtl/>
        </w:rPr>
        <w:pict>
          <v:rect id="_x0000_s1208" style="position:absolute;left:0;text-align:left;margin-left:-36pt;margin-top:4.15pt;width:180pt;height:171pt;z-index:251846656">
            <v:fill r:id="rId184" o:title="3" recolor="t" rotate="t" type="frame"/>
          </v:rect>
        </w:pict>
      </w:r>
      <w:r>
        <w:rPr>
          <w:b/>
          <w:bCs/>
          <w:noProof/>
          <w:color w:val="FF0000"/>
          <w:rtl/>
        </w:rPr>
        <w:pict>
          <v:rect id="_x0000_s1205" style="position:absolute;left:0;text-align:left;margin-left:2in;margin-top:4.15pt;width:189pt;height:171pt;z-index:251843584">
            <v:fill r:id="rId185" o:title="2" recolor="t" rotate="t" type="frame"/>
          </v:rect>
        </w:pict>
      </w:r>
      <w:r>
        <w:rPr>
          <w:b/>
          <w:bCs/>
          <w:noProof/>
          <w:color w:val="FF0000"/>
          <w:rtl/>
        </w:rPr>
        <w:pict>
          <v:rect id="_x0000_s1204" style="position:absolute;left:0;text-align:left;margin-left:315pt;margin-top:4.15pt;width:207pt;height:171pt;z-index:251842560">
            <v:fill r:id="rId186" o:title="1"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09" style="position:absolute;left:0;text-align:left;margin-left:-36pt;margin-top:.6pt;width:180pt;height:171pt;z-index:251847680">
            <v:fill r:id="rId187" o:title="6" recolor="t" rotate="t" type="frame"/>
          </v:rect>
        </w:pict>
      </w:r>
      <w:r>
        <w:rPr>
          <w:b/>
          <w:bCs/>
          <w:noProof/>
          <w:color w:val="FF0000"/>
          <w:rtl/>
        </w:rPr>
        <w:pict>
          <v:rect id="_x0000_s1207" style="position:absolute;left:0;text-align:left;margin-left:2in;margin-top:.6pt;width:189pt;height:171pt;z-index:251845632">
            <v:fill r:id="rId188" o:title="5" recolor="t" rotate="t" type="frame"/>
          </v:rect>
        </w:pict>
      </w:r>
      <w:r>
        <w:rPr>
          <w:b/>
          <w:bCs/>
          <w:noProof/>
          <w:color w:val="FF0000"/>
          <w:rtl/>
        </w:rPr>
        <w:pict>
          <v:rect id="_x0000_s1206" style="position:absolute;left:0;text-align:left;margin-left:333pt;margin-top:.6pt;width:189pt;height:171pt;z-index:251844608">
            <v:fill r:id="rId189" o:title="4"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lastRenderedPageBreak/>
        <w:pict>
          <v:rect id="_x0000_s1210" style="position:absolute;left:0;text-align:left;margin-left:333pt;margin-top:0;width:180pt;height:153pt;z-index:251848704">
            <v:fill r:id="rId190" o:title="7" recolor="t" rotate="t" type="frame"/>
          </v:rect>
        </w:pict>
      </w:r>
      <w:r>
        <w:rPr>
          <w:b/>
          <w:bCs/>
          <w:noProof/>
          <w:color w:val="FF0000"/>
          <w:rtl/>
        </w:rPr>
        <w:pict>
          <v:rect id="_x0000_s1213" style="position:absolute;left:0;text-align:left;margin-left:153pt;margin-top:0;width:180pt;height:153pt;z-index:251851776">
            <v:fill r:id="rId191" o:title="8" recolor="t" rotate="t" type="frame"/>
          </v:rect>
        </w:pict>
      </w:r>
      <w:r>
        <w:rPr>
          <w:b/>
          <w:bCs/>
          <w:noProof/>
          <w:color w:val="FF0000"/>
          <w:rtl/>
        </w:rPr>
        <w:pict>
          <v:rect id="_x0000_s1212" style="position:absolute;left:0;text-align:left;margin-left:-27pt;margin-top:0;width:180pt;height:153pt;z-index:251850752">
            <v:fill r:id="rId192" o:title="9"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14" style="position:absolute;left:0;text-align:left;margin-left:-27pt;margin-top:7.55pt;width:180pt;height:153pt;z-index:251852800">
            <v:fill r:id="rId193" o:title="12" recolor="t" rotate="t" type="frame"/>
          </v:rect>
        </w:pict>
      </w:r>
      <w:r>
        <w:rPr>
          <w:b/>
          <w:bCs/>
          <w:noProof/>
          <w:color w:val="FF0000"/>
          <w:rtl/>
        </w:rPr>
        <w:pict>
          <v:rect id="_x0000_s1215" style="position:absolute;left:0;text-align:left;margin-left:153pt;margin-top:7.55pt;width:180pt;height:153pt;z-index:251853824">
            <v:fill r:id="rId194" o:title="11" recolor="t" rotate="t" type="frame"/>
          </v:rect>
        </w:pict>
      </w:r>
      <w:r>
        <w:rPr>
          <w:b/>
          <w:bCs/>
          <w:noProof/>
          <w:color w:val="FF0000"/>
          <w:rtl/>
        </w:rPr>
        <w:pict>
          <v:rect id="_x0000_s1211" style="position:absolute;left:0;text-align:left;margin-left:333pt;margin-top:7.55pt;width:180pt;height:153pt;z-index:251849728">
            <v:fill r:id="rId195" o:title="10"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16" style="position:absolute;left:0;text-align:left;margin-left:153pt;margin-top:.55pt;width:180pt;height:153pt;z-index:251854848">
            <v:fill r:id="rId196" o:title="14" recolor="t" rotate="t" type="frame"/>
          </v:rect>
        </w:pict>
      </w:r>
      <w:r>
        <w:rPr>
          <w:b/>
          <w:bCs/>
          <w:noProof/>
          <w:color w:val="FF0000"/>
          <w:rtl/>
        </w:rPr>
        <w:pict>
          <v:rect id="_x0000_s1217" style="position:absolute;left:0;text-align:left;margin-left:333pt;margin-top:.55pt;width:180pt;height:153pt;z-index:251855872">
            <v:fill r:id="rId197" o:title="13" recolor="t" rotate="t" type="frame"/>
          </v:rect>
        </w:pict>
      </w:r>
      <w:r>
        <w:rPr>
          <w:b/>
          <w:bCs/>
          <w:noProof/>
          <w:color w:val="FF0000"/>
          <w:rtl/>
        </w:rPr>
        <w:pict>
          <v:rect id="_x0000_s1218" style="position:absolute;left:0;text-align:left;margin-left:-27pt;margin-top:.55pt;width:180pt;height:153pt;z-index:251856896">
            <v:fill r:id="rId198" o:title="15"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19" style="position:absolute;left:0;text-align:left;margin-left:-27pt;margin-top:8.05pt;width:180pt;height:153pt;z-index:251857920">
            <v:fill r:id="rId199" o:title="18" recolor="t" rotate="t" type="frame"/>
          </v:rect>
        </w:pict>
      </w:r>
      <w:r>
        <w:rPr>
          <w:b/>
          <w:bCs/>
          <w:noProof/>
          <w:color w:val="FF0000"/>
          <w:rtl/>
        </w:rPr>
        <w:pict>
          <v:rect id="_x0000_s1220" style="position:absolute;left:0;text-align:left;margin-left:153pt;margin-top:8.05pt;width:180pt;height:153pt;z-index:251858944">
            <v:fill r:id="rId200" o:title="17" recolor="t" rotate="t" type="frame"/>
          </v:rect>
        </w:pict>
      </w:r>
      <w:r>
        <w:rPr>
          <w:b/>
          <w:bCs/>
          <w:noProof/>
          <w:color w:val="FF0000"/>
          <w:rtl/>
        </w:rPr>
        <w:pict>
          <v:rect id="_x0000_s1221" style="position:absolute;left:0;text-align:left;margin-left:333pt;margin-top:8.05pt;width:180pt;height:153pt;z-index:251859968">
            <v:fill r:id="rId201" o:title="16"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lastRenderedPageBreak/>
        <w:pict>
          <v:rect id="_x0000_s1233" style="position:absolute;left:0;text-align:left;margin-left:-27pt;margin-top:12pt;width:180pt;height:153pt;z-index:251872256">
            <v:fill r:id="rId202" o:title="21" recolor="t" rotate="t" type="frame"/>
          </v:rect>
        </w:pict>
      </w:r>
      <w:r>
        <w:rPr>
          <w:b/>
          <w:bCs/>
          <w:noProof/>
          <w:color w:val="FF0000"/>
          <w:rtl/>
        </w:rPr>
        <w:pict>
          <v:rect id="_x0000_s1228" style="position:absolute;left:0;text-align:left;margin-left:153pt;margin-top:12pt;width:180pt;height:153pt;z-index:251867136">
            <v:fill r:id="rId203" o:title="20"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32" style="position:absolute;left:0;text-align:left;margin-left:333pt;margin-top:-46.2pt;width:180pt;height:153pt;z-index:251871232">
            <v:fill r:id="rId204" o:title="19"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29" style="position:absolute;left:0;text-align:left;margin-left:-27pt;margin-top:5pt;width:180pt;height:153pt;z-index:251868160">
            <v:fill r:id="rId205" o:title="24" recolor="t" rotate="t" type="frame"/>
          </v:rect>
        </w:pict>
      </w:r>
      <w:r>
        <w:rPr>
          <w:b/>
          <w:bCs/>
          <w:noProof/>
          <w:color w:val="FF0000"/>
          <w:rtl/>
        </w:rPr>
        <w:pict>
          <v:rect id="_x0000_s1230" style="position:absolute;left:0;text-align:left;margin-left:153pt;margin-top:5pt;width:180pt;height:153pt;z-index:251869184">
            <v:fill r:id="rId206" o:title="23" recolor="t" rotate="t" type="frame"/>
          </v:rect>
        </w:pict>
      </w:r>
      <w:r>
        <w:rPr>
          <w:b/>
          <w:bCs/>
          <w:noProof/>
          <w:color w:val="FF0000"/>
          <w:rtl/>
        </w:rPr>
        <w:pict>
          <v:rect id="_x0000_s1231" style="position:absolute;left:0;text-align:left;margin-left:333pt;margin-top:5pt;width:180pt;height:153pt;z-index:251870208">
            <v:fill r:id="rId207" o:title="22"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27" style="position:absolute;left:0;text-align:left;margin-left:-27pt;margin-top:12.55pt;width:180pt;height:153pt;z-index:251866112">
            <v:fill r:id="rId208" o:title="27" recolor="t" rotate="t" type="frame"/>
          </v:rect>
        </w:pict>
      </w:r>
      <w:r>
        <w:rPr>
          <w:b/>
          <w:bCs/>
          <w:noProof/>
          <w:color w:val="FF0000"/>
          <w:rtl/>
        </w:rPr>
        <w:pict>
          <v:rect id="_x0000_s1226" style="position:absolute;left:0;text-align:left;margin-left:153pt;margin-top:12.55pt;width:180pt;height:153pt;z-index:251865088">
            <v:fill r:id="rId209" o:title="26" recolor="t" rotate="t" type="frame"/>
          </v:rect>
        </w:pict>
      </w:r>
      <w:r>
        <w:rPr>
          <w:b/>
          <w:bCs/>
          <w:noProof/>
          <w:color w:val="FF0000"/>
          <w:rtl/>
        </w:rPr>
        <w:pict>
          <v:rect id="_x0000_s1223" style="position:absolute;left:0;text-align:left;margin-left:333pt;margin-top:12.55pt;width:180pt;height:153pt;z-index:251862016">
            <v:fill r:id="rId210" o:title="25"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22" style="position:absolute;left:0;text-align:left;margin-left:-27pt;margin-top:5.5pt;width:180pt;height:153pt;z-index:251860992">
            <v:fill r:id="rId211" o:title="30" recolor="t" rotate="t" type="frame"/>
          </v:rect>
        </w:pict>
      </w:r>
      <w:r>
        <w:rPr>
          <w:b/>
          <w:bCs/>
          <w:noProof/>
          <w:color w:val="FF0000"/>
          <w:rtl/>
        </w:rPr>
        <w:pict>
          <v:rect id="_x0000_s1225" style="position:absolute;left:0;text-align:left;margin-left:153pt;margin-top:5.5pt;width:180pt;height:153pt;z-index:251864064">
            <v:fill r:id="rId212" o:title="29" recolor="t" rotate="t" type="frame"/>
          </v:rect>
        </w:pict>
      </w:r>
      <w:r>
        <w:rPr>
          <w:b/>
          <w:bCs/>
          <w:noProof/>
          <w:color w:val="FF0000"/>
          <w:rtl/>
        </w:rPr>
        <w:pict>
          <v:rect id="_x0000_s1224" style="position:absolute;left:0;text-align:left;margin-left:333pt;margin-top:5.5pt;width:180pt;height:153pt;z-index:251863040">
            <v:fill r:id="rId213" o:title="28"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44" style="position:absolute;left:0;text-align:left;margin-left:-15pt;margin-top:9.45pt;width:180pt;height:153pt;z-index:251883520">
            <v:fill r:id="rId214" o:title="33" recolor="t" rotate="t" type="frame"/>
          </v:rect>
        </w:pict>
      </w:r>
      <w:r>
        <w:rPr>
          <w:b/>
          <w:bCs/>
          <w:noProof/>
          <w:color w:val="FF0000"/>
          <w:rtl/>
        </w:rPr>
        <w:pict>
          <v:rect id="_x0000_s1245" style="position:absolute;left:0;text-align:left;margin-left:165pt;margin-top:9.45pt;width:180pt;height:153pt;z-index:251884544">
            <v:fill r:id="rId215" o:title="32"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34" style="position:absolute;left:0;text-align:left;margin-left:345pt;margin-top:-77.8pt;width:180pt;height:153pt;z-index:251873280">
            <v:fill r:id="rId216" o:title="31"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42" style="position:absolute;left:0;text-align:left;margin-left:165pt;margin-top:2.45pt;width:180pt;height:153pt;z-index:251881472">
            <v:fill r:id="rId217" o:title="35" recolor="t" rotate="t" type="frame"/>
          </v:rect>
        </w:pict>
      </w:r>
      <w:r>
        <w:rPr>
          <w:b/>
          <w:bCs/>
          <w:noProof/>
          <w:color w:val="FF0000"/>
          <w:rtl/>
        </w:rPr>
        <w:pict>
          <v:rect id="_x0000_s1235" style="position:absolute;left:0;text-align:left;margin-left:345pt;margin-top:2.45pt;width:180pt;height:153pt;z-index:251874304">
            <v:fill r:id="rId218" o:title="34" recolor="t" rotate="t" type="frame"/>
          </v:rect>
        </w:pict>
      </w:r>
      <w:r>
        <w:rPr>
          <w:b/>
          <w:bCs/>
          <w:noProof/>
          <w:color w:val="FF0000"/>
          <w:rtl/>
        </w:rPr>
        <w:pict>
          <v:rect id="_x0000_s1243" style="position:absolute;left:0;text-align:left;margin-left:-15pt;margin-top:2.45pt;width:180pt;height:153pt;z-index:251882496">
            <v:fill r:id="rId219" o:title="36"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37" style="position:absolute;left:0;text-align:left;margin-left:345pt;margin-top:10pt;width:180pt;height:153pt;z-index:251876352">
            <v:fill r:id="rId220" o:title="37" recolor="t" rotate="t" type="frame"/>
          </v:rect>
        </w:pict>
      </w:r>
      <w:r>
        <w:rPr>
          <w:b/>
          <w:bCs/>
          <w:noProof/>
          <w:color w:val="FF0000"/>
          <w:rtl/>
        </w:rPr>
        <w:pict>
          <v:rect id="_x0000_s1236" style="position:absolute;left:0;text-align:left;margin-left:165pt;margin-top:10pt;width:180pt;height:153pt;z-index:251875328">
            <v:fill r:id="rId221" o:title="38" recolor="t" rotate="t" type="frame"/>
          </v:rect>
        </w:pict>
      </w:r>
      <w:r>
        <w:rPr>
          <w:b/>
          <w:bCs/>
          <w:noProof/>
          <w:color w:val="FF0000"/>
          <w:rtl/>
        </w:rPr>
        <w:pict>
          <v:rect id="_x0000_s1239" style="position:absolute;left:0;text-align:left;margin-left:-15pt;margin-top:10pt;width:180pt;height:153pt;z-index:251878400">
            <v:fill r:id="rId222" o:title="39"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40" style="position:absolute;left:0;text-align:left;margin-left:-15pt;margin-top:2.95pt;width:180pt;height:153pt;z-index:251879424">
            <v:fill r:id="rId223" o:title="42" recolor="t" rotate="t" type="frame"/>
          </v:rect>
        </w:pict>
      </w:r>
      <w:r>
        <w:rPr>
          <w:b/>
          <w:bCs/>
          <w:noProof/>
          <w:color w:val="FF0000"/>
          <w:rtl/>
        </w:rPr>
        <w:pict>
          <v:rect id="_x0000_s1238" style="position:absolute;left:0;text-align:left;margin-left:165pt;margin-top:2.95pt;width:180pt;height:153pt;z-index:251877376">
            <v:fill r:id="rId224" o:title="41" recolor="t" rotate="t" type="frame"/>
          </v:rect>
        </w:pict>
      </w:r>
      <w:r>
        <w:rPr>
          <w:b/>
          <w:bCs/>
          <w:noProof/>
          <w:color w:val="FF0000"/>
          <w:rtl/>
        </w:rPr>
        <w:pict>
          <v:rect id="_x0000_s1241" style="position:absolute;left:0;text-align:left;margin-left:345pt;margin-top:2.95pt;width:180pt;height:153pt;z-index:251880448">
            <v:fill r:id="rId225" o:title="40"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47" style="position:absolute;left:0;text-align:left;margin-left:324pt;margin-top:.45pt;width:180pt;height:153pt;z-index:251886592">
            <v:fill r:id="rId226" o:title="43" recolor="t" rotate="t" type="frame"/>
          </v:rect>
        </w:pict>
      </w:r>
      <w:r>
        <w:rPr>
          <w:b/>
          <w:bCs/>
          <w:noProof/>
          <w:color w:val="FF0000"/>
          <w:rtl/>
        </w:rPr>
        <w:pict>
          <v:rect id="_x0000_s1248" style="position:absolute;left:0;text-align:left;margin-left:2in;margin-top:.45pt;width:180pt;height:153pt;z-index:251887616">
            <v:fill r:id="rId227" o:title="44" recolor="t" rotate="t" type="frame"/>
          </v:rect>
        </w:pict>
      </w:r>
      <w:r>
        <w:rPr>
          <w:b/>
          <w:bCs/>
          <w:noProof/>
          <w:color w:val="FF0000"/>
          <w:rtl/>
        </w:rPr>
        <w:pict>
          <v:rect id="_x0000_s1246" style="position:absolute;left:0;text-align:left;margin-left:-36pt;margin-top:.45pt;width:180pt;height:153pt;z-index:251885568">
            <v:fill r:id="rId228" o:title="45"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49" style="position:absolute;left:0;text-align:left;margin-left:324pt;margin-top:8pt;width:180pt;height:153pt;z-index:251888640">
            <v:fill r:id="rId229" o:title="46" recolor="t" rotate="t" type="frame"/>
          </v:rect>
        </w:pict>
      </w:r>
      <w:r>
        <w:rPr>
          <w:b/>
          <w:bCs/>
          <w:noProof/>
          <w:color w:val="FF0000"/>
          <w:rtl/>
        </w:rPr>
        <w:pict>
          <v:rect id="_x0000_s1256" style="position:absolute;left:0;text-align:left;margin-left:2in;margin-top:8pt;width:180pt;height:153pt;z-index:251895808">
            <v:fill r:id="rId230" o:title="47" recolor="t" rotate="t" type="frame"/>
          </v:rect>
        </w:pict>
      </w:r>
      <w:r>
        <w:rPr>
          <w:b/>
          <w:bCs/>
          <w:noProof/>
          <w:color w:val="FF0000"/>
          <w:rtl/>
        </w:rPr>
        <w:pict>
          <v:rect id="_x0000_s1257" style="position:absolute;left:0;text-align:left;margin-left:-36pt;margin-top:8pt;width:180pt;height:153pt;z-index:251896832">
            <v:fill r:id="rId231" o:title="48"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53" style="position:absolute;left:0;text-align:left;margin-left:-36pt;margin-top:1.15pt;width:180pt;height:153pt;z-index:251892736">
            <v:fill r:id="rId232" o:title="51" recolor="t" rotate="t" type="frame"/>
          </v:rect>
        </w:pict>
      </w:r>
      <w:r>
        <w:rPr>
          <w:b/>
          <w:bCs/>
          <w:noProof/>
          <w:color w:val="FF0000"/>
          <w:rtl/>
        </w:rPr>
        <w:pict>
          <v:rect id="_x0000_s1254" style="position:absolute;left:0;text-align:left;margin-left:2in;margin-top:1.15pt;width:180pt;height:153pt;z-index:251893760">
            <v:fill r:id="rId233" o:title="50" recolor="t" rotate="t" type="frame"/>
          </v:rect>
        </w:pict>
      </w:r>
      <w:r>
        <w:rPr>
          <w:b/>
          <w:bCs/>
          <w:noProof/>
          <w:color w:val="FF0000"/>
          <w:rtl/>
        </w:rPr>
        <w:pict>
          <v:rect id="_x0000_s1255" style="position:absolute;left:0;text-align:left;margin-left:324pt;margin-top:1.15pt;width:180pt;height:153pt;z-index:251894784">
            <v:fill r:id="rId234" o:title="49"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50" style="position:absolute;left:0;text-align:left;margin-left:-36pt;margin-top:8.5pt;width:180pt;height:153pt;z-index:251889664">
            <v:fill r:id="rId235" o:title="54" recolor="t" rotate="t" type="frame"/>
          </v:rect>
        </w:pict>
      </w:r>
      <w:r>
        <w:rPr>
          <w:b/>
          <w:bCs/>
          <w:noProof/>
          <w:color w:val="FF0000"/>
          <w:rtl/>
        </w:rPr>
        <w:pict>
          <v:rect id="_x0000_s1251" style="position:absolute;left:0;text-align:left;margin-left:2in;margin-top:8.5pt;width:180pt;height:153pt;z-index:251890688">
            <v:fill r:id="rId236" o:title="53" recolor="t" rotate="t" type="frame"/>
          </v:rect>
        </w:pict>
      </w:r>
      <w:r>
        <w:rPr>
          <w:b/>
          <w:bCs/>
          <w:noProof/>
          <w:color w:val="FF0000"/>
          <w:rtl/>
        </w:rPr>
        <w:pict>
          <v:rect id="_x0000_s1252" style="position:absolute;left:0;text-align:left;margin-left:324pt;margin-top:8.5pt;width:180pt;height:153pt;z-index:251891712">
            <v:fill r:id="rId237" o:title="52"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r>
        <w:rPr>
          <w:b/>
          <w:bCs/>
          <w:noProof/>
          <w:color w:val="FF0000"/>
          <w:rtl/>
        </w:rPr>
        <w:pict>
          <v:rect id="_x0000_s1258" style="position:absolute;left:0;text-align:left;margin-left:333pt;margin-top:1.35pt;width:180pt;height:153pt;z-index:251897856">
            <v:fill r:id="rId238" o:title="55" recolor="t" rotate="t" type="frame"/>
          </v:rect>
        </w:pict>
      </w:r>
      <w:r>
        <w:rPr>
          <w:b/>
          <w:bCs/>
          <w:noProof/>
          <w:color w:val="FF0000"/>
          <w:rtl/>
        </w:rPr>
        <w:pict>
          <v:rect id="_x0000_s1259" style="position:absolute;left:0;text-align:left;margin-left:153pt;margin-top:1.35pt;width:180pt;height:153pt;z-index:251898880">
            <v:fill r:id="rId239" o:title="56" recolor="t" rotate="t" type="frame"/>
          </v:rect>
        </w:pict>
      </w:r>
      <w:r>
        <w:rPr>
          <w:b/>
          <w:bCs/>
          <w:noProof/>
          <w:color w:val="FF0000"/>
          <w:rtl/>
        </w:rPr>
        <w:pict>
          <v:rect id="_x0000_s1260" style="position:absolute;left:0;text-align:left;margin-left:-27pt;margin-top:1.35pt;width:180pt;height:153pt;z-index:251899904">
            <v:fill r:id="rId240" o:title="57"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Pr="00764707" w:rsidRDefault="001458B5" w:rsidP="001458B5">
      <w:pPr>
        <w:pStyle w:val="a3"/>
        <w:bidi/>
        <w:jc w:val="center"/>
        <w:rPr>
          <w:b/>
          <w:bCs/>
          <w:color w:val="7030A0"/>
          <w:rtl/>
        </w:rPr>
      </w:pPr>
      <w:r w:rsidRPr="00764707">
        <w:rPr>
          <w:rFonts w:hint="cs"/>
          <w:b/>
          <w:bCs/>
          <w:color w:val="7030A0"/>
          <w:rtl/>
        </w:rPr>
        <w:t xml:space="preserve">انتهت المحاضرة الخامسة </w:t>
      </w:r>
    </w:p>
    <w:p w:rsidR="001458B5" w:rsidRDefault="001458B5" w:rsidP="001458B5">
      <w:pPr>
        <w:pStyle w:val="a3"/>
        <w:bidi/>
        <w:rPr>
          <w:b/>
          <w:bCs/>
          <w:color w:val="FF0000"/>
          <w:rtl/>
        </w:rPr>
      </w:pPr>
      <w:r>
        <w:rPr>
          <w:b/>
          <w:bCs/>
          <w:noProof/>
          <w:color w:val="FF0000"/>
          <w:rtl/>
        </w:rPr>
        <w:pict>
          <v:rect id="_x0000_s1261" style="position:absolute;left:0;text-align:left;margin-left:153pt;margin-top:11.6pt;width:126pt;height:108pt;z-index:251900928" stroked="f">
            <v:fill r:id="rId6" o:title="BVS naturepower bow06" recolor="t" rotate="t" type="frame"/>
          </v:rect>
        </w:pict>
      </w: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1458B5" w:rsidRDefault="001458B5" w:rsidP="001458B5">
      <w:pPr>
        <w:pStyle w:val="a3"/>
        <w:bidi/>
        <w:rPr>
          <w:b/>
          <w:bCs/>
          <w:color w:val="FF0000"/>
          <w:rtl/>
        </w:rPr>
      </w:pPr>
    </w:p>
    <w:p w:rsidR="00941829" w:rsidRDefault="00941829"/>
    <w:sectPr w:rsidR="00941829" w:rsidSect="0094182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01833"/>
    <w:multiLevelType w:val="hybridMultilevel"/>
    <w:tmpl w:val="B3F2F308"/>
    <w:lvl w:ilvl="0" w:tplc="43BE46D4">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2E4537"/>
    <w:multiLevelType w:val="hybridMultilevel"/>
    <w:tmpl w:val="7186AB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55232A"/>
    <w:multiLevelType w:val="hybridMultilevel"/>
    <w:tmpl w:val="4A46EA50"/>
    <w:lvl w:ilvl="0" w:tplc="77EE7F52">
      <w:start w:val="1"/>
      <w:numFmt w:val="bullet"/>
      <w:lvlText w:val="•"/>
      <w:lvlJc w:val="righ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392794"/>
    <w:multiLevelType w:val="hybridMultilevel"/>
    <w:tmpl w:val="321CD6A4"/>
    <w:lvl w:ilvl="0" w:tplc="3F9C8D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CC369A"/>
    <w:multiLevelType w:val="hybridMultilevel"/>
    <w:tmpl w:val="E38ABA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580E50"/>
    <w:multiLevelType w:val="hybridMultilevel"/>
    <w:tmpl w:val="B7BE646A"/>
    <w:lvl w:ilvl="0" w:tplc="A0486D82">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32022C23"/>
    <w:multiLevelType w:val="hybridMultilevel"/>
    <w:tmpl w:val="D18EB6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33602021"/>
    <w:multiLevelType w:val="hybridMultilevel"/>
    <w:tmpl w:val="7D3A7C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C35730"/>
    <w:multiLevelType w:val="hybridMultilevel"/>
    <w:tmpl w:val="4D46EF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6D62F5"/>
    <w:multiLevelType w:val="hybridMultilevel"/>
    <w:tmpl w:val="C93EF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800D43"/>
    <w:multiLevelType w:val="hybridMultilevel"/>
    <w:tmpl w:val="76F4F740"/>
    <w:lvl w:ilvl="0" w:tplc="D94E17F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07A14A7"/>
    <w:multiLevelType w:val="hybridMultilevel"/>
    <w:tmpl w:val="F4D67742"/>
    <w:lvl w:ilvl="0" w:tplc="DCD201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C81C68"/>
    <w:multiLevelType w:val="hybridMultilevel"/>
    <w:tmpl w:val="D3027446"/>
    <w:lvl w:ilvl="0" w:tplc="D15434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AD439C"/>
    <w:multiLevelType w:val="hybridMultilevel"/>
    <w:tmpl w:val="FDA8B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88341B"/>
    <w:multiLevelType w:val="hybridMultilevel"/>
    <w:tmpl w:val="DD26B8AC"/>
    <w:lvl w:ilvl="0" w:tplc="C20E1160">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9B3F2D"/>
    <w:multiLevelType w:val="hybridMultilevel"/>
    <w:tmpl w:val="BD62E62C"/>
    <w:lvl w:ilvl="0" w:tplc="8E6E7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C9045A4"/>
    <w:multiLevelType w:val="hybridMultilevel"/>
    <w:tmpl w:val="55528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697CB0"/>
    <w:multiLevelType w:val="hybridMultilevel"/>
    <w:tmpl w:val="26923C0C"/>
    <w:lvl w:ilvl="0" w:tplc="68C25E3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36E120E"/>
    <w:multiLevelType w:val="hybridMultilevel"/>
    <w:tmpl w:val="BC4647DA"/>
    <w:lvl w:ilvl="0" w:tplc="4762F37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850407"/>
    <w:multiLevelType w:val="hybridMultilevel"/>
    <w:tmpl w:val="618A4768"/>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76CA0048"/>
    <w:multiLevelType w:val="hybridMultilevel"/>
    <w:tmpl w:val="6A5CDBAE"/>
    <w:lvl w:ilvl="0" w:tplc="DBD89FC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9FC7FE1"/>
    <w:multiLevelType w:val="hybridMultilevel"/>
    <w:tmpl w:val="E0FCE91A"/>
    <w:lvl w:ilvl="0" w:tplc="447A8C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1A3BD3"/>
    <w:multiLevelType w:val="hybridMultilevel"/>
    <w:tmpl w:val="B06E1C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7"/>
  </w:num>
  <w:num w:numId="4">
    <w:abstractNumId w:val="14"/>
  </w:num>
  <w:num w:numId="5">
    <w:abstractNumId w:val="15"/>
  </w:num>
  <w:num w:numId="6">
    <w:abstractNumId w:val="9"/>
  </w:num>
  <w:num w:numId="7">
    <w:abstractNumId w:val="17"/>
  </w:num>
  <w:num w:numId="8">
    <w:abstractNumId w:val="4"/>
  </w:num>
  <w:num w:numId="9">
    <w:abstractNumId w:val="21"/>
  </w:num>
  <w:num w:numId="10">
    <w:abstractNumId w:val="16"/>
  </w:num>
  <w:num w:numId="11">
    <w:abstractNumId w:val="10"/>
  </w:num>
  <w:num w:numId="12">
    <w:abstractNumId w:val="12"/>
  </w:num>
  <w:num w:numId="13">
    <w:abstractNumId w:val="22"/>
  </w:num>
  <w:num w:numId="14">
    <w:abstractNumId w:val="18"/>
  </w:num>
  <w:num w:numId="15">
    <w:abstractNumId w:val="11"/>
  </w:num>
  <w:num w:numId="16">
    <w:abstractNumId w:val="8"/>
  </w:num>
  <w:num w:numId="17">
    <w:abstractNumId w:val="5"/>
  </w:num>
  <w:num w:numId="18">
    <w:abstractNumId w:val="6"/>
  </w:num>
  <w:num w:numId="19">
    <w:abstractNumId w:val="19"/>
  </w:num>
  <w:num w:numId="20">
    <w:abstractNumId w:val="13"/>
  </w:num>
  <w:num w:numId="21">
    <w:abstractNumId w:val="20"/>
  </w:num>
  <w:num w:numId="22">
    <w:abstractNumId w:val="3"/>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458B5"/>
    <w:rsid w:val="00053EFF"/>
    <w:rsid w:val="001458B5"/>
    <w:rsid w:val="009418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8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58B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3.jpeg"/><Relationship Id="rId21" Type="http://schemas.openxmlformats.org/officeDocument/2006/relationships/image" Target="media/image17.jpeg"/><Relationship Id="rId42" Type="http://schemas.openxmlformats.org/officeDocument/2006/relationships/image" Target="media/image38.jpeg"/><Relationship Id="rId63" Type="http://schemas.openxmlformats.org/officeDocument/2006/relationships/image" Target="media/image59.jpeg"/><Relationship Id="rId84" Type="http://schemas.openxmlformats.org/officeDocument/2006/relationships/image" Target="media/image80.jpeg"/><Relationship Id="rId138" Type="http://schemas.openxmlformats.org/officeDocument/2006/relationships/image" Target="media/image134.jpeg"/><Relationship Id="rId159" Type="http://schemas.openxmlformats.org/officeDocument/2006/relationships/image" Target="media/image155.jpeg"/><Relationship Id="rId170" Type="http://schemas.openxmlformats.org/officeDocument/2006/relationships/image" Target="media/image166.jpeg"/><Relationship Id="rId191" Type="http://schemas.openxmlformats.org/officeDocument/2006/relationships/image" Target="media/image187.jpeg"/><Relationship Id="rId205" Type="http://schemas.openxmlformats.org/officeDocument/2006/relationships/image" Target="media/image201.jpeg"/><Relationship Id="rId226" Type="http://schemas.openxmlformats.org/officeDocument/2006/relationships/image" Target="media/image222.jpeg"/><Relationship Id="rId107" Type="http://schemas.openxmlformats.org/officeDocument/2006/relationships/image" Target="media/image103.jpeg"/><Relationship Id="rId11" Type="http://schemas.openxmlformats.org/officeDocument/2006/relationships/image" Target="media/image7.jpeg"/><Relationship Id="rId32" Type="http://schemas.openxmlformats.org/officeDocument/2006/relationships/image" Target="media/image28.jpeg"/><Relationship Id="rId53" Type="http://schemas.openxmlformats.org/officeDocument/2006/relationships/image" Target="media/image49.jpeg"/><Relationship Id="rId74" Type="http://schemas.openxmlformats.org/officeDocument/2006/relationships/image" Target="media/image70.jpeg"/><Relationship Id="rId128" Type="http://schemas.openxmlformats.org/officeDocument/2006/relationships/image" Target="media/image124.jpeg"/><Relationship Id="rId149" Type="http://schemas.openxmlformats.org/officeDocument/2006/relationships/image" Target="media/image145.jpeg"/><Relationship Id="rId5" Type="http://schemas.openxmlformats.org/officeDocument/2006/relationships/image" Target="media/image1.jpeg"/><Relationship Id="rId95" Type="http://schemas.openxmlformats.org/officeDocument/2006/relationships/image" Target="media/image91.jpeg"/><Relationship Id="rId160" Type="http://schemas.openxmlformats.org/officeDocument/2006/relationships/image" Target="media/image156.jpeg"/><Relationship Id="rId181" Type="http://schemas.openxmlformats.org/officeDocument/2006/relationships/image" Target="media/image177.jpeg"/><Relationship Id="rId216" Type="http://schemas.openxmlformats.org/officeDocument/2006/relationships/image" Target="media/image212.jpeg"/><Relationship Id="rId237" Type="http://schemas.openxmlformats.org/officeDocument/2006/relationships/image" Target="media/image233.jpeg"/><Relationship Id="rId22" Type="http://schemas.openxmlformats.org/officeDocument/2006/relationships/image" Target="media/image18.jpeg"/><Relationship Id="rId43" Type="http://schemas.openxmlformats.org/officeDocument/2006/relationships/image" Target="media/image39.jpeg"/><Relationship Id="rId64" Type="http://schemas.openxmlformats.org/officeDocument/2006/relationships/image" Target="media/image60.jpeg"/><Relationship Id="rId118" Type="http://schemas.openxmlformats.org/officeDocument/2006/relationships/image" Target="media/image114.jpeg"/><Relationship Id="rId139" Type="http://schemas.openxmlformats.org/officeDocument/2006/relationships/image" Target="media/image135.jpeg"/><Relationship Id="rId85" Type="http://schemas.openxmlformats.org/officeDocument/2006/relationships/image" Target="media/image81.jpeg"/><Relationship Id="rId150" Type="http://schemas.openxmlformats.org/officeDocument/2006/relationships/image" Target="media/image146.jpeg"/><Relationship Id="rId171" Type="http://schemas.openxmlformats.org/officeDocument/2006/relationships/image" Target="media/image167.jpeg"/><Relationship Id="rId192" Type="http://schemas.openxmlformats.org/officeDocument/2006/relationships/image" Target="media/image188.jpeg"/><Relationship Id="rId206" Type="http://schemas.openxmlformats.org/officeDocument/2006/relationships/image" Target="media/image202.jpeg"/><Relationship Id="rId227" Type="http://schemas.openxmlformats.org/officeDocument/2006/relationships/image" Target="media/image223.jpeg"/><Relationship Id="rId201" Type="http://schemas.openxmlformats.org/officeDocument/2006/relationships/image" Target="media/image197.jpeg"/><Relationship Id="rId222" Type="http://schemas.openxmlformats.org/officeDocument/2006/relationships/image" Target="media/image218.jpeg"/><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image" Target="media/image29.jpeg"/><Relationship Id="rId38" Type="http://schemas.openxmlformats.org/officeDocument/2006/relationships/image" Target="media/image34.jpeg"/><Relationship Id="rId59" Type="http://schemas.openxmlformats.org/officeDocument/2006/relationships/image" Target="media/image55.jpeg"/><Relationship Id="rId103" Type="http://schemas.openxmlformats.org/officeDocument/2006/relationships/image" Target="media/image99.jpeg"/><Relationship Id="rId108" Type="http://schemas.openxmlformats.org/officeDocument/2006/relationships/image" Target="media/image104.jpeg"/><Relationship Id="rId124" Type="http://schemas.openxmlformats.org/officeDocument/2006/relationships/image" Target="media/image120.jpeg"/><Relationship Id="rId129" Type="http://schemas.openxmlformats.org/officeDocument/2006/relationships/image" Target="media/image125.jpeg"/><Relationship Id="rId54" Type="http://schemas.openxmlformats.org/officeDocument/2006/relationships/image" Target="media/image50.jpeg"/><Relationship Id="rId70" Type="http://schemas.openxmlformats.org/officeDocument/2006/relationships/image" Target="media/image66.jpeg"/><Relationship Id="rId75" Type="http://schemas.openxmlformats.org/officeDocument/2006/relationships/image" Target="media/image71.jpeg"/><Relationship Id="rId91" Type="http://schemas.openxmlformats.org/officeDocument/2006/relationships/image" Target="media/image87.jpeg"/><Relationship Id="rId96" Type="http://schemas.openxmlformats.org/officeDocument/2006/relationships/image" Target="media/image92.jpeg"/><Relationship Id="rId140" Type="http://schemas.openxmlformats.org/officeDocument/2006/relationships/image" Target="media/image136.jpeg"/><Relationship Id="rId145" Type="http://schemas.openxmlformats.org/officeDocument/2006/relationships/image" Target="media/image141.jpeg"/><Relationship Id="rId161" Type="http://schemas.openxmlformats.org/officeDocument/2006/relationships/image" Target="media/image157.jpeg"/><Relationship Id="rId166" Type="http://schemas.openxmlformats.org/officeDocument/2006/relationships/image" Target="media/image162.jpeg"/><Relationship Id="rId182" Type="http://schemas.openxmlformats.org/officeDocument/2006/relationships/image" Target="media/image178.jpeg"/><Relationship Id="rId187" Type="http://schemas.openxmlformats.org/officeDocument/2006/relationships/image" Target="media/image183.jpeg"/><Relationship Id="rId217" Type="http://schemas.openxmlformats.org/officeDocument/2006/relationships/image" Target="media/image213.jpeg"/><Relationship Id="rId1" Type="http://schemas.openxmlformats.org/officeDocument/2006/relationships/numbering" Target="numbering.xml"/><Relationship Id="rId6" Type="http://schemas.openxmlformats.org/officeDocument/2006/relationships/image" Target="media/image2.png"/><Relationship Id="rId212" Type="http://schemas.openxmlformats.org/officeDocument/2006/relationships/image" Target="media/image208.jpeg"/><Relationship Id="rId233" Type="http://schemas.openxmlformats.org/officeDocument/2006/relationships/image" Target="media/image229.jpeg"/><Relationship Id="rId238" Type="http://schemas.openxmlformats.org/officeDocument/2006/relationships/image" Target="media/image234.jpeg"/><Relationship Id="rId23" Type="http://schemas.openxmlformats.org/officeDocument/2006/relationships/image" Target="media/image19.jpeg"/><Relationship Id="rId28" Type="http://schemas.openxmlformats.org/officeDocument/2006/relationships/image" Target="media/image24.jpeg"/><Relationship Id="rId49" Type="http://schemas.openxmlformats.org/officeDocument/2006/relationships/image" Target="media/image45.jpeg"/><Relationship Id="rId114" Type="http://schemas.openxmlformats.org/officeDocument/2006/relationships/image" Target="media/image110.jpeg"/><Relationship Id="rId119" Type="http://schemas.openxmlformats.org/officeDocument/2006/relationships/image" Target="media/image115.jpeg"/><Relationship Id="rId44" Type="http://schemas.openxmlformats.org/officeDocument/2006/relationships/image" Target="media/image40.jpeg"/><Relationship Id="rId60" Type="http://schemas.openxmlformats.org/officeDocument/2006/relationships/image" Target="media/image56.jpeg"/><Relationship Id="rId65" Type="http://schemas.openxmlformats.org/officeDocument/2006/relationships/image" Target="media/image61.jpeg"/><Relationship Id="rId81" Type="http://schemas.openxmlformats.org/officeDocument/2006/relationships/image" Target="media/image77.jpeg"/><Relationship Id="rId86" Type="http://schemas.openxmlformats.org/officeDocument/2006/relationships/image" Target="media/image82.jpeg"/><Relationship Id="rId130" Type="http://schemas.openxmlformats.org/officeDocument/2006/relationships/image" Target="media/image126.jpeg"/><Relationship Id="rId135" Type="http://schemas.openxmlformats.org/officeDocument/2006/relationships/image" Target="media/image131.jpeg"/><Relationship Id="rId151" Type="http://schemas.openxmlformats.org/officeDocument/2006/relationships/image" Target="media/image147.jpeg"/><Relationship Id="rId156" Type="http://schemas.openxmlformats.org/officeDocument/2006/relationships/image" Target="media/image152.jpeg"/><Relationship Id="rId177" Type="http://schemas.openxmlformats.org/officeDocument/2006/relationships/image" Target="media/image173.jpeg"/><Relationship Id="rId198" Type="http://schemas.openxmlformats.org/officeDocument/2006/relationships/image" Target="media/image194.jpeg"/><Relationship Id="rId172" Type="http://schemas.openxmlformats.org/officeDocument/2006/relationships/image" Target="media/image168.jpeg"/><Relationship Id="rId193" Type="http://schemas.openxmlformats.org/officeDocument/2006/relationships/image" Target="media/image189.jpeg"/><Relationship Id="rId202" Type="http://schemas.openxmlformats.org/officeDocument/2006/relationships/image" Target="media/image198.jpeg"/><Relationship Id="rId207" Type="http://schemas.openxmlformats.org/officeDocument/2006/relationships/image" Target="media/image203.jpeg"/><Relationship Id="rId223" Type="http://schemas.openxmlformats.org/officeDocument/2006/relationships/image" Target="media/image219.jpeg"/><Relationship Id="rId228" Type="http://schemas.openxmlformats.org/officeDocument/2006/relationships/image" Target="media/image224.jpe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jpeg"/><Relationship Id="rId109" Type="http://schemas.openxmlformats.org/officeDocument/2006/relationships/image" Target="media/image105.jpeg"/><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jpeg"/><Relationship Id="rId97" Type="http://schemas.openxmlformats.org/officeDocument/2006/relationships/image" Target="media/image93.jpeg"/><Relationship Id="rId104" Type="http://schemas.openxmlformats.org/officeDocument/2006/relationships/image" Target="media/image100.jpeg"/><Relationship Id="rId120" Type="http://schemas.openxmlformats.org/officeDocument/2006/relationships/image" Target="media/image116.jpeg"/><Relationship Id="rId125" Type="http://schemas.openxmlformats.org/officeDocument/2006/relationships/image" Target="media/image121.jpeg"/><Relationship Id="rId141" Type="http://schemas.openxmlformats.org/officeDocument/2006/relationships/image" Target="media/image137.jpeg"/><Relationship Id="rId146" Type="http://schemas.openxmlformats.org/officeDocument/2006/relationships/image" Target="media/image142.jpeg"/><Relationship Id="rId167" Type="http://schemas.openxmlformats.org/officeDocument/2006/relationships/image" Target="media/image163.jpeg"/><Relationship Id="rId188" Type="http://schemas.openxmlformats.org/officeDocument/2006/relationships/image" Target="media/image184.jpeg"/><Relationship Id="rId7" Type="http://schemas.openxmlformats.org/officeDocument/2006/relationships/image" Target="media/image3.jpeg"/><Relationship Id="rId71" Type="http://schemas.openxmlformats.org/officeDocument/2006/relationships/image" Target="media/image67.jpeg"/><Relationship Id="rId92" Type="http://schemas.openxmlformats.org/officeDocument/2006/relationships/image" Target="media/image88.jpeg"/><Relationship Id="rId162" Type="http://schemas.openxmlformats.org/officeDocument/2006/relationships/image" Target="media/image158.jpeg"/><Relationship Id="rId183" Type="http://schemas.openxmlformats.org/officeDocument/2006/relationships/image" Target="media/image179.jpeg"/><Relationship Id="rId213" Type="http://schemas.openxmlformats.org/officeDocument/2006/relationships/image" Target="media/image209.jpeg"/><Relationship Id="rId218" Type="http://schemas.openxmlformats.org/officeDocument/2006/relationships/image" Target="media/image214.jpeg"/><Relationship Id="rId234" Type="http://schemas.openxmlformats.org/officeDocument/2006/relationships/image" Target="media/image230.jpeg"/><Relationship Id="rId239" Type="http://schemas.openxmlformats.org/officeDocument/2006/relationships/image" Target="media/image235.jpeg"/><Relationship Id="rId2" Type="http://schemas.openxmlformats.org/officeDocument/2006/relationships/styles" Target="style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jpeg"/><Relationship Id="rId45" Type="http://schemas.openxmlformats.org/officeDocument/2006/relationships/image" Target="media/image41.jpeg"/><Relationship Id="rId66" Type="http://schemas.openxmlformats.org/officeDocument/2006/relationships/image" Target="media/image62.jpeg"/><Relationship Id="rId87" Type="http://schemas.openxmlformats.org/officeDocument/2006/relationships/image" Target="media/image83.jpeg"/><Relationship Id="rId110" Type="http://schemas.openxmlformats.org/officeDocument/2006/relationships/image" Target="media/image106.jpeg"/><Relationship Id="rId115" Type="http://schemas.openxmlformats.org/officeDocument/2006/relationships/image" Target="media/image111.jpeg"/><Relationship Id="rId131" Type="http://schemas.openxmlformats.org/officeDocument/2006/relationships/image" Target="media/image127.jpeg"/><Relationship Id="rId136" Type="http://schemas.openxmlformats.org/officeDocument/2006/relationships/image" Target="media/image132.jpeg"/><Relationship Id="rId157" Type="http://schemas.openxmlformats.org/officeDocument/2006/relationships/image" Target="media/image153.jpeg"/><Relationship Id="rId178" Type="http://schemas.openxmlformats.org/officeDocument/2006/relationships/image" Target="media/image174.jpeg"/><Relationship Id="rId61" Type="http://schemas.openxmlformats.org/officeDocument/2006/relationships/image" Target="media/image57.jpeg"/><Relationship Id="rId82" Type="http://schemas.openxmlformats.org/officeDocument/2006/relationships/image" Target="media/image78.jpeg"/><Relationship Id="rId152" Type="http://schemas.openxmlformats.org/officeDocument/2006/relationships/image" Target="media/image148.jpeg"/><Relationship Id="rId173" Type="http://schemas.openxmlformats.org/officeDocument/2006/relationships/image" Target="media/image169.jpeg"/><Relationship Id="rId194" Type="http://schemas.openxmlformats.org/officeDocument/2006/relationships/image" Target="media/image190.jpeg"/><Relationship Id="rId199" Type="http://schemas.openxmlformats.org/officeDocument/2006/relationships/image" Target="media/image195.jpeg"/><Relationship Id="rId203" Type="http://schemas.openxmlformats.org/officeDocument/2006/relationships/image" Target="media/image199.jpeg"/><Relationship Id="rId208" Type="http://schemas.openxmlformats.org/officeDocument/2006/relationships/image" Target="media/image204.jpeg"/><Relationship Id="rId229" Type="http://schemas.openxmlformats.org/officeDocument/2006/relationships/image" Target="media/image225.jpeg"/><Relationship Id="rId19" Type="http://schemas.openxmlformats.org/officeDocument/2006/relationships/image" Target="media/image15.jpeg"/><Relationship Id="rId224" Type="http://schemas.openxmlformats.org/officeDocument/2006/relationships/image" Target="media/image220.jpeg"/><Relationship Id="rId240" Type="http://schemas.openxmlformats.org/officeDocument/2006/relationships/image" Target="media/image236.jpeg"/><Relationship Id="rId14" Type="http://schemas.openxmlformats.org/officeDocument/2006/relationships/image" Target="media/image10.jpeg"/><Relationship Id="rId30" Type="http://schemas.openxmlformats.org/officeDocument/2006/relationships/image" Target="media/image26.jpe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image" Target="media/image73.jpeg"/><Relationship Id="rId100" Type="http://schemas.openxmlformats.org/officeDocument/2006/relationships/image" Target="media/image96.jpeg"/><Relationship Id="rId105" Type="http://schemas.openxmlformats.org/officeDocument/2006/relationships/image" Target="media/image101.jpeg"/><Relationship Id="rId126" Type="http://schemas.openxmlformats.org/officeDocument/2006/relationships/image" Target="media/image122.jpeg"/><Relationship Id="rId147" Type="http://schemas.openxmlformats.org/officeDocument/2006/relationships/image" Target="media/image143.jpeg"/><Relationship Id="rId168" Type="http://schemas.openxmlformats.org/officeDocument/2006/relationships/image" Target="media/image164.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jpeg"/><Relationship Id="rId93" Type="http://schemas.openxmlformats.org/officeDocument/2006/relationships/image" Target="media/image89.jpeg"/><Relationship Id="rId98" Type="http://schemas.openxmlformats.org/officeDocument/2006/relationships/image" Target="media/image94.jpeg"/><Relationship Id="rId121" Type="http://schemas.openxmlformats.org/officeDocument/2006/relationships/image" Target="media/image117.jpeg"/><Relationship Id="rId142" Type="http://schemas.openxmlformats.org/officeDocument/2006/relationships/image" Target="media/image138.jpeg"/><Relationship Id="rId163" Type="http://schemas.openxmlformats.org/officeDocument/2006/relationships/image" Target="media/image159.jpeg"/><Relationship Id="rId184" Type="http://schemas.openxmlformats.org/officeDocument/2006/relationships/image" Target="media/image180.jpeg"/><Relationship Id="rId189" Type="http://schemas.openxmlformats.org/officeDocument/2006/relationships/image" Target="media/image185.jpeg"/><Relationship Id="rId219" Type="http://schemas.openxmlformats.org/officeDocument/2006/relationships/image" Target="media/image215.jpeg"/><Relationship Id="rId3" Type="http://schemas.openxmlformats.org/officeDocument/2006/relationships/settings" Target="settings.xml"/><Relationship Id="rId214" Type="http://schemas.openxmlformats.org/officeDocument/2006/relationships/image" Target="media/image210.jpeg"/><Relationship Id="rId230" Type="http://schemas.openxmlformats.org/officeDocument/2006/relationships/image" Target="media/image226.jpeg"/><Relationship Id="rId235" Type="http://schemas.openxmlformats.org/officeDocument/2006/relationships/image" Target="media/image231.jpeg"/><Relationship Id="rId25" Type="http://schemas.openxmlformats.org/officeDocument/2006/relationships/image" Target="media/image21.jpeg"/><Relationship Id="rId46" Type="http://schemas.openxmlformats.org/officeDocument/2006/relationships/image" Target="media/image42.jpeg"/><Relationship Id="rId67" Type="http://schemas.openxmlformats.org/officeDocument/2006/relationships/image" Target="media/image63.jpeg"/><Relationship Id="rId116" Type="http://schemas.openxmlformats.org/officeDocument/2006/relationships/image" Target="media/image112.jpeg"/><Relationship Id="rId137" Type="http://schemas.openxmlformats.org/officeDocument/2006/relationships/image" Target="media/image133.jpeg"/><Relationship Id="rId158" Type="http://schemas.openxmlformats.org/officeDocument/2006/relationships/image" Target="media/image154.jpeg"/><Relationship Id="rId20" Type="http://schemas.openxmlformats.org/officeDocument/2006/relationships/image" Target="media/image16.jpeg"/><Relationship Id="rId41" Type="http://schemas.openxmlformats.org/officeDocument/2006/relationships/image" Target="media/image37.jpeg"/><Relationship Id="rId62" Type="http://schemas.openxmlformats.org/officeDocument/2006/relationships/image" Target="media/image58.jpeg"/><Relationship Id="rId83" Type="http://schemas.openxmlformats.org/officeDocument/2006/relationships/image" Target="media/image79.jpeg"/><Relationship Id="rId88" Type="http://schemas.openxmlformats.org/officeDocument/2006/relationships/image" Target="media/image84.jpeg"/><Relationship Id="rId111" Type="http://schemas.openxmlformats.org/officeDocument/2006/relationships/image" Target="media/image107.jpeg"/><Relationship Id="rId132" Type="http://schemas.openxmlformats.org/officeDocument/2006/relationships/image" Target="media/image128.jpeg"/><Relationship Id="rId153" Type="http://schemas.openxmlformats.org/officeDocument/2006/relationships/image" Target="media/image149.jpeg"/><Relationship Id="rId174" Type="http://schemas.openxmlformats.org/officeDocument/2006/relationships/image" Target="media/image170.jpeg"/><Relationship Id="rId179" Type="http://schemas.openxmlformats.org/officeDocument/2006/relationships/image" Target="media/image175.jpeg"/><Relationship Id="rId195" Type="http://schemas.openxmlformats.org/officeDocument/2006/relationships/image" Target="media/image191.jpeg"/><Relationship Id="rId209" Type="http://schemas.openxmlformats.org/officeDocument/2006/relationships/image" Target="media/image205.jpeg"/><Relationship Id="rId190" Type="http://schemas.openxmlformats.org/officeDocument/2006/relationships/image" Target="media/image186.jpeg"/><Relationship Id="rId204" Type="http://schemas.openxmlformats.org/officeDocument/2006/relationships/image" Target="media/image200.jpeg"/><Relationship Id="rId220" Type="http://schemas.openxmlformats.org/officeDocument/2006/relationships/image" Target="media/image216.jpeg"/><Relationship Id="rId225" Type="http://schemas.openxmlformats.org/officeDocument/2006/relationships/image" Target="media/image221.jpeg"/><Relationship Id="rId241" Type="http://schemas.openxmlformats.org/officeDocument/2006/relationships/fontTable" Target="fontTable.xml"/><Relationship Id="rId15" Type="http://schemas.openxmlformats.org/officeDocument/2006/relationships/image" Target="media/image11.jpeg"/><Relationship Id="rId36" Type="http://schemas.openxmlformats.org/officeDocument/2006/relationships/image" Target="media/image32.jpeg"/><Relationship Id="rId57" Type="http://schemas.openxmlformats.org/officeDocument/2006/relationships/image" Target="media/image53.jpeg"/><Relationship Id="rId106" Type="http://schemas.openxmlformats.org/officeDocument/2006/relationships/image" Target="media/image102.jpeg"/><Relationship Id="rId127" Type="http://schemas.openxmlformats.org/officeDocument/2006/relationships/image" Target="media/image123.jpeg"/><Relationship Id="rId10" Type="http://schemas.openxmlformats.org/officeDocument/2006/relationships/image" Target="media/image6.jpeg"/><Relationship Id="rId31" Type="http://schemas.openxmlformats.org/officeDocument/2006/relationships/image" Target="media/image27.jpeg"/><Relationship Id="rId52" Type="http://schemas.openxmlformats.org/officeDocument/2006/relationships/image" Target="media/image48.jpeg"/><Relationship Id="rId73" Type="http://schemas.openxmlformats.org/officeDocument/2006/relationships/image" Target="media/image69.jpeg"/><Relationship Id="rId78" Type="http://schemas.openxmlformats.org/officeDocument/2006/relationships/image" Target="media/image74.jpeg"/><Relationship Id="rId94" Type="http://schemas.openxmlformats.org/officeDocument/2006/relationships/image" Target="media/image90.jpeg"/><Relationship Id="rId99" Type="http://schemas.openxmlformats.org/officeDocument/2006/relationships/image" Target="media/image95.jpeg"/><Relationship Id="rId101" Type="http://schemas.openxmlformats.org/officeDocument/2006/relationships/image" Target="media/image97.jpeg"/><Relationship Id="rId122" Type="http://schemas.openxmlformats.org/officeDocument/2006/relationships/image" Target="media/image118.jpeg"/><Relationship Id="rId143" Type="http://schemas.openxmlformats.org/officeDocument/2006/relationships/image" Target="media/image139.jpeg"/><Relationship Id="rId148" Type="http://schemas.openxmlformats.org/officeDocument/2006/relationships/image" Target="media/image144.jpeg"/><Relationship Id="rId164" Type="http://schemas.openxmlformats.org/officeDocument/2006/relationships/image" Target="media/image160.jpeg"/><Relationship Id="rId169" Type="http://schemas.openxmlformats.org/officeDocument/2006/relationships/image" Target="media/image165.jpeg"/><Relationship Id="rId185" Type="http://schemas.openxmlformats.org/officeDocument/2006/relationships/image" Target="media/image181.jpeg"/><Relationship Id="rId4" Type="http://schemas.openxmlformats.org/officeDocument/2006/relationships/webSettings" Target="webSettings.xml"/><Relationship Id="rId9" Type="http://schemas.openxmlformats.org/officeDocument/2006/relationships/image" Target="media/image5.jpeg"/><Relationship Id="rId180" Type="http://schemas.openxmlformats.org/officeDocument/2006/relationships/image" Target="media/image176.jpeg"/><Relationship Id="rId210" Type="http://schemas.openxmlformats.org/officeDocument/2006/relationships/image" Target="media/image206.jpeg"/><Relationship Id="rId215" Type="http://schemas.openxmlformats.org/officeDocument/2006/relationships/image" Target="media/image211.jpeg"/><Relationship Id="rId236" Type="http://schemas.openxmlformats.org/officeDocument/2006/relationships/image" Target="media/image232.jpeg"/><Relationship Id="rId26" Type="http://schemas.openxmlformats.org/officeDocument/2006/relationships/image" Target="media/image22.jpeg"/><Relationship Id="rId231" Type="http://schemas.openxmlformats.org/officeDocument/2006/relationships/image" Target="media/image227.jpeg"/><Relationship Id="rId47" Type="http://schemas.openxmlformats.org/officeDocument/2006/relationships/image" Target="media/image43.jpeg"/><Relationship Id="rId68" Type="http://schemas.openxmlformats.org/officeDocument/2006/relationships/image" Target="media/image64.jpeg"/><Relationship Id="rId89" Type="http://schemas.openxmlformats.org/officeDocument/2006/relationships/image" Target="media/image85.jpeg"/><Relationship Id="rId112" Type="http://schemas.openxmlformats.org/officeDocument/2006/relationships/image" Target="media/image108.jpeg"/><Relationship Id="rId133" Type="http://schemas.openxmlformats.org/officeDocument/2006/relationships/image" Target="media/image129.jpeg"/><Relationship Id="rId154" Type="http://schemas.openxmlformats.org/officeDocument/2006/relationships/image" Target="media/image150.jpeg"/><Relationship Id="rId175" Type="http://schemas.openxmlformats.org/officeDocument/2006/relationships/image" Target="media/image171.jpeg"/><Relationship Id="rId196" Type="http://schemas.openxmlformats.org/officeDocument/2006/relationships/image" Target="media/image192.jpeg"/><Relationship Id="rId200" Type="http://schemas.openxmlformats.org/officeDocument/2006/relationships/image" Target="media/image196.jpeg"/><Relationship Id="rId16" Type="http://schemas.openxmlformats.org/officeDocument/2006/relationships/image" Target="media/image12.jpeg"/><Relationship Id="rId221" Type="http://schemas.openxmlformats.org/officeDocument/2006/relationships/image" Target="media/image217.jpeg"/><Relationship Id="rId242" Type="http://schemas.openxmlformats.org/officeDocument/2006/relationships/theme" Target="theme/theme1.xml"/><Relationship Id="rId37" Type="http://schemas.openxmlformats.org/officeDocument/2006/relationships/image" Target="media/image33.jpeg"/><Relationship Id="rId58" Type="http://schemas.openxmlformats.org/officeDocument/2006/relationships/image" Target="media/image54.jpeg"/><Relationship Id="rId79" Type="http://schemas.openxmlformats.org/officeDocument/2006/relationships/image" Target="media/image75.jpeg"/><Relationship Id="rId102" Type="http://schemas.openxmlformats.org/officeDocument/2006/relationships/image" Target="media/image98.jpeg"/><Relationship Id="rId123" Type="http://schemas.openxmlformats.org/officeDocument/2006/relationships/image" Target="media/image119.jpeg"/><Relationship Id="rId144" Type="http://schemas.openxmlformats.org/officeDocument/2006/relationships/image" Target="media/image140.jpeg"/><Relationship Id="rId90" Type="http://schemas.openxmlformats.org/officeDocument/2006/relationships/image" Target="media/image86.jpeg"/><Relationship Id="rId165" Type="http://schemas.openxmlformats.org/officeDocument/2006/relationships/image" Target="media/image161.jpeg"/><Relationship Id="rId186" Type="http://schemas.openxmlformats.org/officeDocument/2006/relationships/image" Target="media/image182.jpeg"/><Relationship Id="rId211" Type="http://schemas.openxmlformats.org/officeDocument/2006/relationships/image" Target="media/image207.jpeg"/><Relationship Id="rId232" Type="http://schemas.openxmlformats.org/officeDocument/2006/relationships/image" Target="media/image228.jpeg"/><Relationship Id="rId27" Type="http://schemas.openxmlformats.org/officeDocument/2006/relationships/image" Target="media/image23.jpeg"/><Relationship Id="rId48" Type="http://schemas.openxmlformats.org/officeDocument/2006/relationships/image" Target="media/image44.jpeg"/><Relationship Id="rId69" Type="http://schemas.openxmlformats.org/officeDocument/2006/relationships/image" Target="media/image65.jpeg"/><Relationship Id="rId113" Type="http://schemas.openxmlformats.org/officeDocument/2006/relationships/image" Target="media/image109.jpeg"/><Relationship Id="rId134" Type="http://schemas.openxmlformats.org/officeDocument/2006/relationships/image" Target="media/image130.jpeg"/><Relationship Id="rId80" Type="http://schemas.openxmlformats.org/officeDocument/2006/relationships/image" Target="media/image76.jpeg"/><Relationship Id="rId155" Type="http://schemas.openxmlformats.org/officeDocument/2006/relationships/image" Target="media/image151.jpeg"/><Relationship Id="rId176" Type="http://schemas.openxmlformats.org/officeDocument/2006/relationships/image" Target="media/image172.jpeg"/><Relationship Id="rId197" Type="http://schemas.openxmlformats.org/officeDocument/2006/relationships/image" Target="media/image19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2240</Words>
  <Characters>12772</Characters>
  <Application>Microsoft Office Word</Application>
  <DocSecurity>0</DocSecurity>
  <Lines>106</Lines>
  <Paragraphs>29</Paragraphs>
  <ScaleCrop>false</ScaleCrop>
  <Company/>
  <LinksUpToDate>false</LinksUpToDate>
  <CharactersWithSpaces>14983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2011-11-27T12:36:00Z</dcterms:created>
  <dcterms:modified xsi:type="dcterms:W3CDTF">2011-11-27T12:37:00Z</dcterms:modified>
</cp:coreProperties>
</file>