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05F" w:rsidRPr="004D4EDC" w:rsidRDefault="005652F3">
      <w:pPr>
        <w:rPr>
          <w:rFonts w:ascii="Times New Roman" w:hAnsi="Times New Roman" w:cs="Times New Roman"/>
          <w:b/>
          <w:bCs/>
          <w:sz w:val="24"/>
          <w:szCs w:val="24"/>
          <w:rtl/>
        </w:rPr>
      </w:pPr>
      <w:r w:rsidRPr="004D4EDC">
        <w:rPr>
          <w:rFonts w:ascii="Times New Roman" w:hAnsi="Times New Roman" w:cs="Times New Roman"/>
          <w:b/>
          <w:bCs/>
          <w:noProof/>
          <w:sz w:val="24"/>
          <w:szCs w:val="24"/>
          <w:rtl/>
        </w:rPr>
        <w:pict>
          <v:roundrect id="_x0000_s1026" style="position:absolute;left:0;text-align:left;margin-left:28.5pt;margin-top:11.25pt;width:255.75pt;height:89.25pt;z-index:251658240" arcsize="10923f" fillcolor="white [3201]" strokecolor="#31849b [2408]" strokeweight="2.5pt">
            <v:shadow on="t" color="#868686" opacity=".5" offset="-6pt,-6pt"/>
            <v:textbox>
              <w:txbxContent>
                <w:p w:rsidR="004D4EDC" w:rsidRPr="004D4EDC" w:rsidRDefault="004D4EDC" w:rsidP="004D4EDC">
                  <w:pPr>
                    <w:jc w:val="center"/>
                    <w:rPr>
                      <w:rFonts w:hint="cs"/>
                      <w:b/>
                      <w:bCs/>
                      <w:color w:val="31849B" w:themeColor="accent5" w:themeShade="BF"/>
                      <w:sz w:val="28"/>
                      <w:szCs w:val="28"/>
                      <w:rtl/>
                    </w:rPr>
                  </w:pPr>
                  <w:r w:rsidRPr="004D4EDC">
                    <w:rPr>
                      <w:b/>
                      <w:bCs/>
                      <w:color w:val="31849B" w:themeColor="accent5" w:themeShade="BF"/>
                      <w:sz w:val="28"/>
                      <w:szCs w:val="28"/>
                      <w:rtl/>
                    </w:rPr>
                    <w:t>طرق التواصل الشفوي واليدوي والكلي (2)</w:t>
                  </w:r>
                </w:p>
                <w:p w:rsidR="004D4EDC" w:rsidRPr="004D4EDC" w:rsidRDefault="004D4EDC" w:rsidP="004D4EDC">
                  <w:pPr>
                    <w:jc w:val="center"/>
                    <w:rPr>
                      <w:b/>
                      <w:bCs/>
                      <w:color w:val="31849B" w:themeColor="accent5" w:themeShade="BF"/>
                      <w:sz w:val="28"/>
                      <w:szCs w:val="28"/>
                    </w:rPr>
                  </w:pPr>
                  <w:r w:rsidRPr="004D4EDC">
                    <w:rPr>
                      <w:rFonts w:hint="cs"/>
                      <w:b/>
                      <w:bCs/>
                      <w:color w:val="31849B" w:themeColor="accent5" w:themeShade="BF"/>
                      <w:sz w:val="28"/>
                      <w:szCs w:val="28"/>
                      <w:rtl/>
                    </w:rPr>
                    <w:t>المحاضرة العاشرة</w:t>
                  </w:r>
                </w:p>
              </w:txbxContent>
            </v:textbox>
            <w10:wrap anchorx="page"/>
          </v:roundrect>
        </w:pict>
      </w:r>
      <w:r w:rsidR="006111A8" w:rsidRPr="004D4EDC">
        <w:rPr>
          <w:rFonts w:ascii="Times New Roman" w:hAnsi="Times New Roman" w:cs="Times New Roman"/>
          <w:b/>
          <w:bCs/>
          <w:noProof/>
          <w:sz w:val="24"/>
          <w:szCs w:val="24"/>
          <w:rtl/>
        </w:rPr>
        <w:drawing>
          <wp:inline distT="0" distB="0" distL="0" distR="0">
            <wp:extent cx="1038225" cy="1047750"/>
            <wp:effectExtent l="114300" t="38100" r="28575" b="19050"/>
            <wp:docPr id="1"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7"/>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6111A8" w:rsidRPr="004D4EDC" w:rsidRDefault="006111A8">
      <w:pPr>
        <w:rPr>
          <w:rFonts w:ascii="Times New Roman" w:hAnsi="Times New Roman" w:cs="Times New Roman"/>
          <w:b/>
          <w:bCs/>
          <w:sz w:val="24"/>
          <w:szCs w:val="24"/>
          <w:rtl/>
        </w:rPr>
      </w:pPr>
    </w:p>
    <w:p w:rsidR="004D4EDC" w:rsidRPr="004D4EDC" w:rsidRDefault="004D4EDC">
      <w:pPr>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color w:val="31849B" w:themeColor="accent5" w:themeShade="BF"/>
          <w:sz w:val="24"/>
          <w:szCs w:val="24"/>
        </w:rPr>
      </w:pPr>
      <w:r w:rsidRPr="004D4EDC">
        <w:rPr>
          <w:rFonts w:ascii="Times New Roman" w:hAnsi="Times New Roman" w:cs="Times New Roman"/>
          <w:b/>
          <w:bCs/>
          <w:color w:val="31849B" w:themeColor="accent5" w:themeShade="BF"/>
          <w:sz w:val="24"/>
          <w:szCs w:val="24"/>
          <w:rtl/>
        </w:rPr>
        <w:t>التدريب السمعي:</w:t>
      </w:r>
      <w:r w:rsidRPr="004D4EDC">
        <w:rPr>
          <w:rFonts w:ascii="Times New Roman" w:hAnsi="Times New Roman" w:cs="Times New Roman"/>
          <w:b/>
          <w:bCs/>
          <w:color w:val="31849B" w:themeColor="accent5" w:themeShade="BF"/>
          <w:sz w:val="24"/>
          <w:szCs w:val="24"/>
        </w:rPr>
        <w:t xml:space="preserve">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هو عمليه </w:t>
      </w:r>
      <w:r w:rsidRPr="004D4EDC">
        <w:rPr>
          <w:rFonts w:ascii="Times New Roman" w:hAnsi="Times New Roman" w:cs="Times New Roman"/>
          <w:b/>
          <w:bCs/>
          <w:color w:val="002060"/>
          <w:sz w:val="24"/>
          <w:szCs w:val="24"/>
          <w:rtl/>
        </w:rPr>
        <w:t>تنبيهيه للقدرات السمعية</w:t>
      </w:r>
      <w:r w:rsidRPr="004D4EDC">
        <w:rPr>
          <w:rFonts w:ascii="Times New Roman" w:hAnsi="Times New Roman" w:cs="Times New Roman"/>
          <w:b/>
          <w:bCs/>
          <w:color w:val="002060"/>
          <w:sz w:val="24"/>
          <w:szCs w:val="24"/>
        </w:rPr>
        <w:t xml:space="preserve"> </w:t>
      </w:r>
      <w:r w:rsidRPr="004D4EDC">
        <w:rPr>
          <w:rFonts w:ascii="Times New Roman" w:hAnsi="Times New Roman" w:cs="Times New Roman"/>
          <w:b/>
          <w:bCs/>
          <w:color w:val="002060"/>
          <w:sz w:val="24"/>
          <w:szCs w:val="24"/>
          <w:rtl/>
        </w:rPr>
        <w:t>لاستغلالها كمفتاح حسي في عملية اكتساب اللغة والمعارف الأخرى</w:t>
      </w:r>
      <w:r w:rsidRPr="004D4EDC">
        <w:rPr>
          <w:rFonts w:ascii="Times New Roman" w:hAnsi="Times New Roman" w:cs="Times New Roman"/>
          <w:b/>
          <w:bCs/>
          <w:sz w:val="24"/>
          <w:szCs w:val="24"/>
          <w:rtl/>
        </w:rPr>
        <w:t xml:space="preserve"> والإنسان منذ الصغر يتعلم كيف يسمع وكيف يتعرف على الأصوات التي تحدث من حوله وباستمرار كالأصوات الصادرة من مصادر طبيعية مثل الريح والمطر وأصوات مخلوقات بشريه أو حيوانية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Pr>
        <w:t> </w:t>
      </w:r>
    </w:p>
    <w:p w:rsidR="004D4EDC" w:rsidRPr="004D4EDC" w:rsidRDefault="004D4EDC" w:rsidP="004D4EDC">
      <w:pPr>
        <w:rPr>
          <w:rFonts w:ascii="Times New Roman" w:hAnsi="Times New Roman" w:cs="Times New Roman"/>
          <w:b/>
          <w:bCs/>
          <w:color w:val="76923C" w:themeColor="accent3" w:themeShade="BF"/>
          <w:sz w:val="24"/>
          <w:szCs w:val="24"/>
          <w:rtl/>
        </w:rPr>
      </w:pPr>
      <w:r w:rsidRPr="004D4EDC">
        <w:rPr>
          <w:rFonts w:ascii="Times New Roman" w:hAnsi="Times New Roman" w:cs="Times New Roman"/>
          <w:b/>
          <w:bCs/>
          <w:color w:val="76923C" w:themeColor="accent3" w:themeShade="BF"/>
          <w:sz w:val="24"/>
          <w:szCs w:val="24"/>
          <w:rtl/>
        </w:rPr>
        <w:t>أهداف التدريب السمعي</w:t>
      </w:r>
      <w:r w:rsidRPr="004D4EDC">
        <w:rPr>
          <w:rFonts w:ascii="Times New Roman" w:hAnsi="Times New Roman" w:cs="Times New Roman"/>
          <w:b/>
          <w:bCs/>
          <w:color w:val="76923C" w:themeColor="accent3" w:themeShade="BF"/>
          <w:sz w:val="24"/>
          <w:szCs w:val="24"/>
        </w:rPr>
        <w:t xml:space="preserve">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w:t>
      </w:r>
      <w:r w:rsidRPr="004D4EDC">
        <w:rPr>
          <w:rFonts w:ascii="Times New Roman" w:hAnsi="Times New Roman" w:cs="Times New Roman"/>
          <w:b/>
          <w:bCs/>
          <w:color w:val="FF0000"/>
          <w:sz w:val="24"/>
          <w:szCs w:val="24"/>
        </w:rPr>
        <w:t xml:space="preserve">- </w:t>
      </w:r>
      <w:r w:rsidRPr="004D4EDC">
        <w:rPr>
          <w:rFonts w:ascii="Times New Roman" w:hAnsi="Times New Roman" w:cs="Times New Roman"/>
          <w:b/>
          <w:bCs/>
          <w:color w:val="FF0000"/>
          <w:sz w:val="24"/>
          <w:szCs w:val="24"/>
          <w:rtl/>
        </w:rPr>
        <w:t>أيقاظ البقايا السمعية</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و استغلالها والاستفادة منها في الحياة العامة والتعلم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color w:val="FF0000"/>
          <w:sz w:val="24"/>
          <w:szCs w:val="24"/>
        </w:rPr>
        <w:t xml:space="preserve">- </w:t>
      </w:r>
      <w:r w:rsidRPr="004D4EDC">
        <w:rPr>
          <w:rFonts w:ascii="Times New Roman" w:hAnsi="Times New Roman" w:cs="Times New Roman"/>
          <w:b/>
          <w:bCs/>
          <w:color w:val="FF0000"/>
          <w:sz w:val="24"/>
          <w:szCs w:val="24"/>
          <w:rtl/>
        </w:rPr>
        <w:t xml:space="preserve"> التدريب على الإصغاء والانتباه السمعي</w:t>
      </w:r>
      <w:r w:rsidRPr="004D4EDC">
        <w:rPr>
          <w:rFonts w:ascii="Times New Roman" w:hAnsi="Times New Roman" w:cs="Times New Roman"/>
          <w:b/>
          <w:bCs/>
          <w:sz w:val="24"/>
          <w:szCs w:val="24"/>
          <w:rtl/>
        </w:rPr>
        <w:t xml:space="preserve"> لإدراك الأصوات ومصادرها</w:t>
      </w:r>
      <w:r w:rsidRPr="004D4EDC">
        <w:rPr>
          <w:rFonts w:ascii="Times New Roman" w:hAnsi="Times New Roman" w:cs="Times New Roman"/>
          <w:b/>
          <w:bCs/>
          <w:sz w:val="24"/>
          <w:szCs w:val="24"/>
        </w:rPr>
        <w:t xml:space="preserve">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إن استخدام الطفل </w:t>
      </w:r>
      <w:r w:rsidRPr="004D4EDC">
        <w:rPr>
          <w:rFonts w:ascii="Times New Roman" w:hAnsi="Times New Roman" w:cs="Times New Roman"/>
          <w:b/>
          <w:bCs/>
          <w:color w:val="FF0000"/>
          <w:sz w:val="24"/>
          <w:szCs w:val="24"/>
          <w:rtl/>
        </w:rPr>
        <w:t>للمعين السمعي</w:t>
      </w:r>
      <w:r w:rsidRPr="004D4EDC">
        <w:rPr>
          <w:rFonts w:ascii="Times New Roman" w:hAnsi="Times New Roman" w:cs="Times New Roman"/>
          <w:b/>
          <w:bCs/>
          <w:sz w:val="24"/>
          <w:szCs w:val="24"/>
          <w:rtl/>
        </w:rPr>
        <w:t xml:space="preserve"> أو جهاز القوقعة لا يعنى أن الطفل سيستطيع تمييز وتفسير الأصوات التي يسمعها من تلقاء نفسه حيث آن معظم الأصوات التي يسمعها تبدو له بدون معنى وبالتالي فإنه يحتاج إلى التدريب السمعي لمساعدته في تطوير مهارات الاستماع والانتباه للأصوات واكتشافها والتميز بينها وربطها بمعانيها .</w:t>
      </w:r>
    </w:p>
    <w:p w:rsidR="004D4EDC" w:rsidRPr="004D4EDC" w:rsidRDefault="004D4EDC">
      <w:pPr>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color w:val="31849B" w:themeColor="accent5" w:themeShade="BF"/>
          <w:sz w:val="24"/>
          <w:szCs w:val="24"/>
        </w:rPr>
      </w:pPr>
      <w:r w:rsidRPr="004D4EDC">
        <w:rPr>
          <w:rFonts w:ascii="Times New Roman" w:hAnsi="Times New Roman" w:cs="Times New Roman"/>
          <w:b/>
          <w:bCs/>
          <w:color w:val="31849B" w:themeColor="accent5" w:themeShade="BF"/>
          <w:sz w:val="24"/>
          <w:szCs w:val="24"/>
          <w:rtl/>
        </w:rPr>
        <w:t>أدوت التدريب السمعي :</w:t>
      </w:r>
    </w:p>
    <w:p w:rsidR="004D4EDC" w:rsidRPr="004D4EDC" w:rsidRDefault="004D4EDC" w:rsidP="004D4EDC">
      <w:pPr>
        <w:rPr>
          <w:rFonts w:ascii="Times New Roman" w:hAnsi="Times New Roman" w:cs="Times New Roman"/>
          <w:b/>
          <w:bCs/>
          <w:color w:val="002060"/>
          <w:sz w:val="24"/>
          <w:szCs w:val="24"/>
          <w:rtl/>
        </w:rPr>
      </w:pPr>
      <w:r w:rsidRPr="004D4EDC">
        <w:rPr>
          <w:rFonts w:ascii="Times New Roman" w:hAnsi="Times New Roman" w:cs="Times New Roman"/>
          <w:b/>
          <w:bCs/>
          <w:color w:val="002060"/>
          <w:sz w:val="24"/>
          <w:szCs w:val="24"/>
          <w:rtl/>
        </w:rPr>
        <w:t>يجب أن يستخدم أخصائي النطق والتخاطب أدوات  وان تحتوي غرفته على الآتي :</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t>مرآة تستخدم أثناء  تصحيح النطق</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t>شمع وبالونات</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t>مكعبات خشبية</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t>صندوق واحد أو أكثر</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t>مجموعة مجسمات لفواكه وخضروات وحيوانات وغيرها</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صور لأفراد العائلة </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معينات سمعية </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t>جهاز التدريب الفردي</w:t>
      </w:r>
    </w:p>
    <w:p w:rsidR="00000000" w:rsidRPr="004D4EDC" w:rsidRDefault="006351CC" w:rsidP="004D4EDC">
      <w:pPr>
        <w:numPr>
          <w:ilvl w:val="0"/>
          <w:numId w:val="1"/>
        </w:numPr>
        <w:rPr>
          <w:rFonts w:ascii="Times New Roman" w:hAnsi="Times New Roman" w:cs="Times New Roman"/>
          <w:b/>
          <w:bCs/>
          <w:sz w:val="24"/>
          <w:szCs w:val="24"/>
          <w:rtl/>
        </w:rPr>
      </w:pPr>
      <w:r w:rsidRPr="004D4EDC">
        <w:rPr>
          <w:rFonts w:ascii="Times New Roman" w:hAnsi="Times New Roman" w:cs="Times New Roman"/>
          <w:b/>
          <w:bCs/>
          <w:sz w:val="24"/>
          <w:szCs w:val="24"/>
          <w:rtl/>
        </w:rPr>
        <w:lastRenderedPageBreak/>
        <w:t xml:space="preserve">جهاز الشاشة الالكترونية  </w:t>
      </w:r>
    </w:p>
    <w:p w:rsidR="00000000" w:rsidRDefault="006351CC" w:rsidP="004D4EDC">
      <w:pPr>
        <w:numPr>
          <w:ilvl w:val="0"/>
          <w:numId w:val="1"/>
        </w:numPr>
        <w:rPr>
          <w:rFonts w:ascii="Times New Roman" w:hAnsi="Times New Roman" w:cs="Times New Roman" w:hint="cs"/>
          <w:b/>
          <w:bCs/>
          <w:sz w:val="24"/>
          <w:szCs w:val="24"/>
        </w:rPr>
      </w:pPr>
      <w:r w:rsidRPr="004D4EDC">
        <w:rPr>
          <w:rFonts w:ascii="Times New Roman" w:hAnsi="Times New Roman" w:cs="Times New Roman"/>
          <w:b/>
          <w:bCs/>
          <w:sz w:val="24"/>
          <w:szCs w:val="24"/>
          <w:rtl/>
        </w:rPr>
        <w:t>جهاز كمبيوتر به برامج تدريب سمع</w:t>
      </w:r>
      <w:r w:rsidRPr="004D4EDC">
        <w:rPr>
          <w:rFonts w:ascii="Times New Roman" w:hAnsi="Times New Roman" w:cs="Times New Roman"/>
          <w:b/>
          <w:bCs/>
          <w:sz w:val="24"/>
          <w:szCs w:val="24"/>
          <w:rtl/>
        </w:rPr>
        <w:t>ي وأصوات مختلفة</w:t>
      </w:r>
    </w:p>
    <w:p w:rsidR="004D4EDC" w:rsidRPr="004D4EDC" w:rsidRDefault="004D4EDC" w:rsidP="004D4EDC">
      <w:pPr>
        <w:ind w:left="720"/>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color w:val="E36C0A" w:themeColor="accent6" w:themeShade="BF"/>
          <w:sz w:val="24"/>
          <w:szCs w:val="24"/>
          <w:rtl/>
        </w:rPr>
      </w:pPr>
      <w:r w:rsidRPr="004D4EDC">
        <w:rPr>
          <w:rFonts w:ascii="Times New Roman" w:hAnsi="Times New Roman" w:cs="Times New Roman"/>
          <w:b/>
          <w:bCs/>
          <w:color w:val="E36C0A" w:themeColor="accent6" w:themeShade="BF"/>
          <w:sz w:val="24"/>
          <w:szCs w:val="24"/>
          <w:rtl/>
        </w:rPr>
        <w:t xml:space="preserve">بيئة التدريب السمعي المثالية: </w:t>
      </w:r>
    </w:p>
    <w:p w:rsidR="00000000" w:rsidRPr="004D4EDC" w:rsidRDefault="006351CC" w:rsidP="004D4EDC">
      <w:pPr>
        <w:numPr>
          <w:ilvl w:val="0"/>
          <w:numId w:val="2"/>
        </w:numPr>
        <w:rPr>
          <w:rFonts w:ascii="Times New Roman" w:hAnsi="Times New Roman" w:cs="Times New Roman"/>
          <w:b/>
          <w:bCs/>
          <w:sz w:val="24"/>
          <w:szCs w:val="24"/>
          <w:rtl/>
        </w:rPr>
      </w:pPr>
      <w:r w:rsidRPr="004D4EDC">
        <w:rPr>
          <w:rFonts w:ascii="Times New Roman" w:hAnsi="Times New Roman" w:cs="Times New Roman"/>
          <w:b/>
          <w:bCs/>
          <w:sz w:val="24"/>
          <w:szCs w:val="24"/>
          <w:rtl/>
        </w:rPr>
        <w:t>انعدام الضوضاء</w:t>
      </w:r>
    </w:p>
    <w:p w:rsidR="00000000" w:rsidRPr="004D4EDC" w:rsidRDefault="006351CC" w:rsidP="004D4EDC">
      <w:pPr>
        <w:numPr>
          <w:ilvl w:val="0"/>
          <w:numId w:val="2"/>
        </w:numPr>
        <w:rPr>
          <w:rFonts w:ascii="Times New Roman" w:hAnsi="Times New Roman" w:cs="Times New Roman"/>
          <w:b/>
          <w:bCs/>
          <w:sz w:val="24"/>
          <w:szCs w:val="24"/>
          <w:rtl/>
        </w:rPr>
      </w:pPr>
      <w:r w:rsidRPr="004D4EDC">
        <w:rPr>
          <w:rFonts w:ascii="Times New Roman" w:hAnsi="Times New Roman" w:cs="Times New Roman"/>
          <w:b/>
          <w:bCs/>
          <w:sz w:val="24"/>
          <w:szCs w:val="24"/>
          <w:rtl/>
        </w:rPr>
        <w:t>قرب المسافة من المعين السمعي</w:t>
      </w:r>
    </w:p>
    <w:p w:rsidR="00000000" w:rsidRPr="004D4EDC" w:rsidRDefault="006351CC" w:rsidP="004D4EDC">
      <w:pPr>
        <w:numPr>
          <w:ilvl w:val="0"/>
          <w:numId w:val="2"/>
        </w:num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التكرار </w:t>
      </w:r>
    </w:p>
    <w:p w:rsidR="00000000" w:rsidRPr="004D4EDC" w:rsidRDefault="006351CC" w:rsidP="004D4EDC">
      <w:pPr>
        <w:numPr>
          <w:ilvl w:val="0"/>
          <w:numId w:val="2"/>
        </w:numPr>
        <w:rPr>
          <w:rFonts w:ascii="Times New Roman" w:hAnsi="Times New Roman" w:cs="Times New Roman"/>
          <w:b/>
          <w:bCs/>
          <w:sz w:val="24"/>
          <w:szCs w:val="24"/>
          <w:rtl/>
        </w:rPr>
      </w:pPr>
      <w:r w:rsidRPr="004D4EDC">
        <w:rPr>
          <w:rFonts w:ascii="Times New Roman" w:hAnsi="Times New Roman" w:cs="Times New Roman"/>
          <w:b/>
          <w:bCs/>
          <w:sz w:val="24"/>
          <w:szCs w:val="24"/>
          <w:rtl/>
        </w:rPr>
        <w:t>أن تكون العبارات قصيرة وبسيطة</w:t>
      </w:r>
    </w:p>
    <w:p w:rsidR="00000000" w:rsidRPr="004D4EDC" w:rsidRDefault="006351CC" w:rsidP="004D4EDC">
      <w:pPr>
        <w:numPr>
          <w:ilvl w:val="0"/>
          <w:numId w:val="2"/>
        </w:numPr>
        <w:rPr>
          <w:rFonts w:ascii="Times New Roman" w:hAnsi="Times New Roman" w:cs="Times New Roman"/>
          <w:b/>
          <w:bCs/>
          <w:sz w:val="24"/>
          <w:szCs w:val="24"/>
          <w:rtl/>
        </w:rPr>
      </w:pPr>
      <w:r w:rsidRPr="004D4EDC">
        <w:rPr>
          <w:rFonts w:ascii="Times New Roman" w:hAnsi="Times New Roman" w:cs="Times New Roman"/>
          <w:b/>
          <w:bCs/>
          <w:sz w:val="24"/>
          <w:szCs w:val="24"/>
          <w:rtl/>
        </w:rPr>
        <w:t>أن تكون سرعة إخراج الحروف بطيئة</w:t>
      </w:r>
    </w:p>
    <w:p w:rsidR="00000000" w:rsidRPr="004D4EDC" w:rsidRDefault="006351CC" w:rsidP="004D4EDC">
      <w:pPr>
        <w:numPr>
          <w:ilvl w:val="0"/>
          <w:numId w:val="2"/>
        </w:numPr>
        <w:rPr>
          <w:rFonts w:ascii="Times New Roman" w:hAnsi="Times New Roman" w:cs="Times New Roman"/>
          <w:b/>
          <w:bCs/>
          <w:sz w:val="24"/>
          <w:szCs w:val="24"/>
          <w:rtl/>
        </w:rPr>
      </w:pPr>
      <w:r w:rsidRPr="004D4EDC">
        <w:rPr>
          <w:rFonts w:ascii="Times New Roman" w:hAnsi="Times New Roman" w:cs="Times New Roman"/>
          <w:b/>
          <w:bCs/>
          <w:sz w:val="24"/>
          <w:szCs w:val="24"/>
          <w:rtl/>
        </w:rPr>
        <w:t>أن تكون الأصوات المستخدمة مألوفة للطفل</w:t>
      </w:r>
    </w:p>
    <w:p w:rsidR="00000000" w:rsidRPr="004D4EDC" w:rsidRDefault="006351CC" w:rsidP="004D4EDC">
      <w:pPr>
        <w:numPr>
          <w:ilvl w:val="0"/>
          <w:numId w:val="2"/>
        </w:num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التأكيد </w:t>
      </w:r>
      <w:r w:rsidRPr="004D4EDC">
        <w:rPr>
          <w:rFonts w:ascii="Times New Roman" w:hAnsi="Times New Roman" w:cs="Times New Roman"/>
          <w:b/>
          <w:bCs/>
          <w:sz w:val="24"/>
          <w:szCs w:val="24"/>
          <w:rtl/>
        </w:rPr>
        <w:t>على المواصفات فوق المقطعية كالنبرة وشدة الصوت والإطالة والتشديد.</w:t>
      </w:r>
    </w:p>
    <w:p w:rsidR="00000000" w:rsidRPr="004D4EDC" w:rsidRDefault="006351CC" w:rsidP="004D4EDC">
      <w:pPr>
        <w:numPr>
          <w:ilvl w:val="0"/>
          <w:numId w:val="2"/>
        </w:numPr>
        <w:rPr>
          <w:rFonts w:ascii="Times New Roman" w:hAnsi="Times New Roman" w:cs="Times New Roman"/>
          <w:b/>
          <w:bCs/>
          <w:sz w:val="24"/>
          <w:szCs w:val="24"/>
        </w:rPr>
      </w:pPr>
      <w:r w:rsidRPr="004D4EDC">
        <w:rPr>
          <w:rFonts w:ascii="Times New Roman" w:hAnsi="Times New Roman" w:cs="Times New Roman"/>
          <w:b/>
          <w:bCs/>
          <w:sz w:val="24"/>
          <w:szCs w:val="24"/>
          <w:rtl/>
        </w:rPr>
        <w:t xml:space="preserve">التشجيع على الاستماع. </w:t>
      </w:r>
    </w:p>
    <w:p w:rsidR="004D4EDC" w:rsidRPr="004D4EDC" w:rsidRDefault="004D4EDC" w:rsidP="004D4EDC">
      <w:pPr>
        <w:ind w:left="720"/>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color w:val="76923C" w:themeColor="accent3" w:themeShade="BF"/>
          <w:sz w:val="24"/>
          <w:szCs w:val="24"/>
        </w:rPr>
      </w:pPr>
      <w:r w:rsidRPr="004D4EDC">
        <w:rPr>
          <w:rFonts w:ascii="Times New Roman" w:hAnsi="Times New Roman" w:cs="Times New Roman"/>
          <w:b/>
          <w:bCs/>
          <w:color w:val="76923C" w:themeColor="accent3" w:themeShade="BF"/>
          <w:sz w:val="24"/>
          <w:szCs w:val="24"/>
          <w:rtl/>
        </w:rPr>
        <w:t>مراحل التدريب السمعي :</w:t>
      </w:r>
      <w:r w:rsidRPr="004D4EDC">
        <w:rPr>
          <w:rFonts w:ascii="Times New Roman" w:hAnsi="Times New Roman" w:cs="Times New Roman"/>
          <w:b/>
          <w:bCs/>
          <w:color w:val="76923C" w:themeColor="accent3" w:themeShade="BF"/>
          <w:sz w:val="24"/>
          <w:szCs w:val="24"/>
        </w:rPr>
        <w:t xml:space="preserve">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التدريب السمعي يبدأ </w:t>
      </w:r>
      <w:r w:rsidRPr="004D4EDC">
        <w:rPr>
          <w:rFonts w:ascii="Times New Roman" w:hAnsi="Times New Roman" w:cs="Times New Roman"/>
          <w:b/>
          <w:bCs/>
          <w:color w:val="FF0000"/>
          <w:sz w:val="24"/>
          <w:szCs w:val="24"/>
          <w:rtl/>
        </w:rPr>
        <w:t>باستخدام البصر والسمع</w:t>
      </w:r>
      <w:r w:rsidRPr="004D4EDC">
        <w:rPr>
          <w:rFonts w:ascii="Times New Roman" w:hAnsi="Times New Roman" w:cs="Times New Roman"/>
          <w:b/>
          <w:bCs/>
          <w:sz w:val="24"/>
          <w:szCs w:val="24"/>
          <w:rtl/>
        </w:rPr>
        <w:t xml:space="preserve"> في التعرف على الأشياء ثم يتم </w:t>
      </w:r>
      <w:r w:rsidRPr="004D4EDC">
        <w:rPr>
          <w:rFonts w:ascii="Times New Roman" w:hAnsi="Times New Roman" w:cs="Times New Roman"/>
          <w:b/>
          <w:bCs/>
          <w:color w:val="FF0000"/>
          <w:sz w:val="24"/>
          <w:szCs w:val="24"/>
          <w:rtl/>
        </w:rPr>
        <w:t>الاعتماد على السمع فقط</w:t>
      </w:r>
      <w:r w:rsidRPr="004D4EDC">
        <w:rPr>
          <w:rFonts w:ascii="Times New Roman" w:hAnsi="Times New Roman" w:cs="Times New Roman"/>
          <w:b/>
          <w:bCs/>
          <w:sz w:val="24"/>
          <w:szCs w:val="24"/>
          <w:rtl/>
        </w:rPr>
        <w:t xml:space="preserve"> والمطلوب أن يضطر الطفل للاعتماد على السمع فقط والمطلوب حتى تتحسن وظيفته مع العلم أنه في مواقف الحياة اليومية يكون المتاح له طبعاً السمع والبصر معاً.</w:t>
      </w:r>
      <w:r w:rsidRPr="004D4EDC">
        <w:rPr>
          <w:rFonts w:ascii="Times New Roman" w:hAnsi="Times New Roman" w:cs="Times New Roman"/>
          <w:b/>
          <w:bCs/>
          <w:sz w:val="24"/>
          <w:szCs w:val="24"/>
        </w:rPr>
        <w:t xml:space="preserve"> </w:t>
      </w:r>
    </w:p>
    <w:p w:rsidR="004D4EDC" w:rsidRPr="004D4EDC" w:rsidRDefault="004D4EDC" w:rsidP="004D4EDC">
      <w:pPr>
        <w:ind w:left="720"/>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color w:val="31849B" w:themeColor="accent5" w:themeShade="BF"/>
          <w:sz w:val="24"/>
          <w:szCs w:val="24"/>
          <w:rtl/>
        </w:rPr>
      </w:pPr>
      <w:r w:rsidRPr="004D4EDC">
        <w:rPr>
          <w:rFonts w:ascii="Times New Roman" w:hAnsi="Times New Roman" w:cs="Times New Roman"/>
          <w:b/>
          <w:bCs/>
          <w:color w:val="31849B" w:themeColor="accent5" w:themeShade="BF"/>
          <w:sz w:val="24"/>
          <w:szCs w:val="24"/>
          <w:rtl/>
        </w:rPr>
        <w:t>أولا: تدريب الطفل على التمييز بين وجود الصوت وعدم وجوده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ونبدأ بالأصوات البيئية المحيطة بنا مثل ( التصفيق وصوت جرس الباب – صوت جرس الهاتف وقرع الطبل ) ويتم ذلك من خلال إصدار صوت قبل تركيب المعين السمعي وإشعار الطفل انه لا يستطيع سماعه ثم تركيب المعين السمعي وإصدار نفس الصوت واشعارة بأنه يستطيع ألان سماعه وأيضا يمكن تدريب الطفل على القيام بنشاط وحركة معينة للتعبير عن اكتشافه لوجود الصوت ثم </w:t>
      </w:r>
    </w:p>
    <w:p w:rsidR="004D4EDC" w:rsidRPr="004D4EDC" w:rsidRDefault="004D4EDC" w:rsidP="004D4EDC">
      <w:pPr>
        <w:rPr>
          <w:rFonts w:ascii="Times New Roman" w:hAnsi="Times New Roman" w:cs="Times New Roman"/>
          <w:b/>
          <w:bCs/>
          <w:color w:val="002060"/>
          <w:sz w:val="24"/>
          <w:szCs w:val="24"/>
          <w:rtl/>
        </w:rPr>
      </w:pPr>
      <w:r w:rsidRPr="004D4EDC">
        <w:rPr>
          <w:rFonts w:ascii="Times New Roman" w:hAnsi="Times New Roman" w:cs="Times New Roman"/>
          <w:b/>
          <w:bCs/>
          <w:color w:val="002060"/>
          <w:sz w:val="24"/>
          <w:szCs w:val="24"/>
          <w:rtl/>
        </w:rPr>
        <w:t xml:space="preserve">أمثلة :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t>عند سماع الصوت يطلب من الطفل أن يمشى وعند توقف الصوت يطلب منه إن يتوقف</w:t>
      </w:r>
      <w:r w:rsidRPr="004D4EDC">
        <w:rPr>
          <w:rFonts w:ascii="Times New Roman" w:hAnsi="Times New Roman" w:cs="Times New Roman"/>
          <w:b/>
          <w:bCs/>
          <w:sz w:val="24"/>
          <w:szCs w:val="24"/>
        </w:rPr>
        <w:t xml:space="preserve">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يمسك الطفل مكعب قريباً من آذنة وعند سماع الصوت يشير إلى أذنه ثم يركب المكعبات فوق بعضها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يمسك الطفل كرة قريبه من أذنه وعند سماع الصوت يرمى الكرة </w:t>
      </w:r>
    </w:p>
    <w:p w:rsidR="004D4EDC" w:rsidRDefault="004D4EDC" w:rsidP="004D4EDC">
      <w:pPr>
        <w:rPr>
          <w:rFonts w:ascii="Times New Roman" w:hAnsi="Times New Roman" w:cs="Times New Roman" w:hint="cs"/>
          <w:b/>
          <w:bCs/>
          <w:sz w:val="24"/>
          <w:szCs w:val="24"/>
          <w:rtl/>
        </w:rPr>
      </w:pPr>
      <w:r w:rsidRPr="004D4EDC">
        <w:rPr>
          <w:rFonts w:ascii="Times New Roman" w:hAnsi="Times New Roman" w:cs="Times New Roman"/>
          <w:b/>
          <w:bCs/>
          <w:sz w:val="24"/>
          <w:szCs w:val="24"/>
          <w:rtl/>
        </w:rPr>
        <w:t>يتم الانتقال للأصوات الكلامية كالمناداة على اسمه</w:t>
      </w:r>
    </w:p>
    <w:p w:rsidR="004D4EDC" w:rsidRPr="004D4EDC" w:rsidRDefault="004D4EDC" w:rsidP="004D4EDC">
      <w:pPr>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color w:val="31849B" w:themeColor="accent5" w:themeShade="BF"/>
          <w:sz w:val="24"/>
          <w:szCs w:val="24"/>
          <w:rtl/>
        </w:rPr>
      </w:pPr>
      <w:r w:rsidRPr="004D4EDC">
        <w:rPr>
          <w:rFonts w:ascii="Times New Roman" w:hAnsi="Times New Roman" w:cs="Times New Roman"/>
          <w:b/>
          <w:bCs/>
          <w:color w:val="31849B" w:themeColor="accent5" w:themeShade="BF"/>
          <w:sz w:val="24"/>
          <w:szCs w:val="24"/>
          <w:rtl/>
        </w:rPr>
        <w:lastRenderedPageBreak/>
        <w:t>ثانيا: تدريب الطفل على تحديد مصدر الصوت:</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وذلك بإصدار صوت ما من ناحية اليمين ثم نطلب إلى الطفل تحديد مصدر الصوت </w:t>
      </w:r>
    </w:p>
    <w:p w:rsidR="006111A8" w:rsidRPr="004D4EDC" w:rsidRDefault="006111A8">
      <w:pPr>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color w:val="31849B" w:themeColor="accent5" w:themeShade="BF"/>
          <w:sz w:val="24"/>
          <w:szCs w:val="24"/>
        </w:rPr>
      </w:pPr>
      <w:r w:rsidRPr="004D4EDC">
        <w:rPr>
          <w:rFonts w:ascii="Times New Roman" w:hAnsi="Times New Roman" w:cs="Times New Roman"/>
          <w:b/>
          <w:bCs/>
          <w:color w:val="31849B" w:themeColor="accent5" w:themeShade="BF"/>
          <w:sz w:val="24"/>
          <w:szCs w:val="24"/>
          <w:rtl/>
        </w:rPr>
        <w:t xml:space="preserve">ثالثا : تدريب الطفل على تمييز الأصوات البينية الشائعة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و ربط هذه الأصوات بمصادرها مثل أصوات الحيوانات المألوفة وأصوات المواصلات وصوت جرس التليفون وغيرها من الأصوات </w:t>
      </w:r>
    </w:p>
    <w:p w:rsidR="004D4EDC" w:rsidRPr="004D4EDC" w:rsidRDefault="004D4EDC" w:rsidP="004D4EDC">
      <w:pPr>
        <w:rPr>
          <w:rFonts w:ascii="Times New Roman" w:hAnsi="Times New Roman" w:cs="Times New Roman"/>
          <w:b/>
          <w:bCs/>
          <w:color w:val="002060"/>
          <w:sz w:val="24"/>
          <w:szCs w:val="24"/>
          <w:rtl/>
        </w:rPr>
      </w:pPr>
      <w:r w:rsidRPr="004D4EDC">
        <w:rPr>
          <w:rFonts w:ascii="Times New Roman" w:hAnsi="Times New Roman" w:cs="Times New Roman"/>
          <w:b/>
          <w:bCs/>
          <w:color w:val="002060"/>
          <w:sz w:val="24"/>
          <w:szCs w:val="24"/>
          <w:rtl/>
        </w:rPr>
        <w:t xml:space="preserve">أمثلة :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  </w:t>
      </w:r>
      <w:r w:rsidRPr="004D4EDC">
        <w:rPr>
          <w:rFonts w:ascii="Times New Roman" w:hAnsi="Times New Roman" w:cs="Times New Roman"/>
          <w:b/>
          <w:bCs/>
          <w:sz w:val="24"/>
          <w:szCs w:val="24"/>
          <w:rtl/>
        </w:rPr>
        <w:t>عرض الأصوات المسجلة على شريط كاسيت مع الصورة التي تمثلها ثم نسمع الطفل هذه الأصوات ونطلب منه أن يشير إلى الصورة التي تدل عليها</w:t>
      </w:r>
      <w:r w:rsidRPr="004D4EDC">
        <w:rPr>
          <w:rFonts w:ascii="Times New Roman" w:hAnsi="Times New Roman" w:cs="Times New Roman"/>
          <w:b/>
          <w:bCs/>
          <w:sz w:val="24"/>
          <w:szCs w:val="24"/>
        </w:rPr>
        <w:t xml:space="preserve">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 </w:t>
      </w:r>
      <w:r w:rsidRPr="004D4EDC">
        <w:rPr>
          <w:rFonts w:ascii="Times New Roman" w:hAnsi="Times New Roman" w:cs="Times New Roman"/>
          <w:b/>
          <w:bCs/>
          <w:sz w:val="24"/>
          <w:szCs w:val="24"/>
          <w:rtl/>
        </w:rPr>
        <w:t xml:space="preserve">باستخدام لعب تصدر أصواتاً نعطى الطفل فرصة اللعب بها وسماع أصواتها ثم نصدر صوتاً بواحدة منها من خلف الطفل ونطلب منه التعرف على اللعبة التي أصدرته </w:t>
      </w:r>
    </w:p>
    <w:p w:rsidR="004D4EDC" w:rsidRPr="004D4EDC" w:rsidRDefault="004D4EDC" w:rsidP="004D4EDC">
      <w:pPr>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color w:val="31849B" w:themeColor="accent5" w:themeShade="BF"/>
          <w:sz w:val="24"/>
          <w:szCs w:val="24"/>
        </w:rPr>
      </w:pPr>
      <w:r w:rsidRPr="004D4EDC">
        <w:rPr>
          <w:rFonts w:ascii="Times New Roman" w:hAnsi="Times New Roman" w:cs="Times New Roman"/>
          <w:b/>
          <w:bCs/>
          <w:color w:val="31849B" w:themeColor="accent5" w:themeShade="BF"/>
          <w:sz w:val="24"/>
          <w:szCs w:val="24"/>
          <w:rtl/>
        </w:rPr>
        <w:t xml:space="preserve">رابعا: تدريب الطفل على تمييز الأصوات الكلامية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  يمكن البدء بتدريبية على تمييز أسماء الأشخاص به ( بابا – ماما – أسماء أخواته ) ثم تمييز الأشياء الشائعة في بيئته مثل أجزاء الجسم والأثاث والأدوات والملابس والفواكه والخضر والحيوانات والمواصلات الشائعة ثم بعض المفاهيم المكانية والزمنية</w:t>
      </w:r>
      <w:r w:rsidRPr="004D4EDC">
        <w:rPr>
          <w:rFonts w:ascii="Times New Roman" w:hAnsi="Times New Roman" w:cs="Times New Roman"/>
          <w:b/>
          <w:bCs/>
          <w:sz w:val="24"/>
          <w:szCs w:val="24"/>
        </w:rPr>
        <w:t xml:space="preserve"> </w:t>
      </w:r>
    </w:p>
    <w:p w:rsidR="004D4EDC" w:rsidRPr="004D4EDC" w:rsidRDefault="004D4EDC" w:rsidP="004D4EDC">
      <w:pPr>
        <w:rPr>
          <w:rFonts w:ascii="Times New Roman" w:hAnsi="Times New Roman" w:cs="Times New Roman"/>
          <w:b/>
          <w:bCs/>
          <w:color w:val="002060"/>
          <w:sz w:val="24"/>
          <w:szCs w:val="24"/>
          <w:rtl/>
        </w:rPr>
      </w:pPr>
      <w:r w:rsidRPr="004D4EDC">
        <w:rPr>
          <w:rFonts w:ascii="Times New Roman" w:hAnsi="Times New Roman" w:cs="Times New Roman"/>
          <w:b/>
          <w:bCs/>
          <w:color w:val="002060"/>
          <w:sz w:val="24"/>
          <w:szCs w:val="24"/>
          <w:rtl/>
        </w:rPr>
        <w:t xml:space="preserve">أمثلة </w:t>
      </w:r>
      <w:r w:rsidRPr="004D4EDC">
        <w:rPr>
          <w:rFonts w:ascii="Times New Roman" w:hAnsi="Times New Roman" w:cs="Times New Roman"/>
          <w:b/>
          <w:bCs/>
          <w:color w:val="002060"/>
          <w:sz w:val="24"/>
          <w:szCs w:val="24"/>
        </w:rPr>
        <w:t xml:space="preserve">: </w:t>
      </w:r>
    </w:p>
    <w:p w:rsidR="004D4EDC" w:rsidRPr="004D4EDC" w:rsidRDefault="004D4EDC" w:rsidP="004D4EDC">
      <w:pPr>
        <w:rPr>
          <w:rFonts w:ascii="Times New Roman" w:hAnsi="Times New Roman" w:cs="Times New Roman"/>
          <w:b/>
          <w:bCs/>
          <w:sz w:val="24"/>
          <w:szCs w:val="24"/>
          <w:rtl/>
        </w:rPr>
      </w:pPr>
      <w:r>
        <w:rPr>
          <w:rFonts w:ascii="Times New Roman" w:hAnsi="Times New Roman" w:cs="Times New Roman"/>
          <w:b/>
          <w:bCs/>
          <w:sz w:val="24"/>
          <w:szCs w:val="24"/>
        </w:rPr>
        <w:t xml:space="preserve"> </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لإشارة إلى صورة الأب ونقول ( بابا ) ثم نسأل أين بابا ؟ كذلك باق أفراد الأسرة </w:t>
      </w:r>
    </w:p>
    <w:p w:rsidR="004D4EDC" w:rsidRPr="004D4EDC" w:rsidRDefault="004D4EDC" w:rsidP="004D4EDC">
      <w:pPr>
        <w:rPr>
          <w:rFonts w:ascii="Times New Roman" w:hAnsi="Times New Roman" w:cs="Times New Roman"/>
          <w:b/>
          <w:bCs/>
          <w:sz w:val="24"/>
          <w:szCs w:val="24"/>
          <w:rtl/>
        </w:rPr>
      </w:pPr>
      <w:r>
        <w:rPr>
          <w:rFonts w:ascii="Times New Roman" w:hAnsi="Times New Roman" w:cs="Times New Roman"/>
          <w:b/>
          <w:bCs/>
          <w:sz w:val="24"/>
          <w:szCs w:val="24"/>
        </w:rPr>
        <w:t xml:space="preserve"> </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اللعب بقطار و تقليد صوته (تووووووت ) ثم نسأل أين توووت ؟</w:t>
      </w:r>
      <w:r w:rsidRPr="004D4EDC">
        <w:rPr>
          <w:rFonts w:ascii="Times New Roman" w:hAnsi="Times New Roman" w:cs="Times New Roman"/>
          <w:b/>
          <w:bCs/>
          <w:sz w:val="24"/>
          <w:szCs w:val="24"/>
        </w:rPr>
        <w:t xml:space="preserve"> </w:t>
      </w:r>
    </w:p>
    <w:p w:rsidR="004D4EDC" w:rsidRPr="004D4EDC" w:rsidRDefault="004D4EDC" w:rsidP="004D4EDC">
      <w:pPr>
        <w:rPr>
          <w:rFonts w:ascii="Times New Roman" w:hAnsi="Times New Roman" w:cs="Times New Roman"/>
          <w:b/>
          <w:bCs/>
          <w:sz w:val="24"/>
          <w:szCs w:val="24"/>
          <w:rtl/>
        </w:rPr>
      </w:pPr>
      <w:r>
        <w:rPr>
          <w:rFonts w:ascii="Times New Roman" w:hAnsi="Times New Roman" w:cs="Times New Roman"/>
          <w:b/>
          <w:bCs/>
          <w:sz w:val="24"/>
          <w:szCs w:val="24"/>
        </w:rPr>
        <w:t xml:space="preserve"> </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تمييز حالات الصوت الثلاث . صوت مرتفع – صوت منخفض – وعدم وجود صوت باستخدام الطبل مثلا برفع الصورة المناسبة </w:t>
      </w:r>
    </w:p>
    <w:p w:rsidR="004D4EDC" w:rsidRPr="004D4EDC" w:rsidRDefault="004D4EDC" w:rsidP="004D4EDC">
      <w:pPr>
        <w:rPr>
          <w:rFonts w:ascii="Times New Roman" w:hAnsi="Times New Roman" w:cs="Times New Roman"/>
          <w:b/>
          <w:bCs/>
          <w:sz w:val="24"/>
          <w:szCs w:val="24"/>
          <w:rtl/>
        </w:rPr>
      </w:pPr>
      <w:r>
        <w:rPr>
          <w:rFonts w:ascii="Times New Roman" w:hAnsi="Times New Roman" w:cs="Times New Roman"/>
          <w:b/>
          <w:bCs/>
          <w:sz w:val="24"/>
          <w:szCs w:val="24"/>
        </w:rPr>
        <w:t xml:space="preserve"> </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تمييز المقاطع الصوتية الطويلة والقصيرة .</w:t>
      </w:r>
      <w:r w:rsidRPr="004D4EDC">
        <w:rPr>
          <w:rFonts w:ascii="Times New Roman" w:hAnsi="Times New Roman" w:cs="Times New Roman"/>
          <w:b/>
          <w:bCs/>
          <w:sz w:val="24"/>
          <w:szCs w:val="24"/>
        </w:rPr>
        <w:t xml:space="preserve"> </w:t>
      </w:r>
    </w:p>
    <w:p w:rsidR="004D4EDC" w:rsidRPr="004D4EDC" w:rsidRDefault="004D4EDC" w:rsidP="004D4EDC">
      <w:pPr>
        <w:rPr>
          <w:rFonts w:ascii="Times New Roman" w:hAnsi="Times New Roman" w:cs="Times New Roman"/>
          <w:b/>
          <w:bCs/>
          <w:sz w:val="24"/>
          <w:szCs w:val="24"/>
          <w:rtl/>
        </w:rPr>
      </w:pPr>
    </w:p>
    <w:p w:rsidR="004D4EDC" w:rsidRPr="004D4EDC" w:rsidRDefault="004D4EDC" w:rsidP="004D4EDC">
      <w:pPr>
        <w:spacing w:line="360" w:lineRule="auto"/>
        <w:rPr>
          <w:rFonts w:ascii="Times New Roman" w:hAnsi="Times New Roman" w:cs="Times New Roman"/>
          <w:b/>
          <w:bCs/>
          <w:sz w:val="24"/>
          <w:szCs w:val="24"/>
        </w:rPr>
      </w:pPr>
      <w:r w:rsidRPr="004D4EDC">
        <w:rPr>
          <w:rFonts w:ascii="Times New Roman" w:hAnsi="Times New Roman" w:cs="Times New Roman"/>
          <w:b/>
          <w:bCs/>
          <w:color w:val="E36C0A" w:themeColor="accent6" w:themeShade="BF"/>
          <w:sz w:val="24"/>
          <w:szCs w:val="24"/>
          <w:rtl/>
        </w:rPr>
        <w:t>مناهج التدريب السمعي:</w:t>
      </w:r>
      <w:r w:rsidRPr="004D4EDC">
        <w:rPr>
          <w:rFonts w:ascii="Times New Roman" w:hAnsi="Times New Roman" w:cs="Times New Roman"/>
          <w:b/>
          <w:bCs/>
          <w:sz w:val="24"/>
          <w:szCs w:val="24"/>
          <w:rtl/>
        </w:rPr>
        <w:t xml:space="preserve"> </w:t>
      </w:r>
      <w:r w:rsidRPr="004D4EDC">
        <w:rPr>
          <w:rFonts w:ascii="Times New Roman" w:hAnsi="Times New Roman" w:cs="Times New Roman"/>
          <w:b/>
          <w:bCs/>
          <w:sz w:val="24"/>
          <w:szCs w:val="24"/>
        </w:rPr>
        <w:br/>
        <w:t xml:space="preserve">  - </w:t>
      </w:r>
      <w:r w:rsidRPr="004D4EDC">
        <w:rPr>
          <w:rFonts w:ascii="Times New Roman" w:hAnsi="Times New Roman" w:cs="Times New Roman"/>
          <w:b/>
          <w:bCs/>
          <w:color w:val="002060"/>
          <w:sz w:val="24"/>
          <w:szCs w:val="24"/>
          <w:rtl/>
        </w:rPr>
        <w:t xml:space="preserve">أسلوب المحادثة الطبي </w:t>
      </w:r>
      <w:r w:rsidRPr="004D4EDC">
        <w:rPr>
          <w:rFonts w:ascii="Times New Roman" w:hAnsi="Times New Roman" w:cs="Times New Roman"/>
          <w:b/>
          <w:bCs/>
          <w:color w:val="002060"/>
          <w:sz w:val="24"/>
          <w:szCs w:val="24"/>
        </w:rPr>
        <w:t xml:space="preserve"> natural conversational approach</w:t>
      </w:r>
      <w:r w:rsidRPr="004D4EDC">
        <w:rPr>
          <w:rFonts w:ascii="Times New Roman" w:hAnsi="Times New Roman" w:cs="Times New Roman"/>
          <w:b/>
          <w:bCs/>
          <w:sz w:val="24"/>
          <w:szCs w:val="24"/>
        </w:rPr>
        <w:br/>
      </w:r>
      <w:r w:rsidRPr="004D4EDC">
        <w:rPr>
          <w:rFonts w:ascii="Times New Roman" w:hAnsi="Times New Roman" w:cs="Times New Roman"/>
          <w:b/>
          <w:bCs/>
          <w:sz w:val="24"/>
          <w:szCs w:val="24"/>
          <w:rtl/>
        </w:rPr>
        <w:t>و هذا يسمح للطفل بناء ثقته بنفسه في بيئة هادئة وطبيعية وغير ضاغطة. و يعطي الفرد فرصاً كثيرة في هذا النموذج ويشجع على عمل تخمينات ضمن محتوى الموضوع المحدد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color w:val="002060"/>
          <w:sz w:val="24"/>
          <w:szCs w:val="24"/>
          <w:rtl/>
        </w:rPr>
        <w:t>- أسلوب المنظم المتوسط</w:t>
      </w:r>
      <w:r w:rsidRPr="004D4EDC">
        <w:rPr>
          <w:rFonts w:ascii="Times New Roman" w:hAnsi="Times New Roman" w:cs="Times New Roman"/>
          <w:b/>
          <w:bCs/>
          <w:color w:val="002060"/>
          <w:sz w:val="24"/>
          <w:szCs w:val="24"/>
        </w:rPr>
        <w:t xml:space="preserve"> moderately structured </w:t>
      </w:r>
      <w:r w:rsidRPr="004D4EDC">
        <w:rPr>
          <w:rFonts w:ascii="Times New Roman" w:hAnsi="Times New Roman" w:cs="Times New Roman"/>
          <w:b/>
          <w:bCs/>
          <w:sz w:val="24"/>
          <w:szCs w:val="24"/>
        </w:rPr>
        <w:br/>
      </w:r>
      <w:r w:rsidRPr="004D4EDC">
        <w:rPr>
          <w:rFonts w:ascii="Times New Roman" w:hAnsi="Times New Roman" w:cs="Times New Roman"/>
          <w:b/>
          <w:bCs/>
          <w:sz w:val="24"/>
          <w:szCs w:val="24"/>
          <w:rtl/>
        </w:rPr>
        <w:t>يعتمد هذا الأسلوب على خبرات ضمن أسلوب قصصي</w:t>
      </w:r>
      <w:r w:rsidRPr="004D4EDC">
        <w:rPr>
          <w:rFonts w:ascii="Times New Roman" w:hAnsi="Times New Roman" w:cs="Times New Roman"/>
          <w:b/>
          <w:bCs/>
          <w:sz w:val="24"/>
          <w:szCs w:val="24"/>
        </w:rPr>
        <w:t>.</w:t>
      </w:r>
      <w:r w:rsidRPr="004D4EDC">
        <w:rPr>
          <w:rFonts w:ascii="Times New Roman" w:hAnsi="Times New Roman" w:cs="Times New Roman"/>
          <w:b/>
          <w:bCs/>
          <w:sz w:val="24"/>
          <w:szCs w:val="24"/>
        </w:rPr>
        <w:br/>
      </w:r>
      <w:r w:rsidRPr="004D4EDC">
        <w:rPr>
          <w:rFonts w:ascii="Times New Roman" w:hAnsi="Times New Roman" w:cs="Times New Roman"/>
          <w:b/>
          <w:bCs/>
          <w:sz w:val="24"/>
          <w:szCs w:val="24"/>
          <w:rtl/>
        </w:rPr>
        <w:t>و يوصف النشاط هنا من خلال أنشطة مخططة وكلمات وجمل ومناقشة. و هذه الكلمات والجمل تختلف سمعياً، وبالتالي العرف على الأصوات من خلال السمع أمر يمكن حدوثه</w:t>
      </w:r>
      <w:r w:rsidRPr="004D4EDC">
        <w:rPr>
          <w:rFonts w:ascii="Times New Roman" w:hAnsi="Times New Roman" w:cs="Times New Roman"/>
          <w:b/>
          <w:bCs/>
          <w:sz w:val="24"/>
          <w:szCs w:val="24"/>
        </w:rPr>
        <w:t>.</w:t>
      </w:r>
      <w:r w:rsidRPr="004D4EDC">
        <w:rPr>
          <w:rFonts w:ascii="Times New Roman" w:hAnsi="Times New Roman" w:cs="Times New Roman"/>
          <w:b/>
          <w:bCs/>
          <w:sz w:val="24"/>
          <w:szCs w:val="24"/>
          <w:rtl/>
        </w:rPr>
        <w:t xml:space="preserve"> </w:t>
      </w: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lastRenderedPageBreak/>
        <w:t xml:space="preserve"> - </w:t>
      </w:r>
      <w:r w:rsidRPr="004D4EDC">
        <w:rPr>
          <w:rFonts w:ascii="Times New Roman" w:hAnsi="Times New Roman" w:cs="Times New Roman"/>
          <w:b/>
          <w:bCs/>
          <w:color w:val="002060"/>
          <w:sz w:val="24"/>
          <w:szCs w:val="24"/>
          <w:rtl/>
        </w:rPr>
        <w:t>أسلوب ممارسة المهمة المحددة</w:t>
      </w:r>
      <w:r w:rsidRPr="004D4EDC">
        <w:rPr>
          <w:rFonts w:ascii="Times New Roman" w:hAnsi="Times New Roman" w:cs="Times New Roman"/>
          <w:b/>
          <w:bCs/>
          <w:color w:val="002060"/>
          <w:sz w:val="24"/>
          <w:szCs w:val="24"/>
        </w:rPr>
        <w:t xml:space="preserve"> specific task practice </w:t>
      </w:r>
      <w:r w:rsidRPr="004D4EDC">
        <w:rPr>
          <w:rFonts w:ascii="Times New Roman" w:hAnsi="Times New Roman" w:cs="Times New Roman"/>
          <w:b/>
          <w:bCs/>
          <w:sz w:val="24"/>
          <w:szCs w:val="24"/>
        </w:rPr>
        <w:br/>
      </w:r>
      <w:r w:rsidRPr="004D4EDC">
        <w:rPr>
          <w:rFonts w:ascii="Times New Roman" w:hAnsi="Times New Roman" w:cs="Times New Roman"/>
          <w:b/>
          <w:bCs/>
          <w:sz w:val="24"/>
          <w:szCs w:val="24"/>
          <w:rtl/>
        </w:rPr>
        <w:t>و هذا الأسلوب يتألف من أنشطة مثيرة واستجابة شاملة لمهارات التقاط الأصوات أو سماعها والتمييز السمعي والتعرف إلى الأصوات وإدراك معنى الأصوات نقلاً .</w:t>
      </w:r>
    </w:p>
    <w:p w:rsidR="004D4EDC" w:rsidRPr="004D4EDC" w:rsidRDefault="004D4EDC" w:rsidP="004D4EDC">
      <w:pPr>
        <w:rPr>
          <w:rFonts w:ascii="Times New Roman" w:hAnsi="Times New Roman" w:cs="Times New Roman"/>
          <w:b/>
          <w:bCs/>
          <w:sz w:val="24"/>
          <w:szCs w:val="24"/>
          <w:rtl/>
        </w:rPr>
      </w:pPr>
    </w:p>
    <w:p w:rsidR="004D4EDC" w:rsidRPr="004D4EDC" w:rsidRDefault="004D4EDC" w:rsidP="004D4EDC">
      <w:pPr>
        <w:rPr>
          <w:rFonts w:ascii="Times New Roman" w:hAnsi="Times New Roman" w:cs="Times New Roman"/>
          <w:b/>
          <w:bCs/>
          <w:sz w:val="24"/>
          <w:szCs w:val="24"/>
          <w:rtl/>
        </w:rPr>
      </w:pPr>
      <w:r w:rsidRPr="004D4EDC">
        <w:rPr>
          <w:rFonts w:ascii="Times New Roman" w:hAnsi="Times New Roman" w:cs="Times New Roman"/>
          <w:b/>
          <w:bCs/>
          <w:sz w:val="24"/>
          <w:szCs w:val="24"/>
          <w:rtl/>
        </w:rPr>
        <w:drawing>
          <wp:inline distT="0" distB="0" distL="0" distR="0">
            <wp:extent cx="5274310" cy="3442952"/>
            <wp:effectExtent l="19050" t="19050" r="21590" b="24148"/>
            <wp:docPr id="3" name="صورة 2" descr="http://www.sst5.com/images/Cone2nv45465.jpg"/>
            <wp:cNvGraphicFramePr/>
            <a:graphic xmlns:a="http://schemas.openxmlformats.org/drawingml/2006/main">
              <a:graphicData uri="http://schemas.openxmlformats.org/drawingml/2006/picture">
                <pic:pic xmlns:pic="http://schemas.openxmlformats.org/drawingml/2006/picture">
                  <pic:nvPicPr>
                    <pic:cNvPr id="4" name="il_fi" descr="http://www.sst5.com/images/Cone2nv45465.jpg"/>
                    <pic:cNvPicPr>
                      <a:picLocks noGrp="1"/>
                    </pic:cNvPicPr>
                  </pic:nvPicPr>
                  <pic:blipFill>
                    <a:blip r:embed="rId8"/>
                    <a:srcRect/>
                    <a:stretch>
                      <a:fillRect/>
                    </a:stretch>
                  </pic:blipFill>
                  <pic:spPr bwMode="auto">
                    <a:xfrm>
                      <a:off x="0" y="0"/>
                      <a:ext cx="5274310" cy="3442952"/>
                    </a:xfrm>
                    <a:prstGeom prst="rect">
                      <a:avLst/>
                    </a:prstGeom>
                    <a:noFill/>
                    <a:ln w="9525">
                      <a:solidFill>
                        <a:schemeClr val="tx2">
                          <a:lumMod val="40000"/>
                          <a:lumOff val="60000"/>
                        </a:schemeClr>
                      </a:solidFill>
                      <a:miter lim="800000"/>
                      <a:headEnd/>
                      <a:tailEnd/>
                    </a:ln>
                  </pic:spPr>
                </pic:pic>
              </a:graphicData>
            </a:graphic>
          </wp:inline>
        </w:drawing>
      </w:r>
    </w:p>
    <w:p w:rsidR="004D4EDC" w:rsidRDefault="004D4EDC" w:rsidP="004D4EDC">
      <w:pPr>
        <w:rPr>
          <w:rFonts w:ascii="Times New Roman" w:hAnsi="Times New Roman" w:cs="Times New Roman" w:hint="cs"/>
          <w:b/>
          <w:bCs/>
          <w:sz w:val="24"/>
          <w:szCs w:val="24"/>
          <w:rtl/>
        </w:rPr>
      </w:pPr>
    </w:p>
    <w:p w:rsidR="004D4EDC" w:rsidRDefault="004D4EDC" w:rsidP="004D4EDC">
      <w:pPr>
        <w:rPr>
          <w:rFonts w:ascii="Times New Roman" w:hAnsi="Times New Roman" w:cs="Times New Roman" w:hint="cs"/>
          <w:b/>
          <w:bCs/>
          <w:sz w:val="24"/>
          <w:szCs w:val="24"/>
          <w:rtl/>
        </w:rPr>
      </w:pPr>
    </w:p>
    <w:p w:rsidR="004D4EDC" w:rsidRPr="004D4EDC" w:rsidRDefault="004D4EDC" w:rsidP="004D4EDC">
      <w:pPr>
        <w:jc w:val="center"/>
        <w:rPr>
          <w:rFonts w:ascii="Times New Roman" w:hAnsi="Times New Roman" w:cs="Times New Roman" w:hint="cs"/>
          <w:b/>
          <w:bCs/>
          <w:color w:val="31849B" w:themeColor="accent5" w:themeShade="BF"/>
          <w:sz w:val="24"/>
          <w:szCs w:val="24"/>
          <w:rtl/>
        </w:rPr>
      </w:pPr>
      <w:r w:rsidRPr="004D4EDC">
        <w:rPr>
          <w:rFonts w:ascii="Times New Roman" w:hAnsi="Times New Roman" w:cs="Times New Roman" w:hint="cs"/>
          <w:b/>
          <w:bCs/>
          <w:color w:val="31849B" w:themeColor="accent5" w:themeShade="BF"/>
          <w:sz w:val="24"/>
          <w:szCs w:val="24"/>
          <w:rtl/>
        </w:rPr>
        <w:t>تمت بحمد الله . أختكم مملكة الحنين</w:t>
      </w:r>
    </w:p>
    <w:p w:rsidR="004D4EDC" w:rsidRDefault="004D4EDC" w:rsidP="004D4EDC">
      <w:pPr>
        <w:rPr>
          <w:rFonts w:ascii="Times New Roman" w:hAnsi="Times New Roman" w:cs="Times New Roman" w:hint="cs"/>
          <w:b/>
          <w:bCs/>
          <w:sz w:val="24"/>
          <w:szCs w:val="24"/>
          <w:rtl/>
        </w:rPr>
      </w:pPr>
    </w:p>
    <w:p w:rsidR="004D4EDC" w:rsidRDefault="004D4EDC" w:rsidP="004D4EDC">
      <w:pPr>
        <w:rPr>
          <w:rFonts w:ascii="Times New Roman" w:hAnsi="Times New Roman" w:cs="Times New Roman" w:hint="cs"/>
          <w:b/>
          <w:bCs/>
          <w:sz w:val="24"/>
          <w:szCs w:val="24"/>
          <w:rtl/>
        </w:rPr>
      </w:pPr>
    </w:p>
    <w:p w:rsidR="004D4EDC" w:rsidRDefault="004D4EDC" w:rsidP="004D4EDC">
      <w:pPr>
        <w:rPr>
          <w:rFonts w:ascii="Times New Roman" w:hAnsi="Times New Roman" w:cs="Times New Roman" w:hint="cs"/>
          <w:b/>
          <w:bCs/>
          <w:sz w:val="24"/>
          <w:szCs w:val="24"/>
          <w:rtl/>
        </w:rPr>
      </w:pPr>
    </w:p>
    <w:p w:rsidR="004D4EDC" w:rsidRDefault="004D4EDC" w:rsidP="004D4EDC">
      <w:pPr>
        <w:rPr>
          <w:rFonts w:ascii="Times New Roman" w:hAnsi="Times New Roman" w:cs="Times New Roman" w:hint="cs"/>
          <w:b/>
          <w:bCs/>
          <w:sz w:val="24"/>
          <w:szCs w:val="24"/>
          <w:rtl/>
        </w:rPr>
      </w:pPr>
    </w:p>
    <w:p w:rsidR="004D4EDC" w:rsidRPr="004D4EDC" w:rsidRDefault="004D4EDC" w:rsidP="004D4EDC">
      <w:pPr>
        <w:rPr>
          <w:rFonts w:ascii="Times New Roman" w:hAnsi="Times New Roman" w:cs="Times New Roman" w:hint="cs"/>
          <w:b/>
          <w:bCs/>
          <w:sz w:val="24"/>
          <w:szCs w:val="24"/>
          <w:rtl/>
        </w:rPr>
      </w:pPr>
    </w:p>
    <w:sectPr w:rsidR="004D4EDC" w:rsidRPr="004D4EDC" w:rsidSect="006111A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pgBorders w:offsetFrom="page">
        <w:top w:val="thinThickSmallGap" w:sz="18" w:space="24" w:color="31849B" w:themeColor="accent5" w:themeShade="BF"/>
        <w:left w:val="thinThickSmallGap" w:sz="18" w:space="24" w:color="31849B" w:themeColor="accent5" w:themeShade="BF"/>
        <w:bottom w:val="thickThinSmallGap" w:sz="18" w:space="24" w:color="31849B" w:themeColor="accent5" w:themeShade="BF"/>
        <w:right w:val="thickThinSmallGap" w:sz="18" w:space="24" w:color="31849B" w:themeColor="accent5" w:themeShade="BF"/>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51CC" w:rsidRDefault="006351CC" w:rsidP="004D4EDC">
      <w:pPr>
        <w:spacing w:after="0" w:line="240" w:lineRule="auto"/>
      </w:pPr>
      <w:r>
        <w:separator/>
      </w:r>
    </w:p>
  </w:endnote>
  <w:endnote w:type="continuationSeparator" w:id="1">
    <w:p w:rsidR="006351CC" w:rsidRDefault="006351CC" w:rsidP="004D4E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DC" w:rsidRDefault="004D4ED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978391"/>
      <w:docPartObj>
        <w:docPartGallery w:val="Page Numbers (Bottom of Page)"/>
        <w:docPartUnique/>
      </w:docPartObj>
    </w:sdtPr>
    <w:sdtContent>
      <w:p w:rsidR="004D4EDC" w:rsidRDefault="004D4EDC">
        <w:pPr>
          <w:pStyle w:val="a5"/>
          <w:jc w:val="center"/>
        </w:pPr>
        <w:fldSimple w:instr=" PAGE   \* MERGEFORMAT ">
          <w:r w:rsidRPr="004D4EDC">
            <w:rPr>
              <w:rFonts w:cs="Calibri"/>
              <w:noProof/>
              <w:rtl/>
              <w:lang w:val="ar-SA"/>
            </w:rPr>
            <w:t>4</w:t>
          </w:r>
        </w:fldSimple>
      </w:p>
    </w:sdtContent>
  </w:sdt>
  <w:p w:rsidR="004D4EDC" w:rsidRDefault="004D4EDC">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DC" w:rsidRDefault="004D4ED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51CC" w:rsidRDefault="006351CC" w:rsidP="004D4EDC">
      <w:pPr>
        <w:spacing w:after="0" w:line="240" w:lineRule="auto"/>
      </w:pPr>
      <w:r>
        <w:separator/>
      </w:r>
    </w:p>
  </w:footnote>
  <w:footnote w:type="continuationSeparator" w:id="1">
    <w:p w:rsidR="006351CC" w:rsidRDefault="006351CC" w:rsidP="004D4E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DC" w:rsidRDefault="004D4EDC">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DC" w:rsidRDefault="004D4EDC">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DC" w:rsidRDefault="004D4EDC">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8B4C54"/>
    <w:multiLevelType w:val="hybridMultilevel"/>
    <w:tmpl w:val="E8EE8E50"/>
    <w:lvl w:ilvl="0" w:tplc="3B489078">
      <w:start w:val="1"/>
      <w:numFmt w:val="decimal"/>
      <w:lvlText w:val="%1."/>
      <w:lvlJc w:val="left"/>
      <w:pPr>
        <w:tabs>
          <w:tab w:val="num" w:pos="720"/>
        </w:tabs>
        <w:ind w:left="720" w:hanging="360"/>
      </w:pPr>
    </w:lvl>
    <w:lvl w:ilvl="1" w:tplc="F4ECB974" w:tentative="1">
      <w:start w:val="1"/>
      <w:numFmt w:val="decimal"/>
      <w:lvlText w:val="%2."/>
      <w:lvlJc w:val="left"/>
      <w:pPr>
        <w:tabs>
          <w:tab w:val="num" w:pos="1440"/>
        </w:tabs>
        <w:ind w:left="1440" w:hanging="360"/>
      </w:pPr>
    </w:lvl>
    <w:lvl w:ilvl="2" w:tplc="195AF110" w:tentative="1">
      <w:start w:val="1"/>
      <w:numFmt w:val="decimal"/>
      <w:lvlText w:val="%3."/>
      <w:lvlJc w:val="left"/>
      <w:pPr>
        <w:tabs>
          <w:tab w:val="num" w:pos="2160"/>
        </w:tabs>
        <w:ind w:left="2160" w:hanging="360"/>
      </w:pPr>
    </w:lvl>
    <w:lvl w:ilvl="3" w:tplc="9EE8C9F4" w:tentative="1">
      <w:start w:val="1"/>
      <w:numFmt w:val="decimal"/>
      <w:lvlText w:val="%4."/>
      <w:lvlJc w:val="left"/>
      <w:pPr>
        <w:tabs>
          <w:tab w:val="num" w:pos="2880"/>
        </w:tabs>
        <w:ind w:left="2880" w:hanging="360"/>
      </w:pPr>
    </w:lvl>
    <w:lvl w:ilvl="4" w:tplc="545E166C" w:tentative="1">
      <w:start w:val="1"/>
      <w:numFmt w:val="decimal"/>
      <w:lvlText w:val="%5."/>
      <w:lvlJc w:val="left"/>
      <w:pPr>
        <w:tabs>
          <w:tab w:val="num" w:pos="3600"/>
        </w:tabs>
        <w:ind w:left="3600" w:hanging="360"/>
      </w:pPr>
    </w:lvl>
    <w:lvl w:ilvl="5" w:tplc="72EC40C0" w:tentative="1">
      <w:start w:val="1"/>
      <w:numFmt w:val="decimal"/>
      <w:lvlText w:val="%6."/>
      <w:lvlJc w:val="left"/>
      <w:pPr>
        <w:tabs>
          <w:tab w:val="num" w:pos="4320"/>
        </w:tabs>
        <w:ind w:left="4320" w:hanging="360"/>
      </w:pPr>
    </w:lvl>
    <w:lvl w:ilvl="6" w:tplc="7EBC8518" w:tentative="1">
      <w:start w:val="1"/>
      <w:numFmt w:val="decimal"/>
      <w:lvlText w:val="%7."/>
      <w:lvlJc w:val="left"/>
      <w:pPr>
        <w:tabs>
          <w:tab w:val="num" w:pos="5040"/>
        </w:tabs>
        <w:ind w:left="5040" w:hanging="360"/>
      </w:pPr>
    </w:lvl>
    <w:lvl w:ilvl="7" w:tplc="788E4A06" w:tentative="1">
      <w:start w:val="1"/>
      <w:numFmt w:val="decimal"/>
      <w:lvlText w:val="%8."/>
      <w:lvlJc w:val="left"/>
      <w:pPr>
        <w:tabs>
          <w:tab w:val="num" w:pos="5760"/>
        </w:tabs>
        <w:ind w:left="5760" w:hanging="360"/>
      </w:pPr>
    </w:lvl>
    <w:lvl w:ilvl="8" w:tplc="5AC6D46E" w:tentative="1">
      <w:start w:val="1"/>
      <w:numFmt w:val="decimal"/>
      <w:lvlText w:val="%9."/>
      <w:lvlJc w:val="left"/>
      <w:pPr>
        <w:tabs>
          <w:tab w:val="num" w:pos="6480"/>
        </w:tabs>
        <w:ind w:left="6480" w:hanging="360"/>
      </w:pPr>
    </w:lvl>
  </w:abstractNum>
  <w:abstractNum w:abstractNumId="1">
    <w:nsid w:val="7CAF1C21"/>
    <w:multiLevelType w:val="hybridMultilevel"/>
    <w:tmpl w:val="51BCF6D8"/>
    <w:lvl w:ilvl="0" w:tplc="43F69900">
      <w:start w:val="1"/>
      <w:numFmt w:val="decimal"/>
      <w:lvlText w:val="%1."/>
      <w:lvlJc w:val="left"/>
      <w:pPr>
        <w:tabs>
          <w:tab w:val="num" w:pos="720"/>
        </w:tabs>
        <w:ind w:left="720" w:hanging="360"/>
      </w:pPr>
    </w:lvl>
    <w:lvl w:ilvl="1" w:tplc="FCBEABBE" w:tentative="1">
      <w:start w:val="1"/>
      <w:numFmt w:val="decimal"/>
      <w:lvlText w:val="%2."/>
      <w:lvlJc w:val="left"/>
      <w:pPr>
        <w:tabs>
          <w:tab w:val="num" w:pos="1440"/>
        </w:tabs>
        <w:ind w:left="1440" w:hanging="360"/>
      </w:pPr>
    </w:lvl>
    <w:lvl w:ilvl="2" w:tplc="06240CBA" w:tentative="1">
      <w:start w:val="1"/>
      <w:numFmt w:val="decimal"/>
      <w:lvlText w:val="%3."/>
      <w:lvlJc w:val="left"/>
      <w:pPr>
        <w:tabs>
          <w:tab w:val="num" w:pos="2160"/>
        </w:tabs>
        <w:ind w:left="2160" w:hanging="360"/>
      </w:pPr>
    </w:lvl>
    <w:lvl w:ilvl="3" w:tplc="BB1467F4" w:tentative="1">
      <w:start w:val="1"/>
      <w:numFmt w:val="decimal"/>
      <w:lvlText w:val="%4."/>
      <w:lvlJc w:val="left"/>
      <w:pPr>
        <w:tabs>
          <w:tab w:val="num" w:pos="2880"/>
        </w:tabs>
        <w:ind w:left="2880" w:hanging="360"/>
      </w:pPr>
    </w:lvl>
    <w:lvl w:ilvl="4" w:tplc="69C4ECBE" w:tentative="1">
      <w:start w:val="1"/>
      <w:numFmt w:val="decimal"/>
      <w:lvlText w:val="%5."/>
      <w:lvlJc w:val="left"/>
      <w:pPr>
        <w:tabs>
          <w:tab w:val="num" w:pos="3600"/>
        </w:tabs>
        <w:ind w:left="3600" w:hanging="360"/>
      </w:pPr>
    </w:lvl>
    <w:lvl w:ilvl="5" w:tplc="F0AA32F2" w:tentative="1">
      <w:start w:val="1"/>
      <w:numFmt w:val="decimal"/>
      <w:lvlText w:val="%6."/>
      <w:lvlJc w:val="left"/>
      <w:pPr>
        <w:tabs>
          <w:tab w:val="num" w:pos="4320"/>
        </w:tabs>
        <w:ind w:left="4320" w:hanging="360"/>
      </w:pPr>
    </w:lvl>
    <w:lvl w:ilvl="6" w:tplc="C51C3EF6" w:tentative="1">
      <w:start w:val="1"/>
      <w:numFmt w:val="decimal"/>
      <w:lvlText w:val="%7."/>
      <w:lvlJc w:val="left"/>
      <w:pPr>
        <w:tabs>
          <w:tab w:val="num" w:pos="5040"/>
        </w:tabs>
        <w:ind w:left="5040" w:hanging="360"/>
      </w:pPr>
    </w:lvl>
    <w:lvl w:ilvl="7" w:tplc="F7BEEF84" w:tentative="1">
      <w:start w:val="1"/>
      <w:numFmt w:val="decimal"/>
      <w:lvlText w:val="%8."/>
      <w:lvlJc w:val="left"/>
      <w:pPr>
        <w:tabs>
          <w:tab w:val="num" w:pos="5760"/>
        </w:tabs>
        <w:ind w:left="5760" w:hanging="360"/>
      </w:pPr>
    </w:lvl>
    <w:lvl w:ilvl="8" w:tplc="32FEA184"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111A8"/>
    <w:rsid w:val="0042205F"/>
    <w:rsid w:val="004D4EDC"/>
    <w:rsid w:val="005652F3"/>
    <w:rsid w:val="006111A8"/>
    <w:rsid w:val="006351CC"/>
    <w:rsid w:val="007310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240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205F"/>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111A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111A8"/>
    <w:rPr>
      <w:rFonts w:ascii="Tahoma" w:hAnsi="Tahoma" w:cs="Tahoma"/>
      <w:sz w:val="16"/>
      <w:szCs w:val="16"/>
    </w:rPr>
  </w:style>
  <w:style w:type="paragraph" w:styleId="a4">
    <w:name w:val="header"/>
    <w:basedOn w:val="a"/>
    <w:link w:val="Char0"/>
    <w:uiPriority w:val="99"/>
    <w:semiHidden/>
    <w:unhideWhenUsed/>
    <w:rsid w:val="004D4EDC"/>
    <w:pPr>
      <w:tabs>
        <w:tab w:val="center" w:pos="4153"/>
        <w:tab w:val="right" w:pos="8306"/>
      </w:tabs>
      <w:spacing w:after="0" w:line="240" w:lineRule="auto"/>
    </w:pPr>
  </w:style>
  <w:style w:type="character" w:customStyle="1" w:styleId="Char0">
    <w:name w:val="رأس صفحة Char"/>
    <w:basedOn w:val="a0"/>
    <w:link w:val="a4"/>
    <w:uiPriority w:val="99"/>
    <w:semiHidden/>
    <w:rsid w:val="004D4EDC"/>
  </w:style>
  <w:style w:type="paragraph" w:styleId="a5">
    <w:name w:val="footer"/>
    <w:basedOn w:val="a"/>
    <w:link w:val="Char1"/>
    <w:uiPriority w:val="99"/>
    <w:unhideWhenUsed/>
    <w:rsid w:val="004D4EDC"/>
    <w:pPr>
      <w:tabs>
        <w:tab w:val="center" w:pos="4153"/>
        <w:tab w:val="right" w:pos="8306"/>
      </w:tabs>
      <w:spacing w:after="0" w:line="240" w:lineRule="auto"/>
    </w:pPr>
  </w:style>
  <w:style w:type="character" w:customStyle="1" w:styleId="Char1">
    <w:name w:val="تذييل صفحة Char"/>
    <w:basedOn w:val="a0"/>
    <w:link w:val="a5"/>
    <w:uiPriority w:val="99"/>
    <w:rsid w:val="004D4EDC"/>
  </w:style>
</w:styles>
</file>

<file path=word/webSettings.xml><?xml version="1.0" encoding="utf-8"?>
<w:webSettings xmlns:r="http://schemas.openxmlformats.org/officeDocument/2006/relationships" xmlns:w="http://schemas.openxmlformats.org/wordprocessingml/2006/main">
  <w:divs>
    <w:div w:id="353775164">
      <w:bodyDiv w:val="1"/>
      <w:marLeft w:val="0"/>
      <w:marRight w:val="0"/>
      <w:marTop w:val="0"/>
      <w:marBottom w:val="0"/>
      <w:divBdr>
        <w:top w:val="none" w:sz="0" w:space="0" w:color="auto"/>
        <w:left w:val="none" w:sz="0" w:space="0" w:color="auto"/>
        <w:bottom w:val="none" w:sz="0" w:space="0" w:color="auto"/>
        <w:right w:val="none" w:sz="0" w:space="0" w:color="auto"/>
      </w:divBdr>
    </w:div>
    <w:div w:id="677076073">
      <w:bodyDiv w:val="1"/>
      <w:marLeft w:val="0"/>
      <w:marRight w:val="0"/>
      <w:marTop w:val="0"/>
      <w:marBottom w:val="0"/>
      <w:divBdr>
        <w:top w:val="none" w:sz="0" w:space="0" w:color="auto"/>
        <w:left w:val="none" w:sz="0" w:space="0" w:color="auto"/>
        <w:bottom w:val="none" w:sz="0" w:space="0" w:color="auto"/>
        <w:right w:val="none" w:sz="0" w:space="0" w:color="auto"/>
      </w:divBdr>
    </w:div>
    <w:div w:id="1193569456">
      <w:bodyDiv w:val="1"/>
      <w:marLeft w:val="0"/>
      <w:marRight w:val="0"/>
      <w:marTop w:val="0"/>
      <w:marBottom w:val="0"/>
      <w:divBdr>
        <w:top w:val="none" w:sz="0" w:space="0" w:color="auto"/>
        <w:left w:val="none" w:sz="0" w:space="0" w:color="auto"/>
        <w:bottom w:val="none" w:sz="0" w:space="0" w:color="auto"/>
        <w:right w:val="none" w:sz="0" w:space="0" w:color="auto"/>
      </w:divBdr>
      <w:divsChild>
        <w:div w:id="1952736992">
          <w:marLeft w:val="0"/>
          <w:marRight w:val="0"/>
          <w:marTop w:val="0"/>
          <w:marBottom w:val="0"/>
          <w:divBdr>
            <w:top w:val="none" w:sz="0" w:space="0" w:color="auto"/>
            <w:left w:val="none" w:sz="0" w:space="0" w:color="auto"/>
            <w:bottom w:val="none" w:sz="0" w:space="0" w:color="auto"/>
            <w:right w:val="none" w:sz="0" w:space="0" w:color="auto"/>
          </w:divBdr>
        </w:div>
        <w:div w:id="1093933561">
          <w:marLeft w:val="0"/>
          <w:marRight w:val="0"/>
          <w:marTop w:val="0"/>
          <w:marBottom w:val="0"/>
          <w:divBdr>
            <w:top w:val="none" w:sz="0" w:space="0" w:color="auto"/>
            <w:left w:val="none" w:sz="0" w:space="0" w:color="auto"/>
            <w:bottom w:val="none" w:sz="0" w:space="0" w:color="auto"/>
            <w:right w:val="none" w:sz="0" w:space="0" w:color="auto"/>
          </w:divBdr>
        </w:div>
        <w:div w:id="1978870906">
          <w:marLeft w:val="0"/>
          <w:marRight w:val="0"/>
          <w:marTop w:val="0"/>
          <w:marBottom w:val="0"/>
          <w:divBdr>
            <w:top w:val="none" w:sz="0" w:space="0" w:color="auto"/>
            <w:left w:val="none" w:sz="0" w:space="0" w:color="auto"/>
            <w:bottom w:val="none" w:sz="0" w:space="0" w:color="auto"/>
            <w:right w:val="none" w:sz="0" w:space="0" w:color="auto"/>
          </w:divBdr>
        </w:div>
        <w:div w:id="1446772799">
          <w:marLeft w:val="0"/>
          <w:marRight w:val="0"/>
          <w:marTop w:val="0"/>
          <w:marBottom w:val="0"/>
          <w:divBdr>
            <w:top w:val="none" w:sz="0" w:space="0" w:color="auto"/>
            <w:left w:val="none" w:sz="0" w:space="0" w:color="auto"/>
            <w:bottom w:val="none" w:sz="0" w:space="0" w:color="auto"/>
            <w:right w:val="none" w:sz="0" w:space="0" w:color="auto"/>
          </w:divBdr>
        </w:div>
        <w:div w:id="105927980">
          <w:marLeft w:val="0"/>
          <w:marRight w:val="0"/>
          <w:marTop w:val="0"/>
          <w:marBottom w:val="0"/>
          <w:divBdr>
            <w:top w:val="none" w:sz="0" w:space="0" w:color="auto"/>
            <w:left w:val="none" w:sz="0" w:space="0" w:color="auto"/>
            <w:bottom w:val="none" w:sz="0" w:space="0" w:color="auto"/>
            <w:right w:val="none" w:sz="0" w:space="0" w:color="auto"/>
          </w:divBdr>
        </w:div>
        <w:div w:id="412439149">
          <w:marLeft w:val="0"/>
          <w:marRight w:val="0"/>
          <w:marTop w:val="0"/>
          <w:marBottom w:val="0"/>
          <w:divBdr>
            <w:top w:val="none" w:sz="0" w:space="0" w:color="auto"/>
            <w:left w:val="none" w:sz="0" w:space="0" w:color="auto"/>
            <w:bottom w:val="none" w:sz="0" w:space="0" w:color="auto"/>
            <w:right w:val="none" w:sz="0" w:space="0" w:color="auto"/>
          </w:divBdr>
        </w:div>
        <w:div w:id="1350527063">
          <w:marLeft w:val="0"/>
          <w:marRight w:val="0"/>
          <w:marTop w:val="0"/>
          <w:marBottom w:val="0"/>
          <w:divBdr>
            <w:top w:val="none" w:sz="0" w:space="0" w:color="auto"/>
            <w:left w:val="none" w:sz="0" w:space="0" w:color="auto"/>
            <w:bottom w:val="none" w:sz="0" w:space="0" w:color="auto"/>
            <w:right w:val="none" w:sz="0" w:space="0" w:color="auto"/>
          </w:divBdr>
        </w:div>
        <w:div w:id="64576350">
          <w:marLeft w:val="0"/>
          <w:marRight w:val="0"/>
          <w:marTop w:val="0"/>
          <w:marBottom w:val="0"/>
          <w:divBdr>
            <w:top w:val="none" w:sz="0" w:space="0" w:color="auto"/>
            <w:left w:val="none" w:sz="0" w:space="0" w:color="auto"/>
            <w:bottom w:val="none" w:sz="0" w:space="0" w:color="auto"/>
            <w:right w:val="none" w:sz="0" w:space="0" w:color="auto"/>
          </w:divBdr>
        </w:div>
        <w:div w:id="1310132103">
          <w:marLeft w:val="0"/>
          <w:marRight w:val="0"/>
          <w:marTop w:val="0"/>
          <w:marBottom w:val="0"/>
          <w:divBdr>
            <w:top w:val="none" w:sz="0" w:space="0" w:color="auto"/>
            <w:left w:val="none" w:sz="0" w:space="0" w:color="auto"/>
            <w:bottom w:val="none" w:sz="0" w:space="0" w:color="auto"/>
            <w:right w:val="none" w:sz="0" w:space="0" w:color="auto"/>
          </w:divBdr>
        </w:div>
        <w:div w:id="1450932748">
          <w:marLeft w:val="0"/>
          <w:marRight w:val="0"/>
          <w:marTop w:val="0"/>
          <w:marBottom w:val="0"/>
          <w:divBdr>
            <w:top w:val="none" w:sz="0" w:space="0" w:color="auto"/>
            <w:left w:val="none" w:sz="0" w:space="0" w:color="auto"/>
            <w:bottom w:val="none" w:sz="0" w:space="0" w:color="auto"/>
            <w:right w:val="none" w:sz="0" w:space="0" w:color="auto"/>
          </w:divBdr>
        </w:div>
        <w:div w:id="332605323">
          <w:marLeft w:val="0"/>
          <w:marRight w:val="806"/>
          <w:marTop w:val="0"/>
          <w:marBottom w:val="0"/>
          <w:divBdr>
            <w:top w:val="none" w:sz="0" w:space="0" w:color="auto"/>
            <w:left w:val="none" w:sz="0" w:space="0" w:color="auto"/>
            <w:bottom w:val="none" w:sz="0" w:space="0" w:color="auto"/>
            <w:right w:val="none" w:sz="0" w:space="0" w:color="auto"/>
          </w:divBdr>
        </w:div>
        <w:div w:id="563948451">
          <w:marLeft w:val="0"/>
          <w:marRight w:val="720"/>
          <w:marTop w:val="0"/>
          <w:marBottom w:val="0"/>
          <w:divBdr>
            <w:top w:val="none" w:sz="0" w:space="0" w:color="auto"/>
            <w:left w:val="none" w:sz="0" w:space="0" w:color="auto"/>
            <w:bottom w:val="none" w:sz="0" w:space="0" w:color="auto"/>
            <w:right w:val="none" w:sz="0" w:space="0" w:color="auto"/>
          </w:divBdr>
        </w:div>
        <w:div w:id="399866797">
          <w:marLeft w:val="0"/>
          <w:marRight w:val="720"/>
          <w:marTop w:val="0"/>
          <w:marBottom w:val="0"/>
          <w:divBdr>
            <w:top w:val="none" w:sz="0" w:space="0" w:color="auto"/>
            <w:left w:val="none" w:sz="0" w:space="0" w:color="auto"/>
            <w:bottom w:val="none" w:sz="0" w:space="0" w:color="auto"/>
            <w:right w:val="none" w:sz="0" w:space="0" w:color="auto"/>
          </w:divBdr>
        </w:div>
        <w:div w:id="1219970688">
          <w:marLeft w:val="0"/>
          <w:marRight w:val="720"/>
          <w:marTop w:val="0"/>
          <w:marBottom w:val="0"/>
          <w:divBdr>
            <w:top w:val="none" w:sz="0" w:space="0" w:color="auto"/>
            <w:left w:val="none" w:sz="0" w:space="0" w:color="auto"/>
            <w:bottom w:val="none" w:sz="0" w:space="0" w:color="auto"/>
            <w:right w:val="none" w:sz="0" w:space="0" w:color="auto"/>
          </w:divBdr>
        </w:div>
        <w:div w:id="732389182">
          <w:marLeft w:val="0"/>
          <w:marRight w:val="720"/>
          <w:marTop w:val="0"/>
          <w:marBottom w:val="0"/>
          <w:divBdr>
            <w:top w:val="none" w:sz="0" w:space="0" w:color="auto"/>
            <w:left w:val="none" w:sz="0" w:space="0" w:color="auto"/>
            <w:bottom w:val="none" w:sz="0" w:space="0" w:color="auto"/>
            <w:right w:val="none" w:sz="0" w:space="0" w:color="auto"/>
          </w:divBdr>
        </w:div>
        <w:div w:id="1591160278">
          <w:marLeft w:val="0"/>
          <w:marRight w:val="720"/>
          <w:marTop w:val="0"/>
          <w:marBottom w:val="0"/>
          <w:divBdr>
            <w:top w:val="none" w:sz="0" w:space="0" w:color="auto"/>
            <w:left w:val="none" w:sz="0" w:space="0" w:color="auto"/>
            <w:bottom w:val="none" w:sz="0" w:space="0" w:color="auto"/>
            <w:right w:val="none" w:sz="0" w:space="0" w:color="auto"/>
          </w:divBdr>
        </w:div>
        <w:div w:id="289015197">
          <w:marLeft w:val="0"/>
          <w:marRight w:val="720"/>
          <w:marTop w:val="0"/>
          <w:marBottom w:val="0"/>
          <w:divBdr>
            <w:top w:val="none" w:sz="0" w:space="0" w:color="auto"/>
            <w:left w:val="none" w:sz="0" w:space="0" w:color="auto"/>
            <w:bottom w:val="none" w:sz="0" w:space="0" w:color="auto"/>
            <w:right w:val="none" w:sz="0" w:space="0" w:color="auto"/>
          </w:divBdr>
        </w:div>
        <w:div w:id="1729720827">
          <w:marLeft w:val="0"/>
          <w:marRight w:val="720"/>
          <w:marTop w:val="0"/>
          <w:marBottom w:val="0"/>
          <w:divBdr>
            <w:top w:val="none" w:sz="0" w:space="0" w:color="auto"/>
            <w:left w:val="none" w:sz="0" w:space="0" w:color="auto"/>
            <w:bottom w:val="none" w:sz="0" w:space="0" w:color="auto"/>
            <w:right w:val="none" w:sz="0" w:space="0" w:color="auto"/>
          </w:divBdr>
        </w:div>
      </w:divsChild>
    </w:div>
    <w:div w:id="1630436998">
      <w:bodyDiv w:val="1"/>
      <w:marLeft w:val="0"/>
      <w:marRight w:val="0"/>
      <w:marTop w:val="0"/>
      <w:marBottom w:val="0"/>
      <w:divBdr>
        <w:top w:val="none" w:sz="0" w:space="0" w:color="auto"/>
        <w:left w:val="none" w:sz="0" w:space="0" w:color="auto"/>
        <w:bottom w:val="none" w:sz="0" w:space="0" w:color="auto"/>
        <w:right w:val="none" w:sz="0" w:space="0" w:color="auto"/>
      </w:divBdr>
    </w:div>
    <w:div w:id="1919944014">
      <w:bodyDiv w:val="1"/>
      <w:marLeft w:val="0"/>
      <w:marRight w:val="0"/>
      <w:marTop w:val="0"/>
      <w:marBottom w:val="0"/>
      <w:divBdr>
        <w:top w:val="none" w:sz="0" w:space="0" w:color="auto"/>
        <w:left w:val="none" w:sz="0" w:space="0" w:color="auto"/>
        <w:bottom w:val="none" w:sz="0" w:space="0" w:color="auto"/>
        <w:right w:val="none" w:sz="0" w:space="0" w:color="auto"/>
      </w:divBdr>
    </w:div>
    <w:div w:id="1978026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628</Words>
  <Characters>3583</Characters>
  <Application>Microsoft Office Word</Application>
  <DocSecurity>0</DocSecurity>
  <Lines>29</Lines>
  <Paragraphs>8</Paragraphs>
  <ScaleCrop>false</ScaleCrop>
  <Company/>
  <LinksUpToDate>false</LinksUpToDate>
  <CharactersWithSpaces>4203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2</cp:revision>
  <dcterms:created xsi:type="dcterms:W3CDTF">2012-11-07T15:53:00Z</dcterms:created>
  <dcterms:modified xsi:type="dcterms:W3CDTF">2012-11-07T15:53:00Z</dcterms:modified>
</cp:coreProperties>
</file>