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D5F" w:rsidRDefault="00862D5F">
      <w:pPr>
        <w:rPr>
          <w:rFonts w:hint="cs"/>
        </w:rPr>
      </w:pPr>
    </w:p>
    <w:tbl>
      <w:tblPr>
        <w:tblStyle w:val="1-6"/>
        <w:bidiVisual/>
        <w:tblW w:w="0" w:type="auto"/>
        <w:tblLook w:val="04A0"/>
      </w:tblPr>
      <w:tblGrid>
        <w:gridCol w:w="2177"/>
        <w:gridCol w:w="6345"/>
      </w:tblGrid>
      <w:tr w:rsidR="00862D5F" w:rsidTr="00C37D82">
        <w:trPr>
          <w:cnfStyle w:val="100000000000"/>
        </w:trPr>
        <w:tc>
          <w:tcPr>
            <w:cnfStyle w:val="001000000000"/>
            <w:tcW w:w="8522" w:type="dxa"/>
            <w:gridSpan w:val="2"/>
          </w:tcPr>
          <w:p w:rsidR="00862D5F" w:rsidRDefault="00862D5F" w:rsidP="00862D5F">
            <w:pPr>
              <w:pStyle w:val="a4"/>
              <w:jc w:val="center"/>
              <w:rPr>
                <w:sz w:val="28"/>
                <w:szCs w:val="28"/>
                <w:rtl/>
              </w:rPr>
            </w:pPr>
          </w:p>
          <w:p w:rsidR="00862D5F" w:rsidRPr="00C37D82" w:rsidRDefault="00862D5F" w:rsidP="00862D5F">
            <w:pPr>
              <w:pStyle w:val="a4"/>
              <w:jc w:val="center"/>
              <w:rPr>
                <w:color w:val="C00000"/>
                <w:sz w:val="32"/>
                <w:szCs w:val="32"/>
                <w:rtl/>
              </w:rPr>
            </w:pPr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 xml:space="preserve">مراجعة المعلومات الأساسية لمادة </w:t>
            </w:r>
            <w:proofErr w:type="spellStart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>(</w:t>
            </w:r>
            <w:proofErr w:type="spellEnd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 xml:space="preserve"> دراسة حالة في مجال الإعاقة العقلية </w:t>
            </w:r>
            <w:proofErr w:type="spellStart"/>
            <w:r w:rsidRPr="00C37D82">
              <w:rPr>
                <w:rFonts w:hint="cs"/>
                <w:color w:val="C00000"/>
                <w:sz w:val="32"/>
                <w:szCs w:val="32"/>
                <w:rtl/>
              </w:rPr>
              <w:t>)</w:t>
            </w:r>
            <w:proofErr w:type="spellEnd"/>
          </w:p>
          <w:p w:rsidR="00862D5F" w:rsidRPr="00862D5F" w:rsidRDefault="00862D5F" w:rsidP="00862D5F">
            <w:pPr>
              <w:pStyle w:val="a4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523DD6" w:rsidTr="00C37D82">
        <w:trPr>
          <w:cnfStyle w:val="000000100000"/>
        </w:trPr>
        <w:tc>
          <w:tcPr>
            <w:cnfStyle w:val="001000000000"/>
            <w:tcW w:w="2177" w:type="dxa"/>
          </w:tcPr>
          <w:p w:rsidR="0047070B" w:rsidRDefault="0047070B">
            <w:pPr>
              <w:rPr>
                <w:rtl/>
              </w:rPr>
            </w:pPr>
            <w:proofErr w:type="spellStart"/>
            <w:r w:rsidRPr="0047070B">
              <w:rPr>
                <w:rFonts w:hint="cs"/>
                <w:highlight w:val="darkGray"/>
                <w:rtl/>
              </w:rPr>
              <w:t>م1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  <w:p w:rsidR="0047070B" w:rsidRDefault="0047070B">
            <w:pPr>
              <w:rPr>
                <w:rtl/>
              </w:rPr>
            </w:pPr>
          </w:p>
          <w:p w:rsidR="00667152" w:rsidRDefault="00667152">
            <w:pPr>
              <w:rPr>
                <w:rtl/>
              </w:rPr>
            </w:pPr>
          </w:p>
          <w:p w:rsidR="0047070B" w:rsidRPr="00667152" w:rsidRDefault="0047070B" w:rsidP="0047070B">
            <w:pPr>
              <w:jc w:val="center"/>
              <w:rPr>
                <w:sz w:val="24"/>
                <w:szCs w:val="24"/>
                <w:rtl/>
              </w:rPr>
            </w:pPr>
            <w:r w:rsidRPr="00667152">
              <w:rPr>
                <w:rFonts w:hint="cs"/>
                <w:sz w:val="24"/>
                <w:szCs w:val="24"/>
                <w:rtl/>
              </w:rPr>
              <w:t>دراسة حالة</w:t>
            </w:r>
          </w:p>
          <w:p w:rsidR="00523DD6" w:rsidRPr="0047070B" w:rsidRDefault="0047070B" w:rsidP="0047070B">
            <w:pPr>
              <w:jc w:val="center"/>
              <w:rPr>
                <w:sz w:val="24"/>
                <w:szCs w:val="24"/>
                <w:rtl/>
              </w:rPr>
            </w:pPr>
            <w:r w:rsidRPr="00667152">
              <w:rPr>
                <w:rFonts w:hint="cs"/>
                <w:sz w:val="24"/>
                <w:szCs w:val="24"/>
                <w:rtl/>
              </w:rPr>
              <w:t xml:space="preserve"> في مجال الإعاقة العقلية</w:t>
            </w:r>
          </w:p>
        </w:tc>
        <w:tc>
          <w:tcPr>
            <w:tcW w:w="6345" w:type="dxa"/>
          </w:tcPr>
          <w:p w:rsidR="00523DD6" w:rsidRPr="00667152" w:rsidRDefault="0047070B" w:rsidP="0047070B">
            <w:pPr>
              <w:jc w:val="center"/>
              <w:cnfStyle w:val="000000100000"/>
              <w:rPr>
                <w:b/>
                <w:bCs/>
                <w:color w:val="FF0000"/>
                <w:sz w:val="40"/>
                <w:szCs w:val="40"/>
                <w:u w:val="single"/>
                <w:rtl/>
              </w:rPr>
            </w:pPr>
            <w:r w:rsidRPr="00667152">
              <w:rPr>
                <w:rFonts w:hint="cs"/>
                <w:b/>
                <w:bCs/>
                <w:color w:val="FF0000"/>
                <w:sz w:val="40"/>
                <w:szCs w:val="40"/>
                <w:u w:val="single"/>
                <w:rtl/>
              </w:rPr>
              <w:t>تعريفات دراسة الحالة</w:t>
            </w:r>
          </w:p>
          <w:p w:rsidR="0047070B" w:rsidRPr="0047070B" w:rsidRDefault="0047070B" w:rsidP="0047070B">
            <w:pPr>
              <w:jc w:val="center"/>
              <w:cnfStyle w:val="000000100000"/>
              <w:rPr>
                <w:b/>
                <w:bCs/>
                <w:color w:val="C00000"/>
                <w:sz w:val="24"/>
                <w:szCs w:val="24"/>
                <w:u w:val="single"/>
                <w:rtl/>
              </w:rPr>
            </w:pPr>
          </w:p>
          <w:p w:rsidR="0047070B" w:rsidRPr="00A529B3" w:rsidRDefault="0047070B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هي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الإطار</w:t>
            </w:r>
            <w:r w:rsidRPr="00A529B3">
              <w:rPr>
                <w:sz w:val="24"/>
                <w:szCs w:val="24"/>
                <w:rtl/>
              </w:rPr>
              <w:t xml:space="preserve"> الذي يتضمن ك</w:t>
            </w:r>
            <w:r w:rsidR="00A529B3">
              <w:rPr>
                <w:sz w:val="24"/>
                <w:szCs w:val="24"/>
                <w:rtl/>
              </w:rPr>
              <w:t>ل المعلومات التي تجمع عن الحالة</w:t>
            </w:r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A529B3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والحالة </w:t>
            </w:r>
            <w:r w:rsidR="00A529B3">
              <w:rPr>
                <w:sz w:val="24"/>
                <w:szCs w:val="24"/>
                <w:rtl/>
              </w:rPr>
              <w:t>قد تكون فردًا أو أسرة أو جماعة</w:t>
            </w:r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A529B3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A529B3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فهي تحليل دقيق للموقف العام للحالة ككل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وسيلة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 xml:space="preserve">لتقديم صورة مجمعة للشخصية </w:t>
            </w:r>
            <w:proofErr w:type="spellStart"/>
            <w:r w:rsidRPr="00A529B3">
              <w:rPr>
                <w:sz w:val="24"/>
                <w:szCs w:val="24"/>
                <w:rtl/>
              </w:rPr>
              <w:t>ككل،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فهي تشمل دراسة مفصلة للفرد في حاضره وماضيه وهي بذلك تقدم تصوراً فعليًا لحالة الفرد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تقرير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شامل متميز بالتحقيقات التشخيصية والتحليلية المكثفة حول ا</w:t>
            </w:r>
            <w:r w:rsidR="00A529B3">
              <w:rPr>
                <w:sz w:val="24"/>
                <w:szCs w:val="24"/>
                <w:rtl/>
              </w:rPr>
              <w:t>لفرد أو حول أيّة ظاهرة</w:t>
            </w:r>
          </w:p>
          <w:p w:rsidR="00A529B3" w:rsidRPr="00A529B3" w:rsidRDefault="0047070B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</w:t>
            </w:r>
            <w:r w:rsidRPr="00A529B3">
              <w:rPr>
                <w:rFonts w:hint="cs"/>
                <w:b/>
                <w:bCs/>
                <w:sz w:val="28"/>
                <w:szCs w:val="28"/>
                <w:rtl/>
              </w:rPr>
              <w:t>هي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 xml:space="preserve">طريقة </w:t>
            </w:r>
            <w:r w:rsidRPr="00742F75">
              <w:rPr>
                <w:b/>
                <w:bCs/>
                <w:sz w:val="28"/>
                <w:szCs w:val="28"/>
                <w:rtl/>
              </w:rPr>
              <w:t>استطلاعية</w:t>
            </w:r>
            <w:r w:rsidRPr="00742F75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742F75">
              <w:rPr>
                <w:sz w:val="24"/>
                <w:szCs w:val="24"/>
                <w:rtl/>
              </w:rPr>
              <w:t>ف</w:t>
            </w:r>
            <w:r w:rsidRPr="00A529B3">
              <w:rPr>
                <w:sz w:val="24"/>
                <w:szCs w:val="24"/>
                <w:rtl/>
              </w:rPr>
              <w:t xml:space="preserve">ي منهجها حيث إنها تركز على </w:t>
            </w:r>
            <w:r w:rsidRPr="00742F75">
              <w:rPr>
                <w:sz w:val="24"/>
                <w:szCs w:val="24"/>
                <w:highlight w:val="yellow"/>
                <w:rtl/>
              </w:rPr>
              <w:t>الفرد</w:t>
            </w:r>
            <w:r w:rsidRPr="00A529B3">
              <w:rPr>
                <w:sz w:val="24"/>
                <w:szCs w:val="24"/>
                <w:rtl/>
              </w:rPr>
              <w:t xml:space="preserve"> باعتباره الوعاء الذي يحتوي كل المعلومات والنتائج التي يتم الحصول عليها من مصادرها المتمثلة في</w:t>
            </w:r>
            <w:r w:rsidR="00742F75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2F75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المقابلة والملاحظة والتاريخ الاجتماعي وال</w:t>
            </w:r>
            <w:r w:rsidR="00A529B3" w:rsidRPr="00A529B3">
              <w:rPr>
                <w:sz w:val="24"/>
                <w:szCs w:val="24"/>
                <w:rtl/>
              </w:rPr>
              <w:t>فحوص الطبية والاختبارات النفسية</w:t>
            </w:r>
            <w:r w:rsidR="00742F75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742F75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529B3" w:rsidRPr="00A529B3" w:rsidRDefault="00A529B3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بأنها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كل المعلومات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 xml:space="preserve">التي تم جمعها عن الحالة وفي هذه الحالة تكون أسلوب لتنسيق وتحليل هذه المعلومات التي تم جمعها بوسائل </w:t>
            </w:r>
            <w:proofErr w:type="spellStart"/>
            <w:r w:rsidRPr="00A529B3">
              <w:rPr>
                <w:sz w:val="24"/>
                <w:szCs w:val="24"/>
                <w:rtl/>
              </w:rPr>
              <w:t>مختلفة،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بهدف تقديم صورة مجمعة شاملة للشخصية </w:t>
            </w:r>
            <w:proofErr w:type="spellStart"/>
            <w:r w:rsidRPr="00A529B3">
              <w:rPr>
                <w:sz w:val="24"/>
                <w:szCs w:val="24"/>
                <w:rtl/>
              </w:rPr>
              <w:t>ككل،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وبهدف فهم أفضل للمسترشد وتشخيص مشكلاته وطبيعتها وتحديد </w:t>
            </w:r>
            <w:proofErr w:type="spellStart"/>
            <w:r w:rsidRPr="00A529B3">
              <w:rPr>
                <w:sz w:val="24"/>
                <w:szCs w:val="24"/>
                <w:rtl/>
              </w:rPr>
              <w:t>أبعادها،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وبالتالي </w:t>
            </w:r>
            <w:r w:rsidRPr="00A529B3">
              <w:rPr>
                <w:sz w:val="24"/>
                <w:szCs w:val="24"/>
                <w:rtl/>
              </w:rPr>
              <w:t>تقدي</w:t>
            </w:r>
            <w:r w:rsidR="00742F75">
              <w:rPr>
                <w:sz w:val="24"/>
                <w:szCs w:val="24"/>
                <w:rtl/>
              </w:rPr>
              <w:t>م الخدمات الإرشادية أو العلاجية</w:t>
            </w:r>
          </w:p>
          <w:p w:rsidR="00A529B3" w:rsidRPr="00A529B3" w:rsidRDefault="00A529B3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  <w:rtl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دراسة الحالة بأنها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منهج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البحث الاجتماعي</w:t>
            </w:r>
            <w:r w:rsidRPr="00A529B3">
              <w:rPr>
                <w:sz w:val="24"/>
                <w:szCs w:val="24"/>
                <w:rtl/>
              </w:rPr>
              <w:t xml:space="preserve"> لجمع المعلومات ودراستها ومن خلالها نرسم صورة كلية لوحدة معينة في العلاقات والأوضاع الثقافية </w:t>
            </w:r>
            <w:proofErr w:type="spellStart"/>
            <w:r w:rsidRPr="00A529B3">
              <w:rPr>
                <w:sz w:val="24"/>
                <w:szCs w:val="24"/>
                <w:rtl/>
              </w:rPr>
              <w:t>المتنوعة،</w:t>
            </w:r>
            <w:proofErr w:type="spellEnd"/>
            <w:r w:rsidRPr="00A529B3">
              <w:rPr>
                <w:sz w:val="24"/>
                <w:szCs w:val="24"/>
                <w:rtl/>
              </w:rPr>
              <w:t xml:space="preserve"> وهي هنا أيضًا تح</w:t>
            </w:r>
            <w:r w:rsidR="00742F75">
              <w:rPr>
                <w:sz w:val="24"/>
                <w:szCs w:val="24"/>
                <w:rtl/>
              </w:rPr>
              <w:t>ليلاً دقيقًا للموقف العام للفرد</w:t>
            </w:r>
          </w:p>
          <w:p w:rsidR="00A529B3" w:rsidRDefault="00A529B3" w:rsidP="00CF7470">
            <w:pPr>
              <w:pStyle w:val="a7"/>
              <w:numPr>
                <w:ilvl w:val="0"/>
                <w:numId w:val="49"/>
              </w:numPr>
              <w:cnfStyle w:val="000000100000"/>
              <w:rPr>
                <w:sz w:val="24"/>
                <w:szCs w:val="24"/>
              </w:rPr>
            </w:pPr>
            <w:r w:rsidRPr="00A529B3">
              <w:rPr>
                <w:b/>
                <w:bCs/>
                <w:sz w:val="28"/>
                <w:szCs w:val="28"/>
                <w:rtl/>
              </w:rPr>
              <w:t xml:space="preserve">أما فيما يتعلق بالاختصاصي </w:t>
            </w:r>
            <w:r w:rsidRPr="00A529B3">
              <w:rPr>
                <w:b/>
                <w:bCs/>
                <w:color w:val="FF0000"/>
                <w:sz w:val="28"/>
                <w:szCs w:val="28"/>
                <w:rtl/>
              </w:rPr>
              <w:t>الإكلينيكي</w:t>
            </w:r>
            <w:r w:rsidRPr="00A529B3">
              <w:rPr>
                <w:b/>
                <w:bCs/>
                <w:sz w:val="28"/>
                <w:szCs w:val="28"/>
                <w:rtl/>
              </w:rPr>
              <w:t xml:space="preserve"> فهي</w:t>
            </w:r>
            <w:r w:rsidRPr="00A529B3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529B3">
              <w:rPr>
                <w:sz w:val="24"/>
                <w:szCs w:val="24"/>
                <w:rtl/>
              </w:rPr>
              <w:t>إطار ينظم الاختصاصي الإكلينيكي أو الاختصاصي الاجتماعي كل المعلومات والنتائج التي يحصل عليها عن الفرد عن طريق الملاحظة والمقابلة والاختبارات والسجلات عن طريق تحليلها وتقييمها</w:t>
            </w:r>
          </w:p>
          <w:p w:rsidR="00FD70FB" w:rsidRDefault="00FD70FB" w:rsidP="00FD70FB">
            <w:pPr>
              <w:pStyle w:val="a7"/>
              <w:cnfStyle w:val="000000100000"/>
              <w:rPr>
                <w:sz w:val="24"/>
                <w:szCs w:val="24"/>
              </w:rPr>
            </w:pPr>
          </w:p>
          <w:p w:rsidR="00FD70FB" w:rsidRPr="00667152" w:rsidRDefault="00FD70FB" w:rsidP="00FD70FB">
            <w:p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المرشد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الشخص الذي يقوم بدراسة الحالة و يتعامل مع </w:t>
            </w:r>
            <w:r w:rsidRPr="00667152">
              <w:rPr>
                <w:rFonts w:hint="cs"/>
                <w:color w:val="7030A0"/>
                <w:sz w:val="20"/>
                <w:szCs w:val="20"/>
                <w:rtl/>
              </w:rPr>
              <w:t>السلوك الإنساني</w:t>
            </w: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الذي يصعب ضبطه أو التنبؤ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به</w:t>
            </w:r>
            <w:proofErr w:type="spellEnd"/>
          </w:p>
          <w:p w:rsidR="00FD70FB" w:rsidRPr="00667152" w:rsidRDefault="00FD70FB" w:rsidP="00FD70FB">
            <w:pPr>
              <w:cnfStyle w:val="000000100000"/>
              <w:rPr>
                <w:sz w:val="20"/>
                <w:szCs w:val="20"/>
              </w:rPr>
            </w:pPr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المسترشد </w:t>
            </w:r>
            <w:proofErr w:type="spellStart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67152">
              <w:rPr>
                <w:rFonts w:hint="cs"/>
                <w:color w:val="0070C0"/>
                <w:sz w:val="20"/>
                <w:szCs w:val="20"/>
                <w:rtl/>
              </w:rPr>
              <w:t xml:space="preserve"> الشخص موضوع دراسة الحالة</w:t>
            </w:r>
          </w:p>
          <w:p w:rsidR="00742F75" w:rsidRDefault="00742F75" w:rsidP="00742F75">
            <w:pPr>
              <w:cnfStyle w:val="000000100000"/>
              <w:rPr>
                <w:sz w:val="24"/>
                <w:szCs w:val="24"/>
                <w:rtl/>
              </w:rPr>
            </w:pPr>
          </w:p>
          <w:p w:rsidR="00742F75" w:rsidRPr="00667152" w:rsidRDefault="00742F75" w:rsidP="00742F75">
            <w:pPr>
              <w:cnfStyle w:val="000000100000"/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عوائق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(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عقبات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)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إجراء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cnfStyle w:val="000000100000"/>
              <w:rPr>
                <w:sz w:val="24"/>
                <w:szCs w:val="24"/>
                <w:rtl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>عدم وجود البيئة الإرشادية المناسبة للدراسة</w:t>
            </w:r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cnfStyle w:val="000000100000"/>
              <w:rPr>
                <w:sz w:val="24"/>
                <w:szCs w:val="24"/>
                <w:rtl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>عدم وجود المتخصص الذي يقوم بدراسة الحالة</w:t>
            </w:r>
          </w:p>
          <w:p w:rsidR="00742F75" w:rsidRDefault="00742F75" w:rsidP="00CF7470">
            <w:pPr>
              <w:pStyle w:val="a7"/>
              <w:numPr>
                <w:ilvl w:val="0"/>
                <w:numId w:val="50"/>
              </w:numPr>
              <w:cnfStyle w:val="000000100000"/>
              <w:rPr>
                <w:sz w:val="24"/>
                <w:szCs w:val="24"/>
              </w:rPr>
            </w:pPr>
            <w:r w:rsidRPr="00742F75">
              <w:rPr>
                <w:rFonts w:hint="cs"/>
                <w:sz w:val="24"/>
                <w:szCs w:val="24"/>
                <w:rtl/>
              </w:rPr>
              <w:t xml:space="preserve">عدم الإعداد المهني و الأكاديمي المناسب للقائم بدراسة الحالة </w:t>
            </w:r>
          </w:p>
          <w:p w:rsidR="00742F75" w:rsidRPr="00742F75" w:rsidRDefault="00742F75" w:rsidP="00CF7470">
            <w:pPr>
              <w:pStyle w:val="a7"/>
              <w:numPr>
                <w:ilvl w:val="0"/>
                <w:numId w:val="50"/>
              </w:numPr>
              <w:cnfStyle w:val="00000010000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صعوبة التواصل و التنسيق مع أولياء الأمور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الأسرة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529B3" w:rsidRDefault="00A529B3" w:rsidP="00FD70FB">
            <w:pPr>
              <w:ind w:left="720"/>
              <w:cnfStyle w:val="000000100000"/>
              <w:rPr>
                <w:sz w:val="24"/>
                <w:szCs w:val="24"/>
                <w:rtl/>
              </w:rPr>
            </w:pPr>
          </w:p>
          <w:p w:rsidR="00FD70FB" w:rsidRPr="00667152" w:rsidRDefault="00FD70FB" w:rsidP="00FD70FB">
            <w:pPr>
              <w:cnfStyle w:val="000000100000"/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أهداف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FD70FB" w:rsidRPr="008816DB" w:rsidRDefault="008816DB" w:rsidP="00CF7470">
            <w:pPr>
              <w:pStyle w:val="a7"/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  <w:rtl/>
              </w:rPr>
            </w:pPr>
            <w:r w:rsidRPr="008816DB">
              <w:rPr>
                <w:color w:val="FF0000"/>
                <w:sz w:val="24"/>
                <w:szCs w:val="24"/>
                <w:rtl/>
              </w:rPr>
              <w:t>الهدف الرئيسي لدراسة الحالة</w:t>
            </w:r>
            <w:r w:rsidRPr="008816DB">
              <w:rPr>
                <w:sz w:val="24"/>
                <w:szCs w:val="24"/>
                <w:rtl/>
              </w:rPr>
              <w:t xml:space="preserve"> فهو </w:t>
            </w:r>
            <w:r w:rsidRPr="008816DB">
              <w:rPr>
                <w:color w:val="7030A0"/>
                <w:sz w:val="24"/>
                <w:szCs w:val="24"/>
                <w:rtl/>
              </w:rPr>
              <w:t>جميع</w:t>
            </w:r>
            <w:r w:rsidRPr="008816DB">
              <w:rPr>
                <w:rFonts w:hint="cs"/>
                <w:sz w:val="24"/>
                <w:szCs w:val="24"/>
                <w:rtl/>
              </w:rPr>
              <w:t xml:space="preserve"> البيانات و</w:t>
            </w:r>
            <w:r w:rsidRPr="008816DB">
              <w:rPr>
                <w:sz w:val="24"/>
                <w:szCs w:val="24"/>
                <w:rtl/>
              </w:rPr>
              <w:t xml:space="preserve"> المعلومات</w:t>
            </w:r>
          </w:p>
          <w:p w:rsidR="008816DB" w:rsidRPr="008816DB" w:rsidRDefault="008816DB" w:rsidP="00CF7470">
            <w:pPr>
              <w:pStyle w:val="a7"/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  <w:rtl/>
              </w:rPr>
            </w:pPr>
            <w:r w:rsidRPr="008816DB">
              <w:rPr>
                <w:rFonts w:hint="cs"/>
                <w:sz w:val="24"/>
                <w:szCs w:val="24"/>
                <w:rtl/>
              </w:rPr>
              <w:t>تهدف دراسة الحالة إلى الوصول إلى</w:t>
            </w:r>
            <w:r w:rsidRPr="008816DB">
              <w:rPr>
                <w:rFonts w:hint="cs"/>
                <w:color w:val="7030A0"/>
                <w:sz w:val="24"/>
                <w:szCs w:val="24"/>
                <w:rtl/>
              </w:rPr>
              <w:t xml:space="preserve"> فهم أفضل للعميل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</w:rPr>
            </w:pPr>
            <w:r w:rsidRPr="008816DB">
              <w:rPr>
                <w:color w:val="7030A0"/>
                <w:sz w:val="24"/>
                <w:szCs w:val="24"/>
                <w:rtl/>
              </w:rPr>
              <w:t>تحليل</w:t>
            </w:r>
            <w:r w:rsidRPr="008816DB">
              <w:rPr>
                <w:sz w:val="24"/>
                <w:szCs w:val="24"/>
                <w:rtl/>
              </w:rPr>
              <w:t xml:space="preserve"> المع</w:t>
            </w:r>
            <w:r w:rsidR="008816DB">
              <w:rPr>
                <w:rFonts w:hint="cs"/>
                <w:sz w:val="24"/>
                <w:szCs w:val="24"/>
                <w:rtl/>
              </w:rPr>
              <w:t>ل</w:t>
            </w:r>
            <w:r w:rsidRPr="008816DB">
              <w:rPr>
                <w:sz w:val="24"/>
                <w:szCs w:val="24"/>
                <w:rtl/>
              </w:rPr>
              <w:t xml:space="preserve">ومات والبيانات </w:t>
            </w:r>
            <w:r w:rsidR="008816DB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  <w:rtl/>
              </w:rPr>
            </w:pPr>
            <w:r w:rsidRPr="008816DB">
              <w:rPr>
                <w:color w:val="7030A0"/>
                <w:sz w:val="24"/>
                <w:szCs w:val="24"/>
                <w:rtl/>
              </w:rPr>
              <w:t>تحديد الوزن الإكلينيكي</w:t>
            </w:r>
            <w:r w:rsidRPr="008816DB">
              <w:rPr>
                <w:sz w:val="24"/>
                <w:szCs w:val="24"/>
                <w:rtl/>
              </w:rPr>
              <w:t xml:space="preserve"> لبعض </w:t>
            </w:r>
            <w:proofErr w:type="spellStart"/>
            <w:r w:rsidRPr="008816DB">
              <w:rPr>
                <w:sz w:val="24"/>
                <w:szCs w:val="24"/>
                <w:rtl/>
              </w:rPr>
              <w:t>المعلومات،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فهناك معلوما</w:t>
            </w:r>
            <w:r w:rsidR="008816DB">
              <w:rPr>
                <w:sz w:val="24"/>
                <w:szCs w:val="24"/>
                <w:rtl/>
              </w:rPr>
              <w:t xml:space="preserve">ت لها </w:t>
            </w:r>
            <w:r w:rsidR="008816DB">
              <w:rPr>
                <w:sz w:val="24"/>
                <w:szCs w:val="24"/>
                <w:rtl/>
              </w:rPr>
              <w:lastRenderedPageBreak/>
              <w:t>وزن إكلينيكي أ</w:t>
            </w:r>
            <w:r w:rsidR="008816DB">
              <w:rPr>
                <w:rFonts w:hint="cs"/>
                <w:sz w:val="24"/>
                <w:szCs w:val="24"/>
                <w:rtl/>
              </w:rPr>
              <w:t>ثقل من عشرات المعلومات</w:t>
            </w:r>
            <w:r w:rsidRPr="008816DB">
              <w:rPr>
                <w:sz w:val="24"/>
                <w:szCs w:val="24"/>
                <w:rtl/>
              </w:rPr>
              <w:t xml:space="preserve"> (نهتم </w:t>
            </w:r>
            <w:proofErr w:type="spellStart"/>
            <w:r w:rsidRPr="008816DB">
              <w:rPr>
                <w:sz w:val="24"/>
                <w:szCs w:val="24"/>
                <w:rtl/>
              </w:rPr>
              <w:t>بها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أكثر</w:t>
            </w:r>
            <w:proofErr w:type="spellStart"/>
            <w:r w:rsidRPr="008816DB">
              <w:rPr>
                <w:sz w:val="24"/>
                <w:szCs w:val="24"/>
                <w:rtl/>
              </w:rPr>
              <w:t>)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  <w:rtl/>
              </w:rPr>
            </w:pPr>
            <w:r w:rsidRPr="00C03D51">
              <w:rPr>
                <w:color w:val="7030A0"/>
                <w:sz w:val="24"/>
                <w:szCs w:val="24"/>
                <w:rtl/>
              </w:rPr>
              <w:t>مساعدة العميل</w:t>
            </w:r>
            <w:r w:rsidRPr="008816DB">
              <w:rPr>
                <w:sz w:val="24"/>
                <w:szCs w:val="24"/>
                <w:rtl/>
              </w:rPr>
              <w:t xml:space="preserve"> في حل مشكلاته وصراعاته</w:t>
            </w:r>
            <w:r w:rsidR="00C03D51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8816DB">
              <w:rPr>
                <w:sz w:val="24"/>
                <w:szCs w:val="24"/>
                <w:rtl/>
              </w:rPr>
              <w:t>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بل وأكثر إيجاد الحلول المناسبة للتغلب على </w:t>
            </w:r>
            <w:proofErr w:type="spellStart"/>
            <w:r w:rsidRPr="008816DB">
              <w:rPr>
                <w:sz w:val="24"/>
                <w:szCs w:val="24"/>
                <w:rtl/>
              </w:rPr>
              <w:t>المشكلات،</w:t>
            </w:r>
            <w:proofErr w:type="spellEnd"/>
            <w:r w:rsidRPr="008816DB">
              <w:rPr>
                <w:sz w:val="24"/>
                <w:szCs w:val="24"/>
                <w:rtl/>
              </w:rPr>
              <w:t xml:space="preserve"> وأكثر من ذلك اختيار أفضل الحلول</w:t>
            </w:r>
          </w:p>
          <w:p w:rsidR="00464981" w:rsidRPr="008816DB" w:rsidRDefault="00CF7470" w:rsidP="00CF7470">
            <w:pPr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  <w:rtl/>
              </w:rPr>
            </w:pPr>
            <w:r w:rsidRPr="008816DB">
              <w:rPr>
                <w:sz w:val="24"/>
                <w:szCs w:val="24"/>
                <w:rtl/>
              </w:rPr>
              <w:t xml:space="preserve">تحديد المسارات </w:t>
            </w:r>
            <w:r w:rsidRPr="00C03D51">
              <w:rPr>
                <w:color w:val="7030A0"/>
                <w:sz w:val="24"/>
                <w:szCs w:val="24"/>
                <w:rtl/>
              </w:rPr>
              <w:t>العلاجية أو الإرشادية</w:t>
            </w:r>
            <w:r w:rsidRPr="008816DB">
              <w:rPr>
                <w:sz w:val="24"/>
                <w:szCs w:val="24"/>
                <w:rtl/>
              </w:rPr>
              <w:t xml:space="preserve"> لحل مشكلة العميل وصراعاته</w:t>
            </w:r>
          </w:p>
          <w:p w:rsidR="00464981" w:rsidRDefault="00CF7470" w:rsidP="00CF7470">
            <w:pPr>
              <w:numPr>
                <w:ilvl w:val="0"/>
                <w:numId w:val="51"/>
              </w:numPr>
              <w:cnfStyle w:val="000000100000"/>
              <w:rPr>
                <w:sz w:val="24"/>
                <w:szCs w:val="24"/>
              </w:rPr>
            </w:pPr>
            <w:r w:rsidRPr="008816DB">
              <w:rPr>
                <w:sz w:val="24"/>
                <w:szCs w:val="24"/>
                <w:rtl/>
              </w:rPr>
              <w:t xml:space="preserve">تحديد طرق وأساليب </w:t>
            </w:r>
            <w:r w:rsidRPr="00C03D51">
              <w:rPr>
                <w:color w:val="7030A0"/>
                <w:sz w:val="24"/>
                <w:szCs w:val="24"/>
                <w:rtl/>
              </w:rPr>
              <w:t>المتابعة</w:t>
            </w:r>
            <w:r w:rsidRPr="008816DB">
              <w:rPr>
                <w:sz w:val="24"/>
                <w:szCs w:val="24"/>
                <w:rtl/>
              </w:rPr>
              <w:t xml:space="preserve"> لملاحظة مدى تقدم العميل </w:t>
            </w:r>
          </w:p>
          <w:p w:rsidR="00C03D51" w:rsidRDefault="00C03D51" w:rsidP="00C03D51">
            <w:pPr>
              <w:ind w:left="1080"/>
              <w:cnfStyle w:val="000000100000"/>
              <w:rPr>
                <w:sz w:val="24"/>
                <w:szCs w:val="24"/>
              </w:rPr>
            </w:pPr>
          </w:p>
          <w:p w:rsidR="00C03D51" w:rsidRPr="00667152" w:rsidRDefault="00C03D51" w:rsidP="00C03D51">
            <w:pPr>
              <w:cnfStyle w:val="000000100000"/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مميزات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>تمثل دراسة الحالة نقطة البداية للاختبار الشخصي للفرد والذي يستخدمه المرشدون النفسيون عادة في عملهم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 تساعد ا</w:t>
            </w:r>
            <w:r w:rsidRPr="00C03D51">
              <w:rPr>
                <w:b/>
                <w:bCs/>
                <w:sz w:val="20"/>
                <w:szCs w:val="20"/>
                <w:rtl/>
              </w:rPr>
              <w:t>لمرشد</w:t>
            </w:r>
            <w:r w:rsidRPr="00C03D51">
              <w:rPr>
                <w:sz w:val="20"/>
                <w:szCs w:val="20"/>
                <w:rtl/>
              </w:rPr>
              <w:t xml:space="preserve"> على فهم الفرد والتعرف على مشكلاته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 تساعد </w:t>
            </w:r>
            <w:r w:rsidRPr="00C03D51">
              <w:rPr>
                <w:b/>
                <w:bCs/>
                <w:sz w:val="20"/>
                <w:szCs w:val="20"/>
                <w:rtl/>
              </w:rPr>
              <w:t>الفرد</w:t>
            </w:r>
            <w:r w:rsidRPr="00C03D51">
              <w:rPr>
                <w:sz w:val="20"/>
                <w:szCs w:val="20"/>
                <w:rtl/>
              </w:rPr>
              <w:t xml:space="preserve"> على فهم نفسه وتحقيق ذاته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تستخدم في إعداد المرشد النفسي وتوجيهه مهنيًا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color w:val="7030A0"/>
                <w:sz w:val="20"/>
                <w:szCs w:val="20"/>
                <w:rtl/>
              </w:rPr>
            </w:pPr>
            <w:r w:rsidRPr="00C03D51">
              <w:rPr>
                <w:color w:val="7030A0"/>
                <w:sz w:val="20"/>
                <w:szCs w:val="20"/>
                <w:rtl/>
              </w:rPr>
              <w:t>تعطي وحدة كلية معرفية عن خصائص الفرد وسماته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تعتبر أسلوبًا تنظيميًا للمعطيات الخاصة بالعميل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 xml:space="preserve">البيانات والمعلومات التي تستقى من دراسة الحالة تشكل إطارًا جديدًا </w:t>
            </w:r>
            <w:r w:rsidRPr="00C03D51">
              <w:rPr>
                <w:b/>
                <w:bCs/>
                <w:sz w:val="20"/>
                <w:szCs w:val="20"/>
                <w:rtl/>
              </w:rPr>
              <w:t>للبحث</w:t>
            </w:r>
            <w:r w:rsidRPr="00C03D51">
              <w:rPr>
                <w:sz w:val="20"/>
                <w:szCs w:val="20"/>
                <w:rtl/>
              </w:rPr>
              <w:t xml:space="preserve"> يقصد </w:t>
            </w:r>
            <w:proofErr w:type="spellStart"/>
            <w:r w:rsidRPr="00C03D51">
              <w:rPr>
                <w:sz w:val="20"/>
                <w:szCs w:val="20"/>
                <w:rtl/>
              </w:rPr>
              <w:t>به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التع</w:t>
            </w:r>
            <w:r w:rsidR="00C03D51" w:rsidRPr="00C03D51">
              <w:rPr>
                <w:sz w:val="20"/>
                <w:szCs w:val="20"/>
                <w:rtl/>
              </w:rPr>
              <w:t>ميم والتوصل إلى نظريات وقوانين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</w:rPr>
            </w:pPr>
            <w:r w:rsidRPr="00C03D51">
              <w:rPr>
                <w:sz w:val="20"/>
                <w:szCs w:val="20"/>
                <w:rtl/>
              </w:rPr>
              <w:t>تعطي للشخصية صورة أوضح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تيسر فهم وتشخيص وعلاج الحالة بدقة ودراسة وبحث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يفهم العميل نفسه بوضوح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التنبؤ بالمستقبل ودراسة ماضي وحاضر العميل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 xml:space="preserve">فائدة إكلينيكية </w:t>
            </w:r>
            <w:proofErr w:type="spellStart"/>
            <w:r w:rsidRPr="00C03D51">
              <w:rPr>
                <w:sz w:val="20"/>
                <w:szCs w:val="20"/>
                <w:rtl/>
              </w:rPr>
              <w:t>تشمل: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من خلالها يحدث نوع من التطهير الانفعالي </w:t>
            </w:r>
            <w:proofErr w:type="spellStart"/>
            <w:r w:rsidRPr="00C03D51">
              <w:rPr>
                <w:sz w:val="20"/>
                <w:szCs w:val="20"/>
                <w:rtl/>
              </w:rPr>
              <w:t>والتنفيس،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وإعادة تنظيم الخبرات والأفكار </w:t>
            </w:r>
            <w:proofErr w:type="spellStart"/>
            <w:r w:rsidRPr="00C03D51">
              <w:rPr>
                <w:sz w:val="20"/>
                <w:szCs w:val="20"/>
                <w:rtl/>
              </w:rPr>
              <w:t>والمشاعر،</w:t>
            </w:r>
            <w:proofErr w:type="spellEnd"/>
            <w:r w:rsidRPr="00C03D51">
              <w:rPr>
                <w:sz w:val="20"/>
                <w:szCs w:val="20"/>
                <w:rtl/>
              </w:rPr>
              <w:t xml:space="preserve"> وتكوين استبصار جديد للمشكلة.</w:t>
            </w:r>
          </w:p>
          <w:p w:rsidR="00464981" w:rsidRPr="00C03D51" w:rsidRDefault="00CF7470" w:rsidP="00CF7470">
            <w:pPr>
              <w:numPr>
                <w:ilvl w:val="0"/>
                <w:numId w:val="52"/>
              </w:numPr>
              <w:cnfStyle w:val="000000100000"/>
              <w:rPr>
                <w:sz w:val="20"/>
                <w:szCs w:val="20"/>
                <w:rtl/>
              </w:rPr>
            </w:pPr>
            <w:r w:rsidRPr="00C03D51">
              <w:rPr>
                <w:sz w:val="20"/>
                <w:szCs w:val="20"/>
                <w:rtl/>
              </w:rPr>
              <w:t>استخدامها لأغراض البحث العلمي والأغراض التعليمية في إعداد وتدريب المرشدين النفسيين.</w:t>
            </w:r>
            <w:r w:rsidRPr="00C03D51">
              <w:rPr>
                <w:sz w:val="20"/>
                <w:szCs w:val="20"/>
              </w:rPr>
              <w:t xml:space="preserve"> </w:t>
            </w:r>
          </w:p>
          <w:p w:rsidR="00C03D51" w:rsidRPr="00C03D51" w:rsidRDefault="00C03D51" w:rsidP="00C03D51">
            <w:pPr>
              <w:ind w:left="720"/>
              <w:cnfStyle w:val="000000100000"/>
              <w:rPr>
                <w:sz w:val="24"/>
                <w:szCs w:val="24"/>
                <w:rtl/>
              </w:rPr>
            </w:pPr>
          </w:p>
          <w:p w:rsidR="00C03D51" w:rsidRPr="00667152" w:rsidRDefault="00C03D51" w:rsidP="00C03D51">
            <w:pPr>
              <w:cnfStyle w:val="000000100000"/>
              <w:rPr>
                <w:b/>
                <w:bCs/>
                <w:color w:val="7030A0"/>
                <w:sz w:val="40"/>
                <w:szCs w:val="40"/>
                <w:rtl/>
              </w:rPr>
            </w:pPr>
            <w:r w:rsidRPr="00667152">
              <w:rPr>
                <w:rFonts w:hint="cs"/>
                <w:b/>
                <w:bCs/>
                <w:color w:val="7030A0"/>
                <w:sz w:val="40"/>
                <w:szCs w:val="40"/>
                <w:rtl/>
              </w:rPr>
              <w:t xml:space="preserve">أهمية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40"/>
                <w:szCs w:val="40"/>
                <w:rtl/>
              </w:rPr>
              <w:t>؟</w:t>
            </w:r>
            <w:proofErr w:type="spellEnd"/>
          </w:p>
          <w:p w:rsidR="00667152" w:rsidRPr="00FC6687" w:rsidRDefault="00667152" w:rsidP="00CF7470">
            <w:pPr>
              <w:pStyle w:val="a7"/>
              <w:numPr>
                <w:ilvl w:val="0"/>
                <w:numId w:val="53"/>
              </w:numPr>
              <w:cnfStyle w:val="000000100000"/>
              <w:rPr>
                <w:color w:val="7030A0"/>
                <w:sz w:val="20"/>
                <w:szCs w:val="20"/>
                <w:rtl/>
              </w:rPr>
            </w:pPr>
            <w:r w:rsidRPr="00FC6687">
              <w:rPr>
                <w:rFonts w:hint="cs"/>
                <w:color w:val="7030A0"/>
                <w:sz w:val="20"/>
                <w:szCs w:val="20"/>
                <w:rtl/>
              </w:rPr>
              <w:t>تشخيص و تقييم الشخصية</w:t>
            </w:r>
          </w:p>
          <w:p w:rsidR="00667152" w:rsidRPr="00667152" w:rsidRDefault="00667152" w:rsidP="00CF7470">
            <w:pPr>
              <w:pStyle w:val="a7"/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FC6687">
              <w:rPr>
                <w:rFonts w:hint="cs"/>
                <w:color w:val="7030A0"/>
                <w:sz w:val="20"/>
                <w:szCs w:val="20"/>
                <w:rtl/>
              </w:rPr>
              <w:t>رسم الخطط العلاجية المناسبة</w:t>
            </w:r>
          </w:p>
          <w:p w:rsidR="00667152" w:rsidRPr="00667152" w:rsidRDefault="00667152" w:rsidP="00CF7470">
            <w:pPr>
              <w:pStyle w:val="a7"/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667152">
              <w:rPr>
                <w:rFonts w:hint="cs"/>
                <w:sz w:val="20"/>
                <w:szCs w:val="20"/>
                <w:rtl/>
              </w:rPr>
              <w:t>توضيح أساليب المتابعة الفعالة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</w:rPr>
            </w:pPr>
            <w:r w:rsidRPr="00667152">
              <w:rPr>
                <w:sz w:val="20"/>
                <w:szCs w:val="20"/>
                <w:rtl/>
              </w:rPr>
              <w:t xml:space="preserve">تعطي فكرة شاملة وواضحة متكاملة عن </w:t>
            </w:r>
            <w:r w:rsidR="00667152">
              <w:rPr>
                <w:sz w:val="20"/>
                <w:szCs w:val="20"/>
                <w:rtl/>
              </w:rPr>
              <w:t xml:space="preserve">العميل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667152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667152">
              <w:rPr>
                <w:sz w:val="20"/>
                <w:szCs w:val="20"/>
                <w:rtl/>
              </w:rPr>
              <w:t>تعتبر دراسة ا</w:t>
            </w:r>
            <w:r w:rsidR="00FC6687">
              <w:rPr>
                <w:sz w:val="20"/>
                <w:szCs w:val="20"/>
                <w:rtl/>
              </w:rPr>
              <w:t xml:space="preserve">لحالة وسيلة تقويم أساسية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 xml:space="preserve"> تقدم دراسة الحالة معلومات وتفسير</w:t>
            </w:r>
            <w:r w:rsidR="00FC6687">
              <w:rPr>
                <w:sz w:val="20"/>
                <w:szCs w:val="20"/>
                <w:rtl/>
              </w:rPr>
              <w:t>ات حول العميل للآخرين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r w:rsidR="00FC6687">
              <w:rPr>
                <w:sz w:val="20"/>
                <w:szCs w:val="20"/>
                <w:rtl/>
              </w:rPr>
              <w:t>بطريقة مكثفة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</w:rPr>
            </w:pPr>
            <w:r w:rsidRPr="00667152">
              <w:rPr>
                <w:sz w:val="20"/>
                <w:szCs w:val="20"/>
                <w:rtl/>
              </w:rPr>
              <w:t>دراسة الحالة تمكن المرشد النفسي من فهم الفرد فهمًا كافيً</w:t>
            </w:r>
            <w:r w:rsidR="00FC6687">
              <w:rPr>
                <w:sz w:val="20"/>
                <w:szCs w:val="20"/>
                <w:rtl/>
              </w:rPr>
              <w:t xml:space="preserve">ا لتحقيق التخطيط الفعال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 xml:space="preserve"> تمكن العميل من فهم ذاته </w:t>
            </w:r>
          </w:p>
          <w:p w:rsidR="00464981" w:rsidRPr="00667152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sz w:val="20"/>
                <w:szCs w:val="20"/>
                <w:rtl/>
              </w:rPr>
            </w:pPr>
            <w:r w:rsidRPr="00667152">
              <w:rPr>
                <w:sz w:val="20"/>
                <w:szCs w:val="20"/>
                <w:rtl/>
              </w:rPr>
              <w:t>تستخدم في أغراض البحث العلمي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667152">
              <w:rPr>
                <w:sz w:val="20"/>
                <w:szCs w:val="20"/>
                <w:rtl/>
              </w:rPr>
              <w:t>،</w:t>
            </w:r>
            <w:proofErr w:type="spellEnd"/>
            <w:r w:rsidRPr="00667152">
              <w:rPr>
                <w:sz w:val="20"/>
                <w:szCs w:val="20"/>
                <w:rtl/>
              </w:rPr>
              <w:t xml:space="preserve"> </w:t>
            </w:r>
            <w:r w:rsidR="00FC6687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667152">
              <w:rPr>
                <w:sz w:val="20"/>
                <w:szCs w:val="20"/>
                <w:rtl/>
              </w:rPr>
              <w:t>وأغراض تدريب المرشدين المبتدئين</w:t>
            </w:r>
          </w:p>
          <w:p w:rsidR="00464981" w:rsidRPr="00FC6687" w:rsidRDefault="00CF7470" w:rsidP="00CF7470">
            <w:pPr>
              <w:numPr>
                <w:ilvl w:val="0"/>
                <w:numId w:val="53"/>
              </w:numPr>
              <w:cnfStyle w:val="000000100000"/>
              <w:rPr>
                <w:color w:val="7030A0"/>
                <w:sz w:val="20"/>
                <w:szCs w:val="20"/>
                <w:rtl/>
              </w:rPr>
            </w:pPr>
            <w:r w:rsidRPr="00FC6687">
              <w:rPr>
                <w:color w:val="7030A0"/>
                <w:sz w:val="20"/>
                <w:szCs w:val="20"/>
                <w:rtl/>
              </w:rPr>
              <w:t xml:space="preserve">تعتبر دراسة الحالة الوسيلة الأساسية التي يستخدمها المرشدون في تشخيص الاضطرابات وفي اتخاذ القرار في العملية الإرشادية </w:t>
            </w:r>
          </w:p>
          <w:p w:rsidR="00667152" w:rsidRPr="00667152" w:rsidRDefault="00667152" w:rsidP="00C03D51">
            <w:pPr>
              <w:cnfStyle w:val="000000100000"/>
              <w:rPr>
                <w:sz w:val="20"/>
                <w:szCs w:val="20"/>
                <w:rtl/>
              </w:rPr>
            </w:pPr>
          </w:p>
          <w:p w:rsidR="008816DB" w:rsidRPr="00A529B3" w:rsidRDefault="008816DB" w:rsidP="008816DB">
            <w:pPr>
              <w:cnfStyle w:val="000000100000"/>
              <w:rPr>
                <w:sz w:val="24"/>
                <w:szCs w:val="24"/>
                <w:rtl/>
              </w:rPr>
            </w:pPr>
          </w:p>
          <w:p w:rsidR="00A529B3" w:rsidRPr="00667152" w:rsidRDefault="00C03D51" w:rsidP="00667152">
            <w:pPr>
              <w:jc w:val="center"/>
              <w:cnfStyle w:val="000000100000"/>
              <w:rPr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ماهي</w:t>
            </w:r>
            <w:proofErr w:type="spellEnd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 xml:space="preserve"> خطوات دراسة الحالة </w:t>
            </w:r>
            <w:proofErr w:type="spellStart"/>
            <w:r w:rsidRPr="00667152">
              <w:rPr>
                <w:rFonts w:hint="cs"/>
                <w:b/>
                <w:bCs/>
                <w:color w:val="7030A0"/>
                <w:sz w:val="36"/>
                <w:szCs w:val="36"/>
                <w:rtl/>
              </w:rPr>
              <w:t>؟</w:t>
            </w:r>
            <w:proofErr w:type="spellEnd"/>
          </w:p>
          <w:p w:rsidR="00667152" w:rsidRPr="00667152" w:rsidRDefault="00667152" w:rsidP="00667152">
            <w:pPr>
              <w:jc w:val="center"/>
              <w:cnfStyle w:val="000000100000"/>
              <w:rPr>
                <w:color w:val="7030A0"/>
                <w:sz w:val="28"/>
                <w:szCs w:val="28"/>
                <w:rtl/>
              </w:rPr>
            </w:pPr>
          </w:p>
          <w:p w:rsidR="00C03D51" w:rsidRPr="00667152" w:rsidRDefault="00C03D51" w:rsidP="00667152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الدراسة</w:t>
            </w:r>
          </w:p>
          <w:p w:rsidR="00C03D51" w:rsidRDefault="00464981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7" type="#_x0000_t32" style="position:absolute;left:0;text-align:left;margin-left:154pt;margin-top:1.5pt;width:.45pt;height:20.3pt;flip:x;z-index:251673600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التشخيص</w:t>
            </w:r>
          </w:p>
          <w:p w:rsidR="00C03D51" w:rsidRDefault="00464981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8" type="#_x0000_t32" style="position:absolute;left:0;text-align:left;margin-left:154.45pt;margin-top:1.2pt;width:0;height:19.8pt;z-index:251674624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العلاج</w:t>
            </w:r>
          </w:p>
          <w:p w:rsidR="00C03D51" w:rsidRDefault="00464981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9" type="#_x0000_t32" style="position:absolute;left:0;text-align:left;margin-left:154pt;margin-top:.85pt;width:.45pt;height:20.75pt;flip:x;z-index:251675648" o:connectortype="straight">
                  <v:stroke endarrow="block"/>
                  <w10:wrap anchorx="page"/>
                </v:shape>
              </w:pict>
            </w:r>
          </w:p>
          <w:p w:rsidR="00667152" w:rsidRDefault="00667152" w:rsidP="00667152">
            <w:pPr>
              <w:jc w:val="center"/>
              <w:cnfStyle w:val="000000100000"/>
              <w:rPr>
                <w:sz w:val="24"/>
                <w:szCs w:val="24"/>
                <w:rtl/>
              </w:rPr>
            </w:pPr>
          </w:p>
          <w:p w:rsidR="00C03D51" w:rsidRPr="00667152" w:rsidRDefault="00C03D51" w:rsidP="00667152">
            <w:pPr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667152">
              <w:rPr>
                <w:rFonts w:hint="cs"/>
                <w:b/>
                <w:bCs/>
                <w:sz w:val="24"/>
                <w:szCs w:val="24"/>
                <w:rtl/>
              </w:rPr>
              <w:t>مرحلة المتابعة</w:t>
            </w:r>
          </w:p>
          <w:p w:rsidR="0047070B" w:rsidRPr="00FC6687" w:rsidRDefault="0047070B" w:rsidP="00FC6687">
            <w:pPr>
              <w:cnfStyle w:val="000000100000"/>
              <w:rPr>
                <w:sz w:val="24"/>
                <w:szCs w:val="24"/>
                <w:rtl/>
              </w:rPr>
            </w:pPr>
            <w:r w:rsidRPr="0047070B">
              <w:rPr>
                <w:sz w:val="24"/>
                <w:szCs w:val="24"/>
                <w:rtl/>
              </w:rPr>
              <w:t xml:space="preserve">  </w:t>
            </w:r>
          </w:p>
        </w:tc>
      </w:tr>
      <w:tr w:rsidR="00523DD6" w:rsidRPr="007154C6" w:rsidTr="00C37D82">
        <w:tc>
          <w:tcPr>
            <w:cnfStyle w:val="001000000000"/>
            <w:tcW w:w="2177" w:type="dxa"/>
          </w:tcPr>
          <w:p w:rsidR="00480774" w:rsidRPr="00480774" w:rsidRDefault="00480774" w:rsidP="00480774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م2</w:t>
            </w:r>
            <w:proofErr w:type="spellEnd"/>
          </w:p>
          <w:p w:rsidR="00C37D82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عوامل</w:t>
            </w:r>
          </w:p>
          <w:p w:rsidR="00523DD6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نجاح دراسة الحالة</w:t>
            </w:r>
          </w:p>
        </w:tc>
        <w:tc>
          <w:tcPr>
            <w:tcW w:w="6345" w:type="dxa"/>
          </w:tcPr>
          <w:p w:rsidR="00523DD6" w:rsidRPr="00610051" w:rsidRDefault="00862D5F" w:rsidP="00862D5F">
            <w:pPr>
              <w:pStyle w:val="a7"/>
              <w:numPr>
                <w:ilvl w:val="0"/>
                <w:numId w:val="1"/>
              </w:num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التنظيم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تسلسل المعلومات بشكل منطقي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الدقة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المعلومات متكاملة و مستمدة من مصادر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موثوقة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cnfStyle w:val="000000000000"/>
              <w:rPr>
                <w:sz w:val="20"/>
                <w:szCs w:val="20"/>
                <w:rtl/>
              </w:rPr>
            </w:pPr>
            <w:proofErr w:type="spellStart"/>
            <w:r w:rsidRPr="00610051">
              <w:rPr>
                <w:rFonts w:hint="cs"/>
                <w:sz w:val="28"/>
                <w:szCs w:val="28"/>
                <w:rtl/>
              </w:rPr>
              <w:t>الإعتدال</w:t>
            </w:r>
            <w:proofErr w:type="spellEnd"/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(التوازن بين التفصيل و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الإختصار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و الإهمال و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الإهتمام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610051">
              <w:rPr>
                <w:rFonts w:hint="cs"/>
                <w:sz w:val="28"/>
                <w:szCs w:val="28"/>
                <w:rtl/>
              </w:rPr>
              <w:t>التسجيل</w:t>
            </w:r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أهم عوامل النجاح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610051" w:rsidRDefault="00862D5F" w:rsidP="00862D5F">
            <w:pPr>
              <w:pStyle w:val="a7"/>
              <w:numPr>
                <w:ilvl w:val="0"/>
                <w:numId w:val="1"/>
              </w:numPr>
              <w:cnfStyle w:val="000000000000"/>
              <w:rPr>
                <w:sz w:val="20"/>
                <w:szCs w:val="20"/>
              </w:rPr>
            </w:pPr>
            <w:proofErr w:type="spellStart"/>
            <w:r w:rsidRPr="00610051">
              <w:rPr>
                <w:rFonts w:hint="cs"/>
                <w:sz w:val="28"/>
                <w:szCs w:val="28"/>
                <w:rtl/>
              </w:rPr>
              <w:t>الإقتصاد</w:t>
            </w:r>
            <w:proofErr w:type="spellEnd"/>
            <w:r w:rsidR="00610051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 xml:space="preserve"> اقتصاد الجهد بإتباع أقصر الطرق </w:t>
            </w:r>
            <w:proofErr w:type="spellStart"/>
            <w:r w:rsidR="00610051" w:rsidRPr="00610051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C37D82" w:rsidRPr="007154C6" w:rsidRDefault="00C37D82" w:rsidP="00C37D82">
            <w:pPr>
              <w:pStyle w:val="a7"/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523DD6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EC7478" w:rsidRPr="007154C6" w:rsidRDefault="00EC7478" w:rsidP="00C37D82">
            <w:pPr>
              <w:jc w:val="center"/>
              <w:rPr>
                <w:sz w:val="24"/>
                <w:szCs w:val="24"/>
                <w:rtl/>
              </w:rPr>
            </w:pPr>
          </w:p>
          <w:p w:rsidR="00523DD6" w:rsidRPr="007154C6" w:rsidRDefault="00862D5F" w:rsidP="00C37D82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مصادر اكتشاف الحالة</w:t>
            </w:r>
          </w:p>
        </w:tc>
        <w:tc>
          <w:tcPr>
            <w:tcW w:w="6345" w:type="dxa"/>
          </w:tcPr>
          <w:p w:rsidR="00523DD6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الحالة نفسها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المرشد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المواقف اليومية الطارئة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إدارة المدرسة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المعلمون</w:t>
            </w:r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الأسرة</w:t>
            </w:r>
            <w:r w:rsidR="0059078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أهم مصدر من مصادر اكتشاف الحالة </w:t>
            </w:r>
            <w:proofErr w:type="spellStart"/>
            <w:r w:rsidR="00590780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اللجنة الإرشادية</w:t>
            </w:r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العيادات النفسية</w:t>
            </w:r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المراكز المعنية</w:t>
            </w:r>
            <w:r w:rsidR="000D002E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وتشمل مراكز الرعاية الخاصة و العامة و مراكز الشؤون الاجتماعية و مراكز رعاية الأسرة </w:t>
            </w:r>
            <w:proofErr w:type="spellStart"/>
            <w:r w:rsidR="000D002E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590780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جهات أخرى </w:t>
            </w:r>
            <w:r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r w:rsidR="00EC7478" w:rsidRPr="00590780">
              <w:rPr>
                <w:color w:val="0070C0"/>
                <w:sz w:val="20"/>
                <w:szCs w:val="20"/>
                <w:rtl/>
              </w:rPr>
              <w:t>وتشمل المراكز الخاصة داخل حقول العمل والتي يتردد عليها العاملون</w:t>
            </w:r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62D5F" w:rsidRPr="007154C6" w:rsidRDefault="00862D5F" w:rsidP="000A4F40">
            <w:pPr>
              <w:pStyle w:val="a7"/>
              <w:numPr>
                <w:ilvl w:val="0"/>
                <w:numId w:val="36"/>
              </w:numPr>
              <w:cnfStyle w:val="000000100000"/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أشخاص آخرون </w:t>
            </w:r>
            <w:r w:rsidRPr="0059078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r w:rsidR="00EC7478" w:rsidRPr="00590780">
              <w:rPr>
                <w:color w:val="0070C0"/>
                <w:sz w:val="20"/>
                <w:szCs w:val="20"/>
                <w:rtl/>
              </w:rPr>
              <w:t>وتشمل رؤساء العمل والزملاء</w:t>
            </w:r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EC7478" w:rsidRPr="0059078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C37D82" w:rsidRPr="007154C6" w:rsidRDefault="00C37D82" w:rsidP="00C37D82">
            <w:pPr>
              <w:pStyle w:val="a7"/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523DD6" w:rsidRPr="007154C6" w:rsidTr="006B7444">
        <w:trPr>
          <w:trHeight w:val="2840"/>
        </w:trPr>
        <w:tc>
          <w:tcPr>
            <w:cnfStyle w:val="001000000000"/>
            <w:tcW w:w="2177" w:type="dxa"/>
          </w:tcPr>
          <w:p w:rsidR="006B7444" w:rsidRPr="007154C6" w:rsidRDefault="006B7444">
            <w:pPr>
              <w:rPr>
                <w:sz w:val="24"/>
                <w:szCs w:val="24"/>
                <w:rtl/>
              </w:rPr>
            </w:pPr>
          </w:p>
          <w:p w:rsidR="006B7444" w:rsidRPr="007154C6" w:rsidRDefault="006B7444">
            <w:pPr>
              <w:rPr>
                <w:sz w:val="24"/>
                <w:szCs w:val="24"/>
                <w:rtl/>
              </w:rPr>
            </w:pPr>
          </w:p>
          <w:p w:rsidR="00EC7478" w:rsidRPr="007154C6" w:rsidRDefault="00EC7478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الأبعاد الأساسية الثلاثة</w:t>
            </w:r>
          </w:p>
          <w:p w:rsidR="00523DD6" w:rsidRPr="007154C6" w:rsidRDefault="00EC7478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في دراسة الحالة</w:t>
            </w:r>
          </w:p>
        </w:tc>
        <w:tc>
          <w:tcPr>
            <w:tcW w:w="6345" w:type="dxa"/>
          </w:tcPr>
          <w:p w:rsidR="006B7444" w:rsidRPr="007154C6" w:rsidRDefault="00464981">
            <w:pPr>
              <w:cnfStyle w:val="0000000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29" type="#_x0000_t32" style="position:absolute;left:0;text-align:left;margin-left:73.5pt;margin-top:94.8pt;width:.4pt;height:10.95pt;z-index:251660288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noProof/>
                <w:sz w:val="24"/>
                <w:szCs w:val="24"/>
                <w:rtl/>
              </w:rPr>
              <w:pict>
                <v:shape id="_x0000_s1027" type="#_x0000_t32" style="position:absolute;left:0;text-align:left;margin-left:168.2pt;margin-top:94.8pt;width:0;height:10.95pt;z-index:251659264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>
              <w:rPr>
                <w:noProof/>
                <w:sz w:val="24"/>
                <w:szCs w:val="24"/>
                <w:rtl/>
              </w:rPr>
              <w:pict>
                <v:shape id="_x0000_s1026" type="#_x0000_t32" style="position:absolute;left:0;text-align:left;margin-left:263.75pt;margin-top:94.8pt;width:0;height:10.95pt;z-index:251658240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 w:rsidR="00EC7478" w:rsidRPr="007154C6">
              <w:rPr>
                <w:noProof/>
                <w:sz w:val="24"/>
                <w:szCs w:val="24"/>
                <w:rtl/>
              </w:rPr>
              <w:drawing>
                <wp:inline distT="0" distB="0" distL="0" distR="0">
                  <wp:extent cx="3452553" cy="1254183"/>
                  <wp:effectExtent l="19050" t="0" r="14547" b="0"/>
                  <wp:docPr id="1" name="رسم تخطيطي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  <w:p w:rsidR="006B7444" w:rsidRPr="007154C6" w:rsidRDefault="006B7444" w:rsidP="006B7444">
            <w:pPr>
              <w:cnfStyle w:val="000000000000"/>
              <w:rPr>
                <w:sz w:val="24"/>
                <w:szCs w:val="24"/>
                <w:rtl/>
              </w:rPr>
            </w:pPr>
          </w:p>
          <w:p w:rsidR="00523DD6" w:rsidRPr="007154C6" w:rsidRDefault="006B7444" w:rsidP="006B7444">
            <w:p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المتغيرات الصريحة      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 xml:space="preserve">  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  متغيرات انفعالية             متغيرات فيزيائية</w:t>
            </w:r>
          </w:p>
          <w:p w:rsidR="006B7444" w:rsidRDefault="006B7444" w:rsidP="006B7444">
            <w:p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المتغيرات الفسيولوجية   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 xml:space="preserve">   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  متغي</w:t>
            </w:r>
            <w:r w:rsidR="007C2396" w:rsidRPr="007154C6">
              <w:rPr>
                <w:rFonts w:hint="cs"/>
                <w:sz w:val="24"/>
                <w:szCs w:val="24"/>
                <w:rtl/>
              </w:rPr>
              <w:t>رات معرفية             متغيرات ا</w:t>
            </w:r>
            <w:r w:rsidRPr="007154C6">
              <w:rPr>
                <w:rFonts w:hint="cs"/>
                <w:sz w:val="24"/>
                <w:szCs w:val="24"/>
                <w:rtl/>
              </w:rPr>
              <w:t>جتماعية</w:t>
            </w:r>
          </w:p>
          <w:p w:rsidR="00C942B2" w:rsidRDefault="00C942B2" w:rsidP="006B7444">
            <w:pPr>
              <w:cnfStyle w:val="000000000000"/>
              <w:rPr>
                <w:sz w:val="24"/>
                <w:szCs w:val="24"/>
                <w:rtl/>
              </w:rPr>
            </w:pPr>
          </w:p>
          <w:p w:rsidR="007154C6" w:rsidRDefault="007154C6" w:rsidP="006B7444">
            <w:pPr>
              <w:cnfStyle w:val="000000000000"/>
              <w:rPr>
                <w:sz w:val="24"/>
                <w:szCs w:val="24"/>
                <w:rtl/>
              </w:rPr>
            </w:pPr>
          </w:p>
          <w:p w:rsidR="003D69B4" w:rsidRPr="00C942B2" w:rsidRDefault="003D69B4" w:rsidP="006B7444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 xml:space="preserve"> الأبعاد الثلاث تتفاعل مع بعضها البعض مكونة </w:t>
            </w:r>
            <w:proofErr w:type="spellStart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>مانسميه</w:t>
            </w:r>
            <w:proofErr w:type="spellEnd"/>
            <w:r w:rsidRPr="00C942B2">
              <w:rPr>
                <w:rFonts w:hint="cs"/>
                <w:color w:val="0070C0"/>
                <w:sz w:val="24"/>
                <w:szCs w:val="24"/>
                <w:rtl/>
              </w:rPr>
              <w:t xml:space="preserve"> السلوك</w:t>
            </w:r>
          </w:p>
          <w:p w:rsidR="00C942B2" w:rsidRDefault="00C942B2" w:rsidP="006B7444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</w:p>
          <w:p w:rsidR="00C942B2" w:rsidRPr="00131BE7" w:rsidRDefault="00C942B2" w:rsidP="00C942B2">
            <w:pPr>
              <w:cnfStyle w:val="000000000000"/>
              <w:rPr>
                <w:color w:val="E36C0A" w:themeColor="accent6" w:themeShade="BF"/>
                <w:sz w:val="16"/>
                <w:szCs w:val="16"/>
              </w:rPr>
            </w:pPr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وتشتمل الأبعاد على متغيرات تسمى السّمات أو الأنماط السلوكية أو العادات</w:t>
            </w:r>
            <w:r w:rsidRPr="00131BE7">
              <w:rPr>
                <w:rFonts w:hint="cs"/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وهي</w:t>
            </w:r>
          </w:p>
          <w:p w:rsidR="00C942B2" w:rsidRPr="00131BE7" w:rsidRDefault="00C942B2" w:rsidP="00C942B2">
            <w:pPr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أولاً: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الجسم</w:t>
            </w:r>
          </w:p>
          <w:p w:rsidR="00E5245E" w:rsidRPr="00131BE7" w:rsidRDefault="00C942B2" w:rsidP="00C942B2">
            <w:pPr>
              <w:ind w:left="360"/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المتغيرات الصريحة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السلوك اللفظي وغير اللفظي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E5245E" w:rsidRPr="00131BE7" w:rsidRDefault="00C942B2" w:rsidP="00C942B2">
            <w:pPr>
              <w:ind w:left="360"/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المتغيرات الفسيولوجية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كنبض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القلب،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وآلية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التنفس،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والنشاط الهرموني والعصبي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ثانيًا: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النّفس </w:t>
            </w:r>
          </w:p>
          <w:p w:rsidR="00E5245E" w:rsidRPr="00131BE7" w:rsidRDefault="00C942B2" w:rsidP="00C942B2">
            <w:pPr>
              <w:ind w:left="360"/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انفعالية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كالقلق والغضب والابتهاج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E5245E" w:rsidRPr="00131BE7" w:rsidRDefault="00C942B2" w:rsidP="00C942B2">
            <w:pPr>
              <w:ind w:left="360"/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معرفية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كالتوقعات والذكريات والتصورات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proofErr w:type="spellStart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>ثالثًا:</w:t>
            </w:r>
            <w:proofErr w:type="spellEnd"/>
            <w:r w:rsidRPr="00131BE7">
              <w:rPr>
                <w:b/>
                <w:bCs/>
                <w:color w:val="E36C0A" w:themeColor="accent6" w:themeShade="BF"/>
                <w:sz w:val="16"/>
                <w:szCs w:val="16"/>
                <w:rtl/>
              </w:rPr>
              <w:t xml:space="preserve"> البيئة</w:t>
            </w:r>
          </w:p>
          <w:p w:rsidR="00E5245E" w:rsidRPr="00131BE7" w:rsidRDefault="00C942B2" w:rsidP="00C942B2">
            <w:pPr>
              <w:ind w:left="360"/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متغيرات فيزيائية لها صلة بمثيرات الطبيعة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كالمسموعات والمرئيات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>)</w:t>
            </w:r>
            <w:proofErr w:type="spellEnd"/>
            <w:r w:rsidR="0060746F"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</w:p>
          <w:p w:rsidR="00C942B2" w:rsidRPr="00131BE7" w:rsidRDefault="00C942B2" w:rsidP="00C942B2">
            <w:pPr>
              <w:cnfStyle w:val="000000000000"/>
              <w:rPr>
                <w:color w:val="E36C0A" w:themeColor="accent6" w:themeShade="BF"/>
                <w:sz w:val="16"/>
                <w:szCs w:val="16"/>
                <w:rtl/>
              </w:rPr>
            </w:pP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       </w:t>
            </w:r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متغيرات اجتماعية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(</w:t>
            </w:r>
            <w:proofErr w:type="spellEnd"/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كالعلاقات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الاجتماعية،</w:t>
            </w:r>
            <w:proofErr w:type="spellEnd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 xml:space="preserve"> والنّظم الثقافية</w:t>
            </w:r>
            <w:r w:rsidRPr="00131BE7">
              <w:rPr>
                <w:rFonts w:hint="cs"/>
                <w:color w:val="E36C0A" w:themeColor="accent6" w:themeShade="BF"/>
                <w:sz w:val="16"/>
                <w:szCs w:val="16"/>
                <w:rtl/>
              </w:rPr>
              <w:t xml:space="preserve"> </w:t>
            </w:r>
            <w:proofErr w:type="spellStart"/>
            <w:r w:rsidRPr="00131BE7">
              <w:rPr>
                <w:color w:val="E36C0A" w:themeColor="accent6" w:themeShade="BF"/>
                <w:sz w:val="16"/>
                <w:szCs w:val="16"/>
                <w:rtl/>
              </w:rPr>
              <w:t>).</w:t>
            </w:r>
            <w:proofErr w:type="spellEnd"/>
            <w:r w:rsidRPr="00131BE7">
              <w:rPr>
                <w:color w:val="E36C0A" w:themeColor="accent6" w:themeShade="BF"/>
                <w:sz w:val="16"/>
                <w:szCs w:val="16"/>
              </w:rPr>
              <w:t xml:space="preserve"> </w:t>
            </w:r>
          </w:p>
          <w:p w:rsidR="003D69B4" w:rsidRPr="007154C6" w:rsidRDefault="003D69B4" w:rsidP="006B7444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523DD6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3910AD" w:rsidRPr="007154C6" w:rsidRDefault="003910AD">
            <w:pPr>
              <w:rPr>
                <w:sz w:val="24"/>
                <w:szCs w:val="24"/>
                <w:rtl/>
              </w:rPr>
            </w:pPr>
          </w:p>
          <w:p w:rsidR="00480774" w:rsidRDefault="00480774" w:rsidP="00884EA1">
            <w:pPr>
              <w:jc w:val="center"/>
              <w:rPr>
                <w:sz w:val="24"/>
                <w:szCs w:val="24"/>
                <w:highlight w:val="darkGray"/>
                <w:rtl/>
              </w:rPr>
            </w:pPr>
          </w:p>
          <w:p w:rsidR="00480774" w:rsidRDefault="00480774" w:rsidP="00480774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t>م3</w:t>
            </w:r>
            <w:proofErr w:type="spellEnd"/>
          </w:p>
          <w:p w:rsidR="000D002E" w:rsidRPr="007154C6" w:rsidRDefault="003910A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محتويات </w:t>
            </w:r>
          </w:p>
          <w:p w:rsidR="00523DD6" w:rsidRPr="007154C6" w:rsidRDefault="003910A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دراسة الحالة</w:t>
            </w:r>
          </w:p>
        </w:tc>
        <w:tc>
          <w:tcPr>
            <w:tcW w:w="6345" w:type="dxa"/>
          </w:tcPr>
          <w:p w:rsidR="00D22882" w:rsidRDefault="00D22882" w:rsidP="003910AD">
            <w:pPr>
              <w:cnfStyle w:val="000000100000"/>
              <w:rPr>
                <w:sz w:val="24"/>
                <w:szCs w:val="24"/>
                <w:rtl/>
              </w:rPr>
            </w:pPr>
          </w:p>
          <w:p w:rsidR="003910AD" w:rsidRPr="007154C6" w:rsidRDefault="003910AD" w:rsidP="003910AD">
            <w:p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يدعو </w:t>
            </w: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دولارد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إلى الأخذ بدراسة الحالة بوصفها </w:t>
            </w:r>
            <w:r w:rsidRPr="007154C6">
              <w:rPr>
                <w:color w:val="C00000"/>
                <w:sz w:val="24"/>
                <w:szCs w:val="24"/>
                <w:rtl/>
              </w:rPr>
              <w:t>منهجًا علميًا</w:t>
            </w:r>
            <w:r w:rsidRPr="007154C6">
              <w:rPr>
                <w:sz w:val="24"/>
                <w:szCs w:val="24"/>
                <w:rtl/>
              </w:rPr>
              <w:t xml:space="preserve"> وذلك في ضوء</w:t>
            </w:r>
          </w:p>
          <w:p w:rsidR="003910AD" w:rsidRPr="007154C6" w:rsidRDefault="003910AD" w:rsidP="003910AD">
            <w:p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سبعة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محكات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هي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:</w:t>
            </w:r>
            <w:r w:rsidRPr="007154C6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</w:t>
            </w:r>
          </w:p>
          <w:p w:rsidR="003910AD" w:rsidRPr="007154C6" w:rsidRDefault="003910AD" w:rsidP="003910AD">
            <w:pPr>
              <w:cnfStyle w:val="000000100000"/>
              <w:rPr>
                <w:sz w:val="24"/>
                <w:szCs w:val="24"/>
              </w:rPr>
            </w:pP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النظر إلى الفرد بوصفه جزء من حضارة معينة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فهم دوافع الفرد في ضوء متطلب المجتمع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تقدير دور العائلة في نقل الحضارة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إظهار طرق التفاعل الاجتماعي 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النظر إلى سلوك الرشد بتتبع الطفولة حتى الرشد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>ربط الموقف الاجتماعي بالسلوك</w:t>
            </w:r>
          </w:p>
          <w:p w:rsidR="00523DD6" w:rsidRPr="007154C6" w:rsidRDefault="003910AD" w:rsidP="000A4F40">
            <w:pPr>
              <w:pStyle w:val="a7"/>
              <w:numPr>
                <w:ilvl w:val="0"/>
                <w:numId w:val="2"/>
              </w:numPr>
              <w:cnfStyle w:val="0000001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إدراك تاريخ الحالة من قبل المرشد</w:t>
            </w:r>
          </w:p>
          <w:p w:rsidR="003910AD" w:rsidRPr="007154C6" w:rsidRDefault="003910AD" w:rsidP="003910AD">
            <w:pPr>
              <w:cnfStyle w:val="000000100000"/>
              <w:rPr>
                <w:sz w:val="24"/>
                <w:szCs w:val="24"/>
                <w:rtl/>
              </w:rPr>
            </w:pPr>
          </w:p>
          <w:p w:rsidR="006E307E" w:rsidRPr="007154C6" w:rsidRDefault="003910AD" w:rsidP="006E307E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إلا أن معظم دراسات الحالة تشتمل البيانات الرئيسية التالية</w:t>
            </w:r>
            <w:r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910AD" w:rsidRPr="007154C6" w:rsidRDefault="003910AD" w:rsidP="00602C7C">
            <w:pPr>
              <w:cnfStyle w:val="000000100000"/>
              <w:rPr>
                <w:b/>
                <w:bCs/>
                <w:color w:val="C00000"/>
                <w:sz w:val="24"/>
                <w:szCs w:val="24"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أولاً: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المعلومات والبيانات العامة</w:t>
            </w:r>
          </w:p>
          <w:p w:rsidR="006E307E" w:rsidRPr="007154C6" w:rsidRDefault="00602C7C" w:rsidP="006E307E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color w:val="0070C0"/>
                <w:sz w:val="24"/>
                <w:szCs w:val="24"/>
                <w:rtl/>
              </w:rPr>
              <w:t>الاسم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العمر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العنوان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تاريخ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الميلاد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المهنة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الأخوة </w:t>
            </w:r>
            <w:proofErr w:type="spellStart"/>
            <w:r w:rsidR="003910AD" w:rsidRPr="007154C6">
              <w:rPr>
                <w:color w:val="0070C0"/>
                <w:sz w:val="24"/>
                <w:szCs w:val="24"/>
                <w:rtl/>
              </w:rPr>
              <w:t>والأخوات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3910AD" w:rsidRPr="007154C6">
              <w:rPr>
                <w:color w:val="0070C0"/>
                <w:sz w:val="24"/>
                <w:szCs w:val="24"/>
                <w:rtl/>
              </w:rPr>
              <w:t xml:space="preserve"> الأقارب ....الخ </w:t>
            </w:r>
          </w:p>
          <w:p w:rsidR="00602C7C" w:rsidRPr="007154C6" w:rsidRDefault="003910AD" w:rsidP="00602C7C">
            <w:pPr>
              <w:cnfStyle w:val="000000100000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ثانيًا: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المعلومات الشخصية وتتض</w:t>
            </w:r>
            <w:r w:rsidR="00602C7C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من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الخلفية التاريخية</w:t>
            </w:r>
          </w:p>
          <w:p w:rsidR="003910AD" w:rsidRPr="007154C6" w:rsidRDefault="003910AD" w:rsidP="003910AD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 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بيئة العميل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النمط </w:t>
            </w:r>
            <w:proofErr w:type="spellStart"/>
            <w:r w:rsidR="00BF7108" w:rsidRPr="007154C6">
              <w:rPr>
                <w:color w:val="0070C0"/>
                <w:sz w:val="24"/>
                <w:szCs w:val="24"/>
                <w:rtl/>
              </w:rPr>
              <w:t>العائلي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التاريخ الشخصي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>التاريخ التعليمي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/</w:t>
            </w:r>
            <w:r w:rsidR="00BF7108" w:rsidRPr="007154C6">
              <w:rPr>
                <w:color w:val="0070C0"/>
                <w:sz w:val="24"/>
                <w:szCs w:val="24"/>
                <w:rtl/>
              </w:rPr>
              <w:t>التاريخ المهني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التاريخ الجنسي </w:t>
            </w:r>
            <w:proofErr w:type="spellStart"/>
            <w:r w:rsidR="00BF7108" w:rsidRPr="007154C6">
              <w:rPr>
                <w:color w:val="0070C0"/>
                <w:sz w:val="24"/>
                <w:szCs w:val="24"/>
                <w:rtl/>
              </w:rPr>
              <w:t>والزواجي</w:t>
            </w:r>
            <w:proofErr w:type="spellEnd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التاريخ الطبي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الاهتمامات والعادات الأخرى</w:t>
            </w:r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BF7108"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="00BF7108" w:rsidRPr="007154C6">
              <w:rPr>
                <w:color w:val="0070C0"/>
                <w:sz w:val="24"/>
                <w:szCs w:val="24"/>
                <w:rtl/>
              </w:rPr>
              <w:t xml:space="preserve"> النمو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نشأة وتطور المرض الحالي</w:t>
            </w:r>
            <w:r w:rsidRPr="007154C6">
              <w:rPr>
                <w:sz w:val="24"/>
                <w:szCs w:val="24"/>
                <w:rtl/>
              </w:rPr>
              <w:t xml:space="preserve">   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المظهر الحالي والسلوك العام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القدرة على التركيز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محتوى التفكير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الحالة الانفعالية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ملائمة الاستجابات الانفعالية للمحتوى العقلي المعبر عنه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الوظائف الحسية والقدرات العقلية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الاختبارات السيكولوجية التشخيصية</w:t>
            </w:r>
          </w:p>
          <w:p w:rsidR="00602C7C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الفحوص الطبية </w:t>
            </w:r>
            <w:r w:rsidR="00602C7C" w:rsidRPr="007154C6">
              <w:rPr>
                <w:b/>
                <w:bCs/>
                <w:sz w:val="24"/>
                <w:szCs w:val="24"/>
                <w:rtl/>
              </w:rPr>
              <w:t>والمعملية</w:t>
            </w:r>
          </w:p>
          <w:p w:rsidR="003910AD" w:rsidRPr="007154C6" w:rsidRDefault="003910AD" w:rsidP="000A4F40">
            <w:pPr>
              <w:pStyle w:val="a7"/>
              <w:numPr>
                <w:ilvl w:val="0"/>
                <w:numId w:val="3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والملخص العام</w:t>
            </w:r>
          </w:p>
          <w:p w:rsidR="003910AD" w:rsidRPr="007154C6" w:rsidRDefault="003910AD" w:rsidP="00602C7C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ثالثًا: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الصياغة التشخيصية</w:t>
            </w:r>
            <w:r w:rsidR="00F4018D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يلخص المرشد الحالة ديناميكيا </w:t>
            </w:r>
            <w:proofErr w:type="spellStart"/>
            <w:r w:rsidR="00F4018D"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3910AD" w:rsidRPr="007154C6" w:rsidRDefault="003910AD" w:rsidP="00602C7C">
            <w:pPr>
              <w:cnfStyle w:val="000000100000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رابعًًا: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التوصيات</w:t>
            </w:r>
            <w:r w:rsidR="00F4018D"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</w:p>
          <w:p w:rsidR="00F4018D" w:rsidRPr="007154C6" w:rsidRDefault="00F4018D" w:rsidP="00F4018D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تشمل مقترحات الإرشاد مثل تقديم العلاج المناسب للحالة 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أو التوصية بالحصول على معلومات أخرى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أو إحالتها إلى أخصائيين آخرين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602C7C" w:rsidRPr="007154C6" w:rsidRDefault="00602C7C" w:rsidP="00602C7C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proofErr w:type="spellStart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>خامسًا:</w:t>
            </w:r>
            <w:proofErr w:type="spellEnd"/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 المتابعة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متابعة الحالة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لتحقيق أهداف العملية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الإرشادية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3910AD" w:rsidRPr="007154C6" w:rsidRDefault="003910AD" w:rsidP="003910AD">
            <w:pPr>
              <w:cnfStyle w:val="000000100000"/>
              <w:rPr>
                <w:b/>
                <w:bCs/>
                <w:sz w:val="24"/>
                <w:szCs w:val="24"/>
              </w:rPr>
            </w:pPr>
          </w:p>
          <w:p w:rsidR="003910AD" w:rsidRPr="007154C6" w:rsidRDefault="003910AD" w:rsidP="003910AD">
            <w:pPr>
              <w:pStyle w:val="a7"/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523DD6" w:rsidRPr="007154C6" w:rsidTr="00C37D82">
        <w:tc>
          <w:tcPr>
            <w:cnfStyle w:val="001000000000"/>
            <w:tcW w:w="2177" w:type="dxa"/>
          </w:tcPr>
          <w:p w:rsidR="00884EA1" w:rsidRPr="007154C6" w:rsidRDefault="00884EA1">
            <w:pPr>
              <w:rPr>
                <w:sz w:val="24"/>
                <w:szCs w:val="24"/>
                <w:rtl/>
              </w:rPr>
            </w:pPr>
          </w:p>
          <w:p w:rsidR="00884EA1" w:rsidRPr="007154C6" w:rsidRDefault="00884EA1">
            <w:pPr>
              <w:rPr>
                <w:sz w:val="24"/>
                <w:szCs w:val="24"/>
                <w:rtl/>
              </w:rPr>
            </w:pPr>
          </w:p>
          <w:p w:rsidR="00523DD6" w:rsidRPr="007154C6" w:rsidRDefault="00F4018D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التقرير النفسي</w:t>
            </w:r>
          </w:p>
        </w:tc>
        <w:tc>
          <w:tcPr>
            <w:tcW w:w="6345" w:type="dxa"/>
          </w:tcPr>
          <w:p w:rsidR="00F4018D" w:rsidRPr="007154C6" w:rsidRDefault="00F4018D" w:rsidP="00F4018D">
            <w:pPr>
              <w:cnfStyle w:val="000000000000"/>
              <w:rPr>
                <w:sz w:val="24"/>
                <w:szCs w:val="24"/>
              </w:rPr>
            </w:pPr>
            <w:r w:rsidRPr="007154C6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التقرير النفسي عن دراسة الحالة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7154C6">
              <w:rPr>
                <w:sz w:val="24"/>
                <w:szCs w:val="24"/>
                <w:rtl/>
              </w:rPr>
              <w:t xml:space="preserve">هو عبارة عن وسيلة </w:t>
            </w:r>
            <w:r w:rsidR="00884EA1" w:rsidRPr="007154C6">
              <w:rPr>
                <w:rFonts w:hint="cs"/>
                <w:sz w:val="24"/>
                <w:szCs w:val="24"/>
                <w:rtl/>
              </w:rPr>
              <w:t xml:space="preserve">نقل </w:t>
            </w:r>
            <w:r w:rsidRPr="007154C6">
              <w:rPr>
                <w:sz w:val="24"/>
                <w:szCs w:val="24"/>
                <w:rtl/>
              </w:rPr>
              <w:t xml:space="preserve">بنائية للمساعدة في تلخيص حالة كل مسترشد. ويشمل التقرير ما </w:t>
            </w:r>
            <w:r w:rsidR="00884EA1" w:rsidRPr="007154C6">
              <w:rPr>
                <w:sz w:val="24"/>
                <w:szCs w:val="24"/>
                <w:rtl/>
              </w:rPr>
              <w:t>يلي</w:t>
            </w:r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وصفية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المعلومات الشخصية كالاسم والعمر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إرشادية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طريقة الإرشاد المتّبعة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معلومات تتعلق بالشخصية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نتائج التقييم باختبارات وغيرها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F4018D" w:rsidRPr="007154C6" w:rsidRDefault="00884EA1" w:rsidP="000A4F40">
            <w:pPr>
              <w:pStyle w:val="a7"/>
              <w:numPr>
                <w:ilvl w:val="0"/>
                <w:numId w:val="4"/>
              </w:num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الخُلاصة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مثل النتائج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84EA1" w:rsidRPr="007154C6" w:rsidRDefault="00884EA1" w:rsidP="000A4F40">
            <w:pPr>
              <w:pStyle w:val="a7"/>
              <w:numPr>
                <w:ilvl w:val="0"/>
                <w:numId w:val="4"/>
              </w:numPr>
              <w:cnfStyle w:val="000000000000"/>
              <w:rPr>
                <w:color w:val="0070C0"/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التوصيات</w:t>
            </w:r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4018D" w:rsidRPr="007154C6">
              <w:rPr>
                <w:color w:val="0070C0"/>
                <w:sz w:val="24"/>
                <w:szCs w:val="24"/>
                <w:rtl/>
              </w:rPr>
              <w:t xml:space="preserve"> بهدف متابعة الحالة</w:t>
            </w:r>
            <w:r w:rsidR="00F4018D" w:rsidRPr="007154C6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84EA1" w:rsidRPr="007154C6" w:rsidRDefault="00884EA1" w:rsidP="00884EA1">
            <w:pPr>
              <w:pStyle w:val="a7"/>
              <w:cnfStyle w:val="000000000000"/>
              <w:rPr>
                <w:sz w:val="24"/>
                <w:szCs w:val="24"/>
                <w:rtl/>
              </w:rPr>
            </w:pPr>
          </w:p>
          <w:p w:rsidR="00884EA1" w:rsidRPr="007154C6" w:rsidRDefault="00884EA1" w:rsidP="00884EA1">
            <w:pPr>
              <w:pStyle w:val="a7"/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  <w:p w:rsidR="00884EA1" w:rsidRPr="007154C6" w:rsidRDefault="00884EA1" w:rsidP="00884EA1">
            <w:pPr>
              <w:cnfStyle w:val="000000000000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مالذي</w:t>
            </w:r>
            <w:proofErr w:type="spellEnd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يجب مراعاته عند كتابة </w:t>
            </w: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التقريرالنفسي</w:t>
            </w:r>
            <w:proofErr w:type="spellEnd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الكتابة الدقيقة وبموضوعية وتجنب التعميمات والمصطلحات المصطنعة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الابتعاد عن إسقاط الأفكار الذاتي</w:t>
            </w:r>
            <w:r w:rsidR="00884EA1" w:rsidRPr="007154C6">
              <w:rPr>
                <w:rFonts w:hint="cs"/>
                <w:sz w:val="24"/>
                <w:szCs w:val="24"/>
                <w:rtl/>
              </w:rPr>
              <w:t>ة</w:t>
            </w:r>
          </w:p>
          <w:p w:rsidR="001E1FA6" w:rsidRPr="007E09EC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  <w:rtl/>
              </w:rPr>
            </w:pPr>
            <w:r w:rsidRPr="007E09EC">
              <w:rPr>
                <w:sz w:val="24"/>
                <w:szCs w:val="24"/>
                <w:rtl/>
              </w:rPr>
              <w:t xml:space="preserve">إظهار </w:t>
            </w:r>
            <w:r w:rsidRPr="007E09EC">
              <w:rPr>
                <w:color w:val="7030A0"/>
                <w:sz w:val="24"/>
                <w:szCs w:val="24"/>
                <w:rtl/>
              </w:rPr>
              <w:t>نتائج التشخيص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عدم الإسهاب طويلاً في التقرير وعدم الاختصار الشديد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تجنب التركيز على معلومات على حساب جزئيات أخرى هامة</w:t>
            </w:r>
          </w:p>
          <w:p w:rsidR="001E1FA6" w:rsidRPr="007154C6" w:rsidRDefault="00146B8A" w:rsidP="000A4F40">
            <w:pPr>
              <w:numPr>
                <w:ilvl w:val="0"/>
                <w:numId w:val="3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ضرورة </w:t>
            </w:r>
            <w:r w:rsidRPr="007E09EC">
              <w:rPr>
                <w:color w:val="7030A0"/>
                <w:sz w:val="24"/>
                <w:szCs w:val="24"/>
                <w:rtl/>
              </w:rPr>
              <w:t>إقرار التفسير والتوصيات</w:t>
            </w:r>
          </w:p>
          <w:p w:rsidR="00523DD6" w:rsidRPr="007154C6" w:rsidRDefault="00523DD6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523DD6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884EA1" w:rsidRPr="00FC6687" w:rsidRDefault="00884EA1" w:rsidP="00884EA1">
            <w:pPr>
              <w:jc w:val="center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الصعوبات</w:t>
            </w:r>
          </w:p>
          <w:p w:rsidR="00523DD6" w:rsidRPr="00FC6687" w:rsidRDefault="00884EA1" w:rsidP="00884EA1">
            <w:pPr>
              <w:jc w:val="center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التي تواجه دراسة الحالة</w:t>
            </w:r>
          </w:p>
        </w:tc>
        <w:tc>
          <w:tcPr>
            <w:tcW w:w="6345" w:type="dxa"/>
          </w:tcPr>
          <w:p w:rsidR="00523DD6" w:rsidRPr="00FC6687" w:rsidRDefault="00884EA1" w:rsidP="000A4F40">
            <w:pPr>
              <w:pStyle w:val="a7"/>
              <w:numPr>
                <w:ilvl w:val="0"/>
                <w:numId w:val="5"/>
              </w:numPr>
              <w:cnfStyle w:val="000000100000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عامل الوقت</w:t>
            </w:r>
          </w:p>
          <w:p w:rsidR="00884EA1" w:rsidRPr="00FC6687" w:rsidRDefault="00884EA1" w:rsidP="000A4F40">
            <w:pPr>
              <w:pStyle w:val="a7"/>
              <w:numPr>
                <w:ilvl w:val="0"/>
                <w:numId w:val="5"/>
              </w:numPr>
              <w:cnfStyle w:val="000000100000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المعلومات المستهلكة</w:t>
            </w:r>
          </w:p>
          <w:p w:rsidR="00884EA1" w:rsidRPr="00FC6687" w:rsidRDefault="00884EA1" w:rsidP="000A4F40">
            <w:pPr>
              <w:pStyle w:val="a7"/>
              <w:numPr>
                <w:ilvl w:val="0"/>
                <w:numId w:val="5"/>
              </w:numPr>
              <w:cnfStyle w:val="000000100000"/>
              <w:rPr>
                <w:sz w:val="28"/>
                <w:szCs w:val="28"/>
                <w:rtl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المعلومات المجردة</w:t>
            </w:r>
          </w:p>
          <w:p w:rsidR="00884EA1" w:rsidRDefault="00884EA1" w:rsidP="000A4F40">
            <w:pPr>
              <w:pStyle w:val="a7"/>
              <w:numPr>
                <w:ilvl w:val="0"/>
                <w:numId w:val="5"/>
              </w:numPr>
              <w:cnfStyle w:val="000000100000"/>
              <w:rPr>
                <w:sz w:val="28"/>
                <w:szCs w:val="28"/>
              </w:rPr>
            </w:pPr>
            <w:r w:rsidRPr="00FC6687">
              <w:rPr>
                <w:rFonts w:hint="cs"/>
                <w:sz w:val="28"/>
                <w:szCs w:val="28"/>
                <w:rtl/>
              </w:rPr>
              <w:t>عدم تنظيم الوقت</w:t>
            </w:r>
          </w:p>
          <w:p w:rsidR="00FC6687" w:rsidRPr="00FC6687" w:rsidRDefault="00FC6687" w:rsidP="00FC6687">
            <w:pPr>
              <w:pStyle w:val="a7"/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D002E" w:rsidRPr="007154C6" w:rsidTr="00C37D82">
        <w:tc>
          <w:tcPr>
            <w:cnfStyle w:val="001000000000"/>
            <w:tcW w:w="2177" w:type="dxa"/>
          </w:tcPr>
          <w:p w:rsidR="00FC6687" w:rsidRDefault="00FC6687" w:rsidP="00E95007">
            <w:pPr>
              <w:rPr>
                <w:sz w:val="24"/>
                <w:szCs w:val="24"/>
                <w:highlight w:val="darkGray"/>
                <w:rtl/>
              </w:rPr>
            </w:pPr>
          </w:p>
          <w:p w:rsidR="00E95007" w:rsidRDefault="00480774" w:rsidP="00E95007">
            <w:pPr>
              <w:rPr>
                <w:sz w:val="24"/>
                <w:szCs w:val="24"/>
                <w:highlight w:val="darkGray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t>م4</w:t>
            </w:r>
            <w:proofErr w:type="spellEnd"/>
          </w:p>
          <w:p w:rsidR="00480774" w:rsidRPr="00480774" w:rsidRDefault="00480774" w:rsidP="00E95007">
            <w:pPr>
              <w:rPr>
                <w:sz w:val="24"/>
                <w:szCs w:val="24"/>
                <w:highlight w:val="darkGray"/>
                <w:rtl/>
              </w:rPr>
            </w:pPr>
          </w:p>
          <w:p w:rsidR="000D002E" w:rsidRPr="007E09EC" w:rsidRDefault="000D002E" w:rsidP="00E95007">
            <w:pPr>
              <w:jc w:val="center"/>
              <w:rPr>
                <w:sz w:val="24"/>
                <w:szCs w:val="24"/>
                <w:rtl/>
              </w:rPr>
            </w:pPr>
            <w:r w:rsidRPr="007E09EC">
              <w:rPr>
                <w:rFonts w:hint="cs"/>
                <w:sz w:val="24"/>
                <w:szCs w:val="24"/>
                <w:rtl/>
              </w:rPr>
              <w:t>أساليب مرتبطة بدراسة الحالة</w:t>
            </w:r>
          </w:p>
          <w:p w:rsidR="007E09EC" w:rsidRDefault="007E09EC" w:rsidP="00E95007">
            <w:pPr>
              <w:jc w:val="center"/>
              <w:rPr>
                <w:sz w:val="24"/>
                <w:szCs w:val="24"/>
                <w:highlight w:val="lightGray"/>
                <w:rtl/>
              </w:rPr>
            </w:pPr>
          </w:p>
          <w:p w:rsidR="006F1BA2" w:rsidRDefault="006F1BA2" w:rsidP="00E95007">
            <w:pPr>
              <w:jc w:val="center"/>
              <w:rPr>
                <w:sz w:val="24"/>
                <w:szCs w:val="24"/>
                <w:highlight w:val="lightGray"/>
                <w:rtl/>
              </w:rPr>
            </w:pPr>
          </w:p>
          <w:p w:rsidR="006F1BA2" w:rsidRPr="00FC6687" w:rsidRDefault="006F1BA2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  <w:proofErr w:type="spellStart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>مالفرق</w:t>
            </w:r>
            <w:proofErr w:type="spellEnd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 xml:space="preserve"> بين</w:t>
            </w:r>
          </w:p>
          <w:p w:rsidR="006F1BA2" w:rsidRPr="00FC6687" w:rsidRDefault="006F1BA2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 xml:space="preserve">دراسة الحالة و تاريخ الحالة </w:t>
            </w:r>
            <w:proofErr w:type="spellStart"/>
            <w:r w:rsidRPr="00FC6687">
              <w:rPr>
                <w:rFonts w:hint="cs"/>
                <w:color w:val="FF0000"/>
                <w:sz w:val="18"/>
                <w:szCs w:val="18"/>
                <w:rtl/>
              </w:rPr>
              <w:t>؟</w:t>
            </w:r>
            <w:proofErr w:type="spellEnd"/>
          </w:p>
          <w:p w:rsidR="002240D7" w:rsidRPr="00FC6687" w:rsidRDefault="002240D7" w:rsidP="006F1BA2">
            <w:pPr>
              <w:jc w:val="center"/>
              <w:rPr>
                <w:color w:val="FF0000"/>
                <w:sz w:val="18"/>
                <w:szCs w:val="18"/>
                <w:rtl/>
              </w:rPr>
            </w:pPr>
          </w:p>
          <w:p w:rsidR="006F1BA2" w:rsidRPr="002240D7" w:rsidRDefault="006F1BA2" w:rsidP="002240D7">
            <w:pPr>
              <w:rPr>
                <w:b w:val="0"/>
                <w:bCs w:val="0"/>
                <w:color w:val="0070C0"/>
                <w:sz w:val="20"/>
                <w:szCs w:val="20"/>
                <w:rtl/>
              </w:rPr>
            </w:pPr>
            <w:r w:rsidRPr="002240D7">
              <w:rPr>
                <w:rFonts w:hint="cs"/>
                <w:b w:val="0"/>
                <w:bCs w:val="0"/>
                <w:color w:val="0070C0"/>
                <w:sz w:val="18"/>
                <w:szCs w:val="18"/>
                <w:rtl/>
              </w:rPr>
              <w:t xml:space="preserve">دراسة الحالة </w:t>
            </w:r>
            <w:proofErr w:type="spellStart"/>
            <w:r w:rsidRPr="002240D7">
              <w:rPr>
                <w:rFonts w:hint="cs"/>
                <w:b w:val="0"/>
                <w:bCs w:val="0"/>
                <w:color w:val="0070C0"/>
                <w:sz w:val="18"/>
                <w:szCs w:val="18"/>
                <w:rtl/>
              </w:rPr>
              <w:t>(</w:t>
            </w:r>
            <w:proofErr w:type="spellEnd"/>
            <w:r w:rsidRPr="002240D7">
              <w:rPr>
                <w:rFonts w:hint="cs"/>
                <w:b w:val="0"/>
                <w:bCs w:val="0"/>
                <w:color w:val="0070C0"/>
                <w:sz w:val="18"/>
                <w:szCs w:val="18"/>
                <w:rtl/>
              </w:rPr>
              <w:t xml:space="preserve"> أوسع و أشمل </w:t>
            </w:r>
            <w:proofErr w:type="spellStart"/>
            <w:r w:rsidRPr="002240D7">
              <w:rPr>
                <w:rFonts w:hint="cs"/>
                <w:b w:val="0"/>
                <w:bCs w:val="0"/>
                <w:color w:val="0070C0"/>
                <w:sz w:val="18"/>
                <w:szCs w:val="18"/>
                <w:rtl/>
              </w:rPr>
              <w:t>)</w:t>
            </w:r>
            <w:proofErr w:type="spellEnd"/>
          </w:p>
          <w:p w:rsidR="006F1BA2" w:rsidRPr="002240D7" w:rsidRDefault="006F1BA2" w:rsidP="002240D7">
            <w:pPr>
              <w:rPr>
                <w:b w:val="0"/>
                <w:bCs w:val="0"/>
                <w:color w:val="E36C0A" w:themeColor="accent6" w:themeShade="BF"/>
                <w:sz w:val="20"/>
                <w:szCs w:val="20"/>
                <w:rtl/>
              </w:rPr>
            </w:pPr>
            <w:r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فهي دراسة </w:t>
            </w:r>
            <w:r w:rsidRPr="002240D7">
              <w:rPr>
                <w:rFonts w:hint="cs"/>
                <w:b w:val="0"/>
                <w:bCs w:val="0"/>
                <w:color w:val="E36C0A" w:themeColor="accent6" w:themeShade="BF"/>
                <w:sz w:val="20"/>
                <w:szCs w:val="20"/>
                <w:rtl/>
              </w:rPr>
              <w:t>استعراضية</w:t>
            </w:r>
            <w:r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لحياة العميل تركز على </w:t>
            </w:r>
            <w:r w:rsidR="00B17326">
              <w:rPr>
                <w:rFonts w:hint="cs"/>
                <w:b w:val="0"/>
                <w:bCs w:val="0"/>
                <w:color w:val="E36C0A" w:themeColor="accent6" w:themeShade="BF"/>
                <w:sz w:val="20"/>
                <w:szCs w:val="20"/>
                <w:rtl/>
              </w:rPr>
              <w:t xml:space="preserve">حاضر </w:t>
            </w:r>
            <w:r w:rsidR="00B17326" w:rsidRPr="00B17326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>الحالة ووضعها الراهن</w:t>
            </w:r>
          </w:p>
          <w:p w:rsidR="002240D7" w:rsidRPr="002240D7" w:rsidRDefault="002240D7" w:rsidP="002240D7">
            <w:pPr>
              <w:rPr>
                <w:b w:val="0"/>
                <w:bCs w:val="0"/>
                <w:color w:val="0070C0"/>
                <w:sz w:val="20"/>
                <w:szCs w:val="20"/>
                <w:rtl/>
              </w:rPr>
            </w:pPr>
          </w:p>
          <w:p w:rsidR="006F1BA2" w:rsidRDefault="006F1BA2" w:rsidP="002240D7">
            <w:pPr>
              <w:rPr>
                <w:b w:val="0"/>
                <w:bCs w:val="0"/>
                <w:color w:val="0070C0"/>
                <w:sz w:val="20"/>
                <w:szCs w:val="20"/>
                <w:rtl/>
              </w:rPr>
            </w:pPr>
            <w:r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بينما </w:t>
            </w:r>
          </w:p>
          <w:p w:rsidR="002240D7" w:rsidRPr="002240D7" w:rsidRDefault="002240D7" w:rsidP="002240D7">
            <w:pPr>
              <w:rPr>
                <w:b w:val="0"/>
                <w:bCs w:val="0"/>
                <w:color w:val="0070C0"/>
                <w:sz w:val="20"/>
                <w:szCs w:val="20"/>
                <w:rtl/>
              </w:rPr>
            </w:pPr>
          </w:p>
          <w:p w:rsidR="006F1BA2" w:rsidRPr="006F1BA2" w:rsidRDefault="00464981" w:rsidP="002240D7">
            <w:pPr>
              <w:rPr>
                <w:color w:val="0070C0"/>
                <w:sz w:val="20"/>
                <w:szCs w:val="20"/>
                <w:highlight w:val="lightGray"/>
                <w:rtl/>
              </w:rPr>
            </w:pPr>
            <w:r>
              <w:rPr>
                <w:noProof/>
                <w:color w:val="0070C0"/>
                <w:sz w:val="20"/>
                <w:szCs w:val="20"/>
                <w:rtl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37" type="#_x0000_t67" style="position:absolute;left:0;text-align:left;margin-left:20pt;margin-top:53.1pt;width:75.2pt;height:89.05pt;z-index:251661312" fillcolor="#95b3d7 [1940]">
                  <v:textbox>
                    <w:txbxContent>
                      <w:p w:rsidR="00B37966" w:rsidRPr="005027F2" w:rsidRDefault="00B37966" w:rsidP="005027F2">
                        <w:pPr>
                          <w:jc w:val="center"/>
                          <w:cnfStyle w:val="001000000000"/>
                          <w:rPr>
                            <w:sz w:val="20"/>
                            <w:szCs w:val="20"/>
                            <w:rtl/>
                          </w:rPr>
                        </w:pPr>
                        <w:r w:rsidRPr="005027F2"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تتبع</w:t>
                        </w:r>
                      </w:p>
                      <w:p w:rsidR="00B37966" w:rsidRDefault="00B37966" w:rsidP="005027F2">
                        <w:pPr>
                          <w:jc w:val="center"/>
                          <w:cnfStyle w:val="001000000000"/>
                        </w:pPr>
                        <w:r w:rsidRPr="005027F2"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الماضي</w:t>
                        </w:r>
                      </w:p>
                    </w:txbxContent>
                  </v:textbox>
                  <w10:wrap anchorx="page"/>
                </v:shape>
              </w:pict>
            </w:r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تاريخ الحالة </w:t>
            </w:r>
            <w:proofErr w:type="spellStart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جزء من دراسة الحالة </w:t>
            </w:r>
            <w:proofErr w:type="spellStart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>)</w:t>
            </w:r>
            <w:proofErr w:type="spellEnd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فهي دراسة </w:t>
            </w:r>
            <w:proofErr w:type="spellStart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>تتبعية</w:t>
            </w:r>
            <w:proofErr w:type="spellEnd"/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</w:t>
            </w:r>
            <w:r w:rsidR="006F1BA2" w:rsidRPr="002240D7">
              <w:rPr>
                <w:rFonts w:hint="cs"/>
                <w:b w:val="0"/>
                <w:bCs w:val="0"/>
                <w:color w:val="E36C0A" w:themeColor="accent6" w:themeShade="BF"/>
                <w:sz w:val="20"/>
                <w:szCs w:val="20"/>
                <w:rtl/>
              </w:rPr>
              <w:t>طولية</w:t>
            </w:r>
            <w:r w:rsidR="006F1BA2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</w:t>
            </w:r>
            <w:r w:rsidR="002240D7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لحياة العميل تركز على </w:t>
            </w:r>
            <w:r w:rsidR="002240D7" w:rsidRPr="002240D7">
              <w:rPr>
                <w:rFonts w:hint="cs"/>
                <w:b w:val="0"/>
                <w:bCs w:val="0"/>
                <w:color w:val="E36C0A" w:themeColor="accent6" w:themeShade="BF"/>
                <w:sz w:val="20"/>
                <w:szCs w:val="20"/>
                <w:rtl/>
              </w:rPr>
              <w:t>الماضي</w:t>
            </w:r>
            <w:r w:rsidR="002240D7" w:rsidRPr="002240D7">
              <w:rPr>
                <w:rFonts w:hint="cs"/>
                <w:b w:val="0"/>
                <w:bCs w:val="0"/>
                <w:color w:val="0070C0"/>
                <w:sz w:val="20"/>
                <w:szCs w:val="20"/>
                <w:rtl/>
              </w:rPr>
              <w:t xml:space="preserve"> فقط</w:t>
            </w:r>
          </w:p>
        </w:tc>
        <w:tc>
          <w:tcPr>
            <w:tcW w:w="6345" w:type="dxa"/>
          </w:tcPr>
          <w:p w:rsidR="0089542F" w:rsidRDefault="0089542F" w:rsidP="00830416">
            <w:pPr>
              <w:jc w:val="center"/>
              <w:cnfStyle w:val="000000000000"/>
              <w:rPr>
                <w:color w:val="C00000"/>
                <w:sz w:val="24"/>
                <w:szCs w:val="24"/>
                <w:u w:val="single"/>
                <w:rtl/>
              </w:rPr>
            </w:pPr>
          </w:p>
          <w:p w:rsidR="000D002E" w:rsidRPr="00FC6687" w:rsidRDefault="00830416" w:rsidP="00830416">
            <w:pPr>
              <w:jc w:val="center"/>
              <w:cnfStyle w:val="000000000000"/>
              <w:rPr>
                <w:b/>
                <w:bCs/>
                <w:color w:val="FF0000"/>
                <w:sz w:val="28"/>
                <w:szCs w:val="28"/>
                <w:u w:val="single"/>
                <w:rtl/>
              </w:rPr>
            </w:pPr>
            <w:r w:rsidRPr="00FC6687">
              <w:rPr>
                <w:rFonts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>أساليب مرتبطة بدراسة الحالة</w:t>
            </w:r>
          </w:p>
          <w:p w:rsidR="00830416" w:rsidRPr="007154C6" w:rsidRDefault="00830416" w:rsidP="000D002E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830416" w:rsidRPr="00FC6687" w:rsidRDefault="00830416" w:rsidP="000A4F40">
            <w:pPr>
              <w:pStyle w:val="a7"/>
              <w:numPr>
                <w:ilvl w:val="0"/>
                <w:numId w:val="6"/>
              </w:numPr>
              <w:cnfStyle w:val="000000000000"/>
              <w:rPr>
                <w:b/>
                <w:bCs/>
                <w:color w:val="FF0000"/>
                <w:sz w:val="24"/>
                <w:szCs w:val="24"/>
              </w:rPr>
            </w:pPr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تاريخ الحالة </w:t>
            </w:r>
            <w:proofErr w:type="spellStart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(</w:t>
            </w:r>
            <w:proofErr w:type="spellEnd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تاريخ الحياة </w:t>
            </w:r>
            <w:proofErr w:type="spellStart"/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)</w:t>
            </w:r>
            <w:proofErr w:type="spellEnd"/>
            <w:r w:rsidR="00C4074D"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C4074D" w:rsidRPr="006F1BA2" w:rsidRDefault="00C4074D" w:rsidP="00C4074D">
            <w:pPr>
              <w:cnfStyle w:val="000000000000"/>
              <w:rPr>
                <w:color w:val="0070C0"/>
                <w:sz w:val="24"/>
                <w:szCs w:val="24"/>
              </w:rPr>
            </w:pPr>
            <w:r w:rsidRPr="006F1BA2">
              <w:rPr>
                <w:color w:val="0070C0"/>
                <w:sz w:val="24"/>
                <w:szCs w:val="24"/>
                <w:rtl/>
              </w:rPr>
              <w:t xml:space="preserve">يعرف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تاريخ الحالة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بأنه جزء من </w:t>
            </w:r>
            <w:proofErr w:type="spellStart"/>
            <w:r w:rsidRPr="006F1BA2">
              <w:rPr>
                <w:color w:val="0070C0"/>
                <w:sz w:val="24"/>
                <w:szCs w:val="24"/>
                <w:rtl/>
              </w:rPr>
              <w:t>من</w:t>
            </w:r>
            <w:proofErr w:type="spellEnd"/>
            <w:r w:rsidRPr="006F1BA2">
              <w:rPr>
                <w:color w:val="0070C0"/>
                <w:sz w:val="24"/>
                <w:szCs w:val="24"/>
                <w:rtl/>
              </w:rPr>
              <w:t xml:space="preserve"> دراسة الحالة يطلق عليه (تاريخ الحياة</w:t>
            </w:r>
            <w:proofErr w:type="spellStart"/>
            <w:r w:rsidRPr="006F1BA2">
              <w:rPr>
                <w:color w:val="0070C0"/>
                <w:sz w:val="24"/>
                <w:szCs w:val="24"/>
                <w:rtl/>
              </w:rPr>
              <w:t>)</w:t>
            </w:r>
            <w:proofErr w:type="spellEnd"/>
            <w:r w:rsidRPr="006F1BA2">
              <w:rPr>
                <w:color w:val="0070C0"/>
                <w:sz w:val="24"/>
                <w:szCs w:val="24"/>
                <w:rtl/>
              </w:rPr>
              <w:t xml:space="preserve"> ويتناول دراسة مسحية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طولية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شاملة للنمو </w:t>
            </w:r>
          </w:p>
          <w:p w:rsidR="00830416" w:rsidRPr="0089542F" w:rsidRDefault="00830416" w:rsidP="00830416">
            <w:pPr>
              <w:pStyle w:val="a7"/>
              <w:cnfStyle w:val="000000000000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30416" w:rsidRPr="00FC6687" w:rsidRDefault="00830416" w:rsidP="000A4F40">
            <w:pPr>
              <w:pStyle w:val="a7"/>
              <w:numPr>
                <w:ilvl w:val="0"/>
                <w:numId w:val="6"/>
              </w:numPr>
              <w:cnfStyle w:val="000000000000"/>
              <w:rPr>
                <w:color w:val="FF0000"/>
                <w:sz w:val="24"/>
                <w:szCs w:val="24"/>
              </w:rPr>
            </w:pPr>
            <w:r w:rsidRPr="00FC6687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مؤتمر الحالة</w:t>
            </w:r>
          </w:p>
          <w:p w:rsidR="00C4074D" w:rsidRDefault="00C4074D" w:rsidP="00C4074D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6F1BA2">
              <w:rPr>
                <w:color w:val="0070C0"/>
                <w:sz w:val="24"/>
                <w:szCs w:val="24"/>
                <w:rtl/>
              </w:rPr>
              <w:t xml:space="preserve">يعرف </w:t>
            </w:r>
            <w:r w:rsidRPr="006F1BA2">
              <w:rPr>
                <w:b/>
                <w:bCs/>
                <w:color w:val="0070C0"/>
                <w:sz w:val="24"/>
                <w:szCs w:val="24"/>
                <w:rtl/>
              </w:rPr>
              <w:t>مؤتمر الحالة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بأنه اجتماع يضم كل أو بعض</w:t>
            </w:r>
            <w:r w:rsidR="006F1BA2" w:rsidRPr="006F1BA2">
              <w:rPr>
                <w:color w:val="0070C0"/>
                <w:sz w:val="24"/>
                <w:szCs w:val="24"/>
                <w:rtl/>
              </w:rPr>
              <w:t xml:space="preserve"> الأشخاص الذين يهمهم أمر المريض</w:t>
            </w:r>
            <w:r w:rsidR="006F1BA2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="006F1BA2" w:rsidRPr="006F1BA2">
              <w:rPr>
                <w:rFonts w:hint="cs"/>
                <w:color w:val="0070C0"/>
                <w:sz w:val="24"/>
                <w:szCs w:val="24"/>
                <w:rtl/>
              </w:rPr>
              <w:t>و يكون ذلك</w:t>
            </w:r>
            <w:r w:rsidRPr="006F1BA2">
              <w:rPr>
                <w:color w:val="0070C0"/>
                <w:sz w:val="24"/>
                <w:szCs w:val="24"/>
                <w:rtl/>
              </w:rPr>
              <w:t xml:space="preserve"> </w:t>
            </w:r>
            <w:r w:rsidRPr="005027F2">
              <w:rPr>
                <w:b/>
                <w:bCs/>
                <w:color w:val="0070C0"/>
                <w:sz w:val="24"/>
                <w:szCs w:val="24"/>
                <w:highlight w:val="yellow"/>
                <w:rtl/>
              </w:rPr>
              <w:t>بموافقة المريض</w:t>
            </w:r>
            <w:r w:rsidRPr="006F1BA2">
              <w:rPr>
                <w:color w:val="0070C0"/>
                <w:sz w:val="24"/>
                <w:szCs w:val="24"/>
                <w:rtl/>
              </w:rPr>
              <w:t>.</w:t>
            </w:r>
          </w:p>
          <w:p w:rsidR="006F1BA2" w:rsidRPr="006F1BA2" w:rsidRDefault="006F1BA2" w:rsidP="006F1BA2">
            <w:pPr>
              <w:cnfStyle w:val="000000000000"/>
              <w:rPr>
                <w:color w:val="0070C0"/>
                <w:sz w:val="20"/>
                <w:szCs w:val="20"/>
              </w:rPr>
            </w:pPr>
            <w:r w:rsidRPr="006F1BA2">
              <w:rPr>
                <w:color w:val="0070C0"/>
                <w:sz w:val="20"/>
                <w:szCs w:val="20"/>
                <w:rtl/>
              </w:rPr>
              <w:t>ويضم مؤتمر الحالة الأخصائي النفسي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والأخصائي الاجتماعي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  <w:rtl/>
              </w:rPr>
              <w:t xml:space="preserve">والمدرّس </w:t>
            </w:r>
            <w:proofErr w:type="spellStart"/>
            <w:r w:rsidRPr="006F1BA2">
              <w:rPr>
                <w:color w:val="0070C0"/>
                <w:sz w:val="20"/>
                <w:szCs w:val="20"/>
                <w:rtl/>
              </w:rPr>
              <w:t>–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</w:rPr>
              <w:t xml:space="preserve"> </w:t>
            </w:r>
            <w:r w:rsidRPr="006F1BA2">
              <w:rPr>
                <w:color w:val="0070C0"/>
                <w:sz w:val="20"/>
                <w:szCs w:val="20"/>
                <w:rtl/>
              </w:rPr>
              <w:t>المرشد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الوالدان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الأقارب</w:t>
            </w:r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6F1BA2">
              <w:rPr>
                <w:rFonts w:hint="cs"/>
                <w:color w:val="0070C0"/>
                <w:sz w:val="20"/>
                <w:szCs w:val="20"/>
                <w:rtl/>
              </w:rPr>
              <w:t>/</w:t>
            </w:r>
            <w:proofErr w:type="spellEnd"/>
            <w:r w:rsidRPr="006F1BA2">
              <w:rPr>
                <w:color w:val="0070C0"/>
                <w:sz w:val="20"/>
                <w:szCs w:val="20"/>
                <w:rtl/>
              </w:rPr>
              <w:t xml:space="preserve"> الأصدقاء أي كل من يهمه امر المسترشد</w:t>
            </w:r>
          </w:p>
          <w:p w:rsidR="00C4074D" w:rsidRPr="006F1BA2" w:rsidRDefault="00C4074D" w:rsidP="00C4074D">
            <w:pPr>
              <w:pStyle w:val="a7"/>
              <w:cnfStyle w:val="000000000000"/>
              <w:rPr>
                <w:color w:val="0070C0"/>
                <w:sz w:val="24"/>
                <w:szCs w:val="24"/>
              </w:rPr>
            </w:pPr>
          </w:p>
          <w:p w:rsidR="007154C6" w:rsidRPr="006F1BA2" w:rsidRDefault="007154C6" w:rsidP="007154C6">
            <w:pPr>
              <w:pStyle w:val="a7"/>
              <w:cnfStyle w:val="000000000000"/>
              <w:rPr>
                <w:color w:val="C00000"/>
                <w:sz w:val="20"/>
                <w:szCs w:val="20"/>
                <w:rtl/>
              </w:rPr>
            </w:pPr>
          </w:p>
          <w:p w:rsidR="007154C6" w:rsidRPr="007154C6" w:rsidRDefault="007154C6" w:rsidP="007154C6">
            <w:pPr>
              <w:pStyle w:val="a7"/>
              <w:cnfStyle w:val="000000000000"/>
              <w:rPr>
                <w:color w:val="C00000"/>
                <w:sz w:val="24"/>
                <w:szCs w:val="24"/>
              </w:rPr>
            </w:pPr>
          </w:p>
          <w:p w:rsidR="00830416" w:rsidRPr="007154C6" w:rsidRDefault="00830416" w:rsidP="00830416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cnfStyle w:val="000000000000"/>
              <w:rPr>
                <w:color w:val="0070C0"/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الحالة الواحدة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خاص بعميل واحد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الحالات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دراسة مجموعة من العملاء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الأخصائيين</w:t>
            </w:r>
            <w:r w:rsidR="00E95007" w:rsidRPr="007154C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يضم</w:t>
            </w:r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الأخصائيين في الإرشاد فقط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مؤتمر الأخصائيين وغير الأخصائيين 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خاص بحالة واحدة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7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>مؤتمر المرشد والعميل والوالد</w:t>
            </w:r>
            <w:proofErr w:type="spellStart"/>
            <w:r w:rsidRPr="007154C6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يناسب المرحلة </w:t>
            </w:r>
            <w:r w:rsidRPr="007154C6">
              <w:rPr>
                <w:color w:val="C00000"/>
                <w:sz w:val="24"/>
                <w:szCs w:val="24"/>
                <w:rtl/>
              </w:rPr>
              <w:t>الابتدائية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أكثر من المراهقين</w:t>
            </w:r>
            <w:r w:rsidRPr="007154C6">
              <w:rPr>
                <w:b/>
                <w:bCs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="00E95007"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E95007" w:rsidRPr="007154C6" w:rsidRDefault="00E95007" w:rsidP="00E95007">
            <w:pPr>
              <w:pStyle w:val="a7"/>
              <w:cnfStyle w:val="000000000000"/>
              <w:rPr>
                <w:sz w:val="24"/>
                <w:szCs w:val="24"/>
              </w:rPr>
            </w:pPr>
          </w:p>
          <w:p w:rsidR="00830416" w:rsidRPr="007154C6" w:rsidRDefault="00830416" w:rsidP="00830416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عوامل نجاح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عقده في الحالات </w:t>
            </w:r>
            <w:r w:rsidRPr="00200CA6">
              <w:rPr>
                <w:color w:val="C00000"/>
                <w:sz w:val="24"/>
                <w:szCs w:val="24"/>
                <w:rtl/>
              </w:rPr>
              <w:t>الضرورية</w:t>
            </w:r>
            <w:r w:rsidRPr="007154C6">
              <w:rPr>
                <w:sz w:val="24"/>
                <w:szCs w:val="24"/>
                <w:rtl/>
              </w:rPr>
              <w:t xml:space="preserve"> فقط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موافقة العميل</w:t>
            </w:r>
          </w:p>
          <w:p w:rsidR="00830416" w:rsidRPr="00200CA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sz w:val="24"/>
                <w:szCs w:val="24"/>
                <w:rtl/>
              </w:rPr>
              <w:t>مراعاة المعايير الأخلاقية</w:t>
            </w:r>
            <w:r w:rsidR="00200CA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 xml:space="preserve"> المحافظة على سرية المعلومات </w:t>
            </w:r>
            <w:proofErr w:type="spellStart"/>
            <w:r w:rsidR="00200CA6" w:rsidRPr="00200CA6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الحضور الاختياري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اهتمام الحاضرين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الجو غير الرسمي</w:t>
            </w:r>
          </w:p>
          <w:p w:rsidR="00830416" w:rsidRPr="007154C6" w:rsidRDefault="00830416" w:rsidP="000A4F40">
            <w:pPr>
              <w:pStyle w:val="a7"/>
              <w:numPr>
                <w:ilvl w:val="0"/>
                <w:numId w:val="38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مراعاة التخصصات المختلفة</w:t>
            </w:r>
          </w:p>
          <w:p w:rsidR="00E95007" w:rsidRPr="007154C6" w:rsidRDefault="00E95007" w:rsidP="00E95007">
            <w:pPr>
              <w:cnfStyle w:val="000000000000"/>
              <w:rPr>
                <w:sz w:val="24"/>
                <w:szCs w:val="24"/>
                <w:rtl/>
              </w:rPr>
            </w:pPr>
          </w:p>
          <w:p w:rsidR="00E95007" w:rsidRPr="007154C6" w:rsidRDefault="00E95007" w:rsidP="00E95007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خطوات عقد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الإعداد للمؤتمر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الافتتاح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جلسة المؤتمر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8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الختام</w:t>
            </w:r>
          </w:p>
          <w:p w:rsidR="00830416" w:rsidRPr="007154C6" w:rsidRDefault="00830416" w:rsidP="00830416">
            <w:pPr>
              <w:cnfStyle w:val="000000000000"/>
              <w:rPr>
                <w:sz w:val="24"/>
                <w:szCs w:val="24"/>
                <w:rtl/>
              </w:rPr>
            </w:pPr>
          </w:p>
          <w:p w:rsidR="00E95007" w:rsidRPr="007154C6" w:rsidRDefault="00E95007" w:rsidP="00830416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يزود المرشد بمعلومات عن العميل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تجميع المعلومات من مصادر متعددة</w:t>
            </w:r>
          </w:p>
          <w:p w:rsidR="00E95007" w:rsidRPr="00480774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يفيد مع الحالات </w:t>
            </w:r>
            <w:r w:rsidRPr="00480774">
              <w:rPr>
                <w:color w:val="7030A0"/>
                <w:sz w:val="24"/>
                <w:szCs w:val="24"/>
                <w:rtl/>
              </w:rPr>
              <w:t>الجديدة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يشعر أعضاء المؤتمر بفائدتهم وفائدة مساهماتهم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وسيلة للاتصال بالأسرة</w:t>
            </w:r>
          </w:p>
          <w:p w:rsidR="00E95007" w:rsidRPr="007154C6" w:rsidRDefault="00E95007" w:rsidP="000A4F40">
            <w:pPr>
              <w:pStyle w:val="a7"/>
              <w:numPr>
                <w:ilvl w:val="0"/>
                <w:numId w:val="10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يساهم في </w:t>
            </w:r>
            <w:r w:rsidRPr="00480774">
              <w:rPr>
                <w:color w:val="7030A0"/>
                <w:sz w:val="24"/>
                <w:szCs w:val="24"/>
                <w:rtl/>
              </w:rPr>
              <w:t>تبني طريقة الإرشاد الاختياري</w:t>
            </w:r>
            <w:r w:rsidRPr="007154C6">
              <w:rPr>
                <w:sz w:val="24"/>
                <w:szCs w:val="24"/>
              </w:rPr>
              <w:t xml:space="preserve"> </w:t>
            </w:r>
          </w:p>
          <w:p w:rsidR="00E95007" w:rsidRPr="007154C6" w:rsidRDefault="00E95007" w:rsidP="00E95007">
            <w:pPr>
              <w:cnfStyle w:val="000000000000"/>
              <w:rPr>
                <w:sz w:val="24"/>
                <w:szCs w:val="24"/>
                <w:rtl/>
              </w:rPr>
            </w:pPr>
          </w:p>
          <w:p w:rsidR="00E95007" w:rsidRPr="007154C6" w:rsidRDefault="00E95007" w:rsidP="00E95007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عيوب مؤتمر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يستغرق وقتً طويلاً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يعطي نتائج ضعيفة مقارنة بوسائل أخرى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المعلومات قد تأتي متناثرة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المعلومات قد تأتي غير متكاملة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>لا يعطي صورة واضحة عن الحالة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قد لا يتوافر الوقت للبعض للحضور</w:t>
            </w:r>
          </w:p>
          <w:p w:rsidR="001E1FA6" w:rsidRPr="007154C6" w:rsidRDefault="00146B8A" w:rsidP="000A4F40">
            <w:pPr>
              <w:numPr>
                <w:ilvl w:val="0"/>
                <w:numId w:val="9"/>
              </w:numPr>
              <w:cnfStyle w:val="000000000000"/>
              <w:rPr>
                <w:sz w:val="24"/>
                <w:szCs w:val="24"/>
                <w:rtl/>
              </w:rPr>
            </w:pPr>
            <w:r w:rsidRPr="00480774">
              <w:rPr>
                <w:color w:val="7030A0"/>
                <w:sz w:val="24"/>
                <w:szCs w:val="24"/>
                <w:rtl/>
              </w:rPr>
              <w:t>النظرة السلبية</w:t>
            </w:r>
            <w:r w:rsidRPr="007154C6">
              <w:rPr>
                <w:sz w:val="24"/>
                <w:szCs w:val="24"/>
                <w:rtl/>
              </w:rPr>
              <w:t xml:space="preserve"> لدى بعض الحضور واعتبارها تدخل في خصوصيات العميل (مؤتمر الفضائح</w:t>
            </w:r>
            <w:proofErr w:type="spellStart"/>
            <w:r w:rsidRPr="007154C6">
              <w:rPr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قد يسميه البعض هكذا</w:t>
            </w:r>
          </w:p>
          <w:p w:rsidR="00E95007" w:rsidRPr="007154C6" w:rsidRDefault="00E95007" w:rsidP="00830416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E95007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83781C" w:rsidRDefault="00480774" w:rsidP="00465197">
            <w:pPr>
              <w:rPr>
                <w:sz w:val="24"/>
                <w:szCs w:val="24"/>
                <w:rtl/>
              </w:rPr>
            </w:pPr>
            <w:proofErr w:type="spellStart"/>
            <w:r w:rsidRPr="00480774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م5</w:t>
            </w:r>
            <w:proofErr w:type="spellEnd"/>
          </w:p>
          <w:p w:rsidR="00480774" w:rsidRPr="007154C6" w:rsidRDefault="00480774" w:rsidP="00BF6928">
            <w:pPr>
              <w:jc w:val="center"/>
              <w:rPr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أساليب</w:t>
            </w:r>
          </w:p>
          <w:p w:rsidR="00E95007" w:rsidRPr="007154C6" w:rsidRDefault="00BF6928" w:rsidP="00BF6928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جمع المعلومات</w:t>
            </w:r>
          </w:p>
        </w:tc>
        <w:tc>
          <w:tcPr>
            <w:tcW w:w="6345" w:type="dxa"/>
          </w:tcPr>
          <w:p w:rsidR="00BF6928" w:rsidRPr="007154C6" w:rsidRDefault="00BF6928" w:rsidP="00BF6928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تعرف عملية جمع المعلومات بأنها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العملية التي تؤدي إلى </w:t>
            </w:r>
            <w:r w:rsidRPr="0066121C">
              <w:rPr>
                <w:color w:val="7030A0"/>
                <w:sz w:val="24"/>
                <w:szCs w:val="24"/>
                <w:rtl/>
              </w:rPr>
              <w:t>الوقوف على طبيعة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66121C">
              <w:rPr>
                <w:color w:val="7030A0"/>
                <w:sz w:val="24"/>
                <w:szCs w:val="24"/>
                <w:rtl/>
              </w:rPr>
              <w:t>الحقائق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والقوى المختلفة النابعة من شخصية المسترشد الكامنة في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بيئته،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والطريقة التي يتفاعل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بها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هذا المسترشد لإحداث الموقف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السيء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الذي يعاني منه العميل و كل ذلك </w:t>
            </w:r>
            <w:r w:rsidRPr="0066121C">
              <w:rPr>
                <w:rFonts w:hint="cs"/>
                <w:color w:val="7030A0"/>
                <w:sz w:val="24"/>
                <w:szCs w:val="24"/>
                <w:rtl/>
              </w:rPr>
              <w:t>بقصد التشخيص ثم العلاج</w:t>
            </w:r>
          </w:p>
          <w:p w:rsidR="00BF6928" w:rsidRPr="007154C6" w:rsidRDefault="00BF6928" w:rsidP="00BF6928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الشروط اللازمة لجمع المعلومات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سرية المعلومات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بذل أقصى جهد</w:t>
            </w:r>
          </w:p>
          <w:p w:rsidR="00BF6928" w:rsidRPr="00B10D59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المهارة في جمع المعلومات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تحتاج تدريب و خبرة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حث العميل على التعاون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الدقة و الموضوعية</w:t>
            </w:r>
          </w:p>
          <w:p w:rsidR="00BF6928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الصدق و الثبات</w:t>
            </w:r>
          </w:p>
          <w:p w:rsidR="0066121C" w:rsidRPr="00B10D59" w:rsidRDefault="0066121C" w:rsidP="0066121C">
            <w:p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الصدق </w:t>
            </w:r>
            <w:proofErr w:type="spellStart"/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>: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أن تعبر المعلومات فعليا عما تعنيه من دلالة على سلوك العميل</w:t>
            </w:r>
          </w:p>
          <w:p w:rsidR="00B10D59" w:rsidRPr="0066121C" w:rsidRDefault="00B10D59" w:rsidP="0066121C">
            <w:pPr>
              <w:cnfStyle w:val="000000100000"/>
              <w:rPr>
                <w:sz w:val="24"/>
                <w:szCs w:val="24"/>
                <w:rtl/>
              </w:rPr>
            </w:pPr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الثبات </w:t>
            </w:r>
            <w:proofErr w:type="spellStart"/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>:</w:t>
            </w:r>
            <w:proofErr w:type="spellEnd"/>
            <w:r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عدم تغيير المعلومات من جلسة إلى أخرى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التكرار و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الإستمرار</w:t>
            </w:r>
            <w:proofErr w:type="spellEnd"/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الإهتمام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بالسلوكيات التي تتسم بالتكرار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الإهتمام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بالمعلومات الطولية</w:t>
            </w:r>
          </w:p>
          <w:p w:rsidR="00BF6928" w:rsidRPr="00B10D59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التأكد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B10D59">
              <w:rPr>
                <w:rFonts w:hint="cs"/>
                <w:color w:val="0070C0"/>
                <w:sz w:val="20"/>
                <w:szCs w:val="20"/>
                <w:rtl/>
              </w:rPr>
              <w:t>من توفر الأدلة الكاملة على السلوك المرضي</w:t>
            </w:r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الإعتدال</w:t>
            </w:r>
            <w:proofErr w:type="spellEnd"/>
          </w:p>
          <w:p w:rsidR="00BF6928" w:rsidRPr="00B10D59" w:rsidRDefault="00BF6928" w:rsidP="00B10D59">
            <w:pPr>
              <w:pStyle w:val="a7"/>
              <w:numPr>
                <w:ilvl w:val="0"/>
                <w:numId w:val="11"/>
              </w:numPr>
              <w:jc w:val="both"/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تقييم المعلومات</w:t>
            </w:r>
            <w:r w:rsidR="00B10D59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 xml:space="preserve"> الوزن الإكلينيكي للمعلومات </w:t>
            </w:r>
            <w:proofErr w:type="spellStart"/>
            <w:r w:rsidR="00B10D59" w:rsidRPr="00B10D59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1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وسيلة وليس غاية</w:t>
            </w:r>
          </w:p>
          <w:p w:rsidR="00BF6928" w:rsidRPr="007154C6" w:rsidRDefault="00BF6928" w:rsidP="00BF6928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</w:p>
          <w:p w:rsidR="00BF6928" w:rsidRPr="007154C6" w:rsidRDefault="00BF6928" w:rsidP="00BF6928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العوامل الميسرة في عملية جمع المعلومات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العميل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الأسرة</w:t>
            </w:r>
          </w:p>
          <w:p w:rsidR="00BF6928" w:rsidRPr="007154C6" w:rsidRDefault="00BF6928" w:rsidP="000A4F40">
            <w:pPr>
              <w:pStyle w:val="a7"/>
              <w:numPr>
                <w:ilvl w:val="0"/>
                <w:numId w:val="12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المدرسة</w:t>
            </w:r>
          </w:p>
          <w:p w:rsidR="00BF6928" w:rsidRPr="007154C6" w:rsidRDefault="0083781C" w:rsidP="000A4F40">
            <w:pPr>
              <w:pStyle w:val="a7"/>
              <w:numPr>
                <w:ilvl w:val="0"/>
                <w:numId w:val="12"/>
              </w:numPr>
              <w:cnfStyle w:val="000000100000"/>
              <w:rPr>
                <w:color w:val="7030A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تعاون المؤسسات الأخرى</w:t>
            </w:r>
          </w:p>
          <w:p w:rsidR="00E95007" w:rsidRPr="007154C6" w:rsidRDefault="00E95007" w:rsidP="00BF6928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</w:p>
          <w:p w:rsidR="0083781C" w:rsidRPr="007154C6" w:rsidRDefault="0083781C" w:rsidP="00BF6928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وسائل جمع المعلومات في دراسة الحالة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و المقاييس النفسية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السجلات المجمعة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 القصصي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السيرة الذاتية</w:t>
            </w:r>
          </w:p>
          <w:p w:rsidR="0083781C" w:rsidRPr="007154C6" w:rsidRDefault="0083781C" w:rsidP="000A4F40">
            <w:pPr>
              <w:pStyle w:val="a7"/>
              <w:numPr>
                <w:ilvl w:val="0"/>
                <w:numId w:val="13"/>
              </w:numPr>
              <w:cnfStyle w:val="000000100000"/>
              <w:rPr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الزيارة الخارجية</w:t>
            </w:r>
          </w:p>
          <w:p w:rsidR="0083781C" w:rsidRPr="007154C6" w:rsidRDefault="0083781C" w:rsidP="0083781C">
            <w:p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أحيانا نستخدم أكثر من وسيلة لجمع المعلومات في آن واحد مثلا نستخدم المقابلة مع الملاحظة معا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.</w:t>
            </w:r>
            <w:proofErr w:type="spellEnd"/>
          </w:p>
        </w:tc>
      </w:tr>
      <w:tr w:rsidR="00E95007" w:rsidRPr="007154C6" w:rsidTr="00C37D82">
        <w:tc>
          <w:tcPr>
            <w:cnfStyle w:val="001000000000"/>
            <w:tcW w:w="2177" w:type="dxa"/>
          </w:tcPr>
          <w:p w:rsidR="0095285F" w:rsidRPr="007154C6" w:rsidRDefault="0095285F" w:rsidP="00E95007">
            <w:pPr>
              <w:rPr>
                <w:sz w:val="24"/>
                <w:szCs w:val="24"/>
                <w:rtl/>
              </w:rPr>
            </w:pPr>
          </w:p>
          <w:p w:rsidR="0095285F" w:rsidRPr="007154C6" w:rsidRDefault="0095285F" w:rsidP="00E95007">
            <w:pPr>
              <w:rPr>
                <w:sz w:val="24"/>
                <w:szCs w:val="24"/>
                <w:rtl/>
              </w:rPr>
            </w:pPr>
          </w:p>
          <w:p w:rsidR="00E95007" w:rsidRPr="007154C6" w:rsidRDefault="0083781C" w:rsidP="0095285F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</w:t>
            </w:r>
          </w:p>
        </w:tc>
        <w:tc>
          <w:tcPr>
            <w:tcW w:w="6345" w:type="dxa"/>
          </w:tcPr>
          <w:p w:rsidR="0095285F" w:rsidRPr="007154C6" w:rsidRDefault="0095285F" w:rsidP="00D627C3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E95007" w:rsidRPr="00FC6687" w:rsidRDefault="00A6302F" w:rsidP="0089542F">
            <w:pPr>
              <w:jc w:val="center"/>
              <w:cnfStyle w:val="000000000000"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r w:rsidRPr="00FC6687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للمقابلة ثلاث تعريفات</w:t>
            </w:r>
          </w:p>
          <w:p w:rsidR="0095285F" w:rsidRPr="007154C6" w:rsidRDefault="0095285F" w:rsidP="00D627C3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cnfStyle w:val="000000000000"/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التعريف الشامل للمقابلة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تعرف بأنها عبارة عن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علاقة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دينامية</w:t>
            </w:r>
            <w:proofErr w:type="spellEnd"/>
            <w:r w:rsidRPr="007154C6">
              <w:rPr>
                <w:color w:val="7030A0"/>
                <w:sz w:val="24"/>
                <w:szCs w:val="24"/>
                <w:rtl/>
              </w:rPr>
              <w:t xml:space="preserve"> وتبادل لفظي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بين شخصين أو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أكثر</w:t>
            </w:r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الشخص الأول هو أخصائي التوجيه والإرشاد أو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التشخيص،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ثم الشخص أو الأشخاص الذين يتوقعون مساعدة فنية محورها </w:t>
            </w:r>
            <w:r w:rsidRPr="007154C6">
              <w:rPr>
                <w:color w:val="7030A0"/>
                <w:sz w:val="24"/>
                <w:szCs w:val="24"/>
                <w:rtl/>
              </w:rPr>
              <w:t>(الأمانة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color w:val="7030A0"/>
                <w:sz w:val="24"/>
                <w:szCs w:val="24"/>
                <w:rtl/>
              </w:rPr>
              <w:t xml:space="preserve"> وبناء العلاقة الناجحة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</w:p>
          <w:p w:rsidR="00A6302F" w:rsidRPr="007154C6" w:rsidRDefault="00A6302F" w:rsidP="00A6302F">
            <w:pPr>
              <w:pStyle w:val="a7"/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cnfStyle w:val="000000000000"/>
              <w:rPr>
                <w:color w:val="7030A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lastRenderedPageBreak/>
              <w:t xml:space="preserve">تعريف العالم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لانديز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b/>
                <w:bCs/>
                <w:color w:val="C00000"/>
                <w:sz w:val="24"/>
                <w:szCs w:val="24"/>
                <w:rtl/>
              </w:rPr>
              <w:t xml:space="preserve">المقابلة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أداة أساسية </w:t>
            </w:r>
            <w:r w:rsidRPr="007154C6">
              <w:rPr>
                <w:color w:val="7030A0"/>
                <w:sz w:val="24"/>
                <w:szCs w:val="24"/>
                <w:rtl/>
              </w:rPr>
              <w:t>في البحوث النفسية والاجتماعية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وبدونها لا يتمكن الباحث من الوصول إلى بيانات ذات طبيعة </w:t>
            </w:r>
            <w:proofErr w:type="spellStart"/>
            <w:r w:rsidRPr="007154C6">
              <w:rPr>
                <w:color w:val="7030A0"/>
                <w:sz w:val="24"/>
                <w:szCs w:val="24"/>
                <w:rtl/>
              </w:rPr>
              <w:t>دينامية</w:t>
            </w:r>
            <w:proofErr w:type="spellEnd"/>
            <w:r w:rsidR="0095285F"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وقد استخدمها في دراسات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عن السلوك </w:t>
            </w:r>
            <w:r w:rsidRPr="007154C6">
              <w:rPr>
                <w:color w:val="7030A0"/>
                <w:sz w:val="24"/>
                <w:szCs w:val="24"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الجنسي والنمو الجنسي النفسي بين الذكور والإناث</w:t>
            </w:r>
          </w:p>
          <w:p w:rsidR="0095285F" w:rsidRPr="007154C6" w:rsidRDefault="0095285F" w:rsidP="0095285F">
            <w:pPr>
              <w:pStyle w:val="a7"/>
              <w:cnfStyle w:val="000000000000"/>
              <w:rPr>
                <w:color w:val="7030A0"/>
                <w:sz w:val="24"/>
                <w:szCs w:val="24"/>
                <w:rtl/>
              </w:rPr>
            </w:pPr>
          </w:p>
          <w:p w:rsidR="0095285F" w:rsidRPr="007154C6" w:rsidRDefault="0095285F" w:rsidP="0095285F">
            <w:pPr>
              <w:pStyle w:val="a7"/>
              <w:cnfStyle w:val="000000000000"/>
              <w:rPr>
                <w:color w:val="7030A0"/>
                <w:sz w:val="24"/>
                <w:szCs w:val="24"/>
              </w:rPr>
            </w:pPr>
          </w:p>
          <w:p w:rsidR="00A6302F" w:rsidRPr="007154C6" w:rsidRDefault="0095285F" w:rsidP="0095285F">
            <w:p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وقد حدّد العالم </w:t>
            </w:r>
            <w:proofErr w:type="spellStart"/>
            <w:r w:rsidRPr="007154C6">
              <w:rPr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Pr="007154C6">
              <w:rPr>
                <w:sz w:val="24"/>
                <w:szCs w:val="24"/>
                <w:rtl/>
              </w:rPr>
              <w:t>شيمر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المقابلة في شرطي الأمانة والموضوعية</w:t>
            </w:r>
          </w:p>
          <w:p w:rsidR="0095285F" w:rsidRPr="007154C6" w:rsidRDefault="0095285F" w:rsidP="0095285F">
            <w:pPr>
              <w:cnfStyle w:val="000000000000"/>
              <w:rPr>
                <w:sz w:val="24"/>
                <w:szCs w:val="24"/>
              </w:rPr>
            </w:pPr>
          </w:p>
          <w:p w:rsidR="00A6302F" w:rsidRPr="007154C6" w:rsidRDefault="00A6302F" w:rsidP="00A6302F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                                  </w:t>
            </w:r>
          </w:p>
          <w:p w:rsidR="00A6302F" w:rsidRPr="007154C6" w:rsidRDefault="00A6302F" w:rsidP="000A4F40">
            <w:pPr>
              <w:pStyle w:val="a7"/>
              <w:numPr>
                <w:ilvl w:val="0"/>
                <w:numId w:val="14"/>
              </w:numPr>
              <w:cnfStyle w:val="000000000000"/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وعرَفت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المقابلة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في المقرر</w:t>
            </w:r>
            <w:r w:rsidR="0095285F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بأنها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علاقة ديناميكية بين المرشد والمسترشد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فالمسترشد يبحث عن المساعدة والوصول إلى حلّ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لمشكلته،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والمرشد شخص مؤهل علميًا وعمليًا ويقدم المساعدة التي يحتاجها المسترشد</w:t>
            </w:r>
          </w:p>
          <w:p w:rsidR="003C0559" w:rsidRPr="007154C6" w:rsidRDefault="003C0559" w:rsidP="003C0559">
            <w:pPr>
              <w:pStyle w:val="a7"/>
              <w:cnfStyle w:val="000000000000"/>
              <w:rPr>
                <w:color w:val="C00000"/>
                <w:sz w:val="24"/>
                <w:szCs w:val="24"/>
              </w:rPr>
            </w:pPr>
          </w:p>
          <w:p w:rsidR="0095285F" w:rsidRPr="007154C6" w:rsidRDefault="0095285F" w:rsidP="0095285F">
            <w:pPr>
              <w:pStyle w:val="a7"/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95285F" w:rsidRPr="007154C6" w:rsidRDefault="0095285F" w:rsidP="0095285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color w:val="0070C0"/>
                <w:sz w:val="24"/>
                <w:szCs w:val="24"/>
                <w:rtl/>
              </w:rPr>
              <w:t xml:space="preserve"> أن </w:t>
            </w:r>
            <w:r w:rsidRPr="007154C6">
              <w:rPr>
                <w:sz w:val="24"/>
                <w:szCs w:val="24"/>
                <w:rtl/>
              </w:rPr>
              <w:t>غرض المقابلة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يعتمد على </w:t>
            </w:r>
            <w:r w:rsidRPr="007154C6">
              <w:rPr>
                <w:sz w:val="24"/>
                <w:szCs w:val="24"/>
                <w:rtl/>
              </w:rPr>
              <w:t>الهدف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الذي يتمثل </w:t>
            </w:r>
            <w:proofErr w:type="spellStart"/>
            <w:r w:rsidRPr="007154C6">
              <w:rPr>
                <w:color w:val="0070C0"/>
                <w:sz w:val="24"/>
                <w:szCs w:val="24"/>
                <w:rtl/>
              </w:rPr>
              <w:t>بها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تشخيصيًا كان أم إرشاديًا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أم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علاجيًا أم استطلاعيًا </w:t>
            </w: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وبالتالي جمع البيانات والفهم المتكامل لشخصية العميل هي </w:t>
            </w:r>
            <w:r w:rsidRPr="007154C6">
              <w:rPr>
                <w:sz w:val="24"/>
                <w:szCs w:val="24"/>
                <w:rtl/>
              </w:rPr>
              <w:t>القاسم المشترك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للمقابلة بشتى أنواعها.     </w:t>
            </w:r>
          </w:p>
          <w:p w:rsidR="0095285F" w:rsidRPr="007154C6" w:rsidRDefault="0095285F" w:rsidP="0095285F">
            <w:pPr>
              <w:cnfStyle w:val="000000000000"/>
              <w:rPr>
                <w:color w:val="0070C0"/>
                <w:sz w:val="24"/>
                <w:szCs w:val="24"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                              </w:t>
            </w:r>
          </w:p>
          <w:p w:rsidR="0095285F" w:rsidRPr="007154C6" w:rsidRDefault="0095285F" w:rsidP="0095285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ويهتم علماء النفس الإكلينيكي بمدى </w:t>
            </w:r>
            <w:r w:rsidRPr="007154C6">
              <w:rPr>
                <w:sz w:val="24"/>
                <w:szCs w:val="24"/>
                <w:rtl/>
              </w:rPr>
              <w:t>ثبات</w:t>
            </w:r>
            <w:r w:rsidRPr="007154C6">
              <w:rPr>
                <w:color w:val="0070C0"/>
                <w:sz w:val="24"/>
                <w:szCs w:val="24"/>
                <w:rtl/>
              </w:rPr>
              <w:t xml:space="preserve"> المقابلة التشخيصية في تقييم المرضى.</w:t>
            </w:r>
          </w:p>
          <w:p w:rsidR="0095285F" w:rsidRPr="007154C6" w:rsidRDefault="0095285F" w:rsidP="0095285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color w:val="0070C0"/>
                <w:sz w:val="24"/>
                <w:szCs w:val="24"/>
                <w:rtl/>
              </w:rPr>
              <w:t xml:space="preserve">   </w:t>
            </w:r>
          </w:p>
          <w:p w:rsidR="0095285F" w:rsidRPr="007154C6" w:rsidRDefault="0095285F" w:rsidP="0095285F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العناصر التي تحدد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المواجهة الإنسانية</w:t>
            </w:r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المكان المحدد</w:t>
            </w:r>
          </w:p>
          <w:p w:rsidR="0095285F" w:rsidRPr="007154C6" w:rsidRDefault="0095285F" w:rsidP="000A4F40">
            <w:pPr>
              <w:pStyle w:val="a7"/>
              <w:numPr>
                <w:ilvl w:val="0"/>
                <w:numId w:val="15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الموعد المسبق</w:t>
            </w:r>
          </w:p>
          <w:p w:rsidR="0095285F" w:rsidRPr="007154C6" w:rsidRDefault="00AD2A83" w:rsidP="000A4F40">
            <w:pPr>
              <w:pStyle w:val="a7"/>
              <w:numPr>
                <w:ilvl w:val="0"/>
                <w:numId w:val="15"/>
              </w:numPr>
              <w:cnfStyle w:val="000000000000"/>
              <w:rPr>
                <w:color w:val="0070C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الفترة الزمنية المحددة</w:t>
            </w:r>
          </w:p>
          <w:p w:rsidR="00AD2A83" w:rsidRPr="007154C6" w:rsidRDefault="00AD2A83" w:rsidP="00AD2A83">
            <w:pPr>
              <w:pStyle w:val="a7"/>
              <w:cnfStyle w:val="000000000000"/>
              <w:rPr>
                <w:color w:val="0070C0"/>
                <w:sz w:val="24"/>
                <w:szCs w:val="24"/>
              </w:rPr>
            </w:pPr>
          </w:p>
          <w:p w:rsidR="00AD2A83" w:rsidRPr="007154C6" w:rsidRDefault="00AD2A83" w:rsidP="00AD2A83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أهداف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إيجاد علاقة </w:t>
            </w:r>
            <w:r w:rsidRPr="00E97E62">
              <w:rPr>
                <w:color w:val="7030A0"/>
                <w:sz w:val="24"/>
                <w:szCs w:val="24"/>
                <w:rtl/>
              </w:rPr>
              <w:t>مهنية</w:t>
            </w:r>
            <w:r w:rsidRPr="007154C6">
              <w:rPr>
                <w:sz w:val="24"/>
                <w:szCs w:val="24"/>
                <w:rtl/>
              </w:rPr>
              <w:t xml:space="preserve"> بين المرشد والعميل</w:t>
            </w:r>
          </w:p>
          <w:p w:rsidR="00CF4BA0" w:rsidRPr="00CF4BA0" w:rsidRDefault="00EF078A" w:rsidP="000A4F40">
            <w:pPr>
              <w:numPr>
                <w:ilvl w:val="0"/>
                <w:numId w:val="16"/>
              </w:numPr>
              <w:cnfStyle w:val="000000000000"/>
              <w:rPr>
                <w:color w:val="0070C0"/>
                <w:sz w:val="20"/>
                <w:szCs w:val="20"/>
              </w:rPr>
            </w:pPr>
            <w:r w:rsidRPr="007154C6">
              <w:rPr>
                <w:sz w:val="24"/>
                <w:szCs w:val="24"/>
                <w:rtl/>
              </w:rPr>
              <w:t>جمع البيانات والمعلومات عن العميل</w:t>
            </w:r>
          </w:p>
          <w:p w:rsidR="00EE6C8C" w:rsidRPr="00CF4BA0" w:rsidRDefault="00CF4BA0" w:rsidP="00CF4BA0">
            <w:pPr>
              <w:ind w:left="720"/>
              <w:cnfStyle w:val="000000000000"/>
              <w:rPr>
                <w:color w:val="0070C0"/>
                <w:sz w:val="20"/>
                <w:szCs w:val="20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       </w:t>
            </w:r>
            <w:proofErr w:type="spellStart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 وتفسير هذه المعلومات و</w:t>
            </w:r>
            <w:r w:rsidRPr="00CF4BA0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توظيفها في</w:t>
            </w:r>
            <w:r w:rsidRPr="00CF4BA0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خدمة المشكلة </w:t>
            </w:r>
            <w:proofErr w:type="spellStart"/>
            <w:r w:rsidRPr="00CF4BA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مساعدة العميل على الكشف عن الحلول الممكنة لمشكلته</w:t>
            </w:r>
          </w:p>
          <w:p w:rsidR="00EE6C8C" w:rsidRPr="007154C6" w:rsidRDefault="00EF078A" w:rsidP="000A4F40">
            <w:pPr>
              <w:numPr>
                <w:ilvl w:val="0"/>
                <w:numId w:val="16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مساعدة العميل في التعبير عن نفسه وعن مشكلته</w:t>
            </w:r>
          </w:p>
          <w:p w:rsidR="00AD2A83" w:rsidRPr="007154C6" w:rsidRDefault="00AD2A83" w:rsidP="00AD2A83">
            <w:pPr>
              <w:ind w:left="720"/>
              <w:cnfStyle w:val="000000000000"/>
              <w:rPr>
                <w:sz w:val="24"/>
                <w:szCs w:val="24"/>
                <w:rtl/>
              </w:rPr>
            </w:pPr>
          </w:p>
          <w:p w:rsidR="00AD2A83" w:rsidRPr="007154C6" w:rsidRDefault="00AD2A83" w:rsidP="00AD2A83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AD2A83" w:rsidRPr="00CF4BA0" w:rsidRDefault="00464981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4981">
              <w:rPr>
                <w:noProof/>
                <w:sz w:val="24"/>
                <w:szCs w:val="24"/>
                <w:rtl/>
              </w:rPr>
              <w:pict>
                <v:shape id="_x0000_s1040" type="#_x0000_t32" style="position:absolute;left:0;text-align:left;margin-left:148.95pt;margin-top:9.25pt;width:13.8pt;height:0;flip:x;z-index:251662336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المقابلة التمهيدية </w:t>
            </w:r>
            <w:proofErr w:type="spellStart"/>
            <w:r w:rsidR="00AD2A83"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المبدئية </w:t>
            </w:r>
            <w:proofErr w:type="spellStart"/>
            <w:r w:rsidR="00AD2A83"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CF4BA0">
              <w:rPr>
                <w:rFonts w:hint="cs"/>
                <w:sz w:val="24"/>
                <w:szCs w:val="24"/>
                <w:rtl/>
              </w:rPr>
              <w:t xml:space="preserve">     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تسمى مقابلة </w:t>
            </w:r>
            <w:proofErr w:type="spellStart"/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الإستقبال</w:t>
            </w:r>
            <w:proofErr w:type="spellEnd"/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 xml:space="preserve"> أو الأولية يتم فيها التمهيد للمقابلات القادمة</w:t>
            </w:r>
          </w:p>
          <w:p w:rsidR="00AD2A83" w:rsidRPr="007154C6" w:rsidRDefault="00464981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41" type="#_x0000_t32" style="position:absolute;left:0;text-align:left;margin-left:194.15pt;margin-top:8.7pt;width:13.4pt;height:.05pt;flip:x;z-index:251663360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>المقابلة القصيرة</w:t>
            </w:r>
            <w:r w:rsidR="008C3412">
              <w:rPr>
                <w:rFonts w:hint="cs"/>
                <w:sz w:val="24"/>
                <w:szCs w:val="24"/>
                <w:rtl/>
              </w:rPr>
              <w:t xml:space="preserve">     </w:t>
            </w:r>
            <w:r w:rsidR="00CF4BA0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في الحالات الطارئة و تقدم لمقابلة أطول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 الفردية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المقابلة الجماعية</w:t>
            </w:r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المقابلة المقيدة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المقننة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D2A83" w:rsidRPr="007154C6" w:rsidRDefault="00AD2A83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المقابلة المطلقة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الحرة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AD2A83" w:rsidRPr="007154C6" w:rsidRDefault="00464981" w:rsidP="000A4F40">
            <w:pPr>
              <w:pStyle w:val="a7"/>
              <w:numPr>
                <w:ilvl w:val="0"/>
                <w:numId w:val="17"/>
              </w:numPr>
              <w:cnfStyle w:val="0000000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42" type="#_x0000_t32" style="position:absolute;left:0;text-align:left;margin-left:194.15pt;margin-top:7.65pt;width:13.4pt;height:.45pt;flip:x;z-index:251664384" o:connectortype="straight">
                  <v:stroke endarrow="block"/>
                  <w10:wrap anchorx="page"/>
                </v:shape>
              </w:pic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>المقابلة العلاجية</w:t>
            </w:r>
            <w:r w:rsidR="008C3412">
              <w:rPr>
                <w:rFonts w:hint="cs"/>
                <w:sz w:val="24"/>
                <w:szCs w:val="24"/>
                <w:rtl/>
              </w:rPr>
              <w:t xml:space="preserve">      </w: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F4BA0" w:rsidRPr="00CF4BA0">
              <w:rPr>
                <w:rFonts w:hint="cs"/>
                <w:color w:val="0070C0"/>
                <w:sz w:val="20"/>
                <w:szCs w:val="20"/>
                <w:rtl/>
              </w:rPr>
              <w:t>تسمى أيضا المقابلات التشخيصية و العلاجية</w:t>
            </w:r>
          </w:p>
          <w:p w:rsidR="00AD2A83" w:rsidRPr="007154C6" w:rsidRDefault="00AD2A83" w:rsidP="00AD2A83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  <w:p w:rsidR="00AD2A83" w:rsidRPr="007154C6" w:rsidRDefault="00AD2A83" w:rsidP="00AD2A83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المقابلة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 xml:space="preserve">تحقق </w:t>
            </w:r>
            <w:r w:rsidRPr="007154C6">
              <w:rPr>
                <w:color w:val="0070C0"/>
                <w:sz w:val="24"/>
                <w:szCs w:val="24"/>
                <w:rtl/>
              </w:rPr>
              <w:t>النظرة الكلية</w:t>
            </w:r>
            <w:r w:rsidRPr="007154C6">
              <w:rPr>
                <w:sz w:val="24"/>
                <w:szCs w:val="24"/>
                <w:rtl/>
              </w:rPr>
              <w:t xml:space="preserve"> وتمكن المرشد من معرفة المسترشد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تمكن المرشد من </w:t>
            </w:r>
            <w:r w:rsidRPr="007154C6">
              <w:rPr>
                <w:color w:val="0070C0"/>
                <w:sz w:val="24"/>
                <w:szCs w:val="24"/>
                <w:rtl/>
              </w:rPr>
              <w:t>التعرف على</w:t>
            </w:r>
            <w:r w:rsidRPr="007154C6">
              <w:rPr>
                <w:sz w:val="24"/>
                <w:szCs w:val="24"/>
                <w:rtl/>
              </w:rPr>
              <w:t xml:space="preserve"> انفعالات المسترشد وجوانبه الحركية وتعبيراته غير اللفظية وطريقة تفكيره وقدرته على تسلسل الأفكار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تساعد في </w:t>
            </w:r>
            <w:r w:rsidRPr="007154C6">
              <w:rPr>
                <w:color w:val="0070C0"/>
                <w:sz w:val="24"/>
                <w:szCs w:val="24"/>
                <w:rtl/>
              </w:rPr>
              <w:t>معرفة قدرة المسترشد</w:t>
            </w:r>
            <w:r w:rsidRPr="007154C6">
              <w:rPr>
                <w:sz w:val="24"/>
                <w:szCs w:val="24"/>
                <w:rtl/>
              </w:rPr>
              <w:t xml:space="preserve"> على التعامل مع الآخرين والتعبير عن نفسه ومظهره العام</w:t>
            </w:r>
          </w:p>
          <w:p w:rsidR="00EE6C8C" w:rsidRPr="007154C6" w:rsidRDefault="00EF078A" w:rsidP="000A4F40">
            <w:pPr>
              <w:numPr>
                <w:ilvl w:val="0"/>
                <w:numId w:val="39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 xml:space="preserve">يتم فيها </w:t>
            </w:r>
            <w:r w:rsidRPr="007154C6">
              <w:rPr>
                <w:color w:val="0070C0"/>
                <w:sz w:val="24"/>
                <w:szCs w:val="24"/>
                <w:rtl/>
              </w:rPr>
              <w:t>تبادل الثقة</w:t>
            </w:r>
            <w:r w:rsidRPr="007154C6">
              <w:rPr>
                <w:sz w:val="24"/>
                <w:szCs w:val="24"/>
                <w:rtl/>
              </w:rPr>
              <w:t xml:space="preserve"> بين المرشد </w:t>
            </w:r>
            <w:proofErr w:type="spellStart"/>
            <w:r w:rsidRPr="007154C6">
              <w:rPr>
                <w:sz w:val="24"/>
                <w:szCs w:val="24"/>
                <w:rtl/>
              </w:rPr>
              <w:t>والمسترشد،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وطمأنته وأمنه </w:t>
            </w:r>
            <w:r w:rsidRPr="007154C6">
              <w:rPr>
                <w:color w:val="0070C0"/>
                <w:sz w:val="24"/>
                <w:szCs w:val="24"/>
                <w:rtl/>
              </w:rPr>
              <w:t>والتعبير الصريح</w:t>
            </w:r>
            <w:r w:rsidRPr="007154C6">
              <w:rPr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0070C0"/>
                <w:sz w:val="24"/>
                <w:szCs w:val="24"/>
                <w:rtl/>
              </w:rPr>
              <w:t>عن المشكلة</w:t>
            </w:r>
            <w:r w:rsidR="00AD2A83"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أما المرشد </w:t>
            </w:r>
            <w:r w:rsidRPr="007154C6">
              <w:rPr>
                <w:color w:val="0070C0"/>
                <w:sz w:val="24"/>
                <w:szCs w:val="24"/>
                <w:rtl/>
              </w:rPr>
              <w:t>فيتعمق</w:t>
            </w:r>
            <w:r w:rsidRPr="007154C6">
              <w:rPr>
                <w:sz w:val="24"/>
                <w:szCs w:val="24"/>
                <w:rtl/>
              </w:rPr>
              <w:t xml:space="preserve"> في دراسة الحالة.</w:t>
            </w:r>
          </w:p>
          <w:p w:rsidR="00AD2A83" w:rsidRPr="007154C6" w:rsidRDefault="00AD2A83" w:rsidP="00AD2A83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</w:tc>
      </w:tr>
      <w:tr w:rsidR="000D002E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D048DF" w:rsidRPr="007154C6" w:rsidRDefault="008C3412" w:rsidP="008C3412">
            <w:pPr>
              <w:rPr>
                <w:sz w:val="24"/>
                <w:szCs w:val="24"/>
                <w:rtl/>
              </w:rPr>
            </w:pPr>
            <w:proofErr w:type="spellStart"/>
            <w:r w:rsidRPr="008C3412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م6</w:t>
            </w:r>
            <w:proofErr w:type="spellEnd"/>
          </w:p>
          <w:p w:rsidR="008C3412" w:rsidRDefault="008C3412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0D002E" w:rsidRDefault="00E83D6E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</w:t>
            </w:r>
          </w:p>
          <w:p w:rsidR="00F91C48" w:rsidRDefault="00F91C48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F91C48" w:rsidRDefault="00464981" w:rsidP="00884EA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_x0000_s1045" type="#_x0000_t117" style="position:absolute;left:0;text-align:left;margin-left:6.6pt;margin-top:2.8pt;width:88.6pt;height:98.3pt;z-index:251665408" fillcolor="#95b3d7 [1940]">
                  <v:textbox>
                    <w:txbxContent>
                      <w:p w:rsidR="00B37966" w:rsidRPr="00F91C48" w:rsidRDefault="00B37966" w:rsidP="00F91C48">
                        <w:pPr>
                          <w:jc w:val="center"/>
                          <w:cnfStyle w:val="001000100000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  <w:t>تستخدم الملاحظة  عندما يصعب استخدام  وسائل جمع معلومات أخرى</w:t>
                        </w:r>
                      </w:p>
                    </w:txbxContent>
                  </v:textbox>
                  <w10:wrap anchorx="page"/>
                </v:shape>
              </w:pict>
            </w:r>
          </w:p>
          <w:p w:rsidR="00F91C48" w:rsidRPr="007154C6" w:rsidRDefault="00F91C48" w:rsidP="00884EA1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D66BA2" w:rsidRPr="007154C6" w:rsidRDefault="00E83D6E" w:rsidP="00E83D6E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>الملاحظة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تعرف بأنها </w:t>
            </w:r>
            <w:r w:rsidRPr="00F91C48">
              <w:rPr>
                <w:color w:val="7030A0"/>
                <w:sz w:val="24"/>
                <w:szCs w:val="24"/>
                <w:rtl/>
              </w:rPr>
              <w:t>أداة عملية منظمة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لدراسة سلوك المسترشد في المواقف التي </w:t>
            </w:r>
            <w:r w:rsidRPr="007154C6">
              <w:rPr>
                <w:color w:val="7030A0"/>
                <w:sz w:val="24"/>
                <w:szCs w:val="24"/>
                <w:rtl/>
              </w:rPr>
              <w:t xml:space="preserve">يصعب </w:t>
            </w:r>
            <w:r w:rsidRPr="007154C6">
              <w:rPr>
                <w:color w:val="C00000"/>
                <w:sz w:val="24"/>
                <w:szCs w:val="24"/>
                <w:rtl/>
              </w:rPr>
              <w:t>على المرشد استخدام وسائل جمع معلومات أخرى</w:t>
            </w:r>
            <w:r w:rsidR="00D66BA2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وذلك بهدف مقارنة هذا السلوك مع سلوكياته في مواقف أخرى أو مع سلوك أشخاص آخرين </w:t>
            </w:r>
            <w:r w:rsidRPr="007154C6">
              <w:rPr>
                <w:color w:val="7030A0"/>
                <w:sz w:val="24"/>
                <w:szCs w:val="24"/>
                <w:rtl/>
              </w:rPr>
              <w:t>خلال فترة زمنية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محددة</w:t>
            </w:r>
            <w:r w:rsidR="00D66BA2"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بشرط أن يتم ذلك بدقة 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علمية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تسجيل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ما يتم ملاحظته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تحليل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ما يتم الوصول إليه من معلومات و</w:t>
            </w:r>
            <w:r w:rsidRPr="007154C6">
              <w:rPr>
                <w:color w:val="C00000"/>
                <w:sz w:val="24"/>
                <w:szCs w:val="24"/>
                <w:u w:val="single"/>
                <w:rtl/>
              </w:rPr>
              <w:t>تفسير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ما تم ملاحظته. ولا بدّ أن تتصف الملاحظة بالموضوعية والصدق والثبات.  </w:t>
            </w:r>
          </w:p>
          <w:p w:rsidR="00D66BA2" w:rsidRPr="007154C6" w:rsidRDefault="00D66BA2" w:rsidP="00E83D6E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</w:p>
          <w:p w:rsidR="00D66BA2" w:rsidRPr="007154C6" w:rsidRDefault="00D66BA2" w:rsidP="00E83D6E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المباشرة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(وجها لوجه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غير المباشرة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دون أن يشعر المسترشد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بالمشاركة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اندماج واحتكاك مباشر بين المرشد و المسترشد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الداخلية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الشخص لذاته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الخارجية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مخططة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025833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العابرة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دون تخطيط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025833" w:rsidRDefault="00D66BA2" w:rsidP="00025833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الملاحظة الدورية</w:t>
            </w:r>
            <w:r w:rsidR="00025833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025833">
              <w:rPr>
                <w:rFonts w:hint="cs"/>
                <w:color w:val="0070C0"/>
                <w:sz w:val="24"/>
                <w:szCs w:val="24"/>
                <w:rtl/>
              </w:rPr>
              <w:t xml:space="preserve"> م</w:t>
            </w:r>
            <w:r w:rsidR="00025833">
              <w:rPr>
                <w:rFonts w:hint="cs"/>
                <w:color w:val="0070C0"/>
                <w:sz w:val="24"/>
                <w:szCs w:val="24"/>
                <w:rtl/>
              </w:rPr>
              <w:t xml:space="preserve">توقعة تتم في فترات زمنية محددة </w:t>
            </w:r>
            <w:proofErr w:type="spellStart"/>
            <w:r w:rsidR="00025833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025833" w:rsidRPr="00F8588C" w:rsidRDefault="00F8588C" w:rsidP="00025833">
            <w:pPr>
              <w:jc w:val="both"/>
              <w:cnfStyle w:val="000000100000"/>
              <w:rPr>
                <w:color w:val="E36C0A" w:themeColor="accent6" w:themeShade="BF"/>
                <w:sz w:val="20"/>
                <w:szCs w:val="20"/>
                <w:rtl/>
              </w:rPr>
            </w:pPr>
            <w:r w:rsidRPr="00F8588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 xml:space="preserve">                        </w:t>
            </w:r>
            <w:r w:rsidR="00025833" w:rsidRPr="00F8588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>دائما الملاحظة الغير متوقعة أفضل من الملاحظة المتوقعة</w:t>
            </w:r>
          </w:p>
          <w:p w:rsidR="00D66BA2" w:rsidRPr="00F8588C" w:rsidRDefault="00D66BA2" w:rsidP="000A4F40">
            <w:pPr>
              <w:pStyle w:val="a7"/>
              <w:numPr>
                <w:ilvl w:val="0"/>
                <w:numId w:val="18"/>
              </w:numPr>
              <w:cnfStyle w:val="000000100000"/>
              <w:rPr>
                <w:color w:val="0070C0"/>
                <w:sz w:val="24"/>
                <w:szCs w:val="24"/>
              </w:rPr>
            </w:pPr>
            <w:r w:rsidRPr="00F8588C">
              <w:rPr>
                <w:rFonts w:hint="cs"/>
                <w:sz w:val="24"/>
                <w:szCs w:val="24"/>
                <w:rtl/>
              </w:rPr>
              <w:t>الملاحظة المقيدة</w:t>
            </w:r>
            <w:r w:rsidR="00E83D6E" w:rsidRPr="00F8588C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 xml:space="preserve"> ملاحظة شيء محدد فقط </w:t>
            </w:r>
            <w:proofErr w:type="spellStart"/>
            <w:r w:rsidR="00025833" w:rsidRPr="00F8588C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  <w:r w:rsidR="00E83D6E" w:rsidRPr="00F8588C">
              <w:rPr>
                <w:color w:val="0070C0"/>
                <w:sz w:val="24"/>
                <w:szCs w:val="24"/>
                <w:rtl/>
              </w:rPr>
              <w:t xml:space="preserve"> </w:t>
            </w:r>
          </w:p>
          <w:p w:rsidR="00D66BA2" w:rsidRPr="007154C6" w:rsidRDefault="00D66BA2" w:rsidP="00D66BA2">
            <w:pPr>
              <w:pStyle w:val="a7"/>
              <w:cnfStyle w:val="000000100000"/>
              <w:rPr>
                <w:sz w:val="24"/>
                <w:szCs w:val="24"/>
              </w:rPr>
            </w:pPr>
          </w:p>
          <w:p w:rsidR="00D66BA2" w:rsidRPr="007154C6" w:rsidRDefault="00D66BA2" w:rsidP="00D66BA2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تتيح الفرصة </w:t>
            </w:r>
            <w:r w:rsidRPr="007154C6">
              <w:rPr>
                <w:sz w:val="24"/>
                <w:szCs w:val="24"/>
                <w:rtl/>
              </w:rPr>
              <w:t>للمرشد أن يلاحظ السلوك التلقائي الفعلي في المواقف الطبيعية</w:t>
            </w:r>
            <w:r w:rsidRPr="007154C6">
              <w:rPr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لا تتأثر </w:t>
            </w:r>
            <w:r w:rsidRPr="007154C6">
              <w:rPr>
                <w:sz w:val="24"/>
                <w:szCs w:val="24"/>
                <w:rtl/>
              </w:rPr>
              <w:t>برغبة أو عدم رغبة المسترشد في التحدث عن نفسه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تسمح للمرشد </w:t>
            </w:r>
            <w:proofErr w:type="spellStart"/>
            <w:r w:rsidRPr="007154C6">
              <w:rPr>
                <w:sz w:val="24"/>
                <w:szCs w:val="24"/>
                <w:rtl/>
              </w:rPr>
              <w:t>بالاطلاع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على اتجاهات وأفكار ومشاعر المسترشد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وسيلة </w:t>
            </w:r>
            <w:r w:rsidRPr="007154C6">
              <w:rPr>
                <w:sz w:val="24"/>
                <w:szCs w:val="24"/>
                <w:rtl/>
              </w:rPr>
              <w:t>للحصول على معلومات وبيانات وخاصة مع الأطفال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يتم تسجيل </w:t>
            </w:r>
            <w:r w:rsidRPr="007154C6">
              <w:rPr>
                <w:sz w:val="24"/>
                <w:szCs w:val="24"/>
                <w:rtl/>
              </w:rPr>
              <w:t xml:space="preserve">السلوك في الموقف الذي </w:t>
            </w:r>
            <w:proofErr w:type="spellStart"/>
            <w:r w:rsidRPr="007154C6">
              <w:rPr>
                <w:sz w:val="24"/>
                <w:szCs w:val="24"/>
                <w:rtl/>
              </w:rPr>
              <w:t>الذي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يحدث فيه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19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7154C6">
              <w:rPr>
                <w:b/>
                <w:bCs/>
                <w:sz w:val="24"/>
                <w:szCs w:val="24"/>
                <w:rtl/>
              </w:rPr>
              <w:t xml:space="preserve">يمكن استخدامها </w:t>
            </w:r>
            <w:r w:rsidRPr="007154C6">
              <w:rPr>
                <w:sz w:val="24"/>
                <w:szCs w:val="24"/>
                <w:rtl/>
              </w:rPr>
              <w:t>أثناء تطبيق وسائل دراسة الحالة الأخرى</w:t>
            </w:r>
            <w:r w:rsidR="00F8588C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 xml:space="preserve"> متزامنة </w:t>
            </w:r>
            <w:proofErr w:type="spellStart"/>
            <w:r w:rsidR="00F8588C" w:rsidRPr="00F8588C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66BA2" w:rsidRPr="007154C6" w:rsidRDefault="00D66BA2" w:rsidP="00D66BA2">
            <w:pPr>
              <w:pStyle w:val="a7"/>
              <w:jc w:val="both"/>
              <w:cnfStyle w:val="000000100000"/>
              <w:rPr>
                <w:sz w:val="24"/>
                <w:szCs w:val="24"/>
              </w:rPr>
            </w:pPr>
          </w:p>
          <w:p w:rsidR="00D66BA2" w:rsidRPr="007154C6" w:rsidRDefault="00D66BA2" w:rsidP="00D66BA2">
            <w:pPr>
              <w:jc w:val="both"/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عيوب الملاحظة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cnfStyle w:val="0000001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قد يعطي المرشد تفسيرات للسلوك بدلاً من وصف السلوك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قد يعمد الأفراد موضوع الدراسة إلى إعطاء انطباع جيد عندما يدركون أن سلوكياتهم مراقبة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بعض الظواهر السلوكية لا يمكن ملاحظتها مباشرة كالخلافات الأسرية الداخلية بين أفراد الأسرة</w:t>
            </w:r>
          </w:p>
          <w:p w:rsidR="00D66BA2" w:rsidRPr="007154C6" w:rsidRDefault="00D66BA2" w:rsidP="000A4F40">
            <w:pPr>
              <w:pStyle w:val="a7"/>
              <w:numPr>
                <w:ilvl w:val="0"/>
                <w:numId w:val="20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نظرًا لشدة تركيب الظواهر وتداخلها يصعب على الملاحظ الوقوف على جميع الظروف المحيطة </w:t>
            </w:r>
            <w:proofErr w:type="spellStart"/>
            <w:r w:rsidRPr="007154C6">
              <w:rPr>
                <w:sz w:val="24"/>
                <w:szCs w:val="24"/>
                <w:rtl/>
              </w:rPr>
              <w:t>به</w:t>
            </w:r>
            <w:proofErr w:type="spellEnd"/>
          </w:p>
          <w:p w:rsidR="00E83D6E" w:rsidRPr="007154C6" w:rsidRDefault="00E83D6E" w:rsidP="001E5B73">
            <w:pPr>
              <w:cnfStyle w:val="0000001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 xml:space="preserve">                                                         </w:t>
            </w:r>
          </w:p>
        </w:tc>
      </w:tr>
      <w:tr w:rsidR="00E95007" w:rsidRPr="007154C6" w:rsidTr="00C37D82">
        <w:tc>
          <w:tcPr>
            <w:cnfStyle w:val="001000000000"/>
            <w:tcW w:w="2177" w:type="dxa"/>
          </w:tcPr>
          <w:p w:rsidR="001E5B73" w:rsidRPr="007154C6" w:rsidRDefault="001E5B73" w:rsidP="00884EA1">
            <w:pPr>
              <w:jc w:val="center"/>
              <w:rPr>
                <w:sz w:val="24"/>
                <w:szCs w:val="24"/>
                <w:rtl/>
              </w:rPr>
            </w:pPr>
          </w:p>
          <w:p w:rsidR="00D048DF" w:rsidRPr="007154C6" w:rsidRDefault="00D048DF" w:rsidP="00884EA1">
            <w:pPr>
              <w:jc w:val="center"/>
              <w:rPr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sz w:val="24"/>
                <w:szCs w:val="24"/>
                <w:rtl/>
              </w:rPr>
              <w:t xml:space="preserve"> </w:t>
            </w:r>
          </w:p>
          <w:p w:rsidR="00E95007" w:rsidRPr="007154C6" w:rsidRDefault="00D048DF" w:rsidP="00884EA1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و المقاييس النفسية</w:t>
            </w:r>
          </w:p>
        </w:tc>
        <w:tc>
          <w:tcPr>
            <w:tcW w:w="6345" w:type="dxa"/>
          </w:tcPr>
          <w:p w:rsidR="00D048DF" w:rsidRPr="007154C6" w:rsidRDefault="00D048DF" w:rsidP="00D048DF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color w:val="C00000"/>
                <w:sz w:val="24"/>
                <w:szCs w:val="24"/>
                <w:rtl/>
              </w:rPr>
              <w:t>الاختبار النفسي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يعرف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بأنه أداة عملية تتكون من مجموعة من المواقف </w:t>
            </w:r>
            <w:r w:rsidRPr="007154C6">
              <w:rPr>
                <w:color w:val="7030A0"/>
                <w:sz w:val="24"/>
                <w:szCs w:val="24"/>
                <w:rtl/>
              </w:rPr>
              <w:t>المقننة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وفق </w:t>
            </w:r>
            <w:r w:rsidRPr="007154C6">
              <w:rPr>
                <w:color w:val="7030A0"/>
                <w:sz w:val="24"/>
                <w:szCs w:val="24"/>
                <w:rtl/>
              </w:rPr>
              <w:t>معايير مناسبة للبيئة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التي يطبق </w:t>
            </w:r>
            <w:proofErr w:type="spellStart"/>
            <w:r w:rsidRPr="007154C6">
              <w:rPr>
                <w:color w:val="C00000"/>
                <w:sz w:val="24"/>
                <w:szCs w:val="24"/>
                <w:rtl/>
              </w:rPr>
              <w:t>فيها،</w:t>
            </w:r>
            <w:proofErr w:type="spellEnd"/>
            <w:r w:rsidRPr="007154C6">
              <w:rPr>
                <w:color w:val="C00000"/>
                <w:sz w:val="24"/>
                <w:szCs w:val="24"/>
                <w:rtl/>
              </w:rPr>
              <w:t xml:space="preserve"> وذلك بهدف قياس جوانب محددة في شخصية المسترشد بصورة أقرب إلى الموضوعية.       </w:t>
            </w:r>
          </w:p>
          <w:p w:rsidR="00D048DF" w:rsidRPr="007154C6" w:rsidRDefault="00D048DF" w:rsidP="00D048DF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 المقاييس النفسية تستخدم في مجال الإرشاد النفسي لأغراض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تشخيصية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وتنبؤية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وعلاجية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D048DF" w:rsidRPr="007154C6" w:rsidRDefault="00D048DF" w:rsidP="00D048D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مزايا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و المقاييس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</w:rPr>
            </w:pPr>
            <w:r w:rsidRPr="007154C6">
              <w:rPr>
                <w:sz w:val="24"/>
                <w:szCs w:val="24"/>
                <w:rtl/>
              </w:rPr>
              <w:t>تستخدم في الحصول على معلومات دقيقة عن المسترشد وسماته وقدراته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للتنبؤ المستقبلي بأداء الفرد في مجال مهنته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في تشخيص مشكلات التعليم وتعرف نقاط القوة ونقاط الضعف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تستخدم للكشف المبكر عن الموهوبين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lastRenderedPageBreak/>
              <w:t xml:space="preserve">تستخدم كأداة علاجية </w:t>
            </w:r>
            <w:proofErr w:type="spellStart"/>
            <w:r w:rsidRPr="007154C6">
              <w:rPr>
                <w:sz w:val="24"/>
                <w:szCs w:val="24"/>
                <w:rtl/>
              </w:rPr>
              <w:t>/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الاختبارات </w:t>
            </w:r>
            <w:proofErr w:type="spellStart"/>
            <w:r w:rsidRPr="007154C6">
              <w:rPr>
                <w:sz w:val="24"/>
                <w:szCs w:val="24"/>
                <w:rtl/>
              </w:rPr>
              <w:t>الإسقاطية</w:t>
            </w:r>
            <w:proofErr w:type="spellEnd"/>
            <w:r w:rsidRPr="007154C6">
              <w:rPr>
                <w:sz w:val="24"/>
                <w:szCs w:val="24"/>
                <w:rtl/>
              </w:rPr>
              <w:t xml:space="preserve"> </w:t>
            </w:r>
          </w:p>
          <w:p w:rsidR="007C0E1F" w:rsidRPr="007154C6" w:rsidRDefault="00EF078A" w:rsidP="000A4F40">
            <w:pPr>
              <w:numPr>
                <w:ilvl w:val="0"/>
                <w:numId w:val="21"/>
              </w:numPr>
              <w:jc w:val="both"/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تعد أداة مهمة في تقييم عمل المرشد وتقييم البرامج الإرشادية والعلاجية</w:t>
            </w:r>
            <w:r w:rsidRPr="007154C6">
              <w:rPr>
                <w:sz w:val="24"/>
                <w:szCs w:val="24"/>
              </w:rPr>
              <w:t xml:space="preserve"> </w:t>
            </w:r>
          </w:p>
          <w:p w:rsidR="00D048DF" w:rsidRPr="007154C6" w:rsidRDefault="00D048DF" w:rsidP="00D048DF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  <w:p w:rsidR="00D048DF" w:rsidRPr="007154C6" w:rsidRDefault="00D048DF" w:rsidP="00D048DF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أنواع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الإختبارات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التحصيل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الذكاء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القدرات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اختبارات الشخصية</w:t>
            </w:r>
          </w:p>
          <w:p w:rsidR="00D048DF" w:rsidRPr="007154C6" w:rsidRDefault="00D048DF" w:rsidP="000A4F40">
            <w:pPr>
              <w:pStyle w:val="a7"/>
              <w:numPr>
                <w:ilvl w:val="0"/>
                <w:numId w:val="22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 xml:space="preserve">الاختبارات </w:t>
            </w:r>
            <w:proofErr w:type="spellStart"/>
            <w:r w:rsidRPr="007154C6">
              <w:rPr>
                <w:rFonts w:hint="cs"/>
                <w:sz w:val="24"/>
                <w:szCs w:val="24"/>
                <w:rtl/>
              </w:rPr>
              <w:t>الإسقاطية</w:t>
            </w:r>
            <w:proofErr w:type="spellEnd"/>
          </w:p>
          <w:p w:rsidR="00D048DF" w:rsidRPr="007154C6" w:rsidRDefault="00D048DF" w:rsidP="00AC6DF7">
            <w:pPr>
              <w:ind w:firstLine="2385"/>
              <w:cnfStyle w:val="000000000000"/>
              <w:rPr>
                <w:color w:val="C00000"/>
                <w:sz w:val="24"/>
                <w:szCs w:val="24"/>
              </w:rPr>
            </w:pPr>
          </w:p>
          <w:p w:rsidR="00E95007" w:rsidRPr="007154C6" w:rsidRDefault="00E95007" w:rsidP="000D002E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AC6DF7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السجلات المجمعة</w:t>
            </w:r>
          </w:p>
        </w:tc>
        <w:tc>
          <w:tcPr>
            <w:tcW w:w="6345" w:type="dxa"/>
          </w:tcPr>
          <w:p w:rsidR="007C0E1F" w:rsidRPr="007154C6" w:rsidRDefault="00AC6DF7" w:rsidP="00AC6DF7">
            <w:pPr>
              <w:jc w:val="both"/>
              <w:cnfStyle w:val="0000001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السجلات المجمعة هي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>مجموعة من السجلات الموجودة داخل المدرسة وتحتوي على معلومات عن كل طالب على حد</w:t>
            </w:r>
            <w:r w:rsidRPr="007154C6">
              <w:rPr>
                <w:color w:val="C00000"/>
                <w:sz w:val="24"/>
                <w:szCs w:val="24"/>
                <w:rtl/>
              </w:rPr>
              <w:t>ه وتوضح فيها المعلومات الأساسية</w:t>
            </w:r>
          </w:p>
          <w:p w:rsidR="00AC6DF7" w:rsidRPr="007154C6" w:rsidRDefault="00AC6DF7" w:rsidP="00AC6DF7">
            <w:pPr>
              <w:jc w:val="both"/>
              <w:cnfStyle w:val="000000100000"/>
              <w:rPr>
                <w:color w:val="C00000"/>
                <w:sz w:val="24"/>
                <w:szCs w:val="24"/>
                <w:rtl/>
              </w:rPr>
            </w:pPr>
          </w:p>
          <w:p w:rsidR="00AC6DF7" w:rsidRPr="007154C6" w:rsidRDefault="00AC6DF7" w:rsidP="00AC6DF7">
            <w:pPr>
              <w:jc w:val="both"/>
              <w:cnfStyle w:val="0000001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لكل طالب سجل خاص</w:t>
            </w:r>
          </w:p>
          <w:p w:rsidR="00AC6DF7" w:rsidRPr="007154C6" w:rsidRDefault="00AC6DF7" w:rsidP="00AC6DF7">
            <w:pPr>
              <w:jc w:val="both"/>
              <w:cnfStyle w:val="000000100000"/>
              <w:rPr>
                <w:sz w:val="24"/>
                <w:szCs w:val="24"/>
              </w:rPr>
            </w:pPr>
          </w:p>
          <w:p w:rsidR="00AC6DF7" w:rsidRPr="007154C6" w:rsidRDefault="00AC6DF7" w:rsidP="00AC6DF7">
            <w:pPr>
              <w:jc w:val="both"/>
              <w:cnfStyle w:val="0000001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7030A0"/>
                <w:sz w:val="24"/>
                <w:szCs w:val="24"/>
                <w:rtl/>
              </w:rPr>
              <w:t>مزايا السجلات المجمعة</w:t>
            </w:r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3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تساعد على الكشف عن الاضطرابات السلوكية لدى الأطفال وتخفيف حدّتها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3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 xml:space="preserve">تساعد في التعرف على الطلاب الذين يتميزون بقدرات ومهارات واستعدادات خاصة. </w:t>
            </w:r>
          </w:p>
          <w:p w:rsidR="00AC6DF7" w:rsidRPr="007154C6" w:rsidRDefault="00AC6DF7" w:rsidP="00E83D6E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C37D82">
        <w:tc>
          <w:tcPr>
            <w:cnfStyle w:val="001000000000"/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السجل القصصي</w:t>
            </w:r>
          </w:p>
        </w:tc>
        <w:tc>
          <w:tcPr>
            <w:tcW w:w="6345" w:type="dxa"/>
          </w:tcPr>
          <w:p w:rsidR="007C0E1F" w:rsidRPr="007154C6" w:rsidRDefault="00AC6DF7" w:rsidP="00AC6DF7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السجل القصصي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عبارة عن تقرير رسمي يقوم </w:t>
            </w:r>
            <w:proofErr w:type="spellStart"/>
            <w:r w:rsidR="00EF078A" w:rsidRPr="007154C6">
              <w:rPr>
                <w:color w:val="C00000"/>
                <w:sz w:val="24"/>
                <w:szCs w:val="24"/>
                <w:rtl/>
              </w:rPr>
              <w:t>به</w:t>
            </w:r>
            <w:proofErr w:type="spellEnd"/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 المرشد أو المدرسون داخل المدارس وهو خطوة مكملة للملاحظة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وتلخص فيه عادة وقائع الملاحظات</w:t>
            </w:r>
          </w:p>
          <w:p w:rsidR="00AC6DF7" w:rsidRPr="007154C6" w:rsidRDefault="00AC6DF7" w:rsidP="00AC6DF7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</w:p>
          <w:p w:rsidR="00AC6DF7" w:rsidRPr="007154C6" w:rsidRDefault="00AC6DF7" w:rsidP="00AC6DF7">
            <w:pPr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ملاحظة </w:t>
            </w:r>
            <w:proofErr w:type="spellStart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0070C0"/>
                <w:sz w:val="24"/>
                <w:szCs w:val="24"/>
                <w:rtl/>
              </w:rPr>
              <w:t xml:space="preserve"> هناك علاقة قوية جدا بين السجل القصصي و الملاحظة</w:t>
            </w:r>
          </w:p>
          <w:p w:rsidR="00AC6DF7" w:rsidRPr="007154C6" w:rsidRDefault="00AC6DF7" w:rsidP="00AC6DF7">
            <w:pPr>
              <w:cnfStyle w:val="000000000000"/>
              <w:rPr>
                <w:sz w:val="24"/>
                <w:szCs w:val="24"/>
              </w:rPr>
            </w:pPr>
          </w:p>
          <w:p w:rsidR="007C0E1F" w:rsidRPr="007154C6" w:rsidRDefault="00AC6DF7" w:rsidP="00AC6DF7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="00EF078A" w:rsidRPr="007154C6">
              <w:rPr>
                <w:color w:val="7030A0"/>
                <w:sz w:val="24"/>
                <w:szCs w:val="24"/>
                <w:rtl/>
              </w:rPr>
              <w:t xml:space="preserve"> مزايا السجل القصصي</w:t>
            </w:r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 xml:space="preserve"> </w:t>
            </w:r>
            <w:proofErr w:type="spellStart"/>
            <w:r w:rsidRPr="007154C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يعطي صورة واضحة ودقيقة لعينة من سلوك العميل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يمدنا بمعلومات تعوض النقص للمعلومات من الوسائل الأخرى</w:t>
            </w:r>
          </w:p>
          <w:p w:rsidR="00AC6DF7" w:rsidRPr="007154C6" w:rsidRDefault="00AC6DF7" w:rsidP="000A4F40">
            <w:pPr>
              <w:pStyle w:val="a7"/>
              <w:numPr>
                <w:ilvl w:val="0"/>
                <w:numId w:val="24"/>
              </w:num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يصلح كبداية جيدة لوسائل أخرى لجمع المعلومات مثل المقا</w:t>
            </w:r>
            <w:r w:rsidRPr="007154C6">
              <w:rPr>
                <w:b/>
                <w:bCs/>
                <w:sz w:val="24"/>
                <w:szCs w:val="24"/>
                <w:rtl/>
              </w:rPr>
              <w:t>بلة</w:t>
            </w:r>
          </w:p>
          <w:p w:rsidR="00AC6DF7" w:rsidRPr="007154C6" w:rsidRDefault="00AC6DF7" w:rsidP="00E83D6E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السيرة الذاتية</w:t>
            </w:r>
          </w:p>
        </w:tc>
        <w:tc>
          <w:tcPr>
            <w:tcW w:w="6345" w:type="dxa"/>
          </w:tcPr>
          <w:p w:rsidR="007C0E1F" w:rsidRPr="007154C6" w:rsidRDefault="001E5B73" w:rsidP="001E5B73">
            <w:pPr>
              <w:cnfStyle w:val="000000100000"/>
              <w:rPr>
                <w:color w:val="C00000"/>
                <w:sz w:val="24"/>
                <w:szCs w:val="24"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السيرة الذاتية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هي التقرير الذي يكتبه </w:t>
            </w:r>
            <w:r w:rsidR="00EF078A" w:rsidRPr="007154C6">
              <w:rPr>
                <w:color w:val="7030A0"/>
                <w:sz w:val="24"/>
                <w:szCs w:val="24"/>
                <w:rtl/>
              </w:rPr>
              <w:t>المسترشد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 xml:space="preserve"> عن نفسه وفيه معظم جوانب حياة الشخص في </w:t>
            </w:r>
            <w:r w:rsidR="00EF078A" w:rsidRPr="007154C6">
              <w:rPr>
                <w:color w:val="7030A0"/>
                <w:sz w:val="24"/>
                <w:szCs w:val="24"/>
                <w:rtl/>
              </w:rPr>
              <w:t>الماضي والحاضر</w:t>
            </w:r>
          </w:p>
          <w:p w:rsidR="001E5B73" w:rsidRPr="007154C6" w:rsidRDefault="001E5B73" w:rsidP="001E5B73">
            <w:pPr>
              <w:pStyle w:val="a7"/>
              <w:jc w:val="center"/>
              <w:cnfStyle w:val="000000100000"/>
              <w:rPr>
                <w:sz w:val="24"/>
                <w:szCs w:val="24"/>
                <w:rtl/>
              </w:rPr>
            </w:pPr>
          </w:p>
          <w:p w:rsidR="001E5B73" w:rsidRPr="007154C6" w:rsidRDefault="001E5B73" w:rsidP="001E5B73">
            <w:pPr>
              <w:cnfStyle w:val="000000100000"/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color w:val="7030A0"/>
                <w:sz w:val="24"/>
                <w:szCs w:val="24"/>
                <w:rtl/>
              </w:rPr>
              <w:t xml:space="preserve">وهي نوعان: 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5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السيرة الشخصية المقيدة بإطار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5"/>
              </w:numPr>
              <w:cnfStyle w:val="0000001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السيرة الشخصية غير المقيدة بإطار</w:t>
            </w:r>
          </w:p>
          <w:p w:rsidR="00AC6DF7" w:rsidRPr="007154C6" w:rsidRDefault="00AC6DF7" w:rsidP="00E83D6E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C37D82">
        <w:tc>
          <w:tcPr>
            <w:cnfStyle w:val="001000000000"/>
            <w:tcW w:w="2177" w:type="dxa"/>
          </w:tcPr>
          <w:p w:rsidR="001E5B73" w:rsidRPr="007154C6" w:rsidRDefault="001E5B73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الزيارة الخارجية</w:t>
            </w:r>
          </w:p>
        </w:tc>
        <w:tc>
          <w:tcPr>
            <w:tcW w:w="6345" w:type="dxa"/>
          </w:tcPr>
          <w:p w:rsidR="007C0E1F" w:rsidRPr="007154C6" w:rsidRDefault="001E5B73" w:rsidP="001E5B73">
            <w:pPr>
              <w:cnfStyle w:val="000000000000"/>
              <w:rPr>
                <w:color w:val="C00000"/>
                <w:sz w:val="24"/>
                <w:szCs w:val="24"/>
                <w:rtl/>
              </w:rPr>
            </w:pP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الزيارة الخارجية </w:t>
            </w:r>
            <w:proofErr w:type="spellStart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:</w:t>
            </w:r>
            <w:proofErr w:type="spellEnd"/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 xml:space="preserve"> </w:t>
            </w:r>
            <w:r w:rsidRPr="007154C6">
              <w:rPr>
                <w:color w:val="C00000"/>
                <w:sz w:val="24"/>
                <w:szCs w:val="24"/>
                <w:rtl/>
              </w:rPr>
              <w:t>هي زيا</w:t>
            </w:r>
            <w:r w:rsidRPr="007154C6">
              <w:rPr>
                <w:rFonts w:hint="cs"/>
                <w:color w:val="C00000"/>
                <w:sz w:val="24"/>
                <w:szCs w:val="24"/>
                <w:rtl/>
              </w:rPr>
              <w:t>ر</w:t>
            </w:r>
            <w:r w:rsidR="00EF078A" w:rsidRPr="007154C6">
              <w:rPr>
                <w:color w:val="C00000"/>
                <w:sz w:val="24"/>
                <w:szCs w:val="24"/>
                <w:rtl/>
              </w:rPr>
              <w:t>ة المقابلة المهنية التي تتم بين المرشد والمسترشد أو أحد</w:t>
            </w:r>
            <w:r w:rsidRPr="007154C6">
              <w:rPr>
                <w:color w:val="C00000"/>
                <w:sz w:val="24"/>
                <w:szCs w:val="24"/>
                <w:rtl/>
              </w:rPr>
              <w:t xml:space="preserve"> أفراد أسرته وتكون خارج المؤسسة</w:t>
            </w:r>
          </w:p>
          <w:p w:rsidR="001E5B73" w:rsidRPr="007154C6" w:rsidRDefault="001E5B73" w:rsidP="001E5B73">
            <w:pPr>
              <w:cnfStyle w:val="000000000000"/>
              <w:rPr>
                <w:sz w:val="24"/>
                <w:szCs w:val="24"/>
              </w:rPr>
            </w:pPr>
          </w:p>
          <w:p w:rsidR="001E5B73" w:rsidRPr="007154C6" w:rsidRDefault="001E5B73" w:rsidP="001E5B73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r w:rsidRPr="007154C6">
              <w:rPr>
                <w:color w:val="7030A0"/>
                <w:sz w:val="24"/>
                <w:szCs w:val="24"/>
                <w:rtl/>
              </w:rPr>
              <w:t xml:space="preserve">وتكون في الحالات التالية: 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الشيخوخة والمرض والعجز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الأسر البديلة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الأحداث المنحرفون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السجون</w:t>
            </w:r>
          </w:p>
          <w:p w:rsidR="001E5B73" w:rsidRPr="007154C6" w:rsidRDefault="001E5B73" w:rsidP="000A4F40">
            <w:pPr>
              <w:pStyle w:val="a7"/>
              <w:numPr>
                <w:ilvl w:val="0"/>
                <w:numId w:val="26"/>
              </w:numPr>
              <w:cnfStyle w:val="000000000000"/>
              <w:rPr>
                <w:sz w:val="24"/>
                <w:szCs w:val="24"/>
                <w:rtl/>
              </w:rPr>
            </w:pPr>
            <w:r w:rsidRPr="007154C6">
              <w:rPr>
                <w:sz w:val="24"/>
                <w:szCs w:val="24"/>
                <w:rtl/>
              </w:rPr>
              <w:t>الحالات المرضية الشديدة</w:t>
            </w:r>
          </w:p>
          <w:p w:rsidR="00AC6DF7" w:rsidRDefault="00AC6DF7" w:rsidP="00E83D6E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4E380B" w:rsidRPr="007154C6" w:rsidRDefault="004E380B" w:rsidP="00E83D6E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C6DF7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8C3412" w:rsidRDefault="008C3412" w:rsidP="008C3412">
            <w:pPr>
              <w:rPr>
                <w:sz w:val="24"/>
                <w:szCs w:val="24"/>
                <w:rtl/>
              </w:rPr>
            </w:pPr>
            <w:proofErr w:type="spellStart"/>
            <w:r w:rsidRPr="008C3412">
              <w:rPr>
                <w:rFonts w:hint="cs"/>
                <w:sz w:val="24"/>
                <w:szCs w:val="24"/>
                <w:highlight w:val="darkGray"/>
                <w:rtl/>
              </w:rPr>
              <w:lastRenderedPageBreak/>
              <w:t>م7</w:t>
            </w:r>
            <w:proofErr w:type="spellEnd"/>
          </w:p>
          <w:p w:rsidR="008C3412" w:rsidRDefault="008C3412" w:rsidP="00E83D6E">
            <w:pPr>
              <w:jc w:val="center"/>
              <w:rPr>
                <w:sz w:val="24"/>
                <w:szCs w:val="24"/>
                <w:rtl/>
              </w:rPr>
            </w:pP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  <w:r w:rsidRPr="007154C6">
              <w:rPr>
                <w:rFonts w:hint="cs"/>
                <w:sz w:val="24"/>
                <w:szCs w:val="24"/>
                <w:rtl/>
              </w:rPr>
              <w:t>القائم بدراسة الحالة</w:t>
            </w:r>
          </w:p>
          <w:p w:rsidR="00AC6DF7" w:rsidRPr="007154C6" w:rsidRDefault="00AC6DF7" w:rsidP="00E83D6E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4E380B" w:rsidRDefault="004E380B" w:rsidP="00857A43">
            <w:pPr>
              <w:cnfStyle w:val="000000100000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AC6DF7" w:rsidRPr="004E380B" w:rsidRDefault="00857A43" w:rsidP="004E380B">
            <w:pPr>
              <w:jc w:val="center"/>
              <w:cnfStyle w:val="000000100000"/>
              <w:rPr>
                <w:b/>
                <w:bCs/>
                <w:color w:val="7030A0"/>
                <w:sz w:val="32"/>
                <w:szCs w:val="32"/>
                <w:rtl/>
              </w:rPr>
            </w:pPr>
            <w:r w:rsidRPr="004E380B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القائم بدراسة الحالة</w:t>
            </w:r>
          </w:p>
          <w:p w:rsidR="004E380B" w:rsidRPr="004E380B" w:rsidRDefault="004E380B" w:rsidP="004E380B">
            <w:pPr>
              <w:jc w:val="center"/>
              <w:cnfStyle w:val="000000100000"/>
              <w:rPr>
                <w:b/>
                <w:bCs/>
                <w:color w:val="7030A0"/>
                <w:sz w:val="32"/>
                <w:szCs w:val="32"/>
                <w:rtl/>
              </w:rPr>
            </w:pPr>
          </w:p>
          <w:p w:rsidR="00857A43" w:rsidRPr="00857A43" w:rsidRDefault="00464981" w:rsidP="000A4F40">
            <w:pPr>
              <w:pStyle w:val="a7"/>
              <w:numPr>
                <w:ilvl w:val="0"/>
                <w:numId w:val="40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48" type="#_x0000_t32" style="position:absolute;left:0;text-align:left;margin-left:196.95pt;margin-top:8.45pt;width:11.5pt;height:0;flip:x;z-index:251666432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المعالج النفسي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علاج المشكلات النفسية</w:t>
            </w:r>
            <w:r w:rsidR="001803E0" w:rsidRPr="001803E0">
              <w:rPr>
                <w:rFonts w:hint="cs"/>
                <w:b/>
                <w:bCs/>
                <w:sz w:val="20"/>
                <w:szCs w:val="20"/>
                <w:rtl/>
              </w:rPr>
              <w:t xml:space="preserve"> و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1803E0">
              <w:rPr>
                <w:rFonts w:hint="cs"/>
                <w:color w:val="0070C0"/>
                <w:sz w:val="20"/>
                <w:szCs w:val="20"/>
                <w:rtl/>
              </w:rPr>
              <w:t xml:space="preserve">يشارك في عملية الإرشاد </w:t>
            </w:r>
            <w:r w:rsidR="00126E2C" w:rsidRPr="00126E2C">
              <w:rPr>
                <w:rFonts w:hint="cs"/>
                <w:color w:val="0070C0"/>
                <w:sz w:val="20"/>
                <w:szCs w:val="20"/>
                <w:rtl/>
              </w:rPr>
              <w:t>العلاجي</w:t>
            </w:r>
          </w:p>
          <w:p w:rsidR="00857A43" w:rsidRPr="00126E2C" w:rsidRDefault="00464981" w:rsidP="000A4F40">
            <w:pPr>
              <w:pStyle w:val="a7"/>
              <w:numPr>
                <w:ilvl w:val="0"/>
                <w:numId w:val="40"/>
              </w:numPr>
              <w:cnfStyle w:val="000000100000"/>
              <w:rPr>
                <w:b/>
                <w:bCs/>
                <w:color w:val="0070C0"/>
                <w:sz w:val="20"/>
                <w:szCs w:val="20"/>
                <w:rtl/>
              </w:rPr>
            </w:pPr>
            <w:r w:rsidRPr="00464981"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49" type="#_x0000_t32" style="position:absolute;left:0;text-align:left;margin-left:172.95pt;margin-top:9.45pt;width:24pt;height:.45pt;flip:x;z-index:251667456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الأخصائي النفسي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="00126E2C" w:rsidRPr="00126E2C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إجراء دراسة حالة حول المشكلات المدرسية للطلاب</w:t>
            </w:r>
          </w:p>
          <w:p w:rsidR="00857A43" w:rsidRPr="00857A43" w:rsidRDefault="00464981" w:rsidP="000A4F40">
            <w:pPr>
              <w:pStyle w:val="a7"/>
              <w:numPr>
                <w:ilvl w:val="0"/>
                <w:numId w:val="40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0" type="#_x0000_t32" style="position:absolute;left:0;text-align:left;margin-left:172.95pt;margin-top:9pt;width:13.35pt;height:.45pt;flip:x;z-index:251668480" o:connectortype="straight">
                  <v:stroke endarrow="block"/>
                  <w10:wrap anchorx="page"/>
                </v:shape>
              </w:pict>
            </w:r>
            <w:r w:rsidR="001803E0">
              <w:rPr>
                <w:rFonts w:hint="cs"/>
                <w:b/>
                <w:bCs/>
                <w:sz w:val="24"/>
                <w:szCs w:val="24"/>
                <w:rtl/>
              </w:rPr>
              <w:t>الأخصائي الا</w: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جتماعي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يقوم بالبحث </w:t>
            </w:r>
            <w:proofErr w:type="spellStart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الإجتماعي</w:t>
            </w:r>
            <w:proofErr w:type="spellEnd"/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57A43" w:rsidRPr="00857A43" w:rsidRDefault="00464981" w:rsidP="000A4F40">
            <w:pPr>
              <w:pStyle w:val="a7"/>
              <w:numPr>
                <w:ilvl w:val="0"/>
                <w:numId w:val="40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1" type="#_x0000_t32" style="position:absolute;left:0;text-align:left;margin-left:194.15pt;margin-top:9.05pt;width:14.3pt;height:0;flip:x;z-index:251669504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المرشد الطلابي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بحث حالات الطلاب </w:t>
            </w:r>
            <w:proofErr w:type="spellStart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التحصيلية</w:t>
            </w:r>
            <w:proofErr w:type="spellEnd"/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و السلوكية و تقديم الإرشاد</w:t>
            </w:r>
          </w:p>
          <w:p w:rsidR="00857A43" w:rsidRPr="00857A43" w:rsidRDefault="00464981" w:rsidP="000A4F40">
            <w:pPr>
              <w:pStyle w:val="a7"/>
              <w:numPr>
                <w:ilvl w:val="0"/>
                <w:numId w:val="40"/>
              </w:num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noProof/>
                <w:sz w:val="24"/>
                <w:szCs w:val="24"/>
                <w:rtl/>
              </w:rPr>
              <w:pict>
                <v:shape id="_x0000_s1052" type="#_x0000_t32" style="position:absolute;left:0;text-align:left;margin-left:215.85pt;margin-top:9.1pt;width:21.25pt;height:0;flip:x;z-index:251670528" o:connectortype="straight">
                  <v:stroke endarrow="block"/>
                  <w10:wrap anchorx="page"/>
                </v:shape>
              </w:pict>
            </w:r>
            <w:r w:rsidR="00857A43" w:rsidRPr="00857A43">
              <w:rPr>
                <w:rFonts w:hint="cs"/>
                <w:b/>
                <w:bCs/>
                <w:sz w:val="24"/>
                <w:szCs w:val="24"/>
                <w:rtl/>
              </w:rPr>
              <w:t>المعلم</w:t>
            </w:r>
            <w:r w:rsidR="00126E2C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</w:t>
            </w:r>
            <w:r w:rsidR="00126E2C" w:rsidRPr="001803E0">
              <w:rPr>
                <w:rFonts w:hint="cs"/>
                <w:color w:val="0070C0"/>
                <w:sz w:val="20"/>
                <w:szCs w:val="20"/>
                <w:rtl/>
              </w:rPr>
              <w:t>يقوم بدراسة الحالة في حالة تعذر وجود أخصائي</w:t>
            </w:r>
          </w:p>
          <w:p w:rsidR="00857A43" w:rsidRDefault="00857A43" w:rsidP="00857A43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857A43" w:rsidRPr="00857A43" w:rsidRDefault="00857A43" w:rsidP="00857A43">
            <w:pPr>
              <w:cnfStyle w:val="000000100000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خصائص القائم بدراسة الحالة </w:t>
            </w:r>
            <w:proofErr w:type="spellStart"/>
            <w:r w:rsidRPr="00857A43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857A43" w:rsidRPr="00EF1309" w:rsidRDefault="00857A43" w:rsidP="000A4F40">
            <w:pPr>
              <w:pStyle w:val="a7"/>
              <w:numPr>
                <w:ilvl w:val="0"/>
                <w:numId w:val="35"/>
              </w:numPr>
              <w:cnfStyle w:val="000000100000"/>
              <w:rPr>
                <w:b/>
                <w:bCs/>
                <w:sz w:val="24"/>
                <w:szCs w:val="24"/>
                <w:u w:val="single"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الخصائص الشخصية </w:t>
            </w:r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الأمانة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أمين في عملية التسجيل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لأصالة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تطابق أفعاله مع أقواله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الدافعية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بذل قصارى الجهد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المرونة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المرونة في التعامل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المساندة و التراحم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توفير الأمن و الأمل للعميل و أسرته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1803E0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color w:val="0070C0"/>
                <w:sz w:val="20"/>
                <w:szCs w:val="20"/>
                <w:rtl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القدرة على التأثير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خصوصا في المقابلات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857A43" w:rsidRPr="0006134C" w:rsidRDefault="00857A43" w:rsidP="000A4F40">
            <w:pPr>
              <w:pStyle w:val="a7"/>
              <w:numPr>
                <w:ilvl w:val="0"/>
                <w:numId w:val="27"/>
              </w:numPr>
              <w:cnfStyle w:val="000000100000"/>
              <w:rPr>
                <w:sz w:val="24"/>
                <w:szCs w:val="24"/>
              </w:rPr>
            </w:pPr>
            <w:r w:rsidRPr="0006134C">
              <w:rPr>
                <w:rFonts w:hint="cs"/>
                <w:sz w:val="24"/>
                <w:szCs w:val="24"/>
                <w:rtl/>
              </w:rPr>
              <w:t>الصبر</w:t>
            </w:r>
          </w:p>
          <w:p w:rsidR="0006134C" w:rsidRDefault="0006134C" w:rsidP="0006134C">
            <w:pPr>
              <w:pStyle w:val="a7"/>
              <w:ind w:left="1440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857A43" w:rsidRPr="00EF1309" w:rsidRDefault="00857A43" w:rsidP="000A4F40">
            <w:pPr>
              <w:pStyle w:val="a7"/>
              <w:numPr>
                <w:ilvl w:val="0"/>
                <w:numId w:val="35"/>
              </w:numPr>
              <w:jc w:val="both"/>
              <w:cnfStyle w:val="000000100000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الخصائص النفسية</w:t>
            </w:r>
          </w:p>
          <w:p w:rsidR="00857A43" w:rsidRPr="00857A43" w:rsidRDefault="00857A43" w:rsidP="000A4F40">
            <w:pPr>
              <w:pStyle w:val="a7"/>
              <w:numPr>
                <w:ilvl w:val="0"/>
                <w:numId w:val="28"/>
              </w:numPr>
              <w:cnfStyle w:val="000000100000"/>
              <w:rPr>
                <w:sz w:val="24"/>
                <w:szCs w:val="24"/>
              </w:rPr>
            </w:pPr>
            <w:r w:rsidRPr="00857A43">
              <w:rPr>
                <w:sz w:val="24"/>
                <w:szCs w:val="24"/>
                <w:rtl/>
              </w:rPr>
              <w:t>الثقة بالآخرين وبقدراتهم</w:t>
            </w:r>
          </w:p>
          <w:p w:rsidR="00857A43" w:rsidRDefault="00857A43" w:rsidP="000A4F40">
            <w:pPr>
              <w:pStyle w:val="a7"/>
              <w:numPr>
                <w:ilvl w:val="0"/>
                <w:numId w:val="28"/>
              </w:numPr>
              <w:cnfStyle w:val="000000100000"/>
              <w:rPr>
                <w:b/>
                <w:bCs/>
                <w:sz w:val="24"/>
                <w:szCs w:val="24"/>
              </w:rPr>
            </w:pPr>
            <w:r w:rsidRPr="00857A43">
              <w:rPr>
                <w:sz w:val="24"/>
                <w:szCs w:val="24"/>
                <w:rtl/>
              </w:rPr>
              <w:t>التقبّل غير المشروط للمسترشد</w:t>
            </w:r>
            <w:r w:rsidRPr="00857A43">
              <w:rPr>
                <w:b/>
                <w:bCs/>
                <w:sz w:val="24"/>
                <w:szCs w:val="24"/>
              </w:rPr>
              <w:t xml:space="preserve"> </w:t>
            </w:r>
          </w:p>
          <w:p w:rsidR="0006134C" w:rsidRPr="0006134C" w:rsidRDefault="0006134C" w:rsidP="0006134C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857A43" w:rsidRPr="00EF1309" w:rsidRDefault="0006134C" w:rsidP="000A4F40">
            <w:pPr>
              <w:pStyle w:val="a7"/>
              <w:numPr>
                <w:ilvl w:val="0"/>
                <w:numId w:val="35"/>
              </w:numPr>
              <w:cnfStyle w:val="000000100000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الخصائص </w:t>
            </w:r>
            <w:proofErr w:type="spellStart"/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الإجتماعية</w:t>
            </w:r>
            <w:proofErr w:type="spellEnd"/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</w:p>
          <w:p w:rsidR="0006134C" w:rsidRPr="0006134C" w:rsidRDefault="0006134C" w:rsidP="000A4F40">
            <w:pPr>
              <w:pStyle w:val="a7"/>
              <w:numPr>
                <w:ilvl w:val="1"/>
                <w:numId w:val="31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القدرة على القيادة وتوجيه الآخرين</w:t>
            </w:r>
          </w:p>
          <w:p w:rsidR="0006134C" w:rsidRPr="0006134C" w:rsidRDefault="0006134C" w:rsidP="000A4F40">
            <w:pPr>
              <w:pStyle w:val="a7"/>
              <w:numPr>
                <w:ilvl w:val="1"/>
                <w:numId w:val="31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حبه للعمل الخيري والتطوعي لمساعدة الآخرين</w:t>
            </w:r>
          </w:p>
          <w:p w:rsidR="0006134C" w:rsidRDefault="0006134C" w:rsidP="0006134C">
            <w:pPr>
              <w:pStyle w:val="a7"/>
              <w:ind w:left="1440"/>
              <w:jc w:val="both"/>
              <w:cnfStyle w:val="000000100000"/>
              <w:rPr>
                <w:sz w:val="24"/>
                <w:szCs w:val="24"/>
              </w:rPr>
            </w:pPr>
          </w:p>
          <w:p w:rsidR="0006134C" w:rsidRPr="00EF1309" w:rsidRDefault="0006134C" w:rsidP="000A4F40">
            <w:pPr>
              <w:pStyle w:val="a7"/>
              <w:numPr>
                <w:ilvl w:val="0"/>
                <w:numId w:val="35"/>
              </w:numPr>
              <w:cnfStyle w:val="000000100000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1309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الخصائص المهنية</w:t>
            </w:r>
          </w:p>
          <w:p w:rsidR="0006134C" w:rsidRPr="0006134C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>الالتزام بأخلاقيات المهنة وأخلاقيات المجتمع وقيمه</w:t>
            </w:r>
          </w:p>
          <w:p w:rsidR="0006134C" w:rsidRPr="0006134C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المحافظة على أسرار المسترشد وعدم البوح </w:t>
            </w:r>
            <w:proofErr w:type="spellStart"/>
            <w:r w:rsidRPr="0006134C">
              <w:rPr>
                <w:sz w:val="24"/>
                <w:szCs w:val="24"/>
                <w:rtl/>
              </w:rPr>
              <w:t>بها</w:t>
            </w:r>
            <w:proofErr w:type="spellEnd"/>
          </w:p>
          <w:p w:rsidR="0006134C" w:rsidRPr="001803E0" w:rsidRDefault="0006134C" w:rsidP="000A4F40">
            <w:pPr>
              <w:pStyle w:val="a7"/>
              <w:numPr>
                <w:ilvl w:val="0"/>
                <w:numId w:val="29"/>
              </w:numPr>
              <w:jc w:val="both"/>
              <w:cnfStyle w:val="000000100000"/>
              <w:rPr>
                <w:color w:val="0070C0"/>
                <w:sz w:val="20"/>
                <w:szCs w:val="20"/>
              </w:rPr>
            </w:pPr>
            <w:r w:rsidRPr="0006134C">
              <w:rPr>
                <w:sz w:val="24"/>
                <w:szCs w:val="24"/>
                <w:rtl/>
              </w:rPr>
              <w:t>الإلمام بنظريات التعلم ونظريات التحليل النفسي وتطبيقاتهما</w:t>
            </w:r>
            <w:r w:rsidR="001803E0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 xml:space="preserve"> نمو مهني </w:t>
            </w:r>
            <w:proofErr w:type="spellStart"/>
            <w:r w:rsidR="001803E0" w:rsidRPr="001803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06134C" w:rsidRDefault="0006134C" w:rsidP="0006134C">
            <w:pPr>
              <w:jc w:val="both"/>
              <w:cnfStyle w:val="000000100000"/>
              <w:rPr>
                <w:sz w:val="24"/>
                <w:szCs w:val="24"/>
                <w:rtl/>
              </w:rPr>
            </w:pPr>
          </w:p>
          <w:p w:rsidR="0006134C" w:rsidRPr="00EF1309" w:rsidRDefault="0006134C" w:rsidP="000A4F40">
            <w:pPr>
              <w:pStyle w:val="a7"/>
              <w:numPr>
                <w:ilvl w:val="0"/>
                <w:numId w:val="35"/>
              </w:numPr>
              <w:jc w:val="both"/>
              <w:cnfStyle w:val="000000100000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>مهارات الاتصال الأساسية للمرشد النفسي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 الاتصال البصري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 xml:space="preserve">لغة الجسم </w:t>
            </w:r>
            <w:proofErr w:type="spellStart"/>
            <w:r w:rsidRPr="0006134C">
              <w:rPr>
                <w:sz w:val="24"/>
                <w:szCs w:val="24"/>
                <w:rtl/>
              </w:rPr>
              <w:t>/</w:t>
            </w:r>
            <w:proofErr w:type="spellEnd"/>
            <w:r w:rsidRPr="0006134C">
              <w:rPr>
                <w:sz w:val="24"/>
                <w:szCs w:val="24"/>
                <w:rtl/>
              </w:rPr>
              <w:t xml:space="preserve"> الجسد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المسافة الشخصية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النغمة الصوتية</w:t>
            </w:r>
          </w:p>
          <w:p w:rsidR="007C0E1F" w:rsidRPr="0006134C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6134C">
              <w:rPr>
                <w:sz w:val="24"/>
                <w:szCs w:val="24"/>
                <w:rtl/>
              </w:rPr>
              <w:t>المسلك اللفظي والصمت</w:t>
            </w:r>
          </w:p>
          <w:p w:rsidR="007C0E1F" w:rsidRDefault="00EF078A" w:rsidP="000A4F40">
            <w:pPr>
              <w:numPr>
                <w:ilvl w:val="0"/>
                <w:numId w:val="30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06134C">
              <w:rPr>
                <w:sz w:val="24"/>
                <w:szCs w:val="24"/>
                <w:rtl/>
              </w:rPr>
              <w:t xml:space="preserve">الإنصات </w:t>
            </w:r>
            <w:proofErr w:type="spellStart"/>
            <w:r w:rsidRPr="0006134C">
              <w:rPr>
                <w:sz w:val="24"/>
                <w:szCs w:val="24"/>
                <w:rtl/>
              </w:rPr>
              <w:t>/</w:t>
            </w:r>
            <w:proofErr w:type="spellEnd"/>
            <w:r w:rsidRPr="0006134C">
              <w:rPr>
                <w:sz w:val="24"/>
                <w:szCs w:val="24"/>
                <w:rtl/>
              </w:rPr>
              <w:t xml:space="preserve"> الاستماع</w:t>
            </w:r>
          </w:p>
          <w:p w:rsidR="000C3709" w:rsidRDefault="000C3709" w:rsidP="000C3709">
            <w:pPr>
              <w:ind w:left="720"/>
              <w:jc w:val="both"/>
              <w:cnfStyle w:val="000000100000"/>
              <w:rPr>
                <w:sz w:val="24"/>
                <w:szCs w:val="24"/>
              </w:rPr>
            </w:pPr>
          </w:p>
          <w:p w:rsidR="000C3709" w:rsidRPr="00EF1309" w:rsidRDefault="000C3709" w:rsidP="000A4F40">
            <w:pPr>
              <w:pStyle w:val="a7"/>
              <w:numPr>
                <w:ilvl w:val="0"/>
                <w:numId w:val="35"/>
              </w:numPr>
              <w:jc w:val="both"/>
              <w:cnfStyle w:val="000000100000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 xml:space="preserve"> مهارات التشخيص</w:t>
            </w:r>
          </w:p>
          <w:p w:rsidR="000C3709" w:rsidRPr="000C3709" w:rsidRDefault="000C3709" w:rsidP="000A4F40">
            <w:pPr>
              <w:pStyle w:val="a7"/>
              <w:numPr>
                <w:ilvl w:val="0"/>
                <w:numId w:val="32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>مهارة تنظيم المعلومات وتسجيلها</w:t>
            </w:r>
          </w:p>
          <w:p w:rsidR="000C3709" w:rsidRPr="0089542F" w:rsidRDefault="000C3709" w:rsidP="000A4F40">
            <w:pPr>
              <w:pStyle w:val="a7"/>
              <w:numPr>
                <w:ilvl w:val="0"/>
                <w:numId w:val="32"/>
              </w:numPr>
              <w:jc w:val="both"/>
              <w:cnfStyle w:val="000000100000"/>
              <w:rPr>
                <w:color w:val="00B050"/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 xml:space="preserve">مهارة تحليل المعلومات وتفسيرها </w:t>
            </w:r>
            <w:proofErr w:type="spellStart"/>
            <w:r w:rsidRPr="0089542F">
              <w:rPr>
                <w:color w:val="00B050"/>
                <w:sz w:val="24"/>
                <w:szCs w:val="24"/>
                <w:rtl/>
              </w:rPr>
              <w:t>وتشمل:</w:t>
            </w:r>
            <w:r w:rsidR="0089542F" w:rsidRPr="0089542F">
              <w:rPr>
                <w:rFonts w:hint="cs"/>
                <w:color w:val="00B050"/>
                <w:sz w:val="24"/>
                <w:szCs w:val="24"/>
                <w:rtl/>
              </w:rPr>
              <w:t>-</w:t>
            </w:r>
            <w:proofErr w:type="spellEnd"/>
          </w:p>
          <w:p w:rsidR="000C3709" w:rsidRP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>مهارة وصف المعلومات</w:t>
            </w:r>
          </w:p>
          <w:p w:rsidR="000C3709" w:rsidRP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0C3709">
              <w:rPr>
                <w:sz w:val="24"/>
                <w:szCs w:val="24"/>
                <w:rtl/>
              </w:rPr>
              <w:t xml:space="preserve">مهارة الاستدلال من تجميع المعلومات </w:t>
            </w:r>
          </w:p>
          <w:p w:rsidR="000C3709" w:rsidRDefault="000C3709" w:rsidP="000A4F40">
            <w:pPr>
              <w:pStyle w:val="a7"/>
              <w:numPr>
                <w:ilvl w:val="3"/>
                <w:numId w:val="41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0C3709">
              <w:rPr>
                <w:sz w:val="24"/>
                <w:szCs w:val="24"/>
                <w:rtl/>
              </w:rPr>
              <w:t>مهارة التنبؤ بمآل الحالة</w:t>
            </w:r>
          </w:p>
          <w:p w:rsidR="00EF1309" w:rsidRDefault="00EF1309" w:rsidP="00EF1309">
            <w:pPr>
              <w:pStyle w:val="a7"/>
              <w:ind w:left="2880"/>
              <w:jc w:val="both"/>
              <w:cnfStyle w:val="000000100000"/>
              <w:rPr>
                <w:sz w:val="24"/>
                <w:szCs w:val="24"/>
              </w:rPr>
            </w:pPr>
          </w:p>
          <w:p w:rsidR="00EF1309" w:rsidRPr="00EF1309" w:rsidRDefault="00EF1309" w:rsidP="000A4F40">
            <w:pPr>
              <w:pStyle w:val="a7"/>
              <w:numPr>
                <w:ilvl w:val="0"/>
                <w:numId w:val="35"/>
              </w:numPr>
              <w:jc w:val="both"/>
              <w:cnfStyle w:val="000000100000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>مهارات تقويم النتائج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3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>لمعرفة مدى التقدم الذي حققه القائم بدراسة الحالة في تحقيق مهمته</w:t>
            </w:r>
          </w:p>
          <w:p w:rsidR="00EF1309" w:rsidRDefault="00EF1309" w:rsidP="000A4F40">
            <w:pPr>
              <w:pStyle w:val="a7"/>
              <w:numPr>
                <w:ilvl w:val="0"/>
                <w:numId w:val="33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EF1309">
              <w:rPr>
                <w:sz w:val="24"/>
                <w:szCs w:val="24"/>
                <w:rtl/>
              </w:rPr>
              <w:t xml:space="preserve">ومدى فعالية الأدوات والأساليب المستخدمة في تحقيق الهدف المرجو </w:t>
            </w:r>
            <w:r w:rsidRPr="00EF1309">
              <w:rPr>
                <w:sz w:val="24"/>
                <w:szCs w:val="24"/>
                <w:rtl/>
              </w:rPr>
              <w:lastRenderedPageBreak/>
              <w:t>منها</w:t>
            </w:r>
          </w:p>
          <w:p w:rsidR="00EF1309" w:rsidRDefault="00EF1309" w:rsidP="00EF1309">
            <w:pPr>
              <w:pStyle w:val="a7"/>
              <w:jc w:val="both"/>
              <w:cnfStyle w:val="000000100000"/>
              <w:rPr>
                <w:sz w:val="24"/>
                <w:szCs w:val="24"/>
              </w:rPr>
            </w:pPr>
          </w:p>
          <w:p w:rsidR="00EF1309" w:rsidRPr="00EF1309" w:rsidRDefault="00EF1309" w:rsidP="000A4F40">
            <w:pPr>
              <w:pStyle w:val="a7"/>
              <w:numPr>
                <w:ilvl w:val="0"/>
                <w:numId w:val="35"/>
              </w:numPr>
              <w:jc w:val="both"/>
              <w:cnfStyle w:val="000000100000"/>
              <w:rPr>
                <w:sz w:val="24"/>
                <w:szCs w:val="24"/>
                <w:u w:val="single"/>
              </w:rPr>
            </w:pPr>
            <w:r w:rsidRPr="00EF1309">
              <w:rPr>
                <w:b/>
                <w:bCs/>
                <w:sz w:val="24"/>
                <w:szCs w:val="24"/>
                <w:u w:val="single"/>
                <w:rtl/>
              </w:rPr>
              <w:t xml:space="preserve"> مهارات إنهاء الجلسات الإرشادية مع العميل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 xml:space="preserve">بعد حصوله على المعلومات الكافية لتشخيص الحالة </w:t>
            </w:r>
          </w:p>
          <w:p w:rsidR="00EF1309" w:rsidRPr="00EF1309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cnfStyle w:val="000000100000"/>
              <w:rPr>
                <w:sz w:val="24"/>
                <w:szCs w:val="24"/>
                <w:rtl/>
              </w:rPr>
            </w:pPr>
            <w:r w:rsidRPr="00EF1309">
              <w:rPr>
                <w:sz w:val="24"/>
                <w:szCs w:val="24"/>
                <w:rtl/>
              </w:rPr>
              <w:t xml:space="preserve">ورسم الخطط العلاجية المناسبة لهذه الحالة </w:t>
            </w:r>
          </w:p>
          <w:p w:rsidR="0006134C" w:rsidRDefault="00EF1309" w:rsidP="000A4F40">
            <w:pPr>
              <w:pStyle w:val="a7"/>
              <w:numPr>
                <w:ilvl w:val="0"/>
                <w:numId w:val="34"/>
              </w:numPr>
              <w:jc w:val="both"/>
              <w:cnfStyle w:val="000000100000"/>
              <w:rPr>
                <w:sz w:val="24"/>
                <w:szCs w:val="24"/>
              </w:rPr>
            </w:pPr>
            <w:r w:rsidRPr="00EF1309">
              <w:rPr>
                <w:sz w:val="24"/>
                <w:szCs w:val="24"/>
                <w:rtl/>
              </w:rPr>
              <w:t>وكذلك تحديد أساليب المتابعة</w:t>
            </w:r>
          </w:p>
          <w:p w:rsidR="0089542F" w:rsidRPr="0089542F" w:rsidRDefault="0089542F" w:rsidP="0089542F">
            <w:pPr>
              <w:pStyle w:val="a7"/>
              <w:jc w:val="both"/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E95007" w:rsidRPr="007154C6" w:rsidTr="00C37D82">
        <w:tc>
          <w:tcPr>
            <w:cnfStyle w:val="001000000000"/>
            <w:tcW w:w="2177" w:type="dxa"/>
          </w:tcPr>
          <w:p w:rsidR="003C0559" w:rsidRPr="00131BE7" w:rsidRDefault="003C0559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E95007" w:rsidRPr="00131BE7" w:rsidRDefault="003C0559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8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9</w:t>
            </w:r>
          </w:p>
        </w:tc>
        <w:tc>
          <w:tcPr>
            <w:tcW w:w="6345" w:type="dxa"/>
          </w:tcPr>
          <w:p w:rsidR="00E83D6E" w:rsidRPr="00131BE7" w:rsidRDefault="00E83D6E" w:rsidP="00131BE7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E95007" w:rsidRPr="00131BE7" w:rsidRDefault="003C0559" w:rsidP="004E380B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الميثاق الأخلاقي للقائم بدراسة الحالة</w:t>
            </w:r>
          </w:p>
          <w:p w:rsidR="003C0559" w:rsidRPr="00131BE7" w:rsidRDefault="003C0559" w:rsidP="004E380B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</w:p>
          <w:p w:rsidR="003C0559" w:rsidRPr="00131BE7" w:rsidRDefault="003C0559" w:rsidP="004E380B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 xml:space="preserve">القيم و </w:t>
            </w:r>
            <w:proofErr w:type="spellStart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المعاييرالأخلاقية</w:t>
            </w:r>
            <w:proofErr w:type="spellEnd"/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دراسة الحالة</w:t>
            </w:r>
          </w:p>
          <w:p w:rsidR="003C0559" w:rsidRPr="00131BE7" w:rsidRDefault="003C0559" w:rsidP="004E380B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3C0559" w:rsidRPr="00131BE7" w:rsidRDefault="003C0559" w:rsidP="004E380B">
            <w:pPr>
              <w:pStyle w:val="a7"/>
              <w:jc w:val="center"/>
              <w:cnfStyle w:val="000000000000"/>
              <w:rPr>
                <w:b/>
                <w:bCs/>
                <w:color w:val="0070C0"/>
                <w:sz w:val="28"/>
                <w:szCs w:val="28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آمل قراءتها قراءة متأنية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)</w:t>
            </w:r>
            <w:proofErr w:type="spellEnd"/>
          </w:p>
          <w:p w:rsidR="003C0559" w:rsidRPr="00131BE7" w:rsidRDefault="003C0559" w:rsidP="00131BE7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E95007" w:rsidRPr="007154C6" w:rsidTr="00C37D82">
        <w:trPr>
          <w:cnfStyle w:val="000000100000"/>
        </w:trPr>
        <w:tc>
          <w:tcPr>
            <w:cnfStyle w:val="001000000000"/>
            <w:tcW w:w="2177" w:type="dxa"/>
          </w:tcPr>
          <w:p w:rsidR="00E83D6E" w:rsidRPr="00131BE7" w:rsidRDefault="00E83D6E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E95007" w:rsidRPr="00131BE7" w:rsidRDefault="00E83D6E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10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11</w:t>
            </w:r>
          </w:p>
        </w:tc>
        <w:tc>
          <w:tcPr>
            <w:tcW w:w="6345" w:type="dxa"/>
          </w:tcPr>
          <w:p w:rsidR="00E83D6E" w:rsidRPr="00131BE7" w:rsidRDefault="00E83D6E" w:rsidP="00131BE7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E95007" w:rsidRPr="00131BE7" w:rsidRDefault="00E83D6E" w:rsidP="00131BE7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اختبار تفهم الموضوع</w:t>
            </w:r>
          </w:p>
          <w:p w:rsidR="00E83D6E" w:rsidRPr="00131BE7" w:rsidRDefault="00E83D6E" w:rsidP="00131BE7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E83D6E" w:rsidRPr="00131BE7" w:rsidRDefault="00E83D6E" w:rsidP="00131BE7">
            <w:pPr>
              <w:jc w:val="center"/>
              <w:cnfStyle w:val="000000100000"/>
              <w:rPr>
                <w:b/>
                <w:bCs/>
                <w:color w:val="0070C0"/>
                <w:sz w:val="28"/>
                <w:szCs w:val="28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آمل قراءتها قراءة متأنية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)</w:t>
            </w:r>
            <w:proofErr w:type="spellEnd"/>
          </w:p>
          <w:p w:rsidR="00E83D6E" w:rsidRPr="00131BE7" w:rsidRDefault="00E83D6E" w:rsidP="00131BE7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E83D6E" w:rsidRPr="00131BE7" w:rsidRDefault="00E83D6E" w:rsidP="00131BE7">
            <w:pPr>
              <w:pStyle w:val="a7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9542F" w:rsidRPr="007154C6" w:rsidTr="00C37D82">
        <w:tc>
          <w:tcPr>
            <w:cnfStyle w:val="001000000000"/>
            <w:tcW w:w="2177" w:type="dxa"/>
          </w:tcPr>
          <w:p w:rsidR="008C3412" w:rsidRPr="00131BE7" w:rsidRDefault="008C3412" w:rsidP="00131BE7">
            <w:pPr>
              <w:rPr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sz w:val="24"/>
                <w:szCs w:val="24"/>
                <w:highlight w:val="darkGray"/>
                <w:rtl/>
              </w:rPr>
              <w:t>م12</w:t>
            </w:r>
            <w:proofErr w:type="spellEnd"/>
          </w:p>
          <w:p w:rsidR="008C3412" w:rsidRPr="00131BE7" w:rsidRDefault="008C3412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89542F" w:rsidRPr="00131BE7" w:rsidRDefault="0089542F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>ميادين استخدام دراسة الحالة</w:t>
            </w:r>
          </w:p>
        </w:tc>
        <w:tc>
          <w:tcPr>
            <w:tcW w:w="6345" w:type="dxa"/>
          </w:tcPr>
          <w:p w:rsidR="00B37966" w:rsidRPr="00B37966" w:rsidRDefault="00464981" w:rsidP="00B37966">
            <w:pPr>
              <w:cnfStyle w:val="000000000000"/>
              <w:rPr>
                <w:sz w:val="24"/>
                <w:szCs w:val="24"/>
                <w:rtl/>
              </w:rPr>
            </w:pPr>
            <w:r>
              <w:rPr>
                <w:noProof/>
                <w:sz w:val="24"/>
                <w:szCs w:val="24"/>
                <w:rtl/>
              </w:rPr>
              <w:pict>
                <v:shape id="_x0000_s1054" type="#_x0000_t32" style="position:absolute;left:0;text-align:left;margin-left:201.55pt;margin-top:21.85pt;width:28.15pt;height:.45pt;flip:x;z-index:251671552;mso-position-horizontal-relative:text;mso-position-vertical-relative:text" o:connectortype="straight">
                  <v:stroke endarrow="block"/>
                  <w10:wrap anchorx="page"/>
                </v:shape>
              </w:pict>
            </w:r>
            <w:r w:rsidR="00B37966" w:rsidRPr="00B37966">
              <w:rPr>
                <w:sz w:val="24"/>
                <w:szCs w:val="24"/>
                <w:rtl/>
              </w:rPr>
              <w:t xml:space="preserve">تستخدم دراسة الحالة </w:t>
            </w:r>
            <w:r w:rsidR="00B37966" w:rsidRPr="00B37966">
              <w:rPr>
                <w:color w:val="FF0000"/>
                <w:sz w:val="24"/>
                <w:szCs w:val="24"/>
                <w:rtl/>
              </w:rPr>
              <w:t>كأداة لجمع المعلومات</w:t>
            </w:r>
            <w:r w:rsidR="00B37966" w:rsidRPr="00B37966">
              <w:rPr>
                <w:sz w:val="24"/>
                <w:szCs w:val="24"/>
                <w:rtl/>
              </w:rPr>
              <w:t xml:space="preserve"> والبيانات في مختلف المجالات</w:t>
            </w:r>
            <w:r w:rsidR="00B37966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B37966" w:rsidRPr="00B37966">
              <w:rPr>
                <w:sz w:val="24"/>
                <w:szCs w:val="24"/>
                <w:rtl/>
              </w:rPr>
              <w:t>العلمية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37966" w:rsidRPr="00B37966">
              <w:rPr>
                <w:rFonts w:hint="cs"/>
                <w:color w:val="FF0000"/>
                <w:sz w:val="24"/>
                <w:szCs w:val="24"/>
                <w:rtl/>
              </w:rPr>
              <w:t>(</w:t>
            </w:r>
            <w:proofErr w:type="spellEnd"/>
            <w:r w:rsidR="00B37966" w:rsidRPr="00B37966">
              <w:rPr>
                <w:rFonts w:hint="cs"/>
                <w:color w:val="FF0000"/>
                <w:sz w:val="24"/>
                <w:szCs w:val="24"/>
                <w:rtl/>
              </w:rPr>
              <w:t xml:space="preserve"> الهدف الرئيسي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 w:rsidR="00B37966" w:rsidRPr="00B37966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      </w:t>
            </w:r>
            <w:r w:rsidR="00B37966">
              <w:rPr>
                <w:rFonts w:hint="cs"/>
                <w:sz w:val="24"/>
                <w:szCs w:val="24"/>
                <w:rtl/>
              </w:rPr>
              <w:t xml:space="preserve">   </w:t>
            </w:r>
            <w:r w:rsidR="00B37966" w:rsidRPr="00B37966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B37966" w:rsidRPr="00B37966">
              <w:rPr>
                <w:sz w:val="24"/>
                <w:szCs w:val="24"/>
                <w:rtl/>
              </w:rPr>
              <w:t xml:space="preserve"> وأثبتت أهميتها كأداة فعالة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في التشخيص والتقويم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وفي تحديد الأساليب العلاجية المناسبة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>وفي رسم خطط المتابعة</w:t>
            </w:r>
          </w:p>
          <w:p w:rsidR="00B37966" w:rsidRPr="00B37966" w:rsidRDefault="00B37966" w:rsidP="00CF7470">
            <w:pPr>
              <w:pStyle w:val="a7"/>
              <w:numPr>
                <w:ilvl w:val="0"/>
                <w:numId w:val="42"/>
              </w:numPr>
              <w:cnfStyle w:val="000000000000"/>
              <w:rPr>
                <w:sz w:val="24"/>
                <w:szCs w:val="24"/>
              </w:rPr>
            </w:pPr>
            <w:r w:rsidRPr="00B37966">
              <w:rPr>
                <w:sz w:val="24"/>
                <w:szCs w:val="24"/>
                <w:rtl/>
              </w:rPr>
              <w:t>وتحديد أفضل طرق وأساليب المتابعة.</w:t>
            </w:r>
          </w:p>
          <w:p w:rsidR="00B37966" w:rsidRDefault="00B37966" w:rsidP="00CF7470">
            <w:pPr>
              <w:pStyle w:val="a7"/>
              <w:numPr>
                <w:ilvl w:val="0"/>
                <w:numId w:val="42"/>
              </w:numPr>
              <w:cnfStyle w:val="000000000000"/>
              <w:rPr>
                <w:sz w:val="24"/>
                <w:szCs w:val="24"/>
              </w:rPr>
            </w:pPr>
            <w:r w:rsidRPr="00B37966">
              <w:rPr>
                <w:sz w:val="24"/>
                <w:szCs w:val="24"/>
                <w:rtl/>
              </w:rPr>
              <w:t>عدا عن أهميتها في المجالات التربوية والن</w:t>
            </w:r>
            <w:r>
              <w:rPr>
                <w:sz w:val="24"/>
                <w:szCs w:val="24"/>
                <w:rtl/>
              </w:rPr>
              <w:t>فسية الأخرى والطبية والاجتماعية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العلوم الإنسانية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</w:p>
          <w:p w:rsidR="00B37966" w:rsidRDefault="00B37966" w:rsidP="00B37966">
            <w:pPr>
              <w:jc w:val="center"/>
              <w:cnfStyle w:val="000000000000"/>
              <w:rPr>
                <w:color w:val="0070C0"/>
                <w:sz w:val="24"/>
                <w:szCs w:val="24"/>
                <w:rtl/>
              </w:rPr>
            </w:pPr>
            <w:r w:rsidRPr="00B37966">
              <w:rPr>
                <w:rFonts w:hint="cs"/>
                <w:color w:val="0070C0"/>
                <w:sz w:val="24"/>
                <w:szCs w:val="24"/>
                <w:highlight w:val="yellow"/>
                <w:rtl/>
              </w:rPr>
              <w:t xml:space="preserve">ملاحظة </w:t>
            </w:r>
            <w:proofErr w:type="spellStart"/>
            <w:r w:rsidRPr="00B37966">
              <w:rPr>
                <w:rFonts w:hint="cs"/>
                <w:color w:val="0070C0"/>
                <w:sz w:val="24"/>
                <w:szCs w:val="24"/>
                <w:highlight w:val="yellow"/>
                <w:rtl/>
              </w:rPr>
              <w:t>:</w:t>
            </w:r>
            <w:proofErr w:type="spellEnd"/>
            <w:r w:rsidRPr="00B37966">
              <w:rPr>
                <w:rFonts w:hint="cs"/>
                <w:color w:val="0070C0"/>
                <w:sz w:val="24"/>
                <w:szCs w:val="24"/>
                <w:highlight w:val="yellow"/>
                <w:rtl/>
              </w:rPr>
              <w:t xml:space="preserve"> دائما دراسة الحالة تشمل المعاقين و أسرهم</w:t>
            </w:r>
          </w:p>
          <w:p w:rsidR="00B37966" w:rsidRDefault="00B37966" w:rsidP="00B37966">
            <w:pPr>
              <w:jc w:val="center"/>
              <w:cnfStyle w:val="000000000000"/>
              <w:rPr>
                <w:color w:val="0070C0"/>
                <w:sz w:val="24"/>
                <w:szCs w:val="24"/>
                <w:rtl/>
              </w:rPr>
            </w:pPr>
          </w:p>
          <w:p w:rsidR="00462FD2" w:rsidRDefault="00B37966" w:rsidP="00462FD2">
            <w:pPr>
              <w:cnfStyle w:val="000000000000"/>
              <w:rPr>
                <w:color w:val="7030A0"/>
                <w:sz w:val="24"/>
                <w:szCs w:val="24"/>
                <w:rtl/>
              </w:rPr>
            </w:pPr>
            <w:proofErr w:type="spellStart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>ماهي</w:t>
            </w:r>
            <w:proofErr w:type="spellEnd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 xml:space="preserve"> ميادين استخدام دراسة الحالة </w:t>
            </w:r>
            <w:proofErr w:type="spellStart"/>
            <w:r w:rsidRPr="00B37966">
              <w:rPr>
                <w:rFonts w:hint="cs"/>
                <w:color w:val="7030A0"/>
                <w:sz w:val="24"/>
                <w:szCs w:val="24"/>
                <w:rtl/>
              </w:rPr>
              <w:t>؟</w:t>
            </w:r>
            <w:proofErr w:type="spellEnd"/>
          </w:p>
          <w:p w:rsidR="00B37966" w:rsidRPr="00B37966" w:rsidRDefault="00B37966" w:rsidP="00B37966">
            <w:p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الاضطرابات والمشكلات النفسية</w:t>
            </w:r>
          </w:p>
          <w:p w:rsidR="00B37966" w:rsidRPr="00B37966" w:rsidRDefault="00B37966" w:rsidP="00B37966">
            <w:p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 xml:space="preserve"> </w:t>
            </w: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المشكلات التعليمية</w:t>
            </w:r>
          </w:p>
          <w:p w:rsidR="00B37966" w:rsidRPr="00B37966" w:rsidRDefault="00B37966" w:rsidP="00B37966">
            <w:pPr>
              <w:cnfStyle w:val="000000000000"/>
              <w:rPr>
                <w:sz w:val="24"/>
                <w:szCs w:val="24"/>
                <w:rtl/>
              </w:rPr>
            </w:pPr>
            <w:r w:rsidRPr="00B37966">
              <w:rPr>
                <w:sz w:val="24"/>
                <w:szCs w:val="24"/>
                <w:rtl/>
              </w:rPr>
              <w:t xml:space="preserve"> </w:t>
            </w:r>
            <w:r w:rsidRPr="00B37966">
              <w:rPr>
                <w:b/>
                <w:bCs/>
                <w:sz w:val="24"/>
                <w:szCs w:val="24"/>
                <w:rtl/>
              </w:rPr>
              <w:t xml:space="preserve">مجال </w:t>
            </w:r>
            <w:r w:rsidRPr="00B37966">
              <w:rPr>
                <w:sz w:val="24"/>
                <w:szCs w:val="24"/>
                <w:rtl/>
              </w:rPr>
              <w:t>التربية الخاصة</w:t>
            </w:r>
          </w:p>
          <w:p w:rsidR="00B37966" w:rsidRPr="00462FD2" w:rsidRDefault="00B37966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دراسات النمو في علم النفس الارتقائي</w:t>
            </w:r>
            <w:r w:rsidR="00462FD2" w:rsidRP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علم نفس النمو التطوري </w:t>
            </w:r>
            <w:proofErr w:type="spellStart"/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B37966" w:rsidRPr="00462FD2" w:rsidRDefault="00B37966" w:rsidP="00462FD2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الخدمة الاجتماعية</w:t>
            </w:r>
          </w:p>
          <w:p w:rsidR="00B37966" w:rsidRPr="00462FD2" w:rsidRDefault="00B37966" w:rsidP="00462FD2">
            <w:pPr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الإرشاد والعلاج النفسي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المشكلات المدرسية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التأخر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الدراسي،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التسرب المدرسي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حالات سوء التكيف الاجتماعي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عدم التوافق مع أنظمة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المدرسة،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العدوانية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العناد</w:t>
            </w:r>
          </w:p>
          <w:p w:rsidR="00464981" w:rsidRPr="00462FD2" w:rsidRDefault="00CF7470" w:rsidP="00462FD2">
            <w:pPr>
              <w:cnfStyle w:val="000000000000"/>
              <w:rPr>
                <w:sz w:val="24"/>
                <w:szCs w:val="24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دراسة الأطفال ذوي الاحتياجات الخاصة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الحالات النفسية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الخجل القلق الخوف المرضي والوسواس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الإكتئاب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الإنطواء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توهم المرض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مشكلات النض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ج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النشاط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الزائد،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تدني مفهوم الذات</w:t>
            </w:r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أحلام اليقظة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>مشكلات عامة</w:t>
            </w:r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Pr="00462FD2">
              <w:rPr>
                <w:color w:val="0070C0"/>
                <w:sz w:val="20"/>
                <w:szCs w:val="20"/>
                <w:rtl/>
              </w:rPr>
              <w:t>التأتأة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عدم القدرة على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إتخاذ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القرار </w:t>
            </w:r>
            <w:proofErr w:type="spellStart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>،</w:t>
            </w:r>
            <w:proofErr w:type="spellEnd"/>
            <w:r w:rsidR="00462FD2">
              <w:rPr>
                <w:rFonts w:hint="cs"/>
                <w:color w:val="0070C0"/>
                <w:sz w:val="20"/>
                <w:szCs w:val="20"/>
                <w:rtl/>
              </w:rPr>
              <w:t xml:space="preserve"> الإدمان</w:t>
            </w:r>
          </w:p>
          <w:p w:rsidR="00464981" w:rsidRPr="00462FD2" w:rsidRDefault="00CF7470" w:rsidP="00462FD2">
            <w:pPr>
              <w:cnfStyle w:val="000000000000"/>
              <w:rPr>
                <w:color w:val="0070C0"/>
                <w:sz w:val="20"/>
                <w:szCs w:val="20"/>
                <w:rtl/>
              </w:rPr>
            </w:pPr>
            <w:r w:rsidRPr="00462FD2">
              <w:rPr>
                <w:b/>
                <w:bCs/>
                <w:sz w:val="24"/>
                <w:szCs w:val="24"/>
                <w:rtl/>
              </w:rPr>
              <w:t xml:space="preserve">الحالات </w:t>
            </w:r>
            <w:proofErr w:type="spellStart"/>
            <w:r w:rsidRPr="00462FD2">
              <w:rPr>
                <w:b/>
                <w:bCs/>
                <w:sz w:val="24"/>
                <w:szCs w:val="24"/>
                <w:rtl/>
              </w:rPr>
              <w:t>اللااجتماعية</w:t>
            </w:r>
            <w:proofErr w:type="spellEnd"/>
            <w:r w:rsidR="00462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462FD2" w:rsidRPr="00462FD2">
              <w:rPr>
                <w:rFonts w:hint="cs"/>
                <w:b/>
                <w:bCs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462FD2">
              <w:rPr>
                <w:color w:val="0070C0"/>
                <w:sz w:val="20"/>
                <w:szCs w:val="20"/>
                <w:rtl/>
              </w:rPr>
              <w:t xml:space="preserve"> التخريب الغش السرقة وعدم طاعة الوالدين</w:t>
            </w:r>
            <w:r w:rsidRPr="00462FD2">
              <w:rPr>
                <w:b/>
                <w:bCs/>
                <w:color w:val="0070C0"/>
                <w:sz w:val="20"/>
                <w:szCs w:val="20"/>
              </w:rPr>
              <w:t xml:space="preserve"> </w:t>
            </w:r>
            <w:r w:rsidR="00462FD2" w:rsidRPr="00462FD2">
              <w:rPr>
                <w:rFonts w:hint="cs"/>
                <w:color w:val="0070C0"/>
                <w:sz w:val="20"/>
                <w:szCs w:val="20"/>
                <w:rtl/>
              </w:rPr>
              <w:t>سرعة الغضب</w:t>
            </w:r>
          </w:p>
          <w:p w:rsidR="0089542F" w:rsidRPr="00462FD2" w:rsidRDefault="0089542F" w:rsidP="00462FD2">
            <w:pPr>
              <w:cnfStyle w:val="000000000000"/>
              <w:rPr>
                <w:sz w:val="24"/>
                <w:szCs w:val="24"/>
                <w:rtl/>
              </w:rPr>
            </w:pPr>
          </w:p>
        </w:tc>
      </w:tr>
      <w:tr w:rsidR="0089542F" w:rsidRPr="00F11971" w:rsidTr="00C37D82">
        <w:trPr>
          <w:cnfStyle w:val="000000100000"/>
        </w:trPr>
        <w:tc>
          <w:tcPr>
            <w:cnfStyle w:val="001000000000"/>
            <w:tcW w:w="2177" w:type="dxa"/>
          </w:tcPr>
          <w:p w:rsidR="00462FD2" w:rsidRDefault="00462FD2" w:rsidP="00131BE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ميدان</w:t>
            </w:r>
          </w:p>
          <w:p w:rsidR="0089542F" w:rsidRPr="00131BE7" w:rsidRDefault="00462FD2" w:rsidP="00131BE7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الاضطرابات و المشكلات النفسية</w:t>
            </w:r>
          </w:p>
        </w:tc>
        <w:tc>
          <w:tcPr>
            <w:tcW w:w="6345" w:type="dxa"/>
          </w:tcPr>
          <w:p w:rsidR="0089542F" w:rsidRPr="004E380B" w:rsidRDefault="00F11971" w:rsidP="00F11971">
            <w:pPr>
              <w:pStyle w:val="a7"/>
              <w:cnfStyle w:val="000000100000"/>
              <w:rPr>
                <w:b/>
                <w:bCs/>
                <w:color w:val="C00000"/>
                <w:sz w:val="28"/>
                <w:szCs w:val="28"/>
                <w:u w:val="single"/>
                <w:rtl/>
              </w:rPr>
            </w:pPr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                 </w:t>
            </w:r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تعريف </w:t>
            </w:r>
            <w:proofErr w:type="spellStart"/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الإضطراب</w:t>
            </w:r>
            <w:proofErr w:type="spellEnd"/>
            <w:r w:rsidRPr="004E380B">
              <w:rPr>
                <w:rFonts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النفسي</w:t>
            </w:r>
          </w:p>
          <w:p w:rsidR="00F11971" w:rsidRPr="00F11971" w:rsidRDefault="00F11971" w:rsidP="00F11971">
            <w:pPr>
              <w:pStyle w:val="a7"/>
              <w:cnfStyle w:val="000000100000"/>
              <w:rPr>
                <w:color w:val="C00000"/>
                <w:sz w:val="24"/>
                <w:szCs w:val="24"/>
                <w:u w:val="single"/>
                <w:rtl/>
              </w:rPr>
            </w:pPr>
          </w:p>
          <w:p w:rsidR="00464981" w:rsidRPr="00F11971" w:rsidRDefault="00CF7470" w:rsidP="00CF7470">
            <w:pPr>
              <w:numPr>
                <w:ilvl w:val="0"/>
                <w:numId w:val="43"/>
              </w:numPr>
              <w:cnfStyle w:val="000000100000"/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يعرف بأنه </w:t>
            </w:r>
            <w:r w:rsidRPr="00F11971">
              <w:rPr>
                <w:color w:val="C00000"/>
                <w:sz w:val="20"/>
                <w:szCs w:val="20"/>
                <w:rtl/>
              </w:rPr>
              <w:t>اضطراب وظيفي</w:t>
            </w:r>
            <w:r w:rsidRPr="00F11971">
              <w:rPr>
                <w:sz w:val="20"/>
                <w:szCs w:val="20"/>
                <w:rtl/>
              </w:rPr>
              <w:t xml:space="preserve"> في الشخصية</w:t>
            </w:r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 xml:space="preserve"> نفسي المنشأ</w:t>
            </w:r>
            <w:r w:rsidR="00F11971">
              <w:rPr>
                <w:rFonts w:hint="cs"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يبدو في صورة أعراض نفسية وجسمية </w:t>
            </w:r>
            <w:proofErr w:type="spellStart"/>
            <w:r w:rsidRPr="00F11971">
              <w:rPr>
                <w:sz w:val="20"/>
                <w:szCs w:val="20"/>
                <w:rtl/>
              </w:rPr>
              <w:t>مختلفة،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ويؤثر في سلوك الشخص فيعوق توافقه </w:t>
            </w:r>
            <w:proofErr w:type="spellStart"/>
            <w:r w:rsidRPr="00F11971">
              <w:rPr>
                <w:sz w:val="20"/>
                <w:szCs w:val="20"/>
                <w:rtl/>
              </w:rPr>
              <w:t>النفسي،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ويعوقه عن ممارسة حياته </w:t>
            </w:r>
            <w:r w:rsidR="00F11971">
              <w:rPr>
                <w:sz w:val="20"/>
                <w:szCs w:val="20"/>
                <w:rtl/>
              </w:rPr>
              <w:t>السوية في المجتمع الذي يعيش فيه</w:t>
            </w:r>
          </w:p>
          <w:p w:rsidR="00464981" w:rsidRDefault="00CF7470" w:rsidP="00CF7470">
            <w:pPr>
              <w:numPr>
                <w:ilvl w:val="0"/>
                <w:numId w:val="43"/>
              </w:numPr>
              <w:cnfStyle w:val="000000100000"/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ويعرف بأنه اضطراب وظيفي في الشخصية أسبابه نفسية </w:t>
            </w:r>
            <w:proofErr w:type="spellStart"/>
            <w:r w:rsidRPr="00F11971">
              <w:rPr>
                <w:sz w:val="20"/>
                <w:szCs w:val="20"/>
                <w:rtl/>
              </w:rPr>
              <w:t>وأهمها: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الصراع والإحباط </w:t>
            </w:r>
            <w:r w:rsidRPr="00F11971">
              <w:rPr>
                <w:sz w:val="20"/>
                <w:szCs w:val="20"/>
                <w:rtl/>
              </w:rPr>
              <w:lastRenderedPageBreak/>
              <w:t>والحرمان والصدمات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وأعراضه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>نفسية وجسمية واجتماعية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proofErr w:type="spellStart"/>
            <w:r w:rsidRPr="00F11971">
              <w:rPr>
                <w:sz w:val="20"/>
                <w:szCs w:val="20"/>
                <w:rtl/>
              </w:rPr>
              <w:t>،</w:t>
            </w:r>
            <w:proofErr w:type="spellEnd"/>
            <w:r w:rsidR="00F11971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F11971">
              <w:rPr>
                <w:sz w:val="20"/>
                <w:szCs w:val="20"/>
                <w:rtl/>
              </w:rPr>
              <w:t xml:space="preserve"> ويبدو في شك</w:t>
            </w:r>
            <w:r w:rsidR="00F11971">
              <w:rPr>
                <w:sz w:val="20"/>
                <w:szCs w:val="20"/>
                <w:rtl/>
              </w:rPr>
              <w:t>ل سلوك مرضي يعوق التوافق النفسي</w:t>
            </w:r>
          </w:p>
          <w:p w:rsidR="00F11971" w:rsidRDefault="00F11971" w:rsidP="00CF7470">
            <w:pPr>
              <w:numPr>
                <w:ilvl w:val="0"/>
                <w:numId w:val="43"/>
              </w:numPr>
              <w:cnfStyle w:val="000000100000"/>
              <w:rPr>
                <w:sz w:val="20"/>
                <w:szCs w:val="20"/>
              </w:rPr>
            </w:pPr>
            <w:r w:rsidRPr="00F11971">
              <w:rPr>
                <w:sz w:val="20"/>
                <w:szCs w:val="20"/>
                <w:rtl/>
              </w:rPr>
              <w:t xml:space="preserve">يعرف بأنه </w:t>
            </w:r>
            <w:r w:rsidRPr="00F11971">
              <w:rPr>
                <w:color w:val="C00000"/>
                <w:sz w:val="20"/>
                <w:szCs w:val="20"/>
                <w:rtl/>
              </w:rPr>
              <w:t>الخلل الوظيفي</w:t>
            </w:r>
            <w:r w:rsidRPr="00F11971">
              <w:rPr>
                <w:sz w:val="20"/>
                <w:szCs w:val="20"/>
                <w:rtl/>
              </w:rPr>
              <w:t xml:space="preserve"> في الشخصية والذي يظهر على الشخصية في صورة أعراض نفسية أو أعراض جسمية </w:t>
            </w:r>
            <w:proofErr w:type="spellStart"/>
            <w:r w:rsidRPr="00F11971">
              <w:rPr>
                <w:sz w:val="20"/>
                <w:szCs w:val="20"/>
                <w:rtl/>
              </w:rPr>
              <w:t>واجتماعية،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نفسي </w:t>
            </w:r>
            <w:proofErr w:type="spellStart"/>
            <w:r w:rsidRPr="00F11971">
              <w:rPr>
                <w:sz w:val="20"/>
                <w:szCs w:val="20"/>
                <w:rtl/>
              </w:rPr>
              <w:t>المنشأ،</w:t>
            </w:r>
            <w:proofErr w:type="spellEnd"/>
            <w:r w:rsidRPr="00F11971">
              <w:rPr>
                <w:sz w:val="20"/>
                <w:szCs w:val="20"/>
                <w:rtl/>
              </w:rPr>
              <w:t xml:space="preserve"> </w:t>
            </w:r>
            <w:r w:rsidRPr="00F11971">
              <w:rPr>
                <w:color w:val="C00000"/>
                <w:sz w:val="20"/>
                <w:szCs w:val="20"/>
                <w:rtl/>
              </w:rPr>
              <w:t>يعوق توافق الفرد</w:t>
            </w:r>
            <w:r w:rsidRPr="00F11971">
              <w:rPr>
                <w:sz w:val="20"/>
                <w:szCs w:val="20"/>
                <w:rtl/>
              </w:rPr>
              <w:t xml:space="preserve"> سو</w:t>
            </w:r>
            <w:r>
              <w:rPr>
                <w:sz w:val="20"/>
                <w:szCs w:val="20"/>
                <w:rtl/>
              </w:rPr>
              <w:t>اء مع ذاته أو مع العالم الخار</w:t>
            </w:r>
            <w:r>
              <w:rPr>
                <w:rFonts w:hint="cs"/>
                <w:sz w:val="20"/>
                <w:szCs w:val="20"/>
                <w:rtl/>
              </w:rPr>
              <w:t>جي</w:t>
            </w:r>
          </w:p>
          <w:p w:rsidR="00F11971" w:rsidRDefault="00F11971" w:rsidP="00F11971">
            <w:pPr>
              <w:ind w:left="720"/>
              <w:cnfStyle w:val="000000100000"/>
              <w:rPr>
                <w:sz w:val="20"/>
                <w:szCs w:val="20"/>
                <w:rtl/>
              </w:rPr>
            </w:pPr>
          </w:p>
          <w:p w:rsidR="00F11971" w:rsidRPr="00F11971" w:rsidRDefault="00464981" w:rsidP="00F11971">
            <w:pPr>
              <w:cnfStyle w:val="00000010000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shape id="_x0000_s1055" type="#_x0000_t32" style="position:absolute;left:0;text-align:left;margin-left:154.95pt;margin-top:5.7pt;width:30pt;height:0;flip:x;z-index:251672576" o:connectortype="straight">
                  <v:stroke endarrow="block"/>
                  <w10:wrap anchorx="page"/>
                </v:shape>
              </w:pic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أما </w:t>
            </w:r>
            <w:r w:rsidR="00D202E0" w:rsidRPr="00D202E0">
              <w:rPr>
                <w:rFonts w:hint="cs"/>
                <w:color w:val="C00000"/>
                <w:sz w:val="20"/>
                <w:szCs w:val="20"/>
                <w:rtl/>
              </w:rPr>
              <w:t>الا</w:t>
            </w:r>
            <w:r w:rsidR="00F11971" w:rsidRPr="00D202E0">
              <w:rPr>
                <w:rFonts w:hint="cs"/>
                <w:color w:val="C00000"/>
                <w:sz w:val="20"/>
                <w:szCs w:val="20"/>
                <w:rtl/>
              </w:rPr>
              <w:t>ضطرابات النفسية</w:t>
            </w:r>
            <w:r w:rsidR="00F11971">
              <w:rPr>
                <w:rFonts w:hint="cs"/>
                <w:sz w:val="20"/>
                <w:szCs w:val="20"/>
                <w:rtl/>
              </w:rPr>
              <w:t xml:space="preserve"> فتعرف بأنها              </w:t>
            </w:r>
            <w:r w:rsidR="00F11971" w:rsidRPr="00D202E0">
              <w:rPr>
                <w:color w:val="C00000"/>
                <w:sz w:val="20"/>
                <w:szCs w:val="20"/>
                <w:rtl/>
              </w:rPr>
              <w:t>الأساليب السلوكية غير المناسبة</w:t>
            </w:r>
            <w:r w:rsidR="00F11971" w:rsidRPr="00F11971">
              <w:rPr>
                <w:sz w:val="20"/>
                <w:szCs w:val="20"/>
                <w:rtl/>
              </w:rPr>
              <w:t xml:space="preserve"> وغير الواقعية وغير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الخلقية،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وهي عادة ما تتجمع معًا في شكل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زملات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/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متلازمات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تعارضات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</w:t>
            </w:r>
            <w:r w:rsidR="00F11971" w:rsidRPr="00F11971">
              <w:rPr>
                <w:sz w:val="20"/>
                <w:szCs w:val="20"/>
              </w:rPr>
              <w:t>Syndromes</w:t>
            </w:r>
            <w:r w:rsidR="00F11971" w:rsidRPr="00F11971">
              <w:rPr>
                <w:sz w:val="20"/>
                <w:szCs w:val="20"/>
                <w:rtl/>
              </w:rPr>
              <w:t xml:space="preserve"> وهي التي يعطيها العلماء والمعالجون </w:t>
            </w:r>
            <w:proofErr w:type="spellStart"/>
            <w:r w:rsidR="00F11971" w:rsidRPr="00F11971">
              <w:rPr>
                <w:sz w:val="20"/>
                <w:szCs w:val="20"/>
                <w:rtl/>
              </w:rPr>
              <w:t>أسماء،</w:t>
            </w:r>
            <w:proofErr w:type="spellEnd"/>
            <w:r w:rsidR="00F11971" w:rsidRPr="00F11971">
              <w:rPr>
                <w:sz w:val="20"/>
                <w:szCs w:val="20"/>
                <w:rtl/>
              </w:rPr>
              <w:t xml:space="preserve"> وتعرف بيننا بالأمراض النفسية.</w:t>
            </w:r>
            <w:r w:rsidR="00F11971" w:rsidRPr="00F11971">
              <w:rPr>
                <w:sz w:val="20"/>
                <w:szCs w:val="20"/>
              </w:rPr>
              <w:t xml:space="preserve"> </w:t>
            </w:r>
          </w:p>
          <w:p w:rsidR="00F11971" w:rsidRDefault="00F11971" w:rsidP="00F11971">
            <w:pPr>
              <w:cnfStyle w:val="000000100000"/>
              <w:rPr>
                <w:sz w:val="20"/>
                <w:szCs w:val="20"/>
                <w:rtl/>
              </w:rPr>
            </w:pPr>
          </w:p>
          <w:p w:rsidR="00D202E0" w:rsidRPr="00D202E0" w:rsidRDefault="00D202E0" w:rsidP="00F11971">
            <w:pPr>
              <w:cnfStyle w:val="000000100000"/>
              <w:rPr>
                <w:color w:val="0070C0"/>
                <w:sz w:val="20"/>
                <w:szCs w:val="20"/>
              </w:rPr>
            </w:pPr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ملاحظة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: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تحدث الاضطرابات النفسية نتيجة تفاعل قوى داخلية في الإنسان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جسمية و نفسية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و قوى خارجية في البيئة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(</w:t>
            </w:r>
            <w:proofErr w:type="spellEnd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 xml:space="preserve"> مادية و اجتماعية </w:t>
            </w:r>
            <w:proofErr w:type="spellStart"/>
            <w:r w:rsidRPr="00D202E0">
              <w:rPr>
                <w:rFonts w:hint="cs"/>
                <w:color w:val="0070C0"/>
                <w:sz w:val="20"/>
                <w:szCs w:val="20"/>
                <w:rtl/>
              </w:rPr>
              <w:t>)</w:t>
            </w:r>
            <w:proofErr w:type="spellEnd"/>
          </w:p>
          <w:p w:rsidR="00F11971" w:rsidRDefault="00F11971" w:rsidP="00F11971">
            <w:pPr>
              <w:ind w:left="720"/>
              <w:cnfStyle w:val="000000100000"/>
              <w:rPr>
                <w:sz w:val="20"/>
                <w:szCs w:val="20"/>
                <w:rtl/>
              </w:rPr>
            </w:pPr>
          </w:p>
          <w:p w:rsidR="00D202E0" w:rsidRPr="00D202E0" w:rsidRDefault="00D202E0" w:rsidP="00D202E0">
            <w:pPr>
              <w:cnfStyle w:val="000000100000"/>
              <w:rPr>
                <w:color w:val="7030A0"/>
                <w:sz w:val="40"/>
                <w:szCs w:val="40"/>
                <w:rtl/>
              </w:rPr>
            </w:pPr>
            <w:proofErr w:type="spellStart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>ماهي</w:t>
            </w:r>
            <w:proofErr w:type="spellEnd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 xml:space="preserve"> أسباب الأمراض النفسية </w:t>
            </w:r>
            <w:proofErr w:type="spellStart"/>
            <w:r w:rsidRPr="00D202E0">
              <w:rPr>
                <w:rFonts w:hint="cs"/>
                <w:color w:val="7030A0"/>
                <w:sz w:val="40"/>
                <w:szCs w:val="40"/>
                <w:rtl/>
              </w:rPr>
              <w:t>؟</w:t>
            </w:r>
            <w:proofErr w:type="spellEnd"/>
          </w:p>
          <w:p w:rsidR="00D202E0" w:rsidRPr="00D202E0" w:rsidRDefault="00D202E0" w:rsidP="00D202E0">
            <w:pPr>
              <w:cnfStyle w:val="000000100000"/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الأصلية أو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المهيئة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: </w:t>
            </w:r>
            <w:r w:rsidRPr="00D202E0">
              <w:rPr>
                <w:sz w:val="24"/>
                <w:szCs w:val="24"/>
                <w:rtl/>
              </w:rPr>
              <w:t xml:space="preserve">أسباب </w:t>
            </w:r>
            <w:r w:rsidRPr="0047070B">
              <w:rPr>
                <w:color w:val="FF0000"/>
                <w:sz w:val="24"/>
                <w:szCs w:val="24"/>
                <w:rtl/>
              </w:rPr>
              <w:t>غير مباشرة</w:t>
            </w:r>
            <w:r w:rsidRPr="00D202E0">
              <w:rPr>
                <w:sz w:val="24"/>
                <w:szCs w:val="24"/>
                <w:rtl/>
              </w:rPr>
              <w:t xml:space="preserve"> </w:t>
            </w:r>
            <w:proofErr w:type="spellStart"/>
            <w:r w:rsidRPr="00D202E0">
              <w:rPr>
                <w:rFonts w:hint="cs"/>
                <w:sz w:val="24"/>
                <w:szCs w:val="24"/>
                <w:rtl/>
              </w:rPr>
              <w:t>(</w:t>
            </w:r>
            <w:proofErr w:type="spellEnd"/>
            <w:r w:rsidRPr="00D202E0">
              <w:rPr>
                <w:rFonts w:hint="cs"/>
                <w:sz w:val="24"/>
                <w:szCs w:val="24"/>
                <w:rtl/>
              </w:rPr>
              <w:t xml:space="preserve"> تؤدي إلى احتمال الإصابة بالمرض </w:t>
            </w:r>
            <w:proofErr w:type="spellStart"/>
            <w:r w:rsidRPr="00D202E0">
              <w:rPr>
                <w:rFonts w:hint="cs"/>
                <w:sz w:val="24"/>
                <w:szCs w:val="24"/>
                <w:rtl/>
              </w:rPr>
              <w:t>)</w:t>
            </w:r>
            <w:proofErr w:type="spellEnd"/>
            <w:r w:rsidR="0047070B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D202E0">
              <w:rPr>
                <w:sz w:val="24"/>
                <w:szCs w:val="24"/>
                <w:rtl/>
              </w:rPr>
              <w:t>وتتضمن</w:t>
            </w:r>
          </w:p>
          <w:p w:rsidR="00464981" w:rsidRPr="00D202E0" w:rsidRDefault="00CF7470" w:rsidP="00CF7470">
            <w:pPr>
              <w:numPr>
                <w:ilvl w:val="0"/>
                <w:numId w:val="44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الوراثية</w:t>
            </w:r>
          </w:p>
          <w:p w:rsidR="00464981" w:rsidRPr="00D202E0" w:rsidRDefault="00CF7470" w:rsidP="00CF7470">
            <w:pPr>
              <w:numPr>
                <w:ilvl w:val="0"/>
                <w:numId w:val="44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 xml:space="preserve"> المرحلة العمرية</w:t>
            </w:r>
          </w:p>
          <w:p w:rsidR="00D202E0" w:rsidRPr="00D202E0" w:rsidRDefault="00D202E0" w:rsidP="00D202E0">
            <w:p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المساعدة أو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المرسّبة: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 </w:t>
            </w:r>
            <w:r w:rsidRPr="00D202E0">
              <w:rPr>
                <w:sz w:val="24"/>
                <w:szCs w:val="24"/>
                <w:rtl/>
              </w:rPr>
              <w:t xml:space="preserve">أسباب </w:t>
            </w:r>
            <w:r w:rsidRPr="0047070B">
              <w:rPr>
                <w:color w:val="FF0000"/>
                <w:sz w:val="24"/>
                <w:szCs w:val="24"/>
                <w:rtl/>
              </w:rPr>
              <w:t>مباشرة</w:t>
            </w:r>
            <w:r w:rsidRPr="00D202E0">
              <w:rPr>
                <w:sz w:val="24"/>
                <w:szCs w:val="24"/>
                <w:rtl/>
              </w:rPr>
              <w:t xml:space="preserve"> وتتضمن</w:t>
            </w:r>
          </w:p>
          <w:p w:rsidR="00464981" w:rsidRPr="00D202E0" w:rsidRDefault="00CF7470" w:rsidP="00CF7470">
            <w:pPr>
              <w:numPr>
                <w:ilvl w:val="0"/>
                <w:numId w:val="45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أسباب ذات طابع جسدي</w:t>
            </w:r>
          </w:p>
          <w:p w:rsidR="00464981" w:rsidRPr="00D202E0" w:rsidRDefault="00CF7470" w:rsidP="00CF7470">
            <w:pPr>
              <w:numPr>
                <w:ilvl w:val="0"/>
                <w:numId w:val="45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أسباب ذات طابع نفسي</w:t>
            </w:r>
          </w:p>
          <w:p w:rsidR="00D202E0" w:rsidRPr="00D202E0" w:rsidRDefault="00D202E0" w:rsidP="00D202E0">
            <w:pPr>
              <w:cnfStyle w:val="000000100000"/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الحيوية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البيولوجية</w:t>
            </w:r>
            <w:r w:rsidRPr="00D202E0">
              <w:rPr>
                <w:sz w:val="24"/>
                <w:szCs w:val="24"/>
                <w:rtl/>
              </w:rPr>
              <w:t xml:space="preserve"> 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الاضطرابات الوراثية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الاضطرابات الفسيولوجية</w:t>
            </w:r>
            <w:r w:rsidR="00D202E0" w:rsidRPr="00D202E0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D202E0">
              <w:rPr>
                <w:sz w:val="24"/>
                <w:szCs w:val="24"/>
                <w:rtl/>
              </w:rPr>
              <w:t>اضطرابات التكوين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العضوية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مراحل السن الحرجة</w:t>
            </w:r>
          </w:p>
          <w:p w:rsidR="00464981" w:rsidRPr="00D202E0" w:rsidRDefault="00CF7470" w:rsidP="00CF7470">
            <w:pPr>
              <w:numPr>
                <w:ilvl w:val="0"/>
                <w:numId w:val="46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ظروف العمل القاسية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47070B" w:rsidRDefault="00D202E0" w:rsidP="00D202E0">
            <w:pPr>
              <w:cnfStyle w:val="000000100000"/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النفسية: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7070B">
              <w:rPr>
                <w:sz w:val="24"/>
                <w:szCs w:val="24"/>
                <w:rtl/>
              </w:rPr>
              <w:t xml:space="preserve">وتتضمن 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الصراع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الإحباط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الحرمان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الخبرات الصادمة أو السيئة</w:t>
            </w:r>
          </w:p>
          <w:p w:rsidR="00464981" w:rsidRPr="00D202E0" w:rsidRDefault="00CF7470" w:rsidP="00CF7470">
            <w:pPr>
              <w:numPr>
                <w:ilvl w:val="0"/>
                <w:numId w:val="47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الإصابة السابقة للمرض النفسي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D202E0" w:rsidRDefault="00D202E0" w:rsidP="00D202E0">
            <w:pPr>
              <w:cnfStyle w:val="000000100000"/>
              <w:rPr>
                <w:sz w:val="24"/>
                <w:szCs w:val="24"/>
              </w:rPr>
            </w:pPr>
            <w:r w:rsidRPr="00D202E0">
              <w:rPr>
                <w:b/>
                <w:bCs/>
                <w:sz w:val="24"/>
                <w:szCs w:val="24"/>
                <w:rtl/>
              </w:rPr>
              <w:t xml:space="preserve">الأسباب البيئية </w:t>
            </w:r>
            <w:proofErr w:type="spellStart"/>
            <w:r w:rsidRPr="00D202E0">
              <w:rPr>
                <w:b/>
                <w:bCs/>
                <w:sz w:val="24"/>
                <w:szCs w:val="24"/>
                <w:rtl/>
              </w:rPr>
              <w:t>الخارجية:</w:t>
            </w:r>
            <w:proofErr w:type="spellEnd"/>
            <w:r w:rsidRPr="00D202E0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7070B">
              <w:rPr>
                <w:sz w:val="24"/>
                <w:szCs w:val="24"/>
                <w:rtl/>
              </w:rPr>
              <w:t xml:space="preserve">وتتضمن 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عوامل البيئة الاجتماعية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العوامل الحضارية والثقافية</w:t>
            </w:r>
          </w:p>
          <w:p w:rsidR="00464981" w:rsidRPr="00D202E0" w:rsidRDefault="00CF7470" w:rsidP="00CF7470">
            <w:pPr>
              <w:numPr>
                <w:ilvl w:val="0"/>
                <w:numId w:val="48"/>
              </w:numPr>
              <w:cnfStyle w:val="000000100000"/>
              <w:rPr>
                <w:sz w:val="24"/>
                <w:szCs w:val="24"/>
                <w:rtl/>
              </w:rPr>
            </w:pPr>
            <w:r w:rsidRPr="00D202E0">
              <w:rPr>
                <w:sz w:val="24"/>
                <w:szCs w:val="24"/>
                <w:rtl/>
              </w:rPr>
              <w:t>اضطرابات التنشئة الاجتماعية</w:t>
            </w:r>
            <w:r w:rsidRPr="00D202E0">
              <w:rPr>
                <w:sz w:val="24"/>
                <w:szCs w:val="24"/>
              </w:rPr>
              <w:t xml:space="preserve"> </w:t>
            </w:r>
          </w:p>
          <w:p w:rsidR="00D202E0" w:rsidRPr="00D202E0" w:rsidRDefault="00D202E0" w:rsidP="00D202E0">
            <w:pPr>
              <w:cnfStyle w:val="000000100000"/>
              <w:rPr>
                <w:sz w:val="24"/>
                <w:szCs w:val="24"/>
                <w:rtl/>
              </w:rPr>
            </w:pPr>
          </w:p>
          <w:p w:rsidR="00F11971" w:rsidRPr="00F11971" w:rsidRDefault="00F11971" w:rsidP="00F11971">
            <w:pPr>
              <w:cnfStyle w:val="000000100000"/>
              <w:rPr>
                <w:sz w:val="24"/>
                <w:szCs w:val="24"/>
                <w:rtl/>
              </w:rPr>
            </w:pPr>
          </w:p>
        </w:tc>
      </w:tr>
      <w:tr w:rsidR="0089542F" w:rsidRPr="007154C6" w:rsidTr="00C37D82">
        <w:tc>
          <w:tcPr>
            <w:cnfStyle w:val="001000000000"/>
            <w:tcW w:w="2177" w:type="dxa"/>
          </w:tcPr>
          <w:p w:rsidR="00131BE7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</w:p>
          <w:p w:rsidR="0089542F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  <w:r w:rsidRPr="00131BE7">
              <w:rPr>
                <w:rFonts w:hint="cs"/>
                <w:sz w:val="24"/>
                <w:szCs w:val="24"/>
                <w:rtl/>
              </w:rPr>
              <w:t xml:space="preserve">المحاضرة 13 </w:t>
            </w:r>
            <w:proofErr w:type="spellStart"/>
            <w:r w:rsidRPr="00131BE7">
              <w:rPr>
                <w:rFonts w:hint="cs"/>
                <w:sz w:val="24"/>
                <w:szCs w:val="24"/>
                <w:rtl/>
              </w:rPr>
              <w:t>+</w:t>
            </w:r>
            <w:proofErr w:type="spellEnd"/>
            <w:r w:rsidRPr="00131BE7">
              <w:rPr>
                <w:rFonts w:hint="cs"/>
                <w:sz w:val="24"/>
                <w:szCs w:val="24"/>
                <w:rtl/>
              </w:rPr>
              <w:t xml:space="preserve"> 14</w:t>
            </w:r>
          </w:p>
          <w:p w:rsidR="00131BE7" w:rsidRPr="00131BE7" w:rsidRDefault="00131BE7" w:rsidP="00131BE7">
            <w:pPr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6345" w:type="dxa"/>
          </w:tcPr>
          <w:p w:rsidR="00131BE7" w:rsidRPr="00131BE7" w:rsidRDefault="00131BE7" w:rsidP="00131BE7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89542F" w:rsidRDefault="00131BE7" w:rsidP="00131BE7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  <w:r w:rsidRPr="00131BE7">
              <w:rPr>
                <w:rFonts w:hint="cs"/>
                <w:b/>
                <w:bCs/>
                <w:sz w:val="24"/>
                <w:szCs w:val="24"/>
                <w:rtl/>
              </w:rPr>
              <w:t>الإعاقة العقلية و تصنيفاتها</w:t>
            </w:r>
          </w:p>
          <w:p w:rsidR="00131BE7" w:rsidRPr="00131BE7" w:rsidRDefault="00131BE7" w:rsidP="00131BE7">
            <w:pPr>
              <w:pStyle w:val="a7"/>
              <w:jc w:val="center"/>
              <w:cnfStyle w:val="000000000000"/>
              <w:rPr>
                <w:b/>
                <w:bCs/>
                <w:sz w:val="24"/>
                <w:szCs w:val="24"/>
                <w:rtl/>
              </w:rPr>
            </w:pPr>
          </w:p>
          <w:p w:rsidR="00131BE7" w:rsidRDefault="00131BE7" w:rsidP="00131BE7">
            <w:pPr>
              <w:pStyle w:val="a7"/>
              <w:jc w:val="center"/>
              <w:cnfStyle w:val="000000000000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proofErr w:type="spellStart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(</w:t>
            </w:r>
            <w:proofErr w:type="spellEnd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مجرد تكرار لما سبق دراسته لذلك آمل قراءتها من الملخص </w:t>
            </w:r>
            <w:proofErr w:type="spellStart"/>
            <w:r w:rsidRPr="00131BE7"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)</w:t>
            </w:r>
            <w:proofErr w:type="spellEnd"/>
          </w:p>
          <w:p w:rsidR="00E20924" w:rsidRDefault="00E20924" w:rsidP="00131BE7">
            <w:pPr>
              <w:pStyle w:val="a7"/>
              <w:jc w:val="center"/>
              <w:cnfStyle w:val="000000000000"/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>كما</w:t>
            </w:r>
          </w:p>
          <w:p w:rsidR="00E20924" w:rsidRPr="00131BE7" w:rsidRDefault="00E20924" w:rsidP="00131BE7">
            <w:pPr>
              <w:pStyle w:val="a7"/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يوجد لها </w:t>
            </w:r>
            <w:r w:rsidRPr="00E20924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جدول</w:t>
            </w:r>
            <w:r>
              <w:rPr>
                <w:rFonts w:hint="cs"/>
                <w:b/>
                <w:bCs/>
                <w:color w:val="0070C0"/>
                <w:sz w:val="24"/>
                <w:szCs w:val="24"/>
                <w:rtl/>
              </w:rPr>
              <w:t xml:space="preserve"> مراجعة منفصل بالمرفقات</w:t>
            </w:r>
          </w:p>
          <w:p w:rsidR="00131BE7" w:rsidRPr="00131BE7" w:rsidRDefault="00131BE7" w:rsidP="00131BE7">
            <w:pPr>
              <w:pStyle w:val="a7"/>
              <w:jc w:val="center"/>
              <w:cnfStyle w:val="000000000000"/>
              <w:rPr>
                <w:b/>
                <w:bCs/>
                <w:color w:val="0070C0"/>
                <w:sz w:val="24"/>
                <w:szCs w:val="24"/>
                <w:rtl/>
              </w:rPr>
            </w:pPr>
          </w:p>
        </w:tc>
      </w:tr>
    </w:tbl>
    <w:p w:rsidR="00862D5F" w:rsidRPr="007154C6" w:rsidRDefault="00862D5F">
      <w:pPr>
        <w:rPr>
          <w:sz w:val="24"/>
          <w:szCs w:val="24"/>
        </w:rPr>
      </w:pPr>
    </w:p>
    <w:p w:rsidR="00862D5F" w:rsidRPr="00862D5F" w:rsidRDefault="00862D5F" w:rsidP="00862D5F"/>
    <w:p w:rsidR="00862D5F" w:rsidRPr="00862D5F" w:rsidRDefault="00862D5F" w:rsidP="00862D5F"/>
    <w:p w:rsidR="00862D5F" w:rsidRPr="00862D5F" w:rsidRDefault="00862D5F" w:rsidP="00862D5F"/>
    <w:p w:rsidR="00862D5F" w:rsidRPr="00862D5F" w:rsidRDefault="00862D5F" w:rsidP="00862D5F"/>
    <w:p w:rsidR="00862D5F" w:rsidRDefault="00862D5F" w:rsidP="00862D5F"/>
    <w:p w:rsidR="00862D5F" w:rsidRPr="00862D5F" w:rsidRDefault="00862D5F" w:rsidP="00862D5F"/>
    <w:p w:rsidR="00862D5F" w:rsidRDefault="00862D5F" w:rsidP="00862D5F"/>
    <w:p w:rsidR="0028409B" w:rsidRPr="00862D5F" w:rsidRDefault="0028409B" w:rsidP="00862D5F">
      <w:pPr>
        <w:jc w:val="center"/>
      </w:pPr>
    </w:p>
    <w:sectPr w:rsidR="0028409B" w:rsidRPr="00862D5F" w:rsidSect="00862D5F">
      <w:headerReference w:type="default" r:id="rId12"/>
      <w:footerReference w:type="default" r:id="rId13"/>
      <w:pgSz w:w="11906" w:h="16838"/>
      <w:pgMar w:top="284" w:right="1797" w:bottom="567" w:left="1797" w:header="709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1E3" w:rsidRDefault="003401E3" w:rsidP="00523DD6">
      <w:pPr>
        <w:spacing w:after="0" w:line="240" w:lineRule="auto"/>
      </w:pPr>
      <w:r>
        <w:separator/>
      </w:r>
    </w:p>
  </w:endnote>
  <w:endnote w:type="continuationSeparator" w:id="0">
    <w:p w:rsidR="003401E3" w:rsidRDefault="003401E3" w:rsidP="00523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  <w:rtl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مع تحيات أم البدر</w:t>
    </w:r>
  </w:p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  <w:rtl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 xml:space="preserve">التخصص </w:t>
    </w:r>
    <w:proofErr w:type="spellStart"/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:</w:t>
    </w:r>
    <w:proofErr w:type="spellEnd"/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 xml:space="preserve"> إعاقة عقلية</w:t>
    </w:r>
  </w:p>
  <w:p w:rsidR="00B37966" w:rsidRPr="007154C6" w:rsidRDefault="00B37966" w:rsidP="00523DD6">
    <w:pPr>
      <w:pStyle w:val="a5"/>
      <w:jc w:val="center"/>
      <w:rPr>
        <w:rFonts w:ascii="Arial Unicode MS" w:eastAsia="Arial Unicode MS" w:hAnsi="Arial Unicode MS" w:cs="Arial Unicode MS"/>
        <w:color w:val="C00000"/>
        <w:sz w:val="24"/>
        <w:szCs w:val="24"/>
      </w:rPr>
    </w:pPr>
    <w:r w:rsidRPr="007154C6">
      <w:rPr>
        <w:rFonts w:ascii="Arial Unicode MS" w:eastAsia="Arial Unicode MS" w:hAnsi="Arial Unicode MS" w:cs="Arial Unicode MS" w:hint="cs"/>
        <w:color w:val="C00000"/>
        <w:sz w:val="24"/>
        <w:szCs w:val="24"/>
        <w:rtl/>
      </w:rPr>
      <w:t>دعواتكم لي بظهر الغيب</w:t>
    </w:r>
  </w:p>
  <w:p w:rsidR="00B37966" w:rsidRPr="007154C6" w:rsidRDefault="00B37966" w:rsidP="00523DD6">
    <w:pPr>
      <w:pStyle w:val="a5"/>
      <w:rPr>
        <w:color w:val="C00000"/>
        <w:sz w:val="28"/>
        <w:szCs w:val="28"/>
      </w:rPr>
    </w:pPr>
  </w:p>
  <w:p w:rsidR="00B37966" w:rsidRPr="00523DD6" w:rsidRDefault="00B37966" w:rsidP="00523DD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1E3" w:rsidRDefault="003401E3" w:rsidP="00523DD6">
      <w:pPr>
        <w:spacing w:after="0" w:line="240" w:lineRule="auto"/>
      </w:pPr>
      <w:r>
        <w:separator/>
      </w:r>
    </w:p>
  </w:footnote>
  <w:footnote w:type="continuationSeparator" w:id="0">
    <w:p w:rsidR="003401E3" w:rsidRDefault="003401E3" w:rsidP="00523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91658"/>
      <w:docPartObj>
        <w:docPartGallery w:val="Page Numbers (Margins)"/>
        <w:docPartUnique/>
      </w:docPartObj>
    </w:sdtPr>
    <w:sdtContent>
      <w:p w:rsidR="00B37966" w:rsidRDefault="00464981">
        <w:pPr>
          <w:pStyle w:val="a4"/>
        </w:pPr>
        <w:r>
          <w:rPr>
            <w:noProof/>
            <w:lang w:eastAsia="zh-TW"/>
          </w:rPr>
          <w:pict>
            <v:rect id="_x0000_s2050" style="position:absolute;left:0;text-align:left;margin-left:0;margin-top:0;width:40.9pt;height:171.9pt;flip:x;z-index:251660288;mso-position-horizontal:center;mso-position-horizontal-relative:left-margin-area;mso-position-vertical:bottom;mso-position-vertical-relative:margin;v-text-anchor:middle" o:allowincell="f" filled="f" stroked="f">
              <v:textbox style="layout-flow:vertical;mso-next-textbox:#_x0000_s2050;mso-fit-shape-to-text:t">
                <w:txbxContent>
                  <w:p w:rsidR="00B37966" w:rsidRDefault="00B37966">
                    <w:pPr>
                      <w:pStyle w:val="a5"/>
                      <w:rPr>
                        <w:rFonts w:asciiTheme="majorHAnsi" w:hAnsiTheme="majorHAnsi"/>
                        <w:sz w:val="44"/>
                        <w:szCs w:val="44"/>
                      </w:rPr>
                    </w:pPr>
                    <w:proofErr w:type="spellStart"/>
                    <w:r>
                      <w:rPr>
                        <w:rFonts w:asciiTheme="majorHAnsi" w:hAnsiTheme="majorHAnsi"/>
                        <w:rtl/>
                        <w:lang w:val="ar-SA"/>
                      </w:rPr>
                      <w:t>صفحة</w:t>
                    </w:r>
                    <w:proofErr w:type="spellEnd"/>
                    <w:fldSimple w:instr=" PAGE    \* MERGEFORMAT ">
                      <w:r w:rsidR="00E20924" w:rsidRPr="00E20924">
                        <w:rPr>
                          <w:rFonts w:asciiTheme="majorHAnsi" w:hAnsiTheme="majorHAnsi" w:cs="Cambria"/>
                          <w:noProof/>
                          <w:sz w:val="44"/>
                          <w:szCs w:val="44"/>
                          <w:rtl/>
                          <w:lang w:val="ar-SA"/>
                        </w:rPr>
                        <w:t>12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pt;height:11.1pt" o:bullet="t">
        <v:imagedata r:id="rId1" o:title="msoD"/>
      </v:shape>
    </w:pict>
  </w:numPicBullet>
  <w:abstractNum w:abstractNumId="0">
    <w:nsid w:val="03422D27"/>
    <w:multiLevelType w:val="hybridMultilevel"/>
    <w:tmpl w:val="F5FED6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B6BFB"/>
    <w:multiLevelType w:val="hybridMultilevel"/>
    <w:tmpl w:val="8CA057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35E17"/>
    <w:multiLevelType w:val="hybridMultilevel"/>
    <w:tmpl w:val="63AC5DAE"/>
    <w:lvl w:ilvl="0" w:tplc="64464146">
      <w:start w:val="1"/>
      <w:numFmt w:val="decimal"/>
      <w:lvlText w:val="%1)"/>
      <w:lvlJc w:val="left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46513"/>
    <w:multiLevelType w:val="hybridMultilevel"/>
    <w:tmpl w:val="88D02C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93AA0"/>
    <w:multiLevelType w:val="hybridMultilevel"/>
    <w:tmpl w:val="7E2C00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07880"/>
    <w:multiLevelType w:val="hybridMultilevel"/>
    <w:tmpl w:val="DACA32A8"/>
    <w:lvl w:ilvl="0" w:tplc="A3F8D34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C00000"/>
      </w:rPr>
    </w:lvl>
    <w:lvl w:ilvl="1" w:tplc="9782CE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AA5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2E2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60D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92F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2EE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205B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C806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A2D7446"/>
    <w:multiLevelType w:val="hybridMultilevel"/>
    <w:tmpl w:val="EF2E497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5A37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6C7C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34FD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5C3F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B034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42CD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FE2A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5AF7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E53092A"/>
    <w:multiLevelType w:val="hybridMultilevel"/>
    <w:tmpl w:val="81A4EAEE"/>
    <w:lvl w:ilvl="0" w:tplc="3A80A3D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4C7E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B0F2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C439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624C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C6CD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2C22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A647E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5CF7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F746F01"/>
    <w:multiLevelType w:val="hybridMultilevel"/>
    <w:tmpl w:val="8E3C3D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08E1342"/>
    <w:multiLevelType w:val="hybridMultilevel"/>
    <w:tmpl w:val="1CF8A3CA"/>
    <w:lvl w:ilvl="0" w:tplc="E81292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C42E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BC27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92CD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3C4A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4CDB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E04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1432E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369C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2F12301"/>
    <w:multiLevelType w:val="hybridMultilevel"/>
    <w:tmpl w:val="193C8558"/>
    <w:lvl w:ilvl="0" w:tplc="093C8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FD05F1"/>
    <w:multiLevelType w:val="hybridMultilevel"/>
    <w:tmpl w:val="50BE0132"/>
    <w:lvl w:ilvl="0" w:tplc="43044D0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E64764"/>
    <w:multiLevelType w:val="hybridMultilevel"/>
    <w:tmpl w:val="7EE6B7A8"/>
    <w:lvl w:ilvl="0" w:tplc="3B42E57E">
      <w:start w:val="1"/>
      <w:numFmt w:val="decimal"/>
      <w:lvlText w:val="%1)"/>
      <w:lvlJc w:val="left"/>
      <w:pPr>
        <w:ind w:left="72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797AA3"/>
    <w:multiLevelType w:val="hybridMultilevel"/>
    <w:tmpl w:val="1F18334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BA4D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62C8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4263E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B458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261E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5EB3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8EB8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04B10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B9A6CCB"/>
    <w:multiLevelType w:val="hybridMultilevel"/>
    <w:tmpl w:val="A54CC9B4"/>
    <w:lvl w:ilvl="0" w:tplc="AB1A9A0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E43EE4E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04028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D459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7E79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58604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AE326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FAE5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525B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BBA2F79"/>
    <w:multiLevelType w:val="hybridMultilevel"/>
    <w:tmpl w:val="FE549AA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C6308EE"/>
    <w:multiLevelType w:val="hybridMultilevel"/>
    <w:tmpl w:val="6518A05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CA57A13"/>
    <w:multiLevelType w:val="hybridMultilevel"/>
    <w:tmpl w:val="30B26934"/>
    <w:lvl w:ilvl="0" w:tplc="7A36D25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CB67F8D"/>
    <w:multiLevelType w:val="hybridMultilevel"/>
    <w:tmpl w:val="3C668A2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2AB05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92E7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DCE7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3072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9257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ACDF7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7E56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4EB2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2DE014E0"/>
    <w:multiLevelType w:val="hybridMultilevel"/>
    <w:tmpl w:val="CCBAACB0"/>
    <w:lvl w:ilvl="0" w:tplc="73C240DA">
      <w:start w:val="1"/>
      <w:numFmt w:val="decimal"/>
      <w:lvlText w:val="%1)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0E010D"/>
    <w:multiLevelType w:val="hybridMultilevel"/>
    <w:tmpl w:val="222A1A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E971BA5"/>
    <w:multiLevelType w:val="hybridMultilevel"/>
    <w:tmpl w:val="CCC8D2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A7500D"/>
    <w:multiLevelType w:val="hybridMultilevel"/>
    <w:tmpl w:val="10C46D02"/>
    <w:lvl w:ilvl="0" w:tplc="40BCE1C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7E4C3E"/>
    <w:multiLevelType w:val="hybridMultilevel"/>
    <w:tmpl w:val="3E5A9548"/>
    <w:lvl w:ilvl="0" w:tplc="6E2897F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3F6C74"/>
    <w:multiLevelType w:val="hybridMultilevel"/>
    <w:tmpl w:val="826499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4A1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00B05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ED02A6"/>
    <w:multiLevelType w:val="hybridMultilevel"/>
    <w:tmpl w:val="1C960324"/>
    <w:lvl w:ilvl="0" w:tplc="EFB6CF2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210B13"/>
    <w:multiLevelType w:val="hybridMultilevel"/>
    <w:tmpl w:val="F0023882"/>
    <w:lvl w:ilvl="0" w:tplc="48EC02E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A303B3"/>
    <w:multiLevelType w:val="hybridMultilevel"/>
    <w:tmpl w:val="12F8F8AE"/>
    <w:lvl w:ilvl="0" w:tplc="C9F8A95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CCC4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48AB0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E054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580E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3E12A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2277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B6A1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BC4788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42544CDE"/>
    <w:multiLevelType w:val="hybridMultilevel"/>
    <w:tmpl w:val="C17AE6A2"/>
    <w:lvl w:ilvl="0" w:tplc="7CB8FCF6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80596F"/>
    <w:multiLevelType w:val="hybridMultilevel"/>
    <w:tmpl w:val="3062A8A0"/>
    <w:lvl w:ilvl="0" w:tplc="7BB89EB4">
      <w:start w:val="1"/>
      <w:numFmt w:val="decimal"/>
      <w:lvlText w:val="%1)"/>
      <w:lvlJc w:val="left"/>
      <w:pPr>
        <w:ind w:left="720" w:hanging="360"/>
      </w:pPr>
      <w:rPr>
        <w:rFonts w:hint="default"/>
        <w:color w:val="C00000"/>
        <w:sz w:val="36"/>
        <w:szCs w:val="36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E10FDE"/>
    <w:multiLevelType w:val="hybridMultilevel"/>
    <w:tmpl w:val="DB746B92"/>
    <w:lvl w:ilvl="0" w:tplc="2918C9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DC56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FCD2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00159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04EB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0888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6EFB3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52E64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1A20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4B12434D"/>
    <w:multiLevelType w:val="hybridMultilevel"/>
    <w:tmpl w:val="389C27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EC94897"/>
    <w:multiLevelType w:val="hybridMultilevel"/>
    <w:tmpl w:val="58624344"/>
    <w:lvl w:ilvl="0" w:tplc="19F2B386">
      <w:start w:val="1"/>
      <w:numFmt w:val="decimal"/>
      <w:lvlText w:val="%1)"/>
      <w:lvlJc w:val="left"/>
      <w:pPr>
        <w:ind w:left="720" w:hanging="360"/>
      </w:pPr>
      <w:rPr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0A3391"/>
    <w:multiLevelType w:val="hybridMultilevel"/>
    <w:tmpl w:val="21F2C80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3BE621C"/>
    <w:multiLevelType w:val="hybridMultilevel"/>
    <w:tmpl w:val="D1485276"/>
    <w:lvl w:ilvl="0" w:tplc="133A1638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FF6298"/>
    <w:multiLevelType w:val="hybridMultilevel"/>
    <w:tmpl w:val="57FA906A"/>
    <w:lvl w:ilvl="0" w:tplc="A16A0E6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57E40E0F"/>
    <w:multiLevelType w:val="hybridMultilevel"/>
    <w:tmpl w:val="F8FEF4D4"/>
    <w:lvl w:ilvl="0" w:tplc="2918C9C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006E9A"/>
    <w:multiLevelType w:val="hybridMultilevel"/>
    <w:tmpl w:val="946EC162"/>
    <w:lvl w:ilvl="0" w:tplc="8028FF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227E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9A82C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169ED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AE398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D469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C4F2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B04C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84AB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5FF03CE8"/>
    <w:multiLevelType w:val="hybridMultilevel"/>
    <w:tmpl w:val="81761B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8B4588"/>
    <w:multiLevelType w:val="hybridMultilevel"/>
    <w:tmpl w:val="87D69A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FE68C5"/>
    <w:multiLevelType w:val="hybridMultilevel"/>
    <w:tmpl w:val="E12CFBBE"/>
    <w:lvl w:ilvl="0" w:tplc="3F2CD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1B4D11"/>
    <w:multiLevelType w:val="hybridMultilevel"/>
    <w:tmpl w:val="91CA74FA"/>
    <w:lvl w:ilvl="0" w:tplc="0EAA09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2238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F01B3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74C3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2073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5E3D2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A287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AE973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A291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68DF022A"/>
    <w:multiLevelType w:val="hybridMultilevel"/>
    <w:tmpl w:val="46BE52B8"/>
    <w:lvl w:ilvl="0" w:tplc="D9D694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000030"/>
    <w:multiLevelType w:val="hybridMultilevel"/>
    <w:tmpl w:val="D6F62F8C"/>
    <w:lvl w:ilvl="0" w:tplc="79A2B7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6AA8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D268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B626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D4DC2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C4D3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2043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AA40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14AC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6B0E3CA4"/>
    <w:multiLevelType w:val="hybridMultilevel"/>
    <w:tmpl w:val="57803F22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C291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10C4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B04F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9020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9226D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EE4F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AE70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8A2F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6B4041CA"/>
    <w:multiLevelType w:val="hybridMultilevel"/>
    <w:tmpl w:val="5D54B1D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6C012D58"/>
    <w:multiLevelType w:val="hybridMultilevel"/>
    <w:tmpl w:val="75500B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C1243B2"/>
    <w:multiLevelType w:val="hybridMultilevel"/>
    <w:tmpl w:val="8FEAA9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CE26D05"/>
    <w:multiLevelType w:val="hybridMultilevel"/>
    <w:tmpl w:val="43462B14"/>
    <w:lvl w:ilvl="0" w:tplc="F9D4DB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E050692"/>
    <w:multiLevelType w:val="hybridMultilevel"/>
    <w:tmpl w:val="7A7C74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0A94E1D"/>
    <w:multiLevelType w:val="hybridMultilevel"/>
    <w:tmpl w:val="6A687534"/>
    <w:lvl w:ilvl="0" w:tplc="B06EDC44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7985DD5"/>
    <w:multiLevelType w:val="hybridMultilevel"/>
    <w:tmpl w:val="EDA2E9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9B73F5F"/>
    <w:multiLevelType w:val="hybridMultilevel"/>
    <w:tmpl w:val="CD2CA71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"/>
  </w:num>
  <w:num w:numId="3">
    <w:abstractNumId w:val="10"/>
  </w:num>
  <w:num w:numId="4">
    <w:abstractNumId w:val="26"/>
  </w:num>
  <w:num w:numId="5">
    <w:abstractNumId w:val="1"/>
  </w:num>
  <w:num w:numId="6">
    <w:abstractNumId w:val="22"/>
  </w:num>
  <w:num w:numId="7">
    <w:abstractNumId w:val="17"/>
  </w:num>
  <w:num w:numId="8">
    <w:abstractNumId w:val="4"/>
  </w:num>
  <w:num w:numId="9">
    <w:abstractNumId w:val="30"/>
  </w:num>
  <w:num w:numId="10">
    <w:abstractNumId w:val="36"/>
  </w:num>
  <w:num w:numId="11">
    <w:abstractNumId w:val="28"/>
  </w:num>
  <w:num w:numId="12">
    <w:abstractNumId w:val="48"/>
  </w:num>
  <w:num w:numId="13">
    <w:abstractNumId w:val="47"/>
  </w:num>
  <w:num w:numId="14">
    <w:abstractNumId w:val="29"/>
  </w:num>
  <w:num w:numId="15">
    <w:abstractNumId w:val="50"/>
  </w:num>
  <w:num w:numId="16">
    <w:abstractNumId w:val="14"/>
  </w:num>
  <w:num w:numId="17">
    <w:abstractNumId w:val="12"/>
  </w:num>
  <w:num w:numId="18">
    <w:abstractNumId w:val="34"/>
  </w:num>
  <w:num w:numId="19">
    <w:abstractNumId w:val="0"/>
  </w:num>
  <w:num w:numId="20">
    <w:abstractNumId w:val="31"/>
  </w:num>
  <w:num w:numId="21">
    <w:abstractNumId w:val="18"/>
  </w:num>
  <w:num w:numId="22">
    <w:abstractNumId w:val="3"/>
  </w:num>
  <w:num w:numId="23">
    <w:abstractNumId w:val="16"/>
  </w:num>
  <w:num w:numId="24">
    <w:abstractNumId w:val="8"/>
  </w:num>
  <w:num w:numId="25">
    <w:abstractNumId w:val="45"/>
  </w:num>
  <w:num w:numId="26">
    <w:abstractNumId w:val="15"/>
  </w:num>
  <w:num w:numId="27">
    <w:abstractNumId w:val="35"/>
  </w:num>
  <w:num w:numId="28">
    <w:abstractNumId w:val="20"/>
  </w:num>
  <w:num w:numId="29">
    <w:abstractNumId w:val="11"/>
  </w:num>
  <w:num w:numId="30">
    <w:abstractNumId w:val="13"/>
  </w:num>
  <w:num w:numId="31">
    <w:abstractNumId w:val="21"/>
  </w:num>
  <w:num w:numId="32">
    <w:abstractNumId w:val="40"/>
  </w:num>
  <w:num w:numId="33">
    <w:abstractNumId w:val="46"/>
  </w:num>
  <w:num w:numId="34">
    <w:abstractNumId w:val="38"/>
  </w:num>
  <w:num w:numId="35">
    <w:abstractNumId w:val="19"/>
  </w:num>
  <w:num w:numId="36">
    <w:abstractNumId w:val="51"/>
  </w:num>
  <w:num w:numId="37">
    <w:abstractNumId w:val="44"/>
  </w:num>
  <w:num w:numId="38">
    <w:abstractNumId w:val="23"/>
  </w:num>
  <w:num w:numId="39">
    <w:abstractNumId w:val="6"/>
  </w:num>
  <w:num w:numId="40">
    <w:abstractNumId w:val="52"/>
  </w:num>
  <w:num w:numId="41">
    <w:abstractNumId w:val="24"/>
  </w:num>
  <w:num w:numId="42">
    <w:abstractNumId w:val="49"/>
  </w:num>
  <w:num w:numId="43">
    <w:abstractNumId w:val="5"/>
  </w:num>
  <w:num w:numId="44">
    <w:abstractNumId w:val="37"/>
  </w:num>
  <w:num w:numId="45">
    <w:abstractNumId w:val="9"/>
  </w:num>
  <w:num w:numId="46">
    <w:abstractNumId w:val="43"/>
  </w:num>
  <w:num w:numId="47">
    <w:abstractNumId w:val="7"/>
  </w:num>
  <w:num w:numId="48">
    <w:abstractNumId w:val="41"/>
  </w:num>
  <w:num w:numId="49">
    <w:abstractNumId w:val="25"/>
  </w:num>
  <w:num w:numId="50">
    <w:abstractNumId w:val="39"/>
  </w:num>
  <w:num w:numId="51">
    <w:abstractNumId w:val="33"/>
  </w:num>
  <w:num w:numId="52">
    <w:abstractNumId w:val="27"/>
  </w:num>
  <w:num w:numId="53">
    <w:abstractNumId w:val="42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proofState w:spelling="clean"/>
  <w:defaultTabStop w:val="720"/>
  <w:characterSpacingControl w:val="doNotCompress"/>
  <w:hdrShapeDefaults>
    <o:shapedefaults v:ext="edit" spidmax="3074">
      <o:colormenu v:ext="edit" fillcolor="none [1940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23DD6"/>
    <w:rsid w:val="00025833"/>
    <w:rsid w:val="00030709"/>
    <w:rsid w:val="00060A3E"/>
    <w:rsid w:val="0006134C"/>
    <w:rsid w:val="000A4F40"/>
    <w:rsid w:val="000C3709"/>
    <w:rsid w:val="000D002E"/>
    <w:rsid w:val="00126E2C"/>
    <w:rsid w:val="00131BE7"/>
    <w:rsid w:val="00146B8A"/>
    <w:rsid w:val="001803E0"/>
    <w:rsid w:val="001D168C"/>
    <w:rsid w:val="001E1FA6"/>
    <w:rsid w:val="001E5B73"/>
    <w:rsid w:val="001F6592"/>
    <w:rsid w:val="00200CA6"/>
    <w:rsid w:val="002240D7"/>
    <w:rsid w:val="002541EE"/>
    <w:rsid w:val="0028409B"/>
    <w:rsid w:val="00286706"/>
    <w:rsid w:val="003401E3"/>
    <w:rsid w:val="00362DBA"/>
    <w:rsid w:val="00370E5D"/>
    <w:rsid w:val="00385D44"/>
    <w:rsid w:val="003910AD"/>
    <w:rsid w:val="003C0559"/>
    <w:rsid w:val="003C2629"/>
    <w:rsid w:val="003D69B4"/>
    <w:rsid w:val="00462FD2"/>
    <w:rsid w:val="00464981"/>
    <w:rsid w:val="00465197"/>
    <w:rsid w:val="0047070B"/>
    <w:rsid w:val="00480774"/>
    <w:rsid w:val="004C28B9"/>
    <w:rsid w:val="004E380B"/>
    <w:rsid w:val="005027F2"/>
    <w:rsid w:val="00523DD6"/>
    <w:rsid w:val="00574DB1"/>
    <w:rsid w:val="00590780"/>
    <w:rsid w:val="005F1134"/>
    <w:rsid w:val="00602C7C"/>
    <w:rsid w:val="0060746F"/>
    <w:rsid w:val="00610051"/>
    <w:rsid w:val="0066121C"/>
    <w:rsid w:val="00667152"/>
    <w:rsid w:val="006B7444"/>
    <w:rsid w:val="006D339A"/>
    <w:rsid w:val="006E307E"/>
    <w:rsid w:val="006F1BA2"/>
    <w:rsid w:val="007154C6"/>
    <w:rsid w:val="00742F75"/>
    <w:rsid w:val="007C0E1F"/>
    <w:rsid w:val="007C2396"/>
    <w:rsid w:val="007E09EC"/>
    <w:rsid w:val="00830416"/>
    <w:rsid w:val="0083781C"/>
    <w:rsid w:val="00852A39"/>
    <w:rsid w:val="00857A43"/>
    <w:rsid w:val="00862D5F"/>
    <w:rsid w:val="008816DB"/>
    <w:rsid w:val="00884EA1"/>
    <w:rsid w:val="0089542F"/>
    <w:rsid w:val="008C3412"/>
    <w:rsid w:val="0095285F"/>
    <w:rsid w:val="009D7157"/>
    <w:rsid w:val="00A529B3"/>
    <w:rsid w:val="00A6302F"/>
    <w:rsid w:val="00AC6DF7"/>
    <w:rsid w:val="00AD2A83"/>
    <w:rsid w:val="00B10D59"/>
    <w:rsid w:val="00B17326"/>
    <w:rsid w:val="00B37966"/>
    <w:rsid w:val="00B97A60"/>
    <w:rsid w:val="00BF6928"/>
    <w:rsid w:val="00BF7108"/>
    <w:rsid w:val="00C03D51"/>
    <w:rsid w:val="00C22B2C"/>
    <w:rsid w:val="00C37D82"/>
    <w:rsid w:val="00C4074D"/>
    <w:rsid w:val="00C942B2"/>
    <w:rsid w:val="00CE4CF0"/>
    <w:rsid w:val="00CF4BA0"/>
    <w:rsid w:val="00CF7470"/>
    <w:rsid w:val="00D048DF"/>
    <w:rsid w:val="00D202E0"/>
    <w:rsid w:val="00D22882"/>
    <w:rsid w:val="00D627C3"/>
    <w:rsid w:val="00D66BA2"/>
    <w:rsid w:val="00DE1709"/>
    <w:rsid w:val="00E20924"/>
    <w:rsid w:val="00E22733"/>
    <w:rsid w:val="00E23693"/>
    <w:rsid w:val="00E52215"/>
    <w:rsid w:val="00E5245E"/>
    <w:rsid w:val="00E83D6E"/>
    <w:rsid w:val="00E95007"/>
    <w:rsid w:val="00E97E62"/>
    <w:rsid w:val="00EC7478"/>
    <w:rsid w:val="00EE6C8C"/>
    <w:rsid w:val="00EF078A"/>
    <w:rsid w:val="00EF1309"/>
    <w:rsid w:val="00F11971"/>
    <w:rsid w:val="00F4018D"/>
    <w:rsid w:val="00F80CD7"/>
    <w:rsid w:val="00F8588C"/>
    <w:rsid w:val="00F86CCE"/>
    <w:rsid w:val="00F91C48"/>
    <w:rsid w:val="00FB3C38"/>
    <w:rsid w:val="00FC6687"/>
    <w:rsid w:val="00FD70FB"/>
    <w:rsid w:val="00FF5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940]"/>
    </o:shapedefaults>
    <o:shapelayout v:ext="edit">
      <o:idmap v:ext="edit" data="1"/>
      <o:rules v:ext="edit">
        <o:r id="V:Rule17" type="connector" idref="#_x0000_s1057"/>
        <o:r id="V:Rule18" type="connector" idref="#_x0000_s1058"/>
        <o:r id="V:Rule19" type="connector" idref="#_x0000_s1041"/>
        <o:r id="V:Rule20" type="connector" idref="#_x0000_s1050"/>
        <o:r id="V:Rule21" type="connector" idref="#_x0000_s1055"/>
        <o:r id="V:Rule22" type="connector" idref="#_x0000_s1059"/>
        <o:r id="V:Rule23" type="connector" idref="#_x0000_s1040"/>
        <o:r id="V:Rule24" type="connector" idref="#_x0000_s1051"/>
        <o:r id="V:Rule25" type="connector" idref="#_x0000_s1027"/>
        <o:r id="V:Rule26" type="connector" idref="#_x0000_s1052"/>
        <o:r id="V:Rule27" type="connector" idref="#_x0000_s1029"/>
        <o:r id="V:Rule28" type="connector" idref="#_x0000_s1054"/>
        <o:r id="V:Rule29" type="connector" idref="#_x0000_s1026"/>
        <o:r id="V:Rule30" type="connector" idref="#_x0000_s1049"/>
        <o:r id="V:Rule31" type="connector" idref="#_x0000_s1042"/>
        <o:r id="V:Rule32" type="connector" idref="#_x0000_s104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0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D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23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23DD6"/>
  </w:style>
  <w:style w:type="paragraph" w:styleId="a5">
    <w:name w:val="footer"/>
    <w:basedOn w:val="a"/>
    <w:link w:val="Char0"/>
    <w:uiPriority w:val="99"/>
    <w:unhideWhenUsed/>
    <w:rsid w:val="00523DD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523DD6"/>
  </w:style>
  <w:style w:type="paragraph" w:styleId="a6">
    <w:name w:val="Balloon Text"/>
    <w:basedOn w:val="a"/>
    <w:link w:val="Char1"/>
    <w:uiPriority w:val="99"/>
    <w:semiHidden/>
    <w:unhideWhenUsed/>
    <w:rsid w:val="00862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62D5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62D5F"/>
    <w:pPr>
      <w:ind w:left="720"/>
      <w:contextualSpacing/>
    </w:pPr>
  </w:style>
  <w:style w:type="table" w:styleId="1-6">
    <w:name w:val="Medium Grid 1 Accent 6"/>
    <w:basedOn w:val="a1"/>
    <w:uiPriority w:val="67"/>
    <w:rsid w:val="00C37D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8">
    <w:name w:val="Normal (Web)"/>
    <w:basedOn w:val="a"/>
    <w:uiPriority w:val="99"/>
    <w:semiHidden/>
    <w:unhideWhenUsed/>
    <w:rsid w:val="00BF692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8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66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9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231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837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786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562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25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24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80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3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32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10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501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796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33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3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83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80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74A8D48-1611-4297-91F8-C353067E1740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212ACFEB-0EAB-4921-96C2-104831FFAA2F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الأبعاد الأساسية</a:t>
          </a:r>
        </a:p>
      </dgm:t>
    </dgm:pt>
    <dgm:pt modelId="{AED43B09-9B0C-400E-86B2-AE67578F5CAC}" type="parTrans" cxnId="{314F698B-73FF-4158-BE49-BFF4EB15DA60}">
      <dgm:prSet/>
      <dgm:spPr/>
      <dgm:t>
        <a:bodyPr/>
        <a:lstStyle/>
        <a:p>
          <a:pPr rtl="1"/>
          <a:endParaRPr lang="ar-SA"/>
        </a:p>
      </dgm:t>
    </dgm:pt>
    <dgm:pt modelId="{A3232EA2-7D69-489A-8F24-FB383E744829}" type="sibTrans" cxnId="{314F698B-73FF-4158-BE49-BFF4EB15DA60}">
      <dgm:prSet/>
      <dgm:spPr/>
      <dgm:t>
        <a:bodyPr/>
        <a:lstStyle/>
        <a:p>
          <a:pPr rtl="1"/>
          <a:endParaRPr lang="ar-SA"/>
        </a:p>
      </dgm:t>
    </dgm:pt>
    <dgm:pt modelId="{BD8E30DE-36E4-4E16-88FE-1F304662994F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البيئي</a:t>
          </a:r>
        </a:p>
      </dgm:t>
    </dgm:pt>
    <dgm:pt modelId="{3894D46B-E5EA-4F24-B2AB-07E1A37184A3}" type="parTrans" cxnId="{87FD12D2-64B1-4B5F-A99B-C94800FA4050}">
      <dgm:prSet/>
      <dgm:spPr/>
      <dgm:t>
        <a:bodyPr/>
        <a:lstStyle/>
        <a:p>
          <a:pPr rtl="1"/>
          <a:endParaRPr lang="ar-SA"/>
        </a:p>
      </dgm:t>
    </dgm:pt>
    <dgm:pt modelId="{4F42EDB2-C1E5-4466-9A1D-AD3D34F77EB5}" type="sibTrans" cxnId="{87FD12D2-64B1-4B5F-A99B-C94800FA4050}">
      <dgm:prSet/>
      <dgm:spPr/>
      <dgm:t>
        <a:bodyPr/>
        <a:lstStyle/>
        <a:p>
          <a:pPr rtl="1"/>
          <a:endParaRPr lang="ar-SA"/>
        </a:p>
      </dgm:t>
    </dgm:pt>
    <dgm:pt modelId="{BAC4A39F-301C-458A-87E6-26F7ABC1D3C1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النفسي</a:t>
          </a:r>
        </a:p>
      </dgm:t>
    </dgm:pt>
    <dgm:pt modelId="{B7004668-A412-4140-97C2-330F205A123A}" type="parTrans" cxnId="{DAE7537F-8775-4F66-B5AF-45B4DEB4BF4E}">
      <dgm:prSet/>
      <dgm:spPr/>
      <dgm:t>
        <a:bodyPr/>
        <a:lstStyle/>
        <a:p>
          <a:pPr rtl="1"/>
          <a:endParaRPr lang="ar-SA"/>
        </a:p>
      </dgm:t>
    </dgm:pt>
    <dgm:pt modelId="{023ED03A-BDDE-4DCC-885D-BB3D7F1B3B7C}" type="sibTrans" cxnId="{DAE7537F-8775-4F66-B5AF-45B4DEB4BF4E}">
      <dgm:prSet/>
      <dgm:spPr/>
      <dgm:t>
        <a:bodyPr/>
        <a:lstStyle/>
        <a:p>
          <a:pPr rtl="1"/>
          <a:endParaRPr lang="ar-SA"/>
        </a:p>
      </dgm:t>
    </dgm:pt>
    <dgm:pt modelId="{3EE8B93A-A40B-4DDE-A50E-54A8C5A57B65}">
      <dgm:prSet phldrT="[نص]" custT="1"/>
      <dgm:spPr>
        <a:solidFill>
          <a:schemeClr val="bg1">
            <a:lumMod val="75000"/>
          </a:schemeClr>
        </a:solidFill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البعد الجسمي</a:t>
          </a:r>
        </a:p>
      </dgm:t>
    </dgm:pt>
    <dgm:pt modelId="{6CD2280F-AA8C-4695-BF3B-55204249D3E9}" type="parTrans" cxnId="{7B539B76-0328-4780-ADCF-7D0855E49C98}">
      <dgm:prSet/>
      <dgm:spPr/>
      <dgm:t>
        <a:bodyPr/>
        <a:lstStyle/>
        <a:p>
          <a:pPr rtl="1"/>
          <a:endParaRPr lang="ar-SA"/>
        </a:p>
      </dgm:t>
    </dgm:pt>
    <dgm:pt modelId="{C9A0670A-7F77-4FEB-8CC9-01C206396E6B}" type="sibTrans" cxnId="{7B539B76-0328-4780-ADCF-7D0855E49C98}">
      <dgm:prSet/>
      <dgm:spPr/>
      <dgm:t>
        <a:bodyPr/>
        <a:lstStyle/>
        <a:p>
          <a:pPr rtl="1"/>
          <a:endParaRPr lang="ar-SA"/>
        </a:p>
      </dgm:t>
    </dgm:pt>
    <dgm:pt modelId="{F5684B38-52C1-45F3-A339-35633FEE6BF8}" type="pres">
      <dgm:prSet presAssocID="{374A8D48-1611-4297-91F8-C353067E174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8D1ECA38-0A0A-470A-BD43-FACDB869B0B1}" type="pres">
      <dgm:prSet presAssocID="{212ACFEB-0EAB-4921-96C2-104831FFAA2F}" presName="hierRoot1" presStyleCnt="0">
        <dgm:presLayoutVars>
          <dgm:hierBranch val="init"/>
        </dgm:presLayoutVars>
      </dgm:prSet>
      <dgm:spPr/>
    </dgm:pt>
    <dgm:pt modelId="{081C1448-A48C-499E-9328-AEBB275020A9}" type="pres">
      <dgm:prSet presAssocID="{212ACFEB-0EAB-4921-96C2-104831FFAA2F}" presName="rootComposite1" presStyleCnt="0"/>
      <dgm:spPr/>
    </dgm:pt>
    <dgm:pt modelId="{BCB3DC21-1DF4-403C-AA97-D3D0BFDD9D22}" type="pres">
      <dgm:prSet presAssocID="{212ACFEB-0EAB-4921-96C2-104831FFAA2F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76EABD6-3CE4-4107-BC4C-FFF227B48DF6}" type="pres">
      <dgm:prSet presAssocID="{212ACFEB-0EAB-4921-96C2-104831FFAA2F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6C8FAA3D-2CE7-4436-BBC5-21A911BF38D6}" type="pres">
      <dgm:prSet presAssocID="{212ACFEB-0EAB-4921-96C2-104831FFAA2F}" presName="hierChild2" presStyleCnt="0"/>
      <dgm:spPr/>
    </dgm:pt>
    <dgm:pt modelId="{7BCD2D65-6319-4185-B47F-30F4FC4418D7}" type="pres">
      <dgm:prSet presAssocID="{3894D46B-E5EA-4F24-B2AB-07E1A37184A3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BEB3F6DC-3E64-49E1-8CE0-72F197C01D76}" type="pres">
      <dgm:prSet presAssocID="{BD8E30DE-36E4-4E16-88FE-1F304662994F}" presName="hierRoot2" presStyleCnt="0">
        <dgm:presLayoutVars>
          <dgm:hierBranch val="init"/>
        </dgm:presLayoutVars>
      </dgm:prSet>
      <dgm:spPr/>
    </dgm:pt>
    <dgm:pt modelId="{A932851C-E81D-47BD-917D-C86A2FF2660B}" type="pres">
      <dgm:prSet presAssocID="{BD8E30DE-36E4-4E16-88FE-1F304662994F}" presName="rootComposite" presStyleCnt="0"/>
      <dgm:spPr/>
    </dgm:pt>
    <dgm:pt modelId="{7E03D373-C608-417D-B6E3-F1306F3F9AB5}" type="pres">
      <dgm:prSet presAssocID="{BD8E30DE-36E4-4E16-88FE-1F304662994F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A8F7776-8BA7-4C3B-9B1E-12D3A2A42BBF}" type="pres">
      <dgm:prSet presAssocID="{BD8E30DE-36E4-4E16-88FE-1F304662994F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47900E16-F85B-44BB-913D-D67FFC5FCA0D}" type="pres">
      <dgm:prSet presAssocID="{BD8E30DE-36E4-4E16-88FE-1F304662994F}" presName="hierChild4" presStyleCnt="0"/>
      <dgm:spPr/>
    </dgm:pt>
    <dgm:pt modelId="{5153ED79-6EBC-4F92-9B5E-5241D168E482}" type="pres">
      <dgm:prSet presAssocID="{BD8E30DE-36E4-4E16-88FE-1F304662994F}" presName="hierChild5" presStyleCnt="0"/>
      <dgm:spPr/>
    </dgm:pt>
    <dgm:pt modelId="{E10C264F-72FA-4521-829D-7D85A80B47C0}" type="pres">
      <dgm:prSet presAssocID="{B7004668-A412-4140-97C2-330F205A123A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50B6427C-BE57-4F62-88BD-549D6F88FE13}" type="pres">
      <dgm:prSet presAssocID="{BAC4A39F-301C-458A-87E6-26F7ABC1D3C1}" presName="hierRoot2" presStyleCnt="0">
        <dgm:presLayoutVars>
          <dgm:hierBranch val="init"/>
        </dgm:presLayoutVars>
      </dgm:prSet>
      <dgm:spPr/>
    </dgm:pt>
    <dgm:pt modelId="{CEED264D-0168-4997-A222-39682489251C}" type="pres">
      <dgm:prSet presAssocID="{BAC4A39F-301C-458A-87E6-26F7ABC1D3C1}" presName="rootComposite" presStyleCnt="0"/>
      <dgm:spPr/>
    </dgm:pt>
    <dgm:pt modelId="{9B6AB182-29D0-4B33-A808-E649D245DDD4}" type="pres">
      <dgm:prSet presAssocID="{BAC4A39F-301C-458A-87E6-26F7ABC1D3C1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23A75F-13C8-4DE0-957F-F4C69980F72A}" type="pres">
      <dgm:prSet presAssocID="{BAC4A39F-301C-458A-87E6-26F7ABC1D3C1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105F6ACF-3845-4076-AA81-039CCDB7B9E9}" type="pres">
      <dgm:prSet presAssocID="{BAC4A39F-301C-458A-87E6-26F7ABC1D3C1}" presName="hierChild4" presStyleCnt="0"/>
      <dgm:spPr/>
    </dgm:pt>
    <dgm:pt modelId="{D42F6A8A-CFDB-4ACA-88BF-A1CFD6759687}" type="pres">
      <dgm:prSet presAssocID="{BAC4A39F-301C-458A-87E6-26F7ABC1D3C1}" presName="hierChild5" presStyleCnt="0"/>
      <dgm:spPr/>
    </dgm:pt>
    <dgm:pt modelId="{365B1F3F-AED1-442D-B6E7-F66CAFCD731F}" type="pres">
      <dgm:prSet presAssocID="{6CD2280F-AA8C-4695-BF3B-55204249D3E9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6F74FB2C-FB1F-4ABA-A3B6-E6770FD29A43}" type="pres">
      <dgm:prSet presAssocID="{3EE8B93A-A40B-4DDE-A50E-54A8C5A57B65}" presName="hierRoot2" presStyleCnt="0">
        <dgm:presLayoutVars>
          <dgm:hierBranch val="init"/>
        </dgm:presLayoutVars>
      </dgm:prSet>
      <dgm:spPr/>
    </dgm:pt>
    <dgm:pt modelId="{395B6E3D-0E37-401B-A2B9-6E1E26C61899}" type="pres">
      <dgm:prSet presAssocID="{3EE8B93A-A40B-4DDE-A50E-54A8C5A57B65}" presName="rootComposite" presStyleCnt="0"/>
      <dgm:spPr/>
    </dgm:pt>
    <dgm:pt modelId="{45A3AC54-57F3-45D7-97B9-FB5107B7CAE7}" type="pres">
      <dgm:prSet presAssocID="{3EE8B93A-A40B-4DDE-A50E-54A8C5A57B65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78E2E86-FECD-4851-B776-83B85108D036}" type="pres">
      <dgm:prSet presAssocID="{3EE8B93A-A40B-4DDE-A50E-54A8C5A57B65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BB71C81D-D42A-4AAB-98A1-458ACEB31A69}" type="pres">
      <dgm:prSet presAssocID="{3EE8B93A-A40B-4DDE-A50E-54A8C5A57B65}" presName="hierChild4" presStyleCnt="0"/>
      <dgm:spPr/>
    </dgm:pt>
    <dgm:pt modelId="{2784B21B-3827-4DE4-ADCC-E7E23C576F04}" type="pres">
      <dgm:prSet presAssocID="{3EE8B93A-A40B-4DDE-A50E-54A8C5A57B65}" presName="hierChild5" presStyleCnt="0"/>
      <dgm:spPr/>
    </dgm:pt>
    <dgm:pt modelId="{306BCDF1-58DD-4C41-A5A1-A9B10D0959BD}" type="pres">
      <dgm:prSet presAssocID="{212ACFEB-0EAB-4921-96C2-104831FFAA2F}" presName="hierChild3" presStyleCnt="0"/>
      <dgm:spPr/>
    </dgm:pt>
  </dgm:ptLst>
  <dgm:cxnLst>
    <dgm:cxn modelId="{3C344F14-1250-4FC8-94F6-E8149F43D097}" type="presOf" srcId="{BD8E30DE-36E4-4E16-88FE-1F304662994F}" destId="{7E03D373-C608-417D-B6E3-F1306F3F9AB5}" srcOrd="0" destOrd="0" presId="urn:microsoft.com/office/officeart/2005/8/layout/orgChart1"/>
    <dgm:cxn modelId="{5D1EA9DB-516C-45BC-871A-D006363383A0}" type="presOf" srcId="{BAC4A39F-301C-458A-87E6-26F7ABC1D3C1}" destId="{9B6AB182-29D0-4B33-A808-E649D245DDD4}" srcOrd="0" destOrd="0" presId="urn:microsoft.com/office/officeart/2005/8/layout/orgChart1"/>
    <dgm:cxn modelId="{4DA74243-94AF-4E2B-A625-B81A5B52DF4D}" type="presOf" srcId="{212ACFEB-0EAB-4921-96C2-104831FFAA2F}" destId="{BCB3DC21-1DF4-403C-AA97-D3D0BFDD9D22}" srcOrd="0" destOrd="0" presId="urn:microsoft.com/office/officeart/2005/8/layout/orgChart1"/>
    <dgm:cxn modelId="{7B539B76-0328-4780-ADCF-7D0855E49C98}" srcId="{212ACFEB-0EAB-4921-96C2-104831FFAA2F}" destId="{3EE8B93A-A40B-4DDE-A50E-54A8C5A57B65}" srcOrd="2" destOrd="0" parTransId="{6CD2280F-AA8C-4695-BF3B-55204249D3E9}" sibTransId="{C9A0670A-7F77-4FEB-8CC9-01C206396E6B}"/>
    <dgm:cxn modelId="{4B89C5BF-8423-4A9B-A7AF-A37480372090}" type="presOf" srcId="{3EE8B93A-A40B-4DDE-A50E-54A8C5A57B65}" destId="{45A3AC54-57F3-45D7-97B9-FB5107B7CAE7}" srcOrd="0" destOrd="0" presId="urn:microsoft.com/office/officeart/2005/8/layout/orgChart1"/>
    <dgm:cxn modelId="{040A3C40-D277-4CBF-8539-FB895CB5E938}" type="presOf" srcId="{3894D46B-E5EA-4F24-B2AB-07E1A37184A3}" destId="{7BCD2D65-6319-4185-B47F-30F4FC4418D7}" srcOrd="0" destOrd="0" presId="urn:microsoft.com/office/officeart/2005/8/layout/orgChart1"/>
    <dgm:cxn modelId="{5EE54BEA-7787-4301-A0FD-072F68D0F36C}" type="presOf" srcId="{212ACFEB-0EAB-4921-96C2-104831FFAA2F}" destId="{E76EABD6-3CE4-4107-BC4C-FFF227B48DF6}" srcOrd="1" destOrd="0" presId="urn:microsoft.com/office/officeart/2005/8/layout/orgChart1"/>
    <dgm:cxn modelId="{87FD12D2-64B1-4B5F-A99B-C94800FA4050}" srcId="{212ACFEB-0EAB-4921-96C2-104831FFAA2F}" destId="{BD8E30DE-36E4-4E16-88FE-1F304662994F}" srcOrd="0" destOrd="0" parTransId="{3894D46B-E5EA-4F24-B2AB-07E1A37184A3}" sibTransId="{4F42EDB2-C1E5-4466-9A1D-AD3D34F77EB5}"/>
    <dgm:cxn modelId="{0BA2A0A3-5F02-49F9-B667-1DEEC18F3818}" type="presOf" srcId="{BAC4A39F-301C-458A-87E6-26F7ABC1D3C1}" destId="{1123A75F-13C8-4DE0-957F-F4C69980F72A}" srcOrd="1" destOrd="0" presId="urn:microsoft.com/office/officeart/2005/8/layout/orgChart1"/>
    <dgm:cxn modelId="{483A2D27-090B-4C37-8FE1-862C4C731A23}" type="presOf" srcId="{BD8E30DE-36E4-4E16-88FE-1F304662994F}" destId="{AA8F7776-8BA7-4C3B-9B1E-12D3A2A42BBF}" srcOrd="1" destOrd="0" presId="urn:microsoft.com/office/officeart/2005/8/layout/orgChart1"/>
    <dgm:cxn modelId="{68EE0187-16A2-4F36-8040-8A85B90053D4}" type="presOf" srcId="{6CD2280F-AA8C-4695-BF3B-55204249D3E9}" destId="{365B1F3F-AED1-442D-B6E7-F66CAFCD731F}" srcOrd="0" destOrd="0" presId="urn:microsoft.com/office/officeart/2005/8/layout/orgChart1"/>
    <dgm:cxn modelId="{23F3B48A-B086-4444-B649-9094706081EA}" type="presOf" srcId="{3EE8B93A-A40B-4DDE-A50E-54A8C5A57B65}" destId="{678E2E86-FECD-4851-B776-83B85108D036}" srcOrd="1" destOrd="0" presId="urn:microsoft.com/office/officeart/2005/8/layout/orgChart1"/>
    <dgm:cxn modelId="{77137D8D-ED61-48E5-931C-17456BC2F50B}" type="presOf" srcId="{B7004668-A412-4140-97C2-330F205A123A}" destId="{E10C264F-72FA-4521-829D-7D85A80B47C0}" srcOrd="0" destOrd="0" presId="urn:microsoft.com/office/officeart/2005/8/layout/orgChart1"/>
    <dgm:cxn modelId="{C839664A-52C1-42BA-AFB7-F492A4DDC490}" type="presOf" srcId="{374A8D48-1611-4297-91F8-C353067E1740}" destId="{F5684B38-52C1-45F3-A339-35633FEE6BF8}" srcOrd="0" destOrd="0" presId="urn:microsoft.com/office/officeart/2005/8/layout/orgChart1"/>
    <dgm:cxn modelId="{314F698B-73FF-4158-BE49-BFF4EB15DA60}" srcId="{374A8D48-1611-4297-91F8-C353067E1740}" destId="{212ACFEB-0EAB-4921-96C2-104831FFAA2F}" srcOrd="0" destOrd="0" parTransId="{AED43B09-9B0C-400E-86B2-AE67578F5CAC}" sibTransId="{A3232EA2-7D69-489A-8F24-FB383E744829}"/>
    <dgm:cxn modelId="{DAE7537F-8775-4F66-B5AF-45B4DEB4BF4E}" srcId="{212ACFEB-0EAB-4921-96C2-104831FFAA2F}" destId="{BAC4A39F-301C-458A-87E6-26F7ABC1D3C1}" srcOrd="1" destOrd="0" parTransId="{B7004668-A412-4140-97C2-330F205A123A}" sibTransId="{023ED03A-BDDE-4DCC-885D-BB3D7F1B3B7C}"/>
    <dgm:cxn modelId="{BB24124A-C6A8-4319-B75E-F7B36044407C}" type="presParOf" srcId="{F5684B38-52C1-45F3-A339-35633FEE6BF8}" destId="{8D1ECA38-0A0A-470A-BD43-FACDB869B0B1}" srcOrd="0" destOrd="0" presId="urn:microsoft.com/office/officeart/2005/8/layout/orgChart1"/>
    <dgm:cxn modelId="{7C07C21A-3F86-4E16-9328-7DC016BF743D}" type="presParOf" srcId="{8D1ECA38-0A0A-470A-BD43-FACDB869B0B1}" destId="{081C1448-A48C-499E-9328-AEBB275020A9}" srcOrd="0" destOrd="0" presId="urn:microsoft.com/office/officeart/2005/8/layout/orgChart1"/>
    <dgm:cxn modelId="{418252B3-01D6-4D60-9265-1B63E9D1E37B}" type="presParOf" srcId="{081C1448-A48C-499E-9328-AEBB275020A9}" destId="{BCB3DC21-1DF4-403C-AA97-D3D0BFDD9D22}" srcOrd="0" destOrd="0" presId="urn:microsoft.com/office/officeart/2005/8/layout/orgChart1"/>
    <dgm:cxn modelId="{FB4837CB-BFFD-4E04-91EA-CCF03E65DE94}" type="presParOf" srcId="{081C1448-A48C-499E-9328-AEBB275020A9}" destId="{E76EABD6-3CE4-4107-BC4C-FFF227B48DF6}" srcOrd="1" destOrd="0" presId="urn:microsoft.com/office/officeart/2005/8/layout/orgChart1"/>
    <dgm:cxn modelId="{7CABE0AD-D3D4-4E49-9D2A-B17D9B070DD0}" type="presParOf" srcId="{8D1ECA38-0A0A-470A-BD43-FACDB869B0B1}" destId="{6C8FAA3D-2CE7-4436-BBC5-21A911BF38D6}" srcOrd="1" destOrd="0" presId="urn:microsoft.com/office/officeart/2005/8/layout/orgChart1"/>
    <dgm:cxn modelId="{4A4F1EAB-EE95-4620-8E5A-3E1280EED78F}" type="presParOf" srcId="{6C8FAA3D-2CE7-4436-BBC5-21A911BF38D6}" destId="{7BCD2D65-6319-4185-B47F-30F4FC4418D7}" srcOrd="0" destOrd="0" presId="urn:microsoft.com/office/officeart/2005/8/layout/orgChart1"/>
    <dgm:cxn modelId="{E2233AAD-BEB4-4877-A00E-9AD17D7953CF}" type="presParOf" srcId="{6C8FAA3D-2CE7-4436-BBC5-21A911BF38D6}" destId="{BEB3F6DC-3E64-49E1-8CE0-72F197C01D76}" srcOrd="1" destOrd="0" presId="urn:microsoft.com/office/officeart/2005/8/layout/orgChart1"/>
    <dgm:cxn modelId="{ACDF1F8D-71BA-479F-8135-C1767C9B50C3}" type="presParOf" srcId="{BEB3F6DC-3E64-49E1-8CE0-72F197C01D76}" destId="{A932851C-E81D-47BD-917D-C86A2FF2660B}" srcOrd="0" destOrd="0" presId="urn:microsoft.com/office/officeart/2005/8/layout/orgChart1"/>
    <dgm:cxn modelId="{B05D28A7-A5E7-47D7-BB79-2EACB071AE7E}" type="presParOf" srcId="{A932851C-E81D-47BD-917D-C86A2FF2660B}" destId="{7E03D373-C608-417D-B6E3-F1306F3F9AB5}" srcOrd="0" destOrd="0" presId="urn:microsoft.com/office/officeart/2005/8/layout/orgChart1"/>
    <dgm:cxn modelId="{EA197EC5-0959-44D7-81C2-7335AA143D59}" type="presParOf" srcId="{A932851C-E81D-47BD-917D-C86A2FF2660B}" destId="{AA8F7776-8BA7-4C3B-9B1E-12D3A2A42BBF}" srcOrd="1" destOrd="0" presId="urn:microsoft.com/office/officeart/2005/8/layout/orgChart1"/>
    <dgm:cxn modelId="{AAD563F1-6E9F-41FB-8C29-973948E4B5A2}" type="presParOf" srcId="{BEB3F6DC-3E64-49E1-8CE0-72F197C01D76}" destId="{47900E16-F85B-44BB-913D-D67FFC5FCA0D}" srcOrd="1" destOrd="0" presId="urn:microsoft.com/office/officeart/2005/8/layout/orgChart1"/>
    <dgm:cxn modelId="{1973092C-3C46-45AC-AF84-E794BD3B800E}" type="presParOf" srcId="{BEB3F6DC-3E64-49E1-8CE0-72F197C01D76}" destId="{5153ED79-6EBC-4F92-9B5E-5241D168E482}" srcOrd="2" destOrd="0" presId="urn:microsoft.com/office/officeart/2005/8/layout/orgChart1"/>
    <dgm:cxn modelId="{E243F0DB-BF6C-4C96-9DA9-CA770C7998CB}" type="presParOf" srcId="{6C8FAA3D-2CE7-4436-BBC5-21A911BF38D6}" destId="{E10C264F-72FA-4521-829D-7D85A80B47C0}" srcOrd="2" destOrd="0" presId="urn:microsoft.com/office/officeart/2005/8/layout/orgChart1"/>
    <dgm:cxn modelId="{22A3D656-CE81-45E0-BAEC-85191804C6DD}" type="presParOf" srcId="{6C8FAA3D-2CE7-4436-BBC5-21A911BF38D6}" destId="{50B6427C-BE57-4F62-88BD-549D6F88FE13}" srcOrd="3" destOrd="0" presId="urn:microsoft.com/office/officeart/2005/8/layout/orgChart1"/>
    <dgm:cxn modelId="{F329F423-D0C9-4985-AF2E-D6DDDB80C8EE}" type="presParOf" srcId="{50B6427C-BE57-4F62-88BD-549D6F88FE13}" destId="{CEED264D-0168-4997-A222-39682489251C}" srcOrd="0" destOrd="0" presId="urn:microsoft.com/office/officeart/2005/8/layout/orgChart1"/>
    <dgm:cxn modelId="{4DAD34EF-A1D7-43B3-BFA2-17AEF6F4AB38}" type="presParOf" srcId="{CEED264D-0168-4997-A222-39682489251C}" destId="{9B6AB182-29D0-4B33-A808-E649D245DDD4}" srcOrd="0" destOrd="0" presId="urn:microsoft.com/office/officeart/2005/8/layout/orgChart1"/>
    <dgm:cxn modelId="{F9A4D4E8-36E8-44B6-BAAC-74FF92960B0E}" type="presParOf" srcId="{CEED264D-0168-4997-A222-39682489251C}" destId="{1123A75F-13C8-4DE0-957F-F4C69980F72A}" srcOrd="1" destOrd="0" presId="urn:microsoft.com/office/officeart/2005/8/layout/orgChart1"/>
    <dgm:cxn modelId="{3AE75A1B-72E6-434B-BB7D-CE87D9430F9F}" type="presParOf" srcId="{50B6427C-BE57-4F62-88BD-549D6F88FE13}" destId="{105F6ACF-3845-4076-AA81-039CCDB7B9E9}" srcOrd="1" destOrd="0" presId="urn:microsoft.com/office/officeart/2005/8/layout/orgChart1"/>
    <dgm:cxn modelId="{4D44FDA5-AE51-4C83-8CA0-E206764871B6}" type="presParOf" srcId="{50B6427C-BE57-4F62-88BD-549D6F88FE13}" destId="{D42F6A8A-CFDB-4ACA-88BF-A1CFD6759687}" srcOrd="2" destOrd="0" presId="urn:microsoft.com/office/officeart/2005/8/layout/orgChart1"/>
    <dgm:cxn modelId="{4283C33C-859D-4B9B-88BA-F1667B7BE15A}" type="presParOf" srcId="{6C8FAA3D-2CE7-4436-BBC5-21A911BF38D6}" destId="{365B1F3F-AED1-442D-B6E7-F66CAFCD731F}" srcOrd="4" destOrd="0" presId="urn:microsoft.com/office/officeart/2005/8/layout/orgChart1"/>
    <dgm:cxn modelId="{EECFD551-6EBE-4195-9A2B-25820EB4C47A}" type="presParOf" srcId="{6C8FAA3D-2CE7-4436-BBC5-21A911BF38D6}" destId="{6F74FB2C-FB1F-4ABA-A3B6-E6770FD29A43}" srcOrd="5" destOrd="0" presId="urn:microsoft.com/office/officeart/2005/8/layout/orgChart1"/>
    <dgm:cxn modelId="{CB210549-95E2-47B7-B95D-024B204A3C92}" type="presParOf" srcId="{6F74FB2C-FB1F-4ABA-A3B6-E6770FD29A43}" destId="{395B6E3D-0E37-401B-A2B9-6E1E26C61899}" srcOrd="0" destOrd="0" presId="urn:microsoft.com/office/officeart/2005/8/layout/orgChart1"/>
    <dgm:cxn modelId="{FFD4D301-8248-460B-8D7B-4F08182EBACD}" type="presParOf" srcId="{395B6E3D-0E37-401B-A2B9-6E1E26C61899}" destId="{45A3AC54-57F3-45D7-97B9-FB5107B7CAE7}" srcOrd="0" destOrd="0" presId="urn:microsoft.com/office/officeart/2005/8/layout/orgChart1"/>
    <dgm:cxn modelId="{57E9F5BA-0B3E-4376-8F3D-EE645732125E}" type="presParOf" srcId="{395B6E3D-0E37-401B-A2B9-6E1E26C61899}" destId="{678E2E86-FECD-4851-B776-83B85108D036}" srcOrd="1" destOrd="0" presId="urn:microsoft.com/office/officeart/2005/8/layout/orgChart1"/>
    <dgm:cxn modelId="{1BDA7177-3D41-4E63-B761-6013BA1E31F3}" type="presParOf" srcId="{6F74FB2C-FB1F-4ABA-A3B6-E6770FD29A43}" destId="{BB71C81D-D42A-4AAB-98A1-458ACEB31A69}" srcOrd="1" destOrd="0" presId="urn:microsoft.com/office/officeart/2005/8/layout/orgChart1"/>
    <dgm:cxn modelId="{CBDA0D74-C67F-471B-A860-44991BED1E4D}" type="presParOf" srcId="{6F74FB2C-FB1F-4ABA-A3B6-E6770FD29A43}" destId="{2784B21B-3827-4DE4-ADCC-E7E23C576F04}" srcOrd="2" destOrd="0" presId="urn:microsoft.com/office/officeart/2005/8/layout/orgChart1"/>
    <dgm:cxn modelId="{3EE0C191-9E64-4455-ABB3-B2C4D600B7AD}" type="presParOf" srcId="{8D1ECA38-0A0A-470A-BD43-FACDB869B0B1}" destId="{306BCDF1-58DD-4C41-A5A1-A9B10D0959BD}" srcOrd="2" destOrd="0" presId="urn:microsoft.com/office/officeart/2005/8/layout/orgChart1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65B1F3F-AED1-442D-B6E7-F66CAFCD731F}">
      <dsp:nvSpPr>
        <dsp:cNvPr id="0" name=""/>
        <dsp:cNvSpPr/>
      </dsp:nvSpPr>
      <dsp:spPr>
        <a:xfrm>
          <a:off x="1726276" y="521106"/>
          <a:ext cx="1221353" cy="2119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5985"/>
              </a:lnTo>
              <a:lnTo>
                <a:pt x="1221353" y="105985"/>
              </a:lnTo>
              <a:lnTo>
                <a:pt x="1221353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0C264F-72FA-4521-829D-7D85A80B47C0}">
      <dsp:nvSpPr>
        <dsp:cNvPr id="0" name=""/>
        <dsp:cNvSpPr/>
      </dsp:nvSpPr>
      <dsp:spPr>
        <a:xfrm>
          <a:off x="1680556" y="521106"/>
          <a:ext cx="91440" cy="21197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CD2D65-6319-4185-B47F-30F4FC4418D7}">
      <dsp:nvSpPr>
        <dsp:cNvPr id="0" name=""/>
        <dsp:cNvSpPr/>
      </dsp:nvSpPr>
      <dsp:spPr>
        <a:xfrm>
          <a:off x="504923" y="521106"/>
          <a:ext cx="1221353" cy="211970"/>
        </a:xfrm>
        <a:custGeom>
          <a:avLst/>
          <a:gdLst/>
          <a:ahLst/>
          <a:cxnLst/>
          <a:rect l="0" t="0" r="0" b="0"/>
          <a:pathLst>
            <a:path>
              <a:moveTo>
                <a:pt x="1221353" y="0"/>
              </a:moveTo>
              <a:lnTo>
                <a:pt x="1221353" y="105985"/>
              </a:lnTo>
              <a:lnTo>
                <a:pt x="0" y="105985"/>
              </a:lnTo>
              <a:lnTo>
                <a:pt x="0" y="21197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B3DC21-1DF4-403C-AA97-D3D0BFDD9D22}">
      <dsp:nvSpPr>
        <dsp:cNvPr id="0" name=""/>
        <dsp:cNvSpPr/>
      </dsp:nvSpPr>
      <dsp:spPr>
        <a:xfrm>
          <a:off x="1221585" y="16414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الأبعاد الأساسية</a:t>
          </a:r>
        </a:p>
      </dsp:txBody>
      <dsp:txXfrm>
        <a:off x="1221585" y="16414"/>
        <a:ext cx="1009382" cy="504691"/>
      </dsp:txXfrm>
    </dsp:sp>
    <dsp:sp modelId="{7E03D373-C608-417D-B6E3-F1306F3F9AB5}">
      <dsp:nvSpPr>
        <dsp:cNvPr id="0" name=""/>
        <dsp:cNvSpPr/>
      </dsp:nvSpPr>
      <dsp:spPr>
        <a:xfrm>
          <a:off x="231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البيئي</a:t>
          </a:r>
        </a:p>
      </dsp:txBody>
      <dsp:txXfrm>
        <a:off x="231" y="733076"/>
        <a:ext cx="1009382" cy="504691"/>
      </dsp:txXfrm>
    </dsp:sp>
    <dsp:sp modelId="{9B6AB182-29D0-4B33-A808-E649D245DDD4}">
      <dsp:nvSpPr>
        <dsp:cNvPr id="0" name=""/>
        <dsp:cNvSpPr/>
      </dsp:nvSpPr>
      <dsp:spPr>
        <a:xfrm>
          <a:off x="1221585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النفسي</a:t>
          </a:r>
        </a:p>
      </dsp:txBody>
      <dsp:txXfrm>
        <a:off x="1221585" y="733076"/>
        <a:ext cx="1009382" cy="504691"/>
      </dsp:txXfrm>
    </dsp:sp>
    <dsp:sp modelId="{45A3AC54-57F3-45D7-97B9-FB5107B7CAE7}">
      <dsp:nvSpPr>
        <dsp:cNvPr id="0" name=""/>
        <dsp:cNvSpPr/>
      </dsp:nvSpPr>
      <dsp:spPr>
        <a:xfrm>
          <a:off x="2442938" y="733076"/>
          <a:ext cx="1009382" cy="504691"/>
        </a:xfrm>
        <a:prstGeom prst="rect">
          <a:avLst/>
        </a:prstGeom>
        <a:solidFill>
          <a:schemeClr val="bg1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البعد الجسمي</a:t>
          </a:r>
        </a:p>
      </dsp:txBody>
      <dsp:txXfrm>
        <a:off x="2442938" y="733076"/>
        <a:ext cx="1009382" cy="50469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3084</Words>
  <Characters>17582</Characters>
  <Application>Microsoft Office Word</Application>
  <DocSecurity>0</DocSecurity>
  <Lines>146</Lines>
  <Paragraphs>41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20625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cp:lastPrinted>2012-11-26T21:16:00Z</cp:lastPrinted>
  <dcterms:created xsi:type="dcterms:W3CDTF">2012-11-27T07:53:00Z</dcterms:created>
  <dcterms:modified xsi:type="dcterms:W3CDTF">2012-11-28T08:41:00Z</dcterms:modified>
</cp:coreProperties>
</file>