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54DF" w:rsidRDefault="009B54DF" w:rsidP="00617CB8">
      <w:pPr>
        <w:rPr>
          <w:rFonts w:hint="cs"/>
          <w:b/>
          <w:bCs/>
          <w:sz w:val="36"/>
          <w:szCs w:val="36"/>
          <w:rtl/>
        </w:rPr>
      </w:pPr>
      <w:r>
        <w:rPr>
          <w:rFonts w:hint="cs"/>
          <w:b/>
          <w:bCs/>
          <w:sz w:val="36"/>
          <w:szCs w:val="36"/>
          <w:rtl/>
        </w:rPr>
        <w:t>المحاضرة السابعة</w:t>
      </w:r>
    </w:p>
    <w:p w:rsidR="00617CB8" w:rsidRPr="00617CB8" w:rsidRDefault="00617CB8" w:rsidP="00617CB8">
      <w:pPr>
        <w:rPr>
          <w:sz w:val="36"/>
          <w:szCs w:val="36"/>
        </w:rPr>
      </w:pPr>
      <w:r w:rsidRPr="00617CB8">
        <w:rPr>
          <w:b/>
          <w:bCs/>
          <w:sz w:val="36"/>
          <w:szCs w:val="36"/>
          <w:rtl/>
        </w:rPr>
        <w:t>خلافة سليمان بن عبد الملك</w:t>
      </w:r>
    </w:p>
    <w:p w:rsidR="00617CB8" w:rsidRPr="00617CB8" w:rsidRDefault="00617CB8" w:rsidP="00617CB8">
      <w:pPr>
        <w:rPr>
          <w:sz w:val="36"/>
          <w:szCs w:val="36"/>
          <w:rtl/>
        </w:rPr>
      </w:pPr>
      <w:r w:rsidRPr="00617CB8">
        <w:rPr>
          <w:b/>
          <w:bCs/>
          <w:sz w:val="36"/>
          <w:szCs w:val="36"/>
          <w:rtl/>
        </w:rPr>
        <w:t xml:space="preserve">( 96هـ ـ 99هـ ) </w:t>
      </w:r>
    </w:p>
    <w:p w:rsidR="00617CB8" w:rsidRPr="00617CB8" w:rsidRDefault="00617CB8" w:rsidP="00617CB8">
      <w:pPr>
        <w:rPr>
          <w:sz w:val="36"/>
          <w:szCs w:val="36"/>
          <w:rtl/>
        </w:rPr>
      </w:pPr>
      <w:r w:rsidRPr="00617CB8">
        <w:rPr>
          <w:sz w:val="36"/>
          <w:szCs w:val="36"/>
          <w:rtl/>
        </w:rPr>
        <w:t>عناصر المحاضرة</w:t>
      </w:r>
      <w:r w:rsidRPr="00617CB8">
        <w:rPr>
          <w:sz w:val="36"/>
          <w:szCs w:val="36"/>
        </w:rPr>
        <w:t xml:space="preserve"> </w:t>
      </w:r>
    </w:p>
    <w:p w:rsidR="00617CB8" w:rsidRPr="00617CB8" w:rsidRDefault="00617CB8" w:rsidP="00617CB8">
      <w:pPr>
        <w:rPr>
          <w:sz w:val="36"/>
          <w:szCs w:val="36"/>
          <w:rtl/>
        </w:rPr>
      </w:pPr>
      <w:r w:rsidRPr="00617CB8">
        <w:rPr>
          <w:b/>
          <w:bCs/>
          <w:sz w:val="36"/>
          <w:szCs w:val="36"/>
          <w:rtl/>
        </w:rPr>
        <w:t xml:space="preserve">   </w:t>
      </w:r>
      <w:r w:rsidRPr="00617CB8">
        <w:rPr>
          <w:b/>
          <w:bCs/>
          <w:sz w:val="36"/>
          <w:szCs w:val="36"/>
          <w:rtl/>
          <w:lang w:bidi="ar-EG"/>
        </w:rPr>
        <w:t xml:space="preserve"> </w:t>
      </w:r>
    </w:p>
    <w:p w:rsidR="00617CB8" w:rsidRPr="00617CB8" w:rsidRDefault="00617CB8" w:rsidP="00617CB8">
      <w:pPr>
        <w:rPr>
          <w:sz w:val="36"/>
          <w:szCs w:val="36"/>
          <w:rtl/>
        </w:rPr>
      </w:pPr>
      <w:r w:rsidRPr="00617CB8">
        <w:rPr>
          <w:rFonts w:hint="cs"/>
          <w:b/>
          <w:bCs/>
          <w:sz w:val="36"/>
          <w:szCs w:val="36"/>
          <w:rtl/>
        </w:rPr>
        <w:t>الخليفة وقادة الفتوحات الثلاثة :</w:t>
      </w:r>
      <w:r w:rsidRPr="00617CB8">
        <w:rPr>
          <w:b/>
          <w:bCs/>
          <w:sz w:val="36"/>
          <w:szCs w:val="36"/>
          <w:rtl/>
        </w:rPr>
        <w:t xml:space="preserve"> </w:t>
      </w:r>
    </w:p>
    <w:p w:rsidR="00617CB8" w:rsidRPr="00617CB8" w:rsidRDefault="00617CB8" w:rsidP="00617CB8">
      <w:pPr>
        <w:rPr>
          <w:sz w:val="36"/>
          <w:szCs w:val="36"/>
          <w:rtl/>
        </w:rPr>
      </w:pPr>
      <w:r w:rsidRPr="00617CB8">
        <w:rPr>
          <w:rFonts w:hint="cs"/>
          <w:b/>
          <w:bCs/>
          <w:sz w:val="36"/>
          <w:szCs w:val="36"/>
          <w:rtl/>
        </w:rPr>
        <w:t xml:space="preserve">سليمان بن عبد الملك بن مروان ( ولد سنة 54 ) من الهجرة. وأمه هي ولادة بنت جزء العبسي .   </w:t>
      </w:r>
    </w:p>
    <w:p w:rsidR="00617CB8" w:rsidRPr="00617CB8" w:rsidRDefault="00617CB8" w:rsidP="00617CB8">
      <w:pPr>
        <w:rPr>
          <w:sz w:val="36"/>
          <w:szCs w:val="36"/>
          <w:rtl/>
        </w:rPr>
      </w:pPr>
      <w:r w:rsidRPr="00617CB8">
        <w:rPr>
          <w:rFonts w:hint="cs"/>
          <w:b/>
          <w:bCs/>
          <w:sz w:val="36"/>
          <w:szCs w:val="36"/>
          <w:rtl/>
        </w:rPr>
        <w:t>بويع بالخلافة بعد موت أخيه وكان بالرملة من أرض فلسطين, وكانت لأول عهده أحداث خير وشر.</w:t>
      </w:r>
    </w:p>
    <w:p w:rsidR="00617CB8" w:rsidRPr="00617CB8" w:rsidRDefault="00617CB8" w:rsidP="00617CB8">
      <w:pPr>
        <w:rPr>
          <w:sz w:val="36"/>
          <w:szCs w:val="36"/>
          <w:rtl/>
        </w:rPr>
      </w:pPr>
      <w:r w:rsidRPr="00617CB8">
        <w:rPr>
          <w:rFonts w:hint="cs"/>
          <w:b/>
          <w:bCs/>
          <w:sz w:val="36"/>
          <w:szCs w:val="36"/>
          <w:rtl/>
        </w:rPr>
        <w:t xml:space="preserve">كان سليمان يبغض الحجاج وأهله وولاته وكان الحجاج يخشى أن يموت الوليد قبله فيقع في يد سليمان فعجل الله به وكان على العكس من ذلك يميل إلى يزيد بن المهلب عدو الحجاج الألد. فلما ولى سليمان كان أول عمل بدأ به أن ولى يزيد بن أبي كبشة السند فأخذ محمد بن القاسم وقيده وحمله إلى العراق. </w:t>
      </w:r>
    </w:p>
    <w:p w:rsidR="00617CB8" w:rsidRPr="00617CB8" w:rsidRDefault="00617CB8" w:rsidP="00617CB8">
      <w:pPr>
        <w:rPr>
          <w:sz w:val="36"/>
          <w:szCs w:val="36"/>
          <w:rtl/>
        </w:rPr>
      </w:pPr>
      <w:r w:rsidRPr="00617CB8">
        <w:rPr>
          <w:rFonts w:hint="cs"/>
          <w:b/>
          <w:bCs/>
          <w:sz w:val="36"/>
          <w:szCs w:val="36"/>
          <w:rtl/>
        </w:rPr>
        <w:t xml:space="preserve">ثم عذبه صالح بن عبد الرحمن في رجال من آل أبى عقيل حتى قتلوه وبذلك انتهت حياة هذا القائد إرضاء لأهواء الخليفة حتى تقر نفسه بالانتقام وتناسى ما فعله ذلك القائد عظيم الأعمال. ولا ندري كيف تنبغ القواد وتخلص قلوبهم إذا رأوا نتيجة أعمالهم تكون على مثل ذلك. </w:t>
      </w:r>
    </w:p>
    <w:p w:rsidR="00617CB8" w:rsidRPr="00617CB8" w:rsidRDefault="00617CB8" w:rsidP="00617CB8">
      <w:pPr>
        <w:rPr>
          <w:sz w:val="36"/>
          <w:szCs w:val="36"/>
          <w:rtl/>
        </w:rPr>
      </w:pPr>
      <w:r w:rsidRPr="00617CB8">
        <w:rPr>
          <w:rFonts w:hint="cs"/>
          <w:b/>
          <w:bCs/>
          <w:sz w:val="36"/>
          <w:szCs w:val="36"/>
          <w:rtl/>
        </w:rPr>
        <w:t xml:space="preserve">أما القائد الثاني قتيبة بن مسلم فإنه كان ممن وافق الوليد على غرضه في عزل سليمان وتوليه ابنه عبد العزيز فاضطغنها عليه سليمان وهو يعد من صنائع الحجاج فلما ولي سليمان قلق منه قتيبة وخاف أن يولي خراسان يزيد بن المهلب, فكتب إليه كتابا يهنئه بالخلافة ويعزيه عن الوليد ويعلمه بلاءه وطاعته لعبد الملك والوليد وأنه له على مثل ما كان لهما عليه من الطاعة والنصيحة إن لم يعزله عن خراسان وكتب كتابا ثانيا يعلمه فيه فتوحه ونكايته وعظم قدره عند ملوك العجم وهيبته في صدروهم وعظم صوته فيهم. ويذم المهلب وآل المهلب ويحلف بالله لئن استعمل يزيد على خراسان ليخلعنه , </w:t>
      </w:r>
    </w:p>
    <w:p w:rsidR="00617CB8" w:rsidRPr="00617CB8" w:rsidRDefault="00617CB8" w:rsidP="00617CB8">
      <w:pPr>
        <w:rPr>
          <w:sz w:val="36"/>
          <w:szCs w:val="36"/>
          <w:rtl/>
        </w:rPr>
      </w:pPr>
      <w:r w:rsidRPr="00617CB8">
        <w:rPr>
          <w:rFonts w:hint="cs"/>
          <w:b/>
          <w:bCs/>
          <w:sz w:val="36"/>
          <w:szCs w:val="36"/>
          <w:rtl/>
        </w:rPr>
        <w:lastRenderedPageBreak/>
        <w:t xml:space="preserve">وكتب كتابا ثالثا فيه خلعه وأرسل الكتب الثلاثة مع رجل باهلي وقال له: ادفع الكتاب الأول, فإن كان يزيد بن المهلب حاضرا فقرأ الكتاب ورماه إليه فادفع إليه الثاني, فإن قرأه ورماه إليه فادفع إليه الثالث, فإن قرأ الكتاب الأول ولم يرمه إليه. فاحتبس الكتابين الآخرين. فقدم رسول قتيبة على سليمان وعنده يزيد بن المهلب فدفع إليه الكتاب الأول فقرأه ورماه إلى يزيد فدفع إليه الثاني فقرأه ورماه إلى يزيد فأعطاه الثالث فقرأه. فتمعر وجهه واحتبس الكتاب في يده وحول الرسول إلى دار الضيافة. ولما أمسى أجاز الرسول وأعطاه عهد قتيبة على خراسان فخرج حتى إذا كان بحلوان بلغه ما كان من أن قتيبة غير مطمئن إلى سليمان فأجمع رأيه على خلعه فدعا الناس الذين معه إلى ذلك فأبى عليه الناس وولوا أمرهم وكيعا سيد بني تميم فثاروا على قتيبة حتى قتلوه هو وإخوته وأكثر بنيه. </w:t>
      </w:r>
    </w:p>
    <w:p w:rsidR="00617CB8" w:rsidRPr="00617CB8" w:rsidRDefault="00617CB8" w:rsidP="00617CB8">
      <w:pPr>
        <w:rPr>
          <w:sz w:val="36"/>
          <w:szCs w:val="36"/>
          <w:rtl/>
        </w:rPr>
      </w:pPr>
      <w:r w:rsidRPr="00617CB8">
        <w:rPr>
          <w:rFonts w:hint="cs"/>
          <w:b/>
          <w:bCs/>
          <w:sz w:val="36"/>
          <w:szCs w:val="36"/>
          <w:rtl/>
        </w:rPr>
        <w:t>قال رجل من عجم خراسان: معشر العرب قتلتم قتيبة والله لو كان منا فمات فينا جعلناه في تابوت فكنا نستفتح به إذا غزونا, وما صنع أحد قط بخراسان ما صنع قتيبة إلا أنه قد غدر وذلك أن الحجاج كتب إليه أن احتلهم واقتلهم وكان يمسون قتيبة هناك ملك العرب فانظروا كيف كانت قوة قتيبة وسيادته في الجماعة وكيف ضاع ذلك كله بسبب هذه الفتنة التي تعجلها قتيبة وما كان ضره لو تأنى .</w:t>
      </w:r>
    </w:p>
    <w:p w:rsidR="00617CB8" w:rsidRPr="00617CB8" w:rsidRDefault="00617CB8" w:rsidP="00617CB8">
      <w:pPr>
        <w:rPr>
          <w:sz w:val="36"/>
          <w:szCs w:val="36"/>
          <w:rtl/>
        </w:rPr>
      </w:pPr>
      <w:r w:rsidRPr="00617CB8">
        <w:rPr>
          <w:rFonts w:hint="cs"/>
          <w:b/>
          <w:bCs/>
          <w:sz w:val="36"/>
          <w:szCs w:val="36"/>
          <w:rtl/>
        </w:rPr>
        <w:t xml:space="preserve">كانت قيس تزعم أن قتيبة لم يخلع وإنما تجنى عليه وكيع وعلى كل حال إن الذي حصل كان موافقا لهوى سليمان بن عبد الملك . </w:t>
      </w:r>
    </w:p>
    <w:p w:rsidR="00617CB8" w:rsidRPr="00617CB8" w:rsidRDefault="00617CB8" w:rsidP="00617CB8">
      <w:pPr>
        <w:rPr>
          <w:sz w:val="36"/>
          <w:szCs w:val="36"/>
          <w:rtl/>
        </w:rPr>
      </w:pPr>
      <w:r w:rsidRPr="00617CB8">
        <w:rPr>
          <w:rFonts w:hint="cs"/>
          <w:b/>
          <w:bCs/>
          <w:sz w:val="36"/>
          <w:szCs w:val="36"/>
          <w:rtl/>
        </w:rPr>
        <w:t>وأما القائد الثالث وهو موسى بن نصير فإن خاتمة حياته كانت أتعس من صاحبيه فإنه قبل أن يتوفى استقدمه إلى دمشق فقدم وقد مات الوليد وكان سليمان منحرفا عنه فعزله عن جميع الأعمال وحبسه وأغرمه مالا عظيما لم يقدر على وفائه فكان يسأل العرب في معونته وعلى الجملة فإن فاتحة عهد سليمان لم تكن مما يسر لما أصاب هؤلاء القواد العظام من التعس بعد حسن بلائهم</w:t>
      </w:r>
      <w:r w:rsidRPr="00617CB8">
        <w:rPr>
          <w:b/>
          <w:bCs/>
          <w:sz w:val="36"/>
          <w:szCs w:val="36"/>
        </w:rPr>
        <w:t xml:space="preserve">. </w:t>
      </w:r>
      <w:r w:rsidRPr="00617CB8">
        <w:rPr>
          <w:rFonts w:hint="cs"/>
          <w:b/>
          <w:bCs/>
          <w:sz w:val="36"/>
          <w:szCs w:val="36"/>
          <w:rtl/>
        </w:rPr>
        <w:t>أما العامة فإنهم استبشروا به لأنه أزاح عنهم عمال الجور والعسف الذين كانوا عليهم في عهد أخيه وأطلق الآسارى وخلى أهل السجون وأحسن إلى الناس.والغريب أن هذا لا يستقيم مع أفعاله تجاه القادة الثلاثة ،وهو ما يطرح علامة شك.</w:t>
      </w:r>
      <w:r w:rsidRPr="00617CB8">
        <w:rPr>
          <w:b/>
          <w:bCs/>
          <w:sz w:val="36"/>
          <w:szCs w:val="36"/>
        </w:rPr>
        <w:t xml:space="preserve"> </w:t>
      </w:r>
    </w:p>
    <w:p w:rsidR="00617CB8" w:rsidRPr="00617CB8" w:rsidRDefault="00617CB8" w:rsidP="00617CB8">
      <w:pPr>
        <w:rPr>
          <w:sz w:val="36"/>
          <w:szCs w:val="36"/>
          <w:rtl/>
        </w:rPr>
      </w:pPr>
      <w:r w:rsidRPr="00617CB8">
        <w:rPr>
          <w:rFonts w:hint="cs"/>
          <w:b/>
          <w:bCs/>
          <w:sz w:val="36"/>
          <w:szCs w:val="36"/>
          <w:rtl/>
        </w:rPr>
        <w:t xml:space="preserve">الفتوحات الإسلامية : </w:t>
      </w:r>
    </w:p>
    <w:p w:rsidR="00617CB8" w:rsidRPr="00617CB8" w:rsidRDefault="00617CB8" w:rsidP="00617CB8">
      <w:pPr>
        <w:rPr>
          <w:sz w:val="36"/>
          <w:szCs w:val="36"/>
          <w:rtl/>
        </w:rPr>
      </w:pPr>
      <w:r w:rsidRPr="00617CB8">
        <w:rPr>
          <w:rFonts w:hint="cs"/>
          <w:b/>
          <w:bCs/>
          <w:sz w:val="36"/>
          <w:szCs w:val="36"/>
          <w:rtl/>
        </w:rPr>
        <w:t xml:space="preserve">جهات الشرق </w:t>
      </w:r>
      <w:r w:rsidRPr="00617CB8">
        <w:rPr>
          <w:b/>
          <w:bCs/>
          <w:sz w:val="36"/>
          <w:szCs w:val="36"/>
          <w:rtl/>
        </w:rPr>
        <w:t xml:space="preserve"> </w:t>
      </w:r>
    </w:p>
    <w:p w:rsidR="00617CB8" w:rsidRPr="00617CB8" w:rsidRDefault="00617CB8" w:rsidP="00617CB8">
      <w:pPr>
        <w:rPr>
          <w:sz w:val="36"/>
          <w:szCs w:val="36"/>
          <w:rtl/>
        </w:rPr>
      </w:pPr>
      <w:r w:rsidRPr="00617CB8">
        <w:rPr>
          <w:rFonts w:hint="cs"/>
          <w:b/>
          <w:bCs/>
          <w:sz w:val="36"/>
          <w:szCs w:val="36"/>
          <w:rtl/>
        </w:rPr>
        <w:lastRenderedPageBreak/>
        <w:t xml:space="preserve">في عهده إمارة يزيد بن المهلب خراسان فتح دهستان بعد أن حاصرها مدة طويلة ثم أتى جرجان فصالحه أهلها وخلف فيهم جندا وسار إلى طبرستان فقاتله بها الأصبهبذ قتالا شديدا ثم صالحه أخيرا وبينا هو محاصر طبرستان بلغه أن أهل جرجان غدروا بعامله وقتلوه هو ومن معه فعاد إليهم وفتح جرجان الفتح الأخير وقتل من أهلها مقتلة عظيمة. وكان فتحه لهذه البلاد فتحا عظيما لأنها كانت ارتدت وقطعت الطريق على المسلمين. وكتب يزيد إلى سليمان بن عبد الملك: </w:t>
      </w:r>
    </w:p>
    <w:p w:rsidR="00617CB8" w:rsidRPr="00617CB8" w:rsidRDefault="00617CB8" w:rsidP="00617CB8">
      <w:pPr>
        <w:rPr>
          <w:sz w:val="36"/>
          <w:szCs w:val="36"/>
          <w:rtl/>
        </w:rPr>
      </w:pPr>
      <w:r w:rsidRPr="00617CB8">
        <w:rPr>
          <w:b/>
          <w:bCs/>
          <w:sz w:val="36"/>
          <w:szCs w:val="36"/>
          <w:rtl/>
        </w:rPr>
        <w:t>( أما بعد فإن الله قد فتح لأمير المؤمنين فتحا عظيما وصنع للمسلمين أحسن صنع فلربنا الحمد على النعمة وإحسانه في خلافة أمير المؤمنين على جرجان وطبرستان. وقد أعيا ذلك سابور ذا الأكتاف وكسرى بن قباذى وكسرى بن هرمز وأعيا الفاروق عمر بن الخطاب و عثمان بن عفان ومن بعدهما من خلفاء الله حتى فتح الله ذلك لأمير المؤمنين كرامة من الله له وزيادة في نعمة عليه وقد صار عندى من خمس ما فاء الله على المسليمن بعد أن صار إلى كل ذي حقه من الفيء والغنيمة ستة الآف ألف وأنا حامل ذلك لأمير المؤمنين إن شاء الله)</w:t>
      </w:r>
      <w:r w:rsidRPr="00617CB8">
        <w:rPr>
          <w:b/>
          <w:bCs/>
          <w:sz w:val="36"/>
          <w:szCs w:val="36"/>
        </w:rPr>
        <w:t xml:space="preserve">. </w:t>
      </w:r>
    </w:p>
    <w:p w:rsidR="00617CB8" w:rsidRPr="00617CB8" w:rsidRDefault="00617CB8" w:rsidP="00617CB8">
      <w:pPr>
        <w:rPr>
          <w:sz w:val="36"/>
          <w:szCs w:val="36"/>
          <w:rtl/>
        </w:rPr>
      </w:pPr>
      <w:r w:rsidRPr="00617CB8">
        <w:rPr>
          <w:rFonts w:hint="cs"/>
          <w:b/>
          <w:bCs/>
          <w:sz w:val="36"/>
          <w:szCs w:val="36"/>
          <w:rtl/>
        </w:rPr>
        <w:t>في بلاد الروم:</w:t>
      </w:r>
      <w:r w:rsidRPr="00617CB8">
        <w:rPr>
          <w:b/>
          <w:bCs/>
          <w:sz w:val="36"/>
          <w:szCs w:val="36"/>
          <w:rtl/>
        </w:rPr>
        <w:t xml:space="preserve"> </w:t>
      </w:r>
    </w:p>
    <w:p w:rsidR="00617CB8" w:rsidRPr="00617CB8" w:rsidRDefault="00617CB8" w:rsidP="00617CB8">
      <w:pPr>
        <w:rPr>
          <w:sz w:val="36"/>
          <w:szCs w:val="36"/>
          <w:rtl/>
        </w:rPr>
      </w:pPr>
      <w:r w:rsidRPr="00617CB8">
        <w:rPr>
          <w:rFonts w:hint="cs"/>
          <w:b/>
          <w:bCs/>
          <w:sz w:val="36"/>
          <w:szCs w:val="36"/>
          <w:rtl/>
        </w:rPr>
        <w:t>في عهد سليمان ( سنة 98 ) جهز أخاه مسلمة بن عبد الملك بجند عظيم لفتح القسطنطينية وأمر يقيم عليها حتى يفتحها أو يأتيه بها أمره فجاءها وحصرها وشتى بها وصاف ومات سليمان وهو لها محاصر.</w:t>
      </w:r>
      <w:r w:rsidRPr="00617CB8">
        <w:rPr>
          <w:b/>
          <w:bCs/>
          <w:sz w:val="36"/>
          <w:szCs w:val="36"/>
        </w:rPr>
        <w:t xml:space="preserve"> </w:t>
      </w:r>
    </w:p>
    <w:p w:rsidR="00617CB8" w:rsidRPr="00617CB8" w:rsidRDefault="00617CB8" w:rsidP="00617CB8">
      <w:pPr>
        <w:rPr>
          <w:sz w:val="36"/>
          <w:szCs w:val="36"/>
          <w:rtl/>
        </w:rPr>
      </w:pPr>
      <w:r w:rsidRPr="00617CB8">
        <w:rPr>
          <w:rFonts w:hint="cs"/>
          <w:b/>
          <w:bCs/>
          <w:sz w:val="36"/>
          <w:szCs w:val="36"/>
          <w:rtl/>
        </w:rPr>
        <w:t>ولاية العهد:</w:t>
      </w:r>
      <w:r w:rsidRPr="00617CB8">
        <w:rPr>
          <w:b/>
          <w:bCs/>
          <w:sz w:val="36"/>
          <w:szCs w:val="36"/>
          <w:rtl/>
        </w:rPr>
        <w:t xml:space="preserve"> </w:t>
      </w:r>
    </w:p>
    <w:p w:rsidR="00617CB8" w:rsidRPr="00617CB8" w:rsidRDefault="00617CB8" w:rsidP="00617CB8">
      <w:pPr>
        <w:rPr>
          <w:sz w:val="36"/>
          <w:szCs w:val="36"/>
          <w:rtl/>
        </w:rPr>
      </w:pPr>
      <w:r w:rsidRPr="00617CB8">
        <w:rPr>
          <w:rFonts w:hint="cs"/>
          <w:b/>
          <w:bCs/>
          <w:sz w:val="36"/>
          <w:szCs w:val="36"/>
          <w:rtl/>
        </w:rPr>
        <w:t xml:space="preserve">كان سليمان بن عبد الملك قد عهد لابنه أيوب فمات وهو ولى عهده ولما مرض سليمان استشار رجاء بن حيوة في تولية عمر بن عبد العزيز فوافقه على ذلك وكتب : ( بسم الله الرحمن الرحيم هذا كتاب من عبد الله سليمان أمير المؤمنين لعمر بن عبد العزيز إنى قد وليتك الخلافة من بعدى ومن بعدك يزيد بن عبد الملك فاسمعوا له وأطيعوا واتقوا الله ولا تختلفوا فيطمع فيكم عدوكم) وختم الكتاب وأمر بجمع أهل بيته فلما اجتمعوا قال لرجاء: اذهب بكتابي هذا إليهم فأخبرهم أن هذا كتابي ومرهم فليبايعوا من وليت فبايعوا كلهم من غير أن يعلموا من سماه. </w:t>
      </w:r>
    </w:p>
    <w:p w:rsidR="00617CB8" w:rsidRPr="00617CB8" w:rsidRDefault="00617CB8" w:rsidP="00617CB8">
      <w:pPr>
        <w:rPr>
          <w:sz w:val="36"/>
          <w:szCs w:val="36"/>
          <w:rtl/>
        </w:rPr>
      </w:pPr>
      <w:r w:rsidRPr="00617CB8">
        <w:rPr>
          <w:rFonts w:hint="cs"/>
          <w:b/>
          <w:bCs/>
          <w:sz w:val="36"/>
          <w:szCs w:val="36"/>
          <w:rtl/>
        </w:rPr>
        <w:t xml:space="preserve">وفاته : </w:t>
      </w:r>
    </w:p>
    <w:p w:rsidR="00617CB8" w:rsidRPr="00617CB8" w:rsidRDefault="00617CB8" w:rsidP="00617CB8">
      <w:pPr>
        <w:rPr>
          <w:sz w:val="36"/>
          <w:szCs w:val="36"/>
          <w:rtl/>
        </w:rPr>
      </w:pPr>
      <w:r w:rsidRPr="00617CB8">
        <w:rPr>
          <w:rFonts w:hint="cs"/>
          <w:b/>
          <w:bCs/>
          <w:sz w:val="36"/>
          <w:szCs w:val="36"/>
          <w:rtl/>
        </w:rPr>
        <w:lastRenderedPageBreak/>
        <w:t>توفي سليمان بن عبد الملك بدابق من أرض قنسرين يوم الجمعة لعشر بقين من صفر سنة 99هـ بعد أن حكم سنتين وثمانية أشهر وخمسة أيام وكانت عمره يوم توفي ( 45 سنة</w:t>
      </w:r>
      <w:r w:rsidRPr="00617CB8">
        <w:rPr>
          <w:b/>
          <w:bCs/>
          <w:sz w:val="36"/>
          <w:szCs w:val="36"/>
        </w:rPr>
        <w:t xml:space="preserve"> </w:t>
      </w:r>
      <w:r w:rsidRPr="00617CB8">
        <w:rPr>
          <w:b/>
          <w:bCs/>
          <w:sz w:val="36"/>
          <w:szCs w:val="36"/>
          <w:rtl/>
        </w:rPr>
        <w:t>)</w:t>
      </w:r>
      <w:r w:rsidRPr="00617CB8">
        <w:rPr>
          <w:b/>
          <w:bCs/>
          <w:sz w:val="36"/>
          <w:szCs w:val="36"/>
        </w:rPr>
        <w:t xml:space="preserve">. </w:t>
      </w:r>
    </w:p>
    <w:p w:rsidR="005B5CA2" w:rsidRPr="00617CB8" w:rsidRDefault="005B5CA2">
      <w:pPr>
        <w:rPr>
          <w:sz w:val="36"/>
          <w:szCs w:val="36"/>
        </w:rPr>
      </w:pPr>
    </w:p>
    <w:sectPr w:rsidR="005B5CA2" w:rsidRPr="00617CB8" w:rsidSect="00925EE2">
      <w:pgSz w:w="11906" w:h="16838" w:code="9"/>
      <w:pgMar w:top="1618" w:right="851" w:bottom="567" w:left="851"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drawingGridHorizontalSpacing w:val="120"/>
  <w:displayHorizontalDrawingGridEvery w:val="2"/>
  <w:displayVerticalDrawingGridEvery w:val="2"/>
  <w:characterSpacingControl w:val="doNotCompress"/>
  <w:compat/>
  <w:rsids>
    <w:rsidRoot w:val="00617CB8"/>
    <w:rsid w:val="004F36DD"/>
    <w:rsid w:val="005B5CA2"/>
    <w:rsid w:val="00617CB8"/>
    <w:rsid w:val="0067650E"/>
    <w:rsid w:val="00887E5F"/>
    <w:rsid w:val="00925EE2"/>
    <w:rsid w:val="009B54DF"/>
    <w:rsid w:val="00B40203"/>
    <w:rsid w:val="00CA7C3E"/>
    <w:rsid w:val="00CC423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A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15195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742</Words>
  <Characters>4230</Characters>
  <Application>Microsoft Office Word</Application>
  <DocSecurity>0</DocSecurity>
  <Lines>35</Lines>
  <Paragraphs>9</Paragraphs>
  <ScaleCrop>false</ScaleCrop>
  <Company/>
  <LinksUpToDate>false</LinksUpToDate>
  <CharactersWithSpaces>4963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aalsaud</dc:creator>
  <cp:keywords/>
  <dc:description/>
  <cp:lastModifiedBy>aalsaud</cp:lastModifiedBy>
  <cp:revision>3</cp:revision>
  <cp:lastPrinted>2012-10-14T10:04:00Z</cp:lastPrinted>
  <dcterms:created xsi:type="dcterms:W3CDTF">2012-10-14T10:04:00Z</dcterms:created>
  <dcterms:modified xsi:type="dcterms:W3CDTF">2012-10-14T10:08:00Z</dcterms:modified>
</cp:coreProperties>
</file>