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078DC" w:rsidRPr="00E078DC" w:rsidRDefault="00E078DC" w:rsidP="00E078DC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kern w:val="24"/>
          <w:sz w:val="24"/>
          <w:szCs w:val="24"/>
          <w:rtl/>
        </w:rPr>
      </w:pPr>
    </w:p>
    <w:p w:rsidR="00E078DC" w:rsidRPr="00E078DC" w:rsidRDefault="00E078DC" w:rsidP="00E078DC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Times New Roman" w:cs="Calibri"/>
          <w:kern w:val="24"/>
          <w:sz w:val="24"/>
          <w:szCs w:val="24"/>
        </w:rPr>
      </w:pPr>
    </w:p>
    <w:p w:rsidR="00E078DC" w:rsidRPr="00E078DC" w:rsidRDefault="00E078DC" w:rsidP="00E078DC">
      <w:pPr>
        <w:numPr>
          <w:ilvl w:val="0"/>
          <w:numId w:val="1"/>
        </w:num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kern w:val="24"/>
          <w:sz w:val="24"/>
          <w:szCs w:val="24"/>
          <w:rtl/>
        </w:rPr>
      </w:pPr>
      <w:r w:rsidRPr="00E078DC">
        <w:rPr>
          <w:rFonts w:ascii="Calibri" w:hAnsi="Arial" w:cs="Arial"/>
          <w:kern w:val="24"/>
          <w:sz w:val="24"/>
          <w:szCs w:val="24"/>
          <w:rtl/>
        </w:rPr>
        <w:t>المحاضرة الأولى.</w:t>
      </w:r>
      <w:r w:rsidRPr="00E078DC">
        <w:rPr>
          <w:rFonts w:ascii="Calibri" w:hAnsi="Arial" w:cs="Arial"/>
          <w:kern w:val="24"/>
          <w:sz w:val="24"/>
          <w:szCs w:val="24"/>
          <w:rtl/>
        </w:rPr>
        <w:br/>
      </w:r>
      <w:r w:rsidRPr="00E078DC">
        <w:rPr>
          <w:rFonts w:ascii="AYM Wadiy S_U normal." w:hAnsi="Times New Roman" w:cs="Times New Roman"/>
          <w:b/>
          <w:bCs/>
          <w:kern w:val="24"/>
          <w:sz w:val="24"/>
          <w:szCs w:val="24"/>
          <w:rtl/>
        </w:rPr>
        <w:t>الأسلوب العلمي</w:t>
      </w:r>
      <w:r w:rsidRPr="00E078DC">
        <w:rPr>
          <w:rFonts w:ascii="AYM Wadiy S_U normal." w:hAnsi="Times New Roman" w:cs="Times New Roman"/>
          <w:b/>
          <w:bCs/>
          <w:kern w:val="24"/>
          <w:sz w:val="24"/>
          <w:szCs w:val="24"/>
          <w:rtl/>
        </w:rPr>
        <w:br/>
      </w:r>
      <w:r w:rsidRPr="00E078DC">
        <w:rPr>
          <w:rFonts w:ascii="Calibri" w:hAnsi="Arial" w:cs="Arial"/>
          <w:kern w:val="24"/>
          <w:sz w:val="24"/>
          <w:szCs w:val="24"/>
          <w:rtl/>
        </w:rPr>
        <w:br/>
      </w:r>
    </w:p>
    <w:p w:rsidR="00E078DC" w:rsidRPr="00E078DC" w:rsidRDefault="00E078DC" w:rsidP="00E078DC">
      <w:pPr>
        <w:numPr>
          <w:ilvl w:val="0"/>
          <w:numId w:val="2"/>
        </w:num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Times New Roman" w:cs="Calibri"/>
          <w:b/>
          <w:bCs/>
          <w:kern w:val="24"/>
          <w:sz w:val="24"/>
          <w:szCs w:val="24"/>
        </w:rPr>
      </w:pPr>
      <w:r w:rsidRPr="00E078DC">
        <w:rPr>
          <w:rFonts w:ascii="Calibri" w:hAnsi="Arial" w:cs="Arial"/>
          <w:b/>
          <w:bCs/>
          <w:kern w:val="24"/>
          <w:sz w:val="24"/>
          <w:szCs w:val="24"/>
          <w:rtl/>
        </w:rPr>
        <w:t xml:space="preserve"> </w:t>
      </w:r>
    </w:p>
    <w:p w:rsidR="00E078DC" w:rsidRPr="00E078DC" w:rsidRDefault="00E078DC" w:rsidP="00E078DC">
      <w:pPr>
        <w:autoSpaceDE w:val="0"/>
        <w:autoSpaceDN w:val="0"/>
        <w:adjustRightInd w:val="0"/>
        <w:spacing w:after="0" w:line="240" w:lineRule="auto"/>
        <w:ind w:right="540" w:hanging="540"/>
        <w:jc w:val="both"/>
        <w:rPr>
          <w:rFonts w:ascii="Calibri" w:hAnsi="PT Bold Heading" w:cs="PT Bold Heading"/>
          <w:kern w:val="24"/>
          <w:sz w:val="24"/>
          <w:szCs w:val="24"/>
          <w:rtl/>
        </w:rPr>
      </w:pPr>
      <w:r w:rsidRPr="00E078DC">
        <w:rPr>
          <w:rFonts w:ascii="Calibri" w:hAnsi="PT Bold Heading" w:cs="PT Bold Heading"/>
          <w:b/>
          <w:bCs/>
          <w:kern w:val="24"/>
          <w:sz w:val="24"/>
          <w:szCs w:val="24"/>
          <w:rtl/>
        </w:rPr>
        <w:t>تعريف علم الإحصاء :</w:t>
      </w:r>
    </w:p>
    <w:p w:rsidR="00E078DC" w:rsidRPr="00E078DC" w:rsidRDefault="00E078DC" w:rsidP="00E078DC">
      <w:pPr>
        <w:autoSpaceDE w:val="0"/>
        <w:autoSpaceDN w:val="0"/>
        <w:adjustRightInd w:val="0"/>
        <w:spacing w:after="0" w:line="240" w:lineRule="auto"/>
        <w:ind w:right="540" w:hanging="540"/>
        <w:jc w:val="both"/>
        <w:rPr>
          <w:rFonts w:ascii="Calibri" w:hAnsi="Arial" w:cs="Arial"/>
          <w:b/>
          <w:bCs/>
          <w:kern w:val="24"/>
          <w:sz w:val="24"/>
          <w:szCs w:val="24"/>
          <w:rtl/>
        </w:rPr>
      </w:pPr>
      <w:r w:rsidRPr="00E078DC">
        <w:rPr>
          <w:rFonts w:ascii="Calibri" w:hAnsi="Arial" w:cs="Arial"/>
          <w:kern w:val="24"/>
          <w:sz w:val="24"/>
          <w:szCs w:val="24"/>
          <w:rtl/>
        </w:rPr>
        <w:t xml:space="preserve">     من الأهمية بمكان الإشارة إلى صعوبة وضع تعريف جامع مانع شامل لعلم الإحصاء ، ولعل ذلك قد يرجع إلى اختلاف مفهوم هذا العلم بالنسبة لكل فرد من أفراد المجتمع ولكل مجتمع ، ومن ثم يمكن تناول عدة تعريفات يضع كل تعريف منها حدوداً لما يمكن أن يتناوله أو يحتويه هذا العلم ، ومن هذه التعريفات : </w:t>
      </w:r>
    </w:p>
    <w:p w:rsidR="00E078DC" w:rsidRPr="00E078DC" w:rsidRDefault="00E078DC" w:rsidP="00E078DC">
      <w:pPr>
        <w:autoSpaceDE w:val="0"/>
        <w:autoSpaceDN w:val="0"/>
        <w:adjustRightInd w:val="0"/>
        <w:spacing w:after="0" w:line="240" w:lineRule="auto"/>
        <w:ind w:right="540" w:hanging="540"/>
        <w:jc w:val="both"/>
        <w:rPr>
          <w:rFonts w:ascii="Calibri" w:hAnsi="Arial" w:cs="Arial"/>
          <w:kern w:val="24"/>
          <w:sz w:val="24"/>
          <w:szCs w:val="24"/>
          <w:rtl/>
        </w:rPr>
      </w:pPr>
      <w:r w:rsidRPr="00E078DC">
        <w:rPr>
          <w:rFonts w:ascii="Calibri" w:hAnsi="Arial" w:cs="Arial"/>
          <w:b/>
          <w:bCs/>
          <w:kern w:val="24"/>
          <w:sz w:val="24"/>
          <w:szCs w:val="24"/>
          <w:rtl/>
        </w:rPr>
        <w:t>التعريف الأول :</w:t>
      </w:r>
      <w:r w:rsidRPr="00E078DC">
        <w:rPr>
          <w:rFonts w:ascii="Calibri" w:hAnsi="Arial" w:cs="Arial"/>
          <w:kern w:val="24"/>
          <w:sz w:val="24"/>
          <w:szCs w:val="24"/>
          <w:rtl/>
        </w:rPr>
        <w:t xml:space="preserve"> علم الإحصاء هو علم العد وجمع البيانات وعرضها </w:t>
      </w:r>
      <w:r w:rsidRPr="00E078DC">
        <w:rPr>
          <w:rFonts w:ascii="Calibri" w:hAnsi="Times New Roman" w:cs="Calibri"/>
          <w:kern w:val="24"/>
          <w:sz w:val="24"/>
          <w:szCs w:val="24"/>
        </w:rPr>
        <w:t>.</w:t>
      </w:r>
      <w:r w:rsidRPr="00E078DC">
        <w:rPr>
          <w:rFonts w:ascii="Calibri" w:hAnsi="Arial" w:cs="Arial"/>
          <w:kern w:val="24"/>
          <w:sz w:val="24"/>
          <w:szCs w:val="24"/>
          <w:rtl/>
        </w:rPr>
        <w:t xml:space="preserve"> </w:t>
      </w:r>
    </w:p>
    <w:p w:rsidR="00E078DC" w:rsidRPr="00E078DC" w:rsidRDefault="00E078DC" w:rsidP="00E078DC">
      <w:pPr>
        <w:autoSpaceDE w:val="0"/>
        <w:autoSpaceDN w:val="0"/>
        <w:adjustRightInd w:val="0"/>
        <w:spacing w:after="0" w:line="240" w:lineRule="auto"/>
        <w:ind w:right="540" w:hanging="540"/>
        <w:jc w:val="both"/>
        <w:rPr>
          <w:rFonts w:ascii="Calibri" w:hAnsi="Arial" w:cs="Arial"/>
          <w:b/>
          <w:bCs/>
          <w:kern w:val="24"/>
          <w:sz w:val="24"/>
          <w:szCs w:val="24"/>
          <w:rtl/>
        </w:rPr>
      </w:pPr>
      <w:r w:rsidRPr="00E078DC">
        <w:rPr>
          <w:rFonts w:ascii="Calibri" w:hAnsi="Arial" w:cs="Arial"/>
          <w:b/>
          <w:bCs/>
          <w:kern w:val="24"/>
          <w:sz w:val="24"/>
          <w:szCs w:val="24"/>
          <w:rtl/>
        </w:rPr>
        <w:t>التعريف الثاني :</w:t>
      </w:r>
      <w:r w:rsidRPr="00E078DC">
        <w:rPr>
          <w:rFonts w:ascii="Calibri" w:hAnsi="Arial" w:cs="Arial"/>
          <w:kern w:val="24"/>
          <w:sz w:val="24"/>
          <w:szCs w:val="24"/>
          <w:rtl/>
        </w:rPr>
        <w:t xml:space="preserve"> علم الإحصاء هو علم التعامل مع المجتمعات المختلفة والتي تدرس بقانون الأعداد الكبيرة . </w:t>
      </w:r>
    </w:p>
    <w:p w:rsidR="00E078DC" w:rsidRPr="00E078DC" w:rsidRDefault="00E078DC" w:rsidP="00E078DC">
      <w:pPr>
        <w:autoSpaceDE w:val="0"/>
        <w:autoSpaceDN w:val="0"/>
        <w:adjustRightInd w:val="0"/>
        <w:spacing w:after="0" w:line="240" w:lineRule="auto"/>
        <w:ind w:right="540" w:hanging="540"/>
        <w:jc w:val="both"/>
        <w:rPr>
          <w:rFonts w:ascii="Calibri" w:hAnsi="Times New Roman" w:cs="Calibri"/>
          <w:kern w:val="24"/>
          <w:sz w:val="24"/>
          <w:szCs w:val="24"/>
        </w:rPr>
      </w:pPr>
      <w:r w:rsidRPr="00E078DC">
        <w:rPr>
          <w:rFonts w:ascii="Calibri" w:hAnsi="Arial" w:cs="Arial"/>
          <w:b/>
          <w:bCs/>
          <w:kern w:val="24"/>
          <w:sz w:val="24"/>
          <w:szCs w:val="24"/>
          <w:rtl/>
        </w:rPr>
        <w:t>التعريف الثالث :</w:t>
      </w:r>
      <w:r w:rsidRPr="00E078DC">
        <w:rPr>
          <w:rFonts w:ascii="Calibri" w:hAnsi="Arial" w:cs="Arial"/>
          <w:kern w:val="24"/>
          <w:sz w:val="24"/>
          <w:szCs w:val="24"/>
          <w:rtl/>
        </w:rPr>
        <w:t xml:space="preserve"> هو علم اتخاذ القرارات </w:t>
      </w:r>
      <w:r w:rsidRPr="00E078DC">
        <w:rPr>
          <w:rFonts w:ascii="Calibri" w:hAnsi="Times New Roman" w:cs="Calibri"/>
          <w:kern w:val="24"/>
          <w:sz w:val="24"/>
          <w:szCs w:val="24"/>
        </w:rPr>
        <w:t>.</w:t>
      </w:r>
    </w:p>
    <w:p w:rsidR="00E078DC" w:rsidRPr="00E078DC" w:rsidRDefault="00E078DC" w:rsidP="00E078DC">
      <w:pPr>
        <w:autoSpaceDE w:val="0"/>
        <w:autoSpaceDN w:val="0"/>
        <w:adjustRightInd w:val="0"/>
        <w:spacing w:after="0" w:line="240" w:lineRule="auto"/>
        <w:ind w:right="540" w:hanging="540"/>
        <w:jc w:val="both"/>
        <w:rPr>
          <w:rFonts w:ascii="Calibri" w:hAnsi="Arial" w:cs="Arial"/>
          <w:kern w:val="24"/>
          <w:sz w:val="24"/>
          <w:szCs w:val="24"/>
          <w:rtl/>
        </w:rPr>
      </w:pPr>
      <w:r w:rsidRPr="00E078DC">
        <w:rPr>
          <w:rFonts w:ascii="Calibri" w:hAnsi="Arial" w:cs="Arial"/>
          <w:kern w:val="24"/>
          <w:sz w:val="24"/>
          <w:szCs w:val="24"/>
          <w:rtl/>
        </w:rPr>
        <w:t xml:space="preserve">   إن علم الإحصاء يهتم بجمع البيانات والحقائق والمعلومات الرقمية أو الكمية الخاصة بالظواهر العلمية ، ثم استخدام الأساليب الرياضية والاستقرائية لتحليل الظواهر بغية استخلاص النتائج واتخاذ القرارات السليمة من تلك الظواهر</w:t>
      </w:r>
      <w:r w:rsidRPr="00E078DC">
        <w:rPr>
          <w:rFonts w:ascii="Calibri" w:hAnsi="Times New Roman" w:cs="Calibri"/>
          <w:kern w:val="24"/>
          <w:sz w:val="24"/>
          <w:szCs w:val="24"/>
        </w:rPr>
        <w:t xml:space="preserve"> .</w:t>
      </w:r>
    </w:p>
    <w:p w:rsidR="00E078DC" w:rsidRPr="00E078DC" w:rsidRDefault="00E078DC" w:rsidP="00E078DC">
      <w:pPr>
        <w:autoSpaceDE w:val="0"/>
        <w:autoSpaceDN w:val="0"/>
        <w:adjustRightInd w:val="0"/>
        <w:spacing w:after="0" w:line="240" w:lineRule="auto"/>
        <w:ind w:right="540" w:hanging="540"/>
        <w:jc w:val="both"/>
        <w:rPr>
          <w:rFonts w:ascii="Calibri" w:hAnsi="Arial" w:cs="Arial"/>
          <w:kern w:val="24"/>
          <w:sz w:val="24"/>
          <w:szCs w:val="24"/>
          <w:rtl/>
        </w:rPr>
      </w:pPr>
      <w:r w:rsidRPr="00E078DC">
        <w:rPr>
          <w:rFonts w:ascii="Calibri" w:hAnsi="Arial" w:cs="Arial"/>
          <w:kern w:val="24"/>
          <w:sz w:val="24"/>
          <w:szCs w:val="24"/>
          <w:rtl/>
        </w:rPr>
        <w:t xml:space="preserve">وينقسم علم الإحصاء إلى قسمين : </w:t>
      </w:r>
    </w:p>
    <w:p w:rsidR="00E078DC" w:rsidRPr="00E078DC" w:rsidRDefault="00E078DC" w:rsidP="00E078DC">
      <w:pPr>
        <w:autoSpaceDE w:val="0"/>
        <w:autoSpaceDN w:val="0"/>
        <w:adjustRightInd w:val="0"/>
        <w:spacing w:after="0" w:line="240" w:lineRule="auto"/>
        <w:ind w:right="540" w:hanging="540"/>
        <w:jc w:val="both"/>
        <w:rPr>
          <w:rFonts w:ascii="Calibri" w:hAnsi="Arial" w:cs="Arial"/>
          <w:kern w:val="24"/>
          <w:sz w:val="24"/>
          <w:szCs w:val="24"/>
          <w:rtl/>
        </w:rPr>
      </w:pPr>
      <w:r w:rsidRPr="00E078DC">
        <w:rPr>
          <w:rFonts w:ascii="Calibri" w:hAnsi="Arial" w:cs="Arial"/>
          <w:kern w:val="24"/>
          <w:sz w:val="24"/>
          <w:szCs w:val="24"/>
          <w:rtl/>
        </w:rPr>
        <w:t xml:space="preserve">القسم الأول </w:t>
      </w:r>
      <w:r w:rsidRPr="00E078DC">
        <w:rPr>
          <w:rFonts w:ascii="Calibri" w:hAnsi="Arial" w:cs="Arial"/>
          <w:b/>
          <w:bCs/>
          <w:kern w:val="24"/>
          <w:sz w:val="24"/>
          <w:szCs w:val="24"/>
          <w:rtl/>
        </w:rPr>
        <w:t>: الإحصاء الوصفي .</w:t>
      </w:r>
      <w:r w:rsidRPr="00E078DC">
        <w:rPr>
          <w:rFonts w:ascii="Calibri" w:hAnsi="Arial" w:cs="Arial"/>
          <w:kern w:val="24"/>
          <w:sz w:val="24"/>
          <w:szCs w:val="24"/>
          <w:rtl/>
        </w:rPr>
        <w:t xml:space="preserve"> </w:t>
      </w:r>
    </w:p>
    <w:p w:rsidR="00E078DC" w:rsidRPr="00E078DC" w:rsidRDefault="00E078DC" w:rsidP="00E078DC">
      <w:pPr>
        <w:autoSpaceDE w:val="0"/>
        <w:autoSpaceDN w:val="0"/>
        <w:adjustRightInd w:val="0"/>
        <w:spacing w:after="0" w:line="240" w:lineRule="auto"/>
        <w:ind w:right="540" w:hanging="540"/>
        <w:jc w:val="both"/>
        <w:rPr>
          <w:rFonts w:ascii="Calibri" w:hAnsi="Arial" w:cs="Arial"/>
          <w:kern w:val="24"/>
          <w:sz w:val="24"/>
          <w:szCs w:val="24"/>
          <w:rtl/>
        </w:rPr>
      </w:pPr>
      <w:r w:rsidRPr="00E078DC">
        <w:rPr>
          <w:rFonts w:ascii="Calibri" w:hAnsi="Arial" w:cs="Arial"/>
          <w:kern w:val="24"/>
          <w:sz w:val="24"/>
          <w:szCs w:val="24"/>
          <w:rtl/>
        </w:rPr>
        <w:t xml:space="preserve">القسم الثاني </w:t>
      </w:r>
      <w:r w:rsidRPr="00E078DC">
        <w:rPr>
          <w:rFonts w:ascii="Calibri" w:hAnsi="Arial" w:cs="Arial"/>
          <w:b/>
          <w:bCs/>
          <w:kern w:val="24"/>
          <w:sz w:val="24"/>
          <w:szCs w:val="24"/>
          <w:rtl/>
        </w:rPr>
        <w:t>: الإحصاء التحليلي .</w:t>
      </w:r>
      <w:r w:rsidRPr="00E078DC">
        <w:rPr>
          <w:rFonts w:ascii="Calibri" w:hAnsi="Arial" w:cs="Arial"/>
          <w:kern w:val="24"/>
          <w:sz w:val="24"/>
          <w:szCs w:val="24"/>
          <w:rtl/>
        </w:rPr>
        <w:t xml:space="preserve"> </w:t>
      </w:r>
    </w:p>
    <w:p w:rsidR="00E078DC" w:rsidRPr="00E078DC" w:rsidRDefault="00E078DC" w:rsidP="00E078DC">
      <w:pPr>
        <w:autoSpaceDE w:val="0"/>
        <w:autoSpaceDN w:val="0"/>
        <w:adjustRightInd w:val="0"/>
        <w:spacing w:after="0" w:line="240" w:lineRule="auto"/>
        <w:ind w:right="540" w:hanging="540"/>
        <w:jc w:val="both"/>
        <w:rPr>
          <w:rFonts w:ascii="Calibri" w:hAnsi="PT Bold Heading" w:cs="PT Bold Heading"/>
          <w:kern w:val="24"/>
          <w:sz w:val="24"/>
          <w:szCs w:val="24"/>
          <w:rtl/>
        </w:rPr>
      </w:pPr>
      <w:r w:rsidRPr="00E078DC">
        <w:rPr>
          <w:rFonts w:ascii="Calibri" w:hAnsi="PT Bold Heading" w:cs="PT Bold Heading"/>
          <w:b/>
          <w:bCs/>
          <w:kern w:val="24"/>
          <w:sz w:val="24"/>
          <w:szCs w:val="24"/>
          <w:rtl/>
        </w:rPr>
        <w:t>المراحل الأساسية في البحث الجغرافي الكمي</w:t>
      </w:r>
      <w:r w:rsidRPr="00E078DC">
        <w:rPr>
          <w:rFonts w:ascii="Calibri" w:hAnsi="PT Bold Heading" w:cs="PT Bold Heading"/>
          <w:kern w:val="24"/>
          <w:sz w:val="24"/>
          <w:szCs w:val="24"/>
          <w:rtl/>
        </w:rPr>
        <w:t xml:space="preserve">  </w:t>
      </w:r>
    </w:p>
    <w:p w:rsidR="00E078DC" w:rsidRPr="00E078DC" w:rsidRDefault="00E078DC" w:rsidP="00E078DC">
      <w:pPr>
        <w:autoSpaceDE w:val="0"/>
        <w:autoSpaceDN w:val="0"/>
        <w:adjustRightInd w:val="0"/>
        <w:spacing w:after="0" w:line="240" w:lineRule="auto"/>
        <w:ind w:right="540" w:hanging="540"/>
        <w:jc w:val="both"/>
        <w:rPr>
          <w:rFonts w:ascii="Calibri" w:hAnsi="Arial" w:cs="Arial"/>
          <w:kern w:val="24"/>
          <w:sz w:val="24"/>
          <w:szCs w:val="24"/>
          <w:rtl/>
        </w:rPr>
      </w:pPr>
      <w:r w:rsidRPr="00E078DC">
        <w:rPr>
          <w:rFonts w:ascii="Calibri" w:hAnsi="Arial" w:cs="Arial"/>
          <w:kern w:val="24"/>
          <w:sz w:val="24"/>
          <w:szCs w:val="24"/>
          <w:rtl/>
        </w:rPr>
        <w:t>يمر البحث الجغرافي الكمي بعدة مراحل هي :</w:t>
      </w:r>
    </w:p>
    <w:p w:rsidR="00E078DC" w:rsidRPr="00E078DC" w:rsidRDefault="00E078DC" w:rsidP="00E078DC">
      <w:pPr>
        <w:autoSpaceDE w:val="0"/>
        <w:autoSpaceDN w:val="0"/>
        <w:adjustRightInd w:val="0"/>
        <w:spacing w:after="0" w:line="240" w:lineRule="auto"/>
        <w:ind w:right="540" w:hanging="540"/>
        <w:jc w:val="both"/>
        <w:rPr>
          <w:rFonts w:ascii="Calibri" w:hAnsi="Arial" w:cs="Arial"/>
          <w:kern w:val="24"/>
          <w:sz w:val="24"/>
          <w:szCs w:val="24"/>
          <w:rtl/>
        </w:rPr>
      </w:pPr>
      <w:r w:rsidRPr="00E078DC">
        <w:rPr>
          <w:rFonts w:ascii="Calibri" w:hAnsi="Arial" w:cs="Arial"/>
          <w:kern w:val="24"/>
          <w:sz w:val="24"/>
          <w:szCs w:val="24"/>
          <w:rtl/>
        </w:rPr>
        <w:t>- تحديد الظاهرة الجغرافية موضع البحث .</w:t>
      </w:r>
    </w:p>
    <w:p w:rsidR="00E078DC" w:rsidRPr="00E078DC" w:rsidRDefault="00E078DC" w:rsidP="00E078DC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right="540" w:hanging="540"/>
        <w:jc w:val="both"/>
        <w:rPr>
          <w:rFonts w:ascii="Calibri" w:hAnsi="Arial" w:cs="Arial"/>
          <w:kern w:val="24"/>
          <w:sz w:val="24"/>
          <w:szCs w:val="24"/>
          <w:rtl/>
        </w:rPr>
      </w:pPr>
      <w:r w:rsidRPr="00E078DC">
        <w:rPr>
          <w:rFonts w:ascii="Calibri" w:hAnsi="Arial" w:cs="Arial"/>
          <w:kern w:val="24"/>
          <w:sz w:val="24"/>
          <w:szCs w:val="24"/>
          <w:rtl/>
        </w:rPr>
        <w:t xml:space="preserve">جمع البيانات الخاصة </w:t>
      </w:r>
      <w:proofErr w:type="spellStart"/>
      <w:r w:rsidRPr="00E078DC">
        <w:rPr>
          <w:rFonts w:ascii="Calibri" w:hAnsi="Arial" w:cs="Arial"/>
          <w:kern w:val="24"/>
          <w:sz w:val="24"/>
          <w:szCs w:val="24"/>
          <w:rtl/>
        </w:rPr>
        <w:t>بها</w:t>
      </w:r>
      <w:proofErr w:type="spellEnd"/>
      <w:r w:rsidRPr="00E078DC">
        <w:rPr>
          <w:rFonts w:ascii="Calibri" w:hAnsi="Arial" w:cs="Arial"/>
          <w:kern w:val="24"/>
          <w:sz w:val="24"/>
          <w:szCs w:val="24"/>
          <w:rtl/>
        </w:rPr>
        <w:t xml:space="preserve"> .</w:t>
      </w:r>
    </w:p>
    <w:p w:rsidR="00E078DC" w:rsidRPr="00E078DC" w:rsidRDefault="00E078DC" w:rsidP="00E078DC">
      <w:pPr>
        <w:autoSpaceDE w:val="0"/>
        <w:autoSpaceDN w:val="0"/>
        <w:adjustRightInd w:val="0"/>
        <w:spacing w:after="0" w:line="240" w:lineRule="auto"/>
        <w:ind w:right="540" w:hanging="540"/>
        <w:jc w:val="both"/>
        <w:rPr>
          <w:rFonts w:ascii="Calibri" w:hAnsi="Arial" w:cs="Arial"/>
          <w:kern w:val="24"/>
          <w:sz w:val="24"/>
          <w:szCs w:val="24"/>
          <w:rtl/>
        </w:rPr>
      </w:pPr>
      <w:r w:rsidRPr="00E078DC">
        <w:rPr>
          <w:rFonts w:ascii="Calibri" w:hAnsi="Arial" w:cs="Arial"/>
          <w:kern w:val="24"/>
          <w:sz w:val="24"/>
          <w:szCs w:val="24"/>
          <w:rtl/>
        </w:rPr>
        <w:t>- القيام بأبحاث ميدانية ، إذا استلزم الأمر ذلك .</w:t>
      </w:r>
    </w:p>
    <w:p w:rsidR="00E078DC" w:rsidRPr="00E078DC" w:rsidRDefault="00E078DC" w:rsidP="00E078DC">
      <w:pPr>
        <w:autoSpaceDE w:val="0"/>
        <w:autoSpaceDN w:val="0"/>
        <w:adjustRightInd w:val="0"/>
        <w:spacing w:after="0" w:line="240" w:lineRule="auto"/>
        <w:ind w:right="540" w:hanging="540"/>
        <w:jc w:val="both"/>
        <w:rPr>
          <w:rFonts w:ascii="Calibri" w:hAnsi="Arial" w:cs="Arial"/>
          <w:kern w:val="24"/>
          <w:sz w:val="24"/>
          <w:szCs w:val="24"/>
          <w:rtl/>
        </w:rPr>
      </w:pPr>
      <w:r w:rsidRPr="00E078DC">
        <w:rPr>
          <w:rFonts w:ascii="Calibri" w:hAnsi="Arial" w:cs="Arial"/>
          <w:kern w:val="24"/>
          <w:sz w:val="24"/>
          <w:szCs w:val="24"/>
          <w:rtl/>
        </w:rPr>
        <w:t>- تصنيف البيانات .</w:t>
      </w:r>
    </w:p>
    <w:p w:rsidR="00E078DC" w:rsidRPr="00E078DC" w:rsidRDefault="00E078DC" w:rsidP="00E078DC">
      <w:pPr>
        <w:autoSpaceDE w:val="0"/>
        <w:autoSpaceDN w:val="0"/>
        <w:adjustRightInd w:val="0"/>
        <w:spacing w:after="0" w:line="240" w:lineRule="auto"/>
        <w:ind w:right="540" w:hanging="540"/>
        <w:jc w:val="both"/>
        <w:rPr>
          <w:rFonts w:ascii="Calibri" w:hAnsi="Arial" w:cs="Arial"/>
          <w:kern w:val="24"/>
          <w:sz w:val="24"/>
          <w:szCs w:val="24"/>
          <w:rtl/>
        </w:rPr>
      </w:pPr>
      <w:r w:rsidRPr="00E078DC">
        <w:rPr>
          <w:rFonts w:ascii="Calibri" w:hAnsi="Arial" w:cs="Arial"/>
          <w:kern w:val="24"/>
          <w:sz w:val="24"/>
          <w:szCs w:val="24"/>
          <w:rtl/>
        </w:rPr>
        <w:t>- عرض البيانات .</w:t>
      </w:r>
    </w:p>
    <w:p w:rsidR="00E078DC" w:rsidRPr="00E078DC" w:rsidRDefault="00E078DC" w:rsidP="00E078DC">
      <w:pPr>
        <w:autoSpaceDE w:val="0"/>
        <w:autoSpaceDN w:val="0"/>
        <w:adjustRightInd w:val="0"/>
        <w:spacing w:after="0" w:line="240" w:lineRule="auto"/>
        <w:ind w:right="540" w:hanging="540"/>
        <w:jc w:val="both"/>
        <w:rPr>
          <w:rFonts w:ascii="Calibri" w:hAnsi="Times New Roman" w:cs="Calibri"/>
          <w:kern w:val="24"/>
          <w:sz w:val="24"/>
          <w:szCs w:val="24"/>
        </w:rPr>
      </w:pPr>
      <w:r w:rsidRPr="00E078DC">
        <w:rPr>
          <w:rFonts w:ascii="Calibri" w:hAnsi="Arial" w:cs="Arial"/>
          <w:kern w:val="24"/>
          <w:sz w:val="24"/>
          <w:szCs w:val="24"/>
          <w:rtl/>
        </w:rPr>
        <w:t>- تحليل البيانات إحصائياً .</w:t>
      </w:r>
    </w:p>
    <w:p w:rsidR="00E078DC" w:rsidRPr="00E078DC" w:rsidRDefault="00E078DC" w:rsidP="00E078DC">
      <w:pPr>
        <w:numPr>
          <w:ilvl w:val="0"/>
          <w:numId w:val="4"/>
        </w:num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Times New Roman" w:cs="Calibri"/>
          <w:kern w:val="24"/>
          <w:sz w:val="24"/>
          <w:szCs w:val="24"/>
        </w:rPr>
      </w:pPr>
      <w:r w:rsidRPr="00E078DC">
        <w:rPr>
          <w:rFonts w:ascii="Calibri" w:hAnsi="PT Bold Heading" w:cs="PT Bold Heading"/>
          <w:kern w:val="24"/>
          <w:sz w:val="24"/>
          <w:szCs w:val="24"/>
          <w:rtl/>
        </w:rPr>
        <w:t xml:space="preserve">والمكونات الأساسية لأي مجموعة من البيانات هي : </w:t>
      </w:r>
      <w:r w:rsidRPr="00E078DC">
        <w:rPr>
          <w:rFonts w:ascii="Calibri" w:hAnsi="PT Bold Heading" w:cs="PT Bold Heading"/>
          <w:b/>
          <w:bCs/>
          <w:kern w:val="24"/>
          <w:sz w:val="24"/>
          <w:szCs w:val="24"/>
          <w:rtl/>
        </w:rPr>
        <w:br/>
      </w:r>
    </w:p>
    <w:p w:rsidR="00E078DC" w:rsidRPr="00E078DC" w:rsidRDefault="00E078DC" w:rsidP="00E078DC">
      <w:pPr>
        <w:autoSpaceDE w:val="0"/>
        <w:autoSpaceDN w:val="0"/>
        <w:adjustRightInd w:val="0"/>
        <w:spacing w:after="0" w:line="240" w:lineRule="auto"/>
        <w:ind w:right="540" w:hanging="540"/>
        <w:jc w:val="both"/>
        <w:rPr>
          <w:rFonts w:ascii="Calibri" w:hAnsi="Arial" w:cs="Arial"/>
          <w:kern w:val="24"/>
          <w:sz w:val="24"/>
          <w:szCs w:val="24"/>
          <w:rtl/>
        </w:rPr>
      </w:pPr>
      <w:r w:rsidRPr="00E078DC">
        <w:rPr>
          <w:rFonts w:ascii="Calibri" w:hAnsi="Arial" w:cs="Arial"/>
          <w:kern w:val="24"/>
          <w:sz w:val="24"/>
          <w:szCs w:val="24"/>
          <w:rtl/>
        </w:rPr>
        <w:t xml:space="preserve">أ - المجتمع : هو مجموعة كاملة من المفردات المحتملة ( سواء كانت مفردات ظاهرة طبيعية أو بشرية ) والتي يمكن أن يستقى منها قدر من المعلومات والحقائق المتعلقة بالجوانب المختلفة للظاهرة الجغرافية محل الدراسة </w:t>
      </w:r>
      <w:r w:rsidRPr="00E078DC">
        <w:rPr>
          <w:rFonts w:ascii="Calibri" w:hAnsi="Times New Roman" w:cs="Calibri"/>
          <w:kern w:val="24"/>
          <w:sz w:val="24"/>
          <w:szCs w:val="24"/>
        </w:rPr>
        <w:t>.</w:t>
      </w:r>
      <w:r w:rsidRPr="00E078DC">
        <w:rPr>
          <w:rFonts w:ascii="Calibri" w:hAnsi="Arial" w:cs="Arial"/>
          <w:kern w:val="24"/>
          <w:sz w:val="24"/>
          <w:szCs w:val="24"/>
          <w:rtl/>
        </w:rPr>
        <w:t xml:space="preserve"> </w:t>
      </w:r>
    </w:p>
    <w:p w:rsidR="00E078DC" w:rsidRPr="00E078DC" w:rsidRDefault="00E078DC" w:rsidP="00E078DC">
      <w:pPr>
        <w:autoSpaceDE w:val="0"/>
        <w:autoSpaceDN w:val="0"/>
        <w:adjustRightInd w:val="0"/>
        <w:spacing w:after="0" w:line="240" w:lineRule="auto"/>
        <w:ind w:right="540" w:hanging="540"/>
        <w:jc w:val="both"/>
        <w:rPr>
          <w:rFonts w:ascii="Calibri" w:hAnsi="Times New Roman" w:cs="Calibri"/>
          <w:kern w:val="24"/>
          <w:sz w:val="24"/>
          <w:szCs w:val="24"/>
        </w:rPr>
      </w:pPr>
      <w:r w:rsidRPr="00E078DC">
        <w:rPr>
          <w:rFonts w:ascii="Calibri" w:hAnsi="Arial" w:cs="Arial"/>
          <w:kern w:val="24"/>
          <w:sz w:val="24"/>
          <w:szCs w:val="24"/>
          <w:rtl/>
        </w:rPr>
        <w:t xml:space="preserve">ب- العينة : هي جزء من المجتمع تختار بحيث يمكن إجراء استنتاجات يمكن تعميمها على المجتمع ككل </w:t>
      </w:r>
      <w:r w:rsidRPr="00E078DC">
        <w:rPr>
          <w:rFonts w:ascii="Calibri" w:hAnsi="Times New Roman" w:cs="Calibri"/>
          <w:kern w:val="24"/>
          <w:sz w:val="24"/>
          <w:szCs w:val="24"/>
        </w:rPr>
        <w:t>.</w:t>
      </w:r>
    </w:p>
    <w:p w:rsidR="00E078DC" w:rsidRPr="00E078DC" w:rsidRDefault="00E078DC" w:rsidP="00E078DC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Times New Roman" w:cs="Calibri"/>
          <w:kern w:val="24"/>
          <w:sz w:val="24"/>
          <w:szCs w:val="24"/>
        </w:rPr>
      </w:pPr>
    </w:p>
    <w:p w:rsidR="00E078DC" w:rsidRPr="00E078DC" w:rsidRDefault="00E078DC" w:rsidP="00E078DC">
      <w:pPr>
        <w:autoSpaceDE w:val="0"/>
        <w:autoSpaceDN w:val="0"/>
        <w:adjustRightInd w:val="0"/>
        <w:spacing w:after="0" w:line="240" w:lineRule="auto"/>
        <w:ind w:right="540" w:hanging="540"/>
        <w:jc w:val="both"/>
        <w:rPr>
          <w:rFonts w:ascii="Calibri" w:hAnsi="Arial" w:cs="Arial"/>
          <w:b/>
          <w:bCs/>
          <w:kern w:val="24"/>
          <w:sz w:val="24"/>
          <w:szCs w:val="24"/>
          <w:rtl/>
        </w:rPr>
      </w:pPr>
      <w:proofErr w:type="spellStart"/>
      <w:r w:rsidRPr="00E078DC">
        <w:rPr>
          <w:rFonts w:ascii="Calibri" w:hAnsi="Arial" w:cs="Arial"/>
          <w:b/>
          <w:bCs/>
          <w:kern w:val="24"/>
          <w:sz w:val="24"/>
          <w:szCs w:val="24"/>
          <w:rtl/>
        </w:rPr>
        <w:t>جـ</w:t>
      </w:r>
      <w:proofErr w:type="spellEnd"/>
      <w:r w:rsidRPr="00E078DC">
        <w:rPr>
          <w:rFonts w:ascii="Calibri" w:hAnsi="Arial" w:cs="Arial"/>
          <w:b/>
          <w:bCs/>
          <w:kern w:val="24"/>
          <w:sz w:val="24"/>
          <w:szCs w:val="24"/>
          <w:rtl/>
        </w:rPr>
        <w:t xml:space="preserve"> -</w:t>
      </w:r>
      <w:r w:rsidRPr="00E078DC">
        <w:rPr>
          <w:rFonts w:ascii="Calibri" w:hAnsi="Arial" w:cs="Arial"/>
          <w:kern w:val="24"/>
          <w:sz w:val="24"/>
          <w:szCs w:val="24"/>
          <w:rtl/>
        </w:rPr>
        <w:t xml:space="preserve"> المفردة : وهى العناصر المكونة لمجتمع الظاهرة الجغرافية محل  الدراسة </w:t>
      </w:r>
      <w:r w:rsidRPr="00E078DC">
        <w:rPr>
          <w:rFonts w:ascii="Calibri" w:hAnsi="Times New Roman" w:cs="Calibri"/>
          <w:kern w:val="24"/>
          <w:sz w:val="24"/>
          <w:szCs w:val="24"/>
        </w:rPr>
        <w:t>.</w:t>
      </w:r>
      <w:r w:rsidRPr="00E078DC">
        <w:rPr>
          <w:rFonts w:ascii="Calibri" w:hAnsi="Arial" w:cs="Arial"/>
          <w:kern w:val="24"/>
          <w:sz w:val="24"/>
          <w:szCs w:val="24"/>
          <w:rtl/>
        </w:rPr>
        <w:t xml:space="preserve"> </w:t>
      </w:r>
    </w:p>
    <w:p w:rsidR="00E078DC" w:rsidRPr="00E078DC" w:rsidRDefault="00E078DC" w:rsidP="00E078DC">
      <w:pPr>
        <w:autoSpaceDE w:val="0"/>
        <w:autoSpaceDN w:val="0"/>
        <w:adjustRightInd w:val="0"/>
        <w:spacing w:after="0" w:line="240" w:lineRule="auto"/>
        <w:ind w:right="540" w:hanging="540"/>
        <w:jc w:val="both"/>
        <w:rPr>
          <w:rFonts w:ascii="Calibri" w:hAnsi="Arial" w:cs="Arial"/>
          <w:b/>
          <w:bCs/>
          <w:kern w:val="24"/>
          <w:sz w:val="24"/>
          <w:szCs w:val="24"/>
          <w:rtl/>
        </w:rPr>
      </w:pPr>
      <w:r w:rsidRPr="00E078DC">
        <w:rPr>
          <w:rFonts w:ascii="Calibri" w:hAnsi="Arial" w:cs="Arial"/>
          <w:b/>
          <w:bCs/>
          <w:kern w:val="24"/>
          <w:sz w:val="24"/>
          <w:szCs w:val="24"/>
          <w:rtl/>
        </w:rPr>
        <w:t>د -</w:t>
      </w:r>
      <w:r w:rsidRPr="00E078DC">
        <w:rPr>
          <w:rFonts w:ascii="Calibri" w:hAnsi="Arial" w:cs="Arial"/>
          <w:kern w:val="24"/>
          <w:sz w:val="24"/>
          <w:szCs w:val="24"/>
          <w:rtl/>
        </w:rPr>
        <w:t xml:space="preserve"> المتغير : المتغير هو خاصية من خواص الظاهرة الجغرافية نريد دراستها </w:t>
      </w:r>
      <w:r w:rsidRPr="00E078DC">
        <w:rPr>
          <w:rFonts w:ascii="Calibri" w:hAnsi="Times New Roman" w:cs="Calibri"/>
          <w:kern w:val="24"/>
          <w:sz w:val="24"/>
          <w:szCs w:val="24"/>
        </w:rPr>
        <w:t>.</w:t>
      </w:r>
    </w:p>
    <w:p w:rsidR="00E078DC" w:rsidRPr="00E078DC" w:rsidRDefault="00E078DC" w:rsidP="00E078DC">
      <w:pPr>
        <w:autoSpaceDE w:val="0"/>
        <w:autoSpaceDN w:val="0"/>
        <w:adjustRightInd w:val="0"/>
        <w:spacing w:after="0" w:line="240" w:lineRule="auto"/>
        <w:ind w:right="540" w:hanging="540"/>
        <w:jc w:val="both"/>
        <w:rPr>
          <w:rFonts w:ascii="Calibri" w:hAnsi="Arial" w:cs="Arial"/>
          <w:kern w:val="24"/>
          <w:sz w:val="24"/>
          <w:szCs w:val="24"/>
          <w:rtl/>
        </w:rPr>
      </w:pPr>
      <w:r w:rsidRPr="00E078DC">
        <w:rPr>
          <w:rFonts w:ascii="Calibri" w:hAnsi="Arial" w:cs="Arial"/>
          <w:b/>
          <w:bCs/>
          <w:kern w:val="24"/>
          <w:sz w:val="24"/>
          <w:szCs w:val="24"/>
          <w:rtl/>
        </w:rPr>
        <w:t>هـ -</w:t>
      </w:r>
      <w:r w:rsidRPr="00E078DC">
        <w:rPr>
          <w:rFonts w:ascii="Calibri" w:hAnsi="Arial" w:cs="Arial"/>
          <w:kern w:val="24"/>
          <w:sz w:val="24"/>
          <w:szCs w:val="24"/>
          <w:rtl/>
        </w:rPr>
        <w:t xml:space="preserve"> المشاهدة أو القراءة : المعلومات عن مفردة واحدة في متغير واحد تسمى مشاهدة  أو قراءة </w:t>
      </w:r>
      <w:r w:rsidRPr="00E078DC">
        <w:rPr>
          <w:rFonts w:ascii="Calibri" w:hAnsi="Times New Roman" w:cs="Calibri"/>
          <w:kern w:val="24"/>
          <w:sz w:val="24"/>
          <w:szCs w:val="24"/>
        </w:rPr>
        <w:t>.</w:t>
      </w:r>
    </w:p>
    <w:p w:rsidR="00E078DC" w:rsidRPr="00E078DC" w:rsidRDefault="00E078DC" w:rsidP="00E078DC">
      <w:pPr>
        <w:autoSpaceDE w:val="0"/>
        <w:autoSpaceDN w:val="0"/>
        <w:adjustRightInd w:val="0"/>
        <w:spacing w:after="0" w:line="240" w:lineRule="auto"/>
        <w:ind w:right="540" w:hanging="540"/>
        <w:jc w:val="both"/>
        <w:rPr>
          <w:rFonts w:ascii="Calibri" w:hAnsi="Arial" w:cs="Arial"/>
          <w:b/>
          <w:bCs/>
          <w:kern w:val="24"/>
          <w:sz w:val="24"/>
          <w:szCs w:val="24"/>
          <w:rtl/>
        </w:rPr>
      </w:pPr>
      <w:r w:rsidRPr="00E078DC">
        <w:rPr>
          <w:rFonts w:ascii="Calibri" w:hAnsi="Arial" w:cs="Arial"/>
          <w:b/>
          <w:bCs/>
          <w:kern w:val="24"/>
          <w:sz w:val="24"/>
          <w:szCs w:val="24"/>
          <w:rtl/>
        </w:rPr>
        <w:t xml:space="preserve">و - </w:t>
      </w:r>
      <w:r w:rsidRPr="00E078DC">
        <w:rPr>
          <w:rFonts w:ascii="Calibri" w:hAnsi="Arial" w:cs="Arial"/>
          <w:kern w:val="24"/>
          <w:sz w:val="24"/>
          <w:szCs w:val="24"/>
          <w:rtl/>
        </w:rPr>
        <w:t xml:space="preserve">الحالة : المعلومات عن كل المتغيرات المدروسة للمفردة الواحدة تسمى حالة أو سجل أو متجه مشاهدة </w:t>
      </w:r>
      <w:r w:rsidRPr="00E078DC">
        <w:rPr>
          <w:rFonts w:ascii="Calibri" w:hAnsi="Times New Roman" w:cs="Calibri"/>
          <w:kern w:val="24"/>
          <w:sz w:val="24"/>
          <w:szCs w:val="24"/>
        </w:rPr>
        <w:t>.</w:t>
      </w:r>
      <w:r w:rsidRPr="00E078DC">
        <w:rPr>
          <w:rFonts w:ascii="Calibri" w:hAnsi="Arial" w:cs="Arial"/>
          <w:kern w:val="24"/>
          <w:sz w:val="24"/>
          <w:szCs w:val="24"/>
          <w:rtl/>
        </w:rPr>
        <w:t xml:space="preserve"> </w:t>
      </w:r>
    </w:p>
    <w:p w:rsidR="00E078DC" w:rsidRPr="00E078DC" w:rsidRDefault="00E078DC" w:rsidP="00E078DC">
      <w:pPr>
        <w:autoSpaceDE w:val="0"/>
        <w:autoSpaceDN w:val="0"/>
        <w:adjustRightInd w:val="0"/>
        <w:spacing w:after="0" w:line="240" w:lineRule="auto"/>
        <w:ind w:right="540" w:hanging="540"/>
        <w:jc w:val="both"/>
        <w:rPr>
          <w:rFonts w:ascii="Calibri" w:hAnsi="Times New Roman" w:cs="Calibri"/>
          <w:kern w:val="24"/>
          <w:sz w:val="24"/>
          <w:szCs w:val="24"/>
        </w:rPr>
      </w:pPr>
    </w:p>
    <w:p w:rsidR="00E078DC" w:rsidRPr="00E078DC" w:rsidRDefault="00E078DC" w:rsidP="00E078DC">
      <w:pPr>
        <w:autoSpaceDE w:val="0"/>
        <w:autoSpaceDN w:val="0"/>
        <w:adjustRightInd w:val="0"/>
        <w:spacing w:after="0" w:line="240" w:lineRule="auto"/>
        <w:ind w:right="540" w:hanging="540"/>
        <w:rPr>
          <w:rFonts w:ascii="Calibri" w:hAnsi="PT Bold Heading" w:cs="PT Bold Heading"/>
          <w:b/>
          <w:bCs/>
          <w:kern w:val="24"/>
          <w:sz w:val="24"/>
          <w:szCs w:val="24"/>
          <w:rtl/>
        </w:rPr>
      </w:pPr>
      <w:r w:rsidRPr="00E078DC">
        <w:rPr>
          <w:rFonts w:ascii="Calibri" w:hAnsi="PT Bold Heading" w:cs="PT Bold Heading"/>
          <w:b/>
          <w:bCs/>
          <w:kern w:val="24"/>
          <w:sz w:val="24"/>
          <w:szCs w:val="24"/>
          <w:rtl/>
        </w:rPr>
        <w:t>الأخطاء الإحصائية :</w:t>
      </w:r>
    </w:p>
    <w:p w:rsidR="00E078DC" w:rsidRPr="00E078DC" w:rsidRDefault="00E078DC" w:rsidP="00E078DC">
      <w:pPr>
        <w:autoSpaceDE w:val="0"/>
        <w:autoSpaceDN w:val="0"/>
        <w:adjustRightInd w:val="0"/>
        <w:spacing w:after="0" w:line="240" w:lineRule="auto"/>
        <w:ind w:right="540" w:hanging="540"/>
        <w:rPr>
          <w:rFonts w:ascii="Calibri" w:hAnsi="Simplified Arabic" w:cs="Simplified Arabic"/>
          <w:b/>
          <w:bCs/>
          <w:kern w:val="24"/>
          <w:sz w:val="24"/>
          <w:szCs w:val="24"/>
          <w:rtl/>
        </w:rPr>
      </w:pPr>
      <w:r w:rsidRPr="00E078DC">
        <w:rPr>
          <w:rFonts w:ascii="Calibri" w:hAnsi="Simplified Arabic" w:cs="Simplified Arabic"/>
          <w:b/>
          <w:bCs/>
          <w:kern w:val="24"/>
          <w:sz w:val="24"/>
          <w:szCs w:val="24"/>
          <w:rtl/>
        </w:rPr>
        <w:t xml:space="preserve">تنتج الأخطاء في أي عملية إحصاء لأحد الأسباب الآتية : </w:t>
      </w:r>
    </w:p>
    <w:p w:rsidR="00E078DC" w:rsidRPr="00E078DC" w:rsidRDefault="00E078DC" w:rsidP="00E078DC">
      <w:pPr>
        <w:autoSpaceDE w:val="0"/>
        <w:autoSpaceDN w:val="0"/>
        <w:adjustRightInd w:val="0"/>
        <w:spacing w:after="0" w:line="240" w:lineRule="auto"/>
        <w:ind w:right="540" w:hanging="540"/>
        <w:rPr>
          <w:rFonts w:ascii="Calibri" w:hAnsi="Arial" w:cs="Arial"/>
          <w:kern w:val="24"/>
          <w:sz w:val="24"/>
          <w:szCs w:val="24"/>
          <w:rtl/>
        </w:rPr>
      </w:pPr>
      <w:r w:rsidRPr="00E078DC">
        <w:rPr>
          <w:rFonts w:ascii="Calibri" w:hAnsi="Arial" w:cs="Arial"/>
          <w:b/>
          <w:bCs/>
          <w:kern w:val="24"/>
          <w:sz w:val="24"/>
          <w:szCs w:val="24"/>
          <w:rtl/>
        </w:rPr>
        <w:lastRenderedPageBreak/>
        <w:t xml:space="preserve">1- خطأ التحيز </w:t>
      </w:r>
      <w:r w:rsidRPr="00E078DC">
        <w:rPr>
          <w:rFonts w:ascii="Calibri" w:hAnsi="Times New Roman" w:cs="Calibri"/>
          <w:b/>
          <w:bCs/>
          <w:kern w:val="24"/>
          <w:sz w:val="24"/>
          <w:szCs w:val="24"/>
        </w:rPr>
        <w:t>.</w:t>
      </w:r>
    </w:p>
    <w:p w:rsidR="00E078DC" w:rsidRPr="00E078DC" w:rsidRDefault="00E078DC" w:rsidP="00E078DC">
      <w:pPr>
        <w:autoSpaceDE w:val="0"/>
        <w:autoSpaceDN w:val="0"/>
        <w:adjustRightInd w:val="0"/>
        <w:spacing w:after="0" w:line="240" w:lineRule="auto"/>
        <w:ind w:right="540" w:hanging="540"/>
        <w:rPr>
          <w:rFonts w:ascii="Calibri" w:hAnsi="Arial" w:cs="Arial"/>
          <w:kern w:val="24"/>
          <w:sz w:val="24"/>
          <w:szCs w:val="24"/>
          <w:rtl/>
        </w:rPr>
      </w:pPr>
      <w:r w:rsidRPr="00E078DC">
        <w:rPr>
          <w:rFonts w:ascii="Calibri" w:hAnsi="Arial" w:cs="Arial"/>
          <w:b/>
          <w:bCs/>
          <w:kern w:val="24"/>
          <w:sz w:val="24"/>
          <w:szCs w:val="24"/>
          <w:rtl/>
        </w:rPr>
        <w:t xml:space="preserve">2- عدم قابلية البيانات للمقارنة </w:t>
      </w:r>
      <w:r w:rsidRPr="00E078DC">
        <w:rPr>
          <w:rFonts w:ascii="Calibri" w:hAnsi="Times New Roman" w:cs="Calibri"/>
          <w:b/>
          <w:bCs/>
          <w:kern w:val="24"/>
          <w:sz w:val="24"/>
          <w:szCs w:val="24"/>
        </w:rPr>
        <w:t>.</w:t>
      </w:r>
      <w:r w:rsidRPr="00E078DC">
        <w:rPr>
          <w:rFonts w:ascii="Calibri" w:hAnsi="Arial" w:cs="Arial"/>
          <w:kern w:val="24"/>
          <w:sz w:val="24"/>
          <w:szCs w:val="24"/>
          <w:rtl/>
        </w:rPr>
        <w:t xml:space="preserve"> </w:t>
      </w:r>
    </w:p>
    <w:p w:rsidR="00E078DC" w:rsidRPr="00E078DC" w:rsidRDefault="00E078DC" w:rsidP="00E078DC">
      <w:pPr>
        <w:autoSpaceDE w:val="0"/>
        <w:autoSpaceDN w:val="0"/>
        <w:adjustRightInd w:val="0"/>
        <w:spacing w:after="0" w:line="240" w:lineRule="auto"/>
        <w:ind w:right="540" w:hanging="540"/>
        <w:rPr>
          <w:rFonts w:ascii="Calibri" w:hAnsi="Arial" w:cs="Arial"/>
          <w:kern w:val="24"/>
          <w:sz w:val="24"/>
          <w:szCs w:val="24"/>
          <w:rtl/>
        </w:rPr>
      </w:pPr>
      <w:r w:rsidRPr="00E078DC">
        <w:rPr>
          <w:rFonts w:ascii="Calibri" w:hAnsi="Arial" w:cs="Arial"/>
          <w:b/>
          <w:bCs/>
          <w:kern w:val="24"/>
          <w:sz w:val="24"/>
          <w:szCs w:val="24"/>
          <w:rtl/>
        </w:rPr>
        <w:t xml:space="preserve">3- التقديرات الغير سليمة للاتجاه العام </w:t>
      </w:r>
      <w:r w:rsidRPr="00E078DC">
        <w:rPr>
          <w:rFonts w:ascii="Calibri" w:hAnsi="Times New Roman" w:cs="Calibri"/>
          <w:b/>
          <w:bCs/>
          <w:kern w:val="24"/>
          <w:sz w:val="24"/>
          <w:szCs w:val="24"/>
        </w:rPr>
        <w:t>.</w:t>
      </w:r>
    </w:p>
    <w:p w:rsidR="00E078DC" w:rsidRPr="00E078DC" w:rsidRDefault="00E078DC" w:rsidP="00E078DC">
      <w:pPr>
        <w:autoSpaceDE w:val="0"/>
        <w:autoSpaceDN w:val="0"/>
        <w:adjustRightInd w:val="0"/>
        <w:spacing w:after="0" w:line="240" w:lineRule="auto"/>
        <w:ind w:right="540" w:hanging="540"/>
        <w:rPr>
          <w:rFonts w:ascii="Calibri" w:hAnsi="Arial" w:cs="Arial"/>
          <w:kern w:val="24"/>
          <w:sz w:val="24"/>
          <w:szCs w:val="24"/>
          <w:rtl/>
        </w:rPr>
      </w:pPr>
      <w:r w:rsidRPr="00E078DC">
        <w:rPr>
          <w:rFonts w:ascii="Calibri" w:hAnsi="Arial" w:cs="Arial"/>
          <w:b/>
          <w:bCs/>
          <w:kern w:val="24"/>
          <w:sz w:val="24"/>
          <w:szCs w:val="24"/>
          <w:rtl/>
        </w:rPr>
        <w:t xml:space="preserve">4- افتراضات خاطئة خاصة بالعلاقة السببية </w:t>
      </w:r>
      <w:r w:rsidRPr="00E078DC">
        <w:rPr>
          <w:rFonts w:ascii="Calibri" w:hAnsi="Times New Roman" w:cs="Calibri"/>
          <w:b/>
          <w:bCs/>
          <w:kern w:val="24"/>
          <w:sz w:val="24"/>
          <w:szCs w:val="24"/>
        </w:rPr>
        <w:t>.</w:t>
      </w:r>
    </w:p>
    <w:p w:rsidR="00E078DC" w:rsidRPr="00E078DC" w:rsidRDefault="00E078DC" w:rsidP="00E078DC">
      <w:pPr>
        <w:autoSpaceDE w:val="0"/>
        <w:autoSpaceDN w:val="0"/>
        <w:adjustRightInd w:val="0"/>
        <w:spacing w:after="0" w:line="240" w:lineRule="auto"/>
        <w:ind w:right="540" w:hanging="540"/>
        <w:rPr>
          <w:rFonts w:ascii="Calibri" w:hAnsi="Arial" w:cs="Arial"/>
          <w:kern w:val="24"/>
          <w:sz w:val="24"/>
          <w:szCs w:val="24"/>
          <w:rtl/>
        </w:rPr>
      </w:pPr>
      <w:r w:rsidRPr="00E078DC">
        <w:rPr>
          <w:rFonts w:ascii="Calibri" w:hAnsi="Arial" w:cs="Arial"/>
          <w:b/>
          <w:bCs/>
          <w:kern w:val="24"/>
          <w:sz w:val="24"/>
          <w:szCs w:val="24"/>
          <w:rtl/>
        </w:rPr>
        <w:t xml:space="preserve">5- المقارنة بأساس غير عادى </w:t>
      </w:r>
      <w:r w:rsidRPr="00E078DC">
        <w:rPr>
          <w:rFonts w:ascii="Calibri" w:hAnsi="Times New Roman" w:cs="Calibri"/>
          <w:b/>
          <w:bCs/>
          <w:kern w:val="24"/>
          <w:sz w:val="24"/>
          <w:szCs w:val="24"/>
        </w:rPr>
        <w:t>.</w:t>
      </w:r>
      <w:r w:rsidRPr="00E078DC">
        <w:rPr>
          <w:rFonts w:ascii="Calibri" w:hAnsi="Arial" w:cs="Arial"/>
          <w:kern w:val="24"/>
          <w:sz w:val="24"/>
          <w:szCs w:val="24"/>
          <w:rtl/>
        </w:rPr>
        <w:t xml:space="preserve"> </w:t>
      </w:r>
    </w:p>
    <w:p w:rsidR="00E078DC" w:rsidRPr="00E078DC" w:rsidRDefault="00E078DC" w:rsidP="00E078DC">
      <w:pPr>
        <w:autoSpaceDE w:val="0"/>
        <w:autoSpaceDN w:val="0"/>
        <w:adjustRightInd w:val="0"/>
        <w:spacing w:after="0" w:line="240" w:lineRule="auto"/>
        <w:ind w:right="540" w:hanging="540"/>
        <w:rPr>
          <w:rFonts w:ascii="Calibri" w:hAnsi="Arial" w:cs="Arial"/>
          <w:kern w:val="24"/>
          <w:sz w:val="24"/>
          <w:szCs w:val="24"/>
          <w:rtl/>
        </w:rPr>
      </w:pPr>
      <w:r w:rsidRPr="00E078DC">
        <w:rPr>
          <w:rFonts w:ascii="Calibri" w:hAnsi="Arial" w:cs="Arial"/>
          <w:b/>
          <w:bCs/>
          <w:kern w:val="24"/>
          <w:sz w:val="24"/>
          <w:szCs w:val="24"/>
          <w:rtl/>
        </w:rPr>
        <w:t xml:space="preserve">6- عدم سلامة العينة  </w:t>
      </w:r>
      <w:r w:rsidRPr="00E078DC">
        <w:rPr>
          <w:rFonts w:ascii="Calibri" w:hAnsi="Times New Roman" w:cs="Calibri"/>
          <w:b/>
          <w:bCs/>
          <w:kern w:val="24"/>
          <w:sz w:val="24"/>
          <w:szCs w:val="24"/>
        </w:rPr>
        <w:t>.</w:t>
      </w:r>
      <w:r w:rsidRPr="00E078DC">
        <w:rPr>
          <w:rFonts w:ascii="Calibri" w:hAnsi="Arial" w:cs="Arial"/>
          <w:kern w:val="24"/>
          <w:sz w:val="24"/>
          <w:szCs w:val="24"/>
          <w:rtl/>
        </w:rPr>
        <w:t xml:space="preserve"> </w:t>
      </w:r>
    </w:p>
    <w:p w:rsidR="00E078DC" w:rsidRPr="00E078DC" w:rsidRDefault="00E078DC" w:rsidP="00E078DC">
      <w:pPr>
        <w:autoSpaceDE w:val="0"/>
        <w:autoSpaceDN w:val="0"/>
        <w:adjustRightInd w:val="0"/>
        <w:spacing w:after="0" w:line="240" w:lineRule="auto"/>
        <w:ind w:right="540" w:hanging="540"/>
        <w:rPr>
          <w:rFonts w:ascii="Calibri" w:hAnsi="Arial" w:cs="Arial"/>
          <w:b/>
          <w:bCs/>
          <w:kern w:val="24"/>
          <w:sz w:val="24"/>
          <w:szCs w:val="24"/>
          <w:rtl/>
        </w:rPr>
      </w:pPr>
      <w:r w:rsidRPr="00E078DC">
        <w:rPr>
          <w:rFonts w:ascii="Calibri" w:hAnsi="Arial" w:cs="Arial"/>
          <w:b/>
          <w:bCs/>
          <w:kern w:val="24"/>
          <w:sz w:val="24"/>
          <w:szCs w:val="24"/>
          <w:rtl/>
        </w:rPr>
        <w:t>مصادر وأساليب وطرق جمع البيانات من الدراسة الميدانية :</w:t>
      </w:r>
    </w:p>
    <w:p w:rsidR="00E078DC" w:rsidRPr="00E078DC" w:rsidRDefault="00E078DC" w:rsidP="00E078DC">
      <w:pPr>
        <w:autoSpaceDE w:val="0"/>
        <w:autoSpaceDN w:val="0"/>
        <w:adjustRightInd w:val="0"/>
        <w:spacing w:after="0" w:line="240" w:lineRule="auto"/>
        <w:ind w:right="540" w:hanging="540"/>
        <w:rPr>
          <w:rFonts w:ascii="Calibri" w:hAnsi="Arial" w:cs="Arial"/>
          <w:kern w:val="24"/>
          <w:sz w:val="24"/>
          <w:szCs w:val="24"/>
          <w:rtl/>
        </w:rPr>
      </w:pPr>
      <w:r w:rsidRPr="00E078DC">
        <w:rPr>
          <w:rFonts w:ascii="Calibri" w:hAnsi="Arial" w:cs="Arial"/>
          <w:b/>
          <w:bCs/>
          <w:kern w:val="24"/>
          <w:sz w:val="24"/>
          <w:szCs w:val="24"/>
          <w:rtl/>
        </w:rPr>
        <w:t>1- مصادر المعلومات :</w:t>
      </w:r>
      <w:r w:rsidRPr="00E078DC">
        <w:rPr>
          <w:rFonts w:ascii="Calibri" w:hAnsi="Arial" w:cs="Arial"/>
          <w:kern w:val="24"/>
          <w:sz w:val="24"/>
          <w:szCs w:val="24"/>
          <w:rtl/>
        </w:rPr>
        <w:t xml:space="preserve"> </w:t>
      </w:r>
    </w:p>
    <w:p w:rsidR="00E078DC" w:rsidRPr="00E078DC" w:rsidRDefault="00E078DC" w:rsidP="00E078DC">
      <w:pPr>
        <w:autoSpaceDE w:val="0"/>
        <w:autoSpaceDN w:val="0"/>
        <w:adjustRightInd w:val="0"/>
        <w:spacing w:after="0" w:line="240" w:lineRule="auto"/>
        <w:ind w:right="540" w:hanging="540"/>
        <w:rPr>
          <w:rFonts w:ascii="Calibri" w:hAnsi="Times New Roman" w:cs="Calibri"/>
          <w:b/>
          <w:bCs/>
          <w:kern w:val="24"/>
          <w:sz w:val="24"/>
          <w:szCs w:val="24"/>
        </w:rPr>
      </w:pPr>
      <w:r w:rsidRPr="00E078DC">
        <w:rPr>
          <w:rFonts w:ascii="Calibri" w:hAnsi="Arial" w:cs="Arial"/>
          <w:b/>
          <w:bCs/>
          <w:kern w:val="24"/>
          <w:sz w:val="24"/>
          <w:szCs w:val="24"/>
          <w:rtl/>
        </w:rPr>
        <w:t xml:space="preserve">المصدر الأول : البيانات التاريخية </w:t>
      </w:r>
    </w:p>
    <w:p w:rsidR="00E078DC" w:rsidRPr="00E078DC" w:rsidRDefault="00E078DC" w:rsidP="00E078DC">
      <w:pPr>
        <w:autoSpaceDE w:val="0"/>
        <w:autoSpaceDN w:val="0"/>
        <w:adjustRightInd w:val="0"/>
        <w:spacing w:after="0" w:line="240" w:lineRule="auto"/>
        <w:ind w:right="540" w:hanging="540"/>
        <w:rPr>
          <w:rFonts w:ascii="Calibri" w:hAnsi="Times New Roman" w:cs="Calibri"/>
          <w:b/>
          <w:bCs/>
          <w:kern w:val="24"/>
          <w:sz w:val="24"/>
          <w:szCs w:val="24"/>
        </w:rPr>
      </w:pPr>
      <w:r w:rsidRPr="00E078DC">
        <w:rPr>
          <w:rFonts w:ascii="Calibri" w:hAnsi="Arial" w:cs="Arial"/>
          <w:b/>
          <w:bCs/>
          <w:kern w:val="24"/>
          <w:sz w:val="24"/>
          <w:szCs w:val="24"/>
          <w:rtl/>
        </w:rPr>
        <w:t>المصدر الثاني : البيانات الميدانية</w:t>
      </w:r>
    </w:p>
    <w:p w:rsidR="00E078DC" w:rsidRPr="00E078DC" w:rsidRDefault="00E078DC" w:rsidP="00E078DC">
      <w:pPr>
        <w:autoSpaceDE w:val="0"/>
        <w:autoSpaceDN w:val="0"/>
        <w:adjustRightInd w:val="0"/>
        <w:spacing w:after="0" w:line="240" w:lineRule="auto"/>
        <w:ind w:right="540" w:hanging="540"/>
        <w:jc w:val="both"/>
        <w:rPr>
          <w:rFonts w:ascii="Calibri" w:hAnsi="PT Bold Heading" w:cs="PT Bold Heading"/>
          <w:kern w:val="24"/>
          <w:sz w:val="24"/>
          <w:szCs w:val="24"/>
          <w:rtl/>
        </w:rPr>
      </w:pPr>
      <w:r w:rsidRPr="00E078DC">
        <w:rPr>
          <w:rFonts w:ascii="Calibri" w:hAnsi="PT Bold Heading" w:cs="PT Bold Heading"/>
          <w:b/>
          <w:bCs/>
          <w:kern w:val="24"/>
          <w:sz w:val="24"/>
          <w:szCs w:val="24"/>
          <w:rtl/>
        </w:rPr>
        <w:t>أساليب جمع البيانات :</w:t>
      </w:r>
      <w:r w:rsidRPr="00E078DC">
        <w:rPr>
          <w:rFonts w:ascii="Calibri" w:hAnsi="PT Bold Heading" w:cs="PT Bold Heading"/>
          <w:kern w:val="24"/>
          <w:sz w:val="24"/>
          <w:szCs w:val="24"/>
          <w:rtl/>
        </w:rPr>
        <w:t xml:space="preserve"> </w:t>
      </w:r>
    </w:p>
    <w:p w:rsidR="00E078DC" w:rsidRPr="00E078DC" w:rsidRDefault="00E078DC" w:rsidP="00E078DC">
      <w:pPr>
        <w:autoSpaceDE w:val="0"/>
        <w:autoSpaceDN w:val="0"/>
        <w:adjustRightInd w:val="0"/>
        <w:spacing w:after="0" w:line="240" w:lineRule="auto"/>
        <w:ind w:right="540" w:hanging="540"/>
        <w:jc w:val="both"/>
        <w:rPr>
          <w:rFonts w:ascii="Calibri" w:hAnsi="Arial" w:cs="Arial"/>
          <w:kern w:val="24"/>
          <w:sz w:val="24"/>
          <w:szCs w:val="24"/>
          <w:rtl/>
        </w:rPr>
      </w:pPr>
      <w:r w:rsidRPr="00E078DC">
        <w:rPr>
          <w:rFonts w:ascii="Calibri" w:hAnsi="Arial" w:cs="Arial"/>
          <w:kern w:val="24"/>
          <w:sz w:val="24"/>
          <w:szCs w:val="24"/>
          <w:rtl/>
        </w:rPr>
        <w:t xml:space="preserve">   إذا ما أراد الجغرافي أن يقوم بجمع بيانات عن جميع مفردات المجتمع نكون إزاء أسلوب الحصر الشامل ، أما إذا قرر الجغرافي أخذ بيانات عن بعض المفردات من المجتمع فنكون إزاء أسلوب المعاينة</w:t>
      </w:r>
      <w:r w:rsidRPr="00E078DC">
        <w:rPr>
          <w:rFonts w:ascii="Calibri" w:hAnsi="Times New Roman" w:cs="Calibri"/>
          <w:kern w:val="24"/>
          <w:sz w:val="24"/>
          <w:szCs w:val="24"/>
        </w:rPr>
        <w:t xml:space="preserve"> </w:t>
      </w:r>
      <w:r w:rsidRPr="00E078DC">
        <w:rPr>
          <w:rFonts w:ascii="Calibri" w:hAnsi="Arial" w:cs="Arial"/>
          <w:kern w:val="24"/>
          <w:sz w:val="24"/>
          <w:szCs w:val="24"/>
          <w:rtl/>
        </w:rPr>
        <w:t xml:space="preserve">، وأسلوب المعاينة يتمتع بميزات عديدة نذكر منها . </w:t>
      </w:r>
    </w:p>
    <w:p w:rsidR="00E078DC" w:rsidRPr="00E078DC" w:rsidRDefault="00E078DC" w:rsidP="00E078DC">
      <w:pPr>
        <w:autoSpaceDE w:val="0"/>
        <w:autoSpaceDN w:val="0"/>
        <w:adjustRightInd w:val="0"/>
        <w:spacing w:after="0" w:line="240" w:lineRule="auto"/>
        <w:ind w:right="540" w:hanging="540"/>
        <w:jc w:val="both"/>
        <w:rPr>
          <w:rFonts w:ascii="Calibri" w:hAnsi="Arial" w:cs="Arial"/>
          <w:kern w:val="24"/>
          <w:sz w:val="24"/>
          <w:szCs w:val="24"/>
          <w:rtl/>
        </w:rPr>
      </w:pPr>
      <w:r w:rsidRPr="00E078DC">
        <w:rPr>
          <w:rFonts w:ascii="Calibri" w:hAnsi="Arial" w:cs="Arial"/>
          <w:kern w:val="24"/>
          <w:sz w:val="24"/>
          <w:szCs w:val="24"/>
          <w:rtl/>
        </w:rPr>
        <w:t xml:space="preserve">- سرعة الحصول على نتائج بسبب السرعة في الحصول على البيانات وسرعة تحليلها </w:t>
      </w:r>
      <w:r w:rsidRPr="00E078DC">
        <w:rPr>
          <w:rFonts w:ascii="Calibri" w:hAnsi="Times New Roman" w:cs="Calibri"/>
          <w:kern w:val="24"/>
          <w:sz w:val="24"/>
          <w:szCs w:val="24"/>
        </w:rPr>
        <w:t>.</w:t>
      </w:r>
      <w:r w:rsidRPr="00E078DC">
        <w:rPr>
          <w:rFonts w:ascii="Calibri" w:hAnsi="Arial" w:cs="Arial"/>
          <w:kern w:val="24"/>
          <w:sz w:val="24"/>
          <w:szCs w:val="24"/>
          <w:rtl/>
        </w:rPr>
        <w:t xml:space="preserve">  </w:t>
      </w:r>
    </w:p>
    <w:p w:rsidR="00E078DC" w:rsidRPr="00E078DC" w:rsidRDefault="00E078DC" w:rsidP="00E078DC">
      <w:pPr>
        <w:autoSpaceDE w:val="0"/>
        <w:autoSpaceDN w:val="0"/>
        <w:adjustRightInd w:val="0"/>
        <w:spacing w:after="0" w:line="240" w:lineRule="auto"/>
        <w:ind w:right="540" w:hanging="540"/>
        <w:jc w:val="both"/>
        <w:rPr>
          <w:rFonts w:ascii="Calibri" w:hAnsi="Arial" w:cs="Arial"/>
          <w:kern w:val="24"/>
          <w:sz w:val="24"/>
          <w:szCs w:val="24"/>
          <w:rtl/>
        </w:rPr>
      </w:pPr>
      <w:r w:rsidRPr="00E078DC">
        <w:rPr>
          <w:rFonts w:ascii="Calibri" w:hAnsi="Arial" w:cs="Arial"/>
          <w:kern w:val="24"/>
          <w:sz w:val="24"/>
          <w:szCs w:val="24"/>
          <w:rtl/>
        </w:rPr>
        <w:t xml:space="preserve">- هو أسلوب غير مكلف وإن قلت الدقة . </w:t>
      </w:r>
    </w:p>
    <w:p w:rsidR="00E078DC" w:rsidRPr="00E078DC" w:rsidRDefault="00E078DC" w:rsidP="00E078DC">
      <w:pPr>
        <w:autoSpaceDE w:val="0"/>
        <w:autoSpaceDN w:val="0"/>
        <w:adjustRightInd w:val="0"/>
        <w:spacing w:after="0" w:line="240" w:lineRule="auto"/>
        <w:ind w:right="540" w:hanging="540"/>
        <w:jc w:val="both"/>
        <w:rPr>
          <w:rFonts w:ascii="Calibri" w:hAnsi="Arial" w:cs="Arial"/>
          <w:kern w:val="24"/>
          <w:sz w:val="24"/>
          <w:szCs w:val="24"/>
          <w:rtl/>
        </w:rPr>
      </w:pPr>
      <w:r w:rsidRPr="00E078DC">
        <w:rPr>
          <w:rFonts w:ascii="Calibri" w:hAnsi="Arial" w:cs="Arial"/>
          <w:kern w:val="24"/>
          <w:sz w:val="24"/>
          <w:szCs w:val="24"/>
          <w:rtl/>
        </w:rPr>
        <w:t xml:space="preserve">- تزداد دقة النتائج بزيادة حجم العينة </w:t>
      </w:r>
      <w:r w:rsidRPr="00E078DC">
        <w:rPr>
          <w:rFonts w:ascii="Calibri" w:hAnsi="Times New Roman" w:cs="Calibri"/>
          <w:kern w:val="24"/>
          <w:sz w:val="24"/>
          <w:szCs w:val="24"/>
        </w:rPr>
        <w:t>.</w:t>
      </w:r>
    </w:p>
    <w:p w:rsidR="00E078DC" w:rsidRPr="00E078DC" w:rsidRDefault="00E078DC" w:rsidP="00E078DC">
      <w:pPr>
        <w:autoSpaceDE w:val="0"/>
        <w:autoSpaceDN w:val="0"/>
        <w:adjustRightInd w:val="0"/>
        <w:spacing w:after="0" w:line="240" w:lineRule="auto"/>
        <w:ind w:right="540" w:hanging="540"/>
        <w:jc w:val="both"/>
        <w:rPr>
          <w:rFonts w:ascii="Calibri" w:hAnsi="Times New Roman" w:cs="Calibri"/>
          <w:kern w:val="24"/>
          <w:sz w:val="24"/>
          <w:szCs w:val="24"/>
        </w:rPr>
      </w:pPr>
      <w:r w:rsidRPr="00E078DC">
        <w:rPr>
          <w:rFonts w:ascii="Calibri" w:hAnsi="Arial" w:cs="Arial"/>
          <w:kern w:val="24"/>
          <w:sz w:val="24"/>
          <w:szCs w:val="24"/>
          <w:rtl/>
        </w:rPr>
        <w:t xml:space="preserve">- يزداد الثقة في النتائج إذا كانت العينة غير متحيزة </w:t>
      </w:r>
      <w:r w:rsidRPr="00E078DC">
        <w:rPr>
          <w:rFonts w:ascii="Calibri" w:hAnsi="Times New Roman" w:cs="Calibri"/>
          <w:kern w:val="24"/>
          <w:sz w:val="24"/>
          <w:szCs w:val="24"/>
        </w:rPr>
        <w:t>.</w:t>
      </w:r>
      <w:r w:rsidRPr="00E078DC">
        <w:rPr>
          <w:rFonts w:ascii="Calibri" w:hAnsi="Arial" w:cs="Arial"/>
          <w:kern w:val="24"/>
          <w:sz w:val="24"/>
          <w:szCs w:val="24"/>
          <w:rtl/>
        </w:rPr>
        <w:t xml:space="preserve"> </w:t>
      </w:r>
    </w:p>
    <w:p w:rsidR="00E078DC" w:rsidRPr="00E078DC" w:rsidRDefault="00E078DC" w:rsidP="00E078DC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kern w:val="24"/>
          <w:sz w:val="24"/>
          <w:szCs w:val="24"/>
          <w:rtl/>
        </w:rPr>
      </w:pPr>
    </w:p>
    <w:p w:rsidR="006D3F5C" w:rsidRPr="00E078DC" w:rsidRDefault="006D3F5C">
      <w:pPr>
        <w:rPr>
          <w:sz w:val="24"/>
          <w:szCs w:val="24"/>
        </w:rPr>
      </w:pPr>
    </w:p>
    <w:sectPr w:rsidR="006D3F5C" w:rsidRPr="00E078DC" w:rsidSect="00E078DC">
      <w:pgSz w:w="12240" w:h="15840"/>
      <w:pgMar w:top="567" w:right="1800" w:bottom="1440" w:left="1800" w:header="720" w:footer="720" w:gutter="0"/>
      <w:cols w:space="720"/>
      <w:noEndnote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YM Wadiy S_U normal.">
    <w:panose1 w:val="00000000000000000000"/>
    <w:charset w:val="B2"/>
    <w:family w:val="auto"/>
    <w:notTrueType/>
    <w:pitch w:val="default"/>
    <w:sig w:usb0="00002001" w:usb1="00000000" w:usb2="00000000" w:usb3="00000000" w:csb0="00000040" w:csb1="00000000"/>
  </w:font>
  <w:font w:name="PT Bold Heading">
    <w:panose1 w:val="02010400000000000000"/>
    <w:charset w:val="B2"/>
    <w:family w:val="auto"/>
    <w:pitch w:val="variable"/>
    <w:sig w:usb0="00002001" w:usb1="80000000" w:usb2="00000008" w:usb3="00000000" w:csb0="00000040" w:csb1="00000000"/>
  </w:font>
  <w:font w:name="Simplified Arabic">
    <w:panose1 w:val="02010000000000000000"/>
    <w:charset w:val="B2"/>
    <w:family w:val="auto"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65D8A6A4"/>
    <w:lvl w:ilvl="0">
      <w:numFmt w:val="bullet"/>
      <w:lvlText w:val="*"/>
      <w:lvlJc w:val="left"/>
    </w:lvl>
  </w:abstractNum>
  <w:num w:numId="1">
    <w:abstractNumId w:val="0"/>
    <w:lvlOverride w:ilvl="0">
      <w:lvl w:ilvl="0">
        <w:numFmt w:val="irohaFullWidth"/>
        <w:lvlText w:val="•"/>
        <w:legacy w:legacy="1" w:legacySpace="0" w:legacyIndent="0"/>
        <w:lvlJc w:val="left"/>
        <w:rPr>
          <w:rFonts w:ascii="Arial" w:hAnsi="Arial" w:cs="Arial" w:hint="default"/>
          <w:sz w:val="64"/>
        </w:rPr>
      </w:lvl>
    </w:lvlOverride>
  </w:num>
  <w:num w:numId="2">
    <w:abstractNumId w:val="0"/>
    <w:lvlOverride w:ilvl="0">
      <w:lvl w:ilvl="0">
        <w:numFmt w:val="bullet"/>
        <w:lvlText w:val="•"/>
        <w:legacy w:legacy="1" w:legacySpace="0" w:legacyIndent="0"/>
        <w:lvlJc w:val="left"/>
        <w:rPr>
          <w:rFonts w:ascii="Arial" w:hAnsi="Arial" w:cs="Arial" w:hint="default"/>
          <w:sz w:val="64"/>
        </w:rPr>
      </w:lvl>
    </w:lvlOverride>
  </w:num>
  <w:num w:numId="3">
    <w:abstractNumId w:val="0"/>
    <w:lvlOverride w:ilvl="0">
      <w:lvl w:ilvl="0">
        <w:numFmt w:val="irohaFullWidth"/>
        <w:lvlText w:val="-"/>
        <w:legacy w:legacy="1" w:legacySpace="0" w:legacyIndent="0"/>
        <w:lvlJc w:val="right"/>
        <w:rPr>
          <w:rFonts w:ascii="Arial" w:hAnsi="Arial" w:cs="Arial" w:hint="default"/>
          <w:sz w:val="64"/>
        </w:rPr>
      </w:lvl>
    </w:lvlOverride>
  </w:num>
  <w:num w:numId="4">
    <w:abstractNumId w:val="0"/>
    <w:lvlOverride w:ilvl="0">
      <w:lvl w:ilvl="0">
        <w:numFmt w:val="bullet"/>
        <w:lvlText w:val="•"/>
        <w:legacy w:legacy="1" w:legacySpace="0" w:legacyIndent="0"/>
        <w:lvlJc w:val="left"/>
        <w:rPr>
          <w:rFonts w:ascii="Arial" w:hAnsi="Arial" w:cs="Arial" w:hint="default"/>
          <w:sz w:val="72"/>
        </w:rPr>
      </w:lvl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E078DC"/>
    <w:rsid w:val="006D3F5C"/>
    <w:rsid w:val="00721DA9"/>
    <w:rsid w:val="00E078D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D3F5C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402</Words>
  <Characters>2295</Characters>
  <Application>Microsoft Office Word</Application>
  <DocSecurity>0</DocSecurity>
  <Lines>19</Lines>
  <Paragraphs>5</Paragraphs>
  <ScaleCrop>false</ScaleCrop>
  <Company>By DR.Ahmed Saker</Company>
  <LinksUpToDate>false</LinksUpToDate>
  <CharactersWithSpaces>2692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Professional  4PC</dc:creator>
  <cp:keywords/>
  <dc:description/>
  <cp:lastModifiedBy>Professional  4PC</cp:lastModifiedBy>
  <cp:revision>2</cp:revision>
  <dcterms:created xsi:type="dcterms:W3CDTF">2011-04-23T12:25:00Z</dcterms:created>
  <dcterms:modified xsi:type="dcterms:W3CDTF">2011-04-23T12:26:00Z</dcterms:modified>
</cp:coreProperties>
</file>