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4CB" w:rsidRPr="002A55DF" w:rsidRDefault="00394F95">
      <w:pPr>
        <w:rPr>
          <w:rFonts w:hint="cs"/>
          <w:sz w:val="24"/>
          <w:szCs w:val="24"/>
          <w:rtl/>
        </w:rPr>
      </w:pPr>
      <w:r w:rsidRPr="002A55DF">
        <w:rPr>
          <w:rFonts w:hint="cs"/>
          <w:sz w:val="24"/>
          <w:szCs w:val="24"/>
          <w:rtl/>
        </w:rPr>
        <w:t>المحاضرة الرابعة: فقه العبادات</w:t>
      </w:r>
    </w:p>
    <w:p w:rsidR="00394F95" w:rsidRPr="002A55DF" w:rsidRDefault="00394F95">
      <w:pPr>
        <w:rPr>
          <w:rFonts w:hint="cs"/>
          <w:sz w:val="24"/>
          <w:szCs w:val="24"/>
          <w:rtl/>
        </w:rPr>
      </w:pPr>
    </w:p>
    <w:p w:rsidR="00394F95" w:rsidRPr="002A55DF" w:rsidRDefault="00394F95" w:rsidP="00394F95">
      <w:pPr>
        <w:rPr>
          <w:rFonts w:hint="cs"/>
          <w:sz w:val="24"/>
          <w:szCs w:val="24"/>
          <w:rtl/>
        </w:rPr>
      </w:pPr>
      <w:r w:rsidRPr="002A55DF">
        <w:rPr>
          <w:b/>
          <w:bCs/>
          <w:sz w:val="24"/>
          <w:szCs w:val="24"/>
          <w:rtl/>
        </w:rPr>
        <w:t>المبحث السادس</w:t>
      </w:r>
      <w:r w:rsidRPr="002A55DF">
        <w:rPr>
          <w:b/>
          <w:bCs/>
          <w:sz w:val="24"/>
          <w:szCs w:val="24"/>
        </w:rPr>
        <w:t xml:space="preserve"> :</w:t>
      </w:r>
      <w:r w:rsidRPr="002A55DF">
        <w:rPr>
          <w:b/>
          <w:bCs/>
          <w:sz w:val="24"/>
          <w:szCs w:val="24"/>
          <w:rtl/>
        </w:rPr>
        <w:t>المسح على الخفين</w:t>
      </w:r>
    </w:p>
    <w:p w:rsidR="00394F95" w:rsidRPr="002A55DF" w:rsidRDefault="00394F95" w:rsidP="00394F95">
      <w:pPr>
        <w:rPr>
          <w:sz w:val="24"/>
          <w:szCs w:val="24"/>
        </w:rPr>
      </w:pPr>
      <w:r w:rsidRPr="002A55DF">
        <w:rPr>
          <w:sz w:val="24"/>
          <w:szCs w:val="24"/>
          <w:rtl/>
        </w:rPr>
        <w:t xml:space="preserve">المسح على الخفين جائز عند عامة أهل العلم. حكي ابن المنذر عن ابن المبارك قال: ليس في المسح على الخفين اختلاف أنه جائز. وعن الحسن قال حدثني سبعون من أصحاب رسول الله </w:t>
      </w:r>
      <w:r w:rsidRPr="002A55DF">
        <w:rPr>
          <w:sz w:val="24"/>
          <w:szCs w:val="24"/>
        </w:rPr>
        <w:sym w:font="AGA Arabesque" w:char="0072"/>
      </w:r>
      <w:r w:rsidRPr="002A55DF">
        <w:rPr>
          <w:sz w:val="24"/>
          <w:szCs w:val="24"/>
        </w:rPr>
        <w:t xml:space="preserve"> </w:t>
      </w:r>
      <w:r w:rsidRPr="002A55DF">
        <w:rPr>
          <w:sz w:val="24"/>
          <w:szCs w:val="24"/>
          <w:rtl/>
        </w:rPr>
        <w:t>أن رسول الله صلى الله عليه وسلم مسح على الخفين والمسح على الخفين ثابت بالسنة المتواترة عن رسول الله  حيث قد روى أحاديثه جمع غفير من الرواة الثقات، ومن تلك الأحاديث، بل ومن أقواها حجة على مشروعيته:</w:t>
      </w:r>
      <w:r w:rsidRPr="002A55DF">
        <w:rPr>
          <w:sz w:val="24"/>
          <w:szCs w:val="24"/>
        </w:rPr>
        <w:t xml:space="preserve"> </w:t>
      </w:r>
    </w:p>
    <w:p w:rsidR="00394F95" w:rsidRPr="002A55DF" w:rsidRDefault="00394F95" w:rsidP="00394F95">
      <w:pPr>
        <w:rPr>
          <w:sz w:val="24"/>
          <w:szCs w:val="24"/>
          <w:rtl/>
        </w:rPr>
      </w:pPr>
      <w:r w:rsidRPr="002A55DF">
        <w:rPr>
          <w:sz w:val="24"/>
          <w:szCs w:val="24"/>
          <w:rtl/>
        </w:rPr>
        <w:t xml:space="preserve">أ) ما أخرجه البخاري في </w:t>
      </w:r>
      <w:proofErr w:type="spellStart"/>
      <w:r w:rsidRPr="002A55DF">
        <w:rPr>
          <w:sz w:val="24"/>
          <w:szCs w:val="24"/>
          <w:rtl/>
        </w:rPr>
        <w:t>صحيحه</w:t>
      </w:r>
      <w:proofErr w:type="spellEnd"/>
      <w:r w:rsidRPr="002A55DF">
        <w:rPr>
          <w:sz w:val="24"/>
          <w:szCs w:val="24"/>
          <w:rtl/>
        </w:rPr>
        <w:t xml:space="preserve"> عن همام بن الحارث قال: رأيت جرير بن عبد الله بال، ثم توضأ ومسح على خفيه ثم قام فصلى، فسئل فقال: رأيت النبي </w:t>
      </w:r>
      <w:r w:rsidRPr="002A55DF">
        <w:rPr>
          <w:sz w:val="24"/>
          <w:szCs w:val="24"/>
        </w:rPr>
        <w:sym w:font="AGA Arabesque" w:char="0072"/>
      </w:r>
      <w:r w:rsidRPr="002A55DF">
        <w:rPr>
          <w:sz w:val="24"/>
          <w:szCs w:val="24"/>
          <w:rtl/>
        </w:rPr>
        <w:t xml:space="preserve"> صنع مثل هذا. قال إبراهيم: فكان يعجبهم، لأن جريراً كان من آخر من أسلم. وفي رواية أن جريراً قال: ما أسلمت إلا بعد نزول المائدة    </w:t>
      </w:r>
    </w:p>
    <w:p w:rsidR="00394F95" w:rsidRPr="002A55DF" w:rsidRDefault="00394F95" w:rsidP="00394F95">
      <w:pPr>
        <w:rPr>
          <w:sz w:val="24"/>
          <w:szCs w:val="24"/>
          <w:rtl/>
        </w:rPr>
      </w:pPr>
      <w:r w:rsidRPr="002A55DF">
        <w:rPr>
          <w:sz w:val="24"/>
          <w:szCs w:val="24"/>
          <w:rtl/>
        </w:rPr>
        <w:t xml:space="preserve">ب) ما أخرجه البخاري في </w:t>
      </w:r>
      <w:proofErr w:type="spellStart"/>
      <w:r w:rsidRPr="002A55DF">
        <w:rPr>
          <w:sz w:val="24"/>
          <w:szCs w:val="24"/>
          <w:rtl/>
        </w:rPr>
        <w:t>صحيحه</w:t>
      </w:r>
      <w:proofErr w:type="spellEnd"/>
      <w:r w:rsidRPr="002A55DF">
        <w:rPr>
          <w:sz w:val="24"/>
          <w:szCs w:val="24"/>
          <w:rtl/>
        </w:rPr>
        <w:t xml:space="preserve"> عن عروة بن المغيرة عن أبيه قال: كنت مع النبي </w:t>
      </w:r>
      <w:r w:rsidRPr="002A55DF">
        <w:rPr>
          <w:sz w:val="24"/>
          <w:szCs w:val="24"/>
        </w:rPr>
        <w:sym w:font="AGA Arabesque" w:char="0072"/>
      </w:r>
      <w:r w:rsidRPr="002A55DF">
        <w:rPr>
          <w:sz w:val="24"/>
          <w:szCs w:val="24"/>
          <w:rtl/>
        </w:rPr>
        <w:t xml:space="preserve"> في سفر، </w:t>
      </w:r>
      <w:proofErr w:type="spellStart"/>
      <w:r w:rsidRPr="002A55DF">
        <w:rPr>
          <w:sz w:val="24"/>
          <w:szCs w:val="24"/>
          <w:rtl/>
        </w:rPr>
        <w:t>فأهويت</w:t>
      </w:r>
      <w:proofErr w:type="spellEnd"/>
      <w:r w:rsidRPr="002A55DF">
        <w:rPr>
          <w:sz w:val="24"/>
          <w:szCs w:val="24"/>
          <w:rtl/>
        </w:rPr>
        <w:t xml:space="preserve"> لأنزع خفيه، فقال: ((دعهما فإني أدخلتهما طاهرتين)) فمسح عليهما </w:t>
      </w:r>
    </w:p>
    <w:p w:rsidR="00394F95" w:rsidRPr="002A55DF" w:rsidRDefault="00394F95" w:rsidP="00394F95">
      <w:pPr>
        <w:rPr>
          <w:sz w:val="24"/>
          <w:szCs w:val="24"/>
        </w:rPr>
      </w:pPr>
      <w:r w:rsidRPr="002A55DF">
        <w:rPr>
          <w:b/>
          <w:bCs/>
          <w:sz w:val="24"/>
          <w:szCs w:val="24"/>
          <w:rtl/>
        </w:rPr>
        <w:t>المطلب الأول: تحديد مدة المسح</w:t>
      </w:r>
      <w:r w:rsidRPr="002A55DF">
        <w:rPr>
          <w:b/>
          <w:bCs/>
          <w:sz w:val="24"/>
          <w:szCs w:val="24"/>
        </w:rPr>
        <w:t xml:space="preserve"> </w:t>
      </w:r>
    </w:p>
    <w:p w:rsidR="00394F95" w:rsidRPr="002A55DF" w:rsidRDefault="00394F95" w:rsidP="00394F95">
      <w:pPr>
        <w:rPr>
          <w:sz w:val="24"/>
          <w:szCs w:val="24"/>
          <w:rtl/>
        </w:rPr>
      </w:pPr>
      <w:r w:rsidRPr="002A55DF">
        <w:rPr>
          <w:sz w:val="24"/>
          <w:szCs w:val="24"/>
          <w:rtl/>
        </w:rPr>
        <w:t xml:space="preserve">أن مدة المسح محددة شرعاً بثلاثة أيام بلياليهن للمسافر، ويوم وليلة للمقيم وقال بهذا القول جمهور العلماء من الحنفية والشافعية والحنابلة، وهو مروى عن عمر وعلى وابن مسعود وابن عباس وأبو زيد </w:t>
      </w:r>
      <w:proofErr w:type="spellStart"/>
      <w:r w:rsidRPr="002A55DF">
        <w:rPr>
          <w:sz w:val="24"/>
          <w:szCs w:val="24"/>
          <w:rtl/>
        </w:rPr>
        <w:t>وشريح</w:t>
      </w:r>
      <w:proofErr w:type="spellEnd"/>
      <w:r w:rsidRPr="002A55DF">
        <w:rPr>
          <w:sz w:val="24"/>
          <w:szCs w:val="24"/>
          <w:rtl/>
        </w:rPr>
        <w:t xml:space="preserve"> وعطاء والثوري</w:t>
      </w:r>
      <w:r w:rsidRPr="002A55DF">
        <w:rPr>
          <w:sz w:val="24"/>
          <w:szCs w:val="24"/>
        </w:rPr>
        <w:t xml:space="preserve"> </w:t>
      </w:r>
    </w:p>
    <w:p w:rsidR="00394F95" w:rsidRPr="002A55DF" w:rsidRDefault="00394F95" w:rsidP="00394F95">
      <w:pPr>
        <w:rPr>
          <w:sz w:val="24"/>
          <w:szCs w:val="24"/>
          <w:rtl/>
        </w:rPr>
      </w:pPr>
      <w:r w:rsidRPr="002A55DF">
        <w:rPr>
          <w:sz w:val="24"/>
          <w:szCs w:val="24"/>
          <w:rtl/>
        </w:rPr>
        <w:t xml:space="preserve">والدليل : </w:t>
      </w:r>
    </w:p>
    <w:p w:rsidR="00394F95" w:rsidRPr="002A55DF" w:rsidRDefault="00394F95" w:rsidP="00394F95">
      <w:pPr>
        <w:rPr>
          <w:sz w:val="24"/>
          <w:szCs w:val="24"/>
          <w:rtl/>
        </w:rPr>
      </w:pPr>
      <w:r w:rsidRPr="002A55DF">
        <w:rPr>
          <w:sz w:val="24"/>
          <w:szCs w:val="24"/>
          <w:rtl/>
        </w:rPr>
        <w:t xml:space="preserve">أولاً: ما روى على رضي الله عنه أن النبي </w:t>
      </w:r>
      <w:r w:rsidRPr="002A55DF">
        <w:rPr>
          <w:sz w:val="24"/>
          <w:szCs w:val="24"/>
        </w:rPr>
        <w:sym w:font="AGA Arabesque" w:char="0072"/>
      </w:r>
      <w:r w:rsidRPr="002A55DF">
        <w:rPr>
          <w:sz w:val="24"/>
          <w:szCs w:val="24"/>
          <w:rtl/>
        </w:rPr>
        <w:t xml:space="preserve"> جعل ثلاثة أيام ولياليهن للمسافر، ويوماً وليلة للمقيم. رواه مسلم .</w:t>
      </w:r>
      <w:r w:rsidRPr="002A55DF">
        <w:rPr>
          <w:sz w:val="24"/>
          <w:szCs w:val="24"/>
        </w:rPr>
        <w:t xml:space="preserve"> </w:t>
      </w:r>
    </w:p>
    <w:p w:rsidR="00394F95" w:rsidRPr="002A55DF" w:rsidRDefault="00394F95" w:rsidP="00394F95">
      <w:pPr>
        <w:rPr>
          <w:sz w:val="24"/>
          <w:szCs w:val="24"/>
          <w:rtl/>
        </w:rPr>
      </w:pPr>
      <w:r w:rsidRPr="002A55DF">
        <w:rPr>
          <w:sz w:val="24"/>
          <w:szCs w:val="24"/>
          <w:rtl/>
        </w:rPr>
        <w:t xml:space="preserve">ثانياً: عن عوف بن مالك </w:t>
      </w:r>
      <w:proofErr w:type="spellStart"/>
      <w:r w:rsidRPr="002A55DF">
        <w:rPr>
          <w:sz w:val="24"/>
          <w:szCs w:val="24"/>
          <w:rtl/>
        </w:rPr>
        <w:t>الأشجعي</w:t>
      </w:r>
      <w:proofErr w:type="spellEnd"/>
      <w:r w:rsidRPr="002A55DF">
        <w:rPr>
          <w:sz w:val="24"/>
          <w:szCs w:val="24"/>
          <w:rtl/>
        </w:rPr>
        <w:t xml:space="preserve"> أن رسول الله </w:t>
      </w:r>
      <w:r w:rsidRPr="002A55DF">
        <w:rPr>
          <w:sz w:val="24"/>
          <w:szCs w:val="24"/>
        </w:rPr>
        <w:sym w:font="AGA Arabesque" w:char="0072"/>
      </w:r>
      <w:r w:rsidRPr="002A55DF">
        <w:rPr>
          <w:sz w:val="24"/>
          <w:szCs w:val="24"/>
          <w:rtl/>
        </w:rPr>
        <w:t xml:space="preserve"> أمر بالمسح على الخفين في غزوة تبوك ثلاثة أيام ولياليهن للمسافر، ويوماً وليلة للمقيم </w:t>
      </w:r>
    </w:p>
    <w:p w:rsidR="00394F95" w:rsidRPr="002A55DF" w:rsidRDefault="00394F95" w:rsidP="00394F95">
      <w:pPr>
        <w:rPr>
          <w:sz w:val="24"/>
          <w:szCs w:val="24"/>
          <w:rtl/>
        </w:rPr>
      </w:pPr>
      <w:r w:rsidRPr="002A55DF">
        <w:rPr>
          <w:sz w:val="24"/>
          <w:szCs w:val="24"/>
          <w:rtl/>
        </w:rPr>
        <w:t xml:space="preserve">قال الإمام أحمد: هو أجود حديث في المسح على الخفين، لأنه في غزوة تبوك، وهي آخر غزوة غزاها النبي </w:t>
      </w:r>
      <w:r w:rsidRPr="002A55DF">
        <w:rPr>
          <w:sz w:val="24"/>
          <w:szCs w:val="24"/>
        </w:rPr>
        <w:sym w:font="AGA Arabesque" w:char="0072"/>
      </w:r>
      <w:r w:rsidRPr="002A55DF">
        <w:rPr>
          <w:sz w:val="24"/>
          <w:szCs w:val="24"/>
          <w:rtl/>
        </w:rPr>
        <w:t xml:space="preserve">، وهو آخر فعله، وحديثهم ليس بالقوى.. قال ابن </w:t>
      </w:r>
      <w:proofErr w:type="spellStart"/>
      <w:r w:rsidRPr="002A55DF">
        <w:rPr>
          <w:sz w:val="24"/>
          <w:szCs w:val="24"/>
          <w:rtl/>
        </w:rPr>
        <w:t>قدامة</w:t>
      </w:r>
      <w:proofErr w:type="spellEnd"/>
      <w:r w:rsidRPr="002A55DF">
        <w:rPr>
          <w:sz w:val="24"/>
          <w:szCs w:val="24"/>
          <w:rtl/>
        </w:rPr>
        <w:t xml:space="preserve">: ويحتمل أنه منسوخ بأحاديثنا، لأنها متأخرة، لكون حديث عوف في غزوة تبوك، وليس بينها وبين وفاة النبي </w:t>
      </w:r>
      <w:r w:rsidRPr="002A55DF">
        <w:rPr>
          <w:sz w:val="24"/>
          <w:szCs w:val="24"/>
        </w:rPr>
        <w:sym w:font="AGA Arabesque" w:char="0072"/>
      </w:r>
      <w:r w:rsidRPr="002A55DF">
        <w:rPr>
          <w:sz w:val="24"/>
          <w:szCs w:val="24"/>
          <w:rtl/>
        </w:rPr>
        <w:t xml:space="preserve"> إلا شيء يسير</w:t>
      </w:r>
      <w:r w:rsidRPr="002A55DF">
        <w:rPr>
          <w:sz w:val="24"/>
          <w:szCs w:val="24"/>
        </w:rPr>
        <w:t xml:space="preserve"> </w:t>
      </w:r>
    </w:p>
    <w:p w:rsidR="00394F95" w:rsidRPr="002A55DF" w:rsidRDefault="00394F95" w:rsidP="00394F95">
      <w:pPr>
        <w:rPr>
          <w:sz w:val="24"/>
          <w:szCs w:val="24"/>
        </w:rPr>
      </w:pPr>
      <w:r w:rsidRPr="002A55DF">
        <w:rPr>
          <w:b/>
          <w:bCs/>
          <w:sz w:val="24"/>
          <w:szCs w:val="24"/>
          <w:rtl/>
        </w:rPr>
        <w:t xml:space="preserve">المطلب الثاني: بيان ابتداء مدة المسح على الخفين </w:t>
      </w:r>
    </w:p>
    <w:p w:rsidR="00394F95" w:rsidRPr="002A55DF" w:rsidRDefault="00394F95" w:rsidP="00394F95">
      <w:pPr>
        <w:rPr>
          <w:sz w:val="24"/>
          <w:szCs w:val="24"/>
          <w:rtl/>
        </w:rPr>
      </w:pPr>
      <w:r w:rsidRPr="002A55DF">
        <w:rPr>
          <w:sz w:val="24"/>
          <w:szCs w:val="24"/>
          <w:rtl/>
        </w:rPr>
        <w:t xml:space="preserve">يقول </w:t>
      </w:r>
      <w:proofErr w:type="spellStart"/>
      <w:r w:rsidRPr="002A55DF">
        <w:rPr>
          <w:sz w:val="24"/>
          <w:szCs w:val="24"/>
          <w:rtl/>
        </w:rPr>
        <w:t>البهوتي</w:t>
      </w:r>
      <w:proofErr w:type="spellEnd"/>
      <w:r w:rsidRPr="002A55DF">
        <w:rPr>
          <w:sz w:val="24"/>
          <w:szCs w:val="24"/>
          <w:rtl/>
        </w:rPr>
        <w:t>: ((وابتداء المدة من حدث بعد لبس على طاهر))</w:t>
      </w:r>
      <w:r w:rsidRPr="002A55DF">
        <w:rPr>
          <w:b/>
          <w:bCs/>
          <w:sz w:val="24"/>
          <w:szCs w:val="24"/>
          <w:vertAlign w:val="superscript"/>
          <w:rtl/>
        </w:rPr>
        <w:t xml:space="preserve"> </w:t>
      </w:r>
      <w:r w:rsidRPr="002A55DF">
        <w:rPr>
          <w:sz w:val="24"/>
          <w:szCs w:val="24"/>
          <w:rtl/>
        </w:rPr>
        <w:t>. فبّين رحمه الله أن ابتداء مدة المسح على الخفين من حين أحدث بعد اللبس.</w:t>
      </w:r>
      <w:r w:rsidRPr="002A55DF">
        <w:rPr>
          <w:sz w:val="24"/>
          <w:szCs w:val="24"/>
        </w:rPr>
        <w:t xml:space="preserve"> </w:t>
      </w:r>
    </w:p>
    <w:p w:rsidR="00394F95" w:rsidRPr="002A55DF" w:rsidRDefault="00394F95" w:rsidP="00394F95">
      <w:pPr>
        <w:rPr>
          <w:sz w:val="24"/>
          <w:szCs w:val="24"/>
          <w:rtl/>
        </w:rPr>
      </w:pPr>
      <w:r w:rsidRPr="002A55DF">
        <w:rPr>
          <w:sz w:val="24"/>
          <w:szCs w:val="24"/>
          <w:rtl/>
        </w:rPr>
        <w:t>والصحيح: أن المدة تبدأ من حين مسح بعد أن أحدث، وهذه رواية ثانية في مذهب أحمد، والدليل على ذلك:</w:t>
      </w:r>
      <w:r w:rsidRPr="002A55DF">
        <w:rPr>
          <w:sz w:val="24"/>
          <w:szCs w:val="24"/>
        </w:rPr>
        <w:t xml:space="preserve"> </w:t>
      </w:r>
    </w:p>
    <w:p w:rsidR="00394F95" w:rsidRPr="002A55DF" w:rsidRDefault="00394F95" w:rsidP="00394F95">
      <w:pPr>
        <w:rPr>
          <w:sz w:val="24"/>
          <w:szCs w:val="24"/>
          <w:rtl/>
        </w:rPr>
      </w:pPr>
      <w:r w:rsidRPr="002A55DF">
        <w:rPr>
          <w:sz w:val="24"/>
          <w:szCs w:val="24"/>
          <w:rtl/>
        </w:rPr>
        <w:t xml:space="preserve">أ) ما روى الخلال عن عمر أنه قال: ((امسح إلى مثل ساعتك التي مسحت)) وفي لفظ قال: ((يمسح المسافر إلى الساعة التي توضأ فيها)) </w:t>
      </w:r>
    </w:p>
    <w:p w:rsidR="00394F95" w:rsidRPr="002A55DF" w:rsidRDefault="00394F95" w:rsidP="00394F95">
      <w:pPr>
        <w:rPr>
          <w:sz w:val="24"/>
          <w:szCs w:val="24"/>
          <w:rtl/>
        </w:rPr>
      </w:pPr>
      <w:r w:rsidRPr="002A55DF">
        <w:rPr>
          <w:sz w:val="24"/>
          <w:szCs w:val="24"/>
          <w:rtl/>
        </w:rPr>
        <w:t xml:space="preserve">ب) ظاهر حديث: ((يمسح المسافر على خفيه ثلاثة أيام ولياليهن))  ومن الجدير بالذكر أن هذه القول ليس بينه وبين القول الأول كبير فرق. يقول الشيخ ابن </w:t>
      </w:r>
      <w:proofErr w:type="spellStart"/>
      <w:r w:rsidRPr="002A55DF">
        <w:rPr>
          <w:sz w:val="24"/>
          <w:szCs w:val="24"/>
          <w:rtl/>
        </w:rPr>
        <w:t>عثيمين</w:t>
      </w:r>
      <w:proofErr w:type="spellEnd"/>
      <w:r w:rsidRPr="002A55DF">
        <w:rPr>
          <w:sz w:val="24"/>
          <w:szCs w:val="24"/>
          <w:rtl/>
        </w:rPr>
        <w:t xml:space="preserve">: ((والصواب أن العبرة بالمسح وليس بالحدث مثال ذلك: </w:t>
      </w:r>
      <w:r w:rsidRPr="002A55DF">
        <w:rPr>
          <w:sz w:val="24"/>
          <w:szCs w:val="24"/>
          <w:rtl/>
        </w:rPr>
        <w:lastRenderedPageBreak/>
        <w:t>رجل توضأ لصلاة الفجر ولبس الخفين، وبقى على طهارته إلى الساعة التاسعة ضحى، ثم أحدث ولم يتوضأ، وتوضأ في الساعة الثانية عشرة فالمذهب: تبتدئ المدة من الساعة التاسعة (زمن الحدث).</w:t>
      </w:r>
      <w:r w:rsidRPr="002A55DF">
        <w:rPr>
          <w:sz w:val="24"/>
          <w:szCs w:val="24"/>
        </w:rPr>
        <w:t xml:space="preserve"> </w:t>
      </w:r>
    </w:p>
    <w:p w:rsidR="00394F95" w:rsidRPr="002A55DF" w:rsidRDefault="00394F95" w:rsidP="00394F95">
      <w:pPr>
        <w:rPr>
          <w:sz w:val="24"/>
          <w:szCs w:val="24"/>
          <w:rtl/>
        </w:rPr>
      </w:pPr>
      <w:r w:rsidRPr="002A55DF">
        <w:rPr>
          <w:sz w:val="24"/>
          <w:szCs w:val="24"/>
          <w:rtl/>
        </w:rPr>
        <w:t xml:space="preserve">وعلى القول الراجح: تبتدئ من الساعة الثانية عشرة إلى يأتي دورها من اليوم الثاني إن كان مقيماً، ومن اليوم الرابع إن كان مسافراً (زمن المسح) </w:t>
      </w:r>
    </w:p>
    <w:p w:rsidR="00394F95" w:rsidRPr="002A55DF" w:rsidRDefault="00394F95" w:rsidP="00394F95">
      <w:pPr>
        <w:rPr>
          <w:sz w:val="24"/>
          <w:szCs w:val="24"/>
        </w:rPr>
      </w:pPr>
      <w:r w:rsidRPr="002A55DF">
        <w:rPr>
          <w:b/>
          <w:bCs/>
          <w:sz w:val="24"/>
          <w:szCs w:val="24"/>
          <w:rtl/>
        </w:rPr>
        <w:t>شروط صحة المسح على الخفين:</w:t>
      </w:r>
      <w:r w:rsidRPr="002A55DF">
        <w:rPr>
          <w:b/>
          <w:bCs/>
          <w:sz w:val="24"/>
          <w:szCs w:val="24"/>
        </w:rPr>
        <w:t xml:space="preserve"> </w:t>
      </w:r>
    </w:p>
    <w:p w:rsidR="00394F95" w:rsidRPr="002A55DF" w:rsidRDefault="00394F95" w:rsidP="00394F95">
      <w:pPr>
        <w:rPr>
          <w:sz w:val="24"/>
          <w:szCs w:val="24"/>
          <w:rtl/>
        </w:rPr>
      </w:pPr>
      <w:r w:rsidRPr="002A55DF">
        <w:rPr>
          <w:sz w:val="24"/>
          <w:szCs w:val="24"/>
          <w:rtl/>
        </w:rPr>
        <w:t>أ) أن يلبس الخفاف بعد كمال الطهارة بالماء مع طهارة عينه فلا يمسح على نجس</w:t>
      </w:r>
      <w:r w:rsidRPr="002A55DF">
        <w:rPr>
          <w:sz w:val="24"/>
          <w:szCs w:val="24"/>
        </w:rPr>
        <w:t xml:space="preserve"> </w:t>
      </w:r>
    </w:p>
    <w:p w:rsidR="00394F95" w:rsidRPr="002A55DF" w:rsidRDefault="00394F95" w:rsidP="00394F95">
      <w:pPr>
        <w:rPr>
          <w:sz w:val="24"/>
          <w:szCs w:val="24"/>
          <w:rtl/>
        </w:rPr>
      </w:pPr>
      <w:r w:rsidRPr="002A55DF">
        <w:rPr>
          <w:sz w:val="24"/>
          <w:szCs w:val="24"/>
          <w:rtl/>
        </w:rPr>
        <w:t>ب) أن تكون الخفاف مباحة، فلا يصح المسح على خف مغصوب أو مسروق كما لا يصح أن يمسح على محرم لعينه كالحرير للرجل، لأن المسح على الخفين رخصة، فلا تستباح بالمعصية.</w:t>
      </w:r>
      <w:r w:rsidRPr="002A55DF">
        <w:rPr>
          <w:sz w:val="24"/>
          <w:szCs w:val="24"/>
        </w:rPr>
        <w:t xml:space="preserve"> </w:t>
      </w:r>
    </w:p>
    <w:p w:rsidR="00394F95" w:rsidRPr="002A55DF" w:rsidRDefault="00394F95" w:rsidP="00394F95">
      <w:pPr>
        <w:rPr>
          <w:sz w:val="24"/>
          <w:szCs w:val="24"/>
          <w:rtl/>
        </w:rPr>
      </w:pPr>
      <w:r w:rsidRPr="002A55DF">
        <w:rPr>
          <w:sz w:val="24"/>
          <w:szCs w:val="24"/>
          <w:rtl/>
        </w:rPr>
        <w:t xml:space="preserve">ج) يشترط لجواز المسح على الخفين أيضاً أن يكون ساتراً للمفروض، بأن لا يتبين شيء من المفروض من ورائه، سواء كان ذلك من أجل صفائه، أو خفته أو من أجل خروق فيه. والصحيح أن هذا الشرط محل خلاف بين أهل العلم، والصواب عدم اعتباره في نظر الشيخ ابن </w:t>
      </w:r>
      <w:proofErr w:type="spellStart"/>
      <w:r w:rsidRPr="002A55DF">
        <w:rPr>
          <w:sz w:val="24"/>
          <w:szCs w:val="24"/>
          <w:rtl/>
        </w:rPr>
        <w:t>عثيمين</w:t>
      </w:r>
      <w:proofErr w:type="spellEnd"/>
      <w:r w:rsidRPr="002A55DF">
        <w:rPr>
          <w:sz w:val="24"/>
          <w:szCs w:val="24"/>
          <w:rtl/>
        </w:rPr>
        <w:t>، حيث رجح رأي الشافعية القائل: إن ما لا يستر لصفائه يجوز المسح عليه، لأن محل الفرض مستور لا يمكن أن يصل إليه الماء، وكونه ترى من ورائه البشرة لا يضر، فليست هذه عورة يجب سترها حتى نقول: إن ما يصف البشرة لا يصح المسح عليه وليس في السنة ما يدل على اشتراط ستر الرجل في الخف. وهذا تعليل جيد للشافعية</w:t>
      </w:r>
      <w:r w:rsidRPr="002A55DF">
        <w:rPr>
          <w:b/>
          <w:bCs/>
          <w:sz w:val="24"/>
          <w:szCs w:val="24"/>
          <w:vertAlign w:val="superscript"/>
          <w:rtl/>
        </w:rPr>
        <w:t>()</w:t>
      </w:r>
      <w:r w:rsidRPr="002A55DF">
        <w:rPr>
          <w:sz w:val="24"/>
          <w:szCs w:val="24"/>
          <w:rtl/>
        </w:rPr>
        <w:t>.</w:t>
      </w:r>
      <w:r w:rsidRPr="002A55DF">
        <w:rPr>
          <w:sz w:val="24"/>
          <w:szCs w:val="24"/>
        </w:rPr>
        <w:t xml:space="preserve"> </w:t>
      </w:r>
    </w:p>
    <w:p w:rsidR="00394F95" w:rsidRPr="002A55DF" w:rsidRDefault="00394F95" w:rsidP="00394F95">
      <w:pPr>
        <w:rPr>
          <w:sz w:val="24"/>
          <w:szCs w:val="24"/>
          <w:rtl/>
        </w:rPr>
      </w:pPr>
      <w:r w:rsidRPr="002A55DF">
        <w:rPr>
          <w:sz w:val="24"/>
          <w:szCs w:val="24"/>
          <w:rtl/>
        </w:rPr>
        <w:t xml:space="preserve">د) أن يثبت بنفسه أو بنعلين، فإن لم يثبت إلا بشده لم يجز المسح عليه. هذا هو المذهب الحنبلي. والصحيح: أنه يصح، والدليل على ذلك أن النصوص الواردة في المسح على الخفين مطلقة، فما دام أنه ينتفع </w:t>
      </w:r>
      <w:proofErr w:type="spellStart"/>
      <w:r w:rsidRPr="002A55DF">
        <w:rPr>
          <w:sz w:val="24"/>
          <w:szCs w:val="24"/>
          <w:rtl/>
        </w:rPr>
        <w:t>به</w:t>
      </w:r>
      <w:proofErr w:type="spellEnd"/>
      <w:r w:rsidRPr="002A55DF">
        <w:rPr>
          <w:sz w:val="24"/>
          <w:szCs w:val="24"/>
          <w:rtl/>
        </w:rPr>
        <w:t xml:space="preserve"> ويمشى فيه فما المانع ؟ ولا دليل على المنع</w:t>
      </w:r>
      <w:r w:rsidRPr="002A55DF">
        <w:rPr>
          <w:b/>
          <w:bCs/>
          <w:sz w:val="24"/>
          <w:szCs w:val="24"/>
          <w:vertAlign w:val="superscript"/>
          <w:rtl/>
        </w:rPr>
        <w:t>()</w:t>
      </w:r>
      <w:r w:rsidRPr="002A55DF">
        <w:rPr>
          <w:sz w:val="24"/>
          <w:szCs w:val="24"/>
          <w:rtl/>
        </w:rPr>
        <w:t>.</w:t>
      </w:r>
      <w:r w:rsidRPr="002A55DF">
        <w:rPr>
          <w:sz w:val="24"/>
          <w:szCs w:val="24"/>
        </w:rPr>
        <w:t xml:space="preserve"> </w:t>
      </w:r>
    </w:p>
    <w:p w:rsidR="00394F95" w:rsidRPr="002A55DF" w:rsidRDefault="00394F95" w:rsidP="00394F95">
      <w:pPr>
        <w:rPr>
          <w:rFonts w:hint="cs"/>
          <w:sz w:val="24"/>
          <w:szCs w:val="24"/>
          <w:rtl/>
        </w:rPr>
      </w:pPr>
      <w:r w:rsidRPr="002A55DF">
        <w:rPr>
          <w:sz w:val="24"/>
          <w:szCs w:val="24"/>
          <w:rtl/>
        </w:rPr>
        <w:t xml:space="preserve">هـ) إمكان المشي فيه عرفاً، ولو لم يكن معتاداً، فيصح المسح على خف من جلود </w:t>
      </w:r>
      <w:proofErr w:type="spellStart"/>
      <w:r w:rsidRPr="002A55DF">
        <w:rPr>
          <w:sz w:val="24"/>
          <w:szCs w:val="24"/>
          <w:rtl/>
        </w:rPr>
        <w:t>ولبود</w:t>
      </w:r>
      <w:proofErr w:type="spellEnd"/>
      <w:r w:rsidRPr="002A55DF">
        <w:rPr>
          <w:sz w:val="24"/>
          <w:szCs w:val="24"/>
          <w:rtl/>
        </w:rPr>
        <w:t xml:space="preserve"> وخشب وزجاج وحديد ونحوها، لأنه خف ساتر يمكن المشي فيه</w:t>
      </w:r>
    </w:p>
    <w:p w:rsidR="00394F95" w:rsidRPr="002A55DF" w:rsidRDefault="00394F95" w:rsidP="00394F95">
      <w:pPr>
        <w:rPr>
          <w:sz w:val="24"/>
          <w:szCs w:val="24"/>
        </w:rPr>
      </w:pPr>
      <w:r w:rsidRPr="002A55DF">
        <w:rPr>
          <w:b/>
          <w:bCs/>
          <w:sz w:val="24"/>
          <w:szCs w:val="24"/>
          <w:rtl/>
        </w:rPr>
        <w:t>المسح على الجوربين:</w:t>
      </w:r>
      <w:r w:rsidRPr="002A55DF">
        <w:rPr>
          <w:b/>
          <w:bCs/>
          <w:sz w:val="24"/>
          <w:szCs w:val="24"/>
        </w:rPr>
        <w:t xml:space="preserve"> </w:t>
      </w:r>
    </w:p>
    <w:p w:rsidR="00394F95" w:rsidRPr="002A55DF" w:rsidRDefault="00394F95" w:rsidP="00394F95">
      <w:pPr>
        <w:rPr>
          <w:sz w:val="24"/>
          <w:szCs w:val="24"/>
          <w:rtl/>
        </w:rPr>
      </w:pPr>
      <w:r w:rsidRPr="002A55DF">
        <w:rPr>
          <w:sz w:val="24"/>
          <w:szCs w:val="24"/>
          <w:rtl/>
        </w:rPr>
        <w:t>الصحيح من أقوال أهل العلم: أنه يجوز المسح على الجوربين إذا توفر فيهما ما يتوفر في الخف من شروط:</w:t>
      </w:r>
      <w:r w:rsidRPr="002A55DF">
        <w:rPr>
          <w:sz w:val="24"/>
          <w:szCs w:val="24"/>
        </w:rPr>
        <w:t xml:space="preserve"> </w:t>
      </w:r>
    </w:p>
    <w:p w:rsidR="00394F95" w:rsidRPr="002A55DF" w:rsidRDefault="00394F95" w:rsidP="00394F95">
      <w:pPr>
        <w:rPr>
          <w:sz w:val="24"/>
          <w:szCs w:val="24"/>
          <w:rtl/>
        </w:rPr>
      </w:pPr>
      <w:r w:rsidRPr="002A55DF">
        <w:rPr>
          <w:sz w:val="24"/>
          <w:szCs w:val="24"/>
          <w:rtl/>
        </w:rPr>
        <w:t>أ) أن يكونا صفيقين لا يبدو منهما شيء من القدم</w:t>
      </w:r>
      <w:r w:rsidRPr="002A55DF">
        <w:rPr>
          <w:sz w:val="24"/>
          <w:szCs w:val="24"/>
        </w:rPr>
        <w:t xml:space="preserve"> </w:t>
      </w:r>
    </w:p>
    <w:p w:rsidR="00394F95" w:rsidRPr="002A55DF" w:rsidRDefault="00394F95" w:rsidP="00394F95">
      <w:pPr>
        <w:rPr>
          <w:sz w:val="24"/>
          <w:szCs w:val="24"/>
          <w:rtl/>
        </w:rPr>
      </w:pPr>
      <w:r w:rsidRPr="002A55DF">
        <w:rPr>
          <w:sz w:val="24"/>
          <w:szCs w:val="24"/>
          <w:rtl/>
        </w:rPr>
        <w:t>ب) أن يمكن أن يتابع المشي فيهما. أي: يثبتان بنفسيهما</w:t>
      </w:r>
      <w:r w:rsidRPr="002A55DF">
        <w:rPr>
          <w:sz w:val="24"/>
          <w:szCs w:val="24"/>
        </w:rPr>
        <w:t xml:space="preserve"> </w:t>
      </w:r>
    </w:p>
    <w:p w:rsidR="00394F95" w:rsidRPr="002A55DF" w:rsidRDefault="00394F95" w:rsidP="00394F95">
      <w:pPr>
        <w:rPr>
          <w:sz w:val="24"/>
          <w:szCs w:val="24"/>
          <w:rtl/>
        </w:rPr>
      </w:pPr>
      <w:r w:rsidRPr="002A55DF">
        <w:rPr>
          <w:sz w:val="24"/>
          <w:szCs w:val="24"/>
          <w:rtl/>
        </w:rPr>
        <w:t>ج) أن يكونا ساترين موضع الوضوء من القدم</w:t>
      </w:r>
      <w:r w:rsidRPr="002A55DF">
        <w:rPr>
          <w:sz w:val="24"/>
          <w:szCs w:val="24"/>
        </w:rPr>
        <w:t xml:space="preserve"> </w:t>
      </w:r>
    </w:p>
    <w:p w:rsidR="00394F95" w:rsidRPr="002A55DF" w:rsidRDefault="00394F95" w:rsidP="00394F95">
      <w:pPr>
        <w:rPr>
          <w:sz w:val="24"/>
          <w:szCs w:val="24"/>
          <w:rtl/>
        </w:rPr>
      </w:pPr>
      <w:r w:rsidRPr="002A55DF">
        <w:rPr>
          <w:sz w:val="24"/>
          <w:szCs w:val="24"/>
          <w:rtl/>
        </w:rPr>
        <w:t>د) أن يكونا طاهرين</w:t>
      </w:r>
      <w:r w:rsidRPr="002A55DF">
        <w:rPr>
          <w:sz w:val="24"/>
          <w:szCs w:val="24"/>
        </w:rPr>
        <w:t xml:space="preserve"> </w:t>
      </w:r>
    </w:p>
    <w:p w:rsidR="00394F95" w:rsidRPr="002A55DF" w:rsidRDefault="00394F95" w:rsidP="00394F95">
      <w:pPr>
        <w:rPr>
          <w:sz w:val="24"/>
          <w:szCs w:val="24"/>
          <w:rtl/>
        </w:rPr>
      </w:pPr>
      <w:r w:rsidRPr="002A55DF">
        <w:rPr>
          <w:sz w:val="24"/>
          <w:szCs w:val="24"/>
          <w:rtl/>
        </w:rPr>
        <w:t xml:space="preserve">قال الإمام أحمد: يذكر المسح على الجوربين عن سبعة أو ثمانية من أصحاب رسول الله </w:t>
      </w:r>
      <w:r w:rsidRPr="002A55DF">
        <w:rPr>
          <w:sz w:val="24"/>
          <w:szCs w:val="24"/>
        </w:rPr>
        <w:sym w:font="AGA Arabesque" w:char="0072"/>
      </w:r>
      <w:r w:rsidRPr="002A55DF">
        <w:rPr>
          <w:sz w:val="24"/>
          <w:szCs w:val="24"/>
          <w:rtl/>
        </w:rPr>
        <w:t xml:space="preserve">. وروى المغيرة بن شعبة أن النبي </w:t>
      </w:r>
      <w:r w:rsidRPr="002A55DF">
        <w:rPr>
          <w:sz w:val="24"/>
          <w:szCs w:val="24"/>
        </w:rPr>
        <w:sym w:font="AGA Arabesque" w:char="0072"/>
      </w:r>
      <w:r w:rsidRPr="002A55DF">
        <w:rPr>
          <w:sz w:val="24"/>
          <w:szCs w:val="24"/>
          <w:rtl/>
        </w:rPr>
        <w:t xml:space="preserve"> توضأ ومسح على الجوربين والنعلين </w:t>
      </w:r>
    </w:p>
    <w:p w:rsidR="00394F95" w:rsidRPr="002A55DF" w:rsidRDefault="00394F95" w:rsidP="00394F95">
      <w:pPr>
        <w:rPr>
          <w:sz w:val="24"/>
          <w:szCs w:val="24"/>
        </w:rPr>
      </w:pPr>
      <w:r w:rsidRPr="002A55DF">
        <w:rPr>
          <w:b/>
          <w:bCs/>
          <w:sz w:val="24"/>
          <w:szCs w:val="24"/>
          <w:rtl/>
        </w:rPr>
        <w:t>المطلب الثالث: المسح على العمامة</w:t>
      </w:r>
      <w:r w:rsidRPr="002A55DF">
        <w:rPr>
          <w:b/>
          <w:bCs/>
          <w:sz w:val="24"/>
          <w:szCs w:val="24"/>
        </w:rPr>
        <w:t xml:space="preserve"> </w:t>
      </w:r>
    </w:p>
    <w:p w:rsidR="00394F95" w:rsidRPr="002A55DF" w:rsidRDefault="00394F95" w:rsidP="00394F95">
      <w:pPr>
        <w:rPr>
          <w:sz w:val="24"/>
          <w:szCs w:val="24"/>
          <w:rtl/>
        </w:rPr>
      </w:pPr>
      <w:r w:rsidRPr="002A55DF">
        <w:rPr>
          <w:sz w:val="24"/>
          <w:szCs w:val="24"/>
          <w:rtl/>
        </w:rPr>
        <w:t xml:space="preserve">الراجح من أقوال أهل العلم: أنه يجوز المسح على العمامة، قال ابن المنذر: وممن مسح على العمامة أبو بكر الصديق، </w:t>
      </w:r>
      <w:proofErr w:type="spellStart"/>
      <w:r w:rsidRPr="002A55DF">
        <w:rPr>
          <w:sz w:val="24"/>
          <w:szCs w:val="24"/>
          <w:rtl/>
        </w:rPr>
        <w:t>وبه</w:t>
      </w:r>
      <w:proofErr w:type="spellEnd"/>
      <w:r w:rsidRPr="002A55DF">
        <w:rPr>
          <w:sz w:val="24"/>
          <w:szCs w:val="24"/>
          <w:rtl/>
        </w:rPr>
        <w:t xml:space="preserve"> قال عمر، وأنس، وأبو </w:t>
      </w:r>
      <w:proofErr w:type="spellStart"/>
      <w:r w:rsidRPr="002A55DF">
        <w:rPr>
          <w:sz w:val="24"/>
          <w:szCs w:val="24"/>
          <w:rtl/>
        </w:rPr>
        <w:t>أمامة</w:t>
      </w:r>
      <w:proofErr w:type="spellEnd"/>
      <w:r w:rsidRPr="002A55DF">
        <w:rPr>
          <w:sz w:val="24"/>
          <w:szCs w:val="24"/>
          <w:rtl/>
        </w:rPr>
        <w:t xml:space="preserve">، وروي عن سعيد بن مالك وأبي </w:t>
      </w:r>
      <w:proofErr w:type="spellStart"/>
      <w:r w:rsidRPr="002A55DF">
        <w:rPr>
          <w:sz w:val="24"/>
          <w:szCs w:val="24"/>
          <w:rtl/>
        </w:rPr>
        <w:t>الدرداء</w:t>
      </w:r>
      <w:proofErr w:type="spellEnd"/>
      <w:r w:rsidRPr="002A55DF">
        <w:rPr>
          <w:sz w:val="24"/>
          <w:szCs w:val="24"/>
          <w:rtl/>
        </w:rPr>
        <w:t xml:space="preserve"> رضي الله عنهم.</w:t>
      </w:r>
      <w:proofErr w:type="spellStart"/>
      <w:r w:rsidRPr="002A55DF">
        <w:rPr>
          <w:sz w:val="24"/>
          <w:szCs w:val="24"/>
          <w:rtl/>
        </w:rPr>
        <w:t>وبه</w:t>
      </w:r>
      <w:proofErr w:type="spellEnd"/>
      <w:r w:rsidRPr="002A55DF">
        <w:rPr>
          <w:sz w:val="24"/>
          <w:szCs w:val="24"/>
          <w:rtl/>
        </w:rPr>
        <w:t xml:space="preserve"> قال عمر بن عبد العزيز، والحسن وقتادة </w:t>
      </w:r>
      <w:proofErr w:type="spellStart"/>
      <w:r w:rsidRPr="002A55DF">
        <w:rPr>
          <w:sz w:val="24"/>
          <w:szCs w:val="24"/>
          <w:rtl/>
        </w:rPr>
        <w:t>ومكحول</w:t>
      </w:r>
      <w:proofErr w:type="spellEnd"/>
      <w:r w:rsidRPr="002A55DF">
        <w:rPr>
          <w:sz w:val="24"/>
          <w:szCs w:val="24"/>
          <w:rtl/>
        </w:rPr>
        <w:t xml:space="preserve">، </w:t>
      </w:r>
      <w:proofErr w:type="spellStart"/>
      <w:r w:rsidRPr="002A55DF">
        <w:rPr>
          <w:sz w:val="24"/>
          <w:szCs w:val="24"/>
          <w:rtl/>
        </w:rPr>
        <w:t>والأوزاعي</w:t>
      </w:r>
      <w:proofErr w:type="spellEnd"/>
      <w:r w:rsidRPr="002A55DF">
        <w:rPr>
          <w:sz w:val="24"/>
          <w:szCs w:val="24"/>
          <w:rtl/>
        </w:rPr>
        <w:t xml:space="preserve"> وأبو ثور وابن المنذر</w:t>
      </w:r>
      <w:r w:rsidRPr="002A55DF">
        <w:rPr>
          <w:b/>
          <w:bCs/>
          <w:sz w:val="24"/>
          <w:szCs w:val="24"/>
          <w:vertAlign w:val="superscript"/>
          <w:rtl/>
        </w:rPr>
        <w:t xml:space="preserve"> </w:t>
      </w:r>
      <w:r w:rsidRPr="002A55DF">
        <w:rPr>
          <w:sz w:val="24"/>
          <w:szCs w:val="24"/>
          <w:rtl/>
        </w:rPr>
        <w:t>ودليلهم على ذلك ما يلي:</w:t>
      </w:r>
      <w:r w:rsidRPr="002A55DF">
        <w:rPr>
          <w:sz w:val="24"/>
          <w:szCs w:val="24"/>
        </w:rPr>
        <w:t xml:space="preserve"> </w:t>
      </w:r>
    </w:p>
    <w:p w:rsidR="00394F95" w:rsidRPr="002A55DF" w:rsidRDefault="00394F95" w:rsidP="00394F95">
      <w:pPr>
        <w:rPr>
          <w:sz w:val="24"/>
          <w:szCs w:val="24"/>
          <w:rtl/>
        </w:rPr>
      </w:pPr>
      <w:r w:rsidRPr="002A55DF">
        <w:rPr>
          <w:sz w:val="24"/>
          <w:szCs w:val="24"/>
          <w:rtl/>
        </w:rPr>
        <w:t xml:space="preserve">أ) ما روي عن المغيرة بن شعبة قال: توضأ رسول الله </w:t>
      </w:r>
      <w:r w:rsidRPr="002A55DF">
        <w:rPr>
          <w:sz w:val="24"/>
          <w:szCs w:val="24"/>
        </w:rPr>
        <w:sym w:font="AGA Arabesque" w:char="0072"/>
      </w:r>
      <w:r w:rsidRPr="002A55DF">
        <w:rPr>
          <w:sz w:val="24"/>
          <w:szCs w:val="24"/>
          <w:rtl/>
        </w:rPr>
        <w:t>، ومسح على الخفين والعمامة</w:t>
      </w:r>
      <w:r w:rsidRPr="002A55DF">
        <w:rPr>
          <w:sz w:val="24"/>
          <w:szCs w:val="24"/>
        </w:rPr>
        <w:t xml:space="preserve"> </w:t>
      </w:r>
    </w:p>
    <w:p w:rsidR="00394F95" w:rsidRPr="002A55DF" w:rsidRDefault="00394F95" w:rsidP="00394F95">
      <w:pPr>
        <w:rPr>
          <w:sz w:val="24"/>
          <w:szCs w:val="24"/>
          <w:rtl/>
        </w:rPr>
      </w:pPr>
      <w:r w:rsidRPr="002A55DF">
        <w:rPr>
          <w:sz w:val="24"/>
          <w:szCs w:val="24"/>
          <w:rtl/>
        </w:rPr>
        <w:lastRenderedPageBreak/>
        <w:t xml:space="preserve">ب) وفي صحيح مسلم عن بلال أن رسول الله </w:t>
      </w:r>
      <w:r w:rsidRPr="002A55DF">
        <w:rPr>
          <w:sz w:val="24"/>
          <w:szCs w:val="24"/>
        </w:rPr>
        <w:sym w:font="AGA Arabesque" w:char="0072"/>
      </w:r>
      <w:r w:rsidRPr="002A55DF">
        <w:rPr>
          <w:sz w:val="24"/>
          <w:szCs w:val="24"/>
          <w:rtl/>
        </w:rPr>
        <w:t xml:space="preserve"> مسح على الخفين والخمار</w:t>
      </w:r>
      <w:r w:rsidRPr="002A55DF">
        <w:rPr>
          <w:b/>
          <w:bCs/>
          <w:sz w:val="24"/>
          <w:szCs w:val="24"/>
          <w:vertAlign w:val="superscript"/>
          <w:lang w:val="en-GB"/>
        </w:rPr>
        <w:t>.</w:t>
      </w:r>
      <w:r w:rsidRPr="002A55DF">
        <w:rPr>
          <w:b/>
          <w:bCs/>
          <w:sz w:val="24"/>
          <w:szCs w:val="24"/>
          <w:lang w:val="en-GB"/>
        </w:rPr>
        <w:t xml:space="preserve"> </w:t>
      </w:r>
      <w:r w:rsidRPr="002A55DF">
        <w:rPr>
          <w:sz w:val="24"/>
          <w:szCs w:val="24"/>
          <w:rtl/>
        </w:rPr>
        <w:t xml:space="preserve"> قال: يعني العمامة </w:t>
      </w:r>
    </w:p>
    <w:p w:rsidR="00394F95" w:rsidRPr="002A55DF" w:rsidRDefault="00394F95" w:rsidP="00394F95">
      <w:pPr>
        <w:rPr>
          <w:sz w:val="24"/>
          <w:szCs w:val="24"/>
          <w:rtl/>
        </w:rPr>
      </w:pPr>
      <w:proofErr w:type="spellStart"/>
      <w:r w:rsidRPr="002A55DF">
        <w:rPr>
          <w:sz w:val="24"/>
          <w:szCs w:val="24"/>
          <w:rtl/>
        </w:rPr>
        <w:t>جـ</w:t>
      </w:r>
      <w:proofErr w:type="spellEnd"/>
      <w:r w:rsidRPr="002A55DF">
        <w:rPr>
          <w:sz w:val="24"/>
          <w:szCs w:val="24"/>
          <w:rtl/>
        </w:rPr>
        <w:t>) روي الخلال بإسناده عن عمر أنه قال: من لم يطهره المسح على العمامة فلا طهره الله.</w:t>
      </w:r>
      <w:r w:rsidRPr="002A55DF">
        <w:rPr>
          <w:sz w:val="24"/>
          <w:szCs w:val="24"/>
        </w:rPr>
        <w:t xml:space="preserve"> </w:t>
      </w:r>
    </w:p>
    <w:p w:rsidR="00394F95" w:rsidRPr="002A55DF" w:rsidRDefault="00394F95" w:rsidP="00394F95">
      <w:pPr>
        <w:rPr>
          <w:sz w:val="24"/>
          <w:szCs w:val="24"/>
          <w:rtl/>
        </w:rPr>
      </w:pPr>
      <w:r w:rsidRPr="002A55DF">
        <w:rPr>
          <w:sz w:val="24"/>
          <w:szCs w:val="24"/>
          <w:rtl/>
        </w:rPr>
        <w:t xml:space="preserve">د) ولأنه حائل في محل ورد </w:t>
      </w:r>
      <w:proofErr w:type="spellStart"/>
      <w:r w:rsidRPr="002A55DF">
        <w:rPr>
          <w:sz w:val="24"/>
          <w:szCs w:val="24"/>
          <w:rtl/>
        </w:rPr>
        <w:t>الشرع</w:t>
      </w:r>
      <w:proofErr w:type="spellEnd"/>
      <w:r w:rsidRPr="002A55DF">
        <w:rPr>
          <w:sz w:val="24"/>
          <w:szCs w:val="24"/>
          <w:rtl/>
        </w:rPr>
        <w:t xml:space="preserve"> بمسحه، فجاز المسح عليه كالخفين</w:t>
      </w:r>
      <w:r w:rsidRPr="002A55DF">
        <w:rPr>
          <w:sz w:val="24"/>
          <w:szCs w:val="24"/>
        </w:rPr>
        <w:t xml:space="preserve"> </w:t>
      </w:r>
    </w:p>
    <w:p w:rsidR="00394F95" w:rsidRPr="002A55DF" w:rsidRDefault="00394F95" w:rsidP="00394F95">
      <w:pPr>
        <w:rPr>
          <w:sz w:val="24"/>
          <w:szCs w:val="24"/>
          <w:rtl/>
        </w:rPr>
      </w:pPr>
      <w:r w:rsidRPr="002A55DF">
        <w:rPr>
          <w:b/>
          <w:bCs/>
          <w:sz w:val="24"/>
          <w:szCs w:val="24"/>
          <w:rtl/>
        </w:rPr>
        <w:t>شروط المسح على العمامة:</w:t>
      </w:r>
      <w:r w:rsidRPr="002A55DF">
        <w:rPr>
          <w:b/>
          <w:bCs/>
          <w:sz w:val="24"/>
          <w:szCs w:val="24"/>
        </w:rPr>
        <w:t xml:space="preserve"> </w:t>
      </w:r>
    </w:p>
    <w:p w:rsidR="00394F95" w:rsidRPr="002A55DF" w:rsidRDefault="00394F95" w:rsidP="00394F95">
      <w:pPr>
        <w:rPr>
          <w:sz w:val="24"/>
          <w:szCs w:val="24"/>
          <w:rtl/>
        </w:rPr>
      </w:pPr>
      <w:r w:rsidRPr="002A55DF">
        <w:rPr>
          <w:sz w:val="24"/>
          <w:szCs w:val="24"/>
          <w:rtl/>
        </w:rPr>
        <w:t xml:space="preserve">أ) أن تكون ساترة لجميع الرأس إلا ما جرت العادة بكشفه كمقدم الرأس والأذنين وجوانب الرأس، فيعفى عنه لمشقة التحرز منه </w:t>
      </w:r>
    </w:p>
    <w:p w:rsidR="00394F95" w:rsidRPr="002A55DF" w:rsidRDefault="00394F95" w:rsidP="00394F95">
      <w:pPr>
        <w:rPr>
          <w:sz w:val="24"/>
          <w:szCs w:val="24"/>
          <w:rtl/>
        </w:rPr>
      </w:pPr>
      <w:r w:rsidRPr="002A55DF">
        <w:rPr>
          <w:sz w:val="24"/>
          <w:szCs w:val="24"/>
          <w:rtl/>
        </w:rPr>
        <w:t xml:space="preserve">ب) أن تكون لرجل، لا للمرأة، فلا يجوز للمرأة المسح على العمامة، لأن لبسها لها حرام لما فيه من التشبه بالرجال </w:t>
      </w:r>
    </w:p>
    <w:p w:rsidR="00394F95" w:rsidRPr="002A55DF" w:rsidRDefault="00394F95" w:rsidP="00394F95">
      <w:pPr>
        <w:rPr>
          <w:sz w:val="24"/>
          <w:szCs w:val="24"/>
          <w:rtl/>
        </w:rPr>
      </w:pPr>
      <w:r w:rsidRPr="002A55DF">
        <w:rPr>
          <w:sz w:val="24"/>
          <w:szCs w:val="24"/>
          <w:rtl/>
        </w:rPr>
        <w:t xml:space="preserve">ج) أن تكون طاهرة العين ومباحة، فلا يجوز المسح على عمامة نجسة أو عمامة من حرير </w:t>
      </w:r>
    </w:p>
    <w:p w:rsidR="00394F95" w:rsidRPr="002A55DF" w:rsidRDefault="00394F95" w:rsidP="00394F95">
      <w:pPr>
        <w:rPr>
          <w:sz w:val="24"/>
          <w:szCs w:val="24"/>
          <w:rtl/>
        </w:rPr>
      </w:pPr>
      <w:r w:rsidRPr="002A55DF">
        <w:rPr>
          <w:sz w:val="24"/>
          <w:szCs w:val="24"/>
          <w:rtl/>
        </w:rPr>
        <w:t xml:space="preserve">د) أن تكون محنكة أو ذات ذؤابة. والدليل على اشتراط التحنيك  أو ذوات </w:t>
      </w:r>
      <w:proofErr w:type="spellStart"/>
      <w:r w:rsidRPr="002A55DF">
        <w:rPr>
          <w:sz w:val="24"/>
          <w:szCs w:val="24"/>
          <w:rtl/>
        </w:rPr>
        <w:t>الدؤابة</w:t>
      </w:r>
      <w:proofErr w:type="spellEnd"/>
      <w:r w:rsidRPr="002A55DF">
        <w:rPr>
          <w:sz w:val="24"/>
          <w:szCs w:val="24"/>
          <w:rtl/>
        </w:rPr>
        <w:t>: أن هذا هو الذي جرت العادة بلبسه عند العرب. وعارض شيخ الإسلام – رحمه الله – في هذا الشرط وقال: إنه لا دليل على اشتراط أن تكون محنكة، أو ذات ذؤابة. بل النص جاء بالعمامة، ولم يذكر قيداً آخر، فمتى ثبتت العمامة جاز المسح عليها</w:t>
      </w:r>
      <w:r w:rsidRPr="002A55DF">
        <w:rPr>
          <w:sz w:val="24"/>
          <w:szCs w:val="24"/>
        </w:rPr>
        <w:t xml:space="preserve"> </w:t>
      </w:r>
    </w:p>
    <w:p w:rsidR="00394F95" w:rsidRPr="002A55DF" w:rsidRDefault="00394F95" w:rsidP="00394F95">
      <w:pPr>
        <w:rPr>
          <w:sz w:val="24"/>
          <w:szCs w:val="24"/>
        </w:rPr>
      </w:pPr>
      <w:r w:rsidRPr="002A55DF">
        <w:rPr>
          <w:b/>
          <w:bCs/>
          <w:sz w:val="24"/>
          <w:szCs w:val="24"/>
          <w:rtl/>
        </w:rPr>
        <w:t>المسح على خُمُر النساء:</w:t>
      </w:r>
      <w:r w:rsidRPr="002A55DF">
        <w:rPr>
          <w:b/>
          <w:bCs/>
          <w:sz w:val="24"/>
          <w:szCs w:val="24"/>
        </w:rPr>
        <w:t xml:space="preserve"> </w:t>
      </w:r>
    </w:p>
    <w:p w:rsidR="00394F95" w:rsidRPr="002A55DF" w:rsidRDefault="00394F95" w:rsidP="00394F95">
      <w:pPr>
        <w:rPr>
          <w:sz w:val="24"/>
          <w:szCs w:val="24"/>
          <w:rtl/>
        </w:rPr>
      </w:pPr>
      <w:r w:rsidRPr="002A55DF">
        <w:rPr>
          <w:sz w:val="24"/>
          <w:szCs w:val="24"/>
          <w:rtl/>
        </w:rPr>
        <w:t xml:space="preserve">الخُمُر: جمع خمار، وهو مأخوذ من </w:t>
      </w:r>
      <w:proofErr w:type="spellStart"/>
      <w:r w:rsidRPr="002A55DF">
        <w:rPr>
          <w:sz w:val="24"/>
          <w:szCs w:val="24"/>
          <w:rtl/>
        </w:rPr>
        <w:t>الخمرة</w:t>
      </w:r>
      <w:proofErr w:type="spellEnd"/>
      <w:r w:rsidRPr="002A55DF">
        <w:rPr>
          <w:sz w:val="24"/>
          <w:szCs w:val="24"/>
          <w:rtl/>
        </w:rPr>
        <w:t xml:space="preserve">،وهو ما يغطى </w:t>
      </w:r>
      <w:proofErr w:type="spellStart"/>
      <w:r w:rsidRPr="002A55DF">
        <w:rPr>
          <w:sz w:val="24"/>
          <w:szCs w:val="24"/>
          <w:rtl/>
        </w:rPr>
        <w:t>به</w:t>
      </w:r>
      <w:proofErr w:type="spellEnd"/>
      <w:r w:rsidRPr="002A55DF">
        <w:rPr>
          <w:sz w:val="24"/>
          <w:szCs w:val="24"/>
          <w:rtl/>
        </w:rPr>
        <w:t xml:space="preserve"> الشيء. فخمار المرأة: ما تغطي </w:t>
      </w:r>
      <w:proofErr w:type="spellStart"/>
      <w:r w:rsidRPr="002A55DF">
        <w:rPr>
          <w:sz w:val="24"/>
          <w:szCs w:val="24"/>
          <w:rtl/>
        </w:rPr>
        <w:t>به</w:t>
      </w:r>
      <w:proofErr w:type="spellEnd"/>
      <w:r w:rsidRPr="002A55DF">
        <w:rPr>
          <w:sz w:val="24"/>
          <w:szCs w:val="24"/>
          <w:rtl/>
        </w:rPr>
        <w:t xml:space="preserve"> رأسها.</w:t>
      </w:r>
      <w:r w:rsidRPr="002A55DF">
        <w:rPr>
          <w:sz w:val="24"/>
          <w:szCs w:val="24"/>
        </w:rPr>
        <w:t xml:space="preserve"> </w:t>
      </w:r>
    </w:p>
    <w:p w:rsidR="00394F95" w:rsidRPr="002A55DF" w:rsidRDefault="00394F95" w:rsidP="00394F95">
      <w:pPr>
        <w:rPr>
          <w:sz w:val="24"/>
          <w:szCs w:val="24"/>
          <w:rtl/>
        </w:rPr>
      </w:pPr>
      <w:r w:rsidRPr="002A55DF">
        <w:rPr>
          <w:sz w:val="24"/>
          <w:szCs w:val="24"/>
          <w:rtl/>
        </w:rPr>
        <w:t>واختلف العلماء في جواز مسح المرأة على خمارها على قولين:</w:t>
      </w:r>
      <w:r w:rsidRPr="002A55DF">
        <w:rPr>
          <w:sz w:val="24"/>
          <w:szCs w:val="24"/>
        </w:rPr>
        <w:t xml:space="preserve"> </w:t>
      </w:r>
    </w:p>
    <w:p w:rsidR="00394F95" w:rsidRPr="002A55DF" w:rsidRDefault="00394F95" w:rsidP="00394F95">
      <w:pPr>
        <w:rPr>
          <w:sz w:val="24"/>
          <w:szCs w:val="24"/>
          <w:rtl/>
        </w:rPr>
      </w:pPr>
      <w:r w:rsidRPr="002A55DF">
        <w:rPr>
          <w:sz w:val="24"/>
          <w:szCs w:val="24"/>
          <w:rtl/>
        </w:rPr>
        <w:t xml:space="preserve">أ) جواز ذلك: يقول </w:t>
      </w:r>
      <w:proofErr w:type="spellStart"/>
      <w:r w:rsidRPr="002A55DF">
        <w:rPr>
          <w:sz w:val="24"/>
          <w:szCs w:val="24"/>
          <w:rtl/>
        </w:rPr>
        <w:t>البهوتي</w:t>
      </w:r>
      <w:proofErr w:type="spellEnd"/>
      <w:r w:rsidRPr="002A55DF">
        <w:rPr>
          <w:sz w:val="24"/>
          <w:szCs w:val="24"/>
          <w:rtl/>
        </w:rPr>
        <w:t xml:space="preserve">: "وعلى خمر نساء مدارة تحت حلوقهن لمشقة نزعها كالعمامة بخلاف وقاية الرأس". وقد ذكر ابن المنذر أن أم </w:t>
      </w:r>
      <w:proofErr w:type="spellStart"/>
      <w:r w:rsidRPr="002A55DF">
        <w:rPr>
          <w:sz w:val="24"/>
          <w:szCs w:val="24"/>
          <w:rtl/>
        </w:rPr>
        <w:t>سلمة</w:t>
      </w:r>
      <w:proofErr w:type="spellEnd"/>
      <w:r w:rsidRPr="002A55DF">
        <w:rPr>
          <w:sz w:val="24"/>
          <w:szCs w:val="24"/>
          <w:rtl/>
        </w:rPr>
        <w:t xml:space="preserve"> كانت تمسح على خمارها.</w:t>
      </w:r>
      <w:r w:rsidRPr="002A55DF">
        <w:rPr>
          <w:sz w:val="24"/>
          <w:szCs w:val="24"/>
        </w:rPr>
        <w:t xml:space="preserve"> </w:t>
      </w:r>
    </w:p>
    <w:p w:rsidR="00394F95" w:rsidRPr="002A55DF" w:rsidRDefault="00394F95" w:rsidP="00394F95">
      <w:pPr>
        <w:rPr>
          <w:sz w:val="24"/>
          <w:szCs w:val="24"/>
          <w:rtl/>
        </w:rPr>
      </w:pPr>
      <w:r w:rsidRPr="002A55DF">
        <w:rPr>
          <w:sz w:val="24"/>
          <w:szCs w:val="24"/>
          <w:rtl/>
        </w:rPr>
        <w:t>ب)  لا يجوز المسح عليه ؛ فإن أحمد سئل: كيف تمسح المرأة على رأسها ؟ قال: من تحت الخمار، ولا تمسح على الخمار... ولأنه ملبوس لرأس المرأة، فلم يجز المسح عليه، كالوقاية،ولا يجزئ المسح على الوقاية رواية واحدة، لا نعلم فيه خلافاً</w:t>
      </w:r>
      <w:r w:rsidRPr="002A55DF">
        <w:rPr>
          <w:b/>
          <w:bCs/>
          <w:sz w:val="24"/>
          <w:szCs w:val="24"/>
          <w:vertAlign w:val="superscript"/>
          <w:rtl/>
        </w:rPr>
        <w:t>()</w:t>
      </w:r>
      <w:r w:rsidRPr="002A55DF">
        <w:rPr>
          <w:sz w:val="24"/>
          <w:szCs w:val="24"/>
          <w:rtl/>
        </w:rPr>
        <w:t xml:space="preserve">. يقول الشيخ ابن </w:t>
      </w:r>
      <w:proofErr w:type="spellStart"/>
      <w:r w:rsidRPr="002A55DF">
        <w:rPr>
          <w:sz w:val="24"/>
          <w:szCs w:val="24"/>
          <w:rtl/>
        </w:rPr>
        <w:t>عثيمين</w:t>
      </w:r>
      <w:proofErr w:type="spellEnd"/>
      <w:r w:rsidRPr="002A55DF">
        <w:rPr>
          <w:sz w:val="24"/>
          <w:szCs w:val="24"/>
          <w:rtl/>
        </w:rPr>
        <w:t xml:space="preserve">: "وعلى كل حال إذا كان هناك مشقة إما لبرودة الجو، أو لمشقة النزع واللف مرة أخرى، فالتسامح في مثل هذا لا بأس </w:t>
      </w:r>
      <w:proofErr w:type="spellStart"/>
      <w:r w:rsidRPr="002A55DF">
        <w:rPr>
          <w:sz w:val="24"/>
          <w:szCs w:val="24"/>
          <w:rtl/>
        </w:rPr>
        <w:t>به</w:t>
      </w:r>
      <w:proofErr w:type="spellEnd"/>
      <w:r w:rsidRPr="002A55DF">
        <w:rPr>
          <w:sz w:val="24"/>
          <w:szCs w:val="24"/>
          <w:rtl/>
        </w:rPr>
        <w:t xml:space="preserve">،وإلا فالأولى ألا تمسح، ولم ترد نصوص صحيحة في هذا الباب. </w:t>
      </w:r>
    </w:p>
    <w:p w:rsidR="00394F95" w:rsidRPr="002A55DF" w:rsidRDefault="00394F95" w:rsidP="00394F95">
      <w:pPr>
        <w:rPr>
          <w:sz w:val="24"/>
          <w:szCs w:val="24"/>
          <w:rtl/>
        </w:rPr>
      </w:pPr>
      <w:r w:rsidRPr="002A55DF">
        <w:rPr>
          <w:b/>
          <w:bCs/>
          <w:sz w:val="24"/>
          <w:szCs w:val="24"/>
          <w:rtl/>
        </w:rPr>
        <w:t xml:space="preserve">يفهم من كلام الإمام </w:t>
      </w:r>
      <w:proofErr w:type="spellStart"/>
      <w:r w:rsidRPr="002A55DF">
        <w:rPr>
          <w:b/>
          <w:bCs/>
          <w:sz w:val="24"/>
          <w:szCs w:val="24"/>
          <w:rtl/>
        </w:rPr>
        <w:t>البهوتي</w:t>
      </w:r>
      <w:proofErr w:type="spellEnd"/>
      <w:r w:rsidRPr="002A55DF">
        <w:rPr>
          <w:b/>
          <w:bCs/>
          <w:sz w:val="24"/>
          <w:szCs w:val="24"/>
          <w:rtl/>
        </w:rPr>
        <w:t xml:space="preserve"> السابق جواز المسح </w:t>
      </w:r>
      <w:proofErr w:type="spellStart"/>
      <w:r w:rsidRPr="002A55DF">
        <w:rPr>
          <w:b/>
          <w:bCs/>
          <w:sz w:val="24"/>
          <w:szCs w:val="24"/>
          <w:rtl/>
        </w:rPr>
        <w:t>عى</w:t>
      </w:r>
      <w:proofErr w:type="spellEnd"/>
      <w:r w:rsidRPr="002A55DF">
        <w:rPr>
          <w:b/>
          <w:bCs/>
          <w:sz w:val="24"/>
          <w:szCs w:val="24"/>
          <w:rtl/>
        </w:rPr>
        <w:t xml:space="preserve"> الخمار بشرطين: </w:t>
      </w:r>
    </w:p>
    <w:p w:rsidR="00394F95" w:rsidRPr="002A55DF" w:rsidRDefault="00394F95" w:rsidP="00394F95">
      <w:pPr>
        <w:rPr>
          <w:sz w:val="24"/>
          <w:szCs w:val="24"/>
          <w:rtl/>
        </w:rPr>
      </w:pPr>
      <w:r w:rsidRPr="002A55DF">
        <w:rPr>
          <w:sz w:val="24"/>
          <w:szCs w:val="24"/>
          <w:rtl/>
        </w:rPr>
        <w:t>أ) أن يكون الخمار على نساء.</w:t>
      </w:r>
      <w:r w:rsidRPr="002A55DF">
        <w:rPr>
          <w:sz w:val="24"/>
          <w:szCs w:val="24"/>
        </w:rPr>
        <w:t xml:space="preserve"> </w:t>
      </w:r>
    </w:p>
    <w:p w:rsidR="00394F95" w:rsidRPr="002A55DF" w:rsidRDefault="00394F95" w:rsidP="00394F95">
      <w:pPr>
        <w:rPr>
          <w:sz w:val="24"/>
          <w:szCs w:val="24"/>
          <w:rtl/>
        </w:rPr>
      </w:pPr>
      <w:r w:rsidRPr="002A55DF">
        <w:rPr>
          <w:sz w:val="24"/>
          <w:szCs w:val="24"/>
          <w:rtl/>
        </w:rPr>
        <w:t xml:space="preserve">ب) أن تكون مدارة تحت الحلق، لا مطلقة مرسلة ؛ لأن هذه لا يشق نزعها بخلاف المدارة </w:t>
      </w:r>
    </w:p>
    <w:p w:rsidR="00394F95" w:rsidRPr="002A55DF" w:rsidRDefault="00394F95" w:rsidP="00394F95">
      <w:pPr>
        <w:rPr>
          <w:sz w:val="24"/>
          <w:szCs w:val="24"/>
        </w:rPr>
      </w:pPr>
      <w:r w:rsidRPr="002A55DF">
        <w:rPr>
          <w:b/>
          <w:bCs/>
          <w:sz w:val="24"/>
          <w:szCs w:val="24"/>
          <w:rtl/>
        </w:rPr>
        <w:t>المطلب الرابع: المسح على الجبيرة:</w:t>
      </w:r>
      <w:r w:rsidRPr="002A55DF">
        <w:rPr>
          <w:b/>
          <w:bCs/>
          <w:sz w:val="24"/>
          <w:szCs w:val="24"/>
        </w:rPr>
        <w:t xml:space="preserve"> </w:t>
      </w:r>
    </w:p>
    <w:p w:rsidR="00394F95" w:rsidRPr="002A55DF" w:rsidRDefault="00394F95" w:rsidP="00394F95">
      <w:pPr>
        <w:rPr>
          <w:sz w:val="24"/>
          <w:szCs w:val="24"/>
          <w:rtl/>
        </w:rPr>
      </w:pPr>
      <w:r w:rsidRPr="002A55DF">
        <w:rPr>
          <w:sz w:val="24"/>
          <w:szCs w:val="24"/>
          <w:rtl/>
        </w:rPr>
        <w:t xml:space="preserve">الجبائر: ما يُعد لوضعه على الكسر ؛ </w:t>
      </w:r>
      <w:proofErr w:type="spellStart"/>
      <w:r w:rsidRPr="002A55DF">
        <w:rPr>
          <w:sz w:val="24"/>
          <w:szCs w:val="24"/>
          <w:rtl/>
        </w:rPr>
        <w:t>لينجبر</w:t>
      </w:r>
      <w:proofErr w:type="spellEnd"/>
      <w:r w:rsidRPr="002A55DF">
        <w:rPr>
          <w:sz w:val="24"/>
          <w:szCs w:val="24"/>
          <w:rtl/>
        </w:rPr>
        <w:t xml:space="preserve">،وهي أعواد توضع على الكسر ثم يربط عليها </w:t>
      </w:r>
      <w:proofErr w:type="spellStart"/>
      <w:r w:rsidRPr="002A55DF">
        <w:rPr>
          <w:sz w:val="24"/>
          <w:szCs w:val="24"/>
          <w:rtl/>
        </w:rPr>
        <w:t>ليلتئم</w:t>
      </w:r>
      <w:proofErr w:type="spellEnd"/>
      <w:r w:rsidRPr="002A55DF">
        <w:rPr>
          <w:sz w:val="24"/>
          <w:szCs w:val="24"/>
          <w:rtl/>
        </w:rPr>
        <w:t>. والآن بدلها الجبس.</w:t>
      </w:r>
      <w:r w:rsidRPr="002A55DF">
        <w:rPr>
          <w:sz w:val="24"/>
          <w:szCs w:val="24"/>
        </w:rPr>
        <w:t xml:space="preserve"> </w:t>
      </w:r>
    </w:p>
    <w:p w:rsidR="00394F95" w:rsidRPr="002A55DF" w:rsidRDefault="00394F95" w:rsidP="00394F95">
      <w:pPr>
        <w:rPr>
          <w:sz w:val="24"/>
          <w:szCs w:val="24"/>
          <w:rtl/>
        </w:rPr>
      </w:pPr>
      <w:r w:rsidRPr="002A55DF">
        <w:rPr>
          <w:sz w:val="24"/>
          <w:szCs w:val="24"/>
          <w:rtl/>
        </w:rPr>
        <w:t xml:space="preserve">وأجاز المسح على الجبائر: الحسن </w:t>
      </w:r>
      <w:proofErr w:type="spellStart"/>
      <w:r w:rsidRPr="002A55DF">
        <w:rPr>
          <w:sz w:val="24"/>
          <w:szCs w:val="24"/>
          <w:rtl/>
        </w:rPr>
        <w:t>والنخعي</w:t>
      </w:r>
      <w:proofErr w:type="spellEnd"/>
      <w:r w:rsidRPr="002A55DF">
        <w:rPr>
          <w:sz w:val="24"/>
          <w:szCs w:val="24"/>
          <w:rtl/>
        </w:rPr>
        <w:t xml:space="preserve">،ومالك وإسحاق، والمزني، وأبو ثور، وأصحاب الرأي... ودليلهم في ذلك ما يلي: </w:t>
      </w:r>
    </w:p>
    <w:p w:rsidR="00394F95" w:rsidRPr="002A55DF" w:rsidRDefault="00394F95" w:rsidP="00394F95">
      <w:pPr>
        <w:rPr>
          <w:sz w:val="24"/>
          <w:szCs w:val="24"/>
          <w:rtl/>
        </w:rPr>
      </w:pPr>
      <w:r w:rsidRPr="002A55DF">
        <w:rPr>
          <w:sz w:val="24"/>
          <w:szCs w:val="24"/>
          <w:rtl/>
        </w:rPr>
        <w:t xml:space="preserve">أ) ما أخرج ابن ماجه في سننه عن علي بن أبي طالب قال: انكسرت إحدى زندي. فسألت النبي </w:t>
      </w:r>
      <w:r w:rsidRPr="002A55DF">
        <w:rPr>
          <w:sz w:val="24"/>
          <w:szCs w:val="24"/>
        </w:rPr>
        <w:sym w:font="AGA Arabesque" w:char="0072"/>
      </w:r>
      <w:r w:rsidRPr="002A55DF">
        <w:rPr>
          <w:sz w:val="24"/>
          <w:szCs w:val="24"/>
          <w:rtl/>
        </w:rPr>
        <w:t>، فأمرني أن أمسح على الجبائر</w:t>
      </w:r>
      <w:r w:rsidRPr="002A55DF">
        <w:rPr>
          <w:sz w:val="24"/>
          <w:szCs w:val="24"/>
        </w:rPr>
        <w:t xml:space="preserve"> </w:t>
      </w:r>
    </w:p>
    <w:p w:rsidR="00394F95" w:rsidRPr="002A55DF" w:rsidRDefault="00394F95" w:rsidP="00394F95">
      <w:pPr>
        <w:rPr>
          <w:sz w:val="24"/>
          <w:szCs w:val="24"/>
          <w:rtl/>
        </w:rPr>
      </w:pPr>
      <w:r w:rsidRPr="002A55DF">
        <w:rPr>
          <w:sz w:val="24"/>
          <w:szCs w:val="24"/>
          <w:rtl/>
        </w:rPr>
        <w:lastRenderedPageBreak/>
        <w:t xml:space="preserve">ب) ما أخرجه أبو داود في سننه عن جابر قال: خرجنا في سفر فأصاب رجلاً منا حجر فشجه في رأسه ثم احتلم، فسأل أصحابه فقال: هل تجدون لي رخصة في التيمم ؟ فقالوا: ما نجد </w:t>
      </w:r>
      <w:proofErr w:type="spellStart"/>
      <w:r w:rsidRPr="002A55DF">
        <w:rPr>
          <w:sz w:val="24"/>
          <w:szCs w:val="24"/>
          <w:rtl/>
        </w:rPr>
        <w:t>لك</w:t>
      </w:r>
      <w:proofErr w:type="spellEnd"/>
      <w:r w:rsidRPr="002A55DF">
        <w:rPr>
          <w:sz w:val="24"/>
          <w:szCs w:val="24"/>
          <w:rtl/>
        </w:rPr>
        <w:t xml:space="preserve"> رخصة وأنت تقدر على الماء، فاغتسل فمات، فلما قدمنا على النبي </w:t>
      </w:r>
      <w:r w:rsidRPr="002A55DF">
        <w:rPr>
          <w:sz w:val="24"/>
          <w:szCs w:val="24"/>
        </w:rPr>
        <w:sym w:font="AGA Arabesque" w:char="0072"/>
      </w:r>
      <w:r w:rsidRPr="002A55DF">
        <w:rPr>
          <w:sz w:val="24"/>
          <w:szCs w:val="24"/>
          <w:rtl/>
        </w:rPr>
        <w:t xml:space="preserve"> أُخبر بذلك فقال: "قتلوه قتلهم الله، ألا سألوا إذ لم يعلموا، فإنما شفاء العي السؤال، إنما كان يكفيه أن يتيمم ويعصر أو </w:t>
      </w:r>
      <w:proofErr w:type="spellStart"/>
      <w:r w:rsidRPr="002A55DF">
        <w:rPr>
          <w:sz w:val="24"/>
          <w:szCs w:val="24"/>
          <w:rtl/>
        </w:rPr>
        <w:t>يعصب</w:t>
      </w:r>
      <w:proofErr w:type="spellEnd"/>
      <w:r w:rsidRPr="002A55DF">
        <w:rPr>
          <w:sz w:val="24"/>
          <w:szCs w:val="24"/>
          <w:rtl/>
        </w:rPr>
        <w:t xml:space="preserve"> على جرحه خرقة ثم يمسح عليها ويغسل سائر جسده".</w:t>
      </w:r>
      <w:r w:rsidRPr="002A55DF">
        <w:rPr>
          <w:sz w:val="24"/>
          <w:szCs w:val="24"/>
        </w:rPr>
        <w:t xml:space="preserve"> </w:t>
      </w:r>
    </w:p>
    <w:p w:rsidR="00394F95" w:rsidRPr="002A55DF" w:rsidRDefault="00394F95" w:rsidP="00394F95">
      <w:pPr>
        <w:rPr>
          <w:sz w:val="24"/>
          <w:szCs w:val="24"/>
          <w:rtl/>
        </w:rPr>
      </w:pPr>
      <w:r w:rsidRPr="002A55DF">
        <w:rPr>
          <w:sz w:val="24"/>
          <w:szCs w:val="24"/>
          <w:rtl/>
        </w:rPr>
        <w:t xml:space="preserve">ج) أن هذا العضو الواجب غسله سُتر بما يسوغ ستره </w:t>
      </w:r>
      <w:proofErr w:type="spellStart"/>
      <w:r w:rsidRPr="002A55DF">
        <w:rPr>
          <w:sz w:val="24"/>
          <w:szCs w:val="24"/>
          <w:rtl/>
        </w:rPr>
        <w:t>به</w:t>
      </w:r>
      <w:proofErr w:type="spellEnd"/>
      <w:r w:rsidRPr="002A55DF">
        <w:rPr>
          <w:sz w:val="24"/>
          <w:szCs w:val="24"/>
          <w:rtl/>
        </w:rPr>
        <w:t xml:space="preserve"> شرعاً فجاز المسح عليه كالخفين.</w:t>
      </w:r>
      <w:r w:rsidRPr="002A55DF">
        <w:rPr>
          <w:sz w:val="24"/>
          <w:szCs w:val="24"/>
        </w:rPr>
        <w:t xml:space="preserve"> </w:t>
      </w:r>
    </w:p>
    <w:p w:rsidR="00394F95" w:rsidRPr="002A55DF" w:rsidRDefault="00394F95" w:rsidP="00394F95">
      <w:pPr>
        <w:rPr>
          <w:sz w:val="24"/>
          <w:szCs w:val="24"/>
          <w:rtl/>
        </w:rPr>
      </w:pPr>
      <w:r w:rsidRPr="002A55DF">
        <w:rPr>
          <w:sz w:val="24"/>
          <w:szCs w:val="24"/>
          <w:rtl/>
        </w:rPr>
        <w:t xml:space="preserve">د) أن المسح على الجبيرة من باب الضرورة،والضرورة لا فرق فيها بين الحدث الأكبر والأصغر، بخلاف المسح على الخفين فهو رخصة </w:t>
      </w:r>
    </w:p>
    <w:p w:rsidR="00394F95" w:rsidRPr="002A55DF" w:rsidRDefault="00394F95" w:rsidP="00394F95">
      <w:pPr>
        <w:rPr>
          <w:sz w:val="24"/>
          <w:szCs w:val="24"/>
        </w:rPr>
      </w:pPr>
      <w:r w:rsidRPr="002A55DF">
        <w:rPr>
          <w:b/>
          <w:bCs/>
          <w:sz w:val="24"/>
          <w:szCs w:val="24"/>
          <w:rtl/>
        </w:rPr>
        <w:t>فوارق جوهرية بين مسح الجبيرة ومسح الخف:</w:t>
      </w:r>
      <w:r w:rsidRPr="002A55DF">
        <w:rPr>
          <w:b/>
          <w:bCs/>
          <w:sz w:val="24"/>
          <w:szCs w:val="24"/>
        </w:rPr>
        <w:t xml:space="preserve"> </w:t>
      </w:r>
    </w:p>
    <w:p w:rsidR="00394F95" w:rsidRPr="002A55DF" w:rsidRDefault="00394F95" w:rsidP="00394F95">
      <w:pPr>
        <w:rPr>
          <w:sz w:val="24"/>
          <w:szCs w:val="24"/>
          <w:rtl/>
        </w:rPr>
      </w:pPr>
      <w:r w:rsidRPr="002A55DF">
        <w:rPr>
          <w:sz w:val="24"/>
          <w:szCs w:val="24"/>
          <w:rtl/>
        </w:rPr>
        <w:t>أ) أنه لا يجوز المسح عليها إلا عند الضرر بنزعها،والخف خلاف ذلك.</w:t>
      </w:r>
      <w:r w:rsidRPr="002A55DF">
        <w:rPr>
          <w:sz w:val="24"/>
          <w:szCs w:val="24"/>
        </w:rPr>
        <w:t xml:space="preserve"> </w:t>
      </w:r>
    </w:p>
    <w:p w:rsidR="00394F95" w:rsidRPr="002A55DF" w:rsidRDefault="00394F95" w:rsidP="00394F95">
      <w:pPr>
        <w:rPr>
          <w:sz w:val="24"/>
          <w:szCs w:val="24"/>
          <w:rtl/>
        </w:rPr>
      </w:pPr>
      <w:r w:rsidRPr="002A55DF">
        <w:rPr>
          <w:sz w:val="24"/>
          <w:szCs w:val="24"/>
          <w:rtl/>
        </w:rPr>
        <w:t xml:space="preserve">ب) أنه يجب استيعابها بالمسح ؛ لأنه لا ضرر في تعميمها </w:t>
      </w:r>
      <w:proofErr w:type="spellStart"/>
      <w:r w:rsidRPr="002A55DF">
        <w:rPr>
          <w:sz w:val="24"/>
          <w:szCs w:val="24"/>
          <w:rtl/>
        </w:rPr>
        <w:t>به</w:t>
      </w:r>
      <w:proofErr w:type="spellEnd"/>
      <w:r w:rsidRPr="002A55DF">
        <w:rPr>
          <w:sz w:val="24"/>
          <w:szCs w:val="24"/>
          <w:rtl/>
        </w:rPr>
        <w:t xml:space="preserve"> بخلاف الخف ؛ فإنه يشق تعميم جميعه،ويتلفه المسح. وإن كان بعضها في محل الفرض، وبعضها في غيره، مسح ما حاذى محل الفرض.</w:t>
      </w:r>
      <w:r w:rsidRPr="002A55DF">
        <w:rPr>
          <w:sz w:val="24"/>
          <w:szCs w:val="24"/>
        </w:rPr>
        <w:t xml:space="preserve"> </w:t>
      </w:r>
    </w:p>
    <w:p w:rsidR="00394F95" w:rsidRPr="002A55DF" w:rsidRDefault="00394F95" w:rsidP="00394F95">
      <w:pPr>
        <w:rPr>
          <w:sz w:val="24"/>
          <w:szCs w:val="24"/>
          <w:rtl/>
        </w:rPr>
      </w:pPr>
      <w:r w:rsidRPr="002A55DF">
        <w:rPr>
          <w:sz w:val="24"/>
          <w:szCs w:val="24"/>
          <w:rtl/>
        </w:rPr>
        <w:t>ج) أنه يمسح على الجبيرة من غير توقيت بيوم وليلة ولا ثلاثة أيام ؛ لأن مسحها للضرورة، فيقدر بقدرها، والضرورة تدعو في مسحها إلى حلها، فيقدر بذلك دون غيره.</w:t>
      </w:r>
      <w:r w:rsidRPr="002A55DF">
        <w:rPr>
          <w:sz w:val="24"/>
          <w:szCs w:val="24"/>
        </w:rPr>
        <w:t xml:space="preserve"> </w:t>
      </w:r>
    </w:p>
    <w:p w:rsidR="00394F95" w:rsidRPr="002A55DF" w:rsidRDefault="00394F95" w:rsidP="00394F95">
      <w:pPr>
        <w:rPr>
          <w:sz w:val="24"/>
          <w:szCs w:val="24"/>
          <w:rtl/>
        </w:rPr>
      </w:pPr>
      <w:r w:rsidRPr="002A55DF">
        <w:rPr>
          <w:sz w:val="24"/>
          <w:szCs w:val="24"/>
          <w:rtl/>
        </w:rPr>
        <w:t>د) أنه يمسح عليها في الطهارة الكبرى، بخلاف غيرها ؛ لأن الضرر يلحق بنزعها فيها، بخلاف الخف.</w:t>
      </w:r>
      <w:r w:rsidRPr="002A55DF">
        <w:rPr>
          <w:sz w:val="24"/>
          <w:szCs w:val="24"/>
        </w:rPr>
        <w:t xml:space="preserve"> </w:t>
      </w:r>
    </w:p>
    <w:p w:rsidR="00394F95" w:rsidRPr="002A55DF" w:rsidRDefault="00394F95" w:rsidP="00394F95">
      <w:pPr>
        <w:rPr>
          <w:sz w:val="24"/>
          <w:szCs w:val="24"/>
          <w:rtl/>
        </w:rPr>
      </w:pPr>
      <w:r w:rsidRPr="002A55DF">
        <w:rPr>
          <w:sz w:val="24"/>
          <w:szCs w:val="24"/>
          <w:rtl/>
        </w:rPr>
        <w:t>هـ) أنه لا يشترط تقدم الطهارة على شدها في إحدى الروايتين.. لأن المسح عليها جاز دفعاً لمشقة نزعها، ونزعها يشق إذا لبسها على غير طهارة.</w:t>
      </w:r>
    </w:p>
    <w:p w:rsidR="00394F95" w:rsidRPr="002A55DF" w:rsidRDefault="00394F95" w:rsidP="00394F95">
      <w:pPr>
        <w:rPr>
          <w:sz w:val="24"/>
          <w:szCs w:val="24"/>
          <w:rtl/>
        </w:rPr>
      </w:pPr>
      <w:r w:rsidRPr="002A55DF">
        <w:rPr>
          <w:b/>
          <w:bCs/>
          <w:sz w:val="24"/>
          <w:szCs w:val="24"/>
          <w:rtl/>
        </w:rPr>
        <w:t>مسائل متفرقة:</w:t>
      </w:r>
      <w:r w:rsidRPr="002A55DF">
        <w:rPr>
          <w:b/>
          <w:bCs/>
          <w:sz w:val="24"/>
          <w:szCs w:val="24"/>
        </w:rPr>
        <w:t xml:space="preserve"> </w:t>
      </w:r>
    </w:p>
    <w:p w:rsidR="00394F95" w:rsidRPr="002A55DF" w:rsidRDefault="00394F95" w:rsidP="00394F95">
      <w:pPr>
        <w:rPr>
          <w:sz w:val="24"/>
          <w:szCs w:val="24"/>
          <w:rtl/>
        </w:rPr>
      </w:pPr>
      <w:r w:rsidRPr="002A55DF">
        <w:rPr>
          <w:sz w:val="24"/>
          <w:szCs w:val="24"/>
          <w:rtl/>
        </w:rPr>
        <w:t>أ) من مسح في سفر ثم أقام، فإنه يتم مسح مقيم إن بقي من المدة شيء، وإن انتهت المدة خلع.</w:t>
      </w:r>
      <w:r w:rsidRPr="002A55DF">
        <w:rPr>
          <w:sz w:val="24"/>
          <w:szCs w:val="24"/>
        </w:rPr>
        <w:t xml:space="preserve"> </w:t>
      </w:r>
    </w:p>
    <w:p w:rsidR="00394F95" w:rsidRPr="002A55DF" w:rsidRDefault="00394F95" w:rsidP="00394F95">
      <w:pPr>
        <w:rPr>
          <w:sz w:val="24"/>
          <w:szCs w:val="24"/>
          <w:rtl/>
        </w:rPr>
      </w:pPr>
      <w:r w:rsidRPr="002A55DF">
        <w:rPr>
          <w:sz w:val="24"/>
          <w:szCs w:val="24"/>
          <w:rtl/>
        </w:rPr>
        <w:t xml:space="preserve">ب) ومن مسح في إقامة ثم سافر، فإنه يتم مسح مقيم تغليباً لجانب الحظر احتياطاً.. وقوى الشيخ ابن </w:t>
      </w:r>
      <w:proofErr w:type="spellStart"/>
      <w:r w:rsidRPr="002A55DF">
        <w:rPr>
          <w:sz w:val="24"/>
          <w:szCs w:val="24"/>
          <w:rtl/>
        </w:rPr>
        <w:t>عثيمين</w:t>
      </w:r>
      <w:proofErr w:type="spellEnd"/>
      <w:r w:rsidRPr="002A55DF">
        <w:rPr>
          <w:sz w:val="24"/>
          <w:szCs w:val="24"/>
          <w:rtl/>
        </w:rPr>
        <w:t xml:space="preserve"> الرواية الأخرى وهي أنه يتم مسح مسافر.</w:t>
      </w:r>
      <w:r w:rsidRPr="002A55DF">
        <w:rPr>
          <w:sz w:val="24"/>
          <w:szCs w:val="24"/>
        </w:rPr>
        <w:t xml:space="preserve"> </w:t>
      </w:r>
    </w:p>
    <w:p w:rsidR="00394F95" w:rsidRPr="002A55DF" w:rsidRDefault="00394F95" w:rsidP="00394F95">
      <w:pPr>
        <w:rPr>
          <w:sz w:val="24"/>
          <w:szCs w:val="24"/>
          <w:rtl/>
        </w:rPr>
      </w:pPr>
      <w:r w:rsidRPr="002A55DF">
        <w:rPr>
          <w:sz w:val="24"/>
          <w:szCs w:val="24"/>
          <w:rtl/>
        </w:rPr>
        <w:t xml:space="preserve">ج) ولو شك في ابتداء المسح ؛ هل مسح وهو مسافر أو مسح وهو مقيم ؟ فالمذهب على أنه يتم مسح مقيم احتياطاً. ورجح الشيخ ابن </w:t>
      </w:r>
      <w:proofErr w:type="spellStart"/>
      <w:r w:rsidRPr="002A55DF">
        <w:rPr>
          <w:sz w:val="24"/>
          <w:szCs w:val="24"/>
          <w:rtl/>
        </w:rPr>
        <w:t>عثيمين</w:t>
      </w:r>
      <w:proofErr w:type="spellEnd"/>
      <w:r w:rsidRPr="002A55DF">
        <w:rPr>
          <w:sz w:val="24"/>
          <w:szCs w:val="24"/>
          <w:rtl/>
        </w:rPr>
        <w:t xml:space="preserve"> الرواية الأخرى القائلة بأن يتم مسح مسافر، ما لم تنته مدة الحضر قبل سفر، فإن انتهت فلا يمكن أن يمسح.</w:t>
      </w:r>
      <w:r w:rsidRPr="002A55DF">
        <w:rPr>
          <w:sz w:val="24"/>
          <w:szCs w:val="24"/>
        </w:rPr>
        <w:t xml:space="preserve"> </w:t>
      </w:r>
    </w:p>
    <w:p w:rsidR="00394F95" w:rsidRPr="002A55DF" w:rsidRDefault="00394F95" w:rsidP="00394F95">
      <w:pPr>
        <w:rPr>
          <w:sz w:val="24"/>
          <w:szCs w:val="24"/>
          <w:rtl/>
        </w:rPr>
      </w:pPr>
      <w:r w:rsidRPr="002A55DF">
        <w:rPr>
          <w:sz w:val="24"/>
          <w:szCs w:val="24"/>
          <w:rtl/>
        </w:rPr>
        <w:t>د) ولا يجوز المسح على القلنسوة – نوع من اللباس يوضع على الرأس – والصحيح أنه يمسح عليها إذا كانت مثل العمامة يشق نزعها، أما ما لا يشق نزعه كالطاقية المعروفة فلا يمسح عليها</w:t>
      </w:r>
      <w:r w:rsidRPr="002A55DF">
        <w:rPr>
          <w:sz w:val="24"/>
          <w:szCs w:val="24"/>
        </w:rPr>
        <w:t xml:space="preserve"> </w:t>
      </w:r>
    </w:p>
    <w:p w:rsidR="00394F95" w:rsidRPr="002A55DF" w:rsidRDefault="00394F95" w:rsidP="00394F95">
      <w:pPr>
        <w:rPr>
          <w:sz w:val="24"/>
          <w:szCs w:val="24"/>
          <w:rtl/>
        </w:rPr>
      </w:pPr>
      <w:r w:rsidRPr="002A55DF">
        <w:rPr>
          <w:sz w:val="24"/>
          <w:szCs w:val="24"/>
          <w:rtl/>
        </w:rPr>
        <w:t xml:space="preserve">هـ) واختار شيخ الإسلام جواز المسح على اللِّفافة، لأن اللفافة يعذر فيها صاحبها أكثر من الخف </w:t>
      </w:r>
    </w:p>
    <w:p w:rsidR="00394F95" w:rsidRPr="002A55DF" w:rsidRDefault="00394F95" w:rsidP="00394F95">
      <w:pPr>
        <w:rPr>
          <w:rFonts w:hint="cs"/>
          <w:sz w:val="24"/>
          <w:szCs w:val="24"/>
          <w:rtl/>
        </w:rPr>
      </w:pPr>
      <w:r w:rsidRPr="002A55DF">
        <w:rPr>
          <w:b/>
          <w:bCs/>
          <w:sz w:val="24"/>
          <w:szCs w:val="24"/>
          <w:rtl/>
        </w:rPr>
        <w:t>المبحث السابع</w:t>
      </w:r>
      <w:r w:rsidRPr="002A55DF">
        <w:rPr>
          <w:b/>
          <w:bCs/>
          <w:sz w:val="24"/>
          <w:szCs w:val="24"/>
        </w:rPr>
        <w:t xml:space="preserve"> :</w:t>
      </w:r>
      <w:proofErr w:type="spellStart"/>
      <w:r w:rsidRPr="002A55DF">
        <w:rPr>
          <w:b/>
          <w:bCs/>
          <w:sz w:val="24"/>
          <w:szCs w:val="24"/>
          <w:rtl/>
        </w:rPr>
        <w:t>نواقض</w:t>
      </w:r>
      <w:proofErr w:type="spellEnd"/>
      <w:r w:rsidRPr="002A55DF">
        <w:rPr>
          <w:b/>
          <w:bCs/>
          <w:sz w:val="24"/>
          <w:szCs w:val="24"/>
          <w:rtl/>
        </w:rPr>
        <w:t xml:space="preserve"> الوضوء</w:t>
      </w:r>
    </w:p>
    <w:p w:rsidR="00394F95" w:rsidRPr="002A55DF" w:rsidRDefault="00394F95" w:rsidP="00394F95">
      <w:pPr>
        <w:rPr>
          <w:sz w:val="24"/>
          <w:szCs w:val="24"/>
        </w:rPr>
      </w:pPr>
      <w:proofErr w:type="spellStart"/>
      <w:r w:rsidRPr="002A55DF">
        <w:rPr>
          <w:sz w:val="24"/>
          <w:szCs w:val="24"/>
          <w:rtl/>
        </w:rPr>
        <w:t>نواقض</w:t>
      </w:r>
      <w:proofErr w:type="spellEnd"/>
      <w:r w:rsidRPr="002A55DF">
        <w:rPr>
          <w:sz w:val="24"/>
          <w:szCs w:val="24"/>
          <w:rtl/>
        </w:rPr>
        <w:t xml:space="preserve"> الوضوء: مفسداته، أي: التي إذا طرأت عليه أفسدته وهي كالتالي: </w:t>
      </w:r>
    </w:p>
    <w:p w:rsidR="00394F95" w:rsidRPr="002A55DF" w:rsidRDefault="00394F95" w:rsidP="00394F95">
      <w:pPr>
        <w:rPr>
          <w:sz w:val="24"/>
          <w:szCs w:val="24"/>
          <w:rtl/>
        </w:rPr>
      </w:pPr>
      <w:r w:rsidRPr="002A55DF">
        <w:rPr>
          <w:b/>
          <w:bCs/>
          <w:sz w:val="24"/>
          <w:szCs w:val="24"/>
          <w:rtl/>
        </w:rPr>
        <w:t xml:space="preserve">الناقض الأول: </w:t>
      </w:r>
      <w:r w:rsidRPr="002A55DF">
        <w:rPr>
          <w:sz w:val="24"/>
          <w:szCs w:val="24"/>
          <w:rtl/>
        </w:rPr>
        <w:t xml:space="preserve">الخارج من السبيلين ؛ من بول أو غائط أو مني أو </w:t>
      </w:r>
      <w:proofErr w:type="spellStart"/>
      <w:r w:rsidRPr="002A55DF">
        <w:rPr>
          <w:sz w:val="24"/>
          <w:szCs w:val="24"/>
          <w:rtl/>
        </w:rPr>
        <w:t>مذي</w:t>
      </w:r>
      <w:proofErr w:type="spellEnd"/>
      <w:r w:rsidRPr="002A55DF">
        <w:rPr>
          <w:sz w:val="24"/>
          <w:szCs w:val="24"/>
          <w:rtl/>
        </w:rPr>
        <w:t xml:space="preserve"> أو ريح، سواء كان بصوت أم بغيره. ويلحق بذلك ما كان نادراً كالدم والدود والحصى والشعر، لا الدائم كالسلس </w:t>
      </w:r>
      <w:proofErr w:type="spellStart"/>
      <w:r w:rsidRPr="002A55DF">
        <w:rPr>
          <w:sz w:val="24"/>
          <w:szCs w:val="24"/>
          <w:rtl/>
        </w:rPr>
        <w:t>والاستحاضة</w:t>
      </w:r>
      <w:proofErr w:type="spellEnd"/>
      <w:r w:rsidRPr="002A55DF">
        <w:rPr>
          <w:sz w:val="24"/>
          <w:szCs w:val="24"/>
          <w:rtl/>
        </w:rPr>
        <w:t xml:space="preserve"> فلا ينقض للضرورة ويستدل لذلك بما يلي: </w:t>
      </w:r>
    </w:p>
    <w:p w:rsidR="00394F95" w:rsidRPr="002A55DF" w:rsidRDefault="00394F95" w:rsidP="00394F95">
      <w:pPr>
        <w:rPr>
          <w:sz w:val="24"/>
          <w:szCs w:val="24"/>
          <w:rtl/>
        </w:rPr>
      </w:pPr>
      <w:r w:rsidRPr="002A55DF">
        <w:rPr>
          <w:sz w:val="24"/>
          <w:szCs w:val="24"/>
          <w:rtl/>
        </w:rPr>
        <w:t xml:space="preserve">أ) أنه خارج من السبيل أشبه </w:t>
      </w:r>
      <w:proofErr w:type="spellStart"/>
      <w:r w:rsidRPr="002A55DF">
        <w:rPr>
          <w:sz w:val="24"/>
          <w:szCs w:val="24"/>
          <w:rtl/>
        </w:rPr>
        <w:t>المذي</w:t>
      </w:r>
      <w:proofErr w:type="spellEnd"/>
      <w:r w:rsidRPr="002A55DF">
        <w:rPr>
          <w:sz w:val="24"/>
          <w:szCs w:val="24"/>
          <w:rtl/>
        </w:rPr>
        <w:t xml:space="preserve">. </w:t>
      </w:r>
    </w:p>
    <w:p w:rsidR="00394F95" w:rsidRPr="002A55DF" w:rsidRDefault="00394F95" w:rsidP="00394F95">
      <w:pPr>
        <w:rPr>
          <w:sz w:val="24"/>
          <w:szCs w:val="24"/>
          <w:rtl/>
        </w:rPr>
      </w:pPr>
      <w:r w:rsidRPr="002A55DF">
        <w:rPr>
          <w:sz w:val="24"/>
          <w:szCs w:val="24"/>
          <w:rtl/>
        </w:rPr>
        <w:lastRenderedPageBreak/>
        <w:t xml:space="preserve">ب) أنه لا يخلو من </w:t>
      </w:r>
      <w:proofErr w:type="spellStart"/>
      <w:r w:rsidRPr="002A55DF">
        <w:rPr>
          <w:sz w:val="24"/>
          <w:szCs w:val="24"/>
          <w:rtl/>
        </w:rPr>
        <w:t>بلة</w:t>
      </w:r>
      <w:proofErr w:type="spellEnd"/>
      <w:r w:rsidRPr="002A55DF">
        <w:rPr>
          <w:sz w:val="24"/>
          <w:szCs w:val="24"/>
          <w:rtl/>
        </w:rPr>
        <w:t xml:space="preserve"> تتعلق </w:t>
      </w:r>
      <w:proofErr w:type="spellStart"/>
      <w:r w:rsidRPr="002A55DF">
        <w:rPr>
          <w:sz w:val="24"/>
          <w:szCs w:val="24"/>
          <w:rtl/>
        </w:rPr>
        <w:t>به</w:t>
      </w:r>
      <w:proofErr w:type="spellEnd"/>
      <w:r w:rsidRPr="002A55DF">
        <w:rPr>
          <w:sz w:val="24"/>
          <w:szCs w:val="24"/>
          <w:rtl/>
        </w:rPr>
        <w:t xml:space="preserve">، فينتقض الوضوء </w:t>
      </w:r>
      <w:proofErr w:type="spellStart"/>
      <w:r w:rsidRPr="002A55DF">
        <w:rPr>
          <w:sz w:val="24"/>
          <w:szCs w:val="24"/>
          <w:rtl/>
        </w:rPr>
        <w:t>بها</w:t>
      </w:r>
      <w:proofErr w:type="spellEnd"/>
      <w:r w:rsidRPr="002A55DF">
        <w:rPr>
          <w:sz w:val="24"/>
          <w:szCs w:val="24"/>
          <w:rtl/>
        </w:rPr>
        <w:t xml:space="preserve"> </w:t>
      </w:r>
    </w:p>
    <w:p w:rsidR="00394F95" w:rsidRPr="002A55DF" w:rsidRDefault="00394F95" w:rsidP="00394F95">
      <w:pPr>
        <w:rPr>
          <w:sz w:val="24"/>
          <w:szCs w:val="24"/>
        </w:rPr>
      </w:pPr>
      <w:r w:rsidRPr="002A55DF">
        <w:rPr>
          <w:b/>
          <w:bCs/>
          <w:sz w:val="24"/>
          <w:szCs w:val="24"/>
          <w:rtl/>
        </w:rPr>
        <w:t xml:space="preserve">الناقض الثاني: الخارج من بقية البدن، سوى السبيل. </w:t>
      </w:r>
      <w:r w:rsidRPr="002A55DF">
        <w:rPr>
          <w:sz w:val="24"/>
          <w:szCs w:val="24"/>
          <w:rtl/>
        </w:rPr>
        <w:t xml:space="preserve">وسواء كان بولاً أم غائطاً أم خلاف ذلك، قليلاً كان أو كثيراً، أو كان كثيراً نجساً غير البول والغائط ؛ مثل القيء، والدليل على ذلك ما أخرجه أبو داود في سننه عن معدان بن طلحة أن أبا </w:t>
      </w:r>
      <w:proofErr w:type="spellStart"/>
      <w:r w:rsidRPr="002A55DF">
        <w:rPr>
          <w:sz w:val="24"/>
          <w:szCs w:val="24"/>
          <w:rtl/>
        </w:rPr>
        <w:t>الدرداء</w:t>
      </w:r>
      <w:proofErr w:type="spellEnd"/>
      <w:r w:rsidRPr="002A55DF">
        <w:rPr>
          <w:sz w:val="24"/>
          <w:szCs w:val="24"/>
          <w:rtl/>
        </w:rPr>
        <w:t xml:space="preserve"> حدثه أن رسول الله </w:t>
      </w:r>
      <w:r w:rsidRPr="002A55DF">
        <w:rPr>
          <w:sz w:val="24"/>
          <w:szCs w:val="24"/>
        </w:rPr>
        <w:sym w:font="AGA Arabesque" w:char="0072"/>
      </w:r>
      <w:r w:rsidRPr="002A55DF">
        <w:rPr>
          <w:sz w:val="24"/>
          <w:szCs w:val="24"/>
          <w:rtl/>
        </w:rPr>
        <w:t xml:space="preserve"> قاء فأفطر، فلقيت ثوبان مولى رسول الله </w:t>
      </w:r>
      <w:r w:rsidRPr="002A55DF">
        <w:rPr>
          <w:sz w:val="24"/>
          <w:szCs w:val="24"/>
        </w:rPr>
        <w:sym w:font="AGA Arabesque" w:char="0072"/>
      </w:r>
      <w:r w:rsidRPr="002A55DF">
        <w:rPr>
          <w:sz w:val="24"/>
          <w:szCs w:val="24"/>
          <w:rtl/>
        </w:rPr>
        <w:t xml:space="preserve"> في مسجد دمشق، فقلت إن أبا </w:t>
      </w:r>
      <w:proofErr w:type="spellStart"/>
      <w:r w:rsidRPr="002A55DF">
        <w:rPr>
          <w:sz w:val="24"/>
          <w:szCs w:val="24"/>
          <w:rtl/>
        </w:rPr>
        <w:t>الدرداء</w:t>
      </w:r>
      <w:proofErr w:type="spellEnd"/>
      <w:r w:rsidRPr="002A55DF">
        <w:rPr>
          <w:sz w:val="24"/>
          <w:szCs w:val="24"/>
          <w:rtl/>
        </w:rPr>
        <w:t xml:space="preserve"> حدثني أن رسول الله </w:t>
      </w:r>
      <w:r w:rsidRPr="002A55DF">
        <w:rPr>
          <w:sz w:val="24"/>
          <w:szCs w:val="24"/>
        </w:rPr>
        <w:sym w:font="AGA Arabesque" w:char="0072"/>
      </w:r>
      <w:r w:rsidRPr="002A55DF">
        <w:rPr>
          <w:sz w:val="24"/>
          <w:szCs w:val="24"/>
          <w:rtl/>
        </w:rPr>
        <w:t xml:space="preserve"> قاء فأفطر. قال: صدق، وأنا صببت له وضوءه </w:t>
      </w:r>
      <w:r w:rsidRPr="002A55DF">
        <w:rPr>
          <w:sz w:val="24"/>
          <w:szCs w:val="24"/>
        </w:rPr>
        <w:sym w:font="AGA Arabesque" w:char="0072"/>
      </w:r>
      <w:r w:rsidRPr="002A55DF">
        <w:rPr>
          <w:sz w:val="24"/>
          <w:szCs w:val="24"/>
          <w:rtl/>
        </w:rPr>
        <w:t>.</w:t>
      </w:r>
      <w:r w:rsidRPr="002A55DF">
        <w:rPr>
          <w:sz w:val="24"/>
          <w:szCs w:val="24"/>
        </w:rPr>
        <w:t xml:space="preserve"> </w:t>
      </w:r>
    </w:p>
    <w:p w:rsidR="00394F95" w:rsidRPr="002A55DF" w:rsidRDefault="00394F95" w:rsidP="00394F95">
      <w:pPr>
        <w:rPr>
          <w:sz w:val="24"/>
          <w:szCs w:val="24"/>
          <w:rtl/>
        </w:rPr>
      </w:pPr>
      <w:r w:rsidRPr="002A55DF">
        <w:rPr>
          <w:sz w:val="24"/>
          <w:szCs w:val="24"/>
          <w:rtl/>
        </w:rPr>
        <w:t xml:space="preserve">وقد رجح ابن </w:t>
      </w:r>
      <w:proofErr w:type="spellStart"/>
      <w:r w:rsidRPr="002A55DF">
        <w:rPr>
          <w:sz w:val="24"/>
          <w:szCs w:val="24"/>
          <w:rtl/>
        </w:rPr>
        <w:t>عثيمين</w:t>
      </w:r>
      <w:proofErr w:type="spellEnd"/>
      <w:r w:rsidRPr="002A55DF">
        <w:rPr>
          <w:sz w:val="24"/>
          <w:szCs w:val="24"/>
          <w:rtl/>
        </w:rPr>
        <w:t xml:space="preserve"> أن الخارج من السبيلين لا ينقض الوضوء قل أو كثر إلا البول والغائط، وهذا هو القول الثاني في المذهب، </w:t>
      </w:r>
      <w:proofErr w:type="spellStart"/>
      <w:r w:rsidRPr="002A55DF">
        <w:rPr>
          <w:sz w:val="24"/>
          <w:szCs w:val="24"/>
          <w:rtl/>
        </w:rPr>
        <w:t>لإن</w:t>
      </w:r>
      <w:proofErr w:type="spellEnd"/>
      <w:r w:rsidRPr="002A55DF">
        <w:rPr>
          <w:sz w:val="24"/>
          <w:szCs w:val="24"/>
          <w:rtl/>
        </w:rPr>
        <w:t xml:space="preserve"> طهارته ثبتت بمقتضى دليل شرعي، وما ثبت بمقتضى دليل شرعي، فإنه لا يمكن رفعه إلا بدليل شرعي</w:t>
      </w:r>
      <w:r w:rsidRPr="002A55DF">
        <w:rPr>
          <w:b/>
          <w:bCs/>
          <w:sz w:val="24"/>
          <w:szCs w:val="24"/>
          <w:vertAlign w:val="superscript"/>
          <w:rtl/>
        </w:rPr>
        <w:t>()</w:t>
      </w:r>
      <w:r w:rsidRPr="002A55DF">
        <w:rPr>
          <w:sz w:val="24"/>
          <w:szCs w:val="24"/>
          <w:rtl/>
        </w:rPr>
        <w:t>، والكثير: ما فحش في نفس كل أحد بحسبه</w:t>
      </w:r>
      <w:r w:rsidRPr="002A55DF">
        <w:rPr>
          <w:sz w:val="24"/>
          <w:szCs w:val="24"/>
        </w:rPr>
        <w:t xml:space="preserve"> </w:t>
      </w:r>
    </w:p>
    <w:p w:rsidR="00394F95" w:rsidRPr="002A55DF" w:rsidRDefault="00394F95" w:rsidP="00394F95">
      <w:pPr>
        <w:rPr>
          <w:sz w:val="24"/>
          <w:szCs w:val="24"/>
          <w:rtl/>
        </w:rPr>
      </w:pPr>
      <w:r w:rsidRPr="002A55DF">
        <w:rPr>
          <w:b/>
          <w:bCs/>
          <w:sz w:val="24"/>
          <w:szCs w:val="24"/>
          <w:rtl/>
        </w:rPr>
        <w:t xml:space="preserve">الناقض الثالث: زوال العقل ؛ </w:t>
      </w:r>
      <w:r w:rsidRPr="002A55DF">
        <w:rPr>
          <w:sz w:val="24"/>
          <w:szCs w:val="24"/>
          <w:rtl/>
        </w:rPr>
        <w:t xml:space="preserve">أي تغطيته، كالجنون والإغماء والسكر فإنه ينقض </w:t>
      </w:r>
      <w:proofErr w:type="spellStart"/>
      <w:r w:rsidRPr="002A55DF">
        <w:rPr>
          <w:sz w:val="24"/>
          <w:szCs w:val="24"/>
          <w:rtl/>
        </w:rPr>
        <w:t>كثيرها</w:t>
      </w:r>
      <w:proofErr w:type="spellEnd"/>
      <w:r w:rsidRPr="002A55DF">
        <w:rPr>
          <w:sz w:val="24"/>
          <w:szCs w:val="24"/>
          <w:rtl/>
        </w:rPr>
        <w:t xml:space="preserve"> ويسيرها. وأما النوم فقد ذكر ابن </w:t>
      </w:r>
      <w:proofErr w:type="spellStart"/>
      <w:r w:rsidRPr="002A55DF">
        <w:rPr>
          <w:sz w:val="24"/>
          <w:szCs w:val="24"/>
          <w:rtl/>
        </w:rPr>
        <w:t>قدامة</w:t>
      </w:r>
      <w:proofErr w:type="spellEnd"/>
      <w:r w:rsidRPr="002A55DF">
        <w:rPr>
          <w:sz w:val="24"/>
          <w:szCs w:val="24"/>
          <w:rtl/>
        </w:rPr>
        <w:t xml:space="preserve"> أنه ينقسم إلى ثلاثة أقسام: </w:t>
      </w:r>
    </w:p>
    <w:p w:rsidR="00394F95" w:rsidRPr="002A55DF" w:rsidRDefault="00394F95" w:rsidP="00394F95">
      <w:pPr>
        <w:rPr>
          <w:sz w:val="24"/>
          <w:szCs w:val="24"/>
          <w:rtl/>
        </w:rPr>
      </w:pPr>
      <w:r w:rsidRPr="002A55DF">
        <w:rPr>
          <w:sz w:val="24"/>
          <w:szCs w:val="24"/>
          <w:rtl/>
        </w:rPr>
        <w:t xml:space="preserve">أ) </w:t>
      </w:r>
      <w:r w:rsidRPr="002A55DF">
        <w:rPr>
          <w:b/>
          <w:bCs/>
          <w:sz w:val="24"/>
          <w:szCs w:val="24"/>
          <w:rtl/>
        </w:rPr>
        <w:t>نوم المضطجع:</w:t>
      </w:r>
      <w:r w:rsidRPr="002A55DF">
        <w:rPr>
          <w:sz w:val="24"/>
          <w:szCs w:val="24"/>
          <w:rtl/>
        </w:rPr>
        <w:t xml:space="preserve"> فيرى أنه ناقض مطلقاً سواء كان يسيراً أم كثيراً.</w:t>
      </w:r>
      <w:r w:rsidRPr="002A55DF">
        <w:rPr>
          <w:sz w:val="24"/>
          <w:szCs w:val="24"/>
        </w:rPr>
        <w:t xml:space="preserve"> </w:t>
      </w:r>
    </w:p>
    <w:p w:rsidR="00394F95" w:rsidRPr="002A55DF" w:rsidRDefault="00394F95" w:rsidP="00394F95">
      <w:pPr>
        <w:rPr>
          <w:sz w:val="24"/>
          <w:szCs w:val="24"/>
          <w:rtl/>
        </w:rPr>
      </w:pPr>
      <w:r w:rsidRPr="002A55DF">
        <w:rPr>
          <w:sz w:val="24"/>
          <w:szCs w:val="24"/>
          <w:rtl/>
        </w:rPr>
        <w:t xml:space="preserve">ب) </w:t>
      </w:r>
      <w:r w:rsidRPr="002A55DF">
        <w:rPr>
          <w:b/>
          <w:bCs/>
          <w:sz w:val="24"/>
          <w:szCs w:val="24"/>
          <w:rtl/>
        </w:rPr>
        <w:t>نوم القاعد:</w:t>
      </w:r>
      <w:r w:rsidRPr="002A55DF">
        <w:rPr>
          <w:sz w:val="24"/>
          <w:szCs w:val="24"/>
          <w:rtl/>
        </w:rPr>
        <w:t xml:space="preserve"> إن كان كثيراً فينتقض الوضوء رواية واحدة. وإن كان يسيراً ؛ </w:t>
      </w:r>
    </w:p>
    <w:p w:rsidR="004A7E5E" w:rsidRPr="002A55DF" w:rsidRDefault="004A7E5E" w:rsidP="004A7E5E">
      <w:pPr>
        <w:rPr>
          <w:sz w:val="24"/>
          <w:szCs w:val="24"/>
        </w:rPr>
      </w:pPr>
      <w:r w:rsidRPr="002A55DF">
        <w:rPr>
          <w:sz w:val="24"/>
          <w:szCs w:val="24"/>
          <w:rtl/>
        </w:rPr>
        <w:t>فقد اختلف أهل العلم في ذلك على قولين.</w:t>
      </w:r>
      <w:r w:rsidRPr="002A55DF">
        <w:rPr>
          <w:sz w:val="24"/>
          <w:szCs w:val="24"/>
        </w:rPr>
        <w:t xml:space="preserve"> </w:t>
      </w:r>
    </w:p>
    <w:p w:rsidR="004A7E5E" w:rsidRPr="002A55DF" w:rsidRDefault="004A7E5E" w:rsidP="004A7E5E">
      <w:pPr>
        <w:rPr>
          <w:sz w:val="24"/>
          <w:szCs w:val="24"/>
          <w:rtl/>
        </w:rPr>
      </w:pPr>
      <w:r w:rsidRPr="002A55DF">
        <w:rPr>
          <w:sz w:val="24"/>
          <w:szCs w:val="24"/>
          <w:rtl/>
        </w:rPr>
        <w:t>أولاً: لا ينتقض وضوءه. وهذا قول حماد والحكم ومالك والثوري وأصحاب الرأي.</w:t>
      </w:r>
      <w:r w:rsidRPr="002A55DF">
        <w:rPr>
          <w:sz w:val="24"/>
          <w:szCs w:val="24"/>
        </w:rPr>
        <w:t xml:space="preserve"> </w:t>
      </w:r>
    </w:p>
    <w:p w:rsidR="004A7E5E" w:rsidRPr="002A55DF" w:rsidRDefault="004A7E5E" w:rsidP="004A7E5E">
      <w:pPr>
        <w:rPr>
          <w:sz w:val="24"/>
          <w:szCs w:val="24"/>
          <w:rtl/>
        </w:rPr>
      </w:pPr>
      <w:r w:rsidRPr="002A55DF">
        <w:rPr>
          <w:sz w:val="24"/>
          <w:szCs w:val="24"/>
          <w:rtl/>
        </w:rPr>
        <w:t xml:space="preserve">ثانياً: وقال الشافعي: لا ينقض وإن كثر إذا كان القاعد متمكناً مفضياً بمحل الحدث إلى الأرض </w:t>
      </w:r>
    </w:p>
    <w:p w:rsidR="004A7E5E" w:rsidRPr="002A55DF" w:rsidRDefault="004A7E5E" w:rsidP="004A7E5E">
      <w:pPr>
        <w:rPr>
          <w:sz w:val="24"/>
          <w:szCs w:val="24"/>
          <w:rtl/>
        </w:rPr>
      </w:pPr>
      <w:r w:rsidRPr="002A55DF">
        <w:rPr>
          <w:sz w:val="24"/>
          <w:szCs w:val="24"/>
          <w:rtl/>
        </w:rPr>
        <w:t>وسبب الخلاف ورود أحاديث ظاهرها التعارض من أبرزها:</w:t>
      </w:r>
      <w:r w:rsidRPr="002A55DF">
        <w:rPr>
          <w:sz w:val="24"/>
          <w:szCs w:val="24"/>
        </w:rPr>
        <w:t xml:space="preserve"> </w:t>
      </w:r>
    </w:p>
    <w:p w:rsidR="004A7E5E" w:rsidRPr="002A55DF" w:rsidRDefault="004A7E5E" w:rsidP="004A7E5E">
      <w:pPr>
        <w:rPr>
          <w:sz w:val="24"/>
          <w:szCs w:val="24"/>
          <w:rtl/>
        </w:rPr>
      </w:pPr>
      <w:r w:rsidRPr="002A55DF">
        <w:rPr>
          <w:sz w:val="24"/>
          <w:szCs w:val="24"/>
          <w:rtl/>
        </w:rPr>
        <w:t xml:space="preserve">الحديث الأول: ما أخرجه مسلم في </w:t>
      </w:r>
      <w:proofErr w:type="spellStart"/>
      <w:r w:rsidRPr="002A55DF">
        <w:rPr>
          <w:sz w:val="24"/>
          <w:szCs w:val="24"/>
          <w:rtl/>
        </w:rPr>
        <w:t>صحيحه</w:t>
      </w:r>
      <w:proofErr w:type="spellEnd"/>
      <w:r w:rsidRPr="002A55DF">
        <w:rPr>
          <w:sz w:val="24"/>
          <w:szCs w:val="24"/>
          <w:rtl/>
        </w:rPr>
        <w:t xml:space="preserve"> عن أنس أنه قال: كان أصحاب رسول الله </w:t>
      </w:r>
      <w:r w:rsidRPr="002A55DF">
        <w:rPr>
          <w:sz w:val="24"/>
          <w:szCs w:val="24"/>
        </w:rPr>
        <w:sym w:font="AGA Arabesque" w:char="0072"/>
      </w:r>
      <w:r w:rsidRPr="002A55DF">
        <w:rPr>
          <w:sz w:val="24"/>
          <w:szCs w:val="24"/>
          <w:rtl/>
        </w:rPr>
        <w:t xml:space="preserve">: ينامون ثم يقومون فيصلون،ولا </w:t>
      </w:r>
      <w:proofErr w:type="spellStart"/>
      <w:r w:rsidRPr="002A55DF">
        <w:rPr>
          <w:sz w:val="24"/>
          <w:szCs w:val="24"/>
          <w:rtl/>
        </w:rPr>
        <w:t>يتوضؤون</w:t>
      </w:r>
      <w:proofErr w:type="spellEnd"/>
      <w:r w:rsidRPr="002A55DF">
        <w:rPr>
          <w:sz w:val="24"/>
          <w:szCs w:val="24"/>
        </w:rPr>
        <w:t xml:space="preserve"> </w:t>
      </w:r>
    </w:p>
    <w:p w:rsidR="004A7E5E" w:rsidRPr="002A55DF" w:rsidRDefault="004A7E5E" w:rsidP="004A7E5E">
      <w:pPr>
        <w:rPr>
          <w:sz w:val="24"/>
          <w:szCs w:val="24"/>
          <w:rtl/>
        </w:rPr>
      </w:pPr>
      <w:r w:rsidRPr="002A55DF">
        <w:rPr>
          <w:sz w:val="24"/>
          <w:szCs w:val="24"/>
          <w:rtl/>
        </w:rPr>
        <w:t xml:space="preserve">الحديث الثاني: ما رواه أبو داود في سننه عن أنس أنه قال: كان أصحاب النبي </w:t>
      </w:r>
      <w:r w:rsidRPr="002A55DF">
        <w:rPr>
          <w:sz w:val="24"/>
          <w:szCs w:val="24"/>
        </w:rPr>
        <w:sym w:font="AGA Arabesque" w:char="0072"/>
      </w:r>
      <w:r w:rsidRPr="002A55DF">
        <w:rPr>
          <w:sz w:val="24"/>
          <w:szCs w:val="24"/>
          <w:rtl/>
        </w:rPr>
        <w:t xml:space="preserve"> ينتظرون العشاء الآخرة حتى تخفق رؤوسهم ثم يصلون ولا </w:t>
      </w:r>
      <w:proofErr w:type="spellStart"/>
      <w:r w:rsidRPr="002A55DF">
        <w:rPr>
          <w:sz w:val="24"/>
          <w:szCs w:val="24"/>
          <w:rtl/>
        </w:rPr>
        <w:t>يتوضؤون</w:t>
      </w:r>
      <w:proofErr w:type="spellEnd"/>
      <w:r w:rsidRPr="002A55DF">
        <w:rPr>
          <w:sz w:val="24"/>
          <w:szCs w:val="24"/>
          <w:rtl/>
        </w:rPr>
        <w:t>".</w:t>
      </w:r>
      <w:r w:rsidRPr="002A55DF">
        <w:rPr>
          <w:sz w:val="24"/>
          <w:szCs w:val="24"/>
        </w:rPr>
        <w:t xml:space="preserve"> </w:t>
      </w:r>
    </w:p>
    <w:p w:rsidR="004A7E5E" w:rsidRPr="002A55DF" w:rsidRDefault="004A7E5E" w:rsidP="004A7E5E">
      <w:pPr>
        <w:rPr>
          <w:sz w:val="24"/>
          <w:szCs w:val="24"/>
          <w:rtl/>
        </w:rPr>
      </w:pPr>
      <w:r w:rsidRPr="002A55DF">
        <w:rPr>
          <w:sz w:val="24"/>
          <w:szCs w:val="24"/>
          <w:rtl/>
        </w:rPr>
        <w:t xml:space="preserve">الحديث الثالث: ما رواه النسائي في سننه عن صفوان بن عسال أنه قال: أمرنا رسول الله </w:t>
      </w:r>
      <w:r w:rsidRPr="002A55DF">
        <w:rPr>
          <w:sz w:val="24"/>
          <w:szCs w:val="24"/>
        </w:rPr>
        <w:sym w:font="AGA Arabesque" w:char="0072"/>
      </w:r>
      <w:r w:rsidRPr="002A55DF">
        <w:rPr>
          <w:sz w:val="24"/>
          <w:szCs w:val="24"/>
          <w:rtl/>
        </w:rPr>
        <w:t xml:space="preserve"> إذا كنا مسافرين، أن لا ننـزع </w:t>
      </w:r>
      <w:proofErr w:type="spellStart"/>
      <w:r w:rsidRPr="002A55DF">
        <w:rPr>
          <w:sz w:val="24"/>
          <w:szCs w:val="24"/>
          <w:rtl/>
        </w:rPr>
        <w:t>خفافنا</w:t>
      </w:r>
      <w:proofErr w:type="spellEnd"/>
      <w:r w:rsidRPr="002A55DF">
        <w:rPr>
          <w:sz w:val="24"/>
          <w:szCs w:val="24"/>
          <w:rtl/>
        </w:rPr>
        <w:t xml:space="preserve"> ثلاثة أيام ولياليهن، إلا من جنابة، لكن من غائط وبول ونوم.</w:t>
      </w:r>
      <w:r w:rsidRPr="002A55DF">
        <w:rPr>
          <w:sz w:val="24"/>
          <w:szCs w:val="24"/>
        </w:rPr>
        <w:t xml:space="preserve"> </w:t>
      </w:r>
    </w:p>
    <w:p w:rsidR="004A7E5E" w:rsidRPr="002A55DF" w:rsidRDefault="004A7E5E" w:rsidP="004A7E5E">
      <w:pPr>
        <w:rPr>
          <w:sz w:val="24"/>
          <w:szCs w:val="24"/>
          <w:rtl/>
        </w:rPr>
      </w:pPr>
      <w:r w:rsidRPr="002A55DF">
        <w:rPr>
          <w:sz w:val="24"/>
          <w:szCs w:val="24"/>
          <w:rtl/>
        </w:rPr>
        <w:t xml:space="preserve">الحديث الرابع: ما رواه ابن ماجه في سننه عن علي بن أبي طالب عن النبي </w:t>
      </w:r>
      <w:r w:rsidRPr="002A55DF">
        <w:rPr>
          <w:sz w:val="24"/>
          <w:szCs w:val="24"/>
        </w:rPr>
        <w:sym w:font="AGA Arabesque" w:char="0072"/>
      </w:r>
      <w:r w:rsidRPr="002A55DF">
        <w:rPr>
          <w:sz w:val="24"/>
          <w:szCs w:val="24"/>
          <w:rtl/>
        </w:rPr>
        <w:t xml:space="preserve"> قال: "العين </w:t>
      </w:r>
      <w:proofErr w:type="spellStart"/>
      <w:r w:rsidRPr="002A55DF">
        <w:rPr>
          <w:sz w:val="24"/>
          <w:szCs w:val="24"/>
          <w:rtl/>
        </w:rPr>
        <w:t>وكاء</w:t>
      </w:r>
      <w:proofErr w:type="spellEnd"/>
      <w:r w:rsidRPr="002A55DF">
        <w:rPr>
          <w:sz w:val="24"/>
          <w:szCs w:val="24"/>
          <w:rtl/>
        </w:rPr>
        <w:t xml:space="preserve"> </w:t>
      </w:r>
      <w:proofErr w:type="spellStart"/>
      <w:r w:rsidRPr="002A55DF">
        <w:rPr>
          <w:sz w:val="24"/>
          <w:szCs w:val="24"/>
          <w:rtl/>
        </w:rPr>
        <w:t>السه</w:t>
      </w:r>
      <w:proofErr w:type="spellEnd"/>
      <w:r w:rsidRPr="002A55DF">
        <w:rPr>
          <w:sz w:val="24"/>
          <w:szCs w:val="24"/>
          <w:rtl/>
        </w:rPr>
        <w:t>، فمن نام فليتوضأ"</w:t>
      </w:r>
      <w:r w:rsidRPr="002A55DF">
        <w:rPr>
          <w:b/>
          <w:bCs/>
          <w:sz w:val="24"/>
          <w:szCs w:val="24"/>
          <w:vertAlign w:val="superscript"/>
          <w:rtl/>
        </w:rPr>
        <w:t>()</w:t>
      </w:r>
      <w:r w:rsidRPr="002A55DF">
        <w:rPr>
          <w:sz w:val="24"/>
          <w:szCs w:val="24"/>
          <w:rtl/>
        </w:rPr>
        <w:t>.</w:t>
      </w:r>
      <w:r w:rsidRPr="002A55DF">
        <w:rPr>
          <w:sz w:val="24"/>
          <w:szCs w:val="24"/>
        </w:rPr>
        <w:t xml:space="preserve"> </w:t>
      </w:r>
    </w:p>
    <w:p w:rsidR="004A7E5E" w:rsidRPr="002A55DF" w:rsidRDefault="004A7E5E" w:rsidP="004A7E5E">
      <w:pPr>
        <w:rPr>
          <w:sz w:val="24"/>
          <w:szCs w:val="24"/>
          <w:rtl/>
        </w:rPr>
      </w:pPr>
      <w:r w:rsidRPr="002A55DF">
        <w:rPr>
          <w:sz w:val="24"/>
          <w:szCs w:val="24"/>
          <w:rtl/>
        </w:rPr>
        <w:t>والصحيح هو: حمل الأحاديث الموجبة للوضوء على كثير النوم الذي هو مظنة الحدث، وحمل الأحاديث المسقطة للوضوء على قليل النوم.</w:t>
      </w:r>
      <w:r w:rsidRPr="002A55DF">
        <w:rPr>
          <w:sz w:val="24"/>
          <w:szCs w:val="24"/>
        </w:rPr>
        <w:t xml:space="preserve"> </w:t>
      </w:r>
    </w:p>
    <w:p w:rsidR="004A7E5E" w:rsidRPr="002A55DF" w:rsidRDefault="004A7E5E" w:rsidP="004A7E5E">
      <w:pPr>
        <w:rPr>
          <w:sz w:val="24"/>
          <w:szCs w:val="24"/>
        </w:rPr>
      </w:pPr>
      <w:r w:rsidRPr="002A55DF">
        <w:rPr>
          <w:b/>
          <w:bCs/>
          <w:sz w:val="24"/>
          <w:szCs w:val="24"/>
          <w:rtl/>
        </w:rPr>
        <w:t xml:space="preserve">ج) ما عدا هاتين الحالتين،وهو نوم القائم والراكع والساجد، </w:t>
      </w:r>
      <w:r w:rsidRPr="002A55DF">
        <w:rPr>
          <w:sz w:val="24"/>
          <w:szCs w:val="24"/>
          <w:rtl/>
        </w:rPr>
        <w:t>فروي عن أحمد في جميع ذلك روايتان:</w:t>
      </w:r>
      <w:r w:rsidRPr="002A55DF">
        <w:rPr>
          <w:sz w:val="24"/>
          <w:szCs w:val="24"/>
        </w:rPr>
        <w:t xml:space="preserve"> </w:t>
      </w:r>
    </w:p>
    <w:p w:rsidR="004A7E5E" w:rsidRPr="002A55DF" w:rsidRDefault="004A7E5E" w:rsidP="004A7E5E">
      <w:pPr>
        <w:rPr>
          <w:sz w:val="24"/>
          <w:szCs w:val="24"/>
          <w:rtl/>
        </w:rPr>
      </w:pPr>
      <w:r w:rsidRPr="002A55DF">
        <w:rPr>
          <w:b/>
          <w:bCs/>
          <w:sz w:val="24"/>
          <w:szCs w:val="24"/>
          <w:rtl/>
        </w:rPr>
        <w:t>الأولى:</w:t>
      </w:r>
      <w:r w:rsidRPr="002A55DF">
        <w:rPr>
          <w:sz w:val="24"/>
          <w:szCs w:val="24"/>
          <w:rtl/>
        </w:rPr>
        <w:t xml:space="preserve"> ينقض وهو قول الشافعي ؛ لأنه لم يرد في تخصيصه من عموم أحاديث النقض نص، ولا هو في معنى المنصوص.</w:t>
      </w:r>
      <w:r w:rsidRPr="002A55DF">
        <w:rPr>
          <w:sz w:val="24"/>
          <w:szCs w:val="24"/>
        </w:rPr>
        <w:t xml:space="preserve"> </w:t>
      </w:r>
    </w:p>
    <w:p w:rsidR="004A7E5E" w:rsidRPr="002A55DF" w:rsidRDefault="004A7E5E" w:rsidP="004A7E5E">
      <w:pPr>
        <w:rPr>
          <w:sz w:val="24"/>
          <w:szCs w:val="24"/>
          <w:rtl/>
        </w:rPr>
      </w:pPr>
      <w:r w:rsidRPr="002A55DF">
        <w:rPr>
          <w:b/>
          <w:bCs/>
          <w:sz w:val="24"/>
          <w:szCs w:val="24"/>
          <w:rtl/>
        </w:rPr>
        <w:t>الثانية:</w:t>
      </w:r>
      <w:r w:rsidRPr="002A55DF">
        <w:rPr>
          <w:sz w:val="24"/>
          <w:szCs w:val="24"/>
          <w:rtl/>
        </w:rPr>
        <w:t xml:space="preserve"> لا ينقض إلا إذا كثر. وذهب أبو حنيفة إلى أن النوم في حال من أحوال الصلاة لا ينقض وإن كثر ؛ لما روى ابن عباس أن رسول الله </w:t>
      </w:r>
      <w:r w:rsidRPr="002A55DF">
        <w:rPr>
          <w:sz w:val="24"/>
          <w:szCs w:val="24"/>
        </w:rPr>
        <w:sym w:font="AGA Arabesque" w:char="0072"/>
      </w:r>
      <w:r w:rsidRPr="002A55DF">
        <w:rPr>
          <w:sz w:val="24"/>
          <w:szCs w:val="24"/>
          <w:rtl/>
        </w:rPr>
        <w:t xml:space="preserve"> كان يسجد وينام وينفخ، ثم يقوم فيصلي، فقلت له: صليت ولم يتوضأ وقد نمت، فقال: "إنما الوضوء على من نام مضطجعاً ؛ فإنه إذا اضطجع استرخت مفاصله"</w:t>
      </w:r>
      <w:r w:rsidRPr="002A55DF">
        <w:rPr>
          <w:b/>
          <w:bCs/>
          <w:sz w:val="24"/>
          <w:szCs w:val="24"/>
          <w:vertAlign w:val="superscript"/>
          <w:rtl/>
        </w:rPr>
        <w:t>()</w:t>
      </w:r>
      <w:r w:rsidRPr="002A55DF">
        <w:rPr>
          <w:sz w:val="24"/>
          <w:szCs w:val="24"/>
          <w:rtl/>
        </w:rPr>
        <w:t xml:space="preserve">. ولأنه حال من أحوال الصلاة فأشبهت حال الجلوس. والظاهر عن أحمد التسوية بين القيام والجلوس؛ لأنهما يشتبهان في الانخفاض </w:t>
      </w:r>
      <w:r w:rsidRPr="002A55DF">
        <w:rPr>
          <w:sz w:val="24"/>
          <w:szCs w:val="24"/>
          <w:rtl/>
        </w:rPr>
        <w:lastRenderedPageBreak/>
        <w:t>واجتماع المخرج، وربما كان القائم أبعد من الحدث لعدم التمكن من الاستثقال في النوم، فإنه لو استثقل لسقط. والظاهر عنه في الساجد التسوية بينه و بين المضطجع ؛ لأنه ينفرج محل الحدث، ويعتمد بأعضائه على الأرض، ويتهيأ لخروج الخارج فأشبه المضطجع والحديث الذي ذكروه منكر</w:t>
      </w:r>
      <w:r w:rsidRPr="002A55DF">
        <w:rPr>
          <w:sz w:val="24"/>
          <w:szCs w:val="24"/>
        </w:rPr>
        <w:t xml:space="preserve"> </w:t>
      </w:r>
    </w:p>
    <w:p w:rsidR="004A7E5E" w:rsidRPr="002A55DF" w:rsidRDefault="004A7E5E" w:rsidP="004A7E5E">
      <w:pPr>
        <w:rPr>
          <w:sz w:val="24"/>
          <w:szCs w:val="24"/>
        </w:rPr>
      </w:pPr>
      <w:r w:rsidRPr="002A55DF">
        <w:rPr>
          <w:b/>
          <w:bCs/>
          <w:sz w:val="24"/>
          <w:szCs w:val="24"/>
          <w:rtl/>
        </w:rPr>
        <w:t>الناقض الرابع: مس الفرج قبلاً كان أم دبراً.</w:t>
      </w:r>
      <w:r w:rsidRPr="002A55DF">
        <w:rPr>
          <w:b/>
          <w:bCs/>
          <w:sz w:val="24"/>
          <w:szCs w:val="24"/>
        </w:rPr>
        <w:t xml:space="preserve"> </w:t>
      </w:r>
    </w:p>
    <w:p w:rsidR="004A7E5E" w:rsidRPr="002A55DF" w:rsidRDefault="004A7E5E" w:rsidP="004A7E5E">
      <w:pPr>
        <w:rPr>
          <w:sz w:val="24"/>
          <w:szCs w:val="24"/>
          <w:rtl/>
        </w:rPr>
      </w:pPr>
      <w:r w:rsidRPr="002A55DF">
        <w:rPr>
          <w:sz w:val="24"/>
          <w:szCs w:val="24"/>
          <w:rtl/>
        </w:rPr>
        <w:t>اختلف العلماء في اعتبار مس الفرج ناقضاً على ثلاثة أقوال:</w:t>
      </w:r>
      <w:r w:rsidRPr="002A55DF">
        <w:rPr>
          <w:sz w:val="24"/>
          <w:szCs w:val="24"/>
        </w:rPr>
        <w:t xml:space="preserve"> </w:t>
      </w:r>
    </w:p>
    <w:p w:rsidR="004A7E5E" w:rsidRPr="002A55DF" w:rsidRDefault="004A7E5E" w:rsidP="004A7E5E">
      <w:pPr>
        <w:rPr>
          <w:sz w:val="24"/>
          <w:szCs w:val="24"/>
          <w:rtl/>
        </w:rPr>
      </w:pPr>
      <w:r w:rsidRPr="002A55DF">
        <w:rPr>
          <w:sz w:val="24"/>
          <w:szCs w:val="24"/>
          <w:rtl/>
        </w:rPr>
        <w:t xml:space="preserve">أ) مس الفرج ينقض الوضوء إذا مسه بباطن كفه: وهو المذهب والمشهور عن مالك وهو قول الشافعي، وهو مذهب ابن عمر وسعيد بن </w:t>
      </w:r>
      <w:proofErr w:type="spellStart"/>
      <w:r w:rsidRPr="002A55DF">
        <w:rPr>
          <w:sz w:val="24"/>
          <w:szCs w:val="24"/>
          <w:rtl/>
        </w:rPr>
        <w:t>المسيب</w:t>
      </w:r>
      <w:proofErr w:type="spellEnd"/>
      <w:r w:rsidRPr="002A55DF">
        <w:rPr>
          <w:sz w:val="24"/>
          <w:szCs w:val="24"/>
          <w:rtl/>
        </w:rPr>
        <w:t xml:space="preserve">، وعطاء، وأبان بن عثمان وعروة وسليمان بن يسار والزهري </w:t>
      </w:r>
      <w:proofErr w:type="spellStart"/>
      <w:r w:rsidRPr="002A55DF">
        <w:rPr>
          <w:sz w:val="24"/>
          <w:szCs w:val="24"/>
          <w:rtl/>
        </w:rPr>
        <w:t>والأوزاعي</w:t>
      </w:r>
      <w:proofErr w:type="spellEnd"/>
      <w:r w:rsidRPr="002A55DF">
        <w:rPr>
          <w:sz w:val="24"/>
          <w:szCs w:val="24"/>
          <w:rtl/>
        </w:rPr>
        <w:t>.</w:t>
      </w:r>
      <w:r w:rsidRPr="002A55DF">
        <w:rPr>
          <w:sz w:val="24"/>
          <w:szCs w:val="24"/>
        </w:rPr>
        <w:t xml:space="preserve"> </w:t>
      </w:r>
    </w:p>
    <w:p w:rsidR="004A7E5E" w:rsidRPr="002A55DF" w:rsidRDefault="004A7E5E" w:rsidP="004A7E5E">
      <w:pPr>
        <w:rPr>
          <w:sz w:val="24"/>
          <w:szCs w:val="24"/>
          <w:rtl/>
        </w:rPr>
      </w:pPr>
      <w:r w:rsidRPr="002A55DF">
        <w:rPr>
          <w:sz w:val="24"/>
          <w:szCs w:val="24"/>
          <w:rtl/>
        </w:rPr>
        <w:t>واستدلوا بما يلي:</w:t>
      </w:r>
      <w:r w:rsidRPr="002A55DF">
        <w:rPr>
          <w:sz w:val="24"/>
          <w:szCs w:val="24"/>
        </w:rPr>
        <w:t xml:space="preserve"> </w:t>
      </w:r>
    </w:p>
    <w:p w:rsidR="004A7E5E" w:rsidRPr="002A55DF" w:rsidRDefault="004A7E5E" w:rsidP="004A7E5E">
      <w:pPr>
        <w:rPr>
          <w:sz w:val="24"/>
          <w:szCs w:val="24"/>
          <w:rtl/>
        </w:rPr>
      </w:pPr>
      <w:r w:rsidRPr="002A55DF">
        <w:rPr>
          <w:sz w:val="24"/>
          <w:szCs w:val="24"/>
          <w:rtl/>
        </w:rPr>
        <w:t xml:space="preserve">1-حديث </w:t>
      </w:r>
      <w:proofErr w:type="spellStart"/>
      <w:r w:rsidRPr="002A55DF">
        <w:rPr>
          <w:sz w:val="24"/>
          <w:szCs w:val="24"/>
          <w:rtl/>
        </w:rPr>
        <w:t>بسرة</w:t>
      </w:r>
      <w:proofErr w:type="spellEnd"/>
      <w:r w:rsidRPr="002A55DF">
        <w:rPr>
          <w:sz w:val="24"/>
          <w:szCs w:val="24"/>
          <w:rtl/>
        </w:rPr>
        <w:t xml:space="preserve"> بنت صفوان أن النبي </w:t>
      </w:r>
      <w:r w:rsidRPr="002A55DF">
        <w:rPr>
          <w:sz w:val="24"/>
          <w:szCs w:val="24"/>
        </w:rPr>
        <w:sym w:font="AGA Arabesque" w:char="0072"/>
      </w:r>
      <w:r w:rsidRPr="002A55DF">
        <w:rPr>
          <w:sz w:val="24"/>
          <w:szCs w:val="24"/>
          <w:rtl/>
        </w:rPr>
        <w:t xml:space="preserve"> قال: "من مس ذكره فليتوضأ"</w:t>
      </w:r>
      <w:r w:rsidRPr="002A55DF">
        <w:rPr>
          <w:b/>
          <w:bCs/>
          <w:sz w:val="24"/>
          <w:szCs w:val="24"/>
          <w:vertAlign w:val="superscript"/>
          <w:rtl/>
        </w:rPr>
        <w:t>()</w:t>
      </w:r>
      <w:r w:rsidRPr="002A55DF">
        <w:rPr>
          <w:sz w:val="24"/>
          <w:szCs w:val="24"/>
          <w:rtl/>
        </w:rPr>
        <w:t>.</w:t>
      </w:r>
      <w:r w:rsidRPr="002A55DF">
        <w:rPr>
          <w:sz w:val="24"/>
          <w:szCs w:val="24"/>
        </w:rPr>
        <w:t xml:space="preserve"> </w:t>
      </w:r>
    </w:p>
    <w:p w:rsidR="004A7E5E" w:rsidRPr="002A55DF" w:rsidRDefault="004A7E5E" w:rsidP="004A7E5E">
      <w:pPr>
        <w:rPr>
          <w:sz w:val="24"/>
          <w:szCs w:val="24"/>
          <w:rtl/>
        </w:rPr>
      </w:pPr>
      <w:r w:rsidRPr="002A55DF">
        <w:rPr>
          <w:sz w:val="24"/>
          <w:szCs w:val="24"/>
          <w:rtl/>
        </w:rPr>
        <w:t xml:space="preserve">2-وفي مسند الشافعي عن أبي هريرة عن النبي </w:t>
      </w:r>
      <w:r w:rsidRPr="002A55DF">
        <w:rPr>
          <w:sz w:val="24"/>
          <w:szCs w:val="24"/>
        </w:rPr>
        <w:sym w:font="AGA Arabesque" w:char="0072"/>
      </w:r>
      <w:r w:rsidRPr="002A55DF">
        <w:rPr>
          <w:sz w:val="24"/>
          <w:szCs w:val="24"/>
          <w:rtl/>
        </w:rPr>
        <w:t xml:space="preserve"> أنه قال: "إذا أفضى أحدكم بيده إلى ذكره ليس بينه وبينه شيء فليتوضأ"</w:t>
      </w:r>
      <w:r w:rsidRPr="002A55DF">
        <w:rPr>
          <w:sz w:val="24"/>
          <w:szCs w:val="24"/>
        </w:rPr>
        <w:t xml:space="preserve"> </w:t>
      </w:r>
    </w:p>
    <w:p w:rsidR="004A7E5E" w:rsidRPr="002A55DF" w:rsidRDefault="004A7E5E" w:rsidP="004A7E5E">
      <w:pPr>
        <w:rPr>
          <w:sz w:val="24"/>
          <w:szCs w:val="24"/>
          <w:rtl/>
        </w:rPr>
      </w:pPr>
      <w:r w:rsidRPr="002A55DF">
        <w:rPr>
          <w:sz w:val="24"/>
          <w:szCs w:val="24"/>
          <w:rtl/>
        </w:rPr>
        <w:t xml:space="preserve">ب) أن مس الفرج لا ينقض الوضوء: روي ذلك عن علي،وعمار، وابن مسعود وحذيفة وعمران بن حصين وأبي </w:t>
      </w:r>
      <w:proofErr w:type="spellStart"/>
      <w:r w:rsidRPr="002A55DF">
        <w:rPr>
          <w:sz w:val="24"/>
          <w:szCs w:val="24"/>
          <w:rtl/>
        </w:rPr>
        <w:t>الدرداء</w:t>
      </w:r>
      <w:proofErr w:type="spellEnd"/>
      <w:r w:rsidRPr="002A55DF">
        <w:rPr>
          <w:sz w:val="24"/>
          <w:szCs w:val="24"/>
          <w:rtl/>
        </w:rPr>
        <w:t>،</w:t>
      </w:r>
      <w:proofErr w:type="spellStart"/>
      <w:r w:rsidRPr="002A55DF">
        <w:rPr>
          <w:sz w:val="24"/>
          <w:szCs w:val="24"/>
          <w:rtl/>
        </w:rPr>
        <w:t>وبه</w:t>
      </w:r>
      <w:proofErr w:type="spellEnd"/>
      <w:r w:rsidRPr="002A55DF">
        <w:rPr>
          <w:sz w:val="24"/>
          <w:szCs w:val="24"/>
          <w:rtl/>
        </w:rPr>
        <w:t xml:space="preserve"> قال ربيعة والثوري وابن المنذر وأصحاب الرأي. واستدلوا بما يلي: </w:t>
      </w:r>
    </w:p>
    <w:p w:rsidR="004A7E5E" w:rsidRPr="002A55DF" w:rsidRDefault="004A7E5E" w:rsidP="004A7E5E">
      <w:pPr>
        <w:rPr>
          <w:sz w:val="24"/>
          <w:szCs w:val="24"/>
        </w:rPr>
      </w:pPr>
      <w:r w:rsidRPr="002A55DF">
        <w:rPr>
          <w:sz w:val="24"/>
          <w:szCs w:val="24"/>
          <w:rtl/>
        </w:rPr>
        <w:t xml:space="preserve">1-ما أخرجه أبو داود في سننه عن قيس بن طلق عن أبيه، قال: قدمنا على نبي الله </w:t>
      </w:r>
      <w:r w:rsidRPr="002A55DF">
        <w:rPr>
          <w:sz w:val="24"/>
          <w:szCs w:val="24"/>
        </w:rPr>
        <w:sym w:font="AGA Arabesque" w:char="0072"/>
      </w:r>
      <w:r w:rsidRPr="002A55DF">
        <w:rPr>
          <w:sz w:val="24"/>
          <w:szCs w:val="24"/>
          <w:rtl/>
        </w:rPr>
        <w:t xml:space="preserve"> فجاء رجل كأنه بدوي، فقال: يا رسول الله، ما ترى في مس الرجل ذكره بعد ما يتوضأ ؟ فقال: "وهل هو إلا بضعة منك، أو مضغة منك"</w:t>
      </w:r>
      <w:r w:rsidRPr="002A55DF">
        <w:rPr>
          <w:sz w:val="24"/>
          <w:szCs w:val="24"/>
        </w:rPr>
        <w:t xml:space="preserve"> </w:t>
      </w:r>
    </w:p>
    <w:p w:rsidR="004A7E5E" w:rsidRPr="002A55DF" w:rsidRDefault="004A7E5E" w:rsidP="004A7E5E">
      <w:pPr>
        <w:rPr>
          <w:sz w:val="24"/>
          <w:szCs w:val="24"/>
          <w:rtl/>
        </w:rPr>
      </w:pPr>
      <w:r w:rsidRPr="002A55DF">
        <w:rPr>
          <w:sz w:val="24"/>
          <w:szCs w:val="24"/>
          <w:rtl/>
        </w:rPr>
        <w:t xml:space="preserve">2-ولأنه عضو منه، فكان </w:t>
      </w:r>
      <w:proofErr w:type="spellStart"/>
      <w:r w:rsidRPr="002A55DF">
        <w:rPr>
          <w:sz w:val="24"/>
          <w:szCs w:val="24"/>
          <w:rtl/>
        </w:rPr>
        <w:t>كسائره</w:t>
      </w:r>
      <w:proofErr w:type="spellEnd"/>
      <w:r w:rsidRPr="002A55DF">
        <w:rPr>
          <w:sz w:val="24"/>
          <w:szCs w:val="24"/>
          <w:rtl/>
        </w:rPr>
        <w:t>.</w:t>
      </w:r>
      <w:r w:rsidRPr="002A55DF">
        <w:rPr>
          <w:sz w:val="24"/>
          <w:szCs w:val="24"/>
        </w:rPr>
        <w:t xml:space="preserve"> </w:t>
      </w:r>
    </w:p>
    <w:p w:rsidR="004A7E5E" w:rsidRPr="002A55DF" w:rsidRDefault="004A7E5E" w:rsidP="004A7E5E">
      <w:pPr>
        <w:rPr>
          <w:sz w:val="24"/>
          <w:szCs w:val="24"/>
          <w:rtl/>
        </w:rPr>
      </w:pPr>
      <w:r w:rsidRPr="002A55DF">
        <w:rPr>
          <w:sz w:val="24"/>
          <w:szCs w:val="24"/>
          <w:rtl/>
        </w:rPr>
        <w:t xml:space="preserve">ج) إن مس فرجه بشهوة انتقض وضوءه، وإلا فلا </w:t>
      </w:r>
    </w:p>
    <w:p w:rsidR="004A7E5E" w:rsidRPr="002A55DF" w:rsidRDefault="004A7E5E" w:rsidP="004A7E5E">
      <w:pPr>
        <w:rPr>
          <w:sz w:val="24"/>
          <w:szCs w:val="24"/>
          <w:rtl/>
        </w:rPr>
      </w:pPr>
      <w:r w:rsidRPr="002A55DF">
        <w:rPr>
          <w:sz w:val="24"/>
          <w:szCs w:val="24"/>
          <w:rtl/>
        </w:rPr>
        <w:t xml:space="preserve">وبهذا يحصل الجمع بين حديث </w:t>
      </w:r>
      <w:proofErr w:type="spellStart"/>
      <w:r w:rsidRPr="002A55DF">
        <w:rPr>
          <w:sz w:val="24"/>
          <w:szCs w:val="24"/>
          <w:rtl/>
        </w:rPr>
        <w:t>بسرة</w:t>
      </w:r>
      <w:proofErr w:type="spellEnd"/>
      <w:r w:rsidRPr="002A55DF">
        <w:rPr>
          <w:sz w:val="24"/>
          <w:szCs w:val="24"/>
          <w:rtl/>
        </w:rPr>
        <w:t xml:space="preserve"> وحديث طلق بن علي، وإذا أمكن الجمع وجب المصير إليه قبل الترجيح والنسخ </w:t>
      </w:r>
    </w:p>
    <w:p w:rsidR="004A7E5E" w:rsidRPr="002A55DF" w:rsidRDefault="004A7E5E" w:rsidP="004A7E5E">
      <w:pPr>
        <w:rPr>
          <w:sz w:val="24"/>
          <w:szCs w:val="24"/>
          <w:rtl/>
        </w:rPr>
      </w:pPr>
      <w:r w:rsidRPr="002A55DF">
        <w:rPr>
          <w:sz w:val="24"/>
          <w:szCs w:val="24"/>
          <w:rtl/>
        </w:rPr>
        <w:t xml:space="preserve">والراجح - والعلم عند الله تعالى – هو القول الأول. يقول الإمام أحمد: حديث </w:t>
      </w:r>
      <w:proofErr w:type="spellStart"/>
      <w:r w:rsidRPr="002A55DF">
        <w:rPr>
          <w:sz w:val="24"/>
          <w:szCs w:val="24"/>
          <w:rtl/>
        </w:rPr>
        <w:t>بسرة</w:t>
      </w:r>
      <w:proofErr w:type="spellEnd"/>
      <w:r w:rsidRPr="002A55DF">
        <w:rPr>
          <w:sz w:val="24"/>
          <w:szCs w:val="24"/>
          <w:rtl/>
        </w:rPr>
        <w:t xml:space="preserve"> وحديث أم حبيبة صحيحان. وقال الترمذي: حديث </w:t>
      </w:r>
      <w:proofErr w:type="spellStart"/>
      <w:r w:rsidRPr="002A55DF">
        <w:rPr>
          <w:sz w:val="24"/>
          <w:szCs w:val="24"/>
          <w:rtl/>
        </w:rPr>
        <w:t>بسرة</w:t>
      </w:r>
      <w:proofErr w:type="spellEnd"/>
      <w:r w:rsidRPr="002A55DF">
        <w:rPr>
          <w:sz w:val="24"/>
          <w:szCs w:val="24"/>
          <w:rtl/>
        </w:rPr>
        <w:t xml:space="preserve"> حسن صحيح. وقال البخاري: أصح شيء في هذا الباب حديث </w:t>
      </w:r>
      <w:proofErr w:type="spellStart"/>
      <w:r w:rsidRPr="002A55DF">
        <w:rPr>
          <w:sz w:val="24"/>
          <w:szCs w:val="24"/>
          <w:rtl/>
        </w:rPr>
        <w:t>بسرة</w:t>
      </w:r>
      <w:proofErr w:type="spellEnd"/>
      <w:r w:rsidRPr="002A55DF">
        <w:rPr>
          <w:sz w:val="24"/>
          <w:szCs w:val="24"/>
          <w:rtl/>
        </w:rPr>
        <w:t xml:space="preserve">.. وقال أبو حاتم وأبو </w:t>
      </w:r>
      <w:proofErr w:type="spellStart"/>
      <w:r w:rsidRPr="002A55DF">
        <w:rPr>
          <w:sz w:val="24"/>
          <w:szCs w:val="24"/>
          <w:rtl/>
        </w:rPr>
        <w:t>زرعة</w:t>
      </w:r>
      <w:proofErr w:type="spellEnd"/>
      <w:r w:rsidRPr="002A55DF">
        <w:rPr>
          <w:sz w:val="24"/>
          <w:szCs w:val="24"/>
          <w:rtl/>
        </w:rPr>
        <w:t xml:space="preserve">: فأما خبر قيس، فإن قيساً لا تقوم بروايته حجة. ثم إن حديثنا متأخر ؛ لأن أبا هريرة قد رواه، وهو متأخر الإسلام، صحب النبي </w:t>
      </w:r>
      <w:r w:rsidRPr="002A55DF">
        <w:rPr>
          <w:sz w:val="24"/>
          <w:szCs w:val="24"/>
        </w:rPr>
        <w:sym w:font="AGA Arabesque" w:char="0072"/>
      </w:r>
      <w:r w:rsidRPr="002A55DF">
        <w:rPr>
          <w:sz w:val="24"/>
          <w:szCs w:val="24"/>
          <w:rtl/>
        </w:rPr>
        <w:t xml:space="preserve"> أربع سنين، وكان قدوم طلق على رسول الله </w:t>
      </w:r>
      <w:r w:rsidRPr="002A55DF">
        <w:rPr>
          <w:sz w:val="24"/>
          <w:szCs w:val="24"/>
        </w:rPr>
        <w:sym w:font="AGA Arabesque" w:char="0072"/>
      </w:r>
      <w:r w:rsidRPr="002A55DF">
        <w:rPr>
          <w:sz w:val="24"/>
          <w:szCs w:val="24"/>
          <w:rtl/>
        </w:rPr>
        <w:t xml:space="preserve"> وهم يؤسسون المسجد أول زمن الهجرة، فيكون حديثنا ناسخاً له</w:t>
      </w:r>
    </w:p>
    <w:p w:rsidR="004A7E5E" w:rsidRPr="002A55DF" w:rsidRDefault="004A7E5E" w:rsidP="004A7E5E">
      <w:pPr>
        <w:rPr>
          <w:sz w:val="24"/>
          <w:szCs w:val="24"/>
        </w:rPr>
      </w:pPr>
      <w:r w:rsidRPr="002A55DF">
        <w:rPr>
          <w:b/>
          <w:bCs/>
          <w:sz w:val="24"/>
          <w:szCs w:val="24"/>
          <w:rtl/>
        </w:rPr>
        <w:t>الناقض الخامس: لمس جسم الرجل للمرأة للشهوة.</w:t>
      </w:r>
      <w:r w:rsidRPr="002A55DF">
        <w:rPr>
          <w:b/>
          <w:bCs/>
          <w:sz w:val="24"/>
          <w:szCs w:val="24"/>
        </w:rPr>
        <w:t xml:space="preserve"> </w:t>
      </w:r>
    </w:p>
    <w:p w:rsidR="004A7E5E" w:rsidRPr="002A55DF" w:rsidRDefault="004A7E5E" w:rsidP="004A7E5E">
      <w:pPr>
        <w:rPr>
          <w:sz w:val="24"/>
          <w:szCs w:val="24"/>
          <w:rtl/>
        </w:rPr>
      </w:pPr>
      <w:r w:rsidRPr="002A55DF">
        <w:rPr>
          <w:sz w:val="24"/>
          <w:szCs w:val="24"/>
          <w:rtl/>
        </w:rPr>
        <w:t>وقد اختلف أهل العلم في هذا الناقض على أقوال:</w:t>
      </w:r>
      <w:r w:rsidRPr="002A55DF">
        <w:rPr>
          <w:sz w:val="24"/>
          <w:szCs w:val="24"/>
        </w:rPr>
        <w:t xml:space="preserve"> </w:t>
      </w:r>
    </w:p>
    <w:p w:rsidR="004A7E5E" w:rsidRPr="002A55DF" w:rsidRDefault="004A7E5E" w:rsidP="004A7E5E">
      <w:pPr>
        <w:rPr>
          <w:sz w:val="24"/>
          <w:szCs w:val="24"/>
          <w:rtl/>
        </w:rPr>
      </w:pPr>
      <w:r w:rsidRPr="002A55DF">
        <w:rPr>
          <w:sz w:val="24"/>
          <w:szCs w:val="24"/>
          <w:rtl/>
        </w:rPr>
        <w:t xml:space="preserve">أ) المشهور من مذهب أحمد: أن لمس النساء لشهوة ينقض الوضوء، واستدلوا بما يلي: </w:t>
      </w:r>
    </w:p>
    <w:p w:rsidR="004A7E5E" w:rsidRPr="002A55DF" w:rsidRDefault="004A7E5E" w:rsidP="004A7E5E">
      <w:pPr>
        <w:rPr>
          <w:sz w:val="24"/>
          <w:szCs w:val="24"/>
          <w:rtl/>
        </w:rPr>
      </w:pPr>
      <w:r w:rsidRPr="002A55DF">
        <w:rPr>
          <w:sz w:val="24"/>
          <w:szCs w:val="24"/>
          <w:rtl/>
        </w:rPr>
        <w:t>1-قوله تعالى: "أو لامستم النساء"</w:t>
      </w:r>
      <w:r w:rsidRPr="002A55DF">
        <w:rPr>
          <w:b/>
          <w:bCs/>
          <w:sz w:val="24"/>
          <w:szCs w:val="24"/>
          <w:vertAlign w:val="superscript"/>
          <w:rtl/>
        </w:rPr>
        <w:t>()</w:t>
      </w:r>
      <w:r w:rsidRPr="002A55DF">
        <w:rPr>
          <w:sz w:val="24"/>
          <w:szCs w:val="24"/>
          <w:rtl/>
        </w:rPr>
        <w:t>. والمس واللمس معناهما واحد، وهو الجس باليد أو بغيرها، فيكون مس المرأة ناقضاً للوضوء، ومظنة الحدث هو لمس بشهوة، فوجب حمل الآية عليها.</w:t>
      </w:r>
      <w:r w:rsidRPr="002A55DF">
        <w:rPr>
          <w:sz w:val="24"/>
          <w:szCs w:val="24"/>
        </w:rPr>
        <w:t xml:space="preserve"> </w:t>
      </w:r>
    </w:p>
    <w:p w:rsidR="004A7E5E" w:rsidRPr="002A55DF" w:rsidRDefault="004A7E5E" w:rsidP="004A7E5E">
      <w:pPr>
        <w:rPr>
          <w:sz w:val="24"/>
          <w:szCs w:val="24"/>
          <w:rtl/>
        </w:rPr>
      </w:pPr>
      <w:r w:rsidRPr="002A55DF">
        <w:rPr>
          <w:sz w:val="24"/>
          <w:szCs w:val="24"/>
          <w:rtl/>
        </w:rPr>
        <w:t xml:space="preserve">2-ويؤيد ذلك أن النبي </w:t>
      </w:r>
      <w:r w:rsidRPr="002A55DF">
        <w:rPr>
          <w:sz w:val="24"/>
          <w:szCs w:val="24"/>
        </w:rPr>
        <w:sym w:font="AGA Arabesque" w:char="0072"/>
      </w:r>
      <w:r w:rsidRPr="002A55DF">
        <w:rPr>
          <w:sz w:val="24"/>
          <w:szCs w:val="24"/>
          <w:rtl/>
        </w:rPr>
        <w:t xml:space="preserve"> كان يصلي من الليل، وكانت عائشة رضي الله عنها تمد رجليها بين يديه، فإذا أراد السجود غمزها فكفت رجليها</w:t>
      </w:r>
      <w:r w:rsidRPr="002A55DF">
        <w:rPr>
          <w:b/>
          <w:bCs/>
          <w:sz w:val="24"/>
          <w:szCs w:val="24"/>
          <w:vertAlign w:val="superscript"/>
          <w:rtl/>
        </w:rPr>
        <w:t>()</w:t>
      </w:r>
      <w:r w:rsidRPr="002A55DF">
        <w:rPr>
          <w:sz w:val="24"/>
          <w:szCs w:val="24"/>
          <w:rtl/>
        </w:rPr>
        <w:t xml:space="preserve">. ولو كان مجرد اللمس ناقضاً لانتقض وضوء النبي </w:t>
      </w:r>
      <w:r w:rsidRPr="002A55DF">
        <w:rPr>
          <w:sz w:val="24"/>
          <w:szCs w:val="24"/>
        </w:rPr>
        <w:sym w:font="AGA Arabesque" w:char="0072"/>
      </w:r>
      <w:r w:rsidRPr="002A55DF">
        <w:rPr>
          <w:sz w:val="24"/>
          <w:szCs w:val="24"/>
          <w:rtl/>
        </w:rPr>
        <w:t xml:space="preserve"> ولما استأنف الصلاة.</w:t>
      </w:r>
      <w:r w:rsidRPr="002A55DF">
        <w:rPr>
          <w:sz w:val="24"/>
          <w:szCs w:val="24"/>
        </w:rPr>
        <w:t xml:space="preserve"> </w:t>
      </w:r>
    </w:p>
    <w:p w:rsidR="004A7E5E" w:rsidRPr="002A55DF" w:rsidRDefault="004A7E5E" w:rsidP="004A7E5E">
      <w:pPr>
        <w:rPr>
          <w:sz w:val="24"/>
          <w:szCs w:val="24"/>
          <w:rtl/>
        </w:rPr>
      </w:pPr>
      <w:r w:rsidRPr="002A55DF">
        <w:rPr>
          <w:sz w:val="24"/>
          <w:szCs w:val="24"/>
          <w:rtl/>
        </w:rPr>
        <w:lastRenderedPageBreak/>
        <w:t>3-ولأن إيجاب الوضوء بمجرد المس فيه مشقة عظيمة وحرج كبير</w:t>
      </w:r>
      <w:r w:rsidRPr="002A55DF">
        <w:rPr>
          <w:b/>
          <w:bCs/>
          <w:sz w:val="24"/>
          <w:szCs w:val="24"/>
          <w:vertAlign w:val="superscript"/>
          <w:rtl/>
        </w:rPr>
        <w:t>()</w:t>
      </w:r>
      <w:r w:rsidRPr="002A55DF">
        <w:rPr>
          <w:sz w:val="24"/>
          <w:szCs w:val="24"/>
          <w:rtl/>
        </w:rPr>
        <w:t>.</w:t>
      </w:r>
      <w:r w:rsidRPr="002A55DF">
        <w:rPr>
          <w:sz w:val="24"/>
          <w:szCs w:val="24"/>
        </w:rPr>
        <w:t xml:space="preserve"> </w:t>
      </w:r>
    </w:p>
    <w:p w:rsidR="00394F95" w:rsidRPr="002A55DF" w:rsidRDefault="004A7E5E" w:rsidP="004A7E5E">
      <w:pPr>
        <w:rPr>
          <w:rFonts w:hint="cs"/>
          <w:sz w:val="24"/>
          <w:szCs w:val="24"/>
          <w:rtl/>
        </w:rPr>
      </w:pPr>
      <w:r w:rsidRPr="002A55DF">
        <w:rPr>
          <w:sz w:val="24"/>
          <w:szCs w:val="24"/>
          <w:rtl/>
        </w:rPr>
        <w:t xml:space="preserve">ب) أن لمس النساء لا ينقض الوضوء مطلقاً: روي ذلك عن علي وابن عباس وعطاء وطاووس والحسن، </w:t>
      </w:r>
      <w:proofErr w:type="spellStart"/>
      <w:r w:rsidRPr="002A55DF">
        <w:rPr>
          <w:sz w:val="24"/>
          <w:szCs w:val="24"/>
          <w:rtl/>
        </w:rPr>
        <w:t>وبه</w:t>
      </w:r>
      <w:proofErr w:type="spellEnd"/>
      <w:r w:rsidRPr="002A55DF">
        <w:rPr>
          <w:sz w:val="24"/>
          <w:szCs w:val="24"/>
          <w:rtl/>
        </w:rPr>
        <w:t xml:space="preserve"> قال أبو حنيفة ورواية عن أحمد واستدلوا:</w:t>
      </w:r>
    </w:p>
    <w:p w:rsidR="004A7E5E" w:rsidRPr="002A55DF" w:rsidRDefault="004A7E5E" w:rsidP="004A7E5E">
      <w:pPr>
        <w:rPr>
          <w:sz w:val="24"/>
          <w:szCs w:val="24"/>
        </w:rPr>
      </w:pPr>
      <w:r w:rsidRPr="002A55DF">
        <w:rPr>
          <w:rFonts w:hint="cs"/>
          <w:sz w:val="24"/>
          <w:szCs w:val="24"/>
          <w:rtl/>
        </w:rPr>
        <w:t>1</w:t>
      </w:r>
      <w:r w:rsidRPr="002A55DF">
        <w:rPr>
          <w:sz w:val="24"/>
          <w:szCs w:val="24"/>
          <w:rtl/>
        </w:rPr>
        <w:t xml:space="preserve">) ما أخرجه ابن ماجه في سننه عن عروة بن الزبير عن عائشة أن رسول الله </w:t>
      </w:r>
      <w:r w:rsidRPr="002A55DF">
        <w:rPr>
          <w:sz w:val="24"/>
          <w:szCs w:val="24"/>
        </w:rPr>
        <w:sym w:font="AGA Arabesque" w:char="0072"/>
      </w:r>
      <w:r w:rsidRPr="002A55DF">
        <w:rPr>
          <w:sz w:val="24"/>
          <w:szCs w:val="24"/>
          <w:rtl/>
        </w:rPr>
        <w:t xml:space="preserve"> قبل بعض نسائه ثم خرج إلى الصلاة ولم يتوضأ. قلت: ما هي إلا أنت، فضحكت</w:t>
      </w:r>
      <w:r w:rsidRPr="002A55DF">
        <w:rPr>
          <w:b/>
          <w:bCs/>
          <w:sz w:val="24"/>
          <w:szCs w:val="24"/>
          <w:vertAlign w:val="superscript"/>
          <w:rtl/>
        </w:rPr>
        <w:t>()</w:t>
      </w:r>
      <w:r w:rsidRPr="002A55DF">
        <w:rPr>
          <w:sz w:val="24"/>
          <w:szCs w:val="24"/>
          <w:rtl/>
        </w:rPr>
        <w:t>.</w:t>
      </w:r>
      <w:r w:rsidRPr="002A55DF">
        <w:rPr>
          <w:sz w:val="24"/>
          <w:szCs w:val="24"/>
        </w:rPr>
        <w:t xml:space="preserve"> </w:t>
      </w:r>
    </w:p>
    <w:p w:rsidR="004A7E5E" w:rsidRPr="002A55DF" w:rsidRDefault="004A7E5E" w:rsidP="004A7E5E">
      <w:pPr>
        <w:rPr>
          <w:sz w:val="24"/>
          <w:szCs w:val="24"/>
          <w:rtl/>
        </w:rPr>
      </w:pPr>
      <w:r w:rsidRPr="002A55DF">
        <w:rPr>
          <w:sz w:val="24"/>
          <w:szCs w:val="24"/>
          <w:rtl/>
        </w:rPr>
        <w:t>2) أن المراد بقوله تعالى (أو لامستم النساء) الجماع.</w:t>
      </w:r>
      <w:r w:rsidRPr="002A55DF">
        <w:rPr>
          <w:sz w:val="24"/>
          <w:szCs w:val="24"/>
        </w:rPr>
        <w:t xml:space="preserve"> </w:t>
      </w:r>
    </w:p>
    <w:p w:rsidR="004A7E5E" w:rsidRPr="002A55DF" w:rsidRDefault="004A7E5E" w:rsidP="004A7E5E">
      <w:pPr>
        <w:rPr>
          <w:sz w:val="24"/>
          <w:szCs w:val="24"/>
          <w:rtl/>
        </w:rPr>
      </w:pPr>
      <w:r w:rsidRPr="002A55DF">
        <w:rPr>
          <w:sz w:val="24"/>
          <w:szCs w:val="24"/>
          <w:rtl/>
        </w:rPr>
        <w:t>ج) أن لمس النساء ينقض الوضوء مطلقاً: وهو مذهب الشافعي ورواية عن أحمد، واستدلوا بعموم قوله تعالى (أو لامستم النساء). وما رواه الإمام مالك في الموطأ عن عبد الله بن عمر أنه كان يقول قبلة الرجل امرأته، وجسها بيده من الملامسة، فمن قبل امرأته أو جسها بيده فعليه الوضوء</w:t>
      </w:r>
      <w:r w:rsidRPr="002A55DF">
        <w:rPr>
          <w:b/>
          <w:bCs/>
          <w:sz w:val="24"/>
          <w:szCs w:val="24"/>
          <w:vertAlign w:val="superscript"/>
          <w:rtl/>
        </w:rPr>
        <w:t>()</w:t>
      </w:r>
      <w:r w:rsidRPr="002A55DF">
        <w:rPr>
          <w:sz w:val="24"/>
          <w:szCs w:val="24"/>
          <w:rtl/>
        </w:rPr>
        <w:t>.</w:t>
      </w:r>
      <w:r w:rsidRPr="002A55DF">
        <w:rPr>
          <w:sz w:val="24"/>
          <w:szCs w:val="24"/>
        </w:rPr>
        <w:t xml:space="preserve"> </w:t>
      </w:r>
    </w:p>
    <w:p w:rsidR="004A7E5E" w:rsidRPr="002A55DF" w:rsidRDefault="004A7E5E" w:rsidP="004A7E5E">
      <w:pPr>
        <w:rPr>
          <w:sz w:val="24"/>
          <w:szCs w:val="24"/>
          <w:rtl/>
        </w:rPr>
      </w:pPr>
      <w:r w:rsidRPr="002A55DF">
        <w:rPr>
          <w:sz w:val="24"/>
          <w:szCs w:val="24"/>
          <w:rtl/>
        </w:rPr>
        <w:t>والراجح: أن مس المرأة لا ينقض الوضوء مطلقاً إلا إذا خرج منه شيء.</w:t>
      </w:r>
      <w:r w:rsidRPr="002A55DF">
        <w:rPr>
          <w:sz w:val="24"/>
          <w:szCs w:val="24"/>
        </w:rPr>
        <w:t xml:space="preserve"> </w:t>
      </w:r>
    </w:p>
    <w:p w:rsidR="004A7E5E" w:rsidRPr="002A55DF" w:rsidRDefault="004A7E5E" w:rsidP="004A7E5E">
      <w:pPr>
        <w:rPr>
          <w:sz w:val="24"/>
          <w:szCs w:val="24"/>
          <w:rtl/>
        </w:rPr>
      </w:pPr>
      <w:r w:rsidRPr="002A55DF">
        <w:rPr>
          <w:b/>
          <w:bCs/>
          <w:sz w:val="24"/>
          <w:szCs w:val="24"/>
          <w:rtl/>
        </w:rPr>
        <w:t xml:space="preserve">الناقض السادس: غسل الميت </w:t>
      </w:r>
    </w:p>
    <w:p w:rsidR="004A7E5E" w:rsidRPr="002A55DF" w:rsidRDefault="004A7E5E" w:rsidP="004A7E5E">
      <w:pPr>
        <w:rPr>
          <w:sz w:val="24"/>
          <w:szCs w:val="24"/>
          <w:rtl/>
        </w:rPr>
      </w:pPr>
      <w:r w:rsidRPr="002A55DF">
        <w:rPr>
          <w:sz w:val="24"/>
          <w:szCs w:val="24"/>
          <w:rtl/>
        </w:rPr>
        <w:t>وسواء كان المغسول صغيراً أو كبيراً، ذكراً أو أنثى، مسلماً أو كافراً، روي عن ابن عمر وابن عباس أنهما كانا يأمران غاسل الميت بالوضوء.</w:t>
      </w:r>
      <w:r w:rsidRPr="002A55DF">
        <w:rPr>
          <w:sz w:val="24"/>
          <w:szCs w:val="24"/>
        </w:rPr>
        <w:t xml:space="preserve"> </w:t>
      </w:r>
    </w:p>
    <w:p w:rsidR="004A7E5E" w:rsidRPr="002A55DF" w:rsidRDefault="004A7E5E" w:rsidP="004A7E5E">
      <w:pPr>
        <w:rPr>
          <w:sz w:val="24"/>
          <w:szCs w:val="24"/>
          <w:rtl/>
        </w:rPr>
      </w:pPr>
      <w:r w:rsidRPr="002A55DF">
        <w:rPr>
          <w:sz w:val="24"/>
          <w:szCs w:val="24"/>
          <w:rtl/>
        </w:rPr>
        <w:t>وعن أبي هريرة قال: أقل ما فيه الوضوء. ولا نعلم لهم مخالفاً في الصحابة</w:t>
      </w:r>
      <w:r w:rsidRPr="002A55DF">
        <w:rPr>
          <w:b/>
          <w:bCs/>
          <w:sz w:val="24"/>
          <w:szCs w:val="24"/>
          <w:vertAlign w:val="superscript"/>
          <w:rtl/>
        </w:rPr>
        <w:t>()</w:t>
      </w:r>
      <w:r w:rsidRPr="002A55DF">
        <w:rPr>
          <w:sz w:val="24"/>
          <w:szCs w:val="24"/>
          <w:rtl/>
        </w:rPr>
        <w:t xml:space="preserve">. وقد رجح ابن </w:t>
      </w:r>
      <w:proofErr w:type="spellStart"/>
      <w:r w:rsidRPr="002A55DF">
        <w:rPr>
          <w:sz w:val="24"/>
          <w:szCs w:val="24"/>
          <w:rtl/>
        </w:rPr>
        <w:t>قدامة</w:t>
      </w:r>
      <w:proofErr w:type="spellEnd"/>
      <w:r w:rsidRPr="002A55DF">
        <w:rPr>
          <w:sz w:val="24"/>
          <w:szCs w:val="24"/>
          <w:rtl/>
        </w:rPr>
        <w:t xml:space="preserve"> القول بأنه لا وضوء عليه، وهو قول أكثر الفقهاء لأن الوجوب من </w:t>
      </w:r>
      <w:proofErr w:type="spellStart"/>
      <w:r w:rsidRPr="002A55DF">
        <w:rPr>
          <w:sz w:val="24"/>
          <w:szCs w:val="24"/>
          <w:rtl/>
        </w:rPr>
        <w:t>الشرع</w:t>
      </w:r>
      <w:proofErr w:type="spellEnd"/>
      <w:r w:rsidRPr="002A55DF">
        <w:rPr>
          <w:sz w:val="24"/>
          <w:szCs w:val="24"/>
          <w:rtl/>
        </w:rPr>
        <w:t>. ولم يرد في هذا نص، ولا هو في معنى المنصوص عليه، فبقي على الأصل، ولأنه غسل آدمي، فأشبه غسل الحي</w:t>
      </w:r>
    </w:p>
    <w:p w:rsidR="004A7E5E" w:rsidRPr="002A55DF" w:rsidRDefault="004A7E5E" w:rsidP="004A7E5E">
      <w:pPr>
        <w:rPr>
          <w:sz w:val="24"/>
          <w:szCs w:val="24"/>
        </w:rPr>
      </w:pPr>
      <w:r w:rsidRPr="002A55DF">
        <w:rPr>
          <w:b/>
          <w:bCs/>
          <w:sz w:val="24"/>
          <w:szCs w:val="24"/>
          <w:rtl/>
        </w:rPr>
        <w:t xml:space="preserve">الناقض السابع: أكل لحم </w:t>
      </w:r>
      <w:proofErr w:type="spellStart"/>
      <w:r w:rsidRPr="002A55DF">
        <w:rPr>
          <w:b/>
          <w:bCs/>
          <w:sz w:val="24"/>
          <w:szCs w:val="24"/>
          <w:rtl/>
        </w:rPr>
        <w:t>الجزور</w:t>
      </w:r>
      <w:proofErr w:type="spellEnd"/>
      <w:r w:rsidRPr="002A55DF">
        <w:rPr>
          <w:b/>
          <w:bCs/>
          <w:sz w:val="24"/>
          <w:szCs w:val="24"/>
          <w:rtl/>
        </w:rPr>
        <w:t xml:space="preserve"> </w:t>
      </w:r>
    </w:p>
    <w:p w:rsidR="004A7E5E" w:rsidRPr="002A55DF" w:rsidRDefault="004A7E5E" w:rsidP="004A7E5E">
      <w:pPr>
        <w:rPr>
          <w:sz w:val="24"/>
          <w:szCs w:val="24"/>
          <w:rtl/>
        </w:rPr>
      </w:pPr>
      <w:r w:rsidRPr="002A55DF">
        <w:rPr>
          <w:sz w:val="24"/>
          <w:szCs w:val="24"/>
          <w:rtl/>
        </w:rPr>
        <w:t xml:space="preserve">وهو من مفردات مذهب الإمام أحمد – رحمه الله – واستدلوا على ذلك بما يلي: </w:t>
      </w:r>
    </w:p>
    <w:p w:rsidR="004A7E5E" w:rsidRPr="002A55DF" w:rsidRDefault="004A7E5E" w:rsidP="004A7E5E">
      <w:pPr>
        <w:rPr>
          <w:sz w:val="24"/>
          <w:szCs w:val="24"/>
          <w:rtl/>
        </w:rPr>
      </w:pPr>
      <w:r w:rsidRPr="002A55DF">
        <w:rPr>
          <w:sz w:val="24"/>
          <w:szCs w:val="24"/>
          <w:rtl/>
        </w:rPr>
        <w:t xml:space="preserve">1-حديث جابر بن سمرة رضي الله عنه أن رجلاً سأل النبي </w:t>
      </w:r>
      <w:r w:rsidRPr="002A55DF">
        <w:rPr>
          <w:sz w:val="24"/>
          <w:szCs w:val="24"/>
        </w:rPr>
        <w:sym w:font="AGA Arabesque" w:char="0072"/>
      </w:r>
      <w:r w:rsidRPr="002A55DF">
        <w:rPr>
          <w:sz w:val="24"/>
          <w:szCs w:val="24"/>
          <w:rtl/>
        </w:rPr>
        <w:t>: أنتوضأ من لحوم الإبل ؟ قال: نعم، فتوضأ من لحوم الإبل، قال: أنتوضأ من لحوم الغنم ؟ قال: إن شئت فتوضأ، وإن شئت فلا تتوضأ".</w:t>
      </w:r>
      <w:r w:rsidRPr="002A55DF">
        <w:rPr>
          <w:sz w:val="24"/>
          <w:szCs w:val="24"/>
        </w:rPr>
        <w:t xml:space="preserve"> </w:t>
      </w:r>
    </w:p>
    <w:p w:rsidR="004A7E5E" w:rsidRPr="002A55DF" w:rsidRDefault="004A7E5E" w:rsidP="004A7E5E">
      <w:pPr>
        <w:rPr>
          <w:sz w:val="24"/>
          <w:szCs w:val="24"/>
          <w:rtl/>
        </w:rPr>
      </w:pPr>
      <w:r w:rsidRPr="002A55DF">
        <w:rPr>
          <w:sz w:val="24"/>
          <w:szCs w:val="24"/>
          <w:rtl/>
        </w:rPr>
        <w:t xml:space="preserve">2-حديث </w:t>
      </w:r>
      <w:proofErr w:type="spellStart"/>
      <w:r w:rsidRPr="002A55DF">
        <w:rPr>
          <w:sz w:val="24"/>
          <w:szCs w:val="24"/>
          <w:rtl/>
        </w:rPr>
        <w:t>البراء</w:t>
      </w:r>
      <w:proofErr w:type="spellEnd"/>
      <w:r w:rsidRPr="002A55DF">
        <w:rPr>
          <w:sz w:val="24"/>
          <w:szCs w:val="24"/>
          <w:rtl/>
        </w:rPr>
        <w:t xml:space="preserve"> بن </w:t>
      </w:r>
      <w:proofErr w:type="spellStart"/>
      <w:r w:rsidRPr="002A55DF">
        <w:rPr>
          <w:sz w:val="24"/>
          <w:szCs w:val="24"/>
          <w:rtl/>
        </w:rPr>
        <w:t>عازب</w:t>
      </w:r>
      <w:proofErr w:type="spellEnd"/>
      <w:r w:rsidRPr="002A55DF">
        <w:rPr>
          <w:sz w:val="24"/>
          <w:szCs w:val="24"/>
          <w:rtl/>
        </w:rPr>
        <w:t xml:space="preserve"> قال: سئل رسول الله </w:t>
      </w:r>
      <w:r w:rsidRPr="002A55DF">
        <w:rPr>
          <w:sz w:val="24"/>
          <w:szCs w:val="24"/>
        </w:rPr>
        <w:sym w:font="AGA Arabesque" w:char="0072"/>
      </w:r>
      <w:r w:rsidRPr="002A55DF">
        <w:rPr>
          <w:sz w:val="24"/>
          <w:szCs w:val="24"/>
          <w:rtl/>
        </w:rPr>
        <w:t xml:space="preserve"> عن الوضوء من لحوم الإبل. فقال: </w:t>
      </w:r>
      <w:proofErr w:type="spellStart"/>
      <w:r w:rsidRPr="002A55DF">
        <w:rPr>
          <w:sz w:val="24"/>
          <w:szCs w:val="24"/>
          <w:rtl/>
        </w:rPr>
        <w:t>توضؤوا</w:t>
      </w:r>
      <w:proofErr w:type="spellEnd"/>
      <w:r w:rsidRPr="002A55DF">
        <w:rPr>
          <w:sz w:val="24"/>
          <w:szCs w:val="24"/>
          <w:rtl/>
        </w:rPr>
        <w:t xml:space="preserve"> منها. وسئل عن لحوم الغنم فقال: لا </w:t>
      </w:r>
      <w:proofErr w:type="spellStart"/>
      <w:r w:rsidRPr="002A55DF">
        <w:rPr>
          <w:sz w:val="24"/>
          <w:szCs w:val="24"/>
          <w:rtl/>
        </w:rPr>
        <w:t>تتوضؤوا</w:t>
      </w:r>
      <w:proofErr w:type="spellEnd"/>
      <w:r w:rsidRPr="002A55DF">
        <w:rPr>
          <w:sz w:val="24"/>
          <w:szCs w:val="24"/>
          <w:rtl/>
        </w:rPr>
        <w:t xml:space="preserve"> منها..".</w:t>
      </w:r>
      <w:r w:rsidRPr="002A55DF">
        <w:rPr>
          <w:sz w:val="24"/>
          <w:szCs w:val="24"/>
        </w:rPr>
        <w:t xml:space="preserve"> </w:t>
      </w:r>
    </w:p>
    <w:p w:rsidR="004A7E5E" w:rsidRPr="002A55DF" w:rsidRDefault="004A7E5E" w:rsidP="004A7E5E">
      <w:pPr>
        <w:rPr>
          <w:sz w:val="24"/>
          <w:szCs w:val="24"/>
          <w:rtl/>
        </w:rPr>
      </w:pPr>
      <w:r w:rsidRPr="002A55DF">
        <w:rPr>
          <w:sz w:val="24"/>
          <w:szCs w:val="24"/>
          <w:rtl/>
        </w:rPr>
        <w:t xml:space="preserve">قال الإمام أحمد: فيه حديثان صحيحان: حديث </w:t>
      </w:r>
      <w:proofErr w:type="spellStart"/>
      <w:r w:rsidRPr="002A55DF">
        <w:rPr>
          <w:sz w:val="24"/>
          <w:szCs w:val="24"/>
          <w:rtl/>
        </w:rPr>
        <w:t>البراء</w:t>
      </w:r>
      <w:proofErr w:type="spellEnd"/>
      <w:r w:rsidRPr="002A55DF">
        <w:rPr>
          <w:sz w:val="24"/>
          <w:szCs w:val="24"/>
          <w:rtl/>
        </w:rPr>
        <w:t xml:space="preserve"> وجابر بن سمرة</w:t>
      </w:r>
      <w:r w:rsidRPr="002A55DF">
        <w:rPr>
          <w:sz w:val="24"/>
          <w:szCs w:val="24"/>
        </w:rPr>
        <w:t xml:space="preserve"> </w:t>
      </w:r>
    </w:p>
    <w:p w:rsidR="004A7E5E" w:rsidRPr="002A55DF" w:rsidRDefault="004A7E5E" w:rsidP="004A7E5E">
      <w:pPr>
        <w:rPr>
          <w:sz w:val="24"/>
          <w:szCs w:val="24"/>
          <w:rtl/>
        </w:rPr>
      </w:pPr>
      <w:r w:rsidRPr="002A55DF">
        <w:rPr>
          <w:b/>
          <w:bCs/>
          <w:sz w:val="24"/>
          <w:szCs w:val="24"/>
          <w:rtl/>
        </w:rPr>
        <w:t xml:space="preserve">الناقض الثامن: </w:t>
      </w:r>
    </w:p>
    <w:p w:rsidR="004A7E5E" w:rsidRPr="002A55DF" w:rsidRDefault="004A7E5E" w:rsidP="004A7E5E">
      <w:pPr>
        <w:rPr>
          <w:sz w:val="24"/>
          <w:szCs w:val="24"/>
          <w:rtl/>
        </w:rPr>
      </w:pPr>
      <w:r w:rsidRPr="002A55DF">
        <w:rPr>
          <w:b/>
          <w:bCs/>
          <w:sz w:val="24"/>
          <w:szCs w:val="24"/>
          <w:rtl/>
        </w:rPr>
        <w:t xml:space="preserve">كل ما أوجب غسلاً ؛ </w:t>
      </w:r>
      <w:r w:rsidRPr="002A55DF">
        <w:rPr>
          <w:sz w:val="24"/>
          <w:szCs w:val="24"/>
          <w:rtl/>
        </w:rPr>
        <w:t xml:space="preserve">كإسلام وانتقال مني ونحوهما أوجب الوضوء إلا الموت فيوجب الغسل دون الوضوء، ولا نقض بغير ما مر كالقذف والكذب والغيبة والنميمة والقهقهة ولو في الصلاة </w:t>
      </w:r>
    </w:p>
    <w:p w:rsidR="004A7E5E" w:rsidRPr="002A55DF" w:rsidRDefault="004A7E5E" w:rsidP="004A7E5E">
      <w:pPr>
        <w:rPr>
          <w:sz w:val="24"/>
          <w:szCs w:val="24"/>
          <w:rtl/>
        </w:rPr>
      </w:pPr>
      <w:r w:rsidRPr="002A55DF">
        <w:rPr>
          <w:sz w:val="24"/>
          <w:szCs w:val="24"/>
          <w:rtl/>
        </w:rPr>
        <w:t xml:space="preserve">يقول ابن </w:t>
      </w:r>
      <w:proofErr w:type="spellStart"/>
      <w:r w:rsidRPr="002A55DF">
        <w:rPr>
          <w:sz w:val="24"/>
          <w:szCs w:val="24"/>
          <w:rtl/>
        </w:rPr>
        <w:t>عثيمين</w:t>
      </w:r>
      <w:proofErr w:type="spellEnd"/>
      <w:r w:rsidRPr="002A55DF">
        <w:rPr>
          <w:sz w:val="24"/>
          <w:szCs w:val="24"/>
          <w:rtl/>
        </w:rPr>
        <w:t xml:space="preserve">: فالظاهر أن موجبات الغسل لا توجب إلا الغسل لعدم الدليل على إيجاب الوضوء. </w:t>
      </w:r>
    </w:p>
    <w:p w:rsidR="004A7E5E" w:rsidRPr="002A55DF" w:rsidRDefault="004A7E5E" w:rsidP="004A7E5E">
      <w:pPr>
        <w:rPr>
          <w:sz w:val="24"/>
          <w:szCs w:val="24"/>
        </w:rPr>
      </w:pPr>
      <w:r w:rsidRPr="002A55DF">
        <w:rPr>
          <w:b/>
          <w:bCs/>
          <w:sz w:val="24"/>
          <w:szCs w:val="24"/>
          <w:rtl/>
        </w:rPr>
        <w:t>ما يحرم على المحدث فعله:</w:t>
      </w:r>
      <w:r w:rsidRPr="002A55DF">
        <w:rPr>
          <w:b/>
          <w:bCs/>
          <w:sz w:val="24"/>
          <w:szCs w:val="24"/>
        </w:rPr>
        <w:t xml:space="preserve"> </w:t>
      </w:r>
    </w:p>
    <w:p w:rsidR="004A7E5E" w:rsidRPr="002A55DF" w:rsidRDefault="004A7E5E" w:rsidP="004A7E5E">
      <w:pPr>
        <w:rPr>
          <w:sz w:val="24"/>
          <w:szCs w:val="24"/>
          <w:rtl/>
        </w:rPr>
      </w:pPr>
      <w:r w:rsidRPr="002A55DF">
        <w:rPr>
          <w:sz w:val="24"/>
          <w:szCs w:val="24"/>
          <w:rtl/>
        </w:rPr>
        <w:t>أ) مس المصحف: لقوله تعالى: "إنه لقرآن كريم في كتاب مكنون لا يمسه إلا المطهرون تنـزيل من رب العالمين"</w:t>
      </w:r>
      <w:r w:rsidRPr="002A55DF">
        <w:rPr>
          <w:b/>
          <w:bCs/>
          <w:sz w:val="24"/>
          <w:szCs w:val="24"/>
          <w:vertAlign w:val="superscript"/>
          <w:rtl/>
        </w:rPr>
        <w:t>()</w:t>
      </w:r>
      <w:r w:rsidRPr="002A55DF">
        <w:rPr>
          <w:sz w:val="24"/>
          <w:szCs w:val="24"/>
          <w:rtl/>
        </w:rPr>
        <w:t xml:space="preserve">. يقول ابن </w:t>
      </w:r>
      <w:proofErr w:type="spellStart"/>
      <w:r w:rsidRPr="002A55DF">
        <w:rPr>
          <w:sz w:val="24"/>
          <w:szCs w:val="24"/>
          <w:rtl/>
        </w:rPr>
        <w:t>عثيمين</w:t>
      </w:r>
      <w:proofErr w:type="spellEnd"/>
      <w:r w:rsidRPr="002A55DF">
        <w:rPr>
          <w:sz w:val="24"/>
          <w:szCs w:val="24"/>
          <w:rtl/>
        </w:rPr>
        <w:t>: الذي تقرر عندي أخيراً: أنه لا يجوز مس المصحف إلا بوضوء</w:t>
      </w:r>
      <w:r w:rsidRPr="002A55DF">
        <w:rPr>
          <w:sz w:val="24"/>
          <w:szCs w:val="24"/>
        </w:rPr>
        <w:t xml:space="preserve"> </w:t>
      </w:r>
    </w:p>
    <w:p w:rsidR="004A7E5E" w:rsidRPr="002A55DF" w:rsidRDefault="004A7E5E" w:rsidP="004A7E5E">
      <w:pPr>
        <w:rPr>
          <w:sz w:val="24"/>
          <w:szCs w:val="24"/>
          <w:rtl/>
        </w:rPr>
      </w:pPr>
      <w:r w:rsidRPr="002A55DF">
        <w:rPr>
          <w:sz w:val="24"/>
          <w:szCs w:val="24"/>
          <w:rtl/>
        </w:rPr>
        <w:lastRenderedPageBreak/>
        <w:t>ب) تحرم الصلاة على المحدث: لقوله تعالى: (يَا أَيُّهَا الَّذِينَ آمَنُوا إِذَا قُمْتُمْ إِلَى الصَّلاةِ فَاغْسِلُوا وُجُوهَكُمْ)</w:t>
      </w:r>
      <w:r w:rsidRPr="002A55DF">
        <w:rPr>
          <w:b/>
          <w:bCs/>
          <w:sz w:val="24"/>
          <w:szCs w:val="24"/>
          <w:vertAlign w:val="superscript"/>
          <w:rtl/>
        </w:rPr>
        <w:t xml:space="preserve"> </w:t>
      </w:r>
      <w:r w:rsidRPr="002A55DF">
        <w:rPr>
          <w:sz w:val="24"/>
          <w:szCs w:val="24"/>
          <w:rtl/>
        </w:rPr>
        <w:t xml:space="preserve"> فالطهارة شرط لصحة الصلاة. وقوله </w:t>
      </w:r>
      <w:r w:rsidRPr="002A55DF">
        <w:rPr>
          <w:sz w:val="24"/>
          <w:szCs w:val="24"/>
        </w:rPr>
        <w:sym w:font="AGA Arabesque" w:char="0072"/>
      </w:r>
      <w:r w:rsidRPr="002A55DF">
        <w:rPr>
          <w:sz w:val="24"/>
          <w:szCs w:val="24"/>
          <w:rtl/>
        </w:rPr>
        <w:t>: "لا يقبل الله صلاة أحدكم إذا أحدث حتى يتوضأ"</w:t>
      </w:r>
      <w:r w:rsidRPr="002A55DF">
        <w:rPr>
          <w:b/>
          <w:bCs/>
          <w:sz w:val="24"/>
          <w:szCs w:val="24"/>
          <w:vertAlign w:val="superscript"/>
          <w:rtl/>
        </w:rPr>
        <w:t>()</w:t>
      </w:r>
      <w:r w:rsidRPr="002A55DF">
        <w:rPr>
          <w:sz w:val="24"/>
          <w:szCs w:val="24"/>
          <w:rtl/>
        </w:rPr>
        <w:t xml:space="preserve"> وقد أجمع المسلمون على أنه يحرم على المحدث أن يصلي بلا طهارة.</w:t>
      </w:r>
      <w:r w:rsidRPr="002A55DF">
        <w:rPr>
          <w:sz w:val="24"/>
          <w:szCs w:val="24"/>
        </w:rPr>
        <w:t xml:space="preserve"> </w:t>
      </w:r>
    </w:p>
    <w:p w:rsidR="004A7E5E" w:rsidRPr="002A55DF" w:rsidRDefault="004A7E5E" w:rsidP="004A7E5E">
      <w:pPr>
        <w:rPr>
          <w:sz w:val="24"/>
          <w:szCs w:val="24"/>
          <w:rtl/>
        </w:rPr>
      </w:pPr>
      <w:r w:rsidRPr="002A55DF">
        <w:rPr>
          <w:sz w:val="24"/>
          <w:szCs w:val="24"/>
          <w:rtl/>
        </w:rPr>
        <w:t xml:space="preserve">ج) الطواف: ويحرم على المحدث الطواف بالبيت، سواء كان هذا الطواف نسكاً في حج، أو عمرة أو تطوعاً. فقد أخرج البخاري في </w:t>
      </w:r>
      <w:proofErr w:type="spellStart"/>
      <w:r w:rsidRPr="002A55DF">
        <w:rPr>
          <w:sz w:val="24"/>
          <w:szCs w:val="24"/>
          <w:rtl/>
        </w:rPr>
        <w:t>صحيحه</w:t>
      </w:r>
      <w:proofErr w:type="spellEnd"/>
      <w:r w:rsidRPr="002A55DF">
        <w:rPr>
          <w:sz w:val="24"/>
          <w:szCs w:val="24"/>
          <w:rtl/>
        </w:rPr>
        <w:t xml:space="preserve"> عن عائشة رضي الله عنها: أن أول شيء بدأ </w:t>
      </w:r>
      <w:proofErr w:type="spellStart"/>
      <w:r w:rsidRPr="002A55DF">
        <w:rPr>
          <w:sz w:val="24"/>
          <w:szCs w:val="24"/>
          <w:rtl/>
        </w:rPr>
        <w:t>به</w:t>
      </w:r>
      <w:proofErr w:type="spellEnd"/>
      <w:r w:rsidRPr="002A55DF">
        <w:rPr>
          <w:sz w:val="24"/>
          <w:szCs w:val="24"/>
          <w:rtl/>
        </w:rPr>
        <w:t xml:space="preserve"> حين قدم النبي </w:t>
      </w:r>
      <w:r w:rsidRPr="002A55DF">
        <w:rPr>
          <w:sz w:val="24"/>
          <w:szCs w:val="24"/>
        </w:rPr>
        <w:sym w:font="AGA Arabesque" w:char="0072"/>
      </w:r>
      <w:r w:rsidRPr="002A55DF">
        <w:rPr>
          <w:sz w:val="24"/>
          <w:szCs w:val="24"/>
          <w:rtl/>
        </w:rPr>
        <w:t xml:space="preserve"> أنه توضأ ثم طاف.."</w:t>
      </w:r>
      <w:r w:rsidRPr="002A55DF">
        <w:rPr>
          <w:b/>
          <w:bCs/>
          <w:sz w:val="24"/>
          <w:szCs w:val="24"/>
          <w:vertAlign w:val="superscript"/>
          <w:rtl/>
        </w:rPr>
        <w:t xml:space="preserve"> ()</w:t>
      </w:r>
      <w:r w:rsidRPr="002A55DF">
        <w:rPr>
          <w:sz w:val="24"/>
          <w:szCs w:val="24"/>
          <w:rtl/>
        </w:rPr>
        <w:t xml:space="preserve">. وأيضاً روى الترمذي في سننه عن ابن عباس أن النبي </w:t>
      </w:r>
      <w:r w:rsidRPr="002A55DF">
        <w:rPr>
          <w:sz w:val="24"/>
          <w:szCs w:val="24"/>
        </w:rPr>
        <w:sym w:font="AGA Arabesque" w:char="0072"/>
      </w:r>
      <w:r w:rsidRPr="002A55DF">
        <w:rPr>
          <w:sz w:val="24"/>
          <w:szCs w:val="24"/>
          <w:rtl/>
        </w:rPr>
        <w:t xml:space="preserve"> قال: "الطواف حول البيت مثل الصلاة إلا أنكم تتكلمون فيه. فمن تكلم فيه فلا يتكلمن إلا بخير"</w:t>
      </w:r>
    </w:p>
    <w:p w:rsidR="004A7E5E" w:rsidRPr="002A55DF" w:rsidRDefault="004A7E5E" w:rsidP="004A7E5E">
      <w:pPr>
        <w:rPr>
          <w:rFonts w:hint="cs"/>
          <w:sz w:val="24"/>
          <w:szCs w:val="24"/>
          <w:rtl/>
        </w:rPr>
      </w:pPr>
      <w:r w:rsidRPr="002A55DF">
        <w:rPr>
          <w:b/>
          <w:bCs/>
          <w:sz w:val="24"/>
          <w:szCs w:val="24"/>
          <w:rtl/>
        </w:rPr>
        <w:t>المبحث الثامن</w:t>
      </w:r>
      <w:r w:rsidRPr="002A55DF">
        <w:rPr>
          <w:b/>
          <w:bCs/>
          <w:sz w:val="24"/>
          <w:szCs w:val="24"/>
        </w:rPr>
        <w:t xml:space="preserve"> :</w:t>
      </w:r>
      <w:r w:rsidRPr="002A55DF">
        <w:rPr>
          <w:b/>
          <w:bCs/>
          <w:sz w:val="24"/>
          <w:szCs w:val="24"/>
          <w:rtl/>
        </w:rPr>
        <w:t>الغســل</w:t>
      </w:r>
    </w:p>
    <w:p w:rsidR="004A7E5E" w:rsidRPr="002A55DF" w:rsidRDefault="004A7E5E" w:rsidP="004A7E5E">
      <w:pPr>
        <w:rPr>
          <w:sz w:val="24"/>
          <w:szCs w:val="24"/>
        </w:rPr>
      </w:pPr>
      <w:r w:rsidRPr="002A55DF">
        <w:rPr>
          <w:b/>
          <w:bCs/>
          <w:sz w:val="24"/>
          <w:szCs w:val="24"/>
          <w:rtl/>
        </w:rPr>
        <w:t>الغسل:</w:t>
      </w:r>
      <w:r w:rsidRPr="002A55DF">
        <w:rPr>
          <w:sz w:val="24"/>
          <w:szCs w:val="24"/>
          <w:rtl/>
        </w:rPr>
        <w:t xml:space="preserve"> بضم الغين، الاغتسال ؛ أي استعمال الماء في جميع بدنه على وجه مخصوص. وبالفتح: الماء أو بالفعل أي غسل البدن، وبالكسر: ما يغسل </w:t>
      </w:r>
      <w:proofErr w:type="spellStart"/>
      <w:r w:rsidRPr="002A55DF">
        <w:rPr>
          <w:sz w:val="24"/>
          <w:szCs w:val="24"/>
          <w:rtl/>
        </w:rPr>
        <w:t>به</w:t>
      </w:r>
      <w:proofErr w:type="spellEnd"/>
      <w:r w:rsidRPr="002A55DF">
        <w:rPr>
          <w:sz w:val="24"/>
          <w:szCs w:val="24"/>
          <w:rtl/>
        </w:rPr>
        <w:t xml:space="preserve"> الرأس من </w:t>
      </w:r>
      <w:proofErr w:type="spellStart"/>
      <w:r w:rsidRPr="002A55DF">
        <w:rPr>
          <w:sz w:val="24"/>
          <w:szCs w:val="24"/>
          <w:rtl/>
        </w:rPr>
        <w:t>خطمي</w:t>
      </w:r>
      <w:proofErr w:type="spellEnd"/>
      <w:r w:rsidRPr="002A55DF">
        <w:rPr>
          <w:sz w:val="24"/>
          <w:szCs w:val="24"/>
          <w:rtl/>
        </w:rPr>
        <w:t xml:space="preserve"> وغيره.</w:t>
      </w:r>
      <w:r w:rsidRPr="002A55DF">
        <w:rPr>
          <w:b/>
          <w:bCs/>
          <w:sz w:val="24"/>
          <w:szCs w:val="24"/>
          <w:vertAlign w:val="superscript"/>
          <w:rtl/>
        </w:rPr>
        <w:t xml:space="preserve"> </w:t>
      </w:r>
    </w:p>
    <w:p w:rsidR="004A7E5E" w:rsidRPr="002A55DF" w:rsidRDefault="004A7E5E" w:rsidP="004A7E5E">
      <w:pPr>
        <w:rPr>
          <w:sz w:val="24"/>
          <w:szCs w:val="24"/>
          <w:rtl/>
        </w:rPr>
      </w:pPr>
      <w:r w:rsidRPr="002A55DF">
        <w:rPr>
          <w:sz w:val="24"/>
          <w:szCs w:val="24"/>
          <w:rtl/>
        </w:rPr>
        <w:t>موجبات الغســـل:</w:t>
      </w:r>
      <w:r w:rsidRPr="002A55DF">
        <w:rPr>
          <w:sz w:val="24"/>
          <w:szCs w:val="24"/>
        </w:rPr>
        <w:t xml:space="preserve"> </w:t>
      </w:r>
    </w:p>
    <w:p w:rsidR="004A7E5E" w:rsidRPr="002A55DF" w:rsidRDefault="004A7E5E" w:rsidP="004A7E5E">
      <w:pPr>
        <w:rPr>
          <w:sz w:val="24"/>
          <w:szCs w:val="24"/>
          <w:rtl/>
        </w:rPr>
      </w:pPr>
      <w:r w:rsidRPr="002A55DF">
        <w:rPr>
          <w:b/>
          <w:bCs/>
          <w:sz w:val="24"/>
          <w:szCs w:val="24"/>
          <w:rtl/>
        </w:rPr>
        <w:t xml:space="preserve">أ) خروج المني: </w:t>
      </w:r>
      <w:r w:rsidRPr="002A55DF">
        <w:rPr>
          <w:sz w:val="24"/>
          <w:szCs w:val="24"/>
          <w:rtl/>
        </w:rPr>
        <w:t xml:space="preserve">وهو الماء الغليظ الدافق الذي يخرج عند اشتداد الشهوة، وماء الرجل: غليظ أبيض. وماء المرأة رقيق أصفر. والدليل على ذلك: </w:t>
      </w:r>
    </w:p>
    <w:p w:rsidR="004A7E5E" w:rsidRPr="002A55DF" w:rsidRDefault="004A7E5E" w:rsidP="004A7E5E">
      <w:pPr>
        <w:rPr>
          <w:sz w:val="24"/>
          <w:szCs w:val="24"/>
          <w:rtl/>
        </w:rPr>
      </w:pPr>
      <w:r w:rsidRPr="002A55DF">
        <w:rPr>
          <w:sz w:val="24"/>
          <w:szCs w:val="24"/>
          <w:rtl/>
        </w:rPr>
        <w:t>1- قوله تعالى: "وإن كنتم جنباً فاطهروا“</w:t>
      </w:r>
      <w:r w:rsidRPr="002A55DF">
        <w:rPr>
          <w:b/>
          <w:bCs/>
          <w:sz w:val="24"/>
          <w:szCs w:val="24"/>
          <w:vertAlign w:val="superscript"/>
          <w:lang w:val="en-GB"/>
        </w:rPr>
        <w:t xml:space="preserve"> </w:t>
      </w:r>
      <w:r w:rsidRPr="002A55DF">
        <w:rPr>
          <w:sz w:val="24"/>
          <w:szCs w:val="24"/>
          <w:rtl/>
        </w:rPr>
        <w:t>والجنب: هو الذي خرج منه المني دفقاً بلذة.</w:t>
      </w:r>
      <w:r w:rsidRPr="002A55DF">
        <w:rPr>
          <w:sz w:val="24"/>
          <w:szCs w:val="24"/>
        </w:rPr>
        <w:t xml:space="preserve"> </w:t>
      </w:r>
    </w:p>
    <w:p w:rsidR="002A55DF" w:rsidRPr="002A55DF" w:rsidRDefault="002A55DF" w:rsidP="002A55DF">
      <w:pPr>
        <w:rPr>
          <w:sz w:val="24"/>
          <w:szCs w:val="24"/>
        </w:rPr>
      </w:pPr>
      <w:r w:rsidRPr="002A55DF">
        <w:rPr>
          <w:rFonts w:hint="cs"/>
          <w:sz w:val="24"/>
          <w:szCs w:val="24"/>
          <w:rtl/>
        </w:rPr>
        <w:t>2</w:t>
      </w:r>
      <w:r w:rsidRPr="002A55DF">
        <w:rPr>
          <w:sz w:val="24"/>
          <w:szCs w:val="24"/>
          <w:rtl/>
        </w:rPr>
        <w:t xml:space="preserve">- ما أخرجه مسلم في </w:t>
      </w:r>
      <w:proofErr w:type="spellStart"/>
      <w:r w:rsidRPr="002A55DF">
        <w:rPr>
          <w:sz w:val="24"/>
          <w:szCs w:val="24"/>
          <w:rtl/>
        </w:rPr>
        <w:t>صحيحه</w:t>
      </w:r>
      <w:proofErr w:type="spellEnd"/>
      <w:r w:rsidRPr="002A55DF">
        <w:rPr>
          <w:sz w:val="24"/>
          <w:szCs w:val="24"/>
          <w:rtl/>
        </w:rPr>
        <w:t xml:space="preserve"> عن أم سليم حدثت، أنها سألت النبي </w:t>
      </w:r>
      <w:r w:rsidRPr="002A55DF">
        <w:rPr>
          <w:sz w:val="24"/>
          <w:szCs w:val="24"/>
        </w:rPr>
        <w:sym w:font="AGA Arabesque" w:char="0072"/>
      </w:r>
      <w:r w:rsidRPr="002A55DF">
        <w:rPr>
          <w:sz w:val="24"/>
          <w:szCs w:val="24"/>
          <w:rtl/>
        </w:rPr>
        <w:t xml:space="preserve">: المرأة ترى في منامها ما يرى الرجل ؟ فقال رسول الله </w:t>
      </w:r>
      <w:r w:rsidRPr="002A55DF">
        <w:rPr>
          <w:sz w:val="24"/>
          <w:szCs w:val="24"/>
        </w:rPr>
        <w:sym w:font="AGA Arabesque" w:char="0072"/>
      </w:r>
      <w:r w:rsidRPr="002A55DF">
        <w:rPr>
          <w:sz w:val="24"/>
          <w:szCs w:val="24"/>
          <w:rtl/>
        </w:rPr>
        <w:t xml:space="preserve">: "إذا رأت ذلك المرأة فلتغتسل". فقالت أم سليم: واستحييت من ذلك. قالت: وهل يكون هذا ؟ فقال رسول الله </w:t>
      </w:r>
      <w:r w:rsidRPr="002A55DF">
        <w:rPr>
          <w:sz w:val="24"/>
          <w:szCs w:val="24"/>
        </w:rPr>
        <w:sym w:font="AGA Arabesque" w:char="0072"/>
      </w:r>
      <w:r w:rsidRPr="002A55DF">
        <w:rPr>
          <w:sz w:val="24"/>
          <w:szCs w:val="24"/>
          <w:rtl/>
        </w:rPr>
        <w:t>: نعم فمن أين يكون الشبه ! ماء الرجل غليظ أبيض، وماء المرأة رقيق أصفر، فمن أيهما علا، أو سبق، يكون منه الشبه.</w:t>
      </w:r>
      <w:r w:rsidRPr="002A55DF">
        <w:rPr>
          <w:sz w:val="24"/>
          <w:szCs w:val="24"/>
        </w:rPr>
        <w:t xml:space="preserve"> </w:t>
      </w:r>
    </w:p>
    <w:p w:rsidR="002A55DF" w:rsidRPr="002A55DF" w:rsidRDefault="002A55DF" w:rsidP="002A55DF">
      <w:pPr>
        <w:rPr>
          <w:sz w:val="24"/>
          <w:szCs w:val="24"/>
          <w:rtl/>
        </w:rPr>
      </w:pPr>
      <w:r w:rsidRPr="002A55DF">
        <w:rPr>
          <w:sz w:val="24"/>
          <w:szCs w:val="24"/>
          <w:rtl/>
        </w:rPr>
        <w:t xml:space="preserve">3- وأيضاً ما أخرجه البخاري عن أم سليم أنها قالت: يا رسول الله، إن الله لا يستحيي من الحق، هل على المرأة من غسل إذا هي احتلمت ؟ فقال النبي </w:t>
      </w:r>
      <w:r w:rsidRPr="002A55DF">
        <w:rPr>
          <w:sz w:val="24"/>
          <w:szCs w:val="24"/>
        </w:rPr>
        <w:sym w:font="AGA Arabesque" w:char="0072"/>
      </w:r>
      <w:r w:rsidRPr="002A55DF">
        <w:rPr>
          <w:sz w:val="24"/>
          <w:szCs w:val="24"/>
          <w:rtl/>
        </w:rPr>
        <w:t xml:space="preserve"> "نعم، إذا رأت المــاء".</w:t>
      </w:r>
      <w:r w:rsidRPr="002A55DF">
        <w:rPr>
          <w:sz w:val="24"/>
          <w:szCs w:val="24"/>
        </w:rPr>
        <w:t xml:space="preserve"> </w:t>
      </w:r>
    </w:p>
    <w:p w:rsidR="002A55DF" w:rsidRPr="002A55DF" w:rsidRDefault="002A55DF" w:rsidP="002A55DF">
      <w:pPr>
        <w:rPr>
          <w:sz w:val="24"/>
          <w:szCs w:val="24"/>
          <w:rtl/>
        </w:rPr>
      </w:pPr>
      <w:r w:rsidRPr="002A55DF">
        <w:rPr>
          <w:sz w:val="24"/>
          <w:szCs w:val="24"/>
          <w:rtl/>
        </w:rPr>
        <w:t xml:space="preserve">4- إجماع الأمة على أن خروج المني الدافق بشهوة يوجب الغسل من الرجل والمرأة في يقظة أو في نوم. يقول الترمذي: وهو عامة قول الفقهاء. ويقول ابن </w:t>
      </w:r>
      <w:proofErr w:type="spellStart"/>
      <w:r w:rsidRPr="002A55DF">
        <w:rPr>
          <w:sz w:val="24"/>
          <w:szCs w:val="24"/>
          <w:rtl/>
        </w:rPr>
        <w:t>قدامة</w:t>
      </w:r>
      <w:proofErr w:type="spellEnd"/>
      <w:r w:rsidRPr="002A55DF">
        <w:rPr>
          <w:sz w:val="24"/>
          <w:szCs w:val="24"/>
          <w:rtl/>
        </w:rPr>
        <w:t>: لا نعلم فيه خلافاً .</w:t>
      </w:r>
      <w:r w:rsidRPr="002A55DF">
        <w:rPr>
          <w:sz w:val="24"/>
          <w:szCs w:val="24"/>
        </w:rPr>
        <w:t xml:space="preserve"> </w:t>
      </w:r>
    </w:p>
    <w:p w:rsidR="002A55DF" w:rsidRPr="002A55DF" w:rsidRDefault="002A55DF" w:rsidP="002A55DF">
      <w:pPr>
        <w:rPr>
          <w:sz w:val="24"/>
          <w:szCs w:val="24"/>
          <w:rtl/>
        </w:rPr>
      </w:pPr>
      <w:r w:rsidRPr="002A55DF">
        <w:rPr>
          <w:sz w:val="24"/>
          <w:szCs w:val="24"/>
          <w:rtl/>
        </w:rPr>
        <w:t xml:space="preserve">- فإذا خرج المني من يقظان لغير ذلك كبرد ونحوه من غير شهوة لم يجب </w:t>
      </w:r>
      <w:proofErr w:type="spellStart"/>
      <w:r w:rsidRPr="002A55DF">
        <w:rPr>
          <w:sz w:val="24"/>
          <w:szCs w:val="24"/>
          <w:rtl/>
        </w:rPr>
        <w:t>به</w:t>
      </w:r>
      <w:proofErr w:type="spellEnd"/>
      <w:r w:rsidRPr="002A55DF">
        <w:rPr>
          <w:sz w:val="24"/>
          <w:szCs w:val="24"/>
          <w:rtl/>
        </w:rPr>
        <w:t xml:space="preserve"> غسل ؛ للحديث الذي أخرجه أبو داود في سننه عن علي رضي الله عنه قال: كنت رجلاً </w:t>
      </w:r>
      <w:proofErr w:type="spellStart"/>
      <w:r w:rsidRPr="002A55DF">
        <w:rPr>
          <w:sz w:val="24"/>
          <w:szCs w:val="24"/>
          <w:rtl/>
        </w:rPr>
        <w:t>مذاءً</w:t>
      </w:r>
      <w:proofErr w:type="spellEnd"/>
      <w:r w:rsidRPr="002A55DF">
        <w:rPr>
          <w:sz w:val="24"/>
          <w:szCs w:val="24"/>
          <w:rtl/>
        </w:rPr>
        <w:t xml:space="preserve"> فجعلت اغتسل حتى تشقق ظهري. فذكرت ذلك للنبي </w:t>
      </w:r>
      <w:r w:rsidRPr="002A55DF">
        <w:rPr>
          <w:sz w:val="24"/>
          <w:szCs w:val="24"/>
        </w:rPr>
        <w:sym w:font="AGA Arabesque" w:char="0072"/>
      </w:r>
      <w:r w:rsidRPr="002A55DF">
        <w:rPr>
          <w:sz w:val="24"/>
          <w:szCs w:val="24"/>
          <w:rtl/>
        </w:rPr>
        <w:t xml:space="preserve"> فقال رسول الله: "لا تفعل، إذا رأيت </w:t>
      </w:r>
      <w:proofErr w:type="spellStart"/>
      <w:r w:rsidRPr="002A55DF">
        <w:rPr>
          <w:sz w:val="24"/>
          <w:szCs w:val="24"/>
          <w:rtl/>
        </w:rPr>
        <w:t>المذي</w:t>
      </w:r>
      <w:proofErr w:type="spellEnd"/>
      <w:r w:rsidRPr="002A55DF">
        <w:rPr>
          <w:sz w:val="24"/>
          <w:szCs w:val="24"/>
          <w:rtl/>
        </w:rPr>
        <w:t xml:space="preserve"> فاغسل ذكرك وتوضأ وضوءك للصلاة، فإذا فضخت – دفقت – الماء فاغتسل"</w:t>
      </w:r>
      <w:r w:rsidRPr="002A55DF">
        <w:rPr>
          <w:b/>
          <w:bCs/>
          <w:sz w:val="24"/>
          <w:szCs w:val="24"/>
          <w:vertAlign w:val="superscript"/>
          <w:rtl/>
        </w:rPr>
        <w:t>()</w:t>
      </w:r>
      <w:r w:rsidRPr="002A55DF">
        <w:rPr>
          <w:sz w:val="24"/>
          <w:szCs w:val="24"/>
          <w:rtl/>
        </w:rPr>
        <w:t xml:space="preserve"> </w:t>
      </w:r>
      <w:proofErr w:type="spellStart"/>
      <w:r w:rsidRPr="002A55DF">
        <w:rPr>
          <w:sz w:val="24"/>
          <w:szCs w:val="24"/>
          <w:rtl/>
        </w:rPr>
        <w:t>والفضخ</w:t>
      </w:r>
      <w:proofErr w:type="spellEnd"/>
      <w:r w:rsidRPr="002A55DF">
        <w:rPr>
          <w:sz w:val="24"/>
          <w:szCs w:val="24"/>
          <w:rtl/>
        </w:rPr>
        <w:t xml:space="preserve"> هو: خروجه بالغلبة، قاله إبراهيم الحربي، فعلى هذا يكون نجساً وليس </w:t>
      </w:r>
      <w:proofErr w:type="spellStart"/>
      <w:r w:rsidRPr="002A55DF">
        <w:rPr>
          <w:sz w:val="24"/>
          <w:szCs w:val="24"/>
          <w:rtl/>
        </w:rPr>
        <w:t>بمذي</w:t>
      </w:r>
      <w:proofErr w:type="spellEnd"/>
      <w:r w:rsidRPr="002A55DF">
        <w:rPr>
          <w:sz w:val="24"/>
          <w:szCs w:val="24"/>
          <w:rtl/>
        </w:rPr>
        <w:t>. ولهذا ذكروا لهذا الماء ثلاث علامات:</w:t>
      </w:r>
      <w:r w:rsidRPr="002A55DF">
        <w:rPr>
          <w:sz w:val="24"/>
          <w:szCs w:val="24"/>
        </w:rPr>
        <w:t xml:space="preserve"> </w:t>
      </w:r>
    </w:p>
    <w:p w:rsidR="002A55DF" w:rsidRPr="002A55DF" w:rsidRDefault="002A55DF" w:rsidP="002A55DF">
      <w:pPr>
        <w:rPr>
          <w:sz w:val="24"/>
          <w:szCs w:val="24"/>
          <w:rtl/>
        </w:rPr>
      </w:pPr>
      <w:r w:rsidRPr="002A55DF">
        <w:rPr>
          <w:sz w:val="24"/>
          <w:szCs w:val="24"/>
          <w:rtl/>
        </w:rPr>
        <w:t>الأولى: أن يخرج دفقاً.</w:t>
      </w:r>
      <w:r w:rsidRPr="002A55DF">
        <w:rPr>
          <w:sz w:val="24"/>
          <w:szCs w:val="24"/>
        </w:rPr>
        <w:t xml:space="preserve"> </w:t>
      </w:r>
    </w:p>
    <w:p w:rsidR="002A55DF" w:rsidRPr="002A55DF" w:rsidRDefault="002A55DF" w:rsidP="002A55DF">
      <w:pPr>
        <w:rPr>
          <w:sz w:val="24"/>
          <w:szCs w:val="24"/>
          <w:rtl/>
        </w:rPr>
      </w:pPr>
      <w:r w:rsidRPr="002A55DF">
        <w:rPr>
          <w:sz w:val="24"/>
          <w:szCs w:val="24"/>
          <w:rtl/>
        </w:rPr>
        <w:t>الثانية: الرائحة، فإذا كان يابساً فإن رائحته تكون كرائحة البيض، وإذا كان غير يابس فرائحته تكون كرائحة العجين واللقاح.</w:t>
      </w:r>
      <w:r w:rsidRPr="002A55DF">
        <w:rPr>
          <w:sz w:val="24"/>
          <w:szCs w:val="24"/>
        </w:rPr>
        <w:t xml:space="preserve"> </w:t>
      </w:r>
    </w:p>
    <w:p w:rsidR="002A55DF" w:rsidRPr="002A55DF" w:rsidRDefault="002A55DF" w:rsidP="002A55DF">
      <w:pPr>
        <w:rPr>
          <w:sz w:val="24"/>
          <w:szCs w:val="24"/>
          <w:rtl/>
        </w:rPr>
      </w:pPr>
      <w:r w:rsidRPr="002A55DF">
        <w:rPr>
          <w:sz w:val="24"/>
          <w:szCs w:val="24"/>
          <w:rtl/>
        </w:rPr>
        <w:t xml:space="preserve">الثالثة: فتور البدن بعد خروجه </w:t>
      </w:r>
    </w:p>
    <w:p w:rsidR="002A55DF" w:rsidRPr="002A55DF" w:rsidRDefault="002A55DF" w:rsidP="002A55DF">
      <w:pPr>
        <w:rPr>
          <w:sz w:val="24"/>
          <w:szCs w:val="24"/>
        </w:rPr>
      </w:pPr>
      <w:r w:rsidRPr="002A55DF">
        <w:rPr>
          <w:b/>
          <w:bCs/>
          <w:sz w:val="24"/>
          <w:szCs w:val="24"/>
          <w:rtl/>
        </w:rPr>
        <w:t>ب) الموجب الثاني من موجبات الغسل: تغييب الحشفة في الفرج.</w:t>
      </w:r>
      <w:r w:rsidRPr="002A55DF">
        <w:rPr>
          <w:b/>
          <w:bCs/>
          <w:sz w:val="24"/>
          <w:szCs w:val="24"/>
        </w:rPr>
        <w:t xml:space="preserve"> </w:t>
      </w:r>
    </w:p>
    <w:p w:rsidR="002A55DF" w:rsidRPr="002A55DF" w:rsidRDefault="002A55DF" w:rsidP="002A55DF">
      <w:pPr>
        <w:rPr>
          <w:sz w:val="24"/>
          <w:szCs w:val="24"/>
          <w:rtl/>
        </w:rPr>
      </w:pPr>
      <w:r w:rsidRPr="002A55DF">
        <w:rPr>
          <w:sz w:val="24"/>
          <w:szCs w:val="24"/>
          <w:rtl/>
        </w:rPr>
        <w:t xml:space="preserve">والدليل على ذلك: ما أخرجه البخاري ومسلم في </w:t>
      </w:r>
      <w:proofErr w:type="spellStart"/>
      <w:r w:rsidRPr="002A55DF">
        <w:rPr>
          <w:sz w:val="24"/>
          <w:szCs w:val="24"/>
          <w:rtl/>
        </w:rPr>
        <w:t>صحيحهما</w:t>
      </w:r>
      <w:proofErr w:type="spellEnd"/>
      <w:r w:rsidRPr="002A55DF">
        <w:rPr>
          <w:sz w:val="24"/>
          <w:szCs w:val="24"/>
          <w:rtl/>
        </w:rPr>
        <w:t xml:space="preserve"> عن أبي هريرة أن النبي </w:t>
      </w:r>
      <w:r w:rsidRPr="002A55DF">
        <w:rPr>
          <w:sz w:val="24"/>
          <w:szCs w:val="24"/>
        </w:rPr>
        <w:sym w:font="AGA Arabesque" w:char="0072"/>
      </w:r>
      <w:r w:rsidRPr="002A55DF">
        <w:rPr>
          <w:sz w:val="24"/>
          <w:szCs w:val="24"/>
          <w:rtl/>
        </w:rPr>
        <w:t xml:space="preserve"> قال: "إذا جلس بين شعبها الأربع، ثم جهدها، فقد وجب الغسل". وفي لفظ لمسلم: "وإن لم ينزل".</w:t>
      </w:r>
      <w:r w:rsidRPr="002A55DF">
        <w:rPr>
          <w:sz w:val="24"/>
          <w:szCs w:val="24"/>
        </w:rPr>
        <w:t xml:space="preserve"> </w:t>
      </w:r>
    </w:p>
    <w:p w:rsidR="002A55DF" w:rsidRPr="002A55DF" w:rsidRDefault="002A55DF" w:rsidP="002A55DF">
      <w:pPr>
        <w:rPr>
          <w:sz w:val="24"/>
          <w:szCs w:val="24"/>
          <w:rtl/>
        </w:rPr>
      </w:pPr>
      <w:r w:rsidRPr="002A55DF">
        <w:rPr>
          <w:sz w:val="24"/>
          <w:szCs w:val="24"/>
          <w:rtl/>
        </w:rPr>
        <w:lastRenderedPageBreak/>
        <w:t xml:space="preserve">- ووجه الدلالة من الحديث الشريف: فيه دلالة صريحة على وجوب الغسل وإن لم ينـزل، وهذا يخفى على كثير من الناس، فتجد الزوجين يحصل منهما هذا الشيء ولا يغتسلان،ولا </w:t>
      </w:r>
      <w:proofErr w:type="spellStart"/>
      <w:r w:rsidRPr="002A55DF">
        <w:rPr>
          <w:sz w:val="24"/>
          <w:szCs w:val="24"/>
          <w:rtl/>
        </w:rPr>
        <w:t>سيما</w:t>
      </w:r>
      <w:proofErr w:type="spellEnd"/>
      <w:r w:rsidRPr="002A55DF">
        <w:rPr>
          <w:sz w:val="24"/>
          <w:szCs w:val="24"/>
          <w:rtl/>
        </w:rPr>
        <w:t xml:space="preserve"> إذا كانا صغيرين ولم يتعلما، وهذا بناء على ظنهم عدم وجوب الغسل إلا بالإنزال، وهذا خطأ.</w:t>
      </w:r>
      <w:r w:rsidRPr="002A55DF">
        <w:rPr>
          <w:sz w:val="24"/>
          <w:szCs w:val="24"/>
        </w:rPr>
        <w:t xml:space="preserve"> </w:t>
      </w:r>
    </w:p>
    <w:p w:rsidR="002A55DF" w:rsidRPr="002A55DF" w:rsidRDefault="002A55DF" w:rsidP="002A55DF">
      <w:pPr>
        <w:rPr>
          <w:sz w:val="24"/>
          <w:szCs w:val="24"/>
          <w:rtl/>
        </w:rPr>
      </w:pPr>
      <w:r w:rsidRPr="002A55DF">
        <w:rPr>
          <w:b/>
          <w:bCs/>
          <w:sz w:val="24"/>
          <w:szCs w:val="24"/>
          <w:rtl/>
        </w:rPr>
        <w:t>ج ) إسلام الكافر:</w:t>
      </w:r>
      <w:r w:rsidRPr="002A55DF">
        <w:rPr>
          <w:b/>
          <w:bCs/>
          <w:sz w:val="24"/>
          <w:szCs w:val="24"/>
        </w:rPr>
        <w:t xml:space="preserve"> </w:t>
      </w:r>
    </w:p>
    <w:p w:rsidR="002A55DF" w:rsidRPr="002A55DF" w:rsidRDefault="002A55DF" w:rsidP="002A55DF">
      <w:pPr>
        <w:rPr>
          <w:sz w:val="24"/>
          <w:szCs w:val="24"/>
          <w:rtl/>
        </w:rPr>
      </w:pPr>
      <w:r w:rsidRPr="002A55DF">
        <w:rPr>
          <w:sz w:val="24"/>
          <w:szCs w:val="24"/>
          <w:rtl/>
        </w:rPr>
        <w:t xml:space="preserve">وجملته أن الكافر إذا أسلم وجب عليه الغسل، سواء كان أصلياً أو مرتداً، ولو مميزاً، أو لم يوجد في كفره ما يوجبه. والدليل على ذلك: </w:t>
      </w:r>
    </w:p>
    <w:p w:rsidR="002A55DF" w:rsidRPr="002A55DF" w:rsidRDefault="002A55DF" w:rsidP="002A55DF">
      <w:pPr>
        <w:rPr>
          <w:sz w:val="24"/>
          <w:szCs w:val="24"/>
          <w:rtl/>
        </w:rPr>
      </w:pPr>
      <w:r w:rsidRPr="002A55DF">
        <w:rPr>
          <w:sz w:val="24"/>
          <w:szCs w:val="24"/>
          <w:rtl/>
        </w:rPr>
        <w:t xml:space="preserve">ما أخرجه النسائي في سننه عن قيس بن عاصم أنه أسلم فأمر النبي </w:t>
      </w:r>
      <w:r w:rsidRPr="002A55DF">
        <w:rPr>
          <w:sz w:val="24"/>
          <w:szCs w:val="24"/>
        </w:rPr>
        <w:sym w:font="AGA Arabesque" w:char="0072"/>
      </w:r>
      <w:r w:rsidRPr="002A55DF">
        <w:rPr>
          <w:sz w:val="24"/>
          <w:szCs w:val="24"/>
          <w:rtl/>
        </w:rPr>
        <w:t xml:space="preserve"> أن يغتسل بماء وسدر.</w:t>
      </w:r>
      <w:r w:rsidRPr="002A55DF">
        <w:rPr>
          <w:sz w:val="24"/>
          <w:szCs w:val="24"/>
        </w:rPr>
        <w:t xml:space="preserve"> </w:t>
      </w:r>
    </w:p>
    <w:p w:rsidR="002A55DF" w:rsidRPr="002A55DF" w:rsidRDefault="002A55DF" w:rsidP="002A55DF">
      <w:pPr>
        <w:rPr>
          <w:sz w:val="24"/>
          <w:szCs w:val="24"/>
          <w:rtl/>
        </w:rPr>
      </w:pPr>
      <w:r w:rsidRPr="002A55DF">
        <w:rPr>
          <w:sz w:val="24"/>
          <w:szCs w:val="24"/>
          <w:rtl/>
        </w:rPr>
        <w:t xml:space="preserve">ولأن الكافر لا يسلم غالباً من جنابة تلحقه، ونجاسة تصيبه،وهو لا يغتسل ولا يرتفع حدثه إذا اغتسل، فأقيمت مظنة ذلك مقام حقيقته، كما أقيم النوم مقام الحدث، </w:t>
      </w:r>
      <w:proofErr w:type="spellStart"/>
      <w:r w:rsidRPr="002A55DF">
        <w:rPr>
          <w:sz w:val="24"/>
          <w:szCs w:val="24"/>
          <w:rtl/>
        </w:rPr>
        <w:t>وإلتقاء</w:t>
      </w:r>
      <w:proofErr w:type="spellEnd"/>
      <w:r w:rsidRPr="002A55DF">
        <w:rPr>
          <w:sz w:val="24"/>
          <w:szCs w:val="24"/>
          <w:rtl/>
        </w:rPr>
        <w:t xml:space="preserve"> </w:t>
      </w:r>
      <w:proofErr w:type="spellStart"/>
      <w:r w:rsidRPr="002A55DF">
        <w:rPr>
          <w:sz w:val="24"/>
          <w:szCs w:val="24"/>
          <w:rtl/>
        </w:rPr>
        <w:t>الختانين</w:t>
      </w:r>
      <w:proofErr w:type="spellEnd"/>
      <w:r w:rsidRPr="002A55DF">
        <w:rPr>
          <w:sz w:val="24"/>
          <w:szCs w:val="24"/>
          <w:rtl/>
        </w:rPr>
        <w:t xml:space="preserve"> مقام الإنـزال. ويستحب له إلقاء شعره، قال أحمد: ويغسل ثيابه.</w:t>
      </w:r>
      <w:r w:rsidRPr="002A55DF">
        <w:rPr>
          <w:sz w:val="24"/>
          <w:szCs w:val="24"/>
        </w:rPr>
        <w:t xml:space="preserve"> </w:t>
      </w:r>
    </w:p>
    <w:p w:rsidR="002A55DF" w:rsidRPr="002A55DF" w:rsidRDefault="002A55DF" w:rsidP="002A55DF">
      <w:pPr>
        <w:rPr>
          <w:sz w:val="24"/>
          <w:szCs w:val="24"/>
          <w:rtl/>
        </w:rPr>
      </w:pPr>
      <w:r w:rsidRPr="002A55DF">
        <w:rPr>
          <w:b/>
          <w:bCs/>
          <w:sz w:val="24"/>
          <w:szCs w:val="24"/>
          <w:rtl/>
        </w:rPr>
        <w:t>د) الموجب الرابع من موجبات الغسل: الموت</w:t>
      </w:r>
      <w:r w:rsidRPr="002A55DF">
        <w:rPr>
          <w:b/>
          <w:bCs/>
          <w:sz w:val="24"/>
          <w:szCs w:val="24"/>
        </w:rPr>
        <w:t xml:space="preserve"> </w:t>
      </w:r>
    </w:p>
    <w:p w:rsidR="002A55DF" w:rsidRPr="002A55DF" w:rsidRDefault="002A55DF" w:rsidP="002A55DF">
      <w:pPr>
        <w:rPr>
          <w:sz w:val="24"/>
          <w:szCs w:val="24"/>
          <w:rtl/>
        </w:rPr>
      </w:pPr>
      <w:r w:rsidRPr="002A55DF">
        <w:rPr>
          <w:sz w:val="24"/>
          <w:szCs w:val="24"/>
          <w:rtl/>
        </w:rPr>
        <w:t xml:space="preserve">ويستثنى من ذلك: شهيد المعركة والمقتول ظلماً. واختلف العلماء في اعتبار غسل الميت موجباً للغسل على أقوال متعددة ؛ والراجح منها – والعلم عند الله تعالى – وجوب الغسل على من غسل الميت ؛ للحديث الذي رواه ابن ماجه في سننه عن أبي هريرة أن النبي </w:t>
      </w:r>
      <w:r w:rsidRPr="002A55DF">
        <w:rPr>
          <w:sz w:val="24"/>
          <w:szCs w:val="24"/>
        </w:rPr>
        <w:sym w:font="AGA Arabesque" w:char="0072"/>
      </w:r>
      <w:r w:rsidRPr="002A55DF">
        <w:rPr>
          <w:sz w:val="24"/>
          <w:szCs w:val="24"/>
          <w:rtl/>
        </w:rPr>
        <w:t xml:space="preserve"> قال: "من غسل ميتاً فليغتسل" </w:t>
      </w:r>
    </w:p>
    <w:p w:rsidR="002A55DF" w:rsidRPr="002A55DF" w:rsidRDefault="002A55DF" w:rsidP="002A55DF">
      <w:pPr>
        <w:rPr>
          <w:sz w:val="24"/>
          <w:szCs w:val="24"/>
        </w:rPr>
      </w:pPr>
      <w:r w:rsidRPr="002A55DF">
        <w:rPr>
          <w:b/>
          <w:bCs/>
          <w:sz w:val="24"/>
          <w:szCs w:val="24"/>
          <w:rtl/>
        </w:rPr>
        <w:t xml:space="preserve">هـ) الموجب الخامس والسادس من موجبات الغسل: الحيض والنفاس </w:t>
      </w:r>
    </w:p>
    <w:p w:rsidR="002A55DF" w:rsidRPr="002A55DF" w:rsidRDefault="002A55DF" w:rsidP="002A55DF">
      <w:pPr>
        <w:rPr>
          <w:sz w:val="24"/>
          <w:szCs w:val="24"/>
          <w:rtl/>
        </w:rPr>
      </w:pPr>
      <w:r w:rsidRPr="002A55DF">
        <w:rPr>
          <w:sz w:val="24"/>
          <w:szCs w:val="24"/>
          <w:rtl/>
        </w:rPr>
        <w:t xml:space="preserve">ولا خلاف بين العلماء في وجوب الغسل بالحيض والنفاس، وقد أمر النبي </w:t>
      </w:r>
      <w:r w:rsidRPr="002A55DF">
        <w:rPr>
          <w:sz w:val="24"/>
          <w:szCs w:val="24"/>
        </w:rPr>
        <w:sym w:font="AGA Arabesque" w:char="0072"/>
      </w:r>
      <w:r w:rsidRPr="002A55DF">
        <w:rPr>
          <w:sz w:val="24"/>
          <w:szCs w:val="24"/>
          <w:rtl/>
        </w:rPr>
        <w:t xml:space="preserve"> بالغسل من الحيض في أحاديث كثيرة ؛ فقال لفاطمة بنت أبي </w:t>
      </w:r>
      <w:proofErr w:type="spellStart"/>
      <w:r w:rsidRPr="002A55DF">
        <w:rPr>
          <w:sz w:val="24"/>
          <w:szCs w:val="24"/>
          <w:rtl/>
        </w:rPr>
        <w:t>حبيش</w:t>
      </w:r>
      <w:proofErr w:type="spellEnd"/>
      <w:r w:rsidRPr="002A55DF">
        <w:rPr>
          <w:sz w:val="24"/>
          <w:szCs w:val="24"/>
          <w:rtl/>
        </w:rPr>
        <w:t xml:space="preserve">: "ذلك عرق وليس </w:t>
      </w:r>
      <w:proofErr w:type="spellStart"/>
      <w:r w:rsidRPr="002A55DF">
        <w:rPr>
          <w:sz w:val="24"/>
          <w:szCs w:val="24"/>
          <w:rtl/>
        </w:rPr>
        <w:t>بالحيضة</w:t>
      </w:r>
      <w:proofErr w:type="spellEnd"/>
      <w:r w:rsidRPr="002A55DF">
        <w:rPr>
          <w:sz w:val="24"/>
          <w:szCs w:val="24"/>
          <w:rtl/>
        </w:rPr>
        <w:t xml:space="preserve">، فإذا أقبلت </w:t>
      </w:r>
      <w:proofErr w:type="spellStart"/>
      <w:r w:rsidRPr="002A55DF">
        <w:rPr>
          <w:sz w:val="24"/>
          <w:szCs w:val="24"/>
          <w:rtl/>
        </w:rPr>
        <w:t>الحيضة</w:t>
      </w:r>
      <w:proofErr w:type="spellEnd"/>
      <w:r w:rsidRPr="002A55DF">
        <w:rPr>
          <w:sz w:val="24"/>
          <w:szCs w:val="24"/>
          <w:rtl/>
        </w:rPr>
        <w:t xml:space="preserve"> فدعي الصلاة،  وإذا أدبرت فاغتسلي وصلي". وقد قيل في قوله تعالي "فإذا تطهرن فآتوهن" يعني: إذا اغتسلن. منع الزوج وطأها قبل الغسل، فدل على وجوبه عليها.والنفاس كالحيض سواء، فإن دم النفاس هو دم الحيض، وإنما كان في مدة الحمل ينصرف إلى غذاء الولد، فحين خرج الولد خرج الدم، لعدم مصرفه وسمي نفاساً </w:t>
      </w:r>
    </w:p>
    <w:p w:rsidR="002A55DF" w:rsidRPr="002A55DF" w:rsidRDefault="002A55DF" w:rsidP="002A55DF">
      <w:pPr>
        <w:rPr>
          <w:sz w:val="24"/>
          <w:szCs w:val="24"/>
        </w:rPr>
      </w:pPr>
      <w:r w:rsidRPr="002A55DF">
        <w:rPr>
          <w:b/>
          <w:bCs/>
          <w:sz w:val="24"/>
          <w:szCs w:val="24"/>
          <w:rtl/>
        </w:rPr>
        <w:t>صفة الغسل الكامل:</w:t>
      </w:r>
      <w:r w:rsidRPr="002A55DF">
        <w:rPr>
          <w:b/>
          <w:bCs/>
          <w:sz w:val="24"/>
          <w:szCs w:val="24"/>
        </w:rPr>
        <w:t xml:space="preserve"> </w:t>
      </w:r>
    </w:p>
    <w:p w:rsidR="002A55DF" w:rsidRPr="002A55DF" w:rsidRDefault="002A55DF" w:rsidP="002A55DF">
      <w:pPr>
        <w:rPr>
          <w:sz w:val="24"/>
          <w:szCs w:val="24"/>
          <w:rtl/>
        </w:rPr>
      </w:pPr>
      <w:r w:rsidRPr="002A55DF">
        <w:rPr>
          <w:sz w:val="24"/>
          <w:szCs w:val="24"/>
          <w:rtl/>
        </w:rPr>
        <w:t>تتجلي صفة الغسل الكامل في الإتيان بالأشياء التالية:</w:t>
      </w:r>
      <w:r w:rsidRPr="002A55DF">
        <w:rPr>
          <w:sz w:val="24"/>
          <w:szCs w:val="24"/>
        </w:rPr>
        <w:t xml:space="preserve"> </w:t>
      </w:r>
    </w:p>
    <w:p w:rsidR="002A55DF" w:rsidRPr="002A55DF" w:rsidRDefault="002A55DF" w:rsidP="002A55DF">
      <w:pPr>
        <w:rPr>
          <w:sz w:val="24"/>
          <w:szCs w:val="24"/>
          <w:rtl/>
        </w:rPr>
      </w:pPr>
      <w:r w:rsidRPr="002A55DF">
        <w:rPr>
          <w:sz w:val="24"/>
          <w:szCs w:val="24"/>
          <w:rtl/>
        </w:rPr>
        <w:t>1-أن ينوي رفع الحدث أو استباحة الصلاة أو نحوها (النية).</w:t>
      </w:r>
      <w:r w:rsidRPr="002A55DF">
        <w:rPr>
          <w:sz w:val="24"/>
          <w:szCs w:val="24"/>
        </w:rPr>
        <w:t xml:space="preserve"> </w:t>
      </w:r>
    </w:p>
    <w:p w:rsidR="002A55DF" w:rsidRPr="002A55DF" w:rsidRDefault="002A55DF" w:rsidP="002A55DF">
      <w:pPr>
        <w:rPr>
          <w:sz w:val="24"/>
          <w:szCs w:val="24"/>
          <w:rtl/>
        </w:rPr>
      </w:pPr>
      <w:r w:rsidRPr="002A55DF">
        <w:rPr>
          <w:sz w:val="24"/>
          <w:szCs w:val="24"/>
          <w:rtl/>
        </w:rPr>
        <w:t>2-ثم يسمي (التسمية) وهي هنا كوضوء تجب مع الذكر وتسقط مع السهو.</w:t>
      </w:r>
      <w:r w:rsidRPr="002A55DF">
        <w:rPr>
          <w:sz w:val="24"/>
          <w:szCs w:val="24"/>
        </w:rPr>
        <w:t xml:space="preserve"> </w:t>
      </w:r>
    </w:p>
    <w:p w:rsidR="002A55DF" w:rsidRPr="002A55DF" w:rsidRDefault="002A55DF" w:rsidP="002A55DF">
      <w:pPr>
        <w:rPr>
          <w:sz w:val="24"/>
          <w:szCs w:val="24"/>
          <w:rtl/>
        </w:rPr>
      </w:pPr>
      <w:r w:rsidRPr="002A55DF">
        <w:rPr>
          <w:sz w:val="24"/>
          <w:szCs w:val="24"/>
          <w:rtl/>
        </w:rPr>
        <w:t xml:space="preserve">3-ويغسل يديه ثلاثاً، كما في الوضوء،وهو هنا </w:t>
      </w:r>
      <w:proofErr w:type="spellStart"/>
      <w:r w:rsidRPr="002A55DF">
        <w:rPr>
          <w:sz w:val="24"/>
          <w:szCs w:val="24"/>
          <w:rtl/>
        </w:rPr>
        <w:t>آكد</w:t>
      </w:r>
      <w:proofErr w:type="spellEnd"/>
      <w:r w:rsidRPr="002A55DF">
        <w:rPr>
          <w:sz w:val="24"/>
          <w:szCs w:val="24"/>
          <w:rtl/>
        </w:rPr>
        <w:t xml:space="preserve"> لرفع الحدث عنهما بذلك.</w:t>
      </w:r>
      <w:r w:rsidRPr="002A55DF">
        <w:rPr>
          <w:sz w:val="24"/>
          <w:szCs w:val="24"/>
        </w:rPr>
        <w:t xml:space="preserve"> </w:t>
      </w:r>
    </w:p>
    <w:p w:rsidR="002A55DF" w:rsidRPr="002A55DF" w:rsidRDefault="002A55DF" w:rsidP="002A55DF">
      <w:pPr>
        <w:rPr>
          <w:sz w:val="24"/>
          <w:szCs w:val="24"/>
          <w:rtl/>
        </w:rPr>
      </w:pPr>
      <w:r w:rsidRPr="002A55DF">
        <w:rPr>
          <w:sz w:val="24"/>
          <w:szCs w:val="24"/>
          <w:rtl/>
        </w:rPr>
        <w:t xml:space="preserve">4-ويغسل ما لوثه من أذى (غسل ما </w:t>
      </w:r>
      <w:proofErr w:type="spellStart"/>
      <w:r w:rsidRPr="002A55DF">
        <w:rPr>
          <w:sz w:val="24"/>
          <w:szCs w:val="24"/>
          <w:rtl/>
        </w:rPr>
        <w:t>به</w:t>
      </w:r>
      <w:proofErr w:type="spellEnd"/>
      <w:r w:rsidRPr="002A55DF">
        <w:rPr>
          <w:sz w:val="24"/>
          <w:szCs w:val="24"/>
          <w:rtl/>
        </w:rPr>
        <w:t xml:space="preserve"> من أذى).</w:t>
      </w:r>
      <w:r w:rsidRPr="002A55DF">
        <w:rPr>
          <w:sz w:val="24"/>
          <w:szCs w:val="24"/>
        </w:rPr>
        <w:t xml:space="preserve"> </w:t>
      </w:r>
    </w:p>
    <w:p w:rsidR="002A55DF" w:rsidRPr="002A55DF" w:rsidRDefault="002A55DF" w:rsidP="002A55DF">
      <w:pPr>
        <w:rPr>
          <w:sz w:val="24"/>
          <w:szCs w:val="24"/>
          <w:rtl/>
        </w:rPr>
      </w:pPr>
      <w:r w:rsidRPr="002A55DF">
        <w:rPr>
          <w:sz w:val="24"/>
          <w:szCs w:val="24"/>
          <w:rtl/>
        </w:rPr>
        <w:t>5-ويتوضأ كامــلاً (الوضوء).</w:t>
      </w:r>
      <w:r w:rsidRPr="002A55DF">
        <w:rPr>
          <w:sz w:val="24"/>
          <w:szCs w:val="24"/>
        </w:rPr>
        <w:t xml:space="preserve"> </w:t>
      </w:r>
    </w:p>
    <w:p w:rsidR="002A55DF" w:rsidRPr="002A55DF" w:rsidRDefault="002A55DF" w:rsidP="002A55DF">
      <w:pPr>
        <w:rPr>
          <w:sz w:val="24"/>
          <w:szCs w:val="24"/>
          <w:rtl/>
        </w:rPr>
      </w:pPr>
      <w:r w:rsidRPr="002A55DF">
        <w:rPr>
          <w:sz w:val="24"/>
          <w:szCs w:val="24"/>
          <w:rtl/>
        </w:rPr>
        <w:t>6-</w:t>
      </w:r>
      <w:proofErr w:type="spellStart"/>
      <w:r w:rsidRPr="002A55DF">
        <w:rPr>
          <w:sz w:val="24"/>
          <w:szCs w:val="24"/>
          <w:rtl/>
        </w:rPr>
        <w:t>ويحثي</w:t>
      </w:r>
      <w:proofErr w:type="spellEnd"/>
      <w:r w:rsidRPr="002A55DF">
        <w:rPr>
          <w:sz w:val="24"/>
          <w:szCs w:val="24"/>
          <w:rtl/>
        </w:rPr>
        <w:t xml:space="preserve"> الماء على رأسه ثلاثاً يرويه ؛ أي يروي في كل مرة أصول شعره.</w:t>
      </w:r>
      <w:r w:rsidRPr="002A55DF">
        <w:rPr>
          <w:sz w:val="24"/>
          <w:szCs w:val="24"/>
        </w:rPr>
        <w:t xml:space="preserve"> </w:t>
      </w:r>
    </w:p>
    <w:p w:rsidR="002A55DF" w:rsidRPr="002A55DF" w:rsidRDefault="002A55DF" w:rsidP="002A55DF">
      <w:pPr>
        <w:rPr>
          <w:sz w:val="24"/>
          <w:szCs w:val="24"/>
          <w:rtl/>
        </w:rPr>
      </w:pPr>
      <w:r w:rsidRPr="002A55DF">
        <w:rPr>
          <w:sz w:val="24"/>
          <w:szCs w:val="24"/>
          <w:rtl/>
        </w:rPr>
        <w:t>7-إفاضة الماء على سائر جسده ثلاثاً.</w:t>
      </w:r>
      <w:r w:rsidRPr="002A55DF">
        <w:rPr>
          <w:sz w:val="24"/>
          <w:szCs w:val="24"/>
        </w:rPr>
        <w:t xml:space="preserve"> </w:t>
      </w:r>
    </w:p>
    <w:p w:rsidR="002A55DF" w:rsidRPr="002A55DF" w:rsidRDefault="002A55DF" w:rsidP="002A55DF">
      <w:pPr>
        <w:rPr>
          <w:sz w:val="24"/>
          <w:szCs w:val="24"/>
          <w:rtl/>
        </w:rPr>
      </w:pPr>
      <w:r w:rsidRPr="002A55DF">
        <w:rPr>
          <w:sz w:val="24"/>
          <w:szCs w:val="24"/>
          <w:rtl/>
        </w:rPr>
        <w:t xml:space="preserve">8-أن يدلك بدنه بيديه ليتيقن وصول الماء إلى </w:t>
      </w:r>
      <w:proofErr w:type="spellStart"/>
      <w:r w:rsidRPr="002A55DF">
        <w:rPr>
          <w:sz w:val="24"/>
          <w:szCs w:val="24"/>
          <w:rtl/>
        </w:rPr>
        <w:t>مغبنه</w:t>
      </w:r>
      <w:proofErr w:type="spellEnd"/>
      <w:r w:rsidRPr="002A55DF">
        <w:rPr>
          <w:sz w:val="24"/>
          <w:szCs w:val="24"/>
          <w:rtl/>
        </w:rPr>
        <w:t xml:space="preserve"> وجميع بدنه،ويتفقد </w:t>
      </w:r>
      <w:proofErr w:type="spellStart"/>
      <w:r w:rsidRPr="002A55DF">
        <w:rPr>
          <w:sz w:val="24"/>
          <w:szCs w:val="24"/>
          <w:rtl/>
        </w:rPr>
        <w:t>اصول</w:t>
      </w:r>
      <w:proofErr w:type="spellEnd"/>
      <w:r w:rsidRPr="002A55DF">
        <w:rPr>
          <w:sz w:val="24"/>
          <w:szCs w:val="24"/>
          <w:rtl/>
        </w:rPr>
        <w:t xml:space="preserve"> شعره وغضاريف أذنيه وتحت حلقه وإبطيه وعمق سرته وبين </w:t>
      </w:r>
      <w:proofErr w:type="spellStart"/>
      <w:r w:rsidRPr="002A55DF">
        <w:rPr>
          <w:sz w:val="24"/>
          <w:szCs w:val="24"/>
          <w:rtl/>
        </w:rPr>
        <w:t>أليتيه</w:t>
      </w:r>
      <w:proofErr w:type="spellEnd"/>
      <w:r w:rsidRPr="002A55DF">
        <w:rPr>
          <w:sz w:val="24"/>
          <w:szCs w:val="24"/>
          <w:rtl/>
        </w:rPr>
        <w:t xml:space="preserve"> وطي ركبتيه.</w:t>
      </w:r>
      <w:r w:rsidRPr="002A55DF">
        <w:rPr>
          <w:sz w:val="24"/>
          <w:szCs w:val="24"/>
        </w:rPr>
        <w:t xml:space="preserve"> </w:t>
      </w:r>
    </w:p>
    <w:p w:rsidR="002A55DF" w:rsidRPr="002A55DF" w:rsidRDefault="002A55DF" w:rsidP="002A55DF">
      <w:pPr>
        <w:rPr>
          <w:sz w:val="24"/>
          <w:szCs w:val="24"/>
          <w:rtl/>
        </w:rPr>
      </w:pPr>
      <w:r w:rsidRPr="002A55DF">
        <w:rPr>
          <w:sz w:val="24"/>
          <w:szCs w:val="24"/>
          <w:rtl/>
        </w:rPr>
        <w:t xml:space="preserve">9-ويتيامن ؛ لأنه </w:t>
      </w:r>
      <w:r w:rsidRPr="002A55DF">
        <w:rPr>
          <w:sz w:val="24"/>
          <w:szCs w:val="24"/>
        </w:rPr>
        <w:sym w:font="AGA Arabesque" w:char="0072"/>
      </w:r>
      <w:r w:rsidRPr="002A55DF">
        <w:rPr>
          <w:sz w:val="24"/>
          <w:szCs w:val="24"/>
          <w:rtl/>
        </w:rPr>
        <w:t xml:space="preserve"> كان يعجبه </w:t>
      </w:r>
      <w:proofErr w:type="spellStart"/>
      <w:r w:rsidRPr="002A55DF">
        <w:rPr>
          <w:sz w:val="24"/>
          <w:szCs w:val="24"/>
          <w:rtl/>
        </w:rPr>
        <w:t>التيامن</w:t>
      </w:r>
      <w:proofErr w:type="spellEnd"/>
      <w:r w:rsidRPr="002A55DF">
        <w:rPr>
          <w:sz w:val="24"/>
          <w:szCs w:val="24"/>
          <w:rtl/>
        </w:rPr>
        <w:t xml:space="preserve"> في طهوره.</w:t>
      </w:r>
      <w:r w:rsidRPr="002A55DF">
        <w:rPr>
          <w:sz w:val="24"/>
          <w:szCs w:val="24"/>
        </w:rPr>
        <w:t xml:space="preserve"> </w:t>
      </w:r>
    </w:p>
    <w:p w:rsidR="002A55DF" w:rsidRPr="002A55DF" w:rsidRDefault="002A55DF" w:rsidP="002A55DF">
      <w:pPr>
        <w:rPr>
          <w:sz w:val="24"/>
          <w:szCs w:val="24"/>
          <w:rtl/>
        </w:rPr>
      </w:pPr>
      <w:r w:rsidRPr="002A55DF">
        <w:rPr>
          <w:sz w:val="24"/>
          <w:szCs w:val="24"/>
          <w:rtl/>
        </w:rPr>
        <w:lastRenderedPageBreak/>
        <w:t xml:space="preserve">10-ويغسل قدميه ثانياً مكاناً آخر،ويكفي الظن في الإسباغ </w:t>
      </w:r>
    </w:p>
    <w:p w:rsidR="002A55DF" w:rsidRPr="002A55DF" w:rsidRDefault="002A55DF" w:rsidP="002A55DF">
      <w:pPr>
        <w:rPr>
          <w:sz w:val="24"/>
          <w:szCs w:val="24"/>
        </w:rPr>
      </w:pPr>
      <w:r w:rsidRPr="002A55DF">
        <w:rPr>
          <w:sz w:val="24"/>
          <w:szCs w:val="24"/>
          <w:rtl/>
        </w:rPr>
        <w:t xml:space="preserve">ولقد وصف لنا أمهات المؤمنين زوجات رسول الله </w:t>
      </w:r>
      <w:r w:rsidRPr="002A55DF">
        <w:rPr>
          <w:sz w:val="24"/>
          <w:szCs w:val="24"/>
        </w:rPr>
        <w:sym w:font="AGA Arabesque" w:char="0072"/>
      </w:r>
      <w:r w:rsidRPr="002A55DF">
        <w:rPr>
          <w:sz w:val="24"/>
          <w:szCs w:val="24"/>
          <w:rtl/>
        </w:rPr>
        <w:t xml:space="preserve"> غسله </w:t>
      </w:r>
      <w:r w:rsidRPr="002A55DF">
        <w:rPr>
          <w:sz w:val="24"/>
          <w:szCs w:val="24"/>
        </w:rPr>
        <w:sym w:font="AGA Arabesque" w:char="0072"/>
      </w:r>
      <w:r w:rsidRPr="002A55DF">
        <w:rPr>
          <w:sz w:val="24"/>
          <w:szCs w:val="24"/>
          <w:rtl/>
        </w:rPr>
        <w:t xml:space="preserve"> من الجنابة ؛ فمن ذلك على سبيل المثال:</w:t>
      </w:r>
      <w:r w:rsidRPr="002A55DF">
        <w:rPr>
          <w:sz w:val="24"/>
          <w:szCs w:val="24"/>
        </w:rPr>
        <w:t xml:space="preserve"> </w:t>
      </w:r>
    </w:p>
    <w:p w:rsidR="002A55DF" w:rsidRPr="002A55DF" w:rsidRDefault="002A55DF" w:rsidP="002A55DF">
      <w:pPr>
        <w:rPr>
          <w:sz w:val="24"/>
          <w:szCs w:val="24"/>
          <w:rtl/>
        </w:rPr>
      </w:pPr>
      <w:r w:rsidRPr="002A55DF">
        <w:rPr>
          <w:sz w:val="24"/>
          <w:szCs w:val="24"/>
          <w:rtl/>
        </w:rPr>
        <w:t xml:space="preserve">1-ما أخرجه البخاري في </w:t>
      </w:r>
      <w:proofErr w:type="spellStart"/>
      <w:r w:rsidRPr="002A55DF">
        <w:rPr>
          <w:sz w:val="24"/>
          <w:szCs w:val="24"/>
          <w:rtl/>
        </w:rPr>
        <w:t>صحيحه</w:t>
      </w:r>
      <w:proofErr w:type="spellEnd"/>
      <w:r w:rsidRPr="002A55DF">
        <w:rPr>
          <w:sz w:val="24"/>
          <w:szCs w:val="24"/>
          <w:rtl/>
        </w:rPr>
        <w:t xml:space="preserve"> عن هشام عن أبيه عن عائشة زوج النبي </w:t>
      </w:r>
      <w:r w:rsidRPr="002A55DF">
        <w:rPr>
          <w:sz w:val="24"/>
          <w:szCs w:val="24"/>
        </w:rPr>
        <w:sym w:font="AGA Arabesque" w:char="0072"/>
      </w:r>
      <w:r w:rsidRPr="002A55DF">
        <w:rPr>
          <w:sz w:val="24"/>
          <w:szCs w:val="24"/>
          <w:rtl/>
        </w:rPr>
        <w:t xml:space="preserve">  أن النبي </w:t>
      </w:r>
      <w:r w:rsidRPr="002A55DF">
        <w:rPr>
          <w:sz w:val="24"/>
          <w:szCs w:val="24"/>
        </w:rPr>
        <w:sym w:font="AGA Arabesque" w:char="0072"/>
      </w:r>
      <w:r w:rsidRPr="002A55DF">
        <w:rPr>
          <w:sz w:val="24"/>
          <w:szCs w:val="24"/>
          <w:rtl/>
        </w:rPr>
        <w:t xml:space="preserve"> كان إذا اغتسل من الجنابة بدأ فغسل يديه، ثم يتوضأ كما يتوضأ للصلاة، ثم يدخل أصابعه في الماء فيخلل </w:t>
      </w:r>
      <w:proofErr w:type="spellStart"/>
      <w:r w:rsidRPr="002A55DF">
        <w:rPr>
          <w:sz w:val="24"/>
          <w:szCs w:val="24"/>
          <w:rtl/>
        </w:rPr>
        <w:t>بها</w:t>
      </w:r>
      <w:proofErr w:type="spellEnd"/>
      <w:r w:rsidRPr="002A55DF">
        <w:rPr>
          <w:sz w:val="24"/>
          <w:szCs w:val="24"/>
          <w:rtl/>
        </w:rPr>
        <w:t xml:space="preserve"> أصول شعره، ثم يصب على رأسه ثلاثة غرف بيديه، ثم يفيض على جلده كله.</w:t>
      </w:r>
      <w:r w:rsidRPr="002A55DF">
        <w:rPr>
          <w:sz w:val="24"/>
          <w:szCs w:val="24"/>
        </w:rPr>
        <w:t xml:space="preserve"> </w:t>
      </w:r>
    </w:p>
    <w:p w:rsidR="002A55DF" w:rsidRPr="002A55DF" w:rsidRDefault="002A55DF" w:rsidP="002A55DF">
      <w:pPr>
        <w:rPr>
          <w:sz w:val="24"/>
          <w:szCs w:val="24"/>
          <w:rtl/>
        </w:rPr>
      </w:pPr>
      <w:r w:rsidRPr="002A55DF">
        <w:rPr>
          <w:sz w:val="24"/>
          <w:szCs w:val="24"/>
          <w:rtl/>
        </w:rPr>
        <w:t xml:space="preserve">2-وأيضاً ما أخرجه البخاري في </w:t>
      </w:r>
      <w:proofErr w:type="spellStart"/>
      <w:r w:rsidRPr="002A55DF">
        <w:rPr>
          <w:sz w:val="24"/>
          <w:szCs w:val="24"/>
          <w:rtl/>
        </w:rPr>
        <w:t>صحيحه</w:t>
      </w:r>
      <w:proofErr w:type="spellEnd"/>
      <w:r w:rsidRPr="002A55DF">
        <w:rPr>
          <w:sz w:val="24"/>
          <w:szCs w:val="24"/>
          <w:rtl/>
        </w:rPr>
        <w:t xml:space="preserve"> عن ابن عباس عن ميمونة قالت: وضع رسول الله </w:t>
      </w:r>
      <w:r w:rsidRPr="002A55DF">
        <w:rPr>
          <w:sz w:val="24"/>
          <w:szCs w:val="24"/>
        </w:rPr>
        <w:sym w:font="AGA Arabesque" w:char="0072"/>
      </w:r>
      <w:r w:rsidRPr="002A55DF">
        <w:rPr>
          <w:sz w:val="24"/>
          <w:szCs w:val="24"/>
          <w:rtl/>
        </w:rPr>
        <w:t xml:space="preserve"> وضوءاً للجنابة فأكفأ بيمينه على شماله مرتين أو ثلاثاً، ثم غسل فرجه، ثم ضرب يده بالأرض – أو الحائط – مرتين أو ثلاثاً، ثم </w:t>
      </w:r>
      <w:proofErr w:type="spellStart"/>
      <w:r w:rsidRPr="002A55DF">
        <w:rPr>
          <w:sz w:val="24"/>
          <w:szCs w:val="24"/>
          <w:rtl/>
        </w:rPr>
        <w:t>مضمض</w:t>
      </w:r>
      <w:proofErr w:type="spellEnd"/>
      <w:r w:rsidRPr="002A55DF">
        <w:rPr>
          <w:sz w:val="24"/>
          <w:szCs w:val="24"/>
          <w:rtl/>
        </w:rPr>
        <w:t xml:space="preserve"> واستنشق وغسل وجهه وذراعيه، ثم أفاض على رأسه الماء، ثم غسل جسده، ثم تنحى فغسل رجليه. قالت: فأتيته بخرقة فلم يردها، فجعل ينفض بيده".</w:t>
      </w:r>
      <w:r w:rsidRPr="002A55DF">
        <w:rPr>
          <w:sz w:val="24"/>
          <w:szCs w:val="24"/>
        </w:rPr>
        <w:t xml:space="preserve"> </w:t>
      </w:r>
    </w:p>
    <w:p w:rsidR="002A55DF" w:rsidRPr="002A55DF" w:rsidRDefault="002A55DF" w:rsidP="002A55DF">
      <w:pPr>
        <w:rPr>
          <w:sz w:val="24"/>
          <w:szCs w:val="24"/>
          <w:rtl/>
        </w:rPr>
      </w:pPr>
      <w:r w:rsidRPr="002A55DF">
        <w:rPr>
          <w:sz w:val="24"/>
          <w:szCs w:val="24"/>
          <w:rtl/>
        </w:rPr>
        <w:t xml:space="preserve">ففي هذين الحديثين كثير من الخصال المسماة، وأما البداية بشقه الأيمن فلأن النبي </w:t>
      </w:r>
      <w:r w:rsidRPr="002A55DF">
        <w:rPr>
          <w:sz w:val="24"/>
          <w:szCs w:val="24"/>
        </w:rPr>
        <w:sym w:font="AGA Arabesque" w:char="0072"/>
      </w:r>
      <w:r w:rsidRPr="002A55DF">
        <w:rPr>
          <w:sz w:val="24"/>
          <w:szCs w:val="24"/>
          <w:rtl/>
        </w:rPr>
        <w:t xml:space="preserve"> كان يحب التيمن في طهوره، وكذلك النية فهي شرط في صحة العبادات كلها، فإنما الأعمال بالنيات وإنما لكل امرئ ما نوى </w:t>
      </w:r>
    </w:p>
    <w:p w:rsidR="002A55DF" w:rsidRPr="002A55DF" w:rsidRDefault="002A55DF" w:rsidP="002A55DF">
      <w:pPr>
        <w:rPr>
          <w:sz w:val="24"/>
          <w:szCs w:val="24"/>
        </w:rPr>
      </w:pPr>
      <w:r w:rsidRPr="002A55DF">
        <w:rPr>
          <w:b/>
          <w:bCs/>
          <w:sz w:val="24"/>
          <w:szCs w:val="24"/>
          <w:rtl/>
        </w:rPr>
        <w:t>صفة الغسل المجزئ:</w:t>
      </w:r>
      <w:r w:rsidRPr="002A55DF">
        <w:rPr>
          <w:b/>
          <w:bCs/>
          <w:sz w:val="24"/>
          <w:szCs w:val="24"/>
        </w:rPr>
        <w:t xml:space="preserve"> </w:t>
      </w:r>
    </w:p>
    <w:p w:rsidR="002A55DF" w:rsidRPr="002A55DF" w:rsidRDefault="002A55DF" w:rsidP="002A55DF">
      <w:pPr>
        <w:rPr>
          <w:sz w:val="24"/>
          <w:szCs w:val="24"/>
          <w:rtl/>
        </w:rPr>
      </w:pPr>
      <w:r w:rsidRPr="002A55DF">
        <w:rPr>
          <w:sz w:val="24"/>
          <w:szCs w:val="24"/>
          <w:rtl/>
        </w:rPr>
        <w:t>تتجلي صفة الغسل المجزئ الكافي أن ينوي ويسمي، فيقول: بسم الله،ويعم بدنه بالغسل مرة ؛ أي يغسل ظاهر جميع بدنه وما في حكمه من غير ضرر، كالفم والأنف والبشرة وغير ذلك.</w:t>
      </w:r>
      <w:r w:rsidRPr="002A55DF">
        <w:rPr>
          <w:sz w:val="24"/>
          <w:szCs w:val="24"/>
        </w:rPr>
        <w:t xml:space="preserve"> </w:t>
      </w:r>
    </w:p>
    <w:p w:rsidR="002A55DF" w:rsidRPr="002A55DF" w:rsidRDefault="002A55DF" w:rsidP="002A55DF">
      <w:pPr>
        <w:rPr>
          <w:sz w:val="24"/>
          <w:szCs w:val="24"/>
          <w:rtl/>
        </w:rPr>
      </w:pPr>
      <w:r w:rsidRPr="002A55DF">
        <w:rPr>
          <w:sz w:val="24"/>
          <w:szCs w:val="24"/>
          <w:rtl/>
        </w:rPr>
        <w:t xml:space="preserve">والدليل على أن هذا الغسل </w:t>
      </w:r>
      <w:proofErr w:type="spellStart"/>
      <w:r w:rsidRPr="002A55DF">
        <w:rPr>
          <w:sz w:val="24"/>
          <w:szCs w:val="24"/>
          <w:rtl/>
        </w:rPr>
        <w:t>مجزىء</w:t>
      </w:r>
      <w:proofErr w:type="spellEnd"/>
      <w:r w:rsidRPr="002A55DF">
        <w:rPr>
          <w:sz w:val="24"/>
          <w:szCs w:val="24"/>
          <w:rtl/>
        </w:rPr>
        <w:t>: قوله تعالى: "وإن كنتم جنباً فاطهروا". ولم يذكر الله شيئاً سوى ذلك، ومن عم بدنه بالغسل مرة واحدة صدق عليه أن قد طهر.</w:t>
      </w:r>
      <w:r w:rsidRPr="002A55DF">
        <w:rPr>
          <w:sz w:val="24"/>
          <w:szCs w:val="24"/>
        </w:rPr>
        <w:t xml:space="preserve"> </w:t>
      </w:r>
    </w:p>
    <w:p w:rsidR="002A55DF" w:rsidRPr="002A55DF" w:rsidRDefault="002A55DF" w:rsidP="002A55DF">
      <w:pPr>
        <w:rPr>
          <w:sz w:val="24"/>
          <w:szCs w:val="24"/>
          <w:rtl/>
        </w:rPr>
      </w:pPr>
      <w:r w:rsidRPr="002A55DF">
        <w:rPr>
          <w:sz w:val="24"/>
          <w:szCs w:val="24"/>
          <w:rtl/>
        </w:rPr>
        <w:t>ويستحب أن يتوضأ بمد، والمد يقدر بالوزن المعاصر = 509 جراماً ويستحب له أيضاً أن يغتسل بصاع وهو أربعة أمداد ويقدر بالوزن المعاصر = 2036 جراماً.</w:t>
      </w:r>
      <w:r w:rsidRPr="002A55DF">
        <w:rPr>
          <w:sz w:val="24"/>
          <w:szCs w:val="24"/>
        </w:rPr>
        <w:t xml:space="preserve"> </w:t>
      </w:r>
    </w:p>
    <w:p w:rsidR="002A55DF" w:rsidRPr="002A55DF" w:rsidRDefault="002A55DF" w:rsidP="002A55DF">
      <w:pPr>
        <w:rPr>
          <w:sz w:val="24"/>
          <w:szCs w:val="24"/>
          <w:rtl/>
        </w:rPr>
      </w:pPr>
      <w:r w:rsidRPr="002A55DF">
        <w:rPr>
          <w:sz w:val="24"/>
          <w:szCs w:val="24"/>
          <w:rtl/>
        </w:rPr>
        <w:t xml:space="preserve">ويستحب الإسباغ وهو تعميم العضو بالماء بحيث يجري عليه ولا يكون مسحاً </w:t>
      </w:r>
    </w:p>
    <w:p w:rsidR="002A55DF" w:rsidRPr="002A55DF" w:rsidRDefault="002A55DF" w:rsidP="002A55DF">
      <w:pPr>
        <w:rPr>
          <w:sz w:val="24"/>
          <w:szCs w:val="24"/>
        </w:rPr>
      </w:pPr>
      <w:r w:rsidRPr="002A55DF">
        <w:rPr>
          <w:b/>
          <w:bCs/>
          <w:sz w:val="24"/>
          <w:szCs w:val="24"/>
          <w:rtl/>
        </w:rPr>
        <w:t>الأمور المستحبة للجنب فعلها:</w:t>
      </w:r>
      <w:r w:rsidRPr="002A55DF">
        <w:rPr>
          <w:b/>
          <w:bCs/>
          <w:sz w:val="24"/>
          <w:szCs w:val="24"/>
        </w:rPr>
        <w:t xml:space="preserve"> </w:t>
      </w:r>
    </w:p>
    <w:p w:rsidR="002A55DF" w:rsidRPr="002A55DF" w:rsidRDefault="002A55DF" w:rsidP="002A55DF">
      <w:pPr>
        <w:rPr>
          <w:sz w:val="24"/>
          <w:szCs w:val="24"/>
          <w:rtl/>
        </w:rPr>
      </w:pPr>
      <w:r w:rsidRPr="002A55DF">
        <w:rPr>
          <w:sz w:val="24"/>
          <w:szCs w:val="24"/>
          <w:rtl/>
        </w:rPr>
        <w:t>يسن للجنب غسل فرجه لإزالة ما عليه من الأذى، والوضوء في الحالات الثلاث التالية:</w:t>
      </w:r>
      <w:r w:rsidRPr="002A55DF">
        <w:rPr>
          <w:sz w:val="24"/>
          <w:szCs w:val="24"/>
        </w:rPr>
        <w:t xml:space="preserve"> </w:t>
      </w:r>
    </w:p>
    <w:p w:rsidR="002A55DF" w:rsidRPr="002A55DF" w:rsidRDefault="002A55DF" w:rsidP="002A55DF">
      <w:pPr>
        <w:rPr>
          <w:sz w:val="24"/>
          <w:szCs w:val="24"/>
          <w:rtl/>
        </w:rPr>
      </w:pPr>
      <w:r w:rsidRPr="002A55DF">
        <w:rPr>
          <w:sz w:val="24"/>
          <w:szCs w:val="24"/>
          <w:rtl/>
        </w:rPr>
        <w:t xml:space="preserve">أ) </w:t>
      </w:r>
      <w:r w:rsidRPr="002A55DF">
        <w:rPr>
          <w:b/>
          <w:bCs/>
          <w:sz w:val="24"/>
          <w:szCs w:val="24"/>
          <w:rtl/>
        </w:rPr>
        <w:t>الأكل والشرب:</w:t>
      </w:r>
      <w:r w:rsidRPr="002A55DF">
        <w:rPr>
          <w:sz w:val="24"/>
          <w:szCs w:val="24"/>
          <w:rtl/>
        </w:rPr>
        <w:t xml:space="preserve"> والدليل على ذلك ما رواه أبو داود في سننه عن عائشة أن النبي </w:t>
      </w:r>
      <w:r w:rsidRPr="002A55DF">
        <w:rPr>
          <w:sz w:val="24"/>
          <w:szCs w:val="24"/>
        </w:rPr>
        <w:sym w:font="AGA Arabesque" w:char="0072"/>
      </w:r>
      <w:r w:rsidRPr="002A55DF">
        <w:rPr>
          <w:sz w:val="24"/>
          <w:szCs w:val="24"/>
          <w:rtl/>
        </w:rPr>
        <w:t xml:space="preserve"> كان إذا أراد أن يأكل أو ينام توضأ، تعني وهو جنب. وأيضاً عن عمار بن ياسر أن النبي </w:t>
      </w:r>
      <w:r w:rsidRPr="002A55DF">
        <w:rPr>
          <w:sz w:val="24"/>
          <w:szCs w:val="24"/>
        </w:rPr>
        <w:sym w:font="AGA Arabesque" w:char="0072"/>
      </w:r>
      <w:r w:rsidRPr="002A55DF">
        <w:rPr>
          <w:sz w:val="24"/>
          <w:szCs w:val="24"/>
          <w:rtl/>
        </w:rPr>
        <w:t xml:space="preserve"> رخص للجنب إذا أكل أو شرب أو نام أن يتوضأ </w:t>
      </w:r>
    </w:p>
    <w:p w:rsidR="002A55DF" w:rsidRPr="002A55DF" w:rsidRDefault="002A55DF" w:rsidP="002A55DF">
      <w:pPr>
        <w:rPr>
          <w:sz w:val="24"/>
          <w:szCs w:val="24"/>
          <w:rtl/>
        </w:rPr>
      </w:pPr>
      <w:r w:rsidRPr="002A55DF">
        <w:rPr>
          <w:sz w:val="24"/>
          <w:szCs w:val="24"/>
          <w:rtl/>
        </w:rPr>
        <w:t xml:space="preserve">وروي ذلك عن علي، وعبد الله بن عمرو. وكان ابن عمر يتوضأ إلا غسل قدميه، وقال ابن </w:t>
      </w:r>
      <w:proofErr w:type="spellStart"/>
      <w:r w:rsidRPr="002A55DF">
        <w:rPr>
          <w:sz w:val="24"/>
          <w:szCs w:val="24"/>
          <w:rtl/>
        </w:rPr>
        <w:t>المسيب</w:t>
      </w:r>
      <w:proofErr w:type="spellEnd"/>
      <w:r w:rsidRPr="002A55DF">
        <w:rPr>
          <w:sz w:val="24"/>
          <w:szCs w:val="24"/>
          <w:rtl/>
        </w:rPr>
        <w:t xml:space="preserve">: إذا أراد أن يأكل يغسل كفيه </w:t>
      </w:r>
      <w:proofErr w:type="spellStart"/>
      <w:r w:rsidRPr="002A55DF">
        <w:rPr>
          <w:sz w:val="24"/>
          <w:szCs w:val="24"/>
          <w:rtl/>
        </w:rPr>
        <w:t>ويتمضمض</w:t>
      </w:r>
      <w:proofErr w:type="spellEnd"/>
      <w:r w:rsidRPr="002A55DF">
        <w:rPr>
          <w:sz w:val="24"/>
          <w:szCs w:val="24"/>
          <w:rtl/>
        </w:rPr>
        <w:t>.</w:t>
      </w:r>
      <w:r w:rsidRPr="002A55DF">
        <w:rPr>
          <w:sz w:val="24"/>
          <w:szCs w:val="24"/>
        </w:rPr>
        <w:t xml:space="preserve"> </w:t>
      </w:r>
    </w:p>
    <w:p w:rsidR="002A55DF" w:rsidRPr="002A55DF" w:rsidRDefault="002A55DF" w:rsidP="002A55DF">
      <w:pPr>
        <w:rPr>
          <w:sz w:val="24"/>
          <w:szCs w:val="24"/>
          <w:rtl/>
        </w:rPr>
      </w:pPr>
      <w:r w:rsidRPr="002A55DF">
        <w:rPr>
          <w:sz w:val="24"/>
          <w:szCs w:val="24"/>
          <w:rtl/>
        </w:rPr>
        <w:t xml:space="preserve">ب) </w:t>
      </w:r>
      <w:r w:rsidRPr="002A55DF">
        <w:rPr>
          <w:b/>
          <w:bCs/>
          <w:sz w:val="24"/>
          <w:szCs w:val="24"/>
          <w:rtl/>
        </w:rPr>
        <w:t>النوم:</w:t>
      </w:r>
      <w:r w:rsidRPr="002A55DF">
        <w:rPr>
          <w:sz w:val="24"/>
          <w:szCs w:val="24"/>
          <w:rtl/>
        </w:rPr>
        <w:t xml:space="preserve"> والدليل على ذلك ما أخرجه البخاري في </w:t>
      </w:r>
      <w:proofErr w:type="spellStart"/>
      <w:r w:rsidRPr="002A55DF">
        <w:rPr>
          <w:sz w:val="24"/>
          <w:szCs w:val="24"/>
          <w:rtl/>
        </w:rPr>
        <w:t>صحيحه</w:t>
      </w:r>
      <w:proofErr w:type="spellEnd"/>
      <w:r w:rsidRPr="002A55DF">
        <w:rPr>
          <w:sz w:val="24"/>
          <w:szCs w:val="24"/>
          <w:rtl/>
        </w:rPr>
        <w:t xml:space="preserve"> عن ابن عمر أن عمر بن الخطاب سأل رسول الله </w:t>
      </w:r>
      <w:r w:rsidRPr="002A55DF">
        <w:rPr>
          <w:sz w:val="24"/>
          <w:szCs w:val="24"/>
        </w:rPr>
        <w:sym w:font="AGA Arabesque" w:char="0072"/>
      </w:r>
      <w:r w:rsidRPr="002A55DF">
        <w:rPr>
          <w:sz w:val="24"/>
          <w:szCs w:val="24"/>
          <w:rtl/>
        </w:rPr>
        <w:t>: أيرقد أحدنا وهو جنب ؟ قال: "نعم، إذا توضأ أحدكم فليرقد وهو جنب".</w:t>
      </w:r>
      <w:r w:rsidRPr="002A55DF">
        <w:rPr>
          <w:sz w:val="24"/>
          <w:szCs w:val="24"/>
        </w:rPr>
        <w:t xml:space="preserve"> </w:t>
      </w:r>
    </w:p>
    <w:p w:rsidR="004A7E5E" w:rsidRPr="002A55DF" w:rsidRDefault="002A55DF" w:rsidP="002A55DF">
      <w:pPr>
        <w:rPr>
          <w:rFonts w:hint="cs"/>
          <w:sz w:val="24"/>
          <w:szCs w:val="24"/>
          <w:rtl/>
        </w:rPr>
      </w:pPr>
      <w:r w:rsidRPr="002A55DF">
        <w:rPr>
          <w:sz w:val="24"/>
          <w:szCs w:val="24"/>
          <w:rtl/>
        </w:rPr>
        <w:t xml:space="preserve">ج) </w:t>
      </w:r>
      <w:r w:rsidRPr="002A55DF">
        <w:rPr>
          <w:b/>
          <w:bCs/>
          <w:sz w:val="24"/>
          <w:szCs w:val="24"/>
          <w:rtl/>
        </w:rPr>
        <w:t>معاودة الوطء:</w:t>
      </w:r>
      <w:r w:rsidRPr="002A55DF">
        <w:rPr>
          <w:sz w:val="24"/>
          <w:szCs w:val="24"/>
          <w:rtl/>
        </w:rPr>
        <w:t xml:space="preserve"> والدليل على ذلك ما أخرجه مسلم في </w:t>
      </w:r>
      <w:proofErr w:type="spellStart"/>
      <w:r w:rsidRPr="002A55DF">
        <w:rPr>
          <w:sz w:val="24"/>
          <w:szCs w:val="24"/>
          <w:rtl/>
        </w:rPr>
        <w:t>صحيحه</w:t>
      </w:r>
      <w:proofErr w:type="spellEnd"/>
      <w:r w:rsidRPr="002A55DF">
        <w:rPr>
          <w:sz w:val="24"/>
          <w:szCs w:val="24"/>
          <w:rtl/>
        </w:rPr>
        <w:t xml:space="preserve"> عن أبي سعيد </w:t>
      </w:r>
      <w:proofErr w:type="spellStart"/>
      <w:r w:rsidRPr="002A55DF">
        <w:rPr>
          <w:sz w:val="24"/>
          <w:szCs w:val="24"/>
          <w:rtl/>
        </w:rPr>
        <w:t>الخدري</w:t>
      </w:r>
      <w:proofErr w:type="spellEnd"/>
      <w:r w:rsidRPr="002A55DF">
        <w:rPr>
          <w:sz w:val="24"/>
          <w:szCs w:val="24"/>
          <w:rtl/>
        </w:rPr>
        <w:t xml:space="preserve"> قال: قال رسول الله </w:t>
      </w:r>
      <w:r w:rsidRPr="002A55DF">
        <w:rPr>
          <w:sz w:val="24"/>
          <w:szCs w:val="24"/>
        </w:rPr>
        <w:sym w:font="AGA Arabesque" w:char="0072"/>
      </w:r>
      <w:r w:rsidRPr="002A55DF">
        <w:rPr>
          <w:sz w:val="24"/>
          <w:szCs w:val="24"/>
          <w:rtl/>
        </w:rPr>
        <w:t xml:space="preserve"> إذا أتى أحدكم أهله ثم أراد أن يعود فليتوضأ" </w:t>
      </w:r>
    </w:p>
    <w:sectPr w:rsidR="004A7E5E" w:rsidRPr="002A55DF" w:rsidSect="00583AAB">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defaultTabStop w:val="720"/>
  <w:characterSpacingControl w:val="doNotCompress"/>
  <w:compat/>
  <w:rsids>
    <w:rsidRoot w:val="00394F95"/>
    <w:rsid w:val="000F434A"/>
    <w:rsid w:val="002A55DF"/>
    <w:rsid w:val="00394F95"/>
    <w:rsid w:val="004A7E5E"/>
    <w:rsid w:val="00583AAB"/>
    <w:rsid w:val="0078795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7955"/>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3868910">
      <w:bodyDiv w:val="1"/>
      <w:marLeft w:val="0"/>
      <w:marRight w:val="0"/>
      <w:marTop w:val="0"/>
      <w:marBottom w:val="0"/>
      <w:divBdr>
        <w:top w:val="none" w:sz="0" w:space="0" w:color="auto"/>
        <w:left w:val="none" w:sz="0" w:space="0" w:color="auto"/>
        <w:bottom w:val="none" w:sz="0" w:space="0" w:color="auto"/>
        <w:right w:val="none" w:sz="0" w:space="0" w:color="auto"/>
      </w:divBdr>
    </w:div>
    <w:div w:id="102312266">
      <w:bodyDiv w:val="1"/>
      <w:marLeft w:val="0"/>
      <w:marRight w:val="0"/>
      <w:marTop w:val="0"/>
      <w:marBottom w:val="0"/>
      <w:divBdr>
        <w:top w:val="none" w:sz="0" w:space="0" w:color="auto"/>
        <w:left w:val="none" w:sz="0" w:space="0" w:color="auto"/>
        <w:bottom w:val="none" w:sz="0" w:space="0" w:color="auto"/>
        <w:right w:val="none" w:sz="0" w:space="0" w:color="auto"/>
      </w:divBdr>
    </w:div>
    <w:div w:id="350491725">
      <w:bodyDiv w:val="1"/>
      <w:marLeft w:val="0"/>
      <w:marRight w:val="0"/>
      <w:marTop w:val="0"/>
      <w:marBottom w:val="0"/>
      <w:divBdr>
        <w:top w:val="none" w:sz="0" w:space="0" w:color="auto"/>
        <w:left w:val="none" w:sz="0" w:space="0" w:color="auto"/>
        <w:bottom w:val="none" w:sz="0" w:space="0" w:color="auto"/>
        <w:right w:val="none" w:sz="0" w:space="0" w:color="auto"/>
      </w:divBdr>
    </w:div>
    <w:div w:id="378558916">
      <w:bodyDiv w:val="1"/>
      <w:marLeft w:val="0"/>
      <w:marRight w:val="0"/>
      <w:marTop w:val="0"/>
      <w:marBottom w:val="0"/>
      <w:divBdr>
        <w:top w:val="none" w:sz="0" w:space="0" w:color="auto"/>
        <w:left w:val="none" w:sz="0" w:space="0" w:color="auto"/>
        <w:bottom w:val="none" w:sz="0" w:space="0" w:color="auto"/>
        <w:right w:val="none" w:sz="0" w:space="0" w:color="auto"/>
      </w:divBdr>
    </w:div>
    <w:div w:id="419764330">
      <w:bodyDiv w:val="1"/>
      <w:marLeft w:val="0"/>
      <w:marRight w:val="0"/>
      <w:marTop w:val="0"/>
      <w:marBottom w:val="0"/>
      <w:divBdr>
        <w:top w:val="none" w:sz="0" w:space="0" w:color="auto"/>
        <w:left w:val="none" w:sz="0" w:space="0" w:color="auto"/>
        <w:bottom w:val="none" w:sz="0" w:space="0" w:color="auto"/>
        <w:right w:val="none" w:sz="0" w:space="0" w:color="auto"/>
      </w:divBdr>
    </w:div>
    <w:div w:id="443426603">
      <w:bodyDiv w:val="1"/>
      <w:marLeft w:val="0"/>
      <w:marRight w:val="0"/>
      <w:marTop w:val="0"/>
      <w:marBottom w:val="0"/>
      <w:divBdr>
        <w:top w:val="none" w:sz="0" w:space="0" w:color="auto"/>
        <w:left w:val="none" w:sz="0" w:space="0" w:color="auto"/>
        <w:bottom w:val="none" w:sz="0" w:space="0" w:color="auto"/>
        <w:right w:val="none" w:sz="0" w:space="0" w:color="auto"/>
      </w:divBdr>
    </w:div>
    <w:div w:id="548609982">
      <w:bodyDiv w:val="1"/>
      <w:marLeft w:val="0"/>
      <w:marRight w:val="0"/>
      <w:marTop w:val="0"/>
      <w:marBottom w:val="0"/>
      <w:divBdr>
        <w:top w:val="none" w:sz="0" w:space="0" w:color="auto"/>
        <w:left w:val="none" w:sz="0" w:space="0" w:color="auto"/>
        <w:bottom w:val="none" w:sz="0" w:space="0" w:color="auto"/>
        <w:right w:val="none" w:sz="0" w:space="0" w:color="auto"/>
      </w:divBdr>
    </w:div>
    <w:div w:id="687683330">
      <w:bodyDiv w:val="1"/>
      <w:marLeft w:val="0"/>
      <w:marRight w:val="0"/>
      <w:marTop w:val="0"/>
      <w:marBottom w:val="0"/>
      <w:divBdr>
        <w:top w:val="none" w:sz="0" w:space="0" w:color="auto"/>
        <w:left w:val="none" w:sz="0" w:space="0" w:color="auto"/>
        <w:bottom w:val="none" w:sz="0" w:space="0" w:color="auto"/>
        <w:right w:val="none" w:sz="0" w:space="0" w:color="auto"/>
      </w:divBdr>
    </w:div>
    <w:div w:id="834689062">
      <w:bodyDiv w:val="1"/>
      <w:marLeft w:val="0"/>
      <w:marRight w:val="0"/>
      <w:marTop w:val="0"/>
      <w:marBottom w:val="0"/>
      <w:divBdr>
        <w:top w:val="none" w:sz="0" w:space="0" w:color="auto"/>
        <w:left w:val="none" w:sz="0" w:space="0" w:color="auto"/>
        <w:bottom w:val="none" w:sz="0" w:space="0" w:color="auto"/>
        <w:right w:val="none" w:sz="0" w:space="0" w:color="auto"/>
      </w:divBdr>
    </w:div>
    <w:div w:id="876624968">
      <w:bodyDiv w:val="1"/>
      <w:marLeft w:val="0"/>
      <w:marRight w:val="0"/>
      <w:marTop w:val="0"/>
      <w:marBottom w:val="0"/>
      <w:divBdr>
        <w:top w:val="none" w:sz="0" w:space="0" w:color="auto"/>
        <w:left w:val="none" w:sz="0" w:space="0" w:color="auto"/>
        <w:bottom w:val="none" w:sz="0" w:space="0" w:color="auto"/>
        <w:right w:val="none" w:sz="0" w:space="0" w:color="auto"/>
      </w:divBdr>
    </w:div>
    <w:div w:id="890312070">
      <w:bodyDiv w:val="1"/>
      <w:marLeft w:val="0"/>
      <w:marRight w:val="0"/>
      <w:marTop w:val="0"/>
      <w:marBottom w:val="0"/>
      <w:divBdr>
        <w:top w:val="none" w:sz="0" w:space="0" w:color="auto"/>
        <w:left w:val="none" w:sz="0" w:space="0" w:color="auto"/>
        <w:bottom w:val="none" w:sz="0" w:space="0" w:color="auto"/>
        <w:right w:val="none" w:sz="0" w:space="0" w:color="auto"/>
      </w:divBdr>
    </w:div>
    <w:div w:id="1057700585">
      <w:bodyDiv w:val="1"/>
      <w:marLeft w:val="0"/>
      <w:marRight w:val="0"/>
      <w:marTop w:val="0"/>
      <w:marBottom w:val="0"/>
      <w:divBdr>
        <w:top w:val="none" w:sz="0" w:space="0" w:color="auto"/>
        <w:left w:val="none" w:sz="0" w:space="0" w:color="auto"/>
        <w:bottom w:val="none" w:sz="0" w:space="0" w:color="auto"/>
        <w:right w:val="none" w:sz="0" w:space="0" w:color="auto"/>
      </w:divBdr>
    </w:div>
    <w:div w:id="1143499815">
      <w:bodyDiv w:val="1"/>
      <w:marLeft w:val="0"/>
      <w:marRight w:val="0"/>
      <w:marTop w:val="0"/>
      <w:marBottom w:val="0"/>
      <w:divBdr>
        <w:top w:val="none" w:sz="0" w:space="0" w:color="auto"/>
        <w:left w:val="none" w:sz="0" w:space="0" w:color="auto"/>
        <w:bottom w:val="none" w:sz="0" w:space="0" w:color="auto"/>
        <w:right w:val="none" w:sz="0" w:space="0" w:color="auto"/>
      </w:divBdr>
    </w:div>
    <w:div w:id="1233127291">
      <w:bodyDiv w:val="1"/>
      <w:marLeft w:val="0"/>
      <w:marRight w:val="0"/>
      <w:marTop w:val="0"/>
      <w:marBottom w:val="0"/>
      <w:divBdr>
        <w:top w:val="none" w:sz="0" w:space="0" w:color="auto"/>
        <w:left w:val="none" w:sz="0" w:space="0" w:color="auto"/>
        <w:bottom w:val="none" w:sz="0" w:space="0" w:color="auto"/>
        <w:right w:val="none" w:sz="0" w:space="0" w:color="auto"/>
      </w:divBdr>
    </w:div>
    <w:div w:id="1309289012">
      <w:bodyDiv w:val="1"/>
      <w:marLeft w:val="0"/>
      <w:marRight w:val="0"/>
      <w:marTop w:val="0"/>
      <w:marBottom w:val="0"/>
      <w:divBdr>
        <w:top w:val="none" w:sz="0" w:space="0" w:color="auto"/>
        <w:left w:val="none" w:sz="0" w:space="0" w:color="auto"/>
        <w:bottom w:val="none" w:sz="0" w:space="0" w:color="auto"/>
        <w:right w:val="none" w:sz="0" w:space="0" w:color="auto"/>
      </w:divBdr>
    </w:div>
    <w:div w:id="1314262574">
      <w:bodyDiv w:val="1"/>
      <w:marLeft w:val="0"/>
      <w:marRight w:val="0"/>
      <w:marTop w:val="0"/>
      <w:marBottom w:val="0"/>
      <w:divBdr>
        <w:top w:val="none" w:sz="0" w:space="0" w:color="auto"/>
        <w:left w:val="none" w:sz="0" w:space="0" w:color="auto"/>
        <w:bottom w:val="none" w:sz="0" w:space="0" w:color="auto"/>
        <w:right w:val="none" w:sz="0" w:space="0" w:color="auto"/>
      </w:divBdr>
    </w:div>
    <w:div w:id="1422220599">
      <w:bodyDiv w:val="1"/>
      <w:marLeft w:val="0"/>
      <w:marRight w:val="0"/>
      <w:marTop w:val="0"/>
      <w:marBottom w:val="0"/>
      <w:divBdr>
        <w:top w:val="none" w:sz="0" w:space="0" w:color="auto"/>
        <w:left w:val="none" w:sz="0" w:space="0" w:color="auto"/>
        <w:bottom w:val="none" w:sz="0" w:space="0" w:color="auto"/>
        <w:right w:val="none" w:sz="0" w:space="0" w:color="auto"/>
      </w:divBdr>
    </w:div>
    <w:div w:id="1496996442">
      <w:bodyDiv w:val="1"/>
      <w:marLeft w:val="0"/>
      <w:marRight w:val="0"/>
      <w:marTop w:val="0"/>
      <w:marBottom w:val="0"/>
      <w:divBdr>
        <w:top w:val="none" w:sz="0" w:space="0" w:color="auto"/>
        <w:left w:val="none" w:sz="0" w:space="0" w:color="auto"/>
        <w:bottom w:val="none" w:sz="0" w:space="0" w:color="auto"/>
        <w:right w:val="none" w:sz="0" w:space="0" w:color="auto"/>
      </w:divBdr>
    </w:div>
    <w:div w:id="1716856493">
      <w:bodyDiv w:val="1"/>
      <w:marLeft w:val="0"/>
      <w:marRight w:val="0"/>
      <w:marTop w:val="0"/>
      <w:marBottom w:val="0"/>
      <w:divBdr>
        <w:top w:val="none" w:sz="0" w:space="0" w:color="auto"/>
        <w:left w:val="none" w:sz="0" w:space="0" w:color="auto"/>
        <w:bottom w:val="none" w:sz="0" w:space="0" w:color="auto"/>
        <w:right w:val="none" w:sz="0" w:space="0" w:color="auto"/>
      </w:divBdr>
    </w:div>
    <w:div w:id="1729108099">
      <w:bodyDiv w:val="1"/>
      <w:marLeft w:val="0"/>
      <w:marRight w:val="0"/>
      <w:marTop w:val="0"/>
      <w:marBottom w:val="0"/>
      <w:divBdr>
        <w:top w:val="none" w:sz="0" w:space="0" w:color="auto"/>
        <w:left w:val="none" w:sz="0" w:space="0" w:color="auto"/>
        <w:bottom w:val="none" w:sz="0" w:space="0" w:color="auto"/>
        <w:right w:val="none" w:sz="0" w:space="0" w:color="auto"/>
      </w:divBdr>
    </w:div>
    <w:div w:id="1866476541">
      <w:bodyDiv w:val="1"/>
      <w:marLeft w:val="0"/>
      <w:marRight w:val="0"/>
      <w:marTop w:val="0"/>
      <w:marBottom w:val="0"/>
      <w:divBdr>
        <w:top w:val="none" w:sz="0" w:space="0" w:color="auto"/>
        <w:left w:val="none" w:sz="0" w:space="0" w:color="auto"/>
        <w:bottom w:val="none" w:sz="0" w:space="0" w:color="auto"/>
        <w:right w:val="none" w:sz="0" w:space="0" w:color="auto"/>
      </w:divBdr>
    </w:div>
    <w:div w:id="1877887047">
      <w:bodyDiv w:val="1"/>
      <w:marLeft w:val="0"/>
      <w:marRight w:val="0"/>
      <w:marTop w:val="0"/>
      <w:marBottom w:val="0"/>
      <w:divBdr>
        <w:top w:val="none" w:sz="0" w:space="0" w:color="auto"/>
        <w:left w:val="none" w:sz="0" w:space="0" w:color="auto"/>
        <w:bottom w:val="none" w:sz="0" w:space="0" w:color="auto"/>
        <w:right w:val="none" w:sz="0" w:space="0" w:color="auto"/>
      </w:divBdr>
    </w:div>
    <w:div w:id="1917856972">
      <w:bodyDiv w:val="1"/>
      <w:marLeft w:val="0"/>
      <w:marRight w:val="0"/>
      <w:marTop w:val="0"/>
      <w:marBottom w:val="0"/>
      <w:divBdr>
        <w:top w:val="none" w:sz="0" w:space="0" w:color="auto"/>
        <w:left w:val="none" w:sz="0" w:space="0" w:color="auto"/>
        <w:bottom w:val="none" w:sz="0" w:space="0" w:color="auto"/>
        <w:right w:val="none" w:sz="0" w:space="0" w:color="auto"/>
      </w:divBdr>
    </w:div>
    <w:div w:id="1950116589">
      <w:bodyDiv w:val="1"/>
      <w:marLeft w:val="0"/>
      <w:marRight w:val="0"/>
      <w:marTop w:val="0"/>
      <w:marBottom w:val="0"/>
      <w:divBdr>
        <w:top w:val="none" w:sz="0" w:space="0" w:color="auto"/>
        <w:left w:val="none" w:sz="0" w:space="0" w:color="auto"/>
        <w:bottom w:val="none" w:sz="0" w:space="0" w:color="auto"/>
        <w:right w:val="none" w:sz="0" w:space="0" w:color="auto"/>
      </w:divBdr>
    </w:div>
    <w:div w:id="1988850573">
      <w:bodyDiv w:val="1"/>
      <w:marLeft w:val="0"/>
      <w:marRight w:val="0"/>
      <w:marTop w:val="0"/>
      <w:marBottom w:val="0"/>
      <w:divBdr>
        <w:top w:val="none" w:sz="0" w:space="0" w:color="auto"/>
        <w:left w:val="none" w:sz="0" w:space="0" w:color="auto"/>
        <w:bottom w:val="none" w:sz="0" w:space="0" w:color="auto"/>
        <w:right w:val="none" w:sz="0" w:space="0" w:color="auto"/>
      </w:divBdr>
    </w:div>
    <w:div w:id="2082746953">
      <w:bodyDiv w:val="1"/>
      <w:marLeft w:val="0"/>
      <w:marRight w:val="0"/>
      <w:marTop w:val="0"/>
      <w:marBottom w:val="0"/>
      <w:divBdr>
        <w:top w:val="none" w:sz="0" w:space="0" w:color="auto"/>
        <w:left w:val="none" w:sz="0" w:space="0" w:color="auto"/>
        <w:bottom w:val="none" w:sz="0" w:space="0" w:color="auto"/>
        <w:right w:val="none" w:sz="0" w:space="0" w:color="auto"/>
      </w:divBdr>
    </w:div>
    <w:div w:id="2124156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3381</Words>
  <Characters>19274</Characters>
  <Application>Microsoft Office Word</Application>
  <DocSecurity>0</DocSecurity>
  <Lines>160</Lines>
  <Paragraphs>45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22610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2013-02-18T09:04:00Z</dcterms:created>
  <dcterms:modified xsi:type="dcterms:W3CDTF">2013-02-18T09:32:00Z</dcterms:modified>
</cp:coreProperties>
</file>